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BAF63FC" w14:textId="0F9A204B"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76442B">
        <w:rPr>
          <w:rFonts w:asciiTheme="majorHAnsi" w:hAnsiTheme="majorHAnsi"/>
          <w:color w:val="FFFFFF" w:themeColor="background1"/>
          <w:sz w:val="72"/>
          <w:szCs w:val="72"/>
        </w:rPr>
        <w:t>ju</w:t>
      </w:r>
      <w:r w:rsidR="00786792">
        <w:rPr>
          <w:rFonts w:asciiTheme="majorHAnsi" w:hAnsiTheme="majorHAnsi"/>
          <w:color w:val="FFFFFF" w:themeColor="background1"/>
          <w:sz w:val="72"/>
          <w:szCs w:val="72"/>
        </w:rPr>
        <w:t>l</w:t>
      </w:r>
      <w:r w:rsidR="0076442B">
        <w:rPr>
          <w:rFonts w:asciiTheme="majorHAnsi" w:hAnsiTheme="majorHAnsi"/>
          <w:color w:val="FFFFFF" w:themeColor="background1"/>
          <w:sz w:val="72"/>
          <w:szCs w:val="72"/>
        </w:rPr>
        <w:t>i</w:t>
      </w:r>
      <w:r w:rsidR="00090E60">
        <w:rPr>
          <w:rFonts w:asciiTheme="majorHAnsi" w:hAnsiTheme="majorHAnsi"/>
          <w:color w:val="FFFFFF" w:themeColor="background1"/>
          <w:sz w:val="72"/>
          <w:szCs w:val="72"/>
        </w:rPr>
        <w:t xml:space="preserve"> </w:t>
      </w:r>
      <w:r w:rsidR="00A43566">
        <w:rPr>
          <w:rFonts w:asciiTheme="majorHAnsi" w:hAnsiTheme="majorHAnsi"/>
          <w:color w:val="FFFFFF" w:themeColor="background1"/>
          <w:sz w:val="72"/>
          <w:szCs w:val="72"/>
        </w:rPr>
        <w:t>2018</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3756A52E" w14:textId="2F374EEA" w:rsidR="0078679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117865" w:history="1">
        <w:r w:rsidR="00786792" w:rsidRPr="00837FA6">
          <w:rPr>
            <w:rStyle w:val="Hyperlink"/>
            <w:noProof/>
          </w:rPr>
          <w:t>Introduktion</w:t>
        </w:r>
        <w:r w:rsidR="00786792">
          <w:rPr>
            <w:noProof/>
            <w:webHidden/>
          </w:rPr>
          <w:tab/>
        </w:r>
        <w:r w:rsidR="00786792">
          <w:rPr>
            <w:noProof/>
            <w:webHidden/>
          </w:rPr>
          <w:fldChar w:fldCharType="begin"/>
        </w:r>
        <w:r w:rsidR="00786792">
          <w:rPr>
            <w:noProof/>
            <w:webHidden/>
          </w:rPr>
          <w:instrText xml:space="preserve"> PAGEREF _Toc518117865 \h </w:instrText>
        </w:r>
        <w:r w:rsidR="00786792">
          <w:rPr>
            <w:noProof/>
            <w:webHidden/>
          </w:rPr>
        </w:r>
        <w:r w:rsidR="00786792">
          <w:rPr>
            <w:noProof/>
            <w:webHidden/>
          </w:rPr>
          <w:fldChar w:fldCharType="separate"/>
        </w:r>
        <w:r w:rsidR="00786792">
          <w:rPr>
            <w:noProof/>
            <w:webHidden/>
          </w:rPr>
          <w:t>3</w:t>
        </w:r>
        <w:r w:rsidR="00786792">
          <w:rPr>
            <w:noProof/>
            <w:webHidden/>
          </w:rPr>
          <w:fldChar w:fldCharType="end"/>
        </w:r>
      </w:hyperlink>
    </w:p>
    <w:p w14:paraId="120B9A33" w14:textId="7454385F" w:rsidR="00786792" w:rsidRDefault="001C509E">
      <w:pPr>
        <w:pStyle w:val="TOC5"/>
        <w:tabs>
          <w:tab w:val="right" w:leader="dot" w:pos="5030"/>
        </w:tabs>
        <w:rPr>
          <w:rFonts w:eastAsiaTheme="minorEastAsia"/>
          <w:noProof/>
          <w:sz w:val="22"/>
          <w:lang w:val="en-US" w:eastAsia="en-US" w:bidi="ar-SA"/>
        </w:rPr>
      </w:pPr>
      <w:hyperlink w:anchor="_Toc518117866" w:history="1">
        <w:r w:rsidR="00786792" w:rsidRPr="00837FA6">
          <w:rPr>
            <w:rStyle w:val="Hyperlink"/>
            <w:noProof/>
          </w:rPr>
          <w:t>Serviceaftaler</w:t>
        </w:r>
        <w:r w:rsidR="00786792">
          <w:rPr>
            <w:noProof/>
            <w:webHidden/>
          </w:rPr>
          <w:tab/>
        </w:r>
        <w:r w:rsidR="00786792">
          <w:rPr>
            <w:noProof/>
            <w:webHidden/>
          </w:rPr>
          <w:fldChar w:fldCharType="begin"/>
        </w:r>
        <w:r w:rsidR="00786792">
          <w:rPr>
            <w:noProof/>
            <w:webHidden/>
          </w:rPr>
          <w:instrText xml:space="preserve"> PAGEREF _Toc518117866 \h </w:instrText>
        </w:r>
        <w:r w:rsidR="00786792">
          <w:rPr>
            <w:noProof/>
            <w:webHidden/>
          </w:rPr>
        </w:r>
        <w:r w:rsidR="00786792">
          <w:rPr>
            <w:noProof/>
            <w:webHidden/>
          </w:rPr>
          <w:fldChar w:fldCharType="separate"/>
        </w:r>
        <w:r w:rsidR="00786792">
          <w:rPr>
            <w:noProof/>
            <w:webHidden/>
          </w:rPr>
          <w:t>3</w:t>
        </w:r>
        <w:r w:rsidR="00786792">
          <w:rPr>
            <w:noProof/>
            <w:webHidden/>
          </w:rPr>
          <w:fldChar w:fldCharType="end"/>
        </w:r>
      </w:hyperlink>
    </w:p>
    <w:p w14:paraId="62274AC0" w14:textId="715402DC" w:rsidR="00786792" w:rsidRDefault="001C509E">
      <w:pPr>
        <w:pStyle w:val="TOC5"/>
        <w:tabs>
          <w:tab w:val="right" w:leader="dot" w:pos="5030"/>
        </w:tabs>
        <w:rPr>
          <w:rFonts w:eastAsiaTheme="minorEastAsia"/>
          <w:noProof/>
          <w:sz w:val="22"/>
          <w:lang w:val="en-US" w:eastAsia="en-US" w:bidi="ar-SA"/>
        </w:rPr>
      </w:pPr>
      <w:hyperlink w:anchor="_Toc518117867" w:history="1">
        <w:r w:rsidR="00786792" w:rsidRPr="00837FA6">
          <w:rPr>
            <w:rStyle w:val="Hyperlink"/>
            <w:noProof/>
          </w:rPr>
          <w:t>Gældende Vilkår og Opdateringer for Onlinetjenester</w:t>
        </w:r>
        <w:r w:rsidR="00786792">
          <w:rPr>
            <w:noProof/>
            <w:webHidden/>
          </w:rPr>
          <w:tab/>
        </w:r>
        <w:r w:rsidR="00786792">
          <w:rPr>
            <w:noProof/>
            <w:webHidden/>
          </w:rPr>
          <w:fldChar w:fldCharType="begin"/>
        </w:r>
        <w:r w:rsidR="00786792">
          <w:rPr>
            <w:noProof/>
            <w:webHidden/>
          </w:rPr>
          <w:instrText xml:space="preserve"> PAGEREF _Toc518117867 \h </w:instrText>
        </w:r>
        <w:r w:rsidR="00786792">
          <w:rPr>
            <w:noProof/>
            <w:webHidden/>
          </w:rPr>
        </w:r>
        <w:r w:rsidR="00786792">
          <w:rPr>
            <w:noProof/>
            <w:webHidden/>
          </w:rPr>
          <w:fldChar w:fldCharType="separate"/>
        </w:r>
        <w:r w:rsidR="00786792">
          <w:rPr>
            <w:noProof/>
            <w:webHidden/>
          </w:rPr>
          <w:t>3</w:t>
        </w:r>
        <w:r w:rsidR="00786792">
          <w:rPr>
            <w:noProof/>
            <w:webHidden/>
          </w:rPr>
          <w:fldChar w:fldCharType="end"/>
        </w:r>
      </w:hyperlink>
    </w:p>
    <w:p w14:paraId="186B98BF" w14:textId="0A3E686B" w:rsidR="00786792" w:rsidRDefault="001C509E">
      <w:pPr>
        <w:pStyle w:val="TOC5"/>
        <w:tabs>
          <w:tab w:val="right" w:leader="dot" w:pos="5030"/>
        </w:tabs>
        <w:rPr>
          <w:rFonts w:eastAsiaTheme="minorEastAsia"/>
          <w:noProof/>
          <w:sz w:val="22"/>
          <w:lang w:val="en-US" w:eastAsia="en-US" w:bidi="ar-SA"/>
        </w:rPr>
      </w:pPr>
      <w:hyperlink w:anchor="_Toc518117868" w:history="1">
        <w:r w:rsidR="00786792" w:rsidRPr="00837FA6">
          <w:rPr>
            <w:rStyle w:val="Hyperlink"/>
            <w:noProof/>
          </w:rPr>
          <w:t>Elektroniske meddelelser</w:t>
        </w:r>
        <w:r w:rsidR="00786792">
          <w:rPr>
            <w:noProof/>
            <w:webHidden/>
          </w:rPr>
          <w:tab/>
        </w:r>
        <w:r w:rsidR="00786792">
          <w:rPr>
            <w:noProof/>
            <w:webHidden/>
          </w:rPr>
          <w:fldChar w:fldCharType="begin"/>
        </w:r>
        <w:r w:rsidR="00786792">
          <w:rPr>
            <w:noProof/>
            <w:webHidden/>
          </w:rPr>
          <w:instrText xml:space="preserve"> PAGEREF _Toc518117868 \h </w:instrText>
        </w:r>
        <w:r w:rsidR="00786792">
          <w:rPr>
            <w:noProof/>
            <w:webHidden/>
          </w:rPr>
        </w:r>
        <w:r w:rsidR="00786792">
          <w:rPr>
            <w:noProof/>
            <w:webHidden/>
          </w:rPr>
          <w:fldChar w:fldCharType="separate"/>
        </w:r>
        <w:r w:rsidR="00786792">
          <w:rPr>
            <w:noProof/>
            <w:webHidden/>
          </w:rPr>
          <w:t>3</w:t>
        </w:r>
        <w:r w:rsidR="00786792">
          <w:rPr>
            <w:noProof/>
            <w:webHidden/>
          </w:rPr>
          <w:fldChar w:fldCharType="end"/>
        </w:r>
      </w:hyperlink>
    </w:p>
    <w:p w14:paraId="72CF8790" w14:textId="66EBDD9B" w:rsidR="00786792" w:rsidRDefault="001C509E">
      <w:pPr>
        <w:pStyle w:val="TOC5"/>
        <w:tabs>
          <w:tab w:val="right" w:leader="dot" w:pos="5030"/>
        </w:tabs>
        <w:rPr>
          <w:rFonts w:eastAsiaTheme="minorEastAsia"/>
          <w:noProof/>
          <w:sz w:val="22"/>
          <w:lang w:val="en-US" w:eastAsia="en-US" w:bidi="ar-SA"/>
        </w:rPr>
      </w:pPr>
      <w:hyperlink w:anchor="_Toc518117869" w:history="1">
        <w:r w:rsidR="00786792" w:rsidRPr="00837FA6">
          <w:rPr>
            <w:rStyle w:val="Hyperlink"/>
            <w:noProof/>
          </w:rPr>
          <w:t>Tidligere versioner</w:t>
        </w:r>
        <w:r w:rsidR="00786792">
          <w:rPr>
            <w:noProof/>
            <w:webHidden/>
          </w:rPr>
          <w:tab/>
        </w:r>
        <w:r w:rsidR="00786792">
          <w:rPr>
            <w:noProof/>
            <w:webHidden/>
          </w:rPr>
          <w:fldChar w:fldCharType="begin"/>
        </w:r>
        <w:r w:rsidR="00786792">
          <w:rPr>
            <w:noProof/>
            <w:webHidden/>
          </w:rPr>
          <w:instrText xml:space="preserve"> PAGEREF _Toc518117869 \h </w:instrText>
        </w:r>
        <w:r w:rsidR="00786792">
          <w:rPr>
            <w:noProof/>
            <w:webHidden/>
          </w:rPr>
        </w:r>
        <w:r w:rsidR="00786792">
          <w:rPr>
            <w:noProof/>
            <w:webHidden/>
          </w:rPr>
          <w:fldChar w:fldCharType="separate"/>
        </w:r>
        <w:r w:rsidR="00786792">
          <w:rPr>
            <w:noProof/>
            <w:webHidden/>
          </w:rPr>
          <w:t>3</w:t>
        </w:r>
        <w:r w:rsidR="00786792">
          <w:rPr>
            <w:noProof/>
            <w:webHidden/>
          </w:rPr>
          <w:fldChar w:fldCharType="end"/>
        </w:r>
      </w:hyperlink>
    </w:p>
    <w:p w14:paraId="1E9097A6" w14:textId="20D8C1F2" w:rsidR="00786792" w:rsidRDefault="001C509E">
      <w:pPr>
        <w:pStyle w:val="TOC3"/>
        <w:rPr>
          <w:rFonts w:eastAsiaTheme="minorEastAsia"/>
          <w:b w:val="0"/>
          <w:smallCaps w:val="0"/>
          <w:sz w:val="22"/>
          <w:lang w:val="en-US" w:eastAsia="en-US" w:bidi="ar-SA"/>
        </w:rPr>
      </w:pPr>
      <w:hyperlink w:anchor="_Toc518117870" w:history="1">
        <w:r w:rsidR="00786792" w:rsidRPr="00837FA6">
          <w:rPr>
            <w:rStyle w:val="Hyperlink"/>
          </w:rPr>
          <w:t>Præciseringer og Oversigt over Ændringer</w:t>
        </w:r>
        <w:r w:rsidR="00786792">
          <w:rPr>
            <w:webHidden/>
          </w:rPr>
          <w:tab/>
        </w:r>
        <w:r w:rsidR="00786792">
          <w:rPr>
            <w:webHidden/>
          </w:rPr>
          <w:fldChar w:fldCharType="begin"/>
        </w:r>
        <w:r w:rsidR="00786792">
          <w:rPr>
            <w:webHidden/>
          </w:rPr>
          <w:instrText xml:space="preserve"> PAGEREF _Toc518117870 \h </w:instrText>
        </w:r>
        <w:r w:rsidR="00786792">
          <w:rPr>
            <w:webHidden/>
          </w:rPr>
        </w:r>
        <w:r w:rsidR="00786792">
          <w:rPr>
            <w:webHidden/>
          </w:rPr>
          <w:fldChar w:fldCharType="separate"/>
        </w:r>
        <w:r w:rsidR="00786792">
          <w:rPr>
            <w:webHidden/>
          </w:rPr>
          <w:t>3</w:t>
        </w:r>
        <w:r w:rsidR="00786792">
          <w:rPr>
            <w:webHidden/>
          </w:rPr>
          <w:fldChar w:fldCharType="end"/>
        </w:r>
      </w:hyperlink>
    </w:p>
    <w:p w14:paraId="2C168A5B" w14:textId="374C7CF4" w:rsidR="00786792" w:rsidRDefault="001C509E">
      <w:pPr>
        <w:pStyle w:val="TOC1"/>
        <w:tabs>
          <w:tab w:val="right" w:leader="dot" w:pos="5030"/>
        </w:tabs>
        <w:rPr>
          <w:rFonts w:eastAsiaTheme="minorEastAsia"/>
          <w:b w:val="0"/>
          <w:caps w:val="0"/>
          <w:noProof/>
          <w:sz w:val="22"/>
          <w:lang w:val="en-US" w:eastAsia="en-US" w:bidi="ar-SA"/>
        </w:rPr>
      </w:pPr>
      <w:hyperlink w:anchor="_Toc518117871" w:history="1">
        <w:r w:rsidR="00786792" w:rsidRPr="00837FA6">
          <w:rPr>
            <w:rStyle w:val="Hyperlink"/>
            <w:noProof/>
          </w:rPr>
          <w:t>Definitioner</w:t>
        </w:r>
        <w:r w:rsidR="00786792">
          <w:rPr>
            <w:noProof/>
            <w:webHidden/>
          </w:rPr>
          <w:tab/>
        </w:r>
        <w:r w:rsidR="00786792">
          <w:rPr>
            <w:noProof/>
            <w:webHidden/>
          </w:rPr>
          <w:fldChar w:fldCharType="begin"/>
        </w:r>
        <w:r w:rsidR="00786792">
          <w:rPr>
            <w:noProof/>
            <w:webHidden/>
          </w:rPr>
          <w:instrText xml:space="preserve"> PAGEREF _Toc518117871 \h </w:instrText>
        </w:r>
        <w:r w:rsidR="00786792">
          <w:rPr>
            <w:noProof/>
            <w:webHidden/>
          </w:rPr>
        </w:r>
        <w:r w:rsidR="00786792">
          <w:rPr>
            <w:noProof/>
            <w:webHidden/>
          </w:rPr>
          <w:fldChar w:fldCharType="separate"/>
        </w:r>
        <w:r w:rsidR="00786792">
          <w:rPr>
            <w:noProof/>
            <w:webHidden/>
          </w:rPr>
          <w:t>4</w:t>
        </w:r>
        <w:r w:rsidR="00786792">
          <w:rPr>
            <w:noProof/>
            <w:webHidden/>
          </w:rPr>
          <w:fldChar w:fldCharType="end"/>
        </w:r>
      </w:hyperlink>
    </w:p>
    <w:p w14:paraId="77C690BC" w14:textId="1042C5F2" w:rsidR="00786792" w:rsidRDefault="001C509E">
      <w:pPr>
        <w:pStyle w:val="TOC1"/>
        <w:tabs>
          <w:tab w:val="right" w:leader="dot" w:pos="5030"/>
        </w:tabs>
        <w:rPr>
          <w:rFonts w:eastAsiaTheme="minorEastAsia"/>
          <w:b w:val="0"/>
          <w:caps w:val="0"/>
          <w:noProof/>
          <w:sz w:val="22"/>
          <w:lang w:val="en-US" w:eastAsia="en-US" w:bidi="ar-SA"/>
        </w:rPr>
      </w:pPr>
      <w:hyperlink w:anchor="_Toc518117872" w:history="1">
        <w:r w:rsidR="00786792" w:rsidRPr="00837FA6">
          <w:rPr>
            <w:rStyle w:val="Hyperlink"/>
            <w:noProof/>
          </w:rPr>
          <w:t>Generelle Vilkår</w:t>
        </w:r>
        <w:r w:rsidR="00786792">
          <w:rPr>
            <w:noProof/>
            <w:webHidden/>
          </w:rPr>
          <w:tab/>
        </w:r>
        <w:r w:rsidR="00786792">
          <w:rPr>
            <w:noProof/>
            <w:webHidden/>
          </w:rPr>
          <w:fldChar w:fldCharType="begin"/>
        </w:r>
        <w:r w:rsidR="00786792">
          <w:rPr>
            <w:noProof/>
            <w:webHidden/>
          </w:rPr>
          <w:instrText xml:space="preserve"> PAGEREF _Toc518117872 \h </w:instrText>
        </w:r>
        <w:r w:rsidR="00786792">
          <w:rPr>
            <w:noProof/>
            <w:webHidden/>
          </w:rPr>
        </w:r>
        <w:r w:rsidR="00786792">
          <w:rPr>
            <w:noProof/>
            <w:webHidden/>
          </w:rPr>
          <w:fldChar w:fldCharType="separate"/>
        </w:r>
        <w:r w:rsidR="00786792">
          <w:rPr>
            <w:noProof/>
            <w:webHidden/>
          </w:rPr>
          <w:t>5</w:t>
        </w:r>
        <w:r w:rsidR="00786792">
          <w:rPr>
            <w:noProof/>
            <w:webHidden/>
          </w:rPr>
          <w:fldChar w:fldCharType="end"/>
        </w:r>
      </w:hyperlink>
    </w:p>
    <w:p w14:paraId="17AB67AC" w14:textId="51BD1C2B" w:rsidR="00786792" w:rsidRDefault="001C509E">
      <w:pPr>
        <w:pStyle w:val="TOC5"/>
        <w:tabs>
          <w:tab w:val="right" w:leader="dot" w:pos="5030"/>
        </w:tabs>
        <w:rPr>
          <w:rFonts w:eastAsiaTheme="minorEastAsia"/>
          <w:noProof/>
          <w:sz w:val="22"/>
          <w:lang w:val="en-US" w:eastAsia="en-US" w:bidi="ar-SA"/>
        </w:rPr>
      </w:pPr>
      <w:hyperlink w:anchor="_Toc518117873" w:history="1">
        <w:r w:rsidR="00786792" w:rsidRPr="00837FA6">
          <w:rPr>
            <w:rStyle w:val="Hyperlink"/>
            <w:noProof/>
          </w:rPr>
          <w:t>Licensering af Onlinetjenesterne</w:t>
        </w:r>
        <w:r w:rsidR="00786792">
          <w:rPr>
            <w:noProof/>
            <w:webHidden/>
          </w:rPr>
          <w:tab/>
        </w:r>
        <w:r w:rsidR="00786792">
          <w:rPr>
            <w:noProof/>
            <w:webHidden/>
          </w:rPr>
          <w:fldChar w:fldCharType="begin"/>
        </w:r>
        <w:r w:rsidR="00786792">
          <w:rPr>
            <w:noProof/>
            <w:webHidden/>
          </w:rPr>
          <w:instrText xml:space="preserve"> PAGEREF _Toc518117873 \h </w:instrText>
        </w:r>
        <w:r w:rsidR="00786792">
          <w:rPr>
            <w:noProof/>
            <w:webHidden/>
          </w:rPr>
        </w:r>
        <w:r w:rsidR="00786792">
          <w:rPr>
            <w:noProof/>
            <w:webHidden/>
          </w:rPr>
          <w:fldChar w:fldCharType="separate"/>
        </w:r>
        <w:r w:rsidR="00786792">
          <w:rPr>
            <w:noProof/>
            <w:webHidden/>
          </w:rPr>
          <w:t>5</w:t>
        </w:r>
        <w:r w:rsidR="00786792">
          <w:rPr>
            <w:noProof/>
            <w:webHidden/>
          </w:rPr>
          <w:fldChar w:fldCharType="end"/>
        </w:r>
      </w:hyperlink>
    </w:p>
    <w:p w14:paraId="25B4F034" w14:textId="0AAFE6DE" w:rsidR="00786792" w:rsidRDefault="001C509E">
      <w:pPr>
        <w:pStyle w:val="TOC5"/>
        <w:tabs>
          <w:tab w:val="right" w:leader="dot" w:pos="5030"/>
        </w:tabs>
        <w:rPr>
          <w:rFonts w:eastAsiaTheme="minorEastAsia"/>
          <w:noProof/>
          <w:sz w:val="22"/>
          <w:lang w:val="en-US" w:eastAsia="en-US" w:bidi="ar-SA"/>
        </w:rPr>
      </w:pPr>
      <w:hyperlink w:anchor="_Toc518117874" w:history="1">
        <w:r w:rsidR="00786792" w:rsidRPr="00837FA6">
          <w:rPr>
            <w:rStyle w:val="Hyperlink"/>
            <w:noProof/>
          </w:rPr>
          <w:t>Brug af Onlinetjenesterne</w:t>
        </w:r>
        <w:r w:rsidR="00786792">
          <w:rPr>
            <w:noProof/>
            <w:webHidden/>
          </w:rPr>
          <w:tab/>
        </w:r>
        <w:r w:rsidR="00786792">
          <w:rPr>
            <w:noProof/>
            <w:webHidden/>
          </w:rPr>
          <w:fldChar w:fldCharType="begin"/>
        </w:r>
        <w:r w:rsidR="00786792">
          <w:rPr>
            <w:noProof/>
            <w:webHidden/>
          </w:rPr>
          <w:instrText xml:space="preserve"> PAGEREF _Toc518117874 \h </w:instrText>
        </w:r>
        <w:r w:rsidR="00786792">
          <w:rPr>
            <w:noProof/>
            <w:webHidden/>
          </w:rPr>
        </w:r>
        <w:r w:rsidR="00786792">
          <w:rPr>
            <w:noProof/>
            <w:webHidden/>
          </w:rPr>
          <w:fldChar w:fldCharType="separate"/>
        </w:r>
        <w:r w:rsidR="00786792">
          <w:rPr>
            <w:noProof/>
            <w:webHidden/>
          </w:rPr>
          <w:t>5</w:t>
        </w:r>
        <w:r w:rsidR="00786792">
          <w:rPr>
            <w:noProof/>
            <w:webHidden/>
          </w:rPr>
          <w:fldChar w:fldCharType="end"/>
        </w:r>
      </w:hyperlink>
    </w:p>
    <w:p w14:paraId="296FAFA4" w14:textId="67C73DE5" w:rsidR="00786792" w:rsidRDefault="001C509E">
      <w:pPr>
        <w:pStyle w:val="TOC5"/>
        <w:tabs>
          <w:tab w:val="right" w:leader="dot" w:pos="5030"/>
        </w:tabs>
        <w:rPr>
          <w:rFonts w:eastAsiaTheme="minorEastAsia"/>
          <w:noProof/>
          <w:sz w:val="22"/>
          <w:lang w:val="en-US" w:eastAsia="en-US" w:bidi="ar-SA"/>
        </w:rPr>
      </w:pPr>
      <w:hyperlink w:anchor="_Toc518117875" w:history="1">
        <w:r w:rsidR="00786792" w:rsidRPr="00837FA6">
          <w:rPr>
            <w:rStyle w:val="Hyperlink"/>
            <w:noProof/>
          </w:rPr>
          <w:t>Brug af Software sammen med Onlinetjenesten</w:t>
        </w:r>
        <w:r w:rsidR="00786792">
          <w:rPr>
            <w:noProof/>
            <w:webHidden/>
          </w:rPr>
          <w:tab/>
        </w:r>
        <w:r w:rsidR="00786792">
          <w:rPr>
            <w:noProof/>
            <w:webHidden/>
          </w:rPr>
          <w:fldChar w:fldCharType="begin"/>
        </w:r>
        <w:r w:rsidR="00786792">
          <w:rPr>
            <w:noProof/>
            <w:webHidden/>
          </w:rPr>
          <w:instrText xml:space="preserve"> PAGEREF _Toc518117875 \h </w:instrText>
        </w:r>
        <w:r w:rsidR="00786792">
          <w:rPr>
            <w:noProof/>
            <w:webHidden/>
          </w:rPr>
        </w:r>
        <w:r w:rsidR="00786792">
          <w:rPr>
            <w:noProof/>
            <w:webHidden/>
          </w:rPr>
          <w:fldChar w:fldCharType="separate"/>
        </w:r>
        <w:r w:rsidR="00786792">
          <w:rPr>
            <w:noProof/>
            <w:webHidden/>
          </w:rPr>
          <w:t>5</w:t>
        </w:r>
        <w:r w:rsidR="00786792">
          <w:rPr>
            <w:noProof/>
            <w:webHidden/>
          </w:rPr>
          <w:fldChar w:fldCharType="end"/>
        </w:r>
      </w:hyperlink>
    </w:p>
    <w:p w14:paraId="3CB1FB9F" w14:textId="6F0B2576" w:rsidR="00786792" w:rsidRDefault="001C509E">
      <w:pPr>
        <w:pStyle w:val="TOC5"/>
        <w:tabs>
          <w:tab w:val="right" w:leader="dot" w:pos="5030"/>
        </w:tabs>
        <w:rPr>
          <w:rFonts w:eastAsiaTheme="minorEastAsia"/>
          <w:noProof/>
          <w:sz w:val="22"/>
          <w:lang w:val="en-US" w:eastAsia="en-US" w:bidi="ar-SA"/>
        </w:rPr>
      </w:pPr>
      <w:hyperlink w:anchor="_Toc518117876" w:history="1">
        <w:r w:rsidR="00786792" w:rsidRPr="00837FA6">
          <w:rPr>
            <w:rStyle w:val="Hyperlink"/>
            <w:noProof/>
          </w:rPr>
          <w:t>Tekniske begrænsninger</w:t>
        </w:r>
        <w:r w:rsidR="00786792">
          <w:rPr>
            <w:noProof/>
            <w:webHidden/>
          </w:rPr>
          <w:tab/>
        </w:r>
        <w:r w:rsidR="00786792">
          <w:rPr>
            <w:noProof/>
            <w:webHidden/>
          </w:rPr>
          <w:fldChar w:fldCharType="begin"/>
        </w:r>
        <w:r w:rsidR="00786792">
          <w:rPr>
            <w:noProof/>
            <w:webHidden/>
          </w:rPr>
          <w:instrText xml:space="preserve"> PAGEREF _Toc518117876 \h </w:instrText>
        </w:r>
        <w:r w:rsidR="00786792">
          <w:rPr>
            <w:noProof/>
            <w:webHidden/>
          </w:rPr>
        </w:r>
        <w:r w:rsidR="00786792">
          <w:rPr>
            <w:noProof/>
            <w:webHidden/>
          </w:rPr>
          <w:fldChar w:fldCharType="separate"/>
        </w:r>
        <w:r w:rsidR="00786792">
          <w:rPr>
            <w:noProof/>
            <w:webHidden/>
          </w:rPr>
          <w:t>6</w:t>
        </w:r>
        <w:r w:rsidR="00786792">
          <w:rPr>
            <w:noProof/>
            <w:webHidden/>
          </w:rPr>
          <w:fldChar w:fldCharType="end"/>
        </w:r>
      </w:hyperlink>
    </w:p>
    <w:p w14:paraId="130EE2D3" w14:textId="7509E1E7" w:rsidR="00786792" w:rsidRDefault="001C509E">
      <w:pPr>
        <w:pStyle w:val="TOC5"/>
        <w:tabs>
          <w:tab w:val="right" w:leader="dot" w:pos="5030"/>
        </w:tabs>
        <w:rPr>
          <w:rFonts w:eastAsiaTheme="minorEastAsia"/>
          <w:noProof/>
          <w:sz w:val="22"/>
          <w:lang w:val="en-US" w:eastAsia="en-US" w:bidi="ar-SA"/>
        </w:rPr>
      </w:pPr>
      <w:hyperlink w:anchor="_Toc518117877" w:history="1">
        <w:r w:rsidR="00786792" w:rsidRPr="00837FA6">
          <w:rPr>
            <w:rStyle w:val="Hyperlink"/>
            <w:noProof/>
          </w:rPr>
          <w:t>Import/Eksporttjenester</w:t>
        </w:r>
        <w:r w:rsidR="00786792">
          <w:rPr>
            <w:noProof/>
            <w:webHidden/>
          </w:rPr>
          <w:tab/>
        </w:r>
        <w:r w:rsidR="00786792">
          <w:rPr>
            <w:noProof/>
            <w:webHidden/>
          </w:rPr>
          <w:fldChar w:fldCharType="begin"/>
        </w:r>
        <w:r w:rsidR="00786792">
          <w:rPr>
            <w:noProof/>
            <w:webHidden/>
          </w:rPr>
          <w:instrText xml:space="preserve"> PAGEREF _Toc518117877 \h </w:instrText>
        </w:r>
        <w:r w:rsidR="00786792">
          <w:rPr>
            <w:noProof/>
            <w:webHidden/>
          </w:rPr>
        </w:r>
        <w:r w:rsidR="00786792">
          <w:rPr>
            <w:noProof/>
            <w:webHidden/>
          </w:rPr>
          <w:fldChar w:fldCharType="separate"/>
        </w:r>
        <w:r w:rsidR="00786792">
          <w:rPr>
            <w:noProof/>
            <w:webHidden/>
          </w:rPr>
          <w:t>6</w:t>
        </w:r>
        <w:r w:rsidR="00786792">
          <w:rPr>
            <w:noProof/>
            <w:webHidden/>
          </w:rPr>
          <w:fldChar w:fldCharType="end"/>
        </w:r>
      </w:hyperlink>
    </w:p>
    <w:p w14:paraId="3D2066E2" w14:textId="309D2EB1" w:rsidR="00786792" w:rsidRDefault="001C509E">
      <w:pPr>
        <w:pStyle w:val="TOC5"/>
        <w:tabs>
          <w:tab w:val="right" w:leader="dot" w:pos="5030"/>
        </w:tabs>
        <w:rPr>
          <w:rFonts w:eastAsiaTheme="minorEastAsia"/>
          <w:noProof/>
          <w:sz w:val="22"/>
          <w:lang w:val="en-US" w:eastAsia="en-US" w:bidi="ar-SA"/>
        </w:rPr>
      </w:pPr>
      <w:hyperlink w:anchor="_Toc518117878" w:history="1">
        <w:r w:rsidR="00786792" w:rsidRPr="00837FA6">
          <w:rPr>
            <w:rStyle w:val="Hyperlink"/>
            <w:noProof/>
          </w:rPr>
          <w:t>Skrifttypekomponenter</w:t>
        </w:r>
        <w:r w:rsidR="00786792">
          <w:rPr>
            <w:noProof/>
            <w:webHidden/>
          </w:rPr>
          <w:tab/>
        </w:r>
        <w:r w:rsidR="00786792">
          <w:rPr>
            <w:noProof/>
            <w:webHidden/>
          </w:rPr>
          <w:fldChar w:fldCharType="begin"/>
        </w:r>
        <w:r w:rsidR="00786792">
          <w:rPr>
            <w:noProof/>
            <w:webHidden/>
          </w:rPr>
          <w:instrText xml:space="preserve"> PAGEREF _Toc518117878 \h </w:instrText>
        </w:r>
        <w:r w:rsidR="00786792">
          <w:rPr>
            <w:noProof/>
            <w:webHidden/>
          </w:rPr>
        </w:r>
        <w:r w:rsidR="00786792">
          <w:rPr>
            <w:noProof/>
            <w:webHidden/>
          </w:rPr>
          <w:fldChar w:fldCharType="separate"/>
        </w:r>
        <w:r w:rsidR="00786792">
          <w:rPr>
            <w:noProof/>
            <w:webHidden/>
          </w:rPr>
          <w:t>6</w:t>
        </w:r>
        <w:r w:rsidR="00786792">
          <w:rPr>
            <w:noProof/>
            <w:webHidden/>
          </w:rPr>
          <w:fldChar w:fldCharType="end"/>
        </w:r>
      </w:hyperlink>
    </w:p>
    <w:p w14:paraId="1F17C8B7" w14:textId="61233A93" w:rsidR="00786792" w:rsidRDefault="001C509E">
      <w:pPr>
        <w:pStyle w:val="TOC5"/>
        <w:tabs>
          <w:tab w:val="right" w:leader="dot" w:pos="5030"/>
        </w:tabs>
        <w:rPr>
          <w:rFonts w:eastAsiaTheme="minorEastAsia"/>
          <w:noProof/>
          <w:sz w:val="22"/>
          <w:lang w:val="en-US" w:eastAsia="en-US" w:bidi="ar-SA"/>
        </w:rPr>
      </w:pPr>
      <w:hyperlink w:anchor="_Toc518117879" w:history="1">
        <w:r w:rsidR="00786792" w:rsidRPr="00837FA6">
          <w:rPr>
            <w:rStyle w:val="Hyperlink"/>
            <w:noProof/>
          </w:rPr>
          <w:t>Ændringer i og tilgængelighed af Onlinetjenester</w:t>
        </w:r>
        <w:r w:rsidR="00786792">
          <w:rPr>
            <w:noProof/>
            <w:webHidden/>
          </w:rPr>
          <w:tab/>
        </w:r>
        <w:r w:rsidR="00786792">
          <w:rPr>
            <w:noProof/>
            <w:webHidden/>
          </w:rPr>
          <w:fldChar w:fldCharType="begin"/>
        </w:r>
        <w:r w:rsidR="00786792">
          <w:rPr>
            <w:noProof/>
            <w:webHidden/>
          </w:rPr>
          <w:instrText xml:space="preserve"> PAGEREF _Toc518117879 \h </w:instrText>
        </w:r>
        <w:r w:rsidR="00786792">
          <w:rPr>
            <w:noProof/>
            <w:webHidden/>
          </w:rPr>
        </w:r>
        <w:r w:rsidR="00786792">
          <w:rPr>
            <w:noProof/>
            <w:webHidden/>
          </w:rPr>
          <w:fldChar w:fldCharType="separate"/>
        </w:r>
        <w:r w:rsidR="00786792">
          <w:rPr>
            <w:noProof/>
            <w:webHidden/>
          </w:rPr>
          <w:t>6</w:t>
        </w:r>
        <w:r w:rsidR="00786792">
          <w:rPr>
            <w:noProof/>
            <w:webHidden/>
          </w:rPr>
          <w:fldChar w:fldCharType="end"/>
        </w:r>
      </w:hyperlink>
    </w:p>
    <w:p w14:paraId="6E7BDB6F" w14:textId="482D6E5A" w:rsidR="00786792" w:rsidRDefault="001C509E">
      <w:pPr>
        <w:pStyle w:val="TOC5"/>
        <w:tabs>
          <w:tab w:val="right" w:leader="dot" w:pos="5030"/>
        </w:tabs>
        <w:rPr>
          <w:rFonts w:eastAsiaTheme="minorEastAsia"/>
          <w:noProof/>
          <w:sz w:val="22"/>
          <w:lang w:val="en-US" w:eastAsia="en-US" w:bidi="ar-SA"/>
        </w:rPr>
      </w:pPr>
      <w:hyperlink w:anchor="_Toc518117880" w:history="1">
        <w:r w:rsidR="00786792" w:rsidRPr="00837FA6">
          <w:rPr>
            <w:rStyle w:val="Hyperlink"/>
            <w:noProof/>
          </w:rPr>
          <w:t>Overholdelse af lovgivning</w:t>
        </w:r>
        <w:r w:rsidR="00786792">
          <w:rPr>
            <w:noProof/>
            <w:webHidden/>
          </w:rPr>
          <w:tab/>
        </w:r>
        <w:r w:rsidR="00786792">
          <w:rPr>
            <w:noProof/>
            <w:webHidden/>
          </w:rPr>
          <w:fldChar w:fldCharType="begin"/>
        </w:r>
        <w:r w:rsidR="00786792">
          <w:rPr>
            <w:noProof/>
            <w:webHidden/>
          </w:rPr>
          <w:instrText xml:space="preserve"> PAGEREF _Toc518117880 \h </w:instrText>
        </w:r>
        <w:r w:rsidR="00786792">
          <w:rPr>
            <w:noProof/>
            <w:webHidden/>
          </w:rPr>
        </w:r>
        <w:r w:rsidR="00786792">
          <w:rPr>
            <w:noProof/>
            <w:webHidden/>
          </w:rPr>
          <w:fldChar w:fldCharType="separate"/>
        </w:r>
        <w:r w:rsidR="00786792">
          <w:rPr>
            <w:noProof/>
            <w:webHidden/>
          </w:rPr>
          <w:t>6</w:t>
        </w:r>
        <w:r w:rsidR="00786792">
          <w:rPr>
            <w:noProof/>
            <w:webHidden/>
          </w:rPr>
          <w:fldChar w:fldCharType="end"/>
        </w:r>
      </w:hyperlink>
    </w:p>
    <w:p w14:paraId="209E320E" w14:textId="31DCD997" w:rsidR="00786792" w:rsidRDefault="001C509E">
      <w:pPr>
        <w:pStyle w:val="TOC5"/>
        <w:tabs>
          <w:tab w:val="right" w:leader="dot" w:pos="5030"/>
        </w:tabs>
        <w:rPr>
          <w:rFonts w:eastAsiaTheme="minorEastAsia"/>
          <w:noProof/>
          <w:sz w:val="22"/>
          <w:lang w:val="en-US" w:eastAsia="en-US" w:bidi="ar-SA"/>
        </w:rPr>
      </w:pPr>
      <w:hyperlink w:anchor="_Toc518117881" w:history="1">
        <w:r w:rsidR="00786792" w:rsidRPr="00837FA6">
          <w:rPr>
            <w:rStyle w:val="Hyperlink"/>
            <w:noProof/>
          </w:rPr>
          <w:t>Andet</w:t>
        </w:r>
        <w:r w:rsidR="00786792">
          <w:rPr>
            <w:noProof/>
            <w:webHidden/>
          </w:rPr>
          <w:tab/>
        </w:r>
        <w:r w:rsidR="00786792">
          <w:rPr>
            <w:noProof/>
            <w:webHidden/>
          </w:rPr>
          <w:fldChar w:fldCharType="begin"/>
        </w:r>
        <w:r w:rsidR="00786792">
          <w:rPr>
            <w:noProof/>
            <w:webHidden/>
          </w:rPr>
          <w:instrText xml:space="preserve"> PAGEREF _Toc518117881 \h </w:instrText>
        </w:r>
        <w:r w:rsidR="00786792">
          <w:rPr>
            <w:noProof/>
            <w:webHidden/>
          </w:rPr>
        </w:r>
        <w:r w:rsidR="00786792">
          <w:rPr>
            <w:noProof/>
            <w:webHidden/>
          </w:rPr>
          <w:fldChar w:fldCharType="separate"/>
        </w:r>
        <w:r w:rsidR="00786792">
          <w:rPr>
            <w:noProof/>
            <w:webHidden/>
          </w:rPr>
          <w:t>6</w:t>
        </w:r>
        <w:r w:rsidR="00786792">
          <w:rPr>
            <w:noProof/>
            <w:webHidden/>
          </w:rPr>
          <w:fldChar w:fldCharType="end"/>
        </w:r>
      </w:hyperlink>
    </w:p>
    <w:p w14:paraId="6FF2F8F5" w14:textId="5E038BEA" w:rsidR="00786792" w:rsidRDefault="001C509E">
      <w:pPr>
        <w:pStyle w:val="TOC1"/>
        <w:tabs>
          <w:tab w:val="right" w:leader="dot" w:pos="5030"/>
        </w:tabs>
        <w:rPr>
          <w:rFonts w:eastAsiaTheme="minorEastAsia"/>
          <w:b w:val="0"/>
          <w:caps w:val="0"/>
          <w:noProof/>
          <w:sz w:val="22"/>
          <w:lang w:val="en-US" w:eastAsia="en-US" w:bidi="ar-SA"/>
        </w:rPr>
      </w:pPr>
      <w:hyperlink w:anchor="_Toc518117882" w:history="1">
        <w:r w:rsidR="00786792" w:rsidRPr="00837FA6">
          <w:rPr>
            <w:rStyle w:val="Hyperlink"/>
            <w:noProof/>
          </w:rPr>
          <w:t>Vilkår for databeskyttelse</w:t>
        </w:r>
        <w:r w:rsidR="00786792">
          <w:rPr>
            <w:noProof/>
            <w:webHidden/>
          </w:rPr>
          <w:tab/>
        </w:r>
        <w:r w:rsidR="00786792">
          <w:rPr>
            <w:noProof/>
            <w:webHidden/>
          </w:rPr>
          <w:fldChar w:fldCharType="begin"/>
        </w:r>
        <w:r w:rsidR="00786792">
          <w:rPr>
            <w:noProof/>
            <w:webHidden/>
          </w:rPr>
          <w:instrText xml:space="preserve"> PAGEREF _Toc518117882 \h </w:instrText>
        </w:r>
        <w:r w:rsidR="00786792">
          <w:rPr>
            <w:noProof/>
            <w:webHidden/>
          </w:rPr>
        </w:r>
        <w:r w:rsidR="00786792">
          <w:rPr>
            <w:noProof/>
            <w:webHidden/>
          </w:rPr>
          <w:fldChar w:fldCharType="separate"/>
        </w:r>
        <w:r w:rsidR="00786792">
          <w:rPr>
            <w:noProof/>
            <w:webHidden/>
          </w:rPr>
          <w:t>8</w:t>
        </w:r>
        <w:r w:rsidR="00786792">
          <w:rPr>
            <w:noProof/>
            <w:webHidden/>
          </w:rPr>
          <w:fldChar w:fldCharType="end"/>
        </w:r>
      </w:hyperlink>
    </w:p>
    <w:p w14:paraId="5745BFD8" w14:textId="628E7E02" w:rsidR="00786792" w:rsidRDefault="001C509E">
      <w:pPr>
        <w:pStyle w:val="TOC5"/>
        <w:tabs>
          <w:tab w:val="right" w:leader="dot" w:pos="5030"/>
        </w:tabs>
        <w:rPr>
          <w:rFonts w:eastAsiaTheme="minorEastAsia"/>
          <w:noProof/>
          <w:sz w:val="22"/>
          <w:lang w:val="en-US" w:eastAsia="en-US" w:bidi="ar-SA"/>
        </w:rPr>
      </w:pPr>
      <w:hyperlink w:anchor="_Toc518117883" w:history="1">
        <w:r w:rsidR="00786792" w:rsidRPr="00837FA6">
          <w:rPr>
            <w:rStyle w:val="Hyperlink"/>
            <w:noProof/>
          </w:rPr>
          <w:t>Omfang</w:t>
        </w:r>
        <w:r w:rsidR="00786792">
          <w:rPr>
            <w:noProof/>
            <w:webHidden/>
          </w:rPr>
          <w:tab/>
        </w:r>
        <w:r w:rsidR="00786792">
          <w:rPr>
            <w:noProof/>
            <w:webHidden/>
          </w:rPr>
          <w:fldChar w:fldCharType="begin"/>
        </w:r>
        <w:r w:rsidR="00786792">
          <w:rPr>
            <w:noProof/>
            <w:webHidden/>
          </w:rPr>
          <w:instrText xml:space="preserve"> PAGEREF _Toc518117883 \h </w:instrText>
        </w:r>
        <w:r w:rsidR="00786792">
          <w:rPr>
            <w:noProof/>
            <w:webHidden/>
          </w:rPr>
        </w:r>
        <w:r w:rsidR="00786792">
          <w:rPr>
            <w:noProof/>
            <w:webHidden/>
          </w:rPr>
          <w:fldChar w:fldCharType="separate"/>
        </w:r>
        <w:r w:rsidR="00786792">
          <w:rPr>
            <w:noProof/>
            <w:webHidden/>
          </w:rPr>
          <w:t>8</w:t>
        </w:r>
        <w:r w:rsidR="00786792">
          <w:rPr>
            <w:noProof/>
            <w:webHidden/>
          </w:rPr>
          <w:fldChar w:fldCharType="end"/>
        </w:r>
      </w:hyperlink>
    </w:p>
    <w:p w14:paraId="29DDB097" w14:textId="7843D50F" w:rsidR="00786792" w:rsidRDefault="001C509E">
      <w:pPr>
        <w:pStyle w:val="TOC5"/>
        <w:tabs>
          <w:tab w:val="right" w:leader="dot" w:pos="5030"/>
        </w:tabs>
        <w:rPr>
          <w:rFonts w:eastAsiaTheme="minorEastAsia"/>
          <w:noProof/>
          <w:sz w:val="22"/>
          <w:lang w:val="en-US" w:eastAsia="en-US" w:bidi="ar-SA"/>
        </w:rPr>
      </w:pPr>
      <w:hyperlink w:anchor="_Toc518117884" w:history="1">
        <w:r w:rsidR="00786792" w:rsidRPr="00837FA6">
          <w:rPr>
            <w:rStyle w:val="Hyperlink"/>
            <w:noProof/>
          </w:rPr>
          <w:t>Behandling af kundedata, ejerskab</w:t>
        </w:r>
        <w:r w:rsidR="00786792">
          <w:rPr>
            <w:noProof/>
            <w:webHidden/>
          </w:rPr>
          <w:tab/>
        </w:r>
        <w:r w:rsidR="00786792">
          <w:rPr>
            <w:noProof/>
            <w:webHidden/>
          </w:rPr>
          <w:fldChar w:fldCharType="begin"/>
        </w:r>
        <w:r w:rsidR="00786792">
          <w:rPr>
            <w:noProof/>
            <w:webHidden/>
          </w:rPr>
          <w:instrText xml:space="preserve"> PAGEREF _Toc518117884 \h </w:instrText>
        </w:r>
        <w:r w:rsidR="00786792">
          <w:rPr>
            <w:noProof/>
            <w:webHidden/>
          </w:rPr>
        </w:r>
        <w:r w:rsidR="00786792">
          <w:rPr>
            <w:noProof/>
            <w:webHidden/>
          </w:rPr>
          <w:fldChar w:fldCharType="separate"/>
        </w:r>
        <w:r w:rsidR="00786792">
          <w:rPr>
            <w:noProof/>
            <w:webHidden/>
          </w:rPr>
          <w:t>8</w:t>
        </w:r>
        <w:r w:rsidR="00786792">
          <w:rPr>
            <w:noProof/>
            <w:webHidden/>
          </w:rPr>
          <w:fldChar w:fldCharType="end"/>
        </w:r>
      </w:hyperlink>
    </w:p>
    <w:p w14:paraId="38CC52A5" w14:textId="65DAAA3A" w:rsidR="00786792" w:rsidRDefault="001C509E">
      <w:pPr>
        <w:pStyle w:val="TOC5"/>
        <w:tabs>
          <w:tab w:val="right" w:leader="dot" w:pos="5030"/>
        </w:tabs>
        <w:rPr>
          <w:rFonts w:eastAsiaTheme="minorEastAsia"/>
          <w:noProof/>
          <w:sz w:val="22"/>
          <w:lang w:val="en-US" w:eastAsia="en-US" w:bidi="ar-SA"/>
        </w:rPr>
      </w:pPr>
      <w:hyperlink w:anchor="_Toc518117885" w:history="1">
        <w:r w:rsidR="00786792" w:rsidRPr="00837FA6">
          <w:rPr>
            <w:rStyle w:val="Hyperlink"/>
            <w:noProof/>
          </w:rPr>
          <w:t>Offentliggørelse af Kundedata</w:t>
        </w:r>
        <w:r w:rsidR="00786792">
          <w:rPr>
            <w:noProof/>
            <w:webHidden/>
          </w:rPr>
          <w:tab/>
        </w:r>
        <w:r w:rsidR="00786792">
          <w:rPr>
            <w:noProof/>
            <w:webHidden/>
          </w:rPr>
          <w:fldChar w:fldCharType="begin"/>
        </w:r>
        <w:r w:rsidR="00786792">
          <w:rPr>
            <w:noProof/>
            <w:webHidden/>
          </w:rPr>
          <w:instrText xml:space="preserve"> PAGEREF _Toc518117885 \h </w:instrText>
        </w:r>
        <w:r w:rsidR="00786792">
          <w:rPr>
            <w:noProof/>
            <w:webHidden/>
          </w:rPr>
        </w:r>
        <w:r w:rsidR="00786792">
          <w:rPr>
            <w:noProof/>
            <w:webHidden/>
          </w:rPr>
          <w:fldChar w:fldCharType="separate"/>
        </w:r>
        <w:r w:rsidR="00786792">
          <w:rPr>
            <w:noProof/>
            <w:webHidden/>
          </w:rPr>
          <w:t>8</w:t>
        </w:r>
        <w:r w:rsidR="00786792">
          <w:rPr>
            <w:noProof/>
            <w:webHidden/>
          </w:rPr>
          <w:fldChar w:fldCharType="end"/>
        </w:r>
      </w:hyperlink>
    </w:p>
    <w:p w14:paraId="118B49DA" w14:textId="1489F8D3" w:rsidR="00786792" w:rsidRDefault="001C509E">
      <w:pPr>
        <w:pStyle w:val="TOC5"/>
        <w:tabs>
          <w:tab w:val="right" w:leader="dot" w:pos="5030"/>
        </w:tabs>
        <w:rPr>
          <w:rFonts w:eastAsiaTheme="minorEastAsia"/>
          <w:noProof/>
          <w:sz w:val="22"/>
          <w:lang w:val="en-US" w:eastAsia="en-US" w:bidi="ar-SA"/>
        </w:rPr>
      </w:pPr>
      <w:hyperlink w:anchor="_Toc518117886" w:history="1">
        <w:r w:rsidR="00786792" w:rsidRPr="00837FA6">
          <w:rPr>
            <w:rStyle w:val="Hyperlink"/>
            <w:noProof/>
          </w:rPr>
          <w:t>Behandling af Personoplysninger, GDPR</w:t>
        </w:r>
        <w:r w:rsidR="00786792">
          <w:rPr>
            <w:noProof/>
            <w:webHidden/>
          </w:rPr>
          <w:tab/>
        </w:r>
        <w:r w:rsidR="00786792">
          <w:rPr>
            <w:noProof/>
            <w:webHidden/>
          </w:rPr>
          <w:fldChar w:fldCharType="begin"/>
        </w:r>
        <w:r w:rsidR="00786792">
          <w:rPr>
            <w:noProof/>
            <w:webHidden/>
          </w:rPr>
          <w:instrText xml:space="preserve"> PAGEREF _Toc518117886 \h </w:instrText>
        </w:r>
        <w:r w:rsidR="00786792">
          <w:rPr>
            <w:noProof/>
            <w:webHidden/>
          </w:rPr>
        </w:r>
        <w:r w:rsidR="00786792">
          <w:rPr>
            <w:noProof/>
            <w:webHidden/>
          </w:rPr>
          <w:fldChar w:fldCharType="separate"/>
        </w:r>
        <w:r w:rsidR="00786792">
          <w:rPr>
            <w:noProof/>
            <w:webHidden/>
          </w:rPr>
          <w:t>8</w:t>
        </w:r>
        <w:r w:rsidR="00786792">
          <w:rPr>
            <w:noProof/>
            <w:webHidden/>
          </w:rPr>
          <w:fldChar w:fldCharType="end"/>
        </w:r>
      </w:hyperlink>
    </w:p>
    <w:p w14:paraId="279CF5BB" w14:textId="01CA1A11" w:rsidR="00786792" w:rsidRDefault="001C509E">
      <w:pPr>
        <w:pStyle w:val="TOC5"/>
        <w:tabs>
          <w:tab w:val="right" w:leader="dot" w:pos="5030"/>
        </w:tabs>
        <w:rPr>
          <w:rFonts w:eastAsiaTheme="minorEastAsia"/>
          <w:noProof/>
          <w:sz w:val="22"/>
          <w:lang w:val="en-US" w:eastAsia="en-US" w:bidi="ar-SA"/>
        </w:rPr>
      </w:pPr>
      <w:hyperlink w:anchor="_Toc518117887" w:history="1">
        <w:r w:rsidR="00786792" w:rsidRPr="00837FA6">
          <w:rPr>
            <w:rStyle w:val="Hyperlink"/>
            <w:noProof/>
          </w:rPr>
          <w:t>Datasikkerhed</w:t>
        </w:r>
        <w:r w:rsidR="00786792">
          <w:rPr>
            <w:noProof/>
            <w:webHidden/>
          </w:rPr>
          <w:tab/>
        </w:r>
        <w:r w:rsidR="00786792">
          <w:rPr>
            <w:noProof/>
            <w:webHidden/>
          </w:rPr>
          <w:fldChar w:fldCharType="begin"/>
        </w:r>
        <w:r w:rsidR="00786792">
          <w:rPr>
            <w:noProof/>
            <w:webHidden/>
          </w:rPr>
          <w:instrText xml:space="preserve"> PAGEREF _Toc518117887 \h </w:instrText>
        </w:r>
        <w:r w:rsidR="00786792">
          <w:rPr>
            <w:noProof/>
            <w:webHidden/>
          </w:rPr>
        </w:r>
        <w:r w:rsidR="00786792">
          <w:rPr>
            <w:noProof/>
            <w:webHidden/>
          </w:rPr>
          <w:fldChar w:fldCharType="separate"/>
        </w:r>
        <w:r w:rsidR="00786792">
          <w:rPr>
            <w:noProof/>
            <w:webHidden/>
          </w:rPr>
          <w:t>9</w:t>
        </w:r>
        <w:r w:rsidR="00786792">
          <w:rPr>
            <w:noProof/>
            <w:webHidden/>
          </w:rPr>
          <w:fldChar w:fldCharType="end"/>
        </w:r>
      </w:hyperlink>
    </w:p>
    <w:p w14:paraId="4B8BCFFD" w14:textId="37C2708A" w:rsidR="00786792" w:rsidRDefault="001C509E">
      <w:pPr>
        <w:pStyle w:val="TOC5"/>
        <w:tabs>
          <w:tab w:val="right" w:leader="dot" w:pos="5030"/>
        </w:tabs>
        <w:rPr>
          <w:rFonts w:eastAsiaTheme="minorEastAsia"/>
          <w:noProof/>
          <w:sz w:val="22"/>
          <w:lang w:val="en-US" w:eastAsia="en-US" w:bidi="ar-SA"/>
        </w:rPr>
      </w:pPr>
      <w:hyperlink w:anchor="_Toc518117888" w:history="1">
        <w:r w:rsidR="00786792" w:rsidRPr="00837FA6">
          <w:rPr>
            <w:rStyle w:val="Hyperlink"/>
            <w:noProof/>
          </w:rPr>
          <w:t>Meddelelser om Sikkerhedshændelser</w:t>
        </w:r>
        <w:r w:rsidR="00786792">
          <w:rPr>
            <w:noProof/>
            <w:webHidden/>
          </w:rPr>
          <w:tab/>
        </w:r>
        <w:r w:rsidR="00786792">
          <w:rPr>
            <w:noProof/>
            <w:webHidden/>
          </w:rPr>
          <w:fldChar w:fldCharType="begin"/>
        </w:r>
        <w:r w:rsidR="00786792">
          <w:rPr>
            <w:noProof/>
            <w:webHidden/>
          </w:rPr>
          <w:instrText xml:space="preserve"> PAGEREF _Toc518117888 \h </w:instrText>
        </w:r>
        <w:r w:rsidR="00786792">
          <w:rPr>
            <w:noProof/>
            <w:webHidden/>
          </w:rPr>
        </w:r>
        <w:r w:rsidR="00786792">
          <w:rPr>
            <w:noProof/>
            <w:webHidden/>
          </w:rPr>
          <w:fldChar w:fldCharType="separate"/>
        </w:r>
        <w:r w:rsidR="00786792">
          <w:rPr>
            <w:noProof/>
            <w:webHidden/>
          </w:rPr>
          <w:t>10</w:t>
        </w:r>
        <w:r w:rsidR="00786792">
          <w:rPr>
            <w:noProof/>
            <w:webHidden/>
          </w:rPr>
          <w:fldChar w:fldCharType="end"/>
        </w:r>
      </w:hyperlink>
    </w:p>
    <w:p w14:paraId="4DB6FA92" w14:textId="235B33F9" w:rsidR="00786792" w:rsidRDefault="001C509E">
      <w:pPr>
        <w:pStyle w:val="TOC5"/>
        <w:tabs>
          <w:tab w:val="right" w:leader="dot" w:pos="5030"/>
        </w:tabs>
        <w:rPr>
          <w:rFonts w:eastAsiaTheme="minorEastAsia"/>
          <w:noProof/>
          <w:sz w:val="22"/>
          <w:lang w:val="en-US" w:eastAsia="en-US" w:bidi="ar-SA"/>
        </w:rPr>
      </w:pPr>
      <w:hyperlink w:anchor="_Toc518117889" w:history="1">
        <w:r w:rsidR="00786792" w:rsidRPr="00837FA6">
          <w:rPr>
            <w:rStyle w:val="Hyperlink"/>
            <w:noProof/>
          </w:rPr>
          <w:t>Dataoverførsler og -placering</w:t>
        </w:r>
        <w:r w:rsidR="00786792">
          <w:rPr>
            <w:noProof/>
            <w:webHidden/>
          </w:rPr>
          <w:tab/>
        </w:r>
        <w:r w:rsidR="00786792">
          <w:rPr>
            <w:noProof/>
            <w:webHidden/>
          </w:rPr>
          <w:fldChar w:fldCharType="begin"/>
        </w:r>
        <w:r w:rsidR="00786792">
          <w:rPr>
            <w:noProof/>
            <w:webHidden/>
          </w:rPr>
          <w:instrText xml:space="preserve"> PAGEREF _Toc518117889 \h </w:instrText>
        </w:r>
        <w:r w:rsidR="00786792">
          <w:rPr>
            <w:noProof/>
            <w:webHidden/>
          </w:rPr>
        </w:r>
        <w:r w:rsidR="00786792">
          <w:rPr>
            <w:noProof/>
            <w:webHidden/>
          </w:rPr>
          <w:fldChar w:fldCharType="separate"/>
        </w:r>
        <w:r w:rsidR="00786792">
          <w:rPr>
            <w:noProof/>
            <w:webHidden/>
          </w:rPr>
          <w:t>11</w:t>
        </w:r>
        <w:r w:rsidR="00786792">
          <w:rPr>
            <w:noProof/>
            <w:webHidden/>
          </w:rPr>
          <w:fldChar w:fldCharType="end"/>
        </w:r>
      </w:hyperlink>
    </w:p>
    <w:p w14:paraId="7FB78ED3" w14:textId="3BF92802" w:rsidR="00786792" w:rsidRDefault="001C509E">
      <w:pPr>
        <w:pStyle w:val="TOC5"/>
        <w:tabs>
          <w:tab w:val="right" w:leader="dot" w:pos="5030"/>
        </w:tabs>
        <w:rPr>
          <w:rFonts w:eastAsiaTheme="minorEastAsia"/>
          <w:noProof/>
          <w:sz w:val="22"/>
          <w:lang w:val="en-US" w:eastAsia="en-US" w:bidi="ar-SA"/>
        </w:rPr>
      </w:pPr>
      <w:hyperlink w:anchor="_Toc518117890" w:history="1">
        <w:r w:rsidR="00786792" w:rsidRPr="00837FA6">
          <w:rPr>
            <w:rStyle w:val="Hyperlink"/>
            <w:noProof/>
          </w:rPr>
          <w:t>Bevarelse og sletning af data</w:t>
        </w:r>
        <w:r w:rsidR="00786792">
          <w:rPr>
            <w:noProof/>
            <w:webHidden/>
          </w:rPr>
          <w:tab/>
        </w:r>
        <w:r w:rsidR="00786792">
          <w:rPr>
            <w:noProof/>
            <w:webHidden/>
          </w:rPr>
          <w:fldChar w:fldCharType="begin"/>
        </w:r>
        <w:r w:rsidR="00786792">
          <w:rPr>
            <w:noProof/>
            <w:webHidden/>
          </w:rPr>
          <w:instrText xml:space="preserve"> PAGEREF _Toc518117890 \h </w:instrText>
        </w:r>
        <w:r w:rsidR="00786792">
          <w:rPr>
            <w:noProof/>
            <w:webHidden/>
          </w:rPr>
        </w:r>
        <w:r w:rsidR="00786792">
          <w:rPr>
            <w:noProof/>
            <w:webHidden/>
          </w:rPr>
          <w:fldChar w:fldCharType="separate"/>
        </w:r>
        <w:r w:rsidR="00786792">
          <w:rPr>
            <w:noProof/>
            <w:webHidden/>
          </w:rPr>
          <w:t>12</w:t>
        </w:r>
        <w:r w:rsidR="00786792">
          <w:rPr>
            <w:noProof/>
            <w:webHidden/>
          </w:rPr>
          <w:fldChar w:fldCharType="end"/>
        </w:r>
      </w:hyperlink>
    </w:p>
    <w:p w14:paraId="3FEF220C" w14:textId="703E7A99" w:rsidR="00786792" w:rsidRDefault="001C509E">
      <w:pPr>
        <w:pStyle w:val="TOC5"/>
        <w:tabs>
          <w:tab w:val="right" w:leader="dot" w:pos="5030"/>
        </w:tabs>
        <w:rPr>
          <w:rFonts w:eastAsiaTheme="minorEastAsia"/>
          <w:noProof/>
          <w:sz w:val="22"/>
          <w:lang w:val="en-US" w:eastAsia="en-US" w:bidi="ar-SA"/>
        </w:rPr>
      </w:pPr>
      <w:hyperlink w:anchor="_Toc518117891" w:history="1">
        <w:r w:rsidR="00786792" w:rsidRPr="00837FA6">
          <w:rPr>
            <w:rStyle w:val="Hyperlink"/>
            <w:noProof/>
          </w:rPr>
          <w:t>Behandlers fortrolighedsforpligtelse</w:t>
        </w:r>
        <w:r w:rsidR="00786792">
          <w:rPr>
            <w:noProof/>
            <w:webHidden/>
          </w:rPr>
          <w:tab/>
        </w:r>
        <w:r w:rsidR="00786792">
          <w:rPr>
            <w:noProof/>
            <w:webHidden/>
          </w:rPr>
          <w:fldChar w:fldCharType="begin"/>
        </w:r>
        <w:r w:rsidR="00786792">
          <w:rPr>
            <w:noProof/>
            <w:webHidden/>
          </w:rPr>
          <w:instrText xml:space="preserve"> PAGEREF _Toc518117891 \h </w:instrText>
        </w:r>
        <w:r w:rsidR="00786792">
          <w:rPr>
            <w:noProof/>
            <w:webHidden/>
          </w:rPr>
        </w:r>
        <w:r w:rsidR="00786792">
          <w:rPr>
            <w:noProof/>
            <w:webHidden/>
          </w:rPr>
          <w:fldChar w:fldCharType="separate"/>
        </w:r>
        <w:r w:rsidR="00786792">
          <w:rPr>
            <w:noProof/>
            <w:webHidden/>
          </w:rPr>
          <w:t>12</w:t>
        </w:r>
        <w:r w:rsidR="00786792">
          <w:rPr>
            <w:noProof/>
            <w:webHidden/>
          </w:rPr>
          <w:fldChar w:fldCharType="end"/>
        </w:r>
      </w:hyperlink>
    </w:p>
    <w:p w14:paraId="53FA07B1" w14:textId="2CE36AF4" w:rsidR="00786792" w:rsidRDefault="001C509E">
      <w:pPr>
        <w:pStyle w:val="TOC5"/>
        <w:tabs>
          <w:tab w:val="right" w:leader="dot" w:pos="5030"/>
        </w:tabs>
        <w:rPr>
          <w:rFonts w:eastAsiaTheme="minorEastAsia"/>
          <w:noProof/>
          <w:sz w:val="22"/>
          <w:lang w:val="en-US" w:eastAsia="en-US" w:bidi="ar-SA"/>
        </w:rPr>
      </w:pPr>
      <w:hyperlink w:anchor="_Toc518117892" w:history="1">
        <w:r w:rsidR="00786792" w:rsidRPr="00837FA6">
          <w:rPr>
            <w:rStyle w:val="Hyperlink"/>
            <w:noProof/>
          </w:rPr>
          <w:t>Meddelelse og kontrolfunktioner angående brug af Underbehandlere</w:t>
        </w:r>
        <w:r w:rsidR="00786792">
          <w:rPr>
            <w:noProof/>
            <w:webHidden/>
          </w:rPr>
          <w:tab/>
        </w:r>
        <w:r w:rsidR="00786792">
          <w:rPr>
            <w:noProof/>
            <w:webHidden/>
          </w:rPr>
          <w:fldChar w:fldCharType="begin"/>
        </w:r>
        <w:r w:rsidR="00786792">
          <w:rPr>
            <w:noProof/>
            <w:webHidden/>
          </w:rPr>
          <w:instrText xml:space="preserve"> PAGEREF _Toc518117892 \h </w:instrText>
        </w:r>
        <w:r w:rsidR="00786792">
          <w:rPr>
            <w:noProof/>
            <w:webHidden/>
          </w:rPr>
        </w:r>
        <w:r w:rsidR="00786792">
          <w:rPr>
            <w:noProof/>
            <w:webHidden/>
          </w:rPr>
          <w:fldChar w:fldCharType="separate"/>
        </w:r>
        <w:r w:rsidR="00786792">
          <w:rPr>
            <w:noProof/>
            <w:webHidden/>
          </w:rPr>
          <w:t>12</w:t>
        </w:r>
        <w:r w:rsidR="00786792">
          <w:rPr>
            <w:noProof/>
            <w:webHidden/>
          </w:rPr>
          <w:fldChar w:fldCharType="end"/>
        </w:r>
      </w:hyperlink>
    </w:p>
    <w:p w14:paraId="3A05E944" w14:textId="436CAE43" w:rsidR="00786792" w:rsidRDefault="001C509E">
      <w:pPr>
        <w:pStyle w:val="TOC5"/>
        <w:tabs>
          <w:tab w:val="right" w:leader="dot" w:pos="5030"/>
        </w:tabs>
        <w:rPr>
          <w:rFonts w:eastAsiaTheme="minorEastAsia"/>
          <w:noProof/>
          <w:sz w:val="22"/>
          <w:lang w:val="en-US" w:eastAsia="en-US" w:bidi="ar-SA"/>
        </w:rPr>
      </w:pPr>
      <w:hyperlink w:anchor="_Toc518117893" w:history="1">
        <w:r w:rsidR="00786792" w:rsidRPr="00837FA6">
          <w:rPr>
            <w:rStyle w:val="Hyperlink"/>
            <w:noProof/>
          </w:rPr>
          <w:t>Uddannelsesinstitutioner</w:t>
        </w:r>
        <w:r w:rsidR="00786792">
          <w:rPr>
            <w:noProof/>
            <w:webHidden/>
          </w:rPr>
          <w:tab/>
        </w:r>
        <w:r w:rsidR="00786792">
          <w:rPr>
            <w:noProof/>
            <w:webHidden/>
          </w:rPr>
          <w:fldChar w:fldCharType="begin"/>
        </w:r>
        <w:r w:rsidR="00786792">
          <w:rPr>
            <w:noProof/>
            <w:webHidden/>
          </w:rPr>
          <w:instrText xml:space="preserve"> PAGEREF _Toc518117893 \h </w:instrText>
        </w:r>
        <w:r w:rsidR="00786792">
          <w:rPr>
            <w:noProof/>
            <w:webHidden/>
          </w:rPr>
        </w:r>
        <w:r w:rsidR="00786792">
          <w:rPr>
            <w:noProof/>
            <w:webHidden/>
          </w:rPr>
          <w:fldChar w:fldCharType="separate"/>
        </w:r>
        <w:r w:rsidR="00786792">
          <w:rPr>
            <w:noProof/>
            <w:webHidden/>
          </w:rPr>
          <w:t>12</w:t>
        </w:r>
        <w:r w:rsidR="00786792">
          <w:rPr>
            <w:noProof/>
            <w:webHidden/>
          </w:rPr>
          <w:fldChar w:fldCharType="end"/>
        </w:r>
      </w:hyperlink>
    </w:p>
    <w:p w14:paraId="0FD2B8FD" w14:textId="039D347E" w:rsidR="00786792" w:rsidRDefault="001C509E">
      <w:pPr>
        <w:pStyle w:val="TOC5"/>
        <w:tabs>
          <w:tab w:val="right" w:leader="dot" w:pos="5030"/>
        </w:tabs>
        <w:rPr>
          <w:rFonts w:eastAsiaTheme="minorEastAsia"/>
          <w:noProof/>
          <w:sz w:val="22"/>
          <w:lang w:val="en-US" w:eastAsia="en-US" w:bidi="ar-SA"/>
        </w:rPr>
      </w:pPr>
      <w:hyperlink w:anchor="_Toc518117894" w:history="1">
        <w:r w:rsidR="00786792" w:rsidRPr="00837FA6">
          <w:rPr>
            <w:rStyle w:val="Hyperlink"/>
            <w:noProof/>
          </w:rPr>
          <w:t>Samarbejdspartner i henhold til HIPAA</w:t>
        </w:r>
        <w:r w:rsidR="00786792">
          <w:rPr>
            <w:noProof/>
            <w:webHidden/>
          </w:rPr>
          <w:tab/>
        </w:r>
        <w:r w:rsidR="00786792">
          <w:rPr>
            <w:noProof/>
            <w:webHidden/>
          </w:rPr>
          <w:fldChar w:fldCharType="begin"/>
        </w:r>
        <w:r w:rsidR="00786792">
          <w:rPr>
            <w:noProof/>
            <w:webHidden/>
          </w:rPr>
          <w:instrText xml:space="preserve"> PAGEREF _Toc518117894 \h </w:instrText>
        </w:r>
        <w:r w:rsidR="00786792">
          <w:rPr>
            <w:noProof/>
            <w:webHidden/>
          </w:rPr>
        </w:r>
        <w:r w:rsidR="00786792">
          <w:rPr>
            <w:noProof/>
            <w:webHidden/>
          </w:rPr>
          <w:fldChar w:fldCharType="separate"/>
        </w:r>
        <w:r w:rsidR="00786792">
          <w:rPr>
            <w:noProof/>
            <w:webHidden/>
          </w:rPr>
          <w:t>12</w:t>
        </w:r>
        <w:r w:rsidR="00786792">
          <w:rPr>
            <w:noProof/>
            <w:webHidden/>
          </w:rPr>
          <w:fldChar w:fldCharType="end"/>
        </w:r>
      </w:hyperlink>
    </w:p>
    <w:p w14:paraId="220F68E0" w14:textId="78C5920D" w:rsidR="00786792" w:rsidRDefault="001C509E">
      <w:pPr>
        <w:pStyle w:val="TOC5"/>
        <w:tabs>
          <w:tab w:val="right" w:leader="dot" w:pos="5030"/>
        </w:tabs>
        <w:rPr>
          <w:rFonts w:eastAsiaTheme="minorEastAsia"/>
          <w:noProof/>
          <w:sz w:val="22"/>
          <w:lang w:val="en-US" w:eastAsia="en-US" w:bidi="ar-SA"/>
        </w:rPr>
      </w:pPr>
      <w:hyperlink w:anchor="_Toc518117895" w:history="1">
        <w:r w:rsidR="00786792" w:rsidRPr="00837FA6">
          <w:rPr>
            <w:rStyle w:val="Hyperlink"/>
            <w:noProof/>
          </w:rPr>
          <w:t>Sådan kontakter De Microsoft</w:t>
        </w:r>
        <w:r w:rsidR="00786792">
          <w:rPr>
            <w:noProof/>
            <w:webHidden/>
          </w:rPr>
          <w:tab/>
        </w:r>
        <w:r w:rsidR="00786792">
          <w:rPr>
            <w:noProof/>
            <w:webHidden/>
          </w:rPr>
          <w:fldChar w:fldCharType="begin"/>
        </w:r>
        <w:r w:rsidR="00786792">
          <w:rPr>
            <w:noProof/>
            <w:webHidden/>
          </w:rPr>
          <w:instrText xml:space="preserve"> PAGEREF _Toc518117895 \h </w:instrText>
        </w:r>
        <w:r w:rsidR="00786792">
          <w:rPr>
            <w:noProof/>
            <w:webHidden/>
          </w:rPr>
        </w:r>
        <w:r w:rsidR="00786792">
          <w:rPr>
            <w:noProof/>
            <w:webHidden/>
          </w:rPr>
          <w:fldChar w:fldCharType="separate"/>
        </w:r>
        <w:r w:rsidR="00786792">
          <w:rPr>
            <w:noProof/>
            <w:webHidden/>
          </w:rPr>
          <w:t>13</w:t>
        </w:r>
        <w:r w:rsidR="00786792">
          <w:rPr>
            <w:noProof/>
            <w:webHidden/>
          </w:rPr>
          <w:fldChar w:fldCharType="end"/>
        </w:r>
      </w:hyperlink>
    </w:p>
    <w:p w14:paraId="44371E3C" w14:textId="499E3E8E" w:rsidR="00786792" w:rsidRDefault="001C509E">
      <w:pPr>
        <w:pStyle w:val="TOC1"/>
        <w:tabs>
          <w:tab w:val="right" w:leader="dot" w:pos="5030"/>
        </w:tabs>
        <w:rPr>
          <w:rFonts w:eastAsiaTheme="minorEastAsia"/>
          <w:b w:val="0"/>
          <w:caps w:val="0"/>
          <w:noProof/>
          <w:sz w:val="22"/>
          <w:lang w:val="en-US" w:eastAsia="en-US" w:bidi="ar-SA"/>
        </w:rPr>
      </w:pPr>
      <w:hyperlink w:anchor="_Toc518117896" w:history="1">
        <w:r w:rsidR="00786792" w:rsidRPr="00837FA6">
          <w:rPr>
            <w:rStyle w:val="Hyperlink"/>
            <w:noProof/>
          </w:rPr>
          <w:t>Appendiks A – Kerneonlinetjenester</w:t>
        </w:r>
        <w:r w:rsidR="00786792">
          <w:rPr>
            <w:noProof/>
            <w:webHidden/>
          </w:rPr>
          <w:tab/>
        </w:r>
        <w:r w:rsidR="00786792">
          <w:rPr>
            <w:noProof/>
            <w:webHidden/>
          </w:rPr>
          <w:fldChar w:fldCharType="begin"/>
        </w:r>
        <w:r w:rsidR="00786792">
          <w:rPr>
            <w:noProof/>
            <w:webHidden/>
          </w:rPr>
          <w:instrText xml:space="preserve"> PAGEREF _Toc518117896 \h </w:instrText>
        </w:r>
        <w:r w:rsidR="00786792">
          <w:rPr>
            <w:noProof/>
            <w:webHidden/>
          </w:rPr>
        </w:r>
        <w:r w:rsidR="00786792">
          <w:rPr>
            <w:noProof/>
            <w:webHidden/>
          </w:rPr>
          <w:fldChar w:fldCharType="separate"/>
        </w:r>
        <w:r w:rsidR="00786792">
          <w:rPr>
            <w:noProof/>
            <w:webHidden/>
          </w:rPr>
          <w:t>14</w:t>
        </w:r>
        <w:r w:rsidR="00786792">
          <w:rPr>
            <w:noProof/>
            <w:webHidden/>
          </w:rPr>
          <w:fldChar w:fldCharType="end"/>
        </w:r>
      </w:hyperlink>
    </w:p>
    <w:p w14:paraId="118FBADE" w14:textId="7C97A0D9" w:rsidR="00786792" w:rsidRDefault="001C509E">
      <w:pPr>
        <w:pStyle w:val="TOC1"/>
        <w:tabs>
          <w:tab w:val="right" w:leader="dot" w:pos="5030"/>
        </w:tabs>
        <w:rPr>
          <w:rFonts w:eastAsiaTheme="minorEastAsia"/>
          <w:b w:val="0"/>
          <w:caps w:val="0"/>
          <w:noProof/>
          <w:sz w:val="22"/>
          <w:lang w:val="en-US" w:eastAsia="en-US" w:bidi="ar-SA"/>
        </w:rPr>
      </w:pPr>
      <w:hyperlink w:anchor="_Toc518117897" w:history="1">
        <w:r w:rsidR="00786792" w:rsidRPr="00837FA6">
          <w:rPr>
            <w:rStyle w:val="Hyperlink"/>
            <w:noProof/>
          </w:rPr>
          <w:t>Appendiks B – Sikkerhedsforanstaltninger</w:t>
        </w:r>
        <w:r w:rsidR="00786792">
          <w:rPr>
            <w:noProof/>
            <w:webHidden/>
          </w:rPr>
          <w:tab/>
        </w:r>
        <w:r w:rsidR="00786792">
          <w:rPr>
            <w:noProof/>
            <w:webHidden/>
          </w:rPr>
          <w:fldChar w:fldCharType="begin"/>
        </w:r>
        <w:r w:rsidR="00786792">
          <w:rPr>
            <w:noProof/>
            <w:webHidden/>
          </w:rPr>
          <w:instrText xml:space="preserve"> PAGEREF _Toc518117897 \h </w:instrText>
        </w:r>
        <w:r w:rsidR="00786792">
          <w:rPr>
            <w:noProof/>
            <w:webHidden/>
          </w:rPr>
        </w:r>
        <w:r w:rsidR="00786792">
          <w:rPr>
            <w:noProof/>
            <w:webHidden/>
          </w:rPr>
          <w:fldChar w:fldCharType="separate"/>
        </w:r>
        <w:r w:rsidR="00786792">
          <w:rPr>
            <w:noProof/>
            <w:webHidden/>
          </w:rPr>
          <w:t>14</w:t>
        </w:r>
        <w:r w:rsidR="00786792">
          <w:rPr>
            <w:noProof/>
            <w:webHidden/>
          </w:rPr>
          <w:fldChar w:fldCharType="end"/>
        </w:r>
      </w:hyperlink>
    </w:p>
    <w:p w14:paraId="52008CAC" w14:textId="3C7915E5" w:rsidR="00786792" w:rsidRDefault="0078679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117898" w:history="1">
        <w:r w:rsidRPr="00837FA6">
          <w:rPr>
            <w:rStyle w:val="Hyperlink"/>
            <w:noProof/>
          </w:rPr>
          <w:t>Specifikke Vilkår for Onlinetjenester</w:t>
        </w:r>
        <w:r>
          <w:rPr>
            <w:noProof/>
            <w:webHidden/>
          </w:rPr>
          <w:tab/>
        </w:r>
        <w:r>
          <w:rPr>
            <w:noProof/>
            <w:webHidden/>
          </w:rPr>
          <w:fldChar w:fldCharType="begin"/>
        </w:r>
        <w:r>
          <w:rPr>
            <w:noProof/>
            <w:webHidden/>
          </w:rPr>
          <w:instrText xml:space="preserve"> PAGEREF _Toc518117898 \h </w:instrText>
        </w:r>
        <w:r>
          <w:rPr>
            <w:noProof/>
            <w:webHidden/>
          </w:rPr>
        </w:r>
        <w:r>
          <w:rPr>
            <w:noProof/>
            <w:webHidden/>
          </w:rPr>
          <w:fldChar w:fldCharType="separate"/>
        </w:r>
        <w:r>
          <w:rPr>
            <w:noProof/>
            <w:webHidden/>
          </w:rPr>
          <w:t>17</w:t>
        </w:r>
        <w:r>
          <w:rPr>
            <w:noProof/>
            <w:webHidden/>
          </w:rPr>
          <w:fldChar w:fldCharType="end"/>
        </w:r>
      </w:hyperlink>
    </w:p>
    <w:p w14:paraId="7A217AE6" w14:textId="006D2953" w:rsidR="00786792" w:rsidRDefault="001C509E">
      <w:pPr>
        <w:pStyle w:val="TOC2"/>
        <w:tabs>
          <w:tab w:val="right" w:leader="dot" w:pos="5030"/>
        </w:tabs>
        <w:rPr>
          <w:rFonts w:eastAsiaTheme="minorEastAsia"/>
          <w:b w:val="0"/>
          <w:smallCaps w:val="0"/>
          <w:noProof/>
          <w:sz w:val="22"/>
          <w:lang w:val="en-US" w:eastAsia="en-US" w:bidi="ar-SA"/>
        </w:rPr>
      </w:pPr>
      <w:hyperlink w:anchor="_Toc518117899" w:history="1">
        <w:r w:rsidR="00786792" w:rsidRPr="00837FA6">
          <w:rPr>
            <w:rStyle w:val="Hyperlink"/>
            <w:noProof/>
          </w:rPr>
          <w:t>Microsoft Azure-tjeneste</w:t>
        </w:r>
        <w:r w:rsidR="00786792">
          <w:rPr>
            <w:noProof/>
            <w:webHidden/>
          </w:rPr>
          <w:tab/>
        </w:r>
        <w:r w:rsidR="00786792">
          <w:rPr>
            <w:noProof/>
            <w:webHidden/>
          </w:rPr>
          <w:fldChar w:fldCharType="begin"/>
        </w:r>
        <w:r w:rsidR="00786792">
          <w:rPr>
            <w:noProof/>
            <w:webHidden/>
          </w:rPr>
          <w:instrText xml:space="preserve"> PAGEREF _Toc518117899 \h </w:instrText>
        </w:r>
        <w:r w:rsidR="00786792">
          <w:rPr>
            <w:noProof/>
            <w:webHidden/>
          </w:rPr>
        </w:r>
        <w:r w:rsidR="00786792">
          <w:rPr>
            <w:noProof/>
            <w:webHidden/>
          </w:rPr>
          <w:fldChar w:fldCharType="separate"/>
        </w:r>
        <w:r w:rsidR="00786792">
          <w:rPr>
            <w:noProof/>
            <w:webHidden/>
          </w:rPr>
          <w:t>17</w:t>
        </w:r>
        <w:r w:rsidR="00786792">
          <w:rPr>
            <w:noProof/>
            <w:webHidden/>
          </w:rPr>
          <w:fldChar w:fldCharType="end"/>
        </w:r>
      </w:hyperlink>
    </w:p>
    <w:p w14:paraId="7174B047" w14:textId="434E7A91" w:rsidR="00786792" w:rsidRDefault="001C509E">
      <w:pPr>
        <w:pStyle w:val="TOC4"/>
        <w:rPr>
          <w:rFonts w:eastAsiaTheme="minorEastAsia"/>
          <w:smallCaps w:val="0"/>
          <w:noProof/>
          <w:sz w:val="22"/>
          <w:lang w:val="en-US" w:eastAsia="en-US" w:bidi="ar-SA"/>
        </w:rPr>
      </w:pPr>
      <w:hyperlink w:anchor="_Toc518117900" w:history="1">
        <w:r w:rsidR="00786792" w:rsidRPr="00837FA6">
          <w:rPr>
            <w:rStyle w:val="Hyperlink"/>
            <w:noProof/>
          </w:rPr>
          <w:t>Azure Maps</w:t>
        </w:r>
        <w:r w:rsidR="00786792">
          <w:rPr>
            <w:noProof/>
            <w:webHidden/>
          </w:rPr>
          <w:tab/>
        </w:r>
        <w:r w:rsidR="00786792">
          <w:rPr>
            <w:noProof/>
            <w:webHidden/>
          </w:rPr>
          <w:fldChar w:fldCharType="begin"/>
        </w:r>
        <w:r w:rsidR="00786792">
          <w:rPr>
            <w:noProof/>
            <w:webHidden/>
          </w:rPr>
          <w:instrText xml:space="preserve"> PAGEREF _Toc518117900 \h </w:instrText>
        </w:r>
        <w:r w:rsidR="00786792">
          <w:rPr>
            <w:noProof/>
            <w:webHidden/>
          </w:rPr>
        </w:r>
        <w:r w:rsidR="00786792">
          <w:rPr>
            <w:noProof/>
            <w:webHidden/>
          </w:rPr>
          <w:fldChar w:fldCharType="separate"/>
        </w:r>
        <w:r w:rsidR="00786792">
          <w:rPr>
            <w:noProof/>
            <w:webHidden/>
          </w:rPr>
          <w:t>18</w:t>
        </w:r>
        <w:r w:rsidR="00786792">
          <w:rPr>
            <w:noProof/>
            <w:webHidden/>
          </w:rPr>
          <w:fldChar w:fldCharType="end"/>
        </w:r>
      </w:hyperlink>
    </w:p>
    <w:p w14:paraId="249B9532" w14:textId="2E7F7890" w:rsidR="00786792" w:rsidRDefault="001C509E">
      <w:pPr>
        <w:pStyle w:val="TOC4"/>
        <w:rPr>
          <w:rFonts w:eastAsiaTheme="minorEastAsia"/>
          <w:smallCaps w:val="0"/>
          <w:noProof/>
          <w:sz w:val="22"/>
          <w:lang w:val="en-US" w:eastAsia="en-US" w:bidi="ar-SA"/>
        </w:rPr>
      </w:pPr>
      <w:hyperlink w:anchor="_Toc518117901" w:history="1">
        <w:r w:rsidR="00786792" w:rsidRPr="00837FA6">
          <w:rPr>
            <w:rStyle w:val="Hyperlink"/>
            <w:noProof/>
          </w:rPr>
          <w:t>Microsoft Azure Stack</w:t>
        </w:r>
        <w:r w:rsidR="00786792">
          <w:rPr>
            <w:noProof/>
            <w:webHidden/>
          </w:rPr>
          <w:tab/>
        </w:r>
        <w:r w:rsidR="00786792">
          <w:rPr>
            <w:noProof/>
            <w:webHidden/>
          </w:rPr>
          <w:fldChar w:fldCharType="begin"/>
        </w:r>
        <w:r w:rsidR="00786792">
          <w:rPr>
            <w:noProof/>
            <w:webHidden/>
          </w:rPr>
          <w:instrText xml:space="preserve"> PAGEREF _Toc518117901 \h </w:instrText>
        </w:r>
        <w:r w:rsidR="00786792">
          <w:rPr>
            <w:noProof/>
            <w:webHidden/>
          </w:rPr>
        </w:r>
        <w:r w:rsidR="00786792">
          <w:rPr>
            <w:noProof/>
            <w:webHidden/>
          </w:rPr>
          <w:fldChar w:fldCharType="separate"/>
        </w:r>
        <w:r w:rsidR="00786792">
          <w:rPr>
            <w:noProof/>
            <w:webHidden/>
          </w:rPr>
          <w:t>18</w:t>
        </w:r>
        <w:r w:rsidR="00786792">
          <w:rPr>
            <w:noProof/>
            <w:webHidden/>
          </w:rPr>
          <w:fldChar w:fldCharType="end"/>
        </w:r>
      </w:hyperlink>
    </w:p>
    <w:p w14:paraId="7FB76D50" w14:textId="05795AF3" w:rsidR="00786792" w:rsidRDefault="001C509E">
      <w:pPr>
        <w:pStyle w:val="TOC4"/>
        <w:rPr>
          <w:rFonts w:eastAsiaTheme="minorEastAsia"/>
          <w:smallCaps w:val="0"/>
          <w:noProof/>
          <w:sz w:val="22"/>
          <w:lang w:val="en-US" w:eastAsia="en-US" w:bidi="ar-SA"/>
        </w:rPr>
      </w:pPr>
      <w:hyperlink w:anchor="_Toc518117902" w:history="1">
        <w:r w:rsidR="00786792" w:rsidRPr="00837FA6">
          <w:rPr>
            <w:rStyle w:val="Hyperlink"/>
            <w:noProof/>
          </w:rPr>
          <w:t>Bing-søgetjenester</w:t>
        </w:r>
        <w:r w:rsidR="00786792">
          <w:rPr>
            <w:noProof/>
            <w:webHidden/>
          </w:rPr>
          <w:tab/>
        </w:r>
        <w:r w:rsidR="00786792">
          <w:rPr>
            <w:noProof/>
            <w:webHidden/>
          </w:rPr>
          <w:fldChar w:fldCharType="begin"/>
        </w:r>
        <w:r w:rsidR="00786792">
          <w:rPr>
            <w:noProof/>
            <w:webHidden/>
          </w:rPr>
          <w:instrText xml:space="preserve"> PAGEREF _Toc518117902 \h </w:instrText>
        </w:r>
        <w:r w:rsidR="00786792">
          <w:rPr>
            <w:noProof/>
            <w:webHidden/>
          </w:rPr>
        </w:r>
        <w:r w:rsidR="00786792">
          <w:rPr>
            <w:noProof/>
            <w:webHidden/>
          </w:rPr>
          <w:fldChar w:fldCharType="separate"/>
        </w:r>
        <w:r w:rsidR="00786792">
          <w:rPr>
            <w:noProof/>
            <w:webHidden/>
          </w:rPr>
          <w:t>19</w:t>
        </w:r>
        <w:r w:rsidR="00786792">
          <w:rPr>
            <w:noProof/>
            <w:webHidden/>
          </w:rPr>
          <w:fldChar w:fldCharType="end"/>
        </w:r>
      </w:hyperlink>
    </w:p>
    <w:p w14:paraId="3AE98136" w14:textId="3D46C61F" w:rsidR="00786792" w:rsidRDefault="001C509E">
      <w:pPr>
        <w:pStyle w:val="TOC4"/>
        <w:rPr>
          <w:rFonts w:eastAsiaTheme="minorEastAsia"/>
          <w:smallCaps w:val="0"/>
          <w:noProof/>
          <w:sz w:val="22"/>
          <w:lang w:val="en-US" w:eastAsia="en-US" w:bidi="ar-SA"/>
        </w:rPr>
      </w:pPr>
      <w:hyperlink w:anchor="_Toc518117903" w:history="1">
        <w:r w:rsidR="00786792" w:rsidRPr="00837FA6">
          <w:rPr>
            <w:rStyle w:val="Hyperlink"/>
            <w:noProof/>
          </w:rPr>
          <w:t>Microsoft Cognitive Services</w:t>
        </w:r>
        <w:r w:rsidR="00786792">
          <w:rPr>
            <w:noProof/>
            <w:webHidden/>
          </w:rPr>
          <w:tab/>
        </w:r>
        <w:r w:rsidR="00786792">
          <w:rPr>
            <w:noProof/>
            <w:webHidden/>
          </w:rPr>
          <w:fldChar w:fldCharType="begin"/>
        </w:r>
        <w:r w:rsidR="00786792">
          <w:rPr>
            <w:noProof/>
            <w:webHidden/>
          </w:rPr>
          <w:instrText xml:space="preserve"> PAGEREF _Toc518117903 \h </w:instrText>
        </w:r>
        <w:r w:rsidR="00786792">
          <w:rPr>
            <w:noProof/>
            <w:webHidden/>
          </w:rPr>
        </w:r>
        <w:r w:rsidR="00786792">
          <w:rPr>
            <w:noProof/>
            <w:webHidden/>
          </w:rPr>
          <w:fldChar w:fldCharType="separate"/>
        </w:r>
        <w:r w:rsidR="00786792">
          <w:rPr>
            <w:noProof/>
            <w:webHidden/>
          </w:rPr>
          <w:t>19</w:t>
        </w:r>
        <w:r w:rsidR="00786792">
          <w:rPr>
            <w:noProof/>
            <w:webHidden/>
          </w:rPr>
          <w:fldChar w:fldCharType="end"/>
        </w:r>
      </w:hyperlink>
    </w:p>
    <w:p w14:paraId="2B0EC4DE" w14:textId="75F1147C" w:rsidR="00786792" w:rsidRDefault="001C509E">
      <w:pPr>
        <w:pStyle w:val="TOC4"/>
        <w:rPr>
          <w:rFonts w:eastAsiaTheme="minorEastAsia"/>
          <w:smallCaps w:val="0"/>
          <w:noProof/>
          <w:sz w:val="22"/>
          <w:lang w:val="en-US" w:eastAsia="en-US" w:bidi="ar-SA"/>
        </w:rPr>
      </w:pPr>
      <w:hyperlink w:anchor="_Toc518117904" w:history="1">
        <w:r w:rsidR="00786792" w:rsidRPr="00837FA6">
          <w:rPr>
            <w:rStyle w:val="Hyperlink"/>
            <w:noProof/>
          </w:rPr>
          <w:t>Microsoft Genomics</w:t>
        </w:r>
        <w:r w:rsidR="00786792">
          <w:rPr>
            <w:noProof/>
            <w:webHidden/>
          </w:rPr>
          <w:tab/>
        </w:r>
        <w:r w:rsidR="00786792">
          <w:rPr>
            <w:noProof/>
            <w:webHidden/>
          </w:rPr>
          <w:fldChar w:fldCharType="begin"/>
        </w:r>
        <w:r w:rsidR="00786792">
          <w:rPr>
            <w:noProof/>
            <w:webHidden/>
          </w:rPr>
          <w:instrText xml:space="preserve"> PAGEREF _Toc518117904 \h </w:instrText>
        </w:r>
        <w:r w:rsidR="00786792">
          <w:rPr>
            <w:noProof/>
            <w:webHidden/>
          </w:rPr>
        </w:r>
        <w:r w:rsidR="00786792">
          <w:rPr>
            <w:noProof/>
            <w:webHidden/>
          </w:rPr>
          <w:fldChar w:fldCharType="separate"/>
        </w:r>
        <w:r w:rsidR="00786792">
          <w:rPr>
            <w:noProof/>
            <w:webHidden/>
          </w:rPr>
          <w:t>20</w:t>
        </w:r>
        <w:r w:rsidR="00786792">
          <w:rPr>
            <w:noProof/>
            <w:webHidden/>
          </w:rPr>
          <w:fldChar w:fldCharType="end"/>
        </w:r>
      </w:hyperlink>
    </w:p>
    <w:p w14:paraId="70A340BA" w14:textId="1D4144F1" w:rsidR="00786792" w:rsidRDefault="001C509E">
      <w:pPr>
        <w:pStyle w:val="TOC4"/>
        <w:rPr>
          <w:rFonts w:eastAsiaTheme="minorEastAsia"/>
          <w:smallCaps w:val="0"/>
          <w:noProof/>
          <w:sz w:val="22"/>
          <w:lang w:val="en-US" w:eastAsia="en-US" w:bidi="ar-SA"/>
        </w:rPr>
      </w:pPr>
      <w:hyperlink w:anchor="_Toc518117905" w:history="1">
        <w:r w:rsidR="00786792" w:rsidRPr="00837FA6">
          <w:rPr>
            <w:rStyle w:val="Hyperlink"/>
            <w:noProof/>
          </w:rPr>
          <w:t>Visual Studio App Center</w:t>
        </w:r>
        <w:r w:rsidR="00786792">
          <w:rPr>
            <w:noProof/>
            <w:webHidden/>
          </w:rPr>
          <w:tab/>
        </w:r>
        <w:r w:rsidR="00786792">
          <w:rPr>
            <w:noProof/>
            <w:webHidden/>
          </w:rPr>
          <w:fldChar w:fldCharType="begin"/>
        </w:r>
        <w:r w:rsidR="00786792">
          <w:rPr>
            <w:noProof/>
            <w:webHidden/>
          </w:rPr>
          <w:instrText xml:space="preserve"> PAGEREF _Toc518117905 \h </w:instrText>
        </w:r>
        <w:r w:rsidR="00786792">
          <w:rPr>
            <w:noProof/>
            <w:webHidden/>
          </w:rPr>
        </w:r>
        <w:r w:rsidR="00786792">
          <w:rPr>
            <w:noProof/>
            <w:webHidden/>
          </w:rPr>
          <w:fldChar w:fldCharType="separate"/>
        </w:r>
        <w:r w:rsidR="00786792">
          <w:rPr>
            <w:noProof/>
            <w:webHidden/>
          </w:rPr>
          <w:t>20</w:t>
        </w:r>
        <w:r w:rsidR="00786792">
          <w:rPr>
            <w:noProof/>
            <w:webHidden/>
          </w:rPr>
          <w:fldChar w:fldCharType="end"/>
        </w:r>
      </w:hyperlink>
    </w:p>
    <w:p w14:paraId="41F715BC" w14:textId="20EF87B3" w:rsidR="00786792" w:rsidRDefault="001C509E">
      <w:pPr>
        <w:pStyle w:val="TOC2"/>
        <w:tabs>
          <w:tab w:val="right" w:leader="dot" w:pos="5030"/>
        </w:tabs>
        <w:rPr>
          <w:rFonts w:eastAsiaTheme="minorEastAsia"/>
          <w:b w:val="0"/>
          <w:smallCaps w:val="0"/>
          <w:noProof/>
          <w:sz w:val="22"/>
          <w:lang w:val="en-US" w:eastAsia="en-US" w:bidi="ar-SA"/>
        </w:rPr>
      </w:pPr>
      <w:hyperlink w:anchor="_Toc518117906" w:history="1">
        <w:r w:rsidR="00786792" w:rsidRPr="00837FA6">
          <w:rPr>
            <w:rStyle w:val="Hyperlink"/>
            <w:noProof/>
            <w:lang w:val="de-DE"/>
          </w:rPr>
          <w:t>Microsoft Azure-Planer</w:t>
        </w:r>
        <w:r w:rsidR="00786792">
          <w:rPr>
            <w:noProof/>
            <w:webHidden/>
          </w:rPr>
          <w:tab/>
        </w:r>
        <w:r w:rsidR="00786792">
          <w:rPr>
            <w:noProof/>
            <w:webHidden/>
          </w:rPr>
          <w:fldChar w:fldCharType="begin"/>
        </w:r>
        <w:r w:rsidR="00786792">
          <w:rPr>
            <w:noProof/>
            <w:webHidden/>
          </w:rPr>
          <w:instrText xml:space="preserve"> PAGEREF _Toc518117906 \h </w:instrText>
        </w:r>
        <w:r w:rsidR="00786792">
          <w:rPr>
            <w:noProof/>
            <w:webHidden/>
          </w:rPr>
        </w:r>
        <w:r w:rsidR="00786792">
          <w:rPr>
            <w:noProof/>
            <w:webHidden/>
          </w:rPr>
          <w:fldChar w:fldCharType="separate"/>
        </w:r>
        <w:r w:rsidR="00786792">
          <w:rPr>
            <w:noProof/>
            <w:webHidden/>
          </w:rPr>
          <w:t>21</w:t>
        </w:r>
        <w:r w:rsidR="00786792">
          <w:rPr>
            <w:noProof/>
            <w:webHidden/>
          </w:rPr>
          <w:fldChar w:fldCharType="end"/>
        </w:r>
      </w:hyperlink>
    </w:p>
    <w:p w14:paraId="3F099202" w14:textId="6F3A10C8" w:rsidR="00786792" w:rsidRDefault="001C509E">
      <w:pPr>
        <w:pStyle w:val="TOC4"/>
        <w:rPr>
          <w:rFonts w:eastAsiaTheme="minorEastAsia"/>
          <w:smallCaps w:val="0"/>
          <w:noProof/>
          <w:sz w:val="22"/>
          <w:lang w:val="en-US" w:eastAsia="en-US" w:bidi="ar-SA"/>
        </w:rPr>
      </w:pPr>
      <w:hyperlink w:anchor="_Toc518117907" w:history="1">
        <w:r w:rsidR="00786792" w:rsidRPr="00837FA6">
          <w:rPr>
            <w:rStyle w:val="Hyperlink"/>
            <w:noProof/>
          </w:rPr>
          <w:t>Azure Active Directory Basic</w:t>
        </w:r>
        <w:r w:rsidR="00786792">
          <w:rPr>
            <w:noProof/>
            <w:webHidden/>
          </w:rPr>
          <w:tab/>
        </w:r>
        <w:r w:rsidR="00786792">
          <w:rPr>
            <w:noProof/>
            <w:webHidden/>
          </w:rPr>
          <w:fldChar w:fldCharType="begin"/>
        </w:r>
        <w:r w:rsidR="00786792">
          <w:rPr>
            <w:noProof/>
            <w:webHidden/>
          </w:rPr>
          <w:instrText xml:space="preserve"> PAGEREF _Toc518117907 \h </w:instrText>
        </w:r>
        <w:r w:rsidR="00786792">
          <w:rPr>
            <w:noProof/>
            <w:webHidden/>
          </w:rPr>
        </w:r>
        <w:r w:rsidR="00786792">
          <w:rPr>
            <w:noProof/>
            <w:webHidden/>
          </w:rPr>
          <w:fldChar w:fldCharType="separate"/>
        </w:r>
        <w:r w:rsidR="00786792">
          <w:rPr>
            <w:noProof/>
            <w:webHidden/>
          </w:rPr>
          <w:t>21</w:t>
        </w:r>
        <w:r w:rsidR="00786792">
          <w:rPr>
            <w:noProof/>
            <w:webHidden/>
          </w:rPr>
          <w:fldChar w:fldCharType="end"/>
        </w:r>
      </w:hyperlink>
    </w:p>
    <w:p w14:paraId="6D331FDB" w14:textId="6D673D08" w:rsidR="00786792" w:rsidRDefault="001C509E">
      <w:pPr>
        <w:pStyle w:val="TOC4"/>
        <w:rPr>
          <w:rFonts w:eastAsiaTheme="minorEastAsia"/>
          <w:smallCaps w:val="0"/>
          <w:noProof/>
          <w:sz w:val="22"/>
          <w:lang w:val="en-US" w:eastAsia="en-US" w:bidi="ar-SA"/>
        </w:rPr>
      </w:pPr>
      <w:hyperlink w:anchor="_Toc518117908" w:history="1">
        <w:r w:rsidR="00786792" w:rsidRPr="00837FA6">
          <w:rPr>
            <w:rStyle w:val="Hyperlink"/>
            <w:noProof/>
          </w:rPr>
          <w:t>Azure Active Directory Premium</w:t>
        </w:r>
        <w:r w:rsidR="00786792">
          <w:rPr>
            <w:noProof/>
            <w:webHidden/>
          </w:rPr>
          <w:tab/>
        </w:r>
        <w:r w:rsidR="00786792">
          <w:rPr>
            <w:noProof/>
            <w:webHidden/>
          </w:rPr>
          <w:fldChar w:fldCharType="begin"/>
        </w:r>
        <w:r w:rsidR="00786792">
          <w:rPr>
            <w:noProof/>
            <w:webHidden/>
          </w:rPr>
          <w:instrText xml:space="preserve"> PAGEREF _Toc518117908 \h </w:instrText>
        </w:r>
        <w:r w:rsidR="00786792">
          <w:rPr>
            <w:noProof/>
            <w:webHidden/>
          </w:rPr>
        </w:r>
        <w:r w:rsidR="00786792">
          <w:rPr>
            <w:noProof/>
            <w:webHidden/>
          </w:rPr>
          <w:fldChar w:fldCharType="separate"/>
        </w:r>
        <w:r w:rsidR="00786792">
          <w:rPr>
            <w:noProof/>
            <w:webHidden/>
          </w:rPr>
          <w:t>21</w:t>
        </w:r>
        <w:r w:rsidR="00786792">
          <w:rPr>
            <w:noProof/>
            <w:webHidden/>
          </w:rPr>
          <w:fldChar w:fldCharType="end"/>
        </w:r>
      </w:hyperlink>
    </w:p>
    <w:p w14:paraId="5D59F930" w14:textId="1895C384" w:rsidR="00786792" w:rsidRDefault="001C509E">
      <w:pPr>
        <w:pStyle w:val="TOC4"/>
        <w:rPr>
          <w:rFonts w:eastAsiaTheme="minorEastAsia"/>
          <w:smallCaps w:val="0"/>
          <w:noProof/>
          <w:sz w:val="22"/>
          <w:lang w:val="en-US" w:eastAsia="en-US" w:bidi="ar-SA"/>
        </w:rPr>
      </w:pPr>
      <w:hyperlink w:anchor="_Toc518117909" w:history="1">
        <w:r w:rsidR="00786792" w:rsidRPr="00837FA6">
          <w:rPr>
            <w:rStyle w:val="Hyperlink"/>
            <w:noProof/>
          </w:rPr>
          <w:t>Azure Information Protection Premium</w:t>
        </w:r>
        <w:r w:rsidR="00786792">
          <w:rPr>
            <w:noProof/>
            <w:webHidden/>
          </w:rPr>
          <w:tab/>
        </w:r>
        <w:r w:rsidR="00786792">
          <w:rPr>
            <w:noProof/>
            <w:webHidden/>
          </w:rPr>
          <w:fldChar w:fldCharType="begin"/>
        </w:r>
        <w:r w:rsidR="00786792">
          <w:rPr>
            <w:noProof/>
            <w:webHidden/>
          </w:rPr>
          <w:instrText xml:space="preserve"> PAGEREF _Toc518117909 \h </w:instrText>
        </w:r>
        <w:r w:rsidR="00786792">
          <w:rPr>
            <w:noProof/>
            <w:webHidden/>
          </w:rPr>
        </w:r>
        <w:r w:rsidR="00786792">
          <w:rPr>
            <w:noProof/>
            <w:webHidden/>
          </w:rPr>
          <w:fldChar w:fldCharType="separate"/>
        </w:r>
        <w:r w:rsidR="00786792">
          <w:rPr>
            <w:noProof/>
            <w:webHidden/>
          </w:rPr>
          <w:t>21</w:t>
        </w:r>
        <w:r w:rsidR="00786792">
          <w:rPr>
            <w:noProof/>
            <w:webHidden/>
          </w:rPr>
          <w:fldChar w:fldCharType="end"/>
        </w:r>
      </w:hyperlink>
    </w:p>
    <w:p w14:paraId="5FB97E2D" w14:textId="3F90254B" w:rsidR="00786792" w:rsidRDefault="001C509E">
      <w:pPr>
        <w:pStyle w:val="TOC3"/>
        <w:rPr>
          <w:rFonts w:eastAsiaTheme="minorEastAsia"/>
          <w:b w:val="0"/>
          <w:smallCaps w:val="0"/>
          <w:sz w:val="22"/>
          <w:lang w:val="en-US" w:eastAsia="en-US" w:bidi="ar-SA"/>
        </w:rPr>
      </w:pPr>
      <w:hyperlink w:anchor="_Toc518117910" w:history="1">
        <w:r w:rsidR="00786792" w:rsidRPr="00837FA6">
          <w:rPr>
            <w:rStyle w:val="Hyperlink"/>
          </w:rPr>
          <w:t>Microsoft Dynamics 365-services</w:t>
        </w:r>
        <w:r w:rsidR="00786792">
          <w:rPr>
            <w:webHidden/>
          </w:rPr>
          <w:tab/>
        </w:r>
        <w:r w:rsidR="00786792">
          <w:rPr>
            <w:webHidden/>
          </w:rPr>
          <w:fldChar w:fldCharType="begin"/>
        </w:r>
        <w:r w:rsidR="00786792">
          <w:rPr>
            <w:webHidden/>
          </w:rPr>
          <w:instrText xml:space="preserve"> PAGEREF _Toc518117910 \h </w:instrText>
        </w:r>
        <w:r w:rsidR="00786792">
          <w:rPr>
            <w:webHidden/>
          </w:rPr>
        </w:r>
        <w:r w:rsidR="00786792">
          <w:rPr>
            <w:webHidden/>
          </w:rPr>
          <w:fldChar w:fldCharType="separate"/>
        </w:r>
        <w:r w:rsidR="00786792">
          <w:rPr>
            <w:webHidden/>
          </w:rPr>
          <w:t>21</w:t>
        </w:r>
        <w:r w:rsidR="00786792">
          <w:rPr>
            <w:webHidden/>
          </w:rPr>
          <w:fldChar w:fldCharType="end"/>
        </w:r>
      </w:hyperlink>
    </w:p>
    <w:p w14:paraId="6A2A7915" w14:textId="7EC3C156" w:rsidR="00786792" w:rsidRDefault="001C509E">
      <w:pPr>
        <w:pStyle w:val="TOC2"/>
        <w:tabs>
          <w:tab w:val="right" w:leader="dot" w:pos="5030"/>
        </w:tabs>
        <w:rPr>
          <w:rFonts w:eastAsiaTheme="minorEastAsia"/>
          <w:b w:val="0"/>
          <w:smallCaps w:val="0"/>
          <w:noProof/>
          <w:sz w:val="22"/>
          <w:lang w:val="en-US" w:eastAsia="en-US" w:bidi="ar-SA"/>
        </w:rPr>
      </w:pPr>
      <w:hyperlink w:anchor="_Toc518117911" w:history="1">
        <w:r w:rsidR="00786792" w:rsidRPr="00837FA6">
          <w:rPr>
            <w:rStyle w:val="Hyperlink"/>
            <w:noProof/>
          </w:rPr>
          <w:t>Office 365-tjenester</w:t>
        </w:r>
        <w:r w:rsidR="00786792">
          <w:rPr>
            <w:noProof/>
            <w:webHidden/>
          </w:rPr>
          <w:tab/>
        </w:r>
        <w:r w:rsidR="00786792">
          <w:rPr>
            <w:noProof/>
            <w:webHidden/>
          </w:rPr>
          <w:fldChar w:fldCharType="begin"/>
        </w:r>
        <w:r w:rsidR="00786792">
          <w:rPr>
            <w:noProof/>
            <w:webHidden/>
          </w:rPr>
          <w:instrText xml:space="preserve"> PAGEREF _Toc518117911 \h </w:instrText>
        </w:r>
        <w:r w:rsidR="00786792">
          <w:rPr>
            <w:noProof/>
            <w:webHidden/>
          </w:rPr>
        </w:r>
        <w:r w:rsidR="00786792">
          <w:rPr>
            <w:noProof/>
            <w:webHidden/>
          </w:rPr>
          <w:fldChar w:fldCharType="separate"/>
        </w:r>
        <w:r w:rsidR="00786792">
          <w:rPr>
            <w:noProof/>
            <w:webHidden/>
          </w:rPr>
          <w:t>23</w:t>
        </w:r>
        <w:r w:rsidR="00786792">
          <w:rPr>
            <w:noProof/>
            <w:webHidden/>
          </w:rPr>
          <w:fldChar w:fldCharType="end"/>
        </w:r>
      </w:hyperlink>
    </w:p>
    <w:p w14:paraId="7A741AAE" w14:textId="374ADEB3" w:rsidR="00786792" w:rsidRDefault="001C509E">
      <w:pPr>
        <w:pStyle w:val="TOC4"/>
        <w:rPr>
          <w:rFonts w:eastAsiaTheme="minorEastAsia"/>
          <w:smallCaps w:val="0"/>
          <w:noProof/>
          <w:sz w:val="22"/>
          <w:lang w:val="en-US" w:eastAsia="en-US" w:bidi="ar-SA"/>
        </w:rPr>
      </w:pPr>
      <w:hyperlink w:anchor="_Toc518117912" w:history="1">
        <w:r w:rsidR="00786792" w:rsidRPr="00837FA6">
          <w:rPr>
            <w:rStyle w:val="Hyperlink"/>
            <w:noProof/>
          </w:rPr>
          <w:t>Exchange Online</w:t>
        </w:r>
        <w:r w:rsidR="00786792">
          <w:rPr>
            <w:noProof/>
            <w:webHidden/>
          </w:rPr>
          <w:tab/>
        </w:r>
        <w:r w:rsidR="00786792">
          <w:rPr>
            <w:noProof/>
            <w:webHidden/>
          </w:rPr>
          <w:fldChar w:fldCharType="begin"/>
        </w:r>
        <w:r w:rsidR="00786792">
          <w:rPr>
            <w:noProof/>
            <w:webHidden/>
          </w:rPr>
          <w:instrText xml:space="preserve"> PAGEREF _Toc518117912 \h </w:instrText>
        </w:r>
        <w:r w:rsidR="00786792">
          <w:rPr>
            <w:noProof/>
            <w:webHidden/>
          </w:rPr>
        </w:r>
        <w:r w:rsidR="00786792">
          <w:rPr>
            <w:noProof/>
            <w:webHidden/>
          </w:rPr>
          <w:fldChar w:fldCharType="separate"/>
        </w:r>
        <w:r w:rsidR="00786792">
          <w:rPr>
            <w:noProof/>
            <w:webHidden/>
          </w:rPr>
          <w:t>24</w:t>
        </w:r>
        <w:r w:rsidR="00786792">
          <w:rPr>
            <w:noProof/>
            <w:webHidden/>
          </w:rPr>
          <w:fldChar w:fldCharType="end"/>
        </w:r>
      </w:hyperlink>
    </w:p>
    <w:p w14:paraId="53306F4F" w14:textId="5503EAF5" w:rsidR="00786792" w:rsidRDefault="001C509E">
      <w:pPr>
        <w:pStyle w:val="TOC4"/>
        <w:rPr>
          <w:rFonts w:eastAsiaTheme="minorEastAsia"/>
          <w:smallCaps w:val="0"/>
          <w:noProof/>
          <w:sz w:val="22"/>
          <w:lang w:val="en-US" w:eastAsia="en-US" w:bidi="ar-SA"/>
        </w:rPr>
      </w:pPr>
      <w:hyperlink w:anchor="_Toc518117913" w:history="1">
        <w:r w:rsidR="00786792" w:rsidRPr="00837FA6">
          <w:rPr>
            <w:rStyle w:val="Hyperlink"/>
            <w:noProof/>
          </w:rPr>
          <w:t>Office 365-programmer</w:t>
        </w:r>
        <w:r w:rsidR="00786792">
          <w:rPr>
            <w:noProof/>
            <w:webHidden/>
          </w:rPr>
          <w:tab/>
        </w:r>
        <w:r w:rsidR="00786792">
          <w:rPr>
            <w:noProof/>
            <w:webHidden/>
          </w:rPr>
          <w:fldChar w:fldCharType="begin"/>
        </w:r>
        <w:r w:rsidR="00786792">
          <w:rPr>
            <w:noProof/>
            <w:webHidden/>
          </w:rPr>
          <w:instrText xml:space="preserve"> PAGEREF _Toc518117913 \h </w:instrText>
        </w:r>
        <w:r w:rsidR="00786792">
          <w:rPr>
            <w:noProof/>
            <w:webHidden/>
          </w:rPr>
        </w:r>
        <w:r w:rsidR="00786792">
          <w:rPr>
            <w:noProof/>
            <w:webHidden/>
          </w:rPr>
          <w:fldChar w:fldCharType="separate"/>
        </w:r>
        <w:r w:rsidR="00786792">
          <w:rPr>
            <w:noProof/>
            <w:webHidden/>
          </w:rPr>
          <w:t>25</w:t>
        </w:r>
        <w:r w:rsidR="00786792">
          <w:rPr>
            <w:noProof/>
            <w:webHidden/>
          </w:rPr>
          <w:fldChar w:fldCharType="end"/>
        </w:r>
      </w:hyperlink>
    </w:p>
    <w:p w14:paraId="042B0B56" w14:textId="265A0D14" w:rsidR="00786792" w:rsidRDefault="001C509E">
      <w:pPr>
        <w:pStyle w:val="TOC4"/>
        <w:rPr>
          <w:rFonts w:eastAsiaTheme="minorEastAsia"/>
          <w:smallCaps w:val="0"/>
          <w:noProof/>
          <w:sz w:val="22"/>
          <w:lang w:val="en-US" w:eastAsia="en-US" w:bidi="ar-SA"/>
        </w:rPr>
      </w:pPr>
      <w:hyperlink w:anchor="_Toc518117914" w:history="1">
        <w:r w:rsidR="00786792" w:rsidRPr="00837FA6">
          <w:rPr>
            <w:rStyle w:val="Hyperlink"/>
            <w:noProof/>
          </w:rPr>
          <w:t>Microsoft MyAnalytics</w:t>
        </w:r>
        <w:r w:rsidR="00786792">
          <w:rPr>
            <w:noProof/>
            <w:webHidden/>
          </w:rPr>
          <w:tab/>
        </w:r>
        <w:r w:rsidR="00786792">
          <w:rPr>
            <w:noProof/>
            <w:webHidden/>
          </w:rPr>
          <w:fldChar w:fldCharType="begin"/>
        </w:r>
        <w:r w:rsidR="00786792">
          <w:rPr>
            <w:noProof/>
            <w:webHidden/>
          </w:rPr>
          <w:instrText xml:space="preserve"> PAGEREF _Toc518117914 \h </w:instrText>
        </w:r>
        <w:r w:rsidR="00786792">
          <w:rPr>
            <w:noProof/>
            <w:webHidden/>
          </w:rPr>
        </w:r>
        <w:r w:rsidR="00786792">
          <w:rPr>
            <w:noProof/>
            <w:webHidden/>
          </w:rPr>
          <w:fldChar w:fldCharType="separate"/>
        </w:r>
        <w:r w:rsidR="00786792">
          <w:rPr>
            <w:noProof/>
            <w:webHidden/>
          </w:rPr>
          <w:t>26</w:t>
        </w:r>
        <w:r w:rsidR="00786792">
          <w:rPr>
            <w:noProof/>
            <w:webHidden/>
          </w:rPr>
          <w:fldChar w:fldCharType="end"/>
        </w:r>
      </w:hyperlink>
    </w:p>
    <w:p w14:paraId="025E895C" w14:textId="5843CF3E" w:rsidR="00786792" w:rsidRDefault="001C509E">
      <w:pPr>
        <w:pStyle w:val="TOC4"/>
        <w:rPr>
          <w:rFonts w:eastAsiaTheme="minorEastAsia"/>
          <w:smallCaps w:val="0"/>
          <w:noProof/>
          <w:sz w:val="22"/>
          <w:lang w:val="en-US" w:eastAsia="en-US" w:bidi="ar-SA"/>
        </w:rPr>
      </w:pPr>
      <w:hyperlink w:anchor="_Toc518117915" w:history="1">
        <w:r w:rsidR="00786792" w:rsidRPr="00837FA6">
          <w:rPr>
            <w:rStyle w:val="Hyperlink"/>
            <w:noProof/>
          </w:rPr>
          <w:t>Office Online</w:t>
        </w:r>
        <w:r w:rsidR="00786792">
          <w:rPr>
            <w:noProof/>
            <w:webHidden/>
          </w:rPr>
          <w:tab/>
        </w:r>
        <w:r w:rsidR="00786792">
          <w:rPr>
            <w:noProof/>
            <w:webHidden/>
          </w:rPr>
          <w:fldChar w:fldCharType="begin"/>
        </w:r>
        <w:r w:rsidR="00786792">
          <w:rPr>
            <w:noProof/>
            <w:webHidden/>
          </w:rPr>
          <w:instrText xml:space="preserve"> PAGEREF _Toc518117915 \h </w:instrText>
        </w:r>
        <w:r w:rsidR="00786792">
          <w:rPr>
            <w:noProof/>
            <w:webHidden/>
          </w:rPr>
        </w:r>
        <w:r w:rsidR="00786792">
          <w:rPr>
            <w:noProof/>
            <w:webHidden/>
          </w:rPr>
          <w:fldChar w:fldCharType="separate"/>
        </w:r>
        <w:r w:rsidR="00786792">
          <w:rPr>
            <w:noProof/>
            <w:webHidden/>
          </w:rPr>
          <w:t>26</w:t>
        </w:r>
        <w:r w:rsidR="00786792">
          <w:rPr>
            <w:noProof/>
            <w:webHidden/>
          </w:rPr>
          <w:fldChar w:fldCharType="end"/>
        </w:r>
      </w:hyperlink>
    </w:p>
    <w:p w14:paraId="7FC83ADA" w14:textId="5D275627" w:rsidR="00786792" w:rsidRDefault="001C509E">
      <w:pPr>
        <w:pStyle w:val="TOC4"/>
        <w:rPr>
          <w:rFonts w:eastAsiaTheme="minorEastAsia"/>
          <w:smallCaps w:val="0"/>
          <w:noProof/>
          <w:sz w:val="22"/>
          <w:lang w:val="en-US" w:eastAsia="en-US" w:bidi="ar-SA"/>
        </w:rPr>
      </w:pPr>
      <w:hyperlink w:anchor="_Toc518117916" w:history="1">
        <w:r w:rsidR="00786792" w:rsidRPr="00837FA6">
          <w:rPr>
            <w:rStyle w:val="Hyperlink"/>
            <w:noProof/>
          </w:rPr>
          <w:t>OneDrive for Business</w:t>
        </w:r>
        <w:r w:rsidR="00786792">
          <w:rPr>
            <w:noProof/>
            <w:webHidden/>
          </w:rPr>
          <w:tab/>
        </w:r>
        <w:r w:rsidR="00786792">
          <w:rPr>
            <w:noProof/>
            <w:webHidden/>
          </w:rPr>
          <w:fldChar w:fldCharType="begin"/>
        </w:r>
        <w:r w:rsidR="00786792">
          <w:rPr>
            <w:noProof/>
            <w:webHidden/>
          </w:rPr>
          <w:instrText xml:space="preserve"> PAGEREF _Toc518117916 \h </w:instrText>
        </w:r>
        <w:r w:rsidR="00786792">
          <w:rPr>
            <w:noProof/>
            <w:webHidden/>
          </w:rPr>
        </w:r>
        <w:r w:rsidR="00786792">
          <w:rPr>
            <w:noProof/>
            <w:webHidden/>
          </w:rPr>
          <w:fldChar w:fldCharType="separate"/>
        </w:r>
        <w:r w:rsidR="00786792">
          <w:rPr>
            <w:noProof/>
            <w:webHidden/>
          </w:rPr>
          <w:t>26</w:t>
        </w:r>
        <w:r w:rsidR="00786792">
          <w:rPr>
            <w:noProof/>
            <w:webHidden/>
          </w:rPr>
          <w:fldChar w:fldCharType="end"/>
        </w:r>
      </w:hyperlink>
    </w:p>
    <w:p w14:paraId="3F86B263" w14:textId="7CD2F6E3" w:rsidR="00786792" w:rsidRDefault="001C509E">
      <w:pPr>
        <w:pStyle w:val="TOC4"/>
        <w:rPr>
          <w:rFonts w:eastAsiaTheme="minorEastAsia"/>
          <w:smallCaps w:val="0"/>
          <w:noProof/>
          <w:sz w:val="22"/>
          <w:lang w:val="en-US" w:eastAsia="en-US" w:bidi="ar-SA"/>
        </w:rPr>
      </w:pPr>
      <w:hyperlink w:anchor="_Toc518117917" w:history="1">
        <w:r w:rsidR="00786792" w:rsidRPr="00837FA6">
          <w:rPr>
            <w:rStyle w:val="Hyperlink"/>
            <w:noProof/>
          </w:rPr>
          <w:t>Project Online</w:t>
        </w:r>
        <w:r w:rsidR="00786792">
          <w:rPr>
            <w:noProof/>
            <w:webHidden/>
          </w:rPr>
          <w:tab/>
        </w:r>
        <w:r w:rsidR="00786792">
          <w:rPr>
            <w:noProof/>
            <w:webHidden/>
          </w:rPr>
          <w:fldChar w:fldCharType="begin"/>
        </w:r>
        <w:r w:rsidR="00786792">
          <w:rPr>
            <w:noProof/>
            <w:webHidden/>
          </w:rPr>
          <w:instrText xml:space="preserve"> PAGEREF _Toc518117917 \h </w:instrText>
        </w:r>
        <w:r w:rsidR="00786792">
          <w:rPr>
            <w:noProof/>
            <w:webHidden/>
          </w:rPr>
        </w:r>
        <w:r w:rsidR="00786792">
          <w:rPr>
            <w:noProof/>
            <w:webHidden/>
          </w:rPr>
          <w:fldChar w:fldCharType="separate"/>
        </w:r>
        <w:r w:rsidR="00786792">
          <w:rPr>
            <w:noProof/>
            <w:webHidden/>
          </w:rPr>
          <w:t>26</w:t>
        </w:r>
        <w:r w:rsidR="00786792">
          <w:rPr>
            <w:noProof/>
            <w:webHidden/>
          </w:rPr>
          <w:fldChar w:fldCharType="end"/>
        </w:r>
      </w:hyperlink>
    </w:p>
    <w:p w14:paraId="2D764DD1" w14:textId="4F42A6FA" w:rsidR="00786792" w:rsidRDefault="001C509E">
      <w:pPr>
        <w:pStyle w:val="TOC4"/>
        <w:rPr>
          <w:rFonts w:eastAsiaTheme="minorEastAsia"/>
          <w:smallCaps w:val="0"/>
          <w:noProof/>
          <w:sz w:val="22"/>
          <w:lang w:val="en-US" w:eastAsia="en-US" w:bidi="ar-SA"/>
        </w:rPr>
      </w:pPr>
      <w:hyperlink w:anchor="_Toc518117918" w:history="1">
        <w:r w:rsidR="00786792" w:rsidRPr="00837FA6">
          <w:rPr>
            <w:rStyle w:val="Hyperlink"/>
            <w:noProof/>
          </w:rPr>
          <w:t>SharePoint Online</w:t>
        </w:r>
        <w:r w:rsidR="00786792">
          <w:rPr>
            <w:noProof/>
            <w:webHidden/>
          </w:rPr>
          <w:tab/>
        </w:r>
        <w:r w:rsidR="00786792">
          <w:rPr>
            <w:noProof/>
            <w:webHidden/>
          </w:rPr>
          <w:fldChar w:fldCharType="begin"/>
        </w:r>
        <w:r w:rsidR="00786792">
          <w:rPr>
            <w:noProof/>
            <w:webHidden/>
          </w:rPr>
          <w:instrText xml:space="preserve"> PAGEREF _Toc518117918 \h </w:instrText>
        </w:r>
        <w:r w:rsidR="00786792">
          <w:rPr>
            <w:noProof/>
            <w:webHidden/>
          </w:rPr>
        </w:r>
        <w:r w:rsidR="00786792">
          <w:rPr>
            <w:noProof/>
            <w:webHidden/>
          </w:rPr>
          <w:fldChar w:fldCharType="separate"/>
        </w:r>
        <w:r w:rsidR="00786792">
          <w:rPr>
            <w:noProof/>
            <w:webHidden/>
          </w:rPr>
          <w:t>26</w:t>
        </w:r>
        <w:r w:rsidR="00786792">
          <w:rPr>
            <w:noProof/>
            <w:webHidden/>
          </w:rPr>
          <w:fldChar w:fldCharType="end"/>
        </w:r>
      </w:hyperlink>
    </w:p>
    <w:p w14:paraId="2E941A34" w14:textId="1EBCD9E9" w:rsidR="00786792" w:rsidRDefault="001C509E">
      <w:pPr>
        <w:pStyle w:val="TOC4"/>
        <w:rPr>
          <w:rFonts w:eastAsiaTheme="minorEastAsia"/>
          <w:smallCaps w:val="0"/>
          <w:noProof/>
          <w:sz w:val="22"/>
          <w:lang w:val="en-US" w:eastAsia="en-US" w:bidi="ar-SA"/>
        </w:rPr>
      </w:pPr>
      <w:hyperlink w:anchor="_Toc518117919" w:history="1">
        <w:r w:rsidR="00786792" w:rsidRPr="00837FA6">
          <w:rPr>
            <w:rStyle w:val="Hyperlink"/>
            <w:noProof/>
          </w:rPr>
          <w:t>Skype for Business Online</w:t>
        </w:r>
        <w:r w:rsidR="00786792">
          <w:rPr>
            <w:noProof/>
            <w:webHidden/>
          </w:rPr>
          <w:tab/>
        </w:r>
        <w:r w:rsidR="00786792">
          <w:rPr>
            <w:noProof/>
            <w:webHidden/>
          </w:rPr>
          <w:fldChar w:fldCharType="begin"/>
        </w:r>
        <w:r w:rsidR="00786792">
          <w:rPr>
            <w:noProof/>
            <w:webHidden/>
          </w:rPr>
          <w:instrText xml:space="preserve"> PAGEREF _Toc518117919 \h </w:instrText>
        </w:r>
        <w:r w:rsidR="00786792">
          <w:rPr>
            <w:noProof/>
            <w:webHidden/>
          </w:rPr>
        </w:r>
        <w:r w:rsidR="00786792">
          <w:rPr>
            <w:noProof/>
            <w:webHidden/>
          </w:rPr>
          <w:fldChar w:fldCharType="separate"/>
        </w:r>
        <w:r w:rsidR="00786792">
          <w:rPr>
            <w:noProof/>
            <w:webHidden/>
          </w:rPr>
          <w:t>27</w:t>
        </w:r>
        <w:r w:rsidR="00786792">
          <w:rPr>
            <w:noProof/>
            <w:webHidden/>
          </w:rPr>
          <w:fldChar w:fldCharType="end"/>
        </w:r>
      </w:hyperlink>
    </w:p>
    <w:p w14:paraId="02BDF71D" w14:textId="72E7387C" w:rsidR="00786792" w:rsidRDefault="001C509E">
      <w:pPr>
        <w:pStyle w:val="TOC2"/>
        <w:tabs>
          <w:tab w:val="right" w:leader="dot" w:pos="5030"/>
        </w:tabs>
        <w:rPr>
          <w:rFonts w:eastAsiaTheme="minorEastAsia"/>
          <w:b w:val="0"/>
          <w:smallCaps w:val="0"/>
          <w:noProof/>
          <w:sz w:val="22"/>
          <w:lang w:val="en-US" w:eastAsia="en-US" w:bidi="ar-SA"/>
        </w:rPr>
      </w:pPr>
      <w:hyperlink w:anchor="_Toc518117920" w:history="1">
        <w:r w:rsidR="00786792" w:rsidRPr="00837FA6">
          <w:rPr>
            <w:rStyle w:val="Hyperlink"/>
            <w:noProof/>
          </w:rPr>
          <w:t>Andre Onlinetjenester</w:t>
        </w:r>
        <w:r w:rsidR="00786792">
          <w:rPr>
            <w:noProof/>
            <w:webHidden/>
          </w:rPr>
          <w:tab/>
        </w:r>
        <w:r w:rsidR="00786792">
          <w:rPr>
            <w:noProof/>
            <w:webHidden/>
          </w:rPr>
          <w:fldChar w:fldCharType="begin"/>
        </w:r>
        <w:r w:rsidR="00786792">
          <w:rPr>
            <w:noProof/>
            <w:webHidden/>
          </w:rPr>
          <w:instrText xml:space="preserve"> PAGEREF _Toc518117920 \h </w:instrText>
        </w:r>
        <w:r w:rsidR="00786792">
          <w:rPr>
            <w:noProof/>
            <w:webHidden/>
          </w:rPr>
        </w:r>
        <w:r w:rsidR="00786792">
          <w:rPr>
            <w:noProof/>
            <w:webHidden/>
          </w:rPr>
          <w:fldChar w:fldCharType="separate"/>
        </w:r>
        <w:r w:rsidR="00786792">
          <w:rPr>
            <w:noProof/>
            <w:webHidden/>
          </w:rPr>
          <w:t>28</w:t>
        </w:r>
        <w:r w:rsidR="00786792">
          <w:rPr>
            <w:noProof/>
            <w:webHidden/>
          </w:rPr>
          <w:fldChar w:fldCharType="end"/>
        </w:r>
      </w:hyperlink>
    </w:p>
    <w:p w14:paraId="4CBDCC2E" w14:textId="1EA3B132" w:rsidR="00786792" w:rsidRDefault="001C509E">
      <w:pPr>
        <w:pStyle w:val="TOC4"/>
        <w:rPr>
          <w:rFonts w:eastAsiaTheme="minorEastAsia"/>
          <w:smallCaps w:val="0"/>
          <w:noProof/>
          <w:sz w:val="22"/>
          <w:lang w:val="en-US" w:eastAsia="en-US" w:bidi="ar-SA"/>
        </w:rPr>
      </w:pPr>
      <w:hyperlink w:anchor="_Toc518117921" w:history="1">
        <w:r w:rsidR="00786792" w:rsidRPr="00837FA6">
          <w:rPr>
            <w:rStyle w:val="Hyperlink"/>
            <w:noProof/>
          </w:rPr>
          <w:t>Bing Maps Enterprise Platform og Mobile Asset Management Platform</w:t>
        </w:r>
        <w:r w:rsidR="00786792">
          <w:rPr>
            <w:noProof/>
            <w:webHidden/>
          </w:rPr>
          <w:tab/>
        </w:r>
        <w:r w:rsidR="00786792">
          <w:rPr>
            <w:noProof/>
            <w:webHidden/>
          </w:rPr>
          <w:fldChar w:fldCharType="begin"/>
        </w:r>
        <w:r w:rsidR="00786792">
          <w:rPr>
            <w:noProof/>
            <w:webHidden/>
          </w:rPr>
          <w:instrText xml:space="preserve"> PAGEREF _Toc518117921 \h </w:instrText>
        </w:r>
        <w:r w:rsidR="00786792">
          <w:rPr>
            <w:noProof/>
            <w:webHidden/>
          </w:rPr>
        </w:r>
        <w:r w:rsidR="00786792">
          <w:rPr>
            <w:noProof/>
            <w:webHidden/>
          </w:rPr>
          <w:fldChar w:fldCharType="separate"/>
        </w:r>
        <w:r w:rsidR="00786792">
          <w:rPr>
            <w:noProof/>
            <w:webHidden/>
          </w:rPr>
          <w:t>28</w:t>
        </w:r>
        <w:r w:rsidR="00786792">
          <w:rPr>
            <w:noProof/>
            <w:webHidden/>
          </w:rPr>
          <w:fldChar w:fldCharType="end"/>
        </w:r>
      </w:hyperlink>
    </w:p>
    <w:p w14:paraId="284EE6D8" w14:textId="384AD510" w:rsidR="00786792" w:rsidRDefault="001C509E">
      <w:pPr>
        <w:pStyle w:val="TOC4"/>
        <w:rPr>
          <w:rFonts w:eastAsiaTheme="minorEastAsia"/>
          <w:smallCaps w:val="0"/>
          <w:noProof/>
          <w:sz w:val="22"/>
          <w:lang w:val="en-US" w:eastAsia="en-US" w:bidi="ar-SA"/>
        </w:rPr>
      </w:pPr>
      <w:hyperlink w:anchor="_Toc518117922" w:history="1">
        <w:r w:rsidR="00786792" w:rsidRPr="00837FA6">
          <w:rPr>
            <w:rStyle w:val="Hyperlink"/>
            <w:noProof/>
            <w:lang w:val="de-DE"/>
          </w:rPr>
          <w:t>Platform til virksomhedsprogrammer</w:t>
        </w:r>
        <w:r w:rsidR="00786792">
          <w:rPr>
            <w:noProof/>
            <w:webHidden/>
          </w:rPr>
          <w:tab/>
        </w:r>
        <w:r w:rsidR="00786792">
          <w:rPr>
            <w:noProof/>
            <w:webHidden/>
          </w:rPr>
          <w:fldChar w:fldCharType="begin"/>
        </w:r>
        <w:r w:rsidR="00786792">
          <w:rPr>
            <w:noProof/>
            <w:webHidden/>
          </w:rPr>
          <w:instrText xml:space="preserve"> PAGEREF _Toc518117922 \h </w:instrText>
        </w:r>
        <w:r w:rsidR="00786792">
          <w:rPr>
            <w:noProof/>
            <w:webHidden/>
          </w:rPr>
        </w:r>
        <w:r w:rsidR="00786792">
          <w:rPr>
            <w:noProof/>
            <w:webHidden/>
          </w:rPr>
          <w:fldChar w:fldCharType="separate"/>
        </w:r>
        <w:r w:rsidR="00786792">
          <w:rPr>
            <w:noProof/>
            <w:webHidden/>
          </w:rPr>
          <w:t>28</w:t>
        </w:r>
        <w:r w:rsidR="00786792">
          <w:rPr>
            <w:noProof/>
            <w:webHidden/>
          </w:rPr>
          <w:fldChar w:fldCharType="end"/>
        </w:r>
      </w:hyperlink>
    </w:p>
    <w:p w14:paraId="75FAA6AF" w14:textId="5B5343F7" w:rsidR="00786792" w:rsidRDefault="001C509E">
      <w:pPr>
        <w:pStyle w:val="TOC4"/>
        <w:rPr>
          <w:rFonts w:eastAsiaTheme="minorEastAsia"/>
          <w:smallCaps w:val="0"/>
          <w:noProof/>
          <w:sz w:val="22"/>
          <w:lang w:val="en-US" w:eastAsia="en-US" w:bidi="ar-SA"/>
        </w:rPr>
      </w:pPr>
      <w:hyperlink w:anchor="_Toc518117923" w:history="1">
        <w:r w:rsidR="00786792" w:rsidRPr="00837FA6">
          <w:rPr>
            <w:rStyle w:val="Hyperlink"/>
            <w:noProof/>
            <w:lang w:val="de-DE"/>
          </w:rPr>
          <w:t>Microsoft Cloud App Security</w:t>
        </w:r>
        <w:r w:rsidR="00786792">
          <w:rPr>
            <w:noProof/>
            <w:webHidden/>
          </w:rPr>
          <w:tab/>
        </w:r>
        <w:r w:rsidR="00786792">
          <w:rPr>
            <w:noProof/>
            <w:webHidden/>
          </w:rPr>
          <w:fldChar w:fldCharType="begin"/>
        </w:r>
        <w:r w:rsidR="00786792">
          <w:rPr>
            <w:noProof/>
            <w:webHidden/>
          </w:rPr>
          <w:instrText xml:space="preserve"> PAGEREF _Toc518117923 \h </w:instrText>
        </w:r>
        <w:r w:rsidR="00786792">
          <w:rPr>
            <w:noProof/>
            <w:webHidden/>
          </w:rPr>
        </w:r>
        <w:r w:rsidR="00786792">
          <w:rPr>
            <w:noProof/>
            <w:webHidden/>
          </w:rPr>
          <w:fldChar w:fldCharType="separate"/>
        </w:r>
        <w:r w:rsidR="00786792">
          <w:rPr>
            <w:noProof/>
            <w:webHidden/>
          </w:rPr>
          <w:t>29</w:t>
        </w:r>
        <w:r w:rsidR="00786792">
          <w:rPr>
            <w:noProof/>
            <w:webHidden/>
          </w:rPr>
          <w:fldChar w:fldCharType="end"/>
        </w:r>
      </w:hyperlink>
    </w:p>
    <w:p w14:paraId="2BD98CF3" w14:textId="265651E0" w:rsidR="00786792" w:rsidRDefault="001C509E">
      <w:pPr>
        <w:pStyle w:val="TOC4"/>
        <w:rPr>
          <w:rFonts w:eastAsiaTheme="minorEastAsia"/>
          <w:smallCaps w:val="0"/>
          <w:noProof/>
          <w:sz w:val="22"/>
          <w:lang w:val="en-US" w:eastAsia="en-US" w:bidi="ar-SA"/>
        </w:rPr>
      </w:pPr>
      <w:hyperlink w:anchor="_Toc518117924" w:history="1">
        <w:r w:rsidR="00786792" w:rsidRPr="00837FA6">
          <w:rPr>
            <w:rStyle w:val="Hyperlink"/>
            <w:noProof/>
          </w:rPr>
          <w:t>Microsoft Intune</w:t>
        </w:r>
        <w:r w:rsidR="00786792">
          <w:rPr>
            <w:noProof/>
            <w:webHidden/>
          </w:rPr>
          <w:tab/>
        </w:r>
        <w:r w:rsidR="00786792">
          <w:rPr>
            <w:noProof/>
            <w:webHidden/>
          </w:rPr>
          <w:fldChar w:fldCharType="begin"/>
        </w:r>
        <w:r w:rsidR="00786792">
          <w:rPr>
            <w:noProof/>
            <w:webHidden/>
          </w:rPr>
          <w:instrText xml:space="preserve"> PAGEREF _Toc518117924 \h </w:instrText>
        </w:r>
        <w:r w:rsidR="00786792">
          <w:rPr>
            <w:noProof/>
            <w:webHidden/>
          </w:rPr>
        </w:r>
        <w:r w:rsidR="00786792">
          <w:rPr>
            <w:noProof/>
            <w:webHidden/>
          </w:rPr>
          <w:fldChar w:fldCharType="separate"/>
        </w:r>
        <w:r w:rsidR="00786792">
          <w:rPr>
            <w:noProof/>
            <w:webHidden/>
          </w:rPr>
          <w:t>29</w:t>
        </w:r>
        <w:r w:rsidR="00786792">
          <w:rPr>
            <w:noProof/>
            <w:webHidden/>
          </w:rPr>
          <w:fldChar w:fldCharType="end"/>
        </w:r>
      </w:hyperlink>
    </w:p>
    <w:p w14:paraId="5401060A" w14:textId="6A79B2CC" w:rsidR="00786792" w:rsidRDefault="001C509E">
      <w:pPr>
        <w:pStyle w:val="TOC4"/>
        <w:rPr>
          <w:rFonts w:eastAsiaTheme="minorEastAsia"/>
          <w:smallCaps w:val="0"/>
          <w:noProof/>
          <w:sz w:val="22"/>
          <w:lang w:val="en-US" w:eastAsia="en-US" w:bidi="ar-SA"/>
        </w:rPr>
      </w:pPr>
      <w:hyperlink w:anchor="_Toc518117925" w:history="1">
        <w:r w:rsidR="00786792" w:rsidRPr="00837FA6">
          <w:rPr>
            <w:rStyle w:val="Hyperlink"/>
            <w:noProof/>
          </w:rPr>
          <w:t>Microsoft Learning</w:t>
        </w:r>
        <w:r w:rsidR="00786792">
          <w:rPr>
            <w:noProof/>
            <w:webHidden/>
          </w:rPr>
          <w:tab/>
        </w:r>
        <w:r w:rsidR="00786792">
          <w:rPr>
            <w:noProof/>
            <w:webHidden/>
          </w:rPr>
          <w:fldChar w:fldCharType="begin"/>
        </w:r>
        <w:r w:rsidR="00786792">
          <w:rPr>
            <w:noProof/>
            <w:webHidden/>
          </w:rPr>
          <w:instrText xml:space="preserve"> PAGEREF _Toc518117925 \h </w:instrText>
        </w:r>
        <w:r w:rsidR="00786792">
          <w:rPr>
            <w:noProof/>
            <w:webHidden/>
          </w:rPr>
        </w:r>
        <w:r w:rsidR="00786792">
          <w:rPr>
            <w:noProof/>
            <w:webHidden/>
          </w:rPr>
          <w:fldChar w:fldCharType="separate"/>
        </w:r>
        <w:r w:rsidR="00786792">
          <w:rPr>
            <w:noProof/>
            <w:webHidden/>
          </w:rPr>
          <w:t>30</w:t>
        </w:r>
        <w:r w:rsidR="00786792">
          <w:rPr>
            <w:noProof/>
            <w:webHidden/>
          </w:rPr>
          <w:fldChar w:fldCharType="end"/>
        </w:r>
      </w:hyperlink>
    </w:p>
    <w:p w14:paraId="46519D93" w14:textId="03A0D074" w:rsidR="00786792" w:rsidRDefault="001C509E">
      <w:pPr>
        <w:pStyle w:val="TOC4"/>
        <w:rPr>
          <w:rFonts w:eastAsiaTheme="minorEastAsia"/>
          <w:smallCaps w:val="0"/>
          <w:noProof/>
          <w:sz w:val="22"/>
          <w:lang w:val="en-US" w:eastAsia="en-US" w:bidi="ar-SA"/>
        </w:rPr>
      </w:pPr>
      <w:hyperlink w:anchor="_Toc518117926" w:history="1">
        <w:r w:rsidR="00786792" w:rsidRPr="00837FA6">
          <w:rPr>
            <w:rStyle w:val="Hyperlink"/>
            <w:noProof/>
          </w:rPr>
          <w:t>Minecraft: Education Edition</w:t>
        </w:r>
        <w:r w:rsidR="00786792">
          <w:rPr>
            <w:noProof/>
            <w:webHidden/>
          </w:rPr>
          <w:tab/>
        </w:r>
        <w:r w:rsidR="00786792">
          <w:rPr>
            <w:noProof/>
            <w:webHidden/>
          </w:rPr>
          <w:fldChar w:fldCharType="begin"/>
        </w:r>
        <w:r w:rsidR="00786792">
          <w:rPr>
            <w:noProof/>
            <w:webHidden/>
          </w:rPr>
          <w:instrText xml:space="preserve"> PAGEREF _Toc518117926 \h </w:instrText>
        </w:r>
        <w:r w:rsidR="00786792">
          <w:rPr>
            <w:noProof/>
            <w:webHidden/>
          </w:rPr>
        </w:r>
        <w:r w:rsidR="00786792">
          <w:rPr>
            <w:noProof/>
            <w:webHidden/>
          </w:rPr>
          <w:fldChar w:fldCharType="separate"/>
        </w:r>
        <w:r w:rsidR="00786792">
          <w:rPr>
            <w:noProof/>
            <w:webHidden/>
          </w:rPr>
          <w:t>30</w:t>
        </w:r>
        <w:r w:rsidR="00786792">
          <w:rPr>
            <w:noProof/>
            <w:webHidden/>
          </w:rPr>
          <w:fldChar w:fldCharType="end"/>
        </w:r>
      </w:hyperlink>
    </w:p>
    <w:p w14:paraId="4416F87A" w14:textId="5E320A79" w:rsidR="00786792" w:rsidRDefault="001C509E">
      <w:pPr>
        <w:pStyle w:val="TOC4"/>
        <w:rPr>
          <w:rFonts w:eastAsiaTheme="minorEastAsia"/>
          <w:smallCaps w:val="0"/>
          <w:noProof/>
          <w:sz w:val="22"/>
          <w:lang w:val="en-US" w:eastAsia="en-US" w:bidi="ar-SA"/>
        </w:rPr>
      </w:pPr>
      <w:hyperlink w:anchor="_Toc518117927" w:history="1">
        <w:r w:rsidR="00786792" w:rsidRPr="00837FA6">
          <w:rPr>
            <w:rStyle w:val="Hyperlink"/>
            <w:noProof/>
          </w:rPr>
          <w:t>Office 365 Developer</w:t>
        </w:r>
        <w:r w:rsidR="00786792">
          <w:rPr>
            <w:noProof/>
            <w:webHidden/>
          </w:rPr>
          <w:tab/>
        </w:r>
        <w:r w:rsidR="00786792">
          <w:rPr>
            <w:noProof/>
            <w:webHidden/>
          </w:rPr>
          <w:fldChar w:fldCharType="begin"/>
        </w:r>
        <w:r w:rsidR="00786792">
          <w:rPr>
            <w:noProof/>
            <w:webHidden/>
          </w:rPr>
          <w:instrText xml:space="preserve"> PAGEREF _Toc518117927 \h </w:instrText>
        </w:r>
        <w:r w:rsidR="00786792">
          <w:rPr>
            <w:noProof/>
            <w:webHidden/>
          </w:rPr>
        </w:r>
        <w:r w:rsidR="00786792">
          <w:rPr>
            <w:noProof/>
            <w:webHidden/>
          </w:rPr>
          <w:fldChar w:fldCharType="separate"/>
        </w:r>
        <w:r w:rsidR="00786792">
          <w:rPr>
            <w:noProof/>
            <w:webHidden/>
          </w:rPr>
          <w:t>30</w:t>
        </w:r>
        <w:r w:rsidR="00786792">
          <w:rPr>
            <w:noProof/>
            <w:webHidden/>
          </w:rPr>
          <w:fldChar w:fldCharType="end"/>
        </w:r>
      </w:hyperlink>
    </w:p>
    <w:p w14:paraId="404745A0" w14:textId="6632F7C9" w:rsidR="00786792" w:rsidRDefault="001C509E">
      <w:pPr>
        <w:pStyle w:val="TOC4"/>
        <w:rPr>
          <w:rFonts w:eastAsiaTheme="minorEastAsia"/>
          <w:smallCaps w:val="0"/>
          <w:noProof/>
          <w:sz w:val="22"/>
          <w:lang w:val="en-US" w:eastAsia="en-US" w:bidi="ar-SA"/>
        </w:rPr>
      </w:pPr>
      <w:hyperlink w:anchor="_Toc518117928" w:history="1">
        <w:r w:rsidR="00786792" w:rsidRPr="00837FA6">
          <w:rPr>
            <w:rStyle w:val="Hyperlink"/>
            <w:noProof/>
          </w:rPr>
          <w:t>Windows desktopoperativsystem</w:t>
        </w:r>
        <w:r w:rsidR="00786792">
          <w:rPr>
            <w:noProof/>
            <w:webHidden/>
          </w:rPr>
          <w:tab/>
        </w:r>
        <w:r w:rsidR="00786792">
          <w:rPr>
            <w:noProof/>
            <w:webHidden/>
          </w:rPr>
          <w:fldChar w:fldCharType="begin"/>
        </w:r>
        <w:r w:rsidR="00786792">
          <w:rPr>
            <w:noProof/>
            <w:webHidden/>
          </w:rPr>
          <w:instrText xml:space="preserve"> PAGEREF _Toc518117928 \h </w:instrText>
        </w:r>
        <w:r w:rsidR="00786792">
          <w:rPr>
            <w:noProof/>
            <w:webHidden/>
          </w:rPr>
        </w:r>
        <w:r w:rsidR="00786792">
          <w:rPr>
            <w:noProof/>
            <w:webHidden/>
          </w:rPr>
          <w:fldChar w:fldCharType="separate"/>
        </w:r>
        <w:r w:rsidR="00786792">
          <w:rPr>
            <w:noProof/>
            <w:webHidden/>
          </w:rPr>
          <w:t>30</w:t>
        </w:r>
        <w:r w:rsidR="00786792">
          <w:rPr>
            <w:noProof/>
            <w:webHidden/>
          </w:rPr>
          <w:fldChar w:fldCharType="end"/>
        </w:r>
      </w:hyperlink>
    </w:p>
    <w:p w14:paraId="0946D4C8" w14:textId="7EBB8227" w:rsidR="00786792" w:rsidRDefault="001C509E">
      <w:pPr>
        <w:pStyle w:val="TOC1"/>
        <w:tabs>
          <w:tab w:val="right" w:leader="dot" w:pos="5030"/>
        </w:tabs>
        <w:rPr>
          <w:rFonts w:eastAsiaTheme="minorEastAsia"/>
          <w:b w:val="0"/>
          <w:caps w:val="0"/>
          <w:noProof/>
          <w:sz w:val="22"/>
          <w:lang w:val="en-US" w:eastAsia="en-US" w:bidi="ar-SA"/>
        </w:rPr>
      </w:pPr>
      <w:hyperlink w:anchor="_Toc518117929" w:history="1">
        <w:r w:rsidR="00786792" w:rsidRPr="00837FA6">
          <w:rPr>
            <w:rStyle w:val="Hyperlink"/>
            <w:noProof/>
          </w:rPr>
          <w:t>Bilag 1 – Meddelelser</w:t>
        </w:r>
        <w:r w:rsidR="00786792">
          <w:rPr>
            <w:noProof/>
            <w:webHidden/>
          </w:rPr>
          <w:tab/>
        </w:r>
        <w:r w:rsidR="00786792">
          <w:rPr>
            <w:noProof/>
            <w:webHidden/>
          </w:rPr>
          <w:fldChar w:fldCharType="begin"/>
        </w:r>
        <w:r w:rsidR="00786792">
          <w:rPr>
            <w:noProof/>
            <w:webHidden/>
          </w:rPr>
          <w:instrText xml:space="preserve"> PAGEREF _Toc518117929 \h </w:instrText>
        </w:r>
        <w:r w:rsidR="00786792">
          <w:rPr>
            <w:noProof/>
            <w:webHidden/>
          </w:rPr>
        </w:r>
        <w:r w:rsidR="00786792">
          <w:rPr>
            <w:noProof/>
            <w:webHidden/>
          </w:rPr>
          <w:fldChar w:fldCharType="separate"/>
        </w:r>
        <w:r w:rsidR="00786792">
          <w:rPr>
            <w:noProof/>
            <w:webHidden/>
          </w:rPr>
          <w:t>31</w:t>
        </w:r>
        <w:r w:rsidR="00786792">
          <w:rPr>
            <w:noProof/>
            <w:webHidden/>
          </w:rPr>
          <w:fldChar w:fldCharType="end"/>
        </w:r>
      </w:hyperlink>
    </w:p>
    <w:p w14:paraId="7D5DC555" w14:textId="43A7395F" w:rsidR="00786792" w:rsidRDefault="001C509E">
      <w:pPr>
        <w:pStyle w:val="TOC3"/>
        <w:rPr>
          <w:rFonts w:eastAsiaTheme="minorEastAsia"/>
          <w:b w:val="0"/>
          <w:smallCaps w:val="0"/>
          <w:sz w:val="22"/>
          <w:lang w:val="en-US" w:eastAsia="en-US" w:bidi="ar-SA"/>
        </w:rPr>
      </w:pPr>
      <w:hyperlink w:anchor="_Toc518117930" w:history="1">
        <w:r w:rsidR="00786792" w:rsidRPr="00837FA6">
          <w:rPr>
            <w:rStyle w:val="Hyperlink"/>
          </w:rPr>
          <w:t>Bing Maps</w:t>
        </w:r>
        <w:r w:rsidR="00786792">
          <w:rPr>
            <w:webHidden/>
          </w:rPr>
          <w:tab/>
        </w:r>
        <w:r w:rsidR="00786792">
          <w:rPr>
            <w:webHidden/>
          </w:rPr>
          <w:fldChar w:fldCharType="begin"/>
        </w:r>
        <w:r w:rsidR="00786792">
          <w:rPr>
            <w:webHidden/>
          </w:rPr>
          <w:instrText xml:space="preserve"> PAGEREF _Toc518117930 \h </w:instrText>
        </w:r>
        <w:r w:rsidR="00786792">
          <w:rPr>
            <w:webHidden/>
          </w:rPr>
        </w:r>
        <w:r w:rsidR="00786792">
          <w:rPr>
            <w:webHidden/>
          </w:rPr>
          <w:fldChar w:fldCharType="separate"/>
        </w:r>
        <w:r w:rsidR="00786792">
          <w:rPr>
            <w:webHidden/>
          </w:rPr>
          <w:t>31</w:t>
        </w:r>
        <w:r w:rsidR="00786792">
          <w:rPr>
            <w:webHidden/>
          </w:rPr>
          <w:fldChar w:fldCharType="end"/>
        </w:r>
      </w:hyperlink>
    </w:p>
    <w:p w14:paraId="1168556D" w14:textId="36D4B554" w:rsidR="00786792" w:rsidRDefault="001C509E">
      <w:pPr>
        <w:pStyle w:val="TOC3"/>
        <w:rPr>
          <w:rFonts w:eastAsiaTheme="minorEastAsia"/>
          <w:b w:val="0"/>
          <w:smallCaps w:val="0"/>
          <w:sz w:val="22"/>
          <w:lang w:val="en-US" w:eastAsia="en-US" w:bidi="ar-SA"/>
        </w:rPr>
      </w:pPr>
      <w:hyperlink w:anchor="_Toc518117931" w:history="1">
        <w:r w:rsidR="00786792" w:rsidRPr="00837FA6">
          <w:rPr>
            <w:rStyle w:val="Hyperlink"/>
          </w:rPr>
          <w:t>Professionelle ydelser</w:t>
        </w:r>
        <w:r w:rsidR="00786792">
          <w:rPr>
            <w:webHidden/>
          </w:rPr>
          <w:tab/>
        </w:r>
        <w:r w:rsidR="00786792">
          <w:rPr>
            <w:webHidden/>
          </w:rPr>
          <w:fldChar w:fldCharType="begin"/>
        </w:r>
        <w:r w:rsidR="00786792">
          <w:rPr>
            <w:webHidden/>
          </w:rPr>
          <w:instrText xml:space="preserve"> PAGEREF _Toc518117931 \h </w:instrText>
        </w:r>
        <w:r w:rsidR="00786792">
          <w:rPr>
            <w:webHidden/>
          </w:rPr>
        </w:r>
        <w:r w:rsidR="00786792">
          <w:rPr>
            <w:webHidden/>
          </w:rPr>
          <w:fldChar w:fldCharType="separate"/>
        </w:r>
        <w:r w:rsidR="00786792">
          <w:rPr>
            <w:webHidden/>
          </w:rPr>
          <w:t>31</w:t>
        </w:r>
        <w:r w:rsidR="00786792">
          <w:rPr>
            <w:webHidden/>
          </w:rPr>
          <w:fldChar w:fldCharType="end"/>
        </w:r>
      </w:hyperlink>
    </w:p>
    <w:p w14:paraId="6AA200B3" w14:textId="63ABDA28" w:rsidR="00786792" w:rsidRDefault="001C509E">
      <w:pPr>
        <w:pStyle w:val="TOC3"/>
        <w:rPr>
          <w:rFonts w:eastAsiaTheme="minorEastAsia"/>
          <w:b w:val="0"/>
          <w:smallCaps w:val="0"/>
          <w:sz w:val="22"/>
          <w:lang w:val="en-US" w:eastAsia="en-US" w:bidi="ar-SA"/>
        </w:rPr>
      </w:pPr>
      <w:hyperlink w:anchor="_Toc518117932" w:history="1">
        <w:r w:rsidR="00786792" w:rsidRPr="00837FA6">
          <w:rPr>
            <w:rStyle w:val="Hyperlink"/>
          </w:rPr>
          <w:t>Meddelelse om Azure Media Services H.265/HEVC-kodning</w:t>
        </w:r>
        <w:r w:rsidR="00786792">
          <w:rPr>
            <w:webHidden/>
          </w:rPr>
          <w:tab/>
        </w:r>
        <w:r w:rsidR="00786792">
          <w:rPr>
            <w:webHidden/>
          </w:rPr>
          <w:fldChar w:fldCharType="begin"/>
        </w:r>
        <w:r w:rsidR="00786792">
          <w:rPr>
            <w:webHidden/>
          </w:rPr>
          <w:instrText xml:space="preserve"> PAGEREF _Toc518117932 \h </w:instrText>
        </w:r>
        <w:r w:rsidR="00786792">
          <w:rPr>
            <w:webHidden/>
          </w:rPr>
        </w:r>
        <w:r w:rsidR="00786792">
          <w:rPr>
            <w:webHidden/>
          </w:rPr>
          <w:fldChar w:fldCharType="separate"/>
        </w:r>
        <w:r w:rsidR="00786792">
          <w:rPr>
            <w:webHidden/>
          </w:rPr>
          <w:t>33</w:t>
        </w:r>
        <w:r w:rsidR="00786792">
          <w:rPr>
            <w:webHidden/>
          </w:rPr>
          <w:fldChar w:fldCharType="end"/>
        </w:r>
      </w:hyperlink>
    </w:p>
    <w:p w14:paraId="6401C584" w14:textId="64026DEC" w:rsidR="00786792" w:rsidRDefault="001C509E">
      <w:pPr>
        <w:pStyle w:val="TOC3"/>
        <w:rPr>
          <w:rFonts w:eastAsiaTheme="minorEastAsia"/>
          <w:b w:val="0"/>
          <w:smallCaps w:val="0"/>
          <w:sz w:val="22"/>
          <w:lang w:val="en-US" w:eastAsia="en-US" w:bidi="ar-SA"/>
        </w:rPr>
      </w:pPr>
      <w:hyperlink w:anchor="_Toc518117933" w:history="1">
        <w:r w:rsidR="00786792" w:rsidRPr="00837FA6">
          <w:rPr>
            <w:rStyle w:val="Hyperlink"/>
          </w:rPr>
          <w:t>Meddelelse om Adobe Flash Player</w:t>
        </w:r>
        <w:r w:rsidR="00786792">
          <w:rPr>
            <w:webHidden/>
          </w:rPr>
          <w:tab/>
        </w:r>
        <w:r w:rsidR="00786792">
          <w:rPr>
            <w:webHidden/>
          </w:rPr>
          <w:fldChar w:fldCharType="begin"/>
        </w:r>
        <w:r w:rsidR="00786792">
          <w:rPr>
            <w:webHidden/>
          </w:rPr>
          <w:instrText xml:space="preserve"> PAGEREF _Toc518117933 \h </w:instrText>
        </w:r>
        <w:r w:rsidR="00786792">
          <w:rPr>
            <w:webHidden/>
          </w:rPr>
        </w:r>
        <w:r w:rsidR="00786792">
          <w:rPr>
            <w:webHidden/>
          </w:rPr>
          <w:fldChar w:fldCharType="separate"/>
        </w:r>
        <w:r w:rsidR="00786792">
          <w:rPr>
            <w:webHidden/>
          </w:rPr>
          <w:t>33</w:t>
        </w:r>
        <w:r w:rsidR="00786792">
          <w:rPr>
            <w:webHidden/>
          </w:rPr>
          <w:fldChar w:fldCharType="end"/>
        </w:r>
      </w:hyperlink>
    </w:p>
    <w:p w14:paraId="330347C6" w14:textId="4C2CE497" w:rsidR="00786792" w:rsidRDefault="001C509E">
      <w:pPr>
        <w:pStyle w:val="TOC3"/>
        <w:rPr>
          <w:rFonts w:eastAsiaTheme="minorEastAsia"/>
          <w:b w:val="0"/>
          <w:smallCaps w:val="0"/>
          <w:sz w:val="22"/>
          <w:lang w:val="en-US" w:eastAsia="en-US" w:bidi="ar-SA"/>
        </w:rPr>
      </w:pPr>
      <w:hyperlink w:anchor="_Toc518117934" w:history="1">
        <w:r w:rsidR="00786792" w:rsidRPr="00837FA6">
          <w:rPr>
            <w:rStyle w:val="Hyperlink"/>
          </w:rPr>
          <w:t>Meddelelse om H.264/AVC Visual Standard, VC-1 Video Standard, MPEG-4 Part 2 Visual Standard og MPEG-2 Part Video Standard</w:t>
        </w:r>
        <w:r w:rsidR="00786792">
          <w:rPr>
            <w:webHidden/>
          </w:rPr>
          <w:tab/>
        </w:r>
        <w:r w:rsidR="00786792">
          <w:rPr>
            <w:webHidden/>
          </w:rPr>
          <w:fldChar w:fldCharType="begin"/>
        </w:r>
        <w:r w:rsidR="00786792">
          <w:rPr>
            <w:webHidden/>
          </w:rPr>
          <w:instrText xml:space="preserve"> PAGEREF _Toc518117934 \h </w:instrText>
        </w:r>
        <w:r w:rsidR="00786792">
          <w:rPr>
            <w:webHidden/>
          </w:rPr>
        </w:r>
        <w:r w:rsidR="00786792">
          <w:rPr>
            <w:webHidden/>
          </w:rPr>
          <w:fldChar w:fldCharType="separate"/>
        </w:r>
        <w:r w:rsidR="00786792">
          <w:rPr>
            <w:webHidden/>
          </w:rPr>
          <w:t>33</w:t>
        </w:r>
        <w:r w:rsidR="00786792">
          <w:rPr>
            <w:webHidden/>
          </w:rPr>
          <w:fldChar w:fldCharType="end"/>
        </w:r>
      </w:hyperlink>
    </w:p>
    <w:p w14:paraId="1FE54335" w14:textId="6B5A13FD" w:rsidR="00786792" w:rsidRDefault="001C509E">
      <w:pPr>
        <w:pStyle w:val="TOC1"/>
        <w:tabs>
          <w:tab w:val="right" w:leader="dot" w:pos="5030"/>
        </w:tabs>
        <w:rPr>
          <w:rFonts w:eastAsiaTheme="minorEastAsia"/>
          <w:b w:val="0"/>
          <w:caps w:val="0"/>
          <w:noProof/>
          <w:sz w:val="22"/>
          <w:lang w:val="en-US" w:eastAsia="en-US" w:bidi="ar-SA"/>
        </w:rPr>
      </w:pPr>
      <w:hyperlink w:anchor="_Toc518117935" w:history="1">
        <w:r w:rsidR="00786792" w:rsidRPr="00837FA6">
          <w:rPr>
            <w:rStyle w:val="Hyperlink"/>
            <w:noProof/>
          </w:rPr>
          <w:t>Bilag 2 – Subscription License-pakker</w:t>
        </w:r>
        <w:r w:rsidR="00786792">
          <w:rPr>
            <w:noProof/>
            <w:webHidden/>
          </w:rPr>
          <w:tab/>
        </w:r>
        <w:r w:rsidR="00786792">
          <w:rPr>
            <w:noProof/>
            <w:webHidden/>
          </w:rPr>
          <w:fldChar w:fldCharType="begin"/>
        </w:r>
        <w:r w:rsidR="00786792">
          <w:rPr>
            <w:noProof/>
            <w:webHidden/>
          </w:rPr>
          <w:instrText xml:space="preserve"> PAGEREF _Toc518117935 \h </w:instrText>
        </w:r>
        <w:r w:rsidR="00786792">
          <w:rPr>
            <w:noProof/>
            <w:webHidden/>
          </w:rPr>
        </w:r>
        <w:r w:rsidR="00786792">
          <w:rPr>
            <w:noProof/>
            <w:webHidden/>
          </w:rPr>
          <w:fldChar w:fldCharType="separate"/>
        </w:r>
        <w:r w:rsidR="00786792">
          <w:rPr>
            <w:noProof/>
            <w:webHidden/>
          </w:rPr>
          <w:t>35</w:t>
        </w:r>
        <w:r w:rsidR="00786792">
          <w:rPr>
            <w:noProof/>
            <w:webHidden/>
          </w:rPr>
          <w:fldChar w:fldCharType="end"/>
        </w:r>
      </w:hyperlink>
    </w:p>
    <w:p w14:paraId="39501EA6" w14:textId="3032B19E" w:rsidR="00786792" w:rsidRDefault="001C509E">
      <w:pPr>
        <w:pStyle w:val="TOC3"/>
        <w:rPr>
          <w:rFonts w:eastAsiaTheme="minorEastAsia"/>
          <w:b w:val="0"/>
          <w:smallCaps w:val="0"/>
          <w:sz w:val="22"/>
          <w:lang w:val="en-US" w:eastAsia="en-US" w:bidi="ar-SA"/>
        </w:rPr>
      </w:pPr>
      <w:hyperlink w:anchor="_Toc518117936" w:history="1">
        <w:r w:rsidR="00786792" w:rsidRPr="00837FA6">
          <w:rPr>
            <w:rStyle w:val="Hyperlink"/>
          </w:rPr>
          <w:t>Offentlig Sektor</w:t>
        </w:r>
        <w:r w:rsidR="00786792">
          <w:rPr>
            <w:webHidden/>
          </w:rPr>
          <w:tab/>
        </w:r>
        <w:r w:rsidR="00786792">
          <w:rPr>
            <w:webHidden/>
          </w:rPr>
          <w:fldChar w:fldCharType="begin"/>
        </w:r>
        <w:r w:rsidR="00786792">
          <w:rPr>
            <w:webHidden/>
          </w:rPr>
          <w:instrText xml:space="preserve"> PAGEREF _Toc518117936 \h </w:instrText>
        </w:r>
        <w:r w:rsidR="00786792">
          <w:rPr>
            <w:webHidden/>
          </w:rPr>
        </w:r>
        <w:r w:rsidR="00786792">
          <w:rPr>
            <w:webHidden/>
          </w:rPr>
          <w:fldChar w:fldCharType="separate"/>
        </w:r>
        <w:r w:rsidR="00786792">
          <w:rPr>
            <w:webHidden/>
          </w:rPr>
          <w:t>36</w:t>
        </w:r>
        <w:r w:rsidR="00786792">
          <w:rPr>
            <w:webHidden/>
          </w:rPr>
          <w:fldChar w:fldCharType="end"/>
        </w:r>
      </w:hyperlink>
    </w:p>
    <w:p w14:paraId="51B48A57" w14:textId="3E825974" w:rsidR="00786792" w:rsidRDefault="001C509E">
      <w:pPr>
        <w:pStyle w:val="TOC1"/>
        <w:tabs>
          <w:tab w:val="right" w:leader="dot" w:pos="5030"/>
        </w:tabs>
        <w:rPr>
          <w:rFonts w:eastAsiaTheme="minorEastAsia"/>
          <w:b w:val="0"/>
          <w:caps w:val="0"/>
          <w:noProof/>
          <w:sz w:val="22"/>
          <w:lang w:val="en-US" w:eastAsia="en-US" w:bidi="ar-SA"/>
        </w:rPr>
      </w:pPr>
      <w:hyperlink w:anchor="_Toc518117937" w:history="1">
        <w:r w:rsidR="00786792" w:rsidRPr="00837FA6">
          <w:rPr>
            <w:rStyle w:val="Hyperlink"/>
            <w:noProof/>
          </w:rPr>
          <w:t>Bilag 3 – Standardkontraktbestemmelserne (Behandlere)</w:t>
        </w:r>
        <w:r w:rsidR="00786792">
          <w:rPr>
            <w:noProof/>
            <w:webHidden/>
          </w:rPr>
          <w:tab/>
        </w:r>
        <w:r w:rsidR="00786792">
          <w:rPr>
            <w:noProof/>
            <w:webHidden/>
          </w:rPr>
          <w:fldChar w:fldCharType="begin"/>
        </w:r>
        <w:r w:rsidR="00786792">
          <w:rPr>
            <w:noProof/>
            <w:webHidden/>
          </w:rPr>
          <w:instrText xml:space="preserve"> PAGEREF _Toc518117937 \h </w:instrText>
        </w:r>
        <w:r w:rsidR="00786792">
          <w:rPr>
            <w:noProof/>
            <w:webHidden/>
          </w:rPr>
        </w:r>
        <w:r w:rsidR="00786792">
          <w:rPr>
            <w:noProof/>
            <w:webHidden/>
          </w:rPr>
          <w:fldChar w:fldCharType="separate"/>
        </w:r>
        <w:r w:rsidR="00786792">
          <w:rPr>
            <w:noProof/>
            <w:webHidden/>
          </w:rPr>
          <w:t>37</w:t>
        </w:r>
        <w:r w:rsidR="00786792">
          <w:rPr>
            <w:noProof/>
            <w:webHidden/>
          </w:rPr>
          <w:fldChar w:fldCharType="end"/>
        </w:r>
      </w:hyperlink>
    </w:p>
    <w:p w14:paraId="162C02C0" w14:textId="01FC05D9" w:rsidR="00786792" w:rsidRDefault="001C509E">
      <w:pPr>
        <w:pStyle w:val="TOC1"/>
        <w:tabs>
          <w:tab w:val="right" w:leader="dot" w:pos="5030"/>
        </w:tabs>
        <w:rPr>
          <w:rFonts w:eastAsiaTheme="minorEastAsia"/>
          <w:b w:val="0"/>
          <w:caps w:val="0"/>
          <w:noProof/>
          <w:sz w:val="22"/>
          <w:lang w:val="en-US" w:eastAsia="en-US" w:bidi="ar-SA"/>
        </w:rPr>
      </w:pPr>
      <w:hyperlink w:anchor="_Toc518117938" w:history="1">
        <w:r w:rsidR="00786792" w:rsidRPr="00837FA6">
          <w:rPr>
            <w:rStyle w:val="Hyperlink"/>
            <w:noProof/>
          </w:rPr>
          <w:t>Bilag 4 – Vilkår i EU's Generelle Forordning om Databeskyttelse</w:t>
        </w:r>
        <w:r w:rsidR="00786792">
          <w:rPr>
            <w:noProof/>
            <w:webHidden/>
          </w:rPr>
          <w:tab/>
        </w:r>
        <w:r w:rsidR="00786792">
          <w:rPr>
            <w:noProof/>
            <w:webHidden/>
          </w:rPr>
          <w:fldChar w:fldCharType="begin"/>
        </w:r>
        <w:r w:rsidR="00786792">
          <w:rPr>
            <w:noProof/>
            <w:webHidden/>
          </w:rPr>
          <w:instrText xml:space="preserve"> PAGEREF _Toc518117938 \h </w:instrText>
        </w:r>
        <w:r w:rsidR="00786792">
          <w:rPr>
            <w:noProof/>
            <w:webHidden/>
          </w:rPr>
        </w:r>
        <w:r w:rsidR="00786792">
          <w:rPr>
            <w:noProof/>
            <w:webHidden/>
          </w:rPr>
          <w:fldChar w:fldCharType="separate"/>
        </w:r>
        <w:r w:rsidR="00786792">
          <w:rPr>
            <w:noProof/>
            <w:webHidden/>
          </w:rPr>
          <w:t>43</w:t>
        </w:r>
        <w:r w:rsidR="00786792">
          <w:rPr>
            <w:noProof/>
            <w:webHidden/>
          </w:rPr>
          <w:fldChar w:fldCharType="end"/>
        </w:r>
      </w:hyperlink>
    </w:p>
    <w:p w14:paraId="092C9288" w14:textId="06CB10F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518117865"/>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7153705A" w14:textId="77777777" w:rsidR="00E6555E" w:rsidRDefault="00E6555E" w:rsidP="00E6555E">
      <w:pPr>
        <w:pStyle w:val="ProductList-Body"/>
        <w:spacing w:after="240"/>
      </w:pPr>
      <w:r>
        <w:t>Parterne aftaler, at disse Vilkår for Onlinetjenester regulerer Kundens brug af Onlinetjenesterne og angiver deres forpligtelser, for så vidt angår behandlingen og sikkerheden af Kundedata og Personlige data i forhold til Onlinetjenesterne.</w:t>
      </w:r>
      <w:r w:rsidRPr="00044EB4">
        <w:t xml:space="preserve"> </w:t>
      </w:r>
      <w:r>
        <w:t>Parterne aftaler også, at medmindre der findes en separat aftale om Professionelle ydelser, regulerer disse Vilkår for Onlinetjenester leveringen af Professionelle ydelser og behandlingen og sikkerheden af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3" w:name="_Toc507768532"/>
      <w:bookmarkStart w:id="14" w:name="_Toc518117866"/>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518117867"/>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518117868"/>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518117869"/>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3609D58D" w14:textId="77777777" w:rsidR="00356CE6" w:rsidRDefault="00356CE6" w:rsidP="00356CE6">
      <w:pPr>
        <w:pStyle w:val="ProductList-Offering1Heading"/>
      </w:pPr>
      <w:bookmarkStart w:id="22" w:name="_Toc510880739"/>
      <w:bookmarkStart w:id="23" w:name="_Toc507768536"/>
      <w:bookmarkStart w:id="24" w:name="_Toc510115074"/>
      <w:bookmarkStart w:id="25" w:name="_Toc518117870"/>
      <w:r>
        <w:t>Præciseringer og Oversigt over Ændringer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56CE6" w:rsidRPr="00AD6DB4" w14:paraId="077BEFFE" w14:textId="77777777" w:rsidTr="007D723B">
        <w:trPr>
          <w:tblHeader/>
        </w:trPr>
        <w:tc>
          <w:tcPr>
            <w:tcW w:w="5395" w:type="dxa"/>
            <w:shd w:val="clear" w:color="auto" w:fill="0072C6"/>
          </w:tcPr>
          <w:p w14:paraId="32524463"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19164C5B" w14:textId="77777777" w:rsidR="00356CE6" w:rsidRPr="00231971" w:rsidRDefault="00356CE6" w:rsidP="007D723B">
            <w:pPr>
              <w:pStyle w:val="ProductList-Body"/>
              <w:spacing w:before="20" w:after="20"/>
              <w:rPr>
                <w:color w:val="FFFFFF" w:themeColor="background1"/>
                <w:sz w:val="16"/>
                <w:szCs w:val="16"/>
              </w:rPr>
            </w:pPr>
            <w:r>
              <w:rPr>
                <w:color w:val="FFFFFF" w:themeColor="background1"/>
                <w:sz w:val="16"/>
                <w:szCs w:val="16"/>
              </w:rPr>
              <w:t>Sletninger</w:t>
            </w:r>
          </w:p>
        </w:tc>
      </w:tr>
      <w:tr w:rsidR="00356CE6" w14:paraId="33DC5962" w14:textId="77777777" w:rsidTr="007D723B">
        <w:tc>
          <w:tcPr>
            <w:tcW w:w="5395" w:type="dxa"/>
            <w:vAlign w:val="bottom"/>
          </w:tcPr>
          <w:p w14:paraId="38B287D7" w14:textId="01A9B819" w:rsidR="00356CE6" w:rsidRPr="004D0AF6" w:rsidRDefault="00356CE6" w:rsidP="007D723B">
            <w:pPr>
              <w:pStyle w:val="ProductList-Body"/>
            </w:pPr>
            <w:bookmarkStart w:id="26" w:name="_Hlk494736247"/>
          </w:p>
        </w:tc>
        <w:tc>
          <w:tcPr>
            <w:tcW w:w="5395" w:type="dxa"/>
            <w:vAlign w:val="bottom"/>
          </w:tcPr>
          <w:p w14:paraId="34120F29" w14:textId="77777777" w:rsidR="00356CE6" w:rsidRPr="003E0686" w:rsidRDefault="00356CE6" w:rsidP="007D723B">
            <w:pPr>
              <w:pStyle w:val="ProductList-Body"/>
            </w:pPr>
          </w:p>
        </w:tc>
      </w:tr>
    </w:tbl>
    <w:p w14:paraId="275DD500" w14:textId="77777777" w:rsidR="00356CE6" w:rsidRDefault="00356CE6" w:rsidP="00356CE6">
      <w:pPr>
        <w:pStyle w:val="ProductList-Body"/>
      </w:pPr>
      <w:bookmarkStart w:id="27" w:name="_Hlk494736381"/>
    </w:p>
    <w:bookmarkEnd w:id="26"/>
    <w:bookmarkEnd w:id="27"/>
    <w:p w14:paraId="2B442365" w14:textId="77777777" w:rsidR="00786792" w:rsidRPr="00841C87" w:rsidRDefault="00786792" w:rsidP="00786792">
      <w:pPr>
        <w:pStyle w:val="ProductList-ClauseHeading"/>
        <w:outlineLvl w:val="2"/>
      </w:pPr>
      <w:r>
        <w:t>Vilkår for databeskyttelse</w:t>
      </w:r>
    </w:p>
    <w:p w14:paraId="700E9EC6" w14:textId="20D0FAD2" w:rsidR="00786792" w:rsidRPr="00841C87" w:rsidRDefault="001C509E" w:rsidP="00786792">
      <w:pPr>
        <w:pStyle w:val="ProductList-Body"/>
      </w:pPr>
      <w:hyperlink w:anchor="DataTransfersandLocation" w:history="1">
        <w:r w:rsidR="00786792">
          <w:rPr>
            <w:rStyle w:val="Hyperlink"/>
          </w:rPr>
          <w:t>Dataoverførsler og -placering</w:t>
        </w:r>
      </w:hyperlink>
      <w:r w:rsidR="00786792">
        <w:t xml:space="preserve">: Windows Defender Advanced Threat Protection-tjenester er føjet til paragraffen ”Placering af hvilende Kundedata”, som angiver lagerplacering af hvilende Kundedata for tjenesten. </w:t>
      </w:r>
    </w:p>
    <w:p w14:paraId="7BEDFDE6" w14:textId="77777777" w:rsidR="00786792" w:rsidRPr="00841C87" w:rsidRDefault="00786792" w:rsidP="00786792">
      <w:pPr>
        <w:pStyle w:val="ProductList-Body"/>
      </w:pPr>
    </w:p>
    <w:p w14:paraId="74325703" w14:textId="77777777" w:rsidR="00786792" w:rsidRPr="00841C87" w:rsidRDefault="001C509E" w:rsidP="00786792">
      <w:pPr>
        <w:pStyle w:val="ProductList-Body"/>
      </w:pPr>
      <w:hyperlink w:anchor="AppendixA_CoreOnlineServices" w:history="1">
        <w:r w:rsidR="00786792">
          <w:rPr>
            <w:rStyle w:val="Hyperlink"/>
          </w:rPr>
          <w:t>Appendiks A – Kerneonline</w:t>
        </w:r>
        <w:r w:rsidR="00786792">
          <w:rPr>
            <w:rStyle w:val="Hyperlink"/>
            <w:color w:val="0563C1"/>
          </w:rPr>
          <w:t>tjenester</w:t>
        </w:r>
      </w:hyperlink>
      <w:r w:rsidR="00786792">
        <w:t>: Azure-database til MySQL og Azure-database til PostgreSQL er føjet til afsnittet Microsoft Azure-kernetjenester i tabellen Kerneonlinetjenester.</w:t>
      </w:r>
    </w:p>
    <w:p w14:paraId="4A411509" w14:textId="77777777" w:rsidR="00786792" w:rsidRPr="00841C87" w:rsidRDefault="00786792" w:rsidP="00786792">
      <w:pPr>
        <w:pStyle w:val="ProductList-Body"/>
      </w:pPr>
    </w:p>
    <w:p w14:paraId="3DD0D95B" w14:textId="77777777" w:rsidR="00786792" w:rsidRPr="00841C87" w:rsidRDefault="00786792" w:rsidP="00786792">
      <w:pPr>
        <w:pStyle w:val="ProductList-ClauseHeading"/>
        <w:outlineLvl w:val="2"/>
      </w:pPr>
      <w:r>
        <w:t>Specifikke Vilkår for Online-service</w:t>
      </w:r>
    </w:p>
    <w:p w14:paraId="102F3ECB" w14:textId="17A73E16" w:rsidR="00786792" w:rsidRPr="00841C87" w:rsidRDefault="001C509E" w:rsidP="00786792">
      <w:pPr>
        <w:pStyle w:val="ProductList-Body"/>
      </w:pPr>
      <w:hyperlink w:anchor="Dynamics365" w:history="1">
        <w:r w:rsidR="00786792">
          <w:rPr>
            <w:rStyle w:val="Hyperlink"/>
          </w:rPr>
          <w:t>Microsoft Dynamics 365-services</w:t>
        </w:r>
      </w:hyperlink>
      <w:r w:rsidR="00786792">
        <w:t>: Opdateret produktnavn i afsnittene Programtilgængelighed, Produktbetingelser og Brugervilkår for at øge tydeligheden.</w:t>
      </w:r>
    </w:p>
    <w:p w14:paraId="7F88B733" w14:textId="77777777" w:rsidR="00786792" w:rsidRPr="00841C87" w:rsidRDefault="00786792" w:rsidP="00786792">
      <w:pPr>
        <w:pStyle w:val="ProductList-Body"/>
      </w:pPr>
    </w:p>
    <w:p w14:paraId="3AE92E57" w14:textId="77777777" w:rsidR="00786792" w:rsidRPr="00841C87" w:rsidRDefault="00786792" w:rsidP="00786792">
      <w:pPr>
        <w:pStyle w:val="ProductList-Body"/>
      </w:pPr>
      <w:r>
        <w:rPr>
          <w:color w:val="0563C1"/>
          <w:u w:val="single"/>
        </w:rPr>
        <w:t>Microsoft Kaizala Pro</w:t>
      </w:r>
      <w:r>
        <w:t>: Fra 1. juli 2018 er Kaizala Pro underlagt en Serviceniveauaftale (SLA). De eneste Onlinetjenestespecifikke vilkår for Kaizala Pro var en erklæring om, at Kaizala Pro ikke var dækket af en SLA, og derfor er hele posten blevet fjernet.</w:t>
      </w:r>
    </w:p>
    <w:p w14:paraId="4756DAE0" w14:textId="77777777" w:rsidR="00A4172E" w:rsidRPr="00903BB7" w:rsidRDefault="001C509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28" w:name="_Toc507768537"/>
      <w:bookmarkStart w:id="29" w:name="_Toc507239489"/>
      <w:bookmarkStart w:id="30" w:name="_Toc518117871"/>
      <w:bookmarkStart w:id="31" w:name="Definitions"/>
      <w:bookmarkEnd w:id="7"/>
      <w:bookmarkEnd w:id="8"/>
      <w:bookmarkEnd w:id="9"/>
      <w:bookmarkEnd w:id="10"/>
      <w:bookmarkEnd w:id="11"/>
      <w:bookmarkEnd w:id="12"/>
      <w:r w:rsidRPr="008C67E4">
        <w:rPr>
          <w:sz w:val="36"/>
        </w:rPr>
        <w:lastRenderedPageBreak/>
        <w:t>Definitioner</w:t>
      </w:r>
      <w:bookmarkEnd w:id="28"/>
      <w:bookmarkEnd w:id="29"/>
      <w:bookmarkEnd w:id="30"/>
    </w:p>
    <w:bookmarkEnd w:id="31"/>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77777777" w:rsidR="00E6555E" w:rsidRDefault="00E6555E" w:rsidP="00E6555E">
      <w:pPr>
        <w:pStyle w:val="ProductList-Body"/>
        <w:spacing w:after="120"/>
      </w:pPr>
      <w:r>
        <w:t xml:space="preserve">”Kerneonlinetjenester” betyder de Onlinetjenester, der er angivet i </w:t>
      </w:r>
      <w:hyperlink w:anchor="DataProcessingTerms" w:history="1">
        <w:r>
          <w:rPr>
            <w:rStyle w:val="Hyperlink"/>
          </w:rPr>
          <w:t>Appendiks A</w:t>
        </w:r>
      </w:hyperlink>
      <w:r>
        <w:t xml:space="preserve"> i Vilkår for Databeskyttelse.</w:t>
      </w:r>
    </w:p>
    <w:p w14:paraId="35007583" w14:textId="77777777" w:rsidR="00E6555E" w:rsidRPr="00874919" w:rsidRDefault="00E6555E"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Supportdata.</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17"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2" w:name="_Toc507239490"/>
      <w:r>
        <w:t>Vilkår for Onlinetjenester</w:t>
      </w:r>
      <w:bookmarkEnd w:id="32"/>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605B0F07" w14:textId="77777777" w:rsidR="00E6555E" w:rsidRDefault="00E6555E" w:rsidP="00E6555E">
      <w:pPr>
        <w:pStyle w:val="ProductList-Body"/>
        <w:spacing w:after="120"/>
      </w:pPr>
      <w:r>
        <w:t>”SL” betyder abonnementslicens.</w:t>
      </w:r>
    </w:p>
    <w:p w14:paraId="205C600E" w14:textId="77777777"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_top" w:history="1">
        <w:r>
          <w:rPr>
            <w:rStyle w:val="Hyperlink"/>
          </w:rPr>
          <w:t>Tillæg 3</w:t>
        </w:r>
      </w:hyperlink>
      <w:r>
        <w:t>.</w:t>
      </w:r>
    </w:p>
    <w:p w14:paraId="12DDAAC4" w14:textId="77777777" w:rsidR="00E6555E" w:rsidRDefault="00E6555E" w:rsidP="00E6555E">
      <w:pPr>
        <w:pStyle w:val="ProductList-Body"/>
        <w:spacing w:after="120"/>
      </w:pPr>
      <w:r>
        <w:t>”Underbehandlere” betyder andre databehandlere, som bruges af Microsoft til at behandle data.</w:t>
      </w:r>
    </w:p>
    <w:p w14:paraId="5CECE516" w14:textId="77777777"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26D9EC46" w14:textId="77777777" w:rsidR="00E6555E" w:rsidRPr="00903BB7" w:rsidRDefault="001C509E" w:rsidP="00E6555E">
      <w:pPr>
        <w:pStyle w:val="ProductList-Body"/>
        <w:shd w:val="clear" w:color="auto" w:fill="A6A6A6" w:themeFill="background1" w:themeFillShade="A6"/>
        <w:spacing w:before="120" w:after="240"/>
        <w:jc w:val="right"/>
      </w:pPr>
      <w:hyperlink w:anchor="TableofContents" w:history="1">
        <w:r w:rsidR="00E6555E">
          <w:rPr>
            <w:rStyle w:val="Hyperlink"/>
            <w:sz w:val="16"/>
            <w:szCs w:val="16"/>
          </w:rPr>
          <w:t>Indholdsfortegnelse</w:t>
        </w:r>
      </w:hyperlink>
      <w:r w:rsidR="00E6555E">
        <w:rPr>
          <w:sz w:val="16"/>
          <w:szCs w:val="16"/>
        </w:rPr>
        <w:t xml:space="preserve"> / </w:t>
      </w:r>
      <w:hyperlink w:anchor="GeneralTerms" w:history="1">
        <w:r w:rsidR="00E6555E">
          <w:rPr>
            <w:rStyle w:val="Hyperlink"/>
            <w:sz w:val="16"/>
            <w:szCs w:val="16"/>
          </w:rPr>
          <w:t>Generelle Vilkår</w:t>
        </w:r>
      </w:hyperlink>
    </w:p>
    <w:p w14:paraId="76C15CCD" w14:textId="77777777" w:rsidR="00E6555E" w:rsidRDefault="00E6555E" w:rsidP="00103924">
      <w:pPr>
        <w:pStyle w:val="ProductList-Body"/>
        <w:sectPr w:rsidR="00E6555E" w:rsidSect="00A61B2A">
          <w:footerReference w:type="default" r:id="rId18"/>
          <w:footerReference w:type="first" r:id="rId19"/>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3" w:name="_Toc507768538"/>
      <w:bookmarkStart w:id="34" w:name="_Toc518117872"/>
      <w:r>
        <w:lastRenderedPageBreak/>
        <w:t>Generelle Vilkår</w:t>
      </w:r>
      <w:bookmarkEnd w:id="33"/>
      <w:bookmarkEnd w:id="34"/>
    </w:p>
    <w:p w14:paraId="26A7D645" w14:textId="77777777" w:rsidR="00E6555E" w:rsidRDefault="00E6555E" w:rsidP="00E6555E">
      <w:pPr>
        <w:pStyle w:val="ProductList-SubSubSectionHeading"/>
        <w:outlineLvl w:val="1"/>
      </w:pPr>
      <w:bookmarkStart w:id="35" w:name="_Toc507768539"/>
      <w:bookmarkStart w:id="36" w:name="_Toc518117873"/>
      <w:bookmarkStart w:id="37" w:name="OnlineServicesChanges"/>
      <w:r>
        <w:t>Licensering af Onlinetjenesterne</w:t>
      </w:r>
      <w:bookmarkEnd w:id="35"/>
      <w:bookmarkEnd w:id="36"/>
    </w:p>
    <w:bookmarkEnd w:id="37"/>
    <w:p w14:paraId="0FD3DDAD" w14:textId="77777777"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_top" w:history="1">
        <w:r>
          <w:rPr>
            <w:rStyle w:val="Hyperlink"/>
          </w:rPr>
          <w:t>Specifikke Vilkår for Onlinetjenester</w:t>
        </w:r>
      </w:hyperlink>
      <w:r>
        <w:t xml:space="preserve">. </w:t>
      </w:r>
      <w:hyperlink w:anchor="_top"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7777777" w:rsidR="00E6555E" w:rsidRDefault="00E6555E" w:rsidP="00E6555E">
      <w:pPr>
        <w:pStyle w:val="ProductList-Body"/>
        <w:ind w:left="158"/>
      </w:pPr>
      <w:r>
        <w:t xml:space="preserve">De fleste, men ikke alle, SL'er kan videreoverdrages. Med undtagelse af, hvis det er tilladt i dette afsnit eller i henhold til de </w:t>
      </w:r>
      <w:hyperlink w:anchor="_top"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38" w:name="_Toc507768540"/>
      <w:bookmarkStart w:id="39" w:name="_Toc518117874"/>
      <w:r>
        <w:t>Brug af Onlinetjenesterne</w:t>
      </w:r>
      <w:bookmarkEnd w:id="38"/>
      <w:bookmarkEnd w:id="39"/>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0A146393" w14:textId="77777777" w:rsidR="00E6555E" w:rsidRPr="004C41FC" w:rsidRDefault="00E6555E" w:rsidP="00E6555E">
      <w:pPr>
        <w:pStyle w:val="ProductList-Body"/>
        <w:ind w:left="180"/>
        <w:outlineLvl w:val="2"/>
      </w:pPr>
      <w:r>
        <w:rPr>
          <w:b/>
          <w:color w:val="0072C6"/>
        </w:rPr>
        <w:t xml:space="preserve">Politik vedrørende acceptabel brug </w:t>
      </w:r>
    </w:p>
    <w:p w14:paraId="4B3CA7D6" w14:textId="77777777" w:rsidR="00E6555E" w:rsidRDefault="00E6555E" w:rsidP="00E6555E">
      <w:pPr>
        <w:pStyle w:val="ProductList-Body"/>
        <w:ind w:left="158"/>
      </w:pPr>
      <w:r>
        <w:t>Hverken Kunden eller andre, der har adgang til Onlinetjenesten gennem Kunden, må bruge en Onlinetjeneste:</w:t>
      </w:r>
    </w:p>
    <w:p w14:paraId="70FFA7BD" w14:textId="77777777" w:rsidR="00E6555E" w:rsidRDefault="00E6555E" w:rsidP="00E6555E">
      <w:pPr>
        <w:pStyle w:val="ProductList-Body"/>
        <w:numPr>
          <w:ilvl w:val="0"/>
          <w:numId w:val="2"/>
        </w:numPr>
        <w:ind w:left="608" w:hanging="270"/>
      </w:pPr>
      <w:r>
        <w:t>på en måde, der er forbudt af lovgivningen, offentlige myndigheder eller via dekret,</w:t>
      </w:r>
    </w:p>
    <w:p w14:paraId="1AD2E630" w14:textId="77777777" w:rsidR="00E6555E" w:rsidRDefault="00E6555E" w:rsidP="00E6555E">
      <w:pPr>
        <w:pStyle w:val="ProductList-Body"/>
        <w:numPr>
          <w:ilvl w:val="0"/>
          <w:numId w:val="2"/>
        </w:numPr>
        <w:spacing w:before="40"/>
        <w:ind w:left="608" w:hanging="270"/>
      </w:pPr>
      <w:r>
        <w:t xml:space="preserve">til at krænke andres rettigheder, </w:t>
      </w:r>
    </w:p>
    <w:p w14:paraId="27D581E7" w14:textId="77777777" w:rsidR="00E6555E" w:rsidRDefault="00E6555E" w:rsidP="00E6555E">
      <w:pPr>
        <w:pStyle w:val="ProductList-Body"/>
        <w:numPr>
          <w:ilvl w:val="0"/>
          <w:numId w:val="2"/>
        </w:numPr>
        <w:spacing w:before="40"/>
        <w:ind w:left="608" w:hanging="270"/>
      </w:pPr>
      <w:r>
        <w:t xml:space="preserve">til på nogen måde at forsøge at få uautoriseret adgang til eller afbryde tjenester, enheder, data, konti eller netværk; </w:t>
      </w:r>
    </w:p>
    <w:p w14:paraId="44E532D1" w14:textId="77777777" w:rsidR="00E6555E" w:rsidRDefault="00E6555E" w:rsidP="00E6555E">
      <w:pPr>
        <w:pStyle w:val="ProductList-Body"/>
        <w:numPr>
          <w:ilvl w:val="0"/>
          <w:numId w:val="2"/>
        </w:numPr>
        <w:spacing w:before="40"/>
        <w:ind w:left="608" w:hanging="270"/>
      </w:pPr>
      <w:r>
        <w:t>til at spamme eller distribuere malware,</w:t>
      </w:r>
    </w:p>
    <w:p w14:paraId="27DB42BC" w14:textId="77777777" w:rsidR="00E6555E" w:rsidRDefault="00E6555E" w:rsidP="00E6555E">
      <w:pPr>
        <w:pStyle w:val="ProductList-Body"/>
        <w:numPr>
          <w:ilvl w:val="0"/>
          <w:numId w:val="2"/>
        </w:numPr>
        <w:spacing w:before="40"/>
        <w:ind w:left="608" w:hanging="270"/>
      </w:pPr>
      <w:r>
        <w:t xml:space="preserve">på en måde, der kunne beskadige Onlinetjenesten eller forringe andres brug af den, eller </w:t>
      </w:r>
    </w:p>
    <w:p w14:paraId="219BF2BA" w14:textId="77777777" w:rsidR="00E6555E" w:rsidRDefault="00E6555E" w:rsidP="00E6555E">
      <w:pPr>
        <w:pStyle w:val="ProductList-Body"/>
        <w:numPr>
          <w:ilvl w:val="0"/>
          <w:numId w:val="2"/>
        </w:numPr>
        <w:spacing w:before="40" w:after="120"/>
        <w:ind w:left="619" w:hanging="274"/>
      </w:pPr>
      <w:r>
        <w:t>i et program eller situation, hvor fejl i Onlinetjenesten kunne medføre død eller alvorlig legemsbeskadigelse eller alvorlig fysisk eller miljømæssig skade.</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0" w:name="_Toc507768541"/>
      <w:bookmarkStart w:id="41" w:name="_Toc507239493"/>
      <w:bookmarkStart w:id="42" w:name="_Toc518117875"/>
      <w:r>
        <w:t>Brug af Software sammen med Onlinetjenesten</w:t>
      </w:r>
      <w:bookmarkEnd w:id="40"/>
      <w:bookmarkEnd w:id="41"/>
      <w:bookmarkEnd w:id="42"/>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 xml:space="preserve">Appsene kan indsamle </w:t>
      </w:r>
      <w:r w:rsidR="004B445F">
        <w:lastRenderedPageBreak/>
        <w:t>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43" w:name="_Toc507768542"/>
      <w:bookmarkStart w:id="44" w:name="_Toc518117876"/>
      <w:r>
        <w:t>Tekniske begrænsninger</w:t>
      </w:r>
      <w:bookmarkEnd w:id="43"/>
      <w:bookmarkEnd w:id="44"/>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45" w:name="_Toc507768543"/>
      <w:bookmarkStart w:id="46" w:name="_Toc518117877"/>
      <w:r>
        <w:t>Import/Eksporttjenester</w:t>
      </w:r>
      <w:bookmarkEnd w:id="45"/>
      <w:bookmarkEnd w:id="46"/>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47" w:name="_Toc507768544"/>
      <w:bookmarkStart w:id="48" w:name="_Toc518117878"/>
      <w:r>
        <w:t>Skrifttypekomponenter</w:t>
      </w:r>
      <w:bookmarkEnd w:id="47"/>
      <w:bookmarkEnd w:id="48"/>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49" w:name="_Toc507768545"/>
      <w:bookmarkStart w:id="50" w:name="_Toc518117879"/>
      <w:r>
        <w:t>Ændringer i og tilgængelighed af Onlinetjenester</w:t>
      </w:r>
      <w:bookmarkEnd w:id="49"/>
      <w:bookmarkEnd w:id="50"/>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0"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1" w:name="_Toc507768546"/>
      <w:bookmarkStart w:id="52" w:name="_Toc518117880"/>
      <w:r>
        <w:t>Overholdelse af lovgivning</w:t>
      </w:r>
      <w:bookmarkEnd w:id="51"/>
      <w:bookmarkEnd w:id="52"/>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3" w:name="_Toc507768547"/>
      <w:bookmarkStart w:id="54" w:name="_Toc518117881"/>
      <w:r>
        <w:t>Andet</w:t>
      </w:r>
      <w:bookmarkEnd w:id="53"/>
      <w:bookmarkEnd w:id="54"/>
    </w:p>
    <w:p w14:paraId="30CA4539" w14:textId="77777777" w:rsidR="00903005" w:rsidRPr="00E6555E" w:rsidRDefault="00903005" w:rsidP="00E6555E">
      <w:pPr>
        <w:pStyle w:val="ProductList-Body"/>
        <w:ind w:left="158"/>
        <w:rPr>
          <w:b/>
          <w:color w:val="0072C6"/>
        </w:rPr>
      </w:pPr>
      <w:bookmarkStart w:id="55" w:name="_Toc460240070"/>
      <w:bookmarkStart w:id="56" w:name="_Toc459970681"/>
      <w:bookmarkStart w:id="57" w:name="NonMicrosoftProducts"/>
      <w:r w:rsidRPr="00E6555E">
        <w:rPr>
          <w:b/>
          <w:color w:val="0072C6"/>
        </w:rPr>
        <w:t>Ikke-Microsoft produkter</w:t>
      </w:r>
      <w:bookmarkEnd w:id="55"/>
      <w:bookmarkEnd w:id="56"/>
    </w:p>
    <w:bookmarkEnd w:id="57"/>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6C7749DE" w14:textId="77777777" w:rsidR="00E6555E" w:rsidRPr="004C41FC" w:rsidRDefault="00E6555E" w:rsidP="00E6555E">
      <w:pPr>
        <w:pStyle w:val="ProductList-Body"/>
        <w:ind w:left="158"/>
      </w:pPr>
      <w:r>
        <w:rPr>
          <w:b/>
          <w:color w:val="0072C6"/>
        </w:rPr>
        <w:t>Konkurrencemæssig benchmarking</w:t>
      </w:r>
    </w:p>
    <w:p w14:paraId="3759B984" w14:textId="77777777" w:rsidR="00E6555E" w:rsidRDefault="00E6555E" w:rsidP="00E6555E">
      <w:pPr>
        <w:pStyle w:val="ProductList-Body"/>
        <w:ind w:left="158"/>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181B9919" w14:textId="19E15D45" w:rsidR="004D27A6" w:rsidRPr="00690C65" w:rsidRDefault="001C509E" w:rsidP="008F1D3E">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58" w:name="_Toc507239504"/>
      <w:bookmarkStart w:id="59" w:name="_Toc518117882"/>
      <w:r>
        <w:lastRenderedPageBreak/>
        <w:t>Vilkår for databeskyttelse</w:t>
      </w:r>
      <w:bookmarkEnd w:id="58"/>
      <w:bookmarkEnd w:id="59"/>
    </w:p>
    <w:p w14:paraId="51D06337" w14:textId="77777777" w:rsidR="008C67E4" w:rsidRDefault="00E6555E" w:rsidP="00E6555E">
      <w:pPr>
        <w:pStyle w:val="ProductList-Body"/>
        <w:spacing w:after="120"/>
        <w:sectPr w:rsidR="008C67E4" w:rsidSect="00A61B2A">
          <w:footerReference w:type="default" r:id="rId22"/>
          <w:footerReference w:type="first" r:id="rId23"/>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77777777" w:rsidR="008C67E4" w:rsidRDefault="008C67E4" w:rsidP="008C67E4">
      <w:pPr>
        <w:pStyle w:val="ProductList-Body"/>
        <w:numPr>
          <w:ilvl w:val="0"/>
          <w:numId w:val="46"/>
        </w:numPr>
      </w:pPr>
      <w:r>
        <w:t>Uddannelsesinstitutioner</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8249E7">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0" w:name="_Toc507768549"/>
      <w:bookmarkStart w:id="61" w:name="_Toc518117883"/>
      <w:r>
        <w:t>Omfang</w:t>
      </w:r>
      <w:bookmarkEnd w:id="60"/>
      <w:bookmarkEnd w:id="61"/>
    </w:p>
    <w:p w14:paraId="76621E42" w14:textId="77777777" w:rsidR="0076442B" w:rsidRPr="0044514B" w:rsidRDefault="0076442B" w:rsidP="0076442B">
      <w:pPr>
        <w:pStyle w:val="ProductList-Body"/>
      </w:pPr>
      <w:r>
        <w:t xml:space="preserve">Vilkårene i dette afsnit (”Vilkår for Databeskyttelse”) gælder for alle Onlinetjenester med undtagelse af Bing Maps Enterprise Platform, Bing Maps Mobile Asset Management Platform, Bing-søgetjenester, LinkedIn Sales Navigator, Microsoft Azure Stack, Microsoft Genomics og Visual Studio App Center, som er underlagt de vilkår for beskyttelse af personlige oplysninger og sikkerhed, der fremgår af nedenstående relevante </w:t>
      </w:r>
      <w:hyperlink w:anchor="_top"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77777777" w:rsidR="00E6555E" w:rsidRDefault="00E6555E" w:rsidP="00E6555E">
      <w:pPr>
        <w:pStyle w:val="ProductList-Body"/>
      </w:pPr>
      <w:r>
        <w:t>Tillæg 1 indeholder de vilkår, der gælder for Personlige tjenester, herunder beskyttelse af personlige oplysninger og sikkerhed af Supportdata og Personlige data i forbindelse med bestemmelse 1 for disse tjenester. Medmindre andet udtrykkeligt er gjort gældende i Tillæg 1, gælder vilkårene i dette afsnit (”Vilkår for Databeskyttelse”) derfor ikke for bestemmelsen vedrørende Professionelle ydelser.</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62" w:name="_Toc507768550"/>
      <w:bookmarkStart w:id="63" w:name="_Toc518117884"/>
      <w:r>
        <w:t>Behandling af kundedata, ejerskab</w:t>
      </w:r>
      <w:bookmarkEnd w:id="62"/>
      <w:bookmarkEnd w:id="63"/>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09AE3201" w14:textId="77777777" w:rsidR="00E6555E" w:rsidRDefault="00E6555E" w:rsidP="00E6555E">
      <w:pPr>
        <w:pStyle w:val="ProductList-SubSubSectionHeading"/>
        <w:outlineLvl w:val="1"/>
      </w:pPr>
      <w:bookmarkStart w:id="64" w:name="_Toc507768551"/>
      <w:bookmarkStart w:id="65" w:name="_Toc518117885"/>
      <w:r>
        <w:t>Offentliggørelse af Kundedata</w:t>
      </w:r>
      <w:bookmarkEnd w:id="64"/>
      <w:bookmarkEnd w:id="65"/>
    </w:p>
    <w:p w14:paraId="7AC0FE97" w14:textId="77777777" w:rsidR="00E6555E" w:rsidRDefault="00E6555E" w:rsidP="00E6555E">
      <w:pPr>
        <w:pStyle w:val="ProductList-Body"/>
        <w:spacing w:after="120"/>
      </w:pPr>
      <w:r>
        <w:t xml:space="preserve">Microsoft offentliggør ikke Kundedata uden for Microsoft eller dets datterselskaber og associerede virksomheder, medmindre (1) Kunden ønsker det, (2) OST foreskriver det, eller (3) loven kræver det. </w:t>
      </w:r>
    </w:p>
    <w:p w14:paraId="58F3E9D4" w14:textId="77777777" w:rsidR="00E6555E" w:rsidRDefault="00E6555E" w:rsidP="00E6555E">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205E5757" w14:textId="77777777" w:rsidR="00E6555E" w:rsidRDefault="00E6555E" w:rsidP="00E6555E">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77777777" w:rsidR="00E6555E" w:rsidRDefault="00E6555E" w:rsidP="00E6555E">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66" w:name="_Toc507768552"/>
      <w:bookmarkStart w:id="67" w:name="_Toc518117886"/>
      <w:r>
        <w:t>Behandling af Personoplysninger, GDPR</w:t>
      </w:r>
      <w:bookmarkEnd w:id="66"/>
      <w:bookmarkEnd w:id="67"/>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68" w:name="_Toc507768553"/>
      <w:bookmarkStart w:id="69" w:name="_Toc518117887"/>
      <w:r>
        <w:t>Datasikkerhed</w:t>
      </w:r>
      <w:bookmarkEnd w:id="68"/>
      <w:bookmarkEnd w:id="69"/>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70"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77777777" w:rsidR="00E6555E" w:rsidRDefault="00E6555E" w:rsidP="00E6555E">
      <w:pPr>
        <w:pStyle w:val="ProductList-Body"/>
        <w:ind w:left="158"/>
      </w:pPr>
      <w:r>
        <w:t xml:space="preserve">Derudover skal disse foranstaltninger overholder de krav, der er angivet i ISO 27001, ISO 27002 og ISO 27018. </w:t>
      </w:r>
      <w:bookmarkEnd w:id="70"/>
      <w:r>
        <w:t xml:space="preserve">Hver Kerneonlinetjeneste overholder også kontrolstandarderne og rammer, der er vist i tabellen herunder, og implementerer og sikrer de sikkerhedsforanstaltninger, der er angivet i </w:t>
      </w:r>
      <w:hyperlink w:anchor="AppendixB_SecurityMeasures"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1D4295">
        <w:trPr>
          <w:tblHeader/>
        </w:trPr>
        <w:tc>
          <w:tcPr>
            <w:tcW w:w="2880" w:type="dxa"/>
            <w:shd w:val="clear" w:color="auto" w:fill="0072C6"/>
            <w:vAlign w:val="center"/>
          </w:tcPr>
          <w:p w14:paraId="5708ED98" w14:textId="77777777" w:rsidR="00786792" w:rsidRPr="00231971" w:rsidRDefault="00786792" w:rsidP="001D4295">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1D429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1D4295">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1D4295">
        <w:trPr>
          <w:trHeight w:val="288"/>
        </w:trPr>
        <w:tc>
          <w:tcPr>
            <w:tcW w:w="2880" w:type="dxa"/>
            <w:vAlign w:val="center"/>
          </w:tcPr>
          <w:p w14:paraId="73ED6E34" w14:textId="77777777" w:rsidR="00786792" w:rsidRPr="00231971" w:rsidRDefault="00786792" w:rsidP="001D4295">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1D4295">
        <w:trPr>
          <w:trHeight w:val="288"/>
        </w:trPr>
        <w:tc>
          <w:tcPr>
            <w:tcW w:w="2880" w:type="dxa"/>
            <w:vAlign w:val="center"/>
          </w:tcPr>
          <w:p w14:paraId="218FEF6D" w14:textId="77777777" w:rsidR="00786792" w:rsidRPr="00231971" w:rsidRDefault="00786792" w:rsidP="001D4295">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1D4295">
        <w:trPr>
          <w:trHeight w:val="288"/>
        </w:trPr>
        <w:tc>
          <w:tcPr>
            <w:tcW w:w="2880" w:type="dxa"/>
            <w:vAlign w:val="center"/>
          </w:tcPr>
          <w:p w14:paraId="7F2FFD34" w14:textId="77777777" w:rsidR="00786792" w:rsidRPr="00231971" w:rsidRDefault="00786792" w:rsidP="001D4295">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1D4295">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1D4295">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1D4295">
        <w:trPr>
          <w:trHeight w:val="288"/>
        </w:trPr>
        <w:tc>
          <w:tcPr>
            <w:tcW w:w="2880" w:type="dxa"/>
            <w:vAlign w:val="center"/>
          </w:tcPr>
          <w:p w14:paraId="3C936081" w14:textId="77777777" w:rsidR="00786792" w:rsidRPr="00231971" w:rsidRDefault="00786792" w:rsidP="001D4295">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1D4295">
        <w:trPr>
          <w:trHeight w:val="288"/>
        </w:trPr>
        <w:tc>
          <w:tcPr>
            <w:tcW w:w="2880" w:type="dxa"/>
            <w:vAlign w:val="center"/>
          </w:tcPr>
          <w:p w14:paraId="17A70BB8" w14:textId="77777777" w:rsidR="00786792" w:rsidRPr="00231971" w:rsidRDefault="00786792" w:rsidP="001D4295">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5F52DD7F" w14:textId="77777777" w:rsidTr="001D4295">
        <w:trPr>
          <w:trHeight w:val="288"/>
        </w:trPr>
        <w:tc>
          <w:tcPr>
            <w:tcW w:w="2880" w:type="dxa"/>
            <w:vAlign w:val="center"/>
          </w:tcPr>
          <w:p w14:paraId="36E1B185" w14:textId="77777777" w:rsidR="00786792" w:rsidRPr="00231971" w:rsidRDefault="00786792" w:rsidP="001D4295">
            <w:pPr>
              <w:pStyle w:val="ProductList-Body"/>
              <w:rPr>
                <w:sz w:val="16"/>
                <w:szCs w:val="16"/>
              </w:rPr>
            </w:pPr>
            <w:r>
              <w:rPr>
                <w:sz w:val="16"/>
                <w:szCs w:val="16"/>
              </w:rPr>
              <w:t>Microsoft Business Application Platform Core-Tjenester</w:t>
            </w:r>
          </w:p>
        </w:tc>
        <w:tc>
          <w:tcPr>
            <w:tcW w:w="1728" w:type="dxa"/>
            <w:vAlign w:val="center"/>
          </w:tcPr>
          <w:p w14:paraId="0B641502"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77777777" w:rsidR="00786792" w:rsidRPr="00231971" w:rsidRDefault="00786792" w:rsidP="001D4295">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1D4295">
        <w:trPr>
          <w:trHeight w:val="288"/>
        </w:trPr>
        <w:tc>
          <w:tcPr>
            <w:tcW w:w="2880" w:type="dxa"/>
            <w:vAlign w:val="center"/>
          </w:tcPr>
          <w:p w14:paraId="090844FB" w14:textId="77777777" w:rsidR="00786792" w:rsidRPr="00231971" w:rsidRDefault="00786792" w:rsidP="001D4295">
            <w:pPr>
              <w:pStyle w:val="ProductList-Body"/>
              <w:rPr>
                <w:sz w:val="16"/>
                <w:szCs w:val="16"/>
              </w:rPr>
            </w:pPr>
            <w:r>
              <w:rPr>
                <w:sz w:val="16"/>
                <w:szCs w:val="16"/>
              </w:rPr>
              <w:t>Windows Defender Advanced Threat Protection-tjenester</w:t>
            </w:r>
          </w:p>
        </w:tc>
        <w:tc>
          <w:tcPr>
            <w:tcW w:w="1728" w:type="dxa"/>
            <w:vAlign w:val="center"/>
          </w:tcPr>
          <w:p w14:paraId="1D4AFD9E" w14:textId="77777777" w:rsidR="00786792" w:rsidRDefault="00786792" w:rsidP="001D4295">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1D4295">
            <w:pPr>
              <w:pStyle w:val="ProductList-Body"/>
              <w:rPr>
                <w:color w:val="000000" w:themeColor="text1"/>
                <w:sz w:val="16"/>
                <w:szCs w:val="16"/>
              </w:rPr>
            </w:pPr>
            <w:r>
              <w:rPr>
                <w:color w:val="000000" w:themeColor="text1"/>
                <w:sz w:val="16"/>
                <w:szCs w:val="16"/>
              </w:rPr>
              <w:t>Nej</w:t>
            </w:r>
          </w:p>
        </w:tc>
      </w:tr>
    </w:tbl>
    <w:p w14:paraId="1908B747" w14:textId="77777777" w:rsidR="00E6555E" w:rsidRPr="004C41FC" w:rsidRDefault="00E6555E" w:rsidP="00E6555E">
      <w:pPr>
        <w:pStyle w:val="ProductList-Body"/>
        <w:ind w:left="720"/>
      </w:pPr>
      <w:r>
        <w:rPr>
          <w:i/>
          <w:iCs/>
          <w:color w:val="000000" w:themeColor="text1"/>
        </w:rPr>
        <w:t xml:space="preserve">*Omfatter ikke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og Microsoft Dynamics 365 for Talent: Onboard.</w:t>
      </w:r>
    </w:p>
    <w:p w14:paraId="7E6BD5C9" w14:textId="77777777" w:rsidR="00E6555E" w:rsidRPr="00FC2D52" w:rsidRDefault="00E6555E" w:rsidP="00E6555E">
      <w:pPr>
        <w:pStyle w:val="ProductList-Body"/>
        <w:ind w:left="720"/>
      </w:pPr>
      <w:r>
        <w:rPr>
          <w:color w:val="000000" w:themeColor="text1"/>
        </w:rPr>
        <w:t>**</w:t>
      </w:r>
      <w:r>
        <w:rPr>
          <w:i/>
          <w:iCs/>
          <w:color w:val="000000" w:themeColor="text1"/>
        </w:rPr>
        <w:t>Aktuelt omfang er beskrevet i detaljer i kontrolrapporten og summeret i Microsoft Azure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4"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71" w:name="_Toc507768554"/>
      <w:bookmarkStart w:id="72" w:name="_Toc518117888"/>
      <w:r>
        <w:t>Meddelelser om Sikkerhedshændelser</w:t>
      </w:r>
      <w:bookmarkEnd w:id="71"/>
      <w:bookmarkEnd w:id="72"/>
    </w:p>
    <w:p w14:paraId="2A19C789" w14:textId="77777777" w:rsidR="00E6555E" w:rsidRDefault="00E6555E" w:rsidP="00E6555E">
      <w:pPr>
        <w:pStyle w:val="ProductList-Body"/>
      </w:pPr>
      <w:bookmarkStart w:id="73"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73"/>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74" w:name="_Toc507768555"/>
      <w:bookmarkStart w:id="75" w:name="_Toc518117889"/>
      <w:bookmarkStart w:id="76" w:name="DataTransfersandLocation"/>
      <w:r>
        <w:t>Dataoverførsler og -placering</w:t>
      </w:r>
      <w:bookmarkEnd w:id="74"/>
      <w:bookmarkEnd w:id="75"/>
    </w:p>
    <w:bookmarkEnd w:id="76"/>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6AC768C8" w14:textId="77777777" w:rsidR="00E6555E" w:rsidRPr="00455F0E" w:rsidRDefault="00E6555E" w:rsidP="00E6555E">
      <w:pPr>
        <w:pStyle w:val="ProductList-Body"/>
        <w:ind w:left="180"/>
        <w:outlineLvl w:val="2"/>
      </w:pPr>
      <w:bookmarkStart w:id="77" w:name="LocationofCustomerDataatRest"/>
      <w:r>
        <w:rPr>
          <w:b/>
          <w:color w:val="0072C6"/>
        </w:rPr>
        <w:t>Placering af hvilende Kundedata</w:t>
      </w:r>
    </w:p>
    <w:bookmarkEnd w:id="77"/>
    <w:p w14:paraId="23CC5FB5" w14:textId="77777777" w:rsidR="0076442B" w:rsidRPr="0044514B" w:rsidRDefault="0076442B" w:rsidP="0076442B">
      <w:pPr>
        <w:pStyle w:val="ProductList-Body"/>
        <w:ind w:left="158"/>
      </w:pPr>
      <w:r>
        <w:t>Når det gælder Kerneonlinetjenester gemmer Microsoft hvilende Kundedata inden for større geografiske områder (Geoer) på følgende måde:</w:t>
      </w:r>
    </w:p>
    <w:p w14:paraId="7280631D" w14:textId="77777777" w:rsidR="0076442B" w:rsidRPr="0044514B" w:rsidRDefault="0076442B" w:rsidP="0076442B">
      <w:pPr>
        <w:pStyle w:val="ProductList-Body"/>
        <w:numPr>
          <w:ilvl w:val="1"/>
          <w:numId w:val="7"/>
        </w:numPr>
        <w:ind w:left="900"/>
      </w:pPr>
      <w:r>
        <w:rPr>
          <w:b/>
          <w:bCs/>
        </w:rPr>
        <w:t xml:space="preserve">Office 365-tjenester. </w:t>
      </w:r>
      <w:r>
        <w:t>Hvis kunden har lejere i Australien, Canada (undtagen for Microsoft Stream), EU, Frankrig Indien, Japan, Storbritannien, Sydkorea eller USA, gemmer Microsoft kun følgende hvilende Kundedata inden for den pågældende geografiske område. (1) Exchange Online-postkasseindhold (mailbrødtekst, kalenderposter og indholdet af vedhæftede filer), (2) SharePoint Online-webstedsindhold og filer, der er gemt på webstedet, (3) filer uploadet til OneDrive for Business og (4) projektindhold uploadet til Project Online.</w:t>
      </w:r>
    </w:p>
    <w:p w14:paraId="66260C21" w14:textId="77777777" w:rsidR="00E6555E" w:rsidRPr="00D32837" w:rsidRDefault="00E6555E" w:rsidP="00E6555E">
      <w:pPr>
        <w:pStyle w:val="ProductList-Body"/>
        <w:numPr>
          <w:ilvl w:val="1"/>
          <w:numId w:val="7"/>
        </w:numPr>
        <w:ind w:left="900"/>
      </w:pPr>
      <w:r>
        <w:rPr>
          <w:b/>
          <w:bCs/>
        </w:rPr>
        <w:t>Microsoft Intune-onlinetjenester</w:t>
      </w:r>
      <w:r w:rsidRPr="00B768E6">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5CAC29ED" w14:textId="77777777" w:rsidR="00E6555E" w:rsidRDefault="00E6555E" w:rsidP="00E6555E">
      <w:pPr>
        <w:pStyle w:val="ProductList-Body"/>
        <w:numPr>
          <w:ilvl w:val="1"/>
          <w:numId w:val="7"/>
        </w:numPr>
        <w:ind w:left="900"/>
      </w:pPr>
      <w:r>
        <w:rPr>
          <w:b/>
          <w:bCs/>
        </w:rPr>
        <w:t>Microsoft Business Application Platform Core-Tjenester</w:t>
      </w:r>
      <w:r w:rsidRPr="00B768E6">
        <w:rPr>
          <w:b/>
        </w:rPr>
        <w:t>.</w:t>
      </w:r>
      <w:r>
        <w:t xml:space="preserve"> Hvis Kunden forsyner lejere i Australien, Canada, Asien/Stillehavsområdet, Indien, Japan, EU, Storbritannien (kun Power BI) eller USA, lagrer Microsoft kun inaktive Kundedata i det pågældende geografiske område, medmindre andet fremgår af afsnittet om dataplacering i Microsoft Business Application Platform Trust Center.</w:t>
      </w:r>
    </w:p>
    <w:p w14:paraId="53D13E11" w14:textId="77777777"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44BC686B" w14:textId="118DE7D8" w:rsidR="00E6555E" w:rsidRDefault="00E6555E" w:rsidP="00786792">
      <w:pPr>
        <w:pStyle w:val="ProductList-Body"/>
        <w:numPr>
          <w:ilvl w:val="1"/>
          <w:numId w:val="7"/>
        </w:numPr>
        <w:ind w:left="907"/>
      </w:pPr>
      <w:r>
        <w:rPr>
          <w:b/>
          <w:bCs/>
        </w:rPr>
        <w:t>Microsoft Dynamics 365 Core Services</w:t>
      </w:r>
      <w:r w:rsidRPr="00B768E6">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 (som Microsoft når som helst kan opdatere).</w:t>
      </w:r>
    </w:p>
    <w:p w14:paraId="63D77A61" w14:textId="77777777" w:rsidR="00786792" w:rsidRPr="00841C87" w:rsidRDefault="00786792" w:rsidP="00786792">
      <w:pPr>
        <w:pStyle w:val="ProductList-Body"/>
        <w:numPr>
          <w:ilvl w:val="1"/>
          <w:numId w:val="7"/>
        </w:numPr>
        <w:ind w:left="907"/>
      </w:pPr>
      <w:r>
        <w:rPr>
          <w:b/>
          <w:bCs/>
        </w:rPr>
        <w:t>Windows Defender Advanced Threat Protection-tjenester</w:t>
      </w:r>
      <w:r w:rsidRPr="00162098">
        <w:rPr>
          <w:b/>
          <w:bCs/>
        </w:rPr>
        <w:t>.</w:t>
      </w:r>
      <w:r>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78" w:name="_Toc507768556"/>
      <w:bookmarkStart w:id="79" w:name="_Toc518117890"/>
      <w:r>
        <w:t>Bevarelse og sletning af data</w:t>
      </w:r>
      <w:bookmarkEnd w:id="78"/>
      <w:bookmarkEnd w:id="79"/>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80" w:name="_Toc507768557"/>
      <w:bookmarkStart w:id="81" w:name="_Toc518117891"/>
      <w:r>
        <w:t>Behandlers fortrolighedsforpligtelse</w:t>
      </w:r>
      <w:bookmarkEnd w:id="80"/>
      <w:bookmarkEnd w:id="81"/>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82" w:name="_Toc507768558"/>
      <w:bookmarkStart w:id="83" w:name="_Toc518117892"/>
      <w:r>
        <w:t>Meddelelse og kontrolfunktioner angående brug af Underbehandlere</w:t>
      </w:r>
      <w:bookmarkEnd w:id="82"/>
      <w:bookmarkEnd w:id="83"/>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84" w:name="_Toc507768559"/>
      <w:bookmarkStart w:id="85" w:name="_Toc518117893"/>
      <w:r>
        <w:t>Uddannelsesinstitutioner</w:t>
      </w:r>
      <w:bookmarkEnd w:id="84"/>
      <w:bookmarkEnd w:id="85"/>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77777777"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86" w:name="_Toc489605580"/>
      <w:bookmarkStart w:id="87" w:name="_Toc487134016"/>
      <w:bookmarkStart w:id="88" w:name="_Toc518117894"/>
      <w:bookmarkStart w:id="89" w:name="HIPPA"/>
      <w:r w:rsidRPr="00440C87">
        <w:t>Samarbejdspartner i henhold til HIPAA</w:t>
      </w:r>
      <w:bookmarkEnd w:id="86"/>
      <w:bookmarkEnd w:id="87"/>
      <w:bookmarkEnd w:id="88"/>
    </w:p>
    <w:bookmarkEnd w:id="89"/>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25"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90" w:name="_Toc518117895"/>
      <w:r>
        <w:t>Sådan kontakter De Microsoft</w:t>
      </w:r>
      <w:bookmarkEnd w:id="90"/>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6"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39065550" w14:textId="09479AB2" w:rsidR="00250038" w:rsidRDefault="001C509E"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91" w:name="_Toc507768562"/>
      <w:bookmarkStart w:id="92" w:name="_Toc518117896"/>
      <w:bookmarkStart w:id="93" w:name="AppendixA_CoreOnlineServices"/>
      <w:bookmarkStart w:id="94" w:name="_Toc431459514"/>
      <w:bookmarkStart w:id="95" w:name="DataProcessingTerms"/>
      <w:r>
        <w:t>Appendiks A – Kerneonlinetjenester</w:t>
      </w:r>
      <w:bookmarkEnd w:id="91"/>
      <w:bookmarkEnd w:id="92"/>
    </w:p>
    <w:bookmarkEnd w:id="93"/>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94"/>
      <w:bookmarkEnd w:id="95"/>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96" w:name="DPTOnlineServicesTable"/>
            <w:r>
              <w:rPr>
                <w:color w:val="FFFFFF" w:themeColor="background1"/>
                <w:sz w:val="16"/>
                <w:szCs w:val="16"/>
              </w:rPr>
              <w:t>Onlinetjenester</w:t>
            </w:r>
          </w:p>
        </w:tc>
      </w:tr>
      <w:tr w:rsidR="00E6555E" w14:paraId="15F59E53" w14:textId="77777777" w:rsidTr="007829A1">
        <w:tc>
          <w:tcPr>
            <w:tcW w:w="2602" w:type="dxa"/>
            <w:vAlign w:val="center"/>
          </w:tcPr>
          <w:p w14:paraId="441EB824" w14:textId="6499F92B" w:rsidR="00E6555E" w:rsidRPr="00231971" w:rsidRDefault="00E6555E" w:rsidP="00E6555E">
            <w:pPr>
              <w:pStyle w:val="ProductList-Body"/>
              <w:rPr>
                <w:sz w:val="16"/>
                <w:szCs w:val="16"/>
              </w:rPr>
            </w:pPr>
            <w:bookmarkStart w:id="97" w:name="MicrosoftDynamicsOnlineServices"/>
            <w:bookmarkEnd w:id="96"/>
            <w:r>
              <w:rPr>
                <w:sz w:val="16"/>
                <w:szCs w:val="16"/>
              </w:rPr>
              <w:t>Microsoft Dynamics 365 Core Services</w:t>
            </w:r>
          </w:p>
        </w:tc>
        <w:tc>
          <w:tcPr>
            <w:tcW w:w="8310" w:type="dxa"/>
          </w:tcPr>
          <w:p w14:paraId="698B096E" w14:textId="3F91B9D0" w:rsidR="00E6555E" w:rsidRPr="00231971" w:rsidRDefault="00E6555E" w:rsidP="00E6555E">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og Microsoft Social Engagement. Microsoft Dynamics 365-kernetjenester omfatter ikke (1) Microsoft Dynamics 365-tjenester til understøttede enheder eller understøttet software, hvilket omfatter, men er ikke begrænset til, Microsoft Dynamics 365 til apps, tablets, telefoner eller nogen af disse; (2) LinkedIn Sales Navigator, eller (3) medmindre det udtrykkeligt er defineret i licensvilkårene for den tilhørende tjeneste, nogen tjeneste med separat brand, der er gjort tilgængelig med eller har forbindelse til Microsoft Dynamics 365-kernetjenester.</w:t>
            </w:r>
          </w:p>
        </w:tc>
      </w:tr>
      <w:bookmarkEnd w:id="97"/>
      <w:tr w:rsidR="00E6555E" w14:paraId="72E32322" w14:textId="77777777" w:rsidTr="007829A1">
        <w:tc>
          <w:tcPr>
            <w:tcW w:w="2602" w:type="dxa"/>
            <w:vAlign w:val="center"/>
          </w:tcPr>
          <w:p w14:paraId="0AC79612" w14:textId="0B278F75" w:rsidR="00E6555E" w:rsidRPr="00231971" w:rsidRDefault="00E6555E" w:rsidP="00E6555E">
            <w:pPr>
              <w:pStyle w:val="ProductList-Body"/>
              <w:rPr>
                <w:sz w:val="16"/>
                <w:szCs w:val="16"/>
              </w:rPr>
            </w:pPr>
            <w:r>
              <w:rPr>
                <w:sz w:val="16"/>
                <w:szCs w:val="16"/>
              </w:rPr>
              <w:t>Office 365-tjenester</w:t>
            </w:r>
          </w:p>
        </w:tc>
        <w:tc>
          <w:tcPr>
            <w:tcW w:w="8310" w:type="dxa"/>
          </w:tcPr>
          <w:p w14:paraId="25D4E1B2" w14:textId="17675DD1" w:rsidR="00E6555E" w:rsidRPr="00231971" w:rsidRDefault="00E6555E" w:rsidP="00E6555E">
            <w:pPr>
              <w:pStyle w:val="ProductList-Body"/>
              <w:rPr>
                <w:sz w:val="16"/>
                <w:szCs w:val="16"/>
              </w:rPr>
            </w:pPr>
            <w:r>
              <w:rPr>
                <w:sz w:val="16"/>
                <w:szCs w:val="16"/>
              </w:rPr>
              <w:t xml:space="preserve">Følgende tjenester, hver som selvstændig tjeneste eller som indeholdt i Office 365-abonnement eller -pakke: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og Yammer Enterprise</w:t>
            </w:r>
            <w:bookmarkEnd w:id="98"/>
            <w:r>
              <w:rPr>
                <w:sz w:val="16"/>
                <w:szCs w:val="16"/>
              </w:rPr>
              <w:t>.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E6555E" w14:paraId="3FEBBD44" w14:textId="77777777" w:rsidTr="007829A1">
        <w:tc>
          <w:tcPr>
            <w:tcW w:w="2602" w:type="dxa"/>
            <w:vAlign w:val="center"/>
          </w:tcPr>
          <w:p w14:paraId="0EC7B568" w14:textId="19CDC75F" w:rsidR="00E6555E" w:rsidRPr="00231971" w:rsidRDefault="00E6555E" w:rsidP="00E6555E">
            <w:pPr>
              <w:pStyle w:val="ProductList-Body"/>
              <w:rPr>
                <w:sz w:val="16"/>
                <w:szCs w:val="16"/>
              </w:rPr>
            </w:pPr>
            <w:bookmarkStart w:id="99" w:name="MicrosoftAzureCoreServices"/>
            <w:r>
              <w:rPr>
                <w:sz w:val="16"/>
                <w:szCs w:val="16"/>
              </w:rPr>
              <w:t>Microsoft Azure-kernetjenester</w:t>
            </w:r>
            <w:bookmarkEnd w:id="99"/>
          </w:p>
        </w:tc>
        <w:tc>
          <w:tcPr>
            <w:tcW w:w="8310" w:type="dxa"/>
          </w:tcPr>
          <w:p w14:paraId="1E87198B" w14:textId="1CB716EE" w:rsidR="00E6555E" w:rsidRPr="00231971" w:rsidRDefault="00E6555E" w:rsidP="00E6555E">
            <w:pPr>
              <w:pStyle w:val="ProductList-Body"/>
              <w:rPr>
                <w:sz w:val="16"/>
                <w:szCs w:val="16"/>
              </w:rPr>
            </w:pPr>
            <w:r w:rsidRPr="00B768E6">
              <w:rPr>
                <w:spacing w:val="-2"/>
                <w:sz w:val="16"/>
                <w:szCs w:val="16"/>
              </w:rPr>
              <w:t xml:space="preserve">API Management, App Service (API Apps, Logic Apps, Mobile Apps, Web Apps), Application Gateway, Application Insights, Automation, Azure Active Directory, Azure Container Service, Azure Cosmos DB (formerly DocumentDB), </w:t>
            </w:r>
            <w:r w:rsidR="00786792" w:rsidRPr="00786792">
              <w:rPr>
                <w:spacing w:val="-2"/>
                <w:sz w:val="16"/>
                <w:szCs w:val="16"/>
              </w:rPr>
              <w:t xml:space="preserve">Azure-database til MySQL, Azure-database til PostgreSQL, </w:t>
            </w:r>
            <w:r w:rsidRPr="00B768E6">
              <w:rPr>
                <w:spacing w:val="-2"/>
                <w:sz w:val="16"/>
                <w:szCs w:val="16"/>
              </w:rPr>
              <w:t xml:space="preserve">Azure DevTest Labs, Azure DNS, Azure Information Protection (including Azure Rights Management), Azure Resource Manager, Backup, Batch, BizTalk Services, Cloud Services, Data Catalog, Data Factory, Data Lake Analytics, Data Lake Store, Event Hubs, Express Route, Functions, HDInsight, Import/Export, IoT Hub, Key Vault, Load Balancer, Log Analytics (formerly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og VPN Gateway </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564206" w14:paraId="0AAC2F23" w14:textId="77777777" w:rsidTr="007829A1">
        <w:tc>
          <w:tcPr>
            <w:tcW w:w="2602" w:type="dxa"/>
            <w:vAlign w:val="center"/>
          </w:tcPr>
          <w:p w14:paraId="38423D05" w14:textId="7A766561" w:rsidR="00564206" w:rsidRPr="00231971" w:rsidRDefault="00564206" w:rsidP="00564206">
            <w:pPr>
              <w:pStyle w:val="ProductList-Body"/>
              <w:rPr>
                <w:sz w:val="16"/>
                <w:szCs w:val="16"/>
              </w:rPr>
            </w:pPr>
            <w:r w:rsidRPr="00440C87">
              <w:rPr>
                <w:sz w:val="16"/>
                <w:szCs w:val="16"/>
              </w:rPr>
              <w:t>Microsoft Business Application Platform Core-Tjenester</w:t>
            </w:r>
          </w:p>
        </w:tc>
        <w:tc>
          <w:tcPr>
            <w:tcW w:w="8310" w:type="dxa"/>
          </w:tcPr>
          <w:p w14:paraId="602BC833" w14:textId="2D99AD11" w:rsidR="00564206" w:rsidRPr="00231971" w:rsidRDefault="0076442B" w:rsidP="00564206">
            <w:pPr>
              <w:pStyle w:val="ProductList-Body"/>
              <w:rPr>
                <w:sz w:val="16"/>
                <w:szCs w:val="16"/>
              </w:rPr>
            </w:pPr>
            <w:r w:rsidRPr="00A136B9">
              <w:rPr>
                <w:sz w:val="16"/>
                <w:szCs w:val="16"/>
              </w:rPr>
              <w:t>Følgende tjenester, hver som selvstændig tjeneste eller som indeholdt i Office 365- eller Microsoft Dynamics 365-abonnement eller -pakke: Microsoft Power BI, Microsoft PowerApps, Microsoft Flow og Microsoft Stream. Microsoft Business Application Platform Core-Tjenester omfatter ikke nogen ”klient-software”, herunder – men ikke begrænset til – Power BI Report Server, Power BI, PowerApps eller Microsoft Flow-mobilapplikationer, Power BI Desktop eller PowerApps Studio.</w:t>
            </w:r>
          </w:p>
        </w:tc>
      </w:tr>
      <w:tr w:rsidR="00786792" w14:paraId="62BC4452" w14:textId="77777777" w:rsidTr="007829A1">
        <w:tc>
          <w:tcPr>
            <w:tcW w:w="2602" w:type="dxa"/>
            <w:vAlign w:val="center"/>
          </w:tcPr>
          <w:p w14:paraId="76A8A216" w14:textId="462110E7" w:rsidR="00786792" w:rsidRPr="00440C87" w:rsidRDefault="00786792" w:rsidP="00786792">
            <w:pPr>
              <w:pStyle w:val="ProductList-Body"/>
              <w:rPr>
                <w:sz w:val="16"/>
                <w:szCs w:val="16"/>
              </w:rPr>
            </w:pPr>
            <w:r>
              <w:rPr>
                <w:sz w:val="16"/>
                <w:szCs w:val="16"/>
              </w:rPr>
              <w:t>Windows Defender Advanced Threat Protection-tjenester</w:t>
            </w:r>
          </w:p>
        </w:tc>
        <w:tc>
          <w:tcPr>
            <w:tcW w:w="8310" w:type="dxa"/>
          </w:tcPr>
          <w:p w14:paraId="3E5F2286" w14:textId="7D9246EE" w:rsidR="00786792" w:rsidRPr="00A136B9" w:rsidRDefault="00786792" w:rsidP="00786792">
            <w:pPr>
              <w:pStyle w:val="ProductList-Body"/>
              <w:rPr>
                <w:sz w:val="16"/>
                <w:szCs w:val="16"/>
              </w:rPr>
            </w:pPr>
            <w:r>
              <w:rPr>
                <w:sz w:val="16"/>
                <w:szCs w:val="16"/>
              </w:rPr>
              <w:t>Følgende cloudtjenestedele af Windows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1A2F6864" w14:textId="77777777" w:rsidR="00E6555E" w:rsidRDefault="00E6555E" w:rsidP="00E6555E">
      <w:pPr>
        <w:pStyle w:val="ProductList-SectionHeading"/>
        <w:tabs>
          <w:tab w:val="center" w:pos="5400"/>
        </w:tabs>
        <w:spacing w:after="0"/>
        <w:outlineLvl w:val="0"/>
      </w:pPr>
      <w:bookmarkStart w:id="100" w:name="AppendixB_SecurityMeasures"/>
      <w:bookmarkStart w:id="101" w:name="_Toc507768563"/>
      <w:bookmarkStart w:id="102" w:name="_Toc518117897"/>
      <w:bookmarkStart w:id="103" w:name="DataProcessingTerms_DataatRest"/>
      <w:r>
        <w:t xml:space="preserve">Appendiks B – </w:t>
      </w:r>
      <w:bookmarkStart w:id="104" w:name="DataProcessingTerms_Security"/>
      <w:bookmarkStart w:id="105" w:name="_Toc507239523"/>
      <w:r>
        <w:t>Sikkerhedsforanstaltninger</w:t>
      </w:r>
      <w:bookmarkEnd w:id="100"/>
      <w:bookmarkEnd w:id="101"/>
      <w:bookmarkEnd w:id="102"/>
      <w:bookmarkEnd w:id="104"/>
      <w:bookmarkEnd w:id="105"/>
    </w:p>
    <w:bookmarkEnd w:id="103"/>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D6DF248" w14:textId="0A192578" w:rsidR="00584F9E" w:rsidRDefault="001C509E"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117898"/>
      <w:r>
        <w:t>Specifikke Vilkår for Onlinetjenester</w:t>
      </w:r>
      <w:bookmarkEnd w:id="106"/>
      <w:bookmarkEnd w:id="107"/>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08" w:name="_Toc518117899"/>
      <w:bookmarkStart w:id="109" w:name="MicrosoftAzureServices"/>
      <w:r w:rsidRPr="00A12616">
        <w:rPr>
          <w:lang w:val="da-DK"/>
        </w:rPr>
        <w:t>Microsoft Azure-tjeneste</w:t>
      </w:r>
      <w:bookmarkEnd w:id="108"/>
    </w:p>
    <w:bookmarkEnd w:id="109"/>
    <w:p w14:paraId="16B19A35" w14:textId="77777777" w:rsidR="007829A1" w:rsidRPr="002A3B84" w:rsidRDefault="007829A1" w:rsidP="007829A1">
      <w:pPr>
        <w:pStyle w:val="ProductList-Body"/>
        <w:rPr>
          <w:b/>
          <w:color w:val="00188F"/>
        </w:rPr>
      </w:pPr>
      <w:r>
        <w:rPr>
          <w:b/>
          <w:color w:val="00188F"/>
        </w:rPr>
        <w:t>Meddelelser</w:t>
      </w:r>
    </w:p>
    <w:p w14:paraId="5FD417E8" w14:textId="77777777" w:rsidR="00373849" w:rsidRPr="00747204" w:rsidRDefault="00373849" w:rsidP="00373849">
      <w:pPr>
        <w:pStyle w:val="ProductList-Body"/>
      </w:pPr>
      <w:r>
        <w:t xml:space="preserve">Meddelelserne om Bing Kort, Professionelle Tjenester, Azure Media Services H.265/HEV-kodning, Adobe Flash Player og H.264/AVC Visual Standard samt MPEG-4 Part 2 Visual Standard og MPEG-2 Video Standard </w:t>
      </w:r>
      <w:hyperlink w:anchor="_top"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D6D96E9" w14:textId="77777777" w:rsidR="00356CE6" w:rsidRDefault="00356CE6" w:rsidP="00356CE6">
      <w:pPr>
        <w:pStyle w:val="ProductList-Body"/>
        <w:spacing w:after="120"/>
      </w:pPr>
      <w:r>
        <w:t xml:space="preserve">”Bing-søgetjenester” betyder API'er til Bing Custom Search, Entity Search, Billedsøgning, Image Intelligence, Nyhedssøgning, Videosøgning, Websøgning, Stavekontrol og Autosuggest samt andre API'er, der fremgår af </w:t>
      </w:r>
      <w:hyperlink r:id="rId29"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0"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E96DB9">
      <w:pPr>
        <w:pStyle w:val="ProductList-Body"/>
        <w:keepNext/>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5AAD46D0" w14:textId="77777777" w:rsidR="00356CE6" w:rsidRPr="00786792" w:rsidRDefault="00356CE6" w:rsidP="00356CE6">
      <w:pPr>
        <w:pStyle w:val="ProductList-Offering2Heading"/>
        <w:outlineLvl w:val="2"/>
        <w:rPr>
          <w:lang w:val="da-DK"/>
        </w:rPr>
      </w:pPr>
      <w:bookmarkStart w:id="110" w:name="MicrosoftTranslator"/>
      <w:r w:rsidRPr="00356CE6">
        <w:rPr>
          <w:lang w:val="da-DK"/>
        </w:rPr>
        <w:tab/>
      </w:r>
      <w:bookmarkStart w:id="111" w:name="_Toc509825512"/>
      <w:bookmarkStart w:id="112" w:name="_Toc510880769"/>
      <w:bookmarkStart w:id="113" w:name="_Toc518117900"/>
      <w:r w:rsidRPr="00786792">
        <w:rPr>
          <w:lang w:val="da-DK"/>
        </w:rPr>
        <w:t>Azure Maps</w:t>
      </w:r>
      <w:bookmarkEnd w:id="111"/>
      <w:bookmarkEnd w:id="112"/>
      <w:bookmarkEnd w:id="113"/>
    </w:p>
    <w:p w14:paraId="448277E6" w14:textId="77777777" w:rsidR="00356CE6" w:rsidRDefault="00356CE6" w:rsidP="00356CE6">
      <w:pPr>
        <w:pStyle w:val="ProductList-ClauseHeading"/>
        <w:keepNext w:val="0"/>
      </w:pPr>
      <w:r>
        <w:t>Navigationsbegrænsninger</w:t>
      </w:r>
    </w:p>
    <w:p w14:paraId="5C3E8054" w14:textId="77777777" w:rsidR="00356CE6" w:rsidRDefault="00356CE6" w:rsidP="00356CE6">
      <w:pPr>
        <w:pStyle w:val="ProductList-Body"/>
      </w:pPr>
      <w:r>
        <w:t>Du må ikke bruge Azure Maps til at aktivere turbaseret navigationsfunktionalitet i nogen programmer.</w:t>
      </w:r>
    </w:p>
    <w:p w14:paraId="64CE052F" w14:textId="77777777" w:rsidR="00356CE6" w:rsidRPr="00006432" w:rsidRDefault="00356CE6" w:rsidP="00356CE6">
      <w:pPr>
        <w:pStyle w:val="ProductList-Body"/>
      </w:pPr>
    </w:p>
    <w:p w14:paraId="4EA9C0C7" w14:textId="77777777" w:rsidR="00356CE6" w:rsidRDefault="00356CE6" w:rsidP="00356CE6">
      <w:pPr>
        <w:pStyle w:val="ProductList-ClauseHeading"/>
        <w:keepNext w:val="0"/>
      </w:pPr>
      <w:r>
        <w:t>Databasebegrænsninger</w:t>
      </w:r>
    </w:p>
    <w:p w14:paraId="615570ED" w14:textId="77777777" w:rsidR="00356CE6" w:rsidRDefault="00356CE6" w:rsidP="00356CE6">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356CE6">
      <w:pPr>
        <w:pStyle w:val="ProductList-Body"/>
      </w:pPr>
    </w:p>
    <w:p w14:paraId="3BB40692" w14:textId="77777777" w:rsidR="00356CE6" w:rsidRPr="00006432" w:rsidRDefault="00356CE6" w:rsidP="00356CE6">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356CE6">
      <w:pPr>
        <w:pStyle w:val="ProductList-Body"/>
      </w:pPr>
    </w:p>
    <w:p w14:paraId="63091C12" w14:textId="77777777" w:rsidR="00356CE6" w:rsidRDefault="00356CE6" w:rsidP="00356CE6">
      <w:pPr>
        <w:pStyle w:val="ProductList-ClauseHeading"/>
        <w:keepNext w:val="0"/>
      </w:pPr>
      <w:r>
        <w:t>API-resultater</w:t>
      </w:r>
    </w:p>
    <w:p w14:paraId="6F86C27E" w14:textId="77777777" w:rsidR="00356CE6" w:rsidRPr="00006432" w:rsidRDefault="00356CE6" w:rsidP="00356CE6">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w:t>
      </w:r>
    </w:p>
    <w:p w14:paraId="1FE04174" w14:textId="77777777" w:rsidR="00356CE6" w:rsidRDefault="00356CE6" w:rsidP="00356CE6">
      <w:pPr>
        <w:pStyle w:val="ProductList-Body"/>
      </w:pPr>
    </w:p>
    <w:p w14:paraId="793BC558" w14:textId="77777777" w:rsidR="00356CE6" w:rsidRDefault="00356CE6" w:rsidP="00356CE6">
      <w:pPr>
        <w:pStyle w:val="ProductList-Body"/>
      </w:pPr>
      <w:r>
        <w:t>Det er tilladt at cachelagre Resultater på en enhed eller klientbrowser, når formålet med en sådan cachelagring er at reducere latenstider for den tjeneste, som du anvender på en sådan enhed eller klientbrowser. Resultater må ikke lagres i længere tid end: (i) den gyldighedsperiode, som er angivet i returnerede headere eller (ii) 30 dage, alt efter, hvilken der er kortest.</w:t>
      </w:r>
    </w:p>
    <w:p w14:paraId="050EC8BE" w14:textId="77777777" w:rsidR="00356CE6" w:rsidRPr="00006432" w:rsidRDefault="00356CE6" w:rsidP="00356CE6">
      <w:pPr>
        <w:pStyle w:val="ProductList-Body"/>
      </w:pPr>
    </w:p>
    <w:p w14:paraId="2337D999" w14:textId="77777777" w:rsidR="00356CE6" w:rsidRPr="00006432" w:rsidRDefault="00356CE6" w:rsidP="00356CE6">
      <w:pPr>
        <w:pStyle w:val="ProductList-Body"/>
      </w:pPr>
      <w:bookmarkStart w:id="114" w:name="_Hlk509835802"/>
      <w:r>
        <w:t>Du må ikke fremvise nogen Resultater på noget tredjemandsindhold eller nogen geografisk kortdatabase.</w:t>
      </w:r>
    </w:p>
    <w:bookmarkEnd w:id="114"/>
    <w:p w14:paraId="30A37B61" w14:textId="77777777" w:rsidR="00356CE6" w:rsidRDefault="00356CE6" w:rsidP="00356CE6">
      <w:pPr>
        <w:pStyle w:val="ProductList-Body"/>
      </w:pPr>
    </w:p>
    <w:p w14:paraId="0AC105F1" w14:textId="77777777" w:rsidR="00356CE6" w:rsidRDefault="00356CE6" w:rsidP="00356CE6">
      <w:pPr>
        <w:pStyle w:val="ProductList-ClauseHeading"/>
        <w:keepNext w:val="0"/>
      </w:pPr>
      <w:r>
        <w:t>Kortdata</w:t>
      </w:r>
    </w:p>
    <w:p w14:paraId="2A0DAFE4" w14:textId="77777777" w:rsidR="00356CE6" w:rsidRPr="00C228A5" w:rsidRDefault="00356CE6" w:rsidP="00356CE6">
      <w:pPr>
        <w:pStyle w:val="ProductList-Body"/>
      </w:pPr>
      <w:r>
        <w:t>Brugen af indhold, der viser TomTom-ophavsretsmeddelelsen, skal ske i overensstemmelse med de begrænsninger, der fremgår af TomTom-licensen til tredjemandsprodukter og slutbrugerlicensaftalen (EULA) (</w:t>
      </w:r>
      <w:hyperlink r:id="rId34" w:history="1">
        <w:r>
          <w:rPr>
            <w:rStyle w:val="Hyperlink"/>
          </w:rPr>
          <w:t>https://www.tomtom.com/en_GB/thirdpartyproductterms/</w:t>
        </w:r>
      </w:hyperlink>
      <w:r>
        <w:t>).</w:t>
      </w:r>
    </w:p>
    <w:p w14:paraId="6A21804A" w14:textId="77777777" w:rsidR="00356CE6" w:rsidRPr="00006432" w:rsidRDefault="00356CE6" w:rsidP="00356CE6">
      <w:pPr>
        <w:pStyle w:val="ProductList-Body"/>
      </w:pPr>
    </w:p>
    <w:p w14:paraId="22437525" w14:textId="77777777" w:rsidR="00356CE6" w:rsidRDefault="00356CE6" w:rsidP="00356CE6">
      <w:pPr>
        <w:pStyle w:val="ProductList-ClauseHeading"/>
        <w:keepNext w:val="0"/>
      </w:pPr>
      <w:r>
        <w:t>Ingen garanti for nøjagtighed</w:t>
      </w:r>
    </w:p>
    <w:p w14:paraId="10F1D340" w14:textId="77777777" w:rsidR="00356CE6" w:rsidRPr="00006432" w:rsidRDefault="00356CE6" w:rsidP="00356CE6">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356CE6">
      <w:pPr>
        <w:pStyle w:val="ProductList-Body"/>
      </w:pPr>
    </w:p>
    <w:p w14:paraId="08A0732E" w14:textId="77777777" w:rsidR="00356CE6" w:rsidRDefault="00356CE6" w:rsidP="00356CE6">
      <w:pPr>
        <w:pStyle w:val="ProductList-ClauseHeading"/>
        <w:keepNext w:val="0"/>
      </w:pPr>
      <w:r>
        <w:t>Ophavsret</w:t>
      </w:r>
    </w:p>
    <w:p w14:paraId="0E6F6782" w14:textId="77777777" w:rsidR="00356CE6" w:rsidRPr="007D037C" w:rsidRDefault="00356CE6" w:rsidP="00356CE6">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62E297C1" w14:textId="77777777" w:rsidR="00356CE6" w:rsidRPr="00683A2B" w:rsidRDefault="001C509E"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5A7807AE" w14:textId="6B716346" w:rsidR="00373849" w:rsidRPr="008A5BD7" w:rsidRDefault="00373849" w:rsidP="00373849">
      <w:pPr>
        <w:pStyle w:val="ProductList-Offering2Heading"/>
        <w:outlineLvl w:val="2"/>
        <w:rPr>
          <w:lang w:val="da-DK"/>
        </w:rPr>
      </w:pPr>
      <w:r w:rsidRPr="008A5BD7">
        <w:rPr>
          <w:lang w:val="da-DK"/>
        </w:rPr>
        <w:tab/>
      </w:r>
      <w:bookmarkStart w:id="115" w:name="_Toc484158292"/>
      <w:bookmarkStart w:id="116" w:name="_Toc518117901"/>
      <w:r w:rsidRPr="008A5BD7">
        <w:rPr>
          <w:lang w:val="da-DK"/>
        </w:rPr>
        <w:t>Microsoft Azure Stack</w:t>
      </w:r>
      <w:bookmarkEnd w:id="115"/>
      <w:bookmarkEnd w:id="116"/>
    </w:p>
    <w:p w14:paraId="49CB7547" w14:textId="40D3BF2D" w:rsidR="00373849" w:rsidRDefault="00373849" w:rsidP="00373849">
      <w:pPr>
        <w:pStyle w:val="ProductList-Body"/>
      </w:pPr>
      <w:r>
        <w:t>Microsoft Azure Stack er en Microsoft Azure-tjeneste.</w:t>
      </w:r>
    </w:p>
    <w:p w14:paraId="1659E5E9" w14:textId="77777777" w:rsidR="00564206" w:rsidRPr="00747204" w:rsidRDefault="00564206" w:rsidP="00373849">
      <w:pPr>
        <w:pStyle w:val="ProductList-Body"/>
      </w:pPr>
    </w:p>
    <w:p w14:paraId="1D5F012F" w14:textId="77777777" w:rsidR="00373849" w:rsidRPr="00747204" w:rsidRDefault="00373849" w:rsidP="00373849">
      <w:pPr>
        <w:pStyle w:val="ProductList-ClauseHeading"/>
      </w:pPr>
      <w:r>
        <w:t xml:space="preserve">Beskyttelse af personlige oplysninger i Microsoft Azure Stack </w:t>
      </w:r>
    </w:p>
    <w:p w14:paraId="60BD1A20" w14:textId="77777777" w:rsidR="00373849" w:rsidRPr="00747204" w:rsidRDefault="00373849" w:rsidP="00373849">
      <w:pPr>
        <w:pStyle w:val="ProductList-Body"/>
      </w:pPr>
      <w:r>
        <w:t xml:space="preserve">Erklæringen om beskyttelse af personlige oplysninger for Enterprise og Developer, som findes på </w:t>
      </w:r>
      <w:hyperlink r:id="rId35" w:history="1">
        <w:r>
          <w:rPr>
            <w:rStyle w:val="Hyperlink"/>
          </w:rPr>
          <w:t>https://www.microsoft.com/en-us/privacystatement/EnterpriseDev</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51A0245A" w14:textId="77777777" w:rsidR="00373849" w:rsidRPr="00747204" w:rsidRDefault="00373849" w:rsidP="00373849">
      <w:pPr>
        <w:pStyle w:val="ProductList-Body"/>
      </w:pPr>
    </w:p>
    <w:p w14:paraId="079F6BA9" w14:textId="77777777" w:rsidR="00373849" w:rsidRPr="00747204" w:rsidRDefault="00373849" w:rsidP="00373849">
      <w:pPr>
        <w:pStyle w:val="ProductList-ClauseHeading"/>
      </w:pPr>
      <w:r>
        <w:t xml:space="preserve">Brug af Microsoft Azure Stack </w:t>
      </w:r>
    </w:p>
    <w:p w14:paraId="09F1F981" w14:textId="2CB82615" w:rsidR="00373849" w:rsidRDefault="00373849" w:rsidP="00373849">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373849">
      <w:pPr>
        <w:pStyle w:val="ProductList-Body"/>
        <w:tabs>
          <w:tab w:val="clear" w:pos="158"/>
          <w:tab w:val="left" w:pos="360"/>
        </w:tabs>
      </w:pPr>
    </w:p>
    <w:p w14:paraId="6B489D18" w14:textId="77777777" w:rsidR="008F1D3E" w:rsidRDefault="008F1D3E" w:rsidP="008F1D3E">
      <w:pPr>
        <w:pStyle w:val="ProductList-ClauseHeading"/>
      </w:pPr>
      <w:r>
        <w:t>Brug af standardabonnementet</w:t>
      </w:r>
    </w:p>
    <w:p w14:paraId="5BBF9D20" w14:textId="77777777" w:rsidR="008F1D3E" w:rsidRPr="00D26C87" w:rsidRDefault="008F1D3E" w:rsidP="008F1D3E">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p w14:paraId="22FD8BCD" w14:textId="77777777" w:rsidR="00373849" w:rsidRPr="00747204" w:rsidRDefault="001C509E"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2B6FC5D1" w14:textId="77777777" w:rsidR="00356CE6" w:rsidRPr="00251B1A" w:rsidRDefault="00356CE6" w:rsidP="00356CE6">
      <w:pPr>
        <w:pStyle w:val="ProductList-Offering2Heading"/>
        <w:outlineLvl w:val="2"/>
        <w:rPr>
          <w:lang w:val="da-DK"/>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End w:id="110"/>
      <w:r w:rsidRPr="00251B1A">
        <w:rPr>
          <w:lang w:val="da-DK"/>
        </w:rPr>
        <w:tab/>
      </w:r>
      <w:bookmarkStart w:id="125" w:name="MicrosoftCognitiveServices"/>
      <w:bookmarkStart w:id="126" w:name="_Toc510880771"/>
      <w:bookmarkStart w:id="127" w:name="_Toc510115105"/>
      <w:bookmarkStart w:id="128" w:name="_Toc518117902"/>
      <w:r w:rsidRPr="00251B1A">
        <w:rPr>
          <w:lang w:val="da-DK"/>
        </w:rPr>
        <w:t>Bing-søgetjenester</w:t>
      </w:r>
      <w:bookmarkEnd w:id="125"/>
      <w:bookmarkEnd w:id="126"/>
      <w:bookmarkEnd w:id="127"/>
      <w:bookmarkEnd w:id="128"/>
    </w:p>
    <w:p w14:paraId="7A04A635" w14:textId="77777777" w:rsidR="00356CE6" w:rsidRPr="002001F8" w:rsidRDefault="00356CE6" w:rsidP="00356CE6">
      <w:pPr>
        <w:pStyle w:val="ProductList-ClauseHeading"/>
        <w:keepNext w:val="0"/>
      </w:pPr>
      <w:r>
        <w:t>Krav til Brug og Visning af Bing-søgetjenester</w:t>
      </w:r>
    </w:p>
    <w:p w14:paraId="1F6943CE" w14:textId="77777777" w:rsidR="00356CE6" w:rsidRDefault="00356CE6" w:rsidP="00356CE6">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36"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356CE6">
      <w:pPr>
        <w:pStyle w:val="ProductList-ClauseHeading"/>
        <w:keepNext w:val="0"/>
      </w:pPr>
    </w:p>
    <w:p w14:paraId="50929E44" w14:textId="77777777" w:rsidR="00356CE6" w:rsidRPr="008846DD" w:rsidRDefault="00356CE6" w:rsidP="00356CE6">
      <w:pPr>
        <w:pStyle w:val="ProductList-ClauseHeading"/>
        <w:keepNext w:val="0"/>
      </w:pPr>
      <w:r>
        <w:t xml:space="preserve">Beskyttelse af personlige oplysninger i Bing-søgetjenester </w:t>
      </w:r>
    </w:p>
    <w:p w14:paraId="23CE768A" w14:textId="77777777" w:rsidR="00356CE6" w:rsidRDefault="00356CE6" w:rsidP="00356CE6">
      <w:pPr>
        <w:pStyle w:val="ProductList-Body"/>
      </w:pPr>
      <w:r>
        <w:t xml:space="preserve">Microsofts Erklæring om beskyttelse af personlige oplysninger, der findes på </w:t>
      </w:r>
      <w:hyperlink r:id="rId37"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356CE6">
      <w:pPr>
        <w:pStyle w:val="ProductList-Body"/>
      </w:pPr>
    </w:p>
    <w:p w14:paraId="00B7A045" w14:textId="77777777" w:rsidR="00356CE6" w:rsidRPr="00964225" w:rsidRDefault="00356CE6" w:rsidP="00356CE6">
      <w:pPr>
        <w:pStyle w:val="ProductList-ClauseHeading"/>
        <w:keepNext w:val="0"/>
        <w:rPr>
          <w:color w:val="0072C6"/>
        </w:rPr>
      </w:pPr>
      <w:r>
        <w:t>Brug af Bing-søgetjenestedata.</w:t>
      </w:r>
    </w:p>
    <w:p w14:paraId="1F8C168A" w14:textId="77777777" w:rsidR="00356CE6" w:rsidRDefault="00356CE6" w:rsidP="00356CE6">
      <w:pPr>
        <w:pStyle w:val="ProductList-Body"/>
      </w:pPr>
      <w:r>
        <w:t>Kunden er eneansvarlig for indholdet af alle Bing-søgetjenestedata.</w:t>
      </w:r>
    </w:p>
    <w:p w14:paraId="5C496AB3" w14:textId="77777777" w:rsidR="00356CE6" w:rsidRDefault="00356CE6" w:rsidP="00356CE6">
      <w:pPr>
        <w:pStyle w:val="ProductList-Body"/>
      </w:pPr>
    </w:p>
    <w:p w14:paraId="078F2DB5" w14:textId="77777777" w:rsidR="00356CE6" w:rsidRDefault="00356CE6" w:rsidP="00356CE6">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356CE6">
      <w:pPr>
        <w:pStyle w:val="ProductList-Body"/>
      </w:pPr>
    </w:p>
    <w:p w14:paraId="1B3765F1" w14:textId="77777777" w:rsidR="00356CE6" w:rsidRDefault="00356CE6" w:rsidP="00356CE6">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356CE6">
      <w:pPr>
        <w:pStyle w:val="ProductList-Body"/>
      </w:pPr>
    </w:p>
    <w:p w14:paraId="5A71B19E" w14:textId="77777777" w:rsidR="00356CE6" w:rsidRPr="00964225" w:rsidRDefault="00356CE6" w:rsidP="00356CE6">
      <w:pPr>
        <w:pStyle w:val="ProductList-ClauseHeading"/>
        <w:keepNext w:val="0"/>
        <w:rPr>
          <w:color w:val="0072C6"/>
        </w:rPr>
      </w:pPr>
      <w:r>
        <w:t>Anvendelse af Vilkårene for Databeskyttelse for Bing-søgetjenester</w:t>
      </w:r>
    </w:p>
    <w:p w14:paraId="56B7E7CB" w14:textId="77777777" w:rsidR="00356CE6" w:rsidRDefault="00356CE6" w:rsidP="00356CE6">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356CE6">
      <w:pPr>
        <w:pStyle w:val="ProductList-Body"/>
      </w:pPr>
    </w:p>
    <w:p w14:paraId="1C282F3C" w14:textId="77777777" w:rsidR="00356CE6" w:rsidRDefault="00356CE6" w:rsidP="00356CE6">
      <w:pPr>
        <w:pStyle w:val="ProductList-ClauseHeading"/>
        <w:keepNext w:val="0"/>
      </w:pPr>
      <w:r>
        <w:t>GDPR-vilkårene gælder ikke for Bing-søgetjenester:</w:t>
      </w:r>
    </w:p>
    <w:p w14:paraId="4CA8CDB7" w14:textId="77777777" w:rsidR="00356CE6" w:rsidRDefault="00356CE6" w:rsidP="00356CE6">
      <w:pPr>
        <w:pStyle w:val="ProductList-Body"/>
      </w:pPr>
      <w:r>
        <w:t>GDPR-vilkårene gælder ikke for Bing-søgetjenesterne.</w:t>
      </w:r>
    </w:p>
    <w:p w14:paraId="02E8B2CF" w14:textId="77777777" w:rsidR="00356CE6" w:rsidRDefault="00356CE6" w:rsidP="00356CE6">
      <w:pPr>
        <w:pStyle w:val="ProductList-Body"/>
        <w:tabs>
          <w:tab w:val="left" w:pos="360"/>
        </w:tabs>
      </w:pPr>
    </w:p>
    <w:p w14:paraId="3420740F" w14:textId="77777777" w:rsidR="00356CE6" w:rsidRDefault="00356CE6" w:rsidP="00356CE6">
      <w:pPr>
        <w:pStyle w:val="ProductList-ClauseHeading"/>
        <w:keepNext w:val="0"/>
      </w:pPr>
      <w:r>
        <w:t>Forrang:</w:t>
      </w:r>
    </w:p>
    <w:p w14:paraId="5C113A84" w14:textId="77777777" w:rsidR="00356CE6" w:rsidRDefault="00356CE6" w:rsidP="00356CE6">
      <w:pPr>
        <w:pStyle w:val="ProductList-Body"/>
      </w:pPr>
      <w:r>
        <w:t>Dette afsnit om Bing-søgetjenesterne er gældende i tilfælde af eventuelle konflikter med andre dele af disse Vilkår for Onlinetjenester (OST).</w:t>
      </w:r>
    </w:p>
    <w:p w14:paraId="1BFECD58" w14:textId="77777777" w:rsidR="00356CE6" w:rsidRPr="001349C6" w:rsidRDefault="001C509E"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19187852" w14:textId="77777777" w:rsidR="00356CE6" w:rsidRPr="00356CE6" w:rsidRDefault="00356CE6" w:rsidP="00356CE6">
      <w:pPr>
        <w:pStyle w:val="ProductList-Offering2Heading"/>
        <w:outlineLvl w:val="2"/>
        <w:rPr>
          <w:b w:val="0"/>
          <w:color w:val="000000" w:themeColor="text1"/>
          <w:sz w:val="8"/>
          <w:szCs w:val="8"/>
          <w:lang w:val="da-DK"/>
        </w:rPr>
      </w:pPr>
      <w:r w:rsidRPr="00356CE6">
        <w:rPr>
          <w:lang w:val="da-DK"/>
        </w:rPr>
        <w:tab/>
      </w:r>
      <w:bookmarkStart w:id="129" w:name="_Toc510880772"/>
      <w:bookmarkStart w:id="130" w:name="_Toc518117903"/>
      <w:r w:rsidRPr="00356CE6">
        <w:rPr>
          <w:lang w:val="da-DK"/>
        </w:rPr>
        <w:t>Microsoft Cognitive Services</w:t>
      </w:r>
      <w:bookmarkEnd w:id="129"/>
      <w:bookmarkEnd w:id="130"/>
    </w:p>
    <w:p w14:paraId="5ACCA2FA" w14:textId="77777777" w:rsidR="00356CE6" w:rsidRDefault="00356CE6" w:rsidP="00356CE6">
      <w:pPr>
        <w:pStyle w:val="ProductList-ClauseHeading"/>
        <w:keepNext w:val="0"/>
      </w:pPr>
      <w:r>
        <w:t>Grænse for Microsoft Translator og Bing-søgetjenester vedrørende Kundens brug af tjenesteoutput</w:t>
      </w:r>
    </w:p>
    <w:p w14:paraId="77952BB5" w14:textId="77777777" w:rsidR="00356CE6" w:rsidRPr="00F86985" w:rsidRDefault="00356CE6" w:rsidP="00356CE6">
      <w:pPr>
        <w:pStyle w:val="ProductList-Body"/>
      </w:pPr>
      <w:r>
        <w:t>Kunden må ikke anvende data fra Bing-søgetjenesterne eller Microsoft Translator med det formål at udvikle eller tilbyde en sammenlignelig oversættelsestjeneste med maskinbaseret læring.</w:t>
      </w:r>
    </w:p>
    <w:p w14:paraId="30BAA542" w14:textId="77777777" w:rsidR="00356CE6" w:rsidRPr="00F86985" w:rsidRDefault="00356CE6" w:rsidP="00356CE6">
      <w:pPr>
        <w:pStyle w:val="ProductList-Body"/>
      </w:pPr>
    </w:p>
    <w:p w14:paraId="03629B0A" w14:textId="77777777" w:rsidR="00356CE6" w:rsidRPr="00F86985" w:rsidRDefault="00356CE6" w:rsidP="00356CE6">
      <w:pPr>
        <w:pStyle w:val="ProductList-ClauseHeading"/>
        <w:keepNext w:val="0"/>
      </w:pPr>
      <w:r>
        <w:t>Microsoft Translator Tillæg</w:t>
      </w:r>
    </w:p>
    <w:p w14:paraId="78E27BBD" w14:textId="77777777" w:rsidR="00356CE6" w:rsidRPr="00F86985" w:rsidRDefault="00356CE6" w:rsidP="00356CE6">
      <w:pPr>
        <w:pStyle w:val="ProductList-Body"/>
      </w:pPr>
      <w:r>
        <w:t>Ved visning af automatiske oversættelser fra Microsoft Translator skal Kunden med rimelig tydelighed gøre opmærksom på, at teksten er oversat automatisk af Microsoft Translator.</w:t>
      </w:r>
    </w:p>
    <w:p w14:paraId="23B1E8D7" w14:textId="77777777" w:rsidR="00356CE6" w:rsidRPr="009A17A9" w:rsidRDefault="00356CE6" w:rsidP="00356CE6">
      <w:pPr>
        <w:pStyle w:val="ProductList-Body"/>
      </w:pPr>
    </w:p>
    <w:p w14:paraId="7B3E3839" w14:textId="77777777" w:rsidR="00356CE6" w:rsidRPr="00F86985" w:rsidRDefault="00356CE6" w:rsidP="00356CE6">
      <w:pPr>
        <w:pStyle w:val="ProductList-ClauseHeading"/>
        <w:keepNext w:val="0"/>
      </w:pPr>
      <w:r>
        <w:t>Inaktive Cognitive Services-konfigurationer og brugerdefinerede modeller</w:t>
      </w:r>
    </w:p>
    <w:p w14:paraId="1CFFE4C9" w14:textId="77777777" w:rsidR="00356CE6" w:rsidRPr="009A17A9" w:rsidRDefault="00356CE6" w:rsidP="00356CE6">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1FF8B316" w14:textId="77777777" w:rsidR="00356CE6" w:rsidRPr="00F86985" w:rsidRDefault="001C509E" w:rsidP="00356CE6">
      <w:pPr>
        <w:pStyle w:val="ProductList-Body"/>
        <w:shd w:val="clear" w:color="auto" w:fill="A6A6A6" w:themeFill="background1" w:themeFillShade="A6"/>
        <w:spacing w:before="120" w:after="240"/>
        <w:jc w:val="right"/>
        <w:rPr>
          <w:sz w:val="16"/>
          <w:szCs w:val="16"/>
        </w:rPr>
      </w:pPr>
      <w:hyperlink w:anchor="_top" w:history="1">
        <w:r w:rsidR="00356CE6">
          <w:rPr>
            <w:rStyle w:val="Hyperlink"/>
            <w:sz w:val="16"/>
            <w:szCs w:val="16"/>
          </w:rPr>
          <w:t>Indholdsfortegnelse</w:t>
        </w:r>
      </w:hyperlink>
      <w:r w:rsidR="00356CE6">
        <w:rPr>
          <w:sz w:val="16"/>
          <w:szCs w:val="16"/>
        </w:rPr>
        <w:t xml:space="preserve"> / </w:t>
      </w:r>
      <w:hyperlink w:anchor="_top" w:history="1">
        <w:r w:rsidR="00356CE6">
          <w:rPr>
            <w:rStyle w:val="Hyperlink"/>
            <w:sz w:val="16"/>
            <w:szCs w:val="16"/>
          </w:rPr>
          <w:t>Generelle Vilkår</w:t>
        </w:r>
      </w:hyperlink>
    </w:p>
    <w:p w14:paraId="6C1503E9" w14:textId="77777777" w:rsidR="008E5F71" w:rsidRPr="00A43566" w:rsidRDefault="008E5F71" w:rsidP="008E5F71">
      <w:pPr>
        <w:pStyle w:val="ProductList-Offering2Heading"/>
        <w:ind w:firstLine="158"/>
        <w:outlineLvl w:val="2"/>
        <w:rPr>
          <w:lang w:val="da-DK"/>
        </w:rPr>
      </w:pPr>
      <w:bookmarkStart w:id="131" w:name="_Toc518117904"/>
      <w:r w:rsidRPr="00A43566">
        <w:rPr>
          <w:lang w:val="da-DK"/>
        </w:rPr>
        <w:t>Microsoft Genomics</w:t>
      </w:r>
      <w:bookmarkEnd w:id="117"/>
      <w:bookmarkEnd w:id="131"/>
    </w:p>
    <w:p w14:paraId="7D43F149" w14:textId="77777777" w:rsidR="008E5F71" w:rsidRPr="00BA2331" w:rsidRDefault="008E5F71" w:rsidP="008E5F71">
      <w:pPr>
        <w:pStyle w:val="ProductList-ClauseHeading"/>
      </w:pPr>
      <w:r>
        <w:t xml:space="preserve">Beskyttelse af personlige oplysninger for Microsoft Genomics </w:t>
      </w:r>
    </w:p>
    <w:p w14:paraId="328C703C" w14:textId="77777777" w:rsidR="008E5F71" w:rsidRPr="00BA2331" w:rsidRDefault="008E5F71" w:rsidP="008E5F71">
      <w:pPr>
        <w:pStyle w:val="ProductList-Body"/>
      </w:pPr>
      <w:r>
        <w:t xml:space="preserve">Microsofts Erklæring om beskyttelse af personlige oplysninger, der findes på </w:t>
      </w:r>
      <w:hyperlink r:id="rId38"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E5F71">
      <w:pPr>
        <w:pStyle w:val="ProductList-Body"/>
      </w:pPr>
    </w:p>
    <w:p w14:paraId="1F7C43AE" w14:textId="77777777" w:rsidR="008E5F71" w:rsidRPr="00BA2331" w:rsidRDefault="008E5F71" w:rsidP="008E5F71">
      <w:pPr>
        <w:pStyle w:val="ProductList-ClauseHeading"/>
      </w:pPr>
      <w:r>
        <w:t xml:space="preserve">Broad-licensvilkår </w:t>
      </w:r>
    </w:p>
    <w:p w14:paraId="7D3D3D9A" w14:textId="77777777" w:rsidR="008E5F71" w:rsidRPr="00BA2331" w:rsidRDefault="008E5F71" w:rsidP="008E5F71">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E5F71">
      <w:pPr>
        <w:pStyle w:val="ProductList-Body"/>
      </w:pPr>
      <w:r>
        <w:t xml:space="preserve"> </w:t>
      </w:r>
    </w:p>
    <w:p w14:paraId="6138017B" w14:textId="77777777" w:rsidR="008E5F71" w:rsidRPr="00BA2331" w:rsidRDefault="008E5F71" w:rsidP="008E5F71">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E5F71">
      <w:pPr>
        <w:pStyle w:val="ProductList-Body"/>
      </w:pPr>
    </w:p>
    <w:p w14:paraId="0BD1BE95" w14:textId="77777777" w:rsidR="008E5F71" w:rsidRPr="00BA2331" w:rsidRDefault="008E5F71" w:rsidP="008E5F71">
      <w:pPr>
        <w:pStyle w:val="ProductList-ClauseHeading"/>
      </w:pPr>
      <w:r>
        <w:t>Ingen medicinsk anvendelse</w:t>
      </w:r>
    </w:p>
    <w:p w14:paraId="08890717" w14:textId="77777777" w:rsidR="008E5F71" w:rsidRPr="00BA2331" w:rsidRDefault="008E5F71" w:rsidP="008E5F71">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0BE1B03C" w14:textId="77777777" w:rsidR="008E5F71" w:rsidRPr="0075634E" w:rsidRDefault="001C509E" w:rsidP="008E5F71">
      <w:pPr>
        <w:pStyle w:val="ProductList-Body"/>
        <w:shd w:val="clear" w:color="auto" w:fill="A6A6A6" w:themeFill="background1" w:themeFillShade="A6"/>
        <w:spacing w:before="120" w:after="240"/>
        <w:jc w:val="right"/>
        <w:rPr>
          <w:sz w:val="16"/>
          <w:szCs w:val="16"/>
        </w:rPr>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6C32AE15" w14:textId="0F41C10D" w:rsidR="008E5F71" w:rsidRPr="005A6BC3" w:rsidRDefault="008E5F71" w:rsidP="008E5F71">
      <w:pPr>
        <w:pStyle w:val="ProductList-Offering2Heading"/>
        <w:outlineLvl w:val="2"/>
        <w:rPr>
          <w:lang w:val="da-DK"/>
        </w:rPr>
      </w:pPr>
      <w:r w:rsidRPr="005A6BC3">
        <w:rPr>
          <w:lang w:val="da-DK"/>
        </w:rPr>
        <w:tab/>
      </w:r>
      <w:bookmarkStart w:id="132" w:name="_Toc494738673"/>
      <w:bookmarkStart w:id="133" w:name="_Toc518117905"/>
      <w:r w:rsidRPr="005A6BC3">
        <w:rPr>
          <w:lang w:val="da-DK"/>
        </w:rPr>
        <w:t>Visual Studio</w:t>
      </w:r>
      <w:r w:rsidR="008A5BD7" w:rsidRPr="005A6BC3">
        <w:rPr>
          <w:lang w:val="da-DK"/>
        </w:rPr>
        <w:t xml:space="preserve"> App Center</w:t>
      </w:r>
      <w:bookmarkEnd w:id="132"/>
      <w:bookmarkEnd w:id="133"/>
    </w:p>
    <w:p w14:paraId="6F4D55FC" w14:textId="3B218466" w:rsidR="008E5F71" w:rsidRPr="00BA2331" w:rsidRDefault="008E5F71" w:rsidP="008E5F7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E5F71">
      <w:pPr>
        <w:pStyle w:val="ProductList-Body"/>
      </w:pPr>
      <w:r>
        <w:t xml:space="preserve">Erklæringen om beskyttelse af personlige oplysninger, som du finder på </w:t>
      </w:r>
      <w:hyperlink r:id="rId39"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E5F71">
      <w:pPr>
        <w:pStyle w:val="ProductList-Body"/>
      </w:pPr>
    </w:p>
    <w:p w14:paraId="0C0648B6" w14:textId="77777777" w:rsidR="008E5F71" w:rsidRPr="00BA2331" w:rsidRDefault="008E5F71" w:rsidP="008E5F71">
      <w:pPr>
        <w:pStyle w:val="ProductList-ClauseHeading"/>
      </w:pPr>
      <w:r>
        <w:t>Anvendelse til udvikling og test</w:t>
      </w:r>
    </w:p>
    <w:p w14:paraId="682015E7" w14:textId="343811D2" w:rsidR="008E5F71" w:rsidRPr="00BA2331" w:rsidRDefault="008E5F71" w:rsidP="008E5F71">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E5F71">
      <w:pPr>
        <w:pStyle w:val="ProductList-Body"/>
      </w:pPr>
    </w:p>
    <w:p w14:paraId="255B9E47" w14:textId="77777777" w:rsidR="008E5F71" w:rsidRPr="00BA2331" w:rsidRDefault="008E5F71" w:rsidP="008E5F71">
      <w:pPr>
        <w:pStyle w:val="ProductList-ClauseHeading"/>
      </w:pPr>
      <w:r>
        <w:t>Autoriseret Udvikler</w:t>
      </w:r>
    </w:p>
    <w:p w14:paraId="46D3C3F0" w14:textId="0D00275B" w:rsidR="008E5F71" w:rsidRPr="00BA2331" w:rsidRDefault="008E5F71" w:rsidP="008E5F71">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E5F71">
      <w:pPr>
        <w:pStyle w:val="ProductList-Body"/>
      </w:pPr>
    </w:p>
    <w:p w14:paraId="2AC5E952" w14:textId="77777777" w:rsidR="008E5F71" w:rsidRPr="00BA2331" w:rsidRDefault="008E5F71" w:rsidP="008E5F71">
      <w:pPr>
        <w:pStyle w:val="ProductList-ClauseHeading"/>
      </w:pPr>
      <w:r>
        <w:t>Adgang til Tredjemandslagringstjeneste</w:t>
      </w:r>
    </w:p>
    <w:p w14:paraId="0594B7FF" w14:textId="7D09C874" w:rsidR="008E5F71" w:rsidRPr="00BA2331" w:rsidRDefault="008E5F71" w:rsidP="008E5F71">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356376DF" w14:textId="77777777" w:rsidR="008E5F71" w:rsidRPr="00BA2331" w:rsidRDefault="001C509E" w:rsidP="008E5F71">
      <w:pPr>
        <w:pStyle w:val="ProductList-Body"/>
        <w:shd w:val="clear" w:color="auto" w:fill="A6A6A6" w:themeFill="background1" w:themeFillShade="A6"/>
        <w:spacing w:before="120" w:after="240"/>
        <w:jc w:val="right"/>
      </w:pPr>
      <w:hyperlink w:anchor="_top" w:history="1">
        <w:r w:rsidR="008E5F71" w:rsidRPr="0075634E">
          <w:rPr>
            <w:rStyle w:val="Hyperlink"/>
            <w:sz w:val="16"/>
            <w:szCs w:val="16"/>
          </w:rPr>
          <w:t>Indholdsfortegnelse</w:t>
        </w:r>
      </w:hyperlink>
      <w:r w:rsidR="008E5F71" w:rsidRPr="0075634E">
        <w:rPr>
          <w:sz w:val="16"/>
          <w:szCs w:val="16"/>
        </w:rPr>
        <w:t xml:space="preserve"> / </w:t>
      </w:r>
      <w:hyperlink w:anchor="_top" w:history="1">
        <w:r w:rsidR="008E5F71" w:rsidRPr="0075634E">
          <w:rPr>
            <w:rStyle w:val="Hyperlink"/>
            <w:sz w:val="16"/>
            <w:szCs w:val="16"/>
          </w:rPr>
          <w:t>Generelle Vilkår</w:t>
        </w:r>
      </w:hyperlink>
    </w:p>
    <w:p w14:paraId="33DC7A3C" w14:textId="058F033F" w:rsidR="004B445F" w:rsidRPr="00A43566" w:rsidRDefault="004B445F" w:rsidP="00356CE6">
      <w:pPr>
        <w:pStyle w:val="ProductList-OfferingGroupHeading"/>
        <w:keepNext/>
        <w:spacing w:after="80"/>
        <w:outlineLvl w:val="1"/>
        <w:rPr>
          <w:lang w:val="de-DE"/>
        </w:rPr>
      </w:pPr>
      <w:bookmarkStart w:id="134" w:name="_Toc518117906"/>
      <w:r w:rsidRPr="00A43566">
        <w:rPr>
          <w:lang w:val="de-DE"/>
        </w:rPr>
        <w:t>Microsoft Azure-Planer</w:t>
      </w:r>
      <w:bookmarkEnd w:id="118"/>
      <w:bookmarkEnd w:id="119"/>
      <w:bookmarkEnd w:id="134"/>
    </w:p>
    <w:p w14:paraId="2C4A2046" w14:textId="77777777" w:rsidR="004B445F" w:rsidRDefault="004B445F" w:rsidP="00356CE6">
      <w:pPr>
        <w:pStyle w:val="ProductList-Body"/>
        <w:keepNext/>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47028E2" w14:textId="77777777" w:rsidR="005A6BC3" w:rsidRDefault="005A6BC3" w:rsidP="005A6BC3">
      <w:pPr>
        <w:pStyle w:val="ProductList-Body"/>
      </w:pPr>
      <w:r>
        <w:t xml:space="preserve">Ud over Bruger-SL'er henvises til </w:t>
      </w:r>
      <w:hyperlink w:anchor="_top"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35" w:name="_Toc518117907"/>
      <w:r w:rsidR="005E59C6">
        <w:t>Azure Active Directory Basic</w:t>
      </w:r>
      <w:bookmarkEnd w:id="120"/>
      <w:bookmarkEnd w:id="121"/>
      <w:bookmarkEnd w:id="135"/>
    </w:p>
    <w:bookmarkEnd w:id="122"/>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1C509E"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36" w:name="AzureActiveDirectoryPremium"/>
      <w:r>
        <w:tab/>
      </w:r>
      <w:bookmarkStart w:id="137" w:name="_Toc459970715"/>
      <w:bookmarkStart w:id="138" w:name="_Toc457466429"/>
      <w:bookmarkStart w:id="139" w:name="_Toc518117908"/>
      <w:r>
        <w:t>Azure Active Directory Premium</w:t>
      </w:r>
      <w:bookmarkEnd w:id="137"/>
      <w:bookmarkEnd w:id="138"/>
      <w:bookmarkEnd w:id="139"/>
    </w:p>
    <w:bookmarkEnd w:id="136"/>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1C509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786792" w:rsidRDefault="005E59C6" w:rsidP="00373849">
      <w:pPr>
        <w:pStyle w:val="ProductList-Offering2Heading"/>
        <w:keepNext/>
        <w:outlineLvl w:val="2"/>
        <w:rPr>
          <w:lang w:val="da-DK"/>
        </w:rPr>
      </w:pPr>
      <w:bookmarkStart w:id="140" w:name="AzureInformationProtectionPremium"/>
      <w:r w:rsidRPr="00786792">
        <w:rPr>
          <w:lang w:val="da-DK"/>
        </w:rPr>
        <w:tab/>
      </w:r>
      <w:bookmarkStart w:id="141" w:name="AzureRightsManagement"/>
      <w:bookmarkStart w:id="142" w:name="_Toc459970716"/>
      <w:bookmarkStart w:id="143" w:name="_Toc457466430"/>
      <w:bookmarkStart w:id="144" w:name="_Toc518117909"/>
      <w:r w:rsidRPr="00786792">
        <w:rPr>
          <w:lang w:val="da-DK"/>
        </w:rPr>
        <w:t>Azure Information Protection</w:t>
      </w:r>
      <w:bookmarkEnd w:id="141"/>
      <w:r w:rsidRPr="00786792">
        <w:rPr>
          <w:lang w:val="da-DK"/>
        </w:rPr>
        <w:t xml:space="preserve"> Premium</w:t>
      </w:r>
      <w:bookmarkEnd w:id="142"/>
      <w:bookmarkEnd w:id="143"/>
      <w:bookmarkEnd w:id="144"/>
    </w:p>
    <w:bookmarkEnd w:id="140"/>
    <w:p w14:paraId="67FE4E09" w14:textId="77777777" w:rsidR="005E59C6" w:rsidRPr="003C2FBE" w:rsidRDefault="005E59C6" w:rsidP="00373849">
      <w:pPr>
        <w:pStyle w:val="ProductList-Body"/>
        <w:keepNext/>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1C509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703367CF" w14:textId="1C20553F" w:rsidR="008E5F71" w:rsidRPr="00BA2331" w:rsidRDefault="008E5F71" w:rsidP="008E5F71">
      <w:pPr>
        <w:pStyle w:val="ProductList-Offering1Heading"/>
      </w:pPr>
      <w:bookmarkStart w:id="145" w:name="_Toc388464308"/>
      <w:bookmarkStart w:id="146" w:name="Dynamics365"/>
      <w:bookmarkStart w:id="147" w:name="_Toc494738678"/>
      <w:bookmarkStart w:id="148" w:name="_Toc492329139"/>
      <w:bookmarkStart w:id="149" w:name="_Toc518117910"/>
      <w:bookmarkEnd w:id="123"/>
      <w:bookmarkEnd w:id="124"/>
      <w:bookmarkEnd w:id="145"/>
      <w:r>
        <w:t>Microsoft Dynamics 365-services</w:t>
      </w:r>
      <w:bookmarkEnd w:id="146"/>
      <w:bookmarkEnd w:id="147"/>
      <w:bookmarkEnd w:id="148"/>
      <w:bookmarkEnd w:id="149"/>
    </w:p>
    <w:p w14:paraId="7F226CA7" w14:textId="77777777" w:rsidR="008E5F71" w:rsidRPr="00A8327A" w:rsidRDefault="008E5F71" w:rsidP="008E5F71">
      <w:pPr>
        <w:pStyle w:val="ProductList-Body"/>
        <w:rPr>
          <w:rFonts w:asciiTheme="majorHAnsi" w:hAnsiTheme="majorHAnsi"/>
          <w:sz w:val="16"/>
          <w:szCs w:val="16"/>
        </w:rPr>
        <w:sectPr w:rsidR="008E5F71" w:rsidRPr="00A8327A" w:rsidSect="008E5F71">
          <w:footerReference w:type="default" r:id="rId40"/>
          <w:footerReference w:type="first" r:id="rId41"/>
          <w:pgSz w:w="12240" w:h="15840"/>
          <w:pgMar w:top="1440" w:right="720" w:bottom="1440" w:left="720" w:header="720" w:footer="720" w:gutter="0"/>
          <w:cols w:space="720"/>
          <w:titlePg/>
          <w:docGrid w:linePitch="360"/>
        </w:sectPr>
      </w:pPr>
    </w:p>
    <w:p w14:paraId="3D86D826" w14:textId="77777777" w:rsidR="00786792" w:rsidRDefault="00786792" w:rsidP="00786792">
      <w:pPr>
        <w:pStyle w:val="ProductList-Body"/>
        <w:rPr>
          <w:rFonts w:asciiTheme="majorHAnsi" w:hAnsiTheme="majorHAnsi"/>
          <w:sz w:val="16"/>
          <w:szCs w:val="16"/>
        </w:rPr>
      </w:pPr>
      <w:r>
        <w:rPr>
          <w:rFonts w:asciiTheme="majorHAnsi" w:hAnsiTheme="majorHAnsi"/>
          <w:sz w:val="16"/>
          <w:szCs w:val="16"/>
        </w:rPr>
        <w:t>Dynamics 365 Plan</w:t>
      </w:r>
    </w:p>
    <w:p w14:paraId="791EF208" w14:textId="77777777" w:rsidR="00786792" w:rsidRDefault="00786792" w:rsidP="00786792">
      <w:pPr>
        <w:pStyle w:val="ProductList-Body"/>
        <w:rPr>
          <w:rFonts w:asciiTheme="majorHAnsi" w:hAnsiTheme="majorHAnsi"/>
          <w:sz w:val="16"/>
          <w:szCs w:val="16"/>
        </w:rPr>
      </w:pPr>
      <w:r>
        <w:rPr>
          <w:rFonts w:asciiTheme="majorHAnsi" w:hAnsiTheme="majorHAnsi"/>
          <w:sz w:val="16"/>
          <w:szCs w:val="16"/>
        </w:rPr>
        <w:t>Dynamics 365 Unified Operations Plan</w:t>
      </w:r>
    </w:p>
    <w:p w14:paraId="72695F14" w14:textId="2495760C" w:rsidR="00786792" w:rsidRDefault="00786792" w:rsidP="00E6555E">
      <w:pPr>
        <w:pStyle w:val="ProductList-Body"/>
        <w:rPr>
          <w:rFonts w:asciiTheme="majorHAnsi" w:hAnsiTheme="majorHAnsi"/>
          <w:sz w:val="16"/>
          <w:szCs w:val="16"/>
        </w:rPr>
      </w:pPr>
      <w:r>
        <w:rPr>
          <w:rFonts w:asciiTheme="majorHAnsi" w:hAnsiTheme="majorHAnsi"/>
          <w:sz w:val="16"/>
          <w:szCs w:val="16"/>
        </w:rPr>
        <w:t>Dynamics 365 Customer Engagement Plan</w:t>
      </w:r>
    </w:p>
    <w:p w14:paraId="50986939" w14:textId="4C15910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Case Management</w:t>
      </w:r>
    </w:p>
    <w:p w14:paraId="0209989C" w14:textId="642326CA"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Customer Service</w:t>
      </w:r>
    </w:p>
    <w:p w14:paraId="45305789" w14:textId="1814D9C2"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Field Services</w:t>
      </w:r>
    </w:p>
    <w:p w14:paraId="6A9B0BD2" w14:textId="1A46EB83"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Essentials</w:t>
      </w:r>
    </w:p>
    <w:p w14:paraId="59215B18" w14:textId="20940656"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Premium</w:t>
      </w:r>
    </w:p>
    <w:p w14:paraId="6FB07F75" w14:textId="0CF5379F"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Business Central Team Member</w:t>
      </w:r>
    </w:p>
    <w:p w14:paraId="6116A03E" w14:textId="4D5CCE91"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Marketing</w:t>
      </w:r>
    </w:p>
    <w:p w14:paraId="3C0E445D" w14:textId="741B0FA1"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Operations Activity</w:t>
      </w:r>
    </w:p>
    <w:p w14:paraId="0A617576" w14:textId="22CB6F6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Operations Device</w:t>
      </w:r>
    </w:p>
    <w:p w14:paraId="57E3E2E4" w14:textId="3E03F6E5"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Project Service Automation</w:t>
      </w:r>
    </w:p>
    <w:p w14:paraId="5C84396A" w14:textId="166E812C"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Retail</w:t>
      </w:r>
    </w:p>
    <w:p w14:paraId="579B899F" w14:textId="43B3EBC5" w:rsidR="00E6555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Sales</w:t>
      </w:r>
    </w:p>
    <w:p w14:paraId="04FB8B1B" w14:textId="51891BB4" w:rsidR="00E6555E" w:rsidRPr="00455F0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Sales Professional</w:t>
      </w:r>
    </w:p>
    <w:p w14:paraId="41144554" w14:textId="7899A1E9"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w:t>
      </w:r>
    </w:p>
    <w:p w14:paraId="41B47C09" w14:textId="0D493106"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 Attract</w:t>
      </w:r>
    </w:p>
    <w:p w14:paraId="44073AEA" w14:textId="50B5B854"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Talent: Onboard</w:t>
      </w:r>
    </w:p>
    <w:p w14:paraId="646BEE16" w14:textId="4E08E97B" w:rsidR="00E6555E" w:rsidRPr="00FE50CE" w:rsidRDefault="00786792" w:rsidP="00E6555E">
      <w:pPr>
        <w:pStyle w:val="ProductList-Body"/>
        <w:rPr>
          <w:rFonts w:asciiTheme="majorHAnsi" w:hAnsiTheme="majorHAnsi"/>
          <w:sz w:val="16"/>
          <w:szCs w:val="16"/>
        </w:rPr>
      </w:pPr>
      <w:r>
        <w:rPr>
          <w:rFonts w:asciiTheme="majorHAnsi" w:hAnsiTheme="majorHAnsi"/>
          <w:sz w:val="16"/>
          <w:szCs w:val="16"/>
        </w:rPr>
        <w:t xml:space="preserve">Dynamics </w:t>
      </w:r>
      <w:r w:rsidR="00E6555E">
        <w:rPr>
          <w:rFonts w:asciiTheme="majorHAnsi" w:hAnsiTheme="majorHAnsi"/>
          <w:sz w:val="16"/>
          <w:szCs w:val="16"/>
        </w:rPr>
        <w:t>365 for Team Members</w:t>
      </w:r>
    </w:p>
    <w:p w14:paraId="01B8996D" w14:textId="6F01CBCA" w:rsidR="008E5F71" w:rsidRPr="00BA2331" w:rsidRDefault="00E6555E" w:rsidP="00E6555E">
      <w:pPr>
        <w:pStyle w:val="ProductList-Body"/>
      </w:pPr>
      <w:r>
        <w:rPr>
          <w:rFonts w:asciiTheme="majorHAnsi" w:hAnsiTheme="majorHAnsi"/>
          <w:sz w:val="16"/>
          <w:szCs w:val="16"/>
        </w:rPr>
        <w:t>Microsoft Relationship Sales-løsning</w:t>
      </w:r>
    </w:p>
    <w:p w14:paraId="21E2AC9D" w14:textId="77777777" w:rsidR="008E5F71" w:rsidRPr="005F08E6" w:rsidRDefault="008E5F71" w:rsidP="008E5F71">
      <w:pPr>
        <w:pStyle w:val="ProductList-Body"/>
        <w:rPr>
          <w:rFonts w:asciiTheme="majorHAnsi" w:hAnsiTheme="majorHAnsi"/>
          <w:sz w:val="16"/>
          <w:szCs w:val="16"/>
        </w:rPr>
        <w:sectPr w:rsidR="008E5F71" w:rsidRPr="005F08E6" w:rsidSect="00E275D6">
          <w:type w:val="continuous"/>
          <w:pgSz w:w="12240" w:h="15840"/>
          <w:pgMar w:top="1440" w:right="720" w:bottom="1440" w:left="720" w:header="720" w:footer="720" w:gutter="0"/>
          <w:cols w:num="2" w:space="720"/>
          <w:titlePg/>
          <w:docGrid w:linePitch="360"/>
        </w:sectPr>
      </w:pPr>
    </w:p>
    <w:p w14:paraId="107E5D97" w14:textId="77777777" w:rsidR="00373849" w:rsidRPr="008F1D3E" w:rsidRDefault="00373849" w:rsidP="00373849">
      <w:pPr>
        <w:pStyle w:val="ProductList-Body"/>
        <w:pBdr>
          <w:top w:val="single" w:sz="4" w:space="1" w:color="BFBFBF" w:themeColor="background1" w:themeShade="BF"/>
        </w:pBdr>
        <w:rPr>
          <w:sz w:val="8"/>
          <w:szCs w:val="12"/>
        </w:rPr>
      </w:pPr>
    </w:p>
    <w:p w14:paraId="5AD92A4B" w14:textId="77777777" w:rsidR="00373849" w:rsidRPr="00747204" w:rsidRDefault="00373849" w:rsidP="00373849">
      <w:pPr>
        <w:pStyle w:val="ProductList-Body"/>
        <w:tabs>
          <w:tab w:val="clear" w:pos="158"/>
          <w:tab w:val="left" w:pos="360"/>
        </w:tabs>
      </w:pPr>
      <w:r>
        <w:rPr>
          <w:b/>
          <w:color w:val="00188F"/>
        </w:rPr>
        <w:t>Meddelelser</w:t>
      </w:r>
    </w:p>
    <w:p w14:paraId="5838612D" w14:textId="77777777" w:rsidR="00373849" w:rsidRPr="00747204" w:rsidRDefault="00373849" w:rsidP="00373849">
      <w:pPr>
        <w:pStyle w:val="ProductList-Body"/>
      </w:pPr>
      <w:r>
        <w:t xml:space="preserve">Bing Maps og Meddelelser om Professionelle ydelser i </w:t>
      </w:r>
      <w:hyperlink w:anchor="_top" w:history="1">
        <w:r>
          <w:rPr>
            <w:rStyle w:val="Hyperlink"/>
          </w:rPr>
          <w:t>Bilag 1</w:t>
        </w:r>
      </w:hyperlink>
      <w:r>
        <w:t xml:space="preserve"> gælder. Eventuelle igangsættelses-, migrerings- eller implementeringstjenester til Kunden er underlagt Meddelelsen om Professionelle ydelser i </w:t>
      </w:r>
      <w:hyperlink w:anchor="_top" w:history="1">
        <w:r>
          <w:rPr>
            <w:rStyle w:val="Hyperlink"/>
          </w:rPr>
          <w:t>Bilag 1</w:t>
        </w:r>
      </w:hyperlink>
      <w:r w:rsidRPr="00697CD7">
        <w:rPr>
          <w:rStyle w:val="Hyperlink"/>
        </w:rPr>
        <w:t>.</w:t>
      </w:r>
    </w:p>
    <w:p w14:paraId="05F4E4B3" w14:textId="77777777" w:rsidR="00373849" w:rsidRPr="00747204" w:rsidRDefault="00373849" w:rsidP="00373849">
      <w:pPr>
        <w:pStyle w:val="ProductList-Body"/>
      </w:pPr>
    </w:p>
    <w:p w14:paraId="1EF66957" w14:textId="77777777" w:rsidR="00373849" w:rsidRPr="00747204" w:rsidRDefault="00373849" w:rsidP="00373849">
      <w:pPr>
        <w:pStyle w:val="ProductList-Body"/>
        <w:tabs>
          <w:tab w:val="clear" w:pos="158"/>
          <w:tab w:val="left" w:pos="180"/>
        </w:tabs>
      </w:pPr>
      <w:r>
        <w:rPr>
          <w:b/>
          <w:color w:val="00188F"/>
        </w:rPr>
        <w:t>Subscription License-pakker</w:t>
      </w:r>
    </w:p>
    <w:p w14:paraId="6E33FEED" w14:textId="77777777" w:rsidR="00373849" w:rsidRPr="00747204" w:rsidRDefault="00373849" w:rsidP="00373849">
      <w:pPr>
        <w:pStyle w:val="ProductList-Body"/>
      </w:pPr>
      <w:r>
        <w:t xml:space="preserve">Ud over Bruger-SL'er henvises der til </w:t>
      </w:r>
      <w:hyperlink w:anchor="Tillæg 2" w:history="1">
        <w:r>
          <w:rPr>
            <w:rStyle w:val="Hyperlink"/>
          </w:rPr>
          <w:t>Bilag 2</w:t>
        </w:r>
      </w:hyperlink>
      <w:r>
        <w:t xml:space="preserve"> vedrørende andre tilbud, der opfylder SL-kravene.</w:t>
      </w:r>
    </w:p>
    <w:p w14:paraId="5BC7BF82" w14:textId="77777777" w:rsidR="00373849" w:rsidRPr="00747204" w:rsidRDefault="00373849" w:rsidP="00373849">
      <w:pPr>
        <w:pStyle w:val="ProductList-Body"/>
      </w:pPr>
    </w:p>
    <w:p w14:paraId="190AD058" w14:textId="77777777" w:rsidR="00373849" w:rsidRPr="00747204" w:rsidRDefault="00373849" w:rsidP="00373849">
      <w:pPr>
        <w:pStyle w:val="ProductList-Body"/>
        <w:tabs>
          <w:tab w:val="clear" w:pos="158"/>
          <w:tab w:val="left" w:pos="360"/>
        </w:tabs>
      </w:pPr>
      <w:r>
        <w:rPr>
          <w:b/>
          <w:color w:val="00188F"/>
        </w:rPr>
        <w:t>Eksterne brugere</w:t>
      </w:r>
    </w:p>
    <w:p w14:paraId="6ED12A97" w14:textId="2BE3ACBA" w:rsidR="008E5F71" w:rsidRDefault="008E5F71" w:rsidP="008E5F71">
      <w:pPr>
        <w:pStyle w:val="ProductList-Body"/>
        <w:tabs>
          <w:tab w:val="clear" w:pos="158"/>
          <w:tab w:val="left" w:pos="360"/>
        </w:tabs>
      </w:pPr>
      <w:r>
        <w:t xml:space="preserve">Eksterne brugere af </w:t>
      </w:r>
      <w:r w:rsidR="00786792">
        <w:t xml:space="preserve">Dynamics </w:t>
      </w:r>
      <w:r>
        <w:t xml:space="preserve">365-tjenester skal ikke bruge en SL for at få adgang til Online-servicen. Denne undtagelse gælder ikke for (1) kontrahenter eller medarbejdere hos Kunden eller dennes Associerede Virksomheder eller (2) eksterne brugere, der anvender </w:t>
      </w:r>
      <w:r w:rsidR="00786792">
        <w:t xml:space="preserve">Dynamics </w:t>
      </w:r>
      <w:r>
        <w:t xml:space="preserve">365-klientsoftware med andre </w:t>
      </w:r>
      <w:r w:rsidR="00786792">
        <w:t xml:space="preserve">Dynamics </w:t>
      </w:r>
      <w:r>
        <w:t xml:space="preserve">365-tjenester end de tjenester eller komponenter, som er inkluderet i </w:t>
      </w:r>
      <w:r w:rsidR="00786792">
        <w:t xml:space="preserve">Dynamics </w:t>
      </w:r>
      <w:r>
        <w:t xml:space="preserve">365 Unified Operations Plan, </w:t>
      </w:r>
      <w:r w:rsidR="00786792">
        <w:t xml:space="preserve">Dynamics </w:t>
      </w:r>
      <w:r>
        <w:t xml:space="preserve">365 for Retail, </w:t>
      </w:r>
      <w:r w:rsidR="00786792">
        <w:t xml:space="preserve">Dynamics </w:t>
      </w:r>
      <w:r>
        <w:t xml:space="preserve">365 for Talent eller </w:t>
      </w:r>
      <w:r w:rsidR="00786792">
        <w:t xml:space="preserve">Dynamics </w:t>
      </w:r>
      <w:r>
        <w:t xml:space="preserve">365 for Talent: Attract eller </w:t>
      </w:r>
      <w:r w:rsidR="00786792">
        <w:t xml:space="preserve">Dynamics </w:t>
      </w:r>
      <w:r>
        <w:t>365 for Talent: Onboard.</w:t>
      </w:r>
    </w:p>
    <w:p w14:paraId="55134F3D" w14:textId="60D3C933" w:rsidR="00E6555E" w:rsidRDefault="00E6555E" w:rsidP="008E5F71">
      <w:pPr>
        <w:pStyle w:val="ProductList-Body"/>
        <w:tabs>
          <w:tab w:val="clear" w:pos="158"/>
          <w:tab w:val="left" w:pos="360"/>
        </w:tabs>
      </w:pPr>
    </w:p>
    <w:p w14:paraId="0D0D7276" w14:textId="77777777" w:rsidR="00786792" w:rsidRPr="00841C87" w:rsidRDefault="00786792" w:rsidP="00786792">
      <w:pPr>
        <w:pStyle w:val="ProductList-ClauseHeading"/>
      </w:pPr>
      <w:r>
        <w:t>Administrationsportal</w:t>
      </w:r>
    </w:p>
    <w:p w14:paraId="57ECC274" w14:textId="77777777" w:rsidR="00786792" w:rsidRPr="00841C87" w:rsidRDefault="00786792" w:rsidP="00786792">
      <w:pPr>
        <w:pStyle w:val="ProductList-Body"/>
      </w:pPr>
      <w:r>
        <w:t>Kunder med SL'er til Dynamics 365 Unified Operations Plan, Dynamics 365 for Retail eller Dynamics 365 for Talent kan installere og administrere Onlinetjenesten via Microsoft Dynamics Lifecycle Services (eller dets efterfølger), der er underlagt separate vilkår.</w:t>
      </w:r>
    </w:p>
    <w:p w14:paraId="30ECAEB6" w14:textId="77777777" w:rsidR="00786792" w:rsidRPr="00841C87" w:rsidRDefault="00786792" w:rsidP="00786792">
      <w:pPr>
        <w:pStyle w:val="ProductList-Body"/>
      </w:pPr>
    </w:p>
    <w:p w14:paraId="02F75C67" w14:textId="77777777" w:rsidR="00786792" w:rsidRPr="00841C87" w:rsidRDefault="00786792" w:rsidP="00786792">
      <w:pPr>
        <w:pStyle w:val="ProductList-ClauseHeading"/>
      </w:pPr>
      <w:r>
        <w:t>Blandet installation af Dynamics 365-tjenester</w:t>
      </w:r>
    </w:p>
    <w:p w14:paraId="66A09E8D" w14:textId="77777777" w:rsidR="00786792" w:rsidRPr="00841C87" w:rsidRDefault="00786792" w:rsidP="00786792">
      <w:pPr>
        <w:pStyle w:val="ProductList-Body"/>
      </w:pPr>
      <w:r>
        <w:t>Kunder kan blande licenser til (i) Dynamics 365 for Sales Professional og Dynamics 365 for Sales Enterprise eller (ii) Dynamics 365 Business Central og Dynamics 365 for Unified Operations Plan, hvis:</w:t>
      </w:r>
    </w:p>
    <w:p w14:paraId="3AEF7DD6" w14:textId="77777777" w:rsidR="00786792" w:rsidRPr="00841C87" w:rsidRDefault="00786792" w:rsidP="00786792">
      <w:pPr>
        <w:pStyle w:val="ProductList-Body"/>
        <w:numPr>
          <w:ilvl w:val="0"/>
          <w:numId w:val="48"/>
        </w:numPr>
        <w:tabs>
          <w:tab w:val="clear" w:pos="158"/>
          <w:tab w:val="left" w:pos="360"/>
          <w:tab w:val="left" w:pos="720"/>
          <w:tab w:val="left" w:pos="1080"/>
        </w:tabs>
      </w:pPr>
      <w:r>
        <w:t xml:space="preserve">Hver enkelt Onlinetjeneste installeres under en separat forekomst, </w:t>
      </w:r>
    </w:p>
    <w:p w14:paraId="10BB59D4" w14:textId="77777777" w:rsidR="00786792" w:rsidRPr="00841C87" w:rsidRDefault="00786792" w:rsidP="00786792">
      <w:pPr>
        <w:pStyle w:val="ProductList-Body"/>
        <w:numPr>
          <w:ilvl w:val="0"/>
          <w:numId w:val="48"/>
        </w:numPr>
        <w:tabs>
          <w:tab w:val="clear" w:pos="158"/>
          <w:tab w:val="left" w:pos="360"/>
          <w:tab w:val="left" w:pos="720"/>
          <w:tab w:val="left" w:pos="1080"/>
        </w:tabs>
      </w:pPr>
      <w:r>
        <w:t>Alle brugere, der har adgang til forekomsten, har en licens, hvor de kun kan vælge Onlinetjenesten og</w:t>
      </w:r>
    </w:p>
    <w:p w14:paraId="7E71E0BF" w14:textId="77777777" w:rsidR="00786792" w:rsidRPr="00841C87" w:rsidRDefault="00786792" w:rsidP="00786792">
      <w:pPr>
        <w:pStyle w:val="ProductList-Body"/>
        <w:numPr>
          <w:ilvl w:val="0"/>
          <w:numId w:val="48"/>
        </w:numPr>
        <w:tabs>
          <w:tab w:val="clear" w:pos="158"/>
          <w:tab w:val="left" w:pos="360"/>
          <w:tab w:val="left" w:pos="720"/>
          <w:tab w:val="left" w:pos="1080"/>
        </w:tabs>
      </w:pPr>
      <w:r>
        <w:t>Ingen brugere har direkte eller indirekte adgang til forekomster, der er installeret med den anden Onlinetjeneste</w:t>
      </w:r>
    </w:p>
    <w:p w14:paraId="6201A933" w14:textId="77777777" w:rsidR="00E6555E" w:rsidRDefault="00E6555E" w:rsidP="00E6555E">
      <w:pPr>
        <w:pStyle w:val="ProductList-Body"/>
      </w:pPr>
    </w:p>
    <w:p w14:paraId="74C4ECE1" w14:textId="71C7EB35" w:rsidR="00E6555E" w:rsidRDefault="00E6555E" w:rsidP="00E6555E">
      <w:pPr>
        <w:pStyle w:val="ProductList-ClauseHeading"/>
        <w:tabs>
          <w:tab w:val="clear" w:pos="360"/>
          <w:tab w:val="left" w:pos="0"/>
        </w:tabs>
        <w:ind w:left="360" w:hanging="360"/>
      </w:pPr>
      <w:r>
        <w:t>Dynamics 365 for Marketing</w:t>
      </w:r>
    </w:p>
    <w:p w14:paraId="41C06E65" w14:textId="77777777" w:rsidR="00E6555E" w:rsidRPr="00455F0E" w:rsidRDefault="00E6555E" w:rsidP="00E6555E">
      <w:pPr>
        <w:pStyle w:val="ProductList-Body"/>
        <w:tabs>
          <w:tab w:val="clear" w:pos="158"/>
          <w:tab w:val="left" w:pos="90"/>
          <w:tab w:val="left" w:pos="270"/>
        </w:tabs>
        <w:ind w:left="518" w:hanging="360"/>
      </w:pPr>
      <w:r>
        <w:rPr>
          <w:b/>
          <w:bCs/>
          <w:color w:val="0072C6"/>
        </w:rPr>
        <w:t>Serviceniveauaftale</w:t>
      </w:r>
    </w:p>
    <w:p w14:paraId="0E57FFDF" w14:textId="1D9738C8" w:rsidR="00E6555E" w:rsidRDefault="00E6555E" w:rsidP="00E6555E">
      <w:pPr>
        <w:pStyle w:val="ProductList-Body"/>
        <w:tabs>
          <w:tab w:val="clear" w:pos="158"/>
          <w:tab w:val="left" w:pos="90"/>
          <w:tab w:val="left" w:pos="270"/>
        </w:tabs>
        <w:ind w:left="518" w:hanging="360"/>
      </w:pPr>
      <w:r>
        <w:t>Der er ingen SLA for Dynamics 365 for Marketing.</w:t>
      </w:r>
    </w:p>
    <w:p w14:paraId="60FFC60E" w14:textId="77777777" w:rsidR="00E6555E" w:rsidRDefault="00E6555E" w:rsidP="00E6555E">
      <w:pPr>
        <w:pStyle w:val="ProductList-Body"/>
        <w:tabs>
          <w:tab w:val="clear" w:pos="158"/>
          <w:tab w:val="left" w:pos="90"/>
          <w:tab w:val="left" w:pos="270"/>
        </w:tabs>
        <w:ind w:left="518" w:hanging="360"/>
      </w:pPr>
    </w:p>
    <w:p w14:paraId="4F5E0231" w14:textId="77777777" w:rsidR="00E6555E" w:rsidRDefault="00E6555E" w:rsidP="00E6555E">
      <w:pPr>
        <w:pStyle w:val="ProductList-Body"/>
        <w:tabs>
          <w:tab w:val="clear" w:pos="158"/>
          <w:tab w:val="left" w:pos="90"/>
          <w:tab w:val="left" w:pos="270"/>
        </w:tabs>
        <w:ind w:left="518" w:hanging="360"/>
      </w:pPr>
      <w:r>
        <w:rPr>
          <w:b/>
          <w:bCs/>
          <w:color w:val="0072C6"/>
        </w:rPr>
        <w:t>Kampagnelovgivning, Forordninger og Industristandarder</w:t>
      </w:r>
    </w:p>
    <w:p w14:paraId="6486FC59" w14:textId="77777777" w:rsidR="00E6555E" w:rsidRDefault="00E6555E" w:rsidP="00E6555E">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3F0A3CC" w14:textId="77777777" w:rsidR="00373849" w:rsidRPr="00747204" w:rsidRDefault="00373849" w:rsidP="00373849">
      <w:pPr>
        <w:pStyle w:val="ProductList-Body"/>
        <w:tabs>
          <w:tab w:val="clear" w:pos="158"/>
          <w:tab w:val="left" w:pos="360"/>
        </w:tabs>
      </w:pPr>
    </w:p>
    <w:p w14:paraId="61C89DA0" w14:textId="4D6A131E" w:rsidR="00373849" w:rsidRPr="00747204" w:rsidRDefault="00373849" w:rsidP="00373849">
      <w:pPr>
        <w:pStyle w:val="ProductList-ClauseHeading"/>
      </w:pPr>
      <w:r>
        <w:t>Dynamics 365 Unified Operations-plan</w:t>
      </w:r>
    </w:p>
    <w:p w14:paraId="6853FF21" w14:textId="497F9FB4" w:rsidR="00373849" w:rsidRPr="00747204" w:rsidRDefault="00373849" w:rsidP="00373849">
      <w:pPr>
        <w:pStyle w:val="ProductList-Body"/>
        <w:tabs>
          <w:tab w:val="clear" w:pos="158"/>
          <w:tab w:val="left" w:pos="360"/>
        </w:tabs>
      </w:pPr>
      <w:r>
        <w:t xml:space="preserve">Kunden må – til intern brug – ændre applikationens kildekode til Dynamics 365 Finance and Operations and Dynamics 365 for Retail </w:t>
      </w:r>
    </w:p>
    <w:p w14:paraId="796F866D" w14:textId="77777777" w:rsidR="00373849" w:rsidRPr="00747204" w:rsidRDefault="00373849" w:rsidP="00373849">
      <w:pPr>
        <w:pStyle w:val="ProductList-Body"/>
        <w:tabs>
          <w:tab w:val="clear" w:pos="158"/>
          <w:tab w:val="left" w:pos="360"/>
        </w:tabs>
      </w:pPr>
    </w:p>
    <w:p w14:paraId="1A6B8561" w14:textId="52D16FA9" w:rsidR="008E5F71" w:rsidRPr="00BA2331" w:rsidRDefault="008E5F71" w:rsidP="008E5F71">
      <w:pPr>
        <w:pStyle w:val="ProductList-Body"/>
        <w:tabs>
          <w:tab w:val="left" w:pos="360"/>
        </w:tabs>
      </w:pPr>
      <w:r>
        <w:rPr>
          <w:b/>
          <w:color w:val="00188F"/>
        </w:rPr>
        <w:t>Microsoft 365 for Talent, Dynamics 365 for Talent: Attract og Dynamics 365 Talent: Onboard</w:t>
      </w:r>
    </w:p>
    <w:p w14:paraId="29E8A0D3" w14:textId="77777777" w:rsidR="008E5F71" w:rsidRPr="00BA2331" w:rsidRDefault="008E5F71" w:rsidP="008E5F71">
      <w:pPr>
        <w:pStyle w:val="ProductList-Body"/>
        <w:tabs>
          <w:tab w:val="clear" w:pos="158"/>
          <w:tab w:val="left" w:pos="360"/>
        </w:tabs>
      </w:pPr>
      <w:r>
        <w:t>Brugere, som har adgang til online-tjenesten, og som er (1) kandidater i attract-modulet eller (2) nyansatte i igangsættelsesmodulet, behøver ikke en SL.</w:t>
      </w:r>
    </w:p>
    <w:p w14:paraId="5C6E762C" w14:textId="77777777" w:rsidR="008E5F71" w:rsidRPr="00BA2331" w:rsidRDefault="008E5F71" w:rsidP="008E5F71">
      <w:pPr>
        <w:pStyle w:val="ProductList-Body"/>
        <w:tabs>
          <w:tab w:val="clear" w:pos="158"/>
          <w:tab w:val="left" w:pos="360"/>
        </w:tabs>
      </w:pPr>
    </w:p>
    <w:p w14:paraId="5E46422B" w14:textId="77777777" w:rsidR="00786792" w:rsidRPr="00841C87" w:rsidRDefault="00786792" w:rsidP="00786792">
      <w:pPr>
        <w:pStyle w:val="ProductList-ClauseHeading"/>
      </w:pPr>
      <w:r>
        <w:t>Serverbrugervilkår for Dynamics 365-Bruger-SL'er, fra SA-Bruger-SL'er og tillægs-Bruger-SL'er.</w:t>
      </w:r>
    </w:p>
    <w:p w14:paraId="486558B7" w14:textId="77777777" w:rsidR="00786792" w:rsidRPr="00841C87" w:rsidRDefault="00786792" w:rsidP="00786792">
      <w:pPr>
        <w:pStyle w:val="ProductList-Body"/>
      </w:pPr>
      <w:r>
        <w:t>Bestemmelserne vedrørende rettigheder til brug af servere gælder ikke for Kunder, der har licens til Dynamics 365 for Sales Professional, Dynamics 365 for Marketing, Dynamics 365 Business Central, Dynamics 365 for Talent: Attract, Dynamics 365 for Talent: Onboard, eller Kunder med licens til Dynamics 365-onlinetjenester via Open License, Open Value og Open Value Subscription.</w:t>
      </w:r>
    </w:p>
    <w:p w14:paraId="0F0E62FA" w14:textId="77777777" w:rsidR="00373849" w:rsidRPr="00747204" w:rsidRDefault="00373849" w:rsidP="00373849">
      <w:pPr>
        <w:pStyle w:val="ProductList-Body"/>
      </w:pPr>
    </w:p>
    <w:p w14:paraId="35F7BA7B" w14:textId="7309504D" w:rsidR="00373849" w:rsidRPr="00747204" w:rsidRDefault="00373849" w:rsidP="00373849">
      <w:pPr>
        <w:pStyle w:val="ProductList-Body"/>
        <w:ind w:left="180"/>
      </w:pPr>
      <w:r>
        <w:rPr>
          <w:b/>
          <w:color w:val="0072C6"/>
        </w:rPr>
        <w:t>Dynamics 365 for Operations On-premises Server</w:t>
      </w:r>
    </w:p>
    <w:p w14:paraId="7BB9DA38" w14:textId="764A4B2A" w:rsidR="00373849" w:rsidRPr="00747204" w:rsidRDefault="00373849" w:rsidP="00373849">
      <w:pPr>
        <w:pStyle w:val="ProductList-Body"/>
        <w:ind w:left="180"/>
      </w:pPr>
      <w:r>
        <w:t>Kunder med aktive abonnementer på (1) Dynamics 365 Plan eller (2) Dynamics 365 Unified Operations Plan (eller en hvilken som helst separat komponent i planen, som er givet i licens) må gøre følgende:</w:t>
      </w:r>
    </w:p>
    <w:p w14:paraId="23F598DF" w14:textId="1B32739C" w:rsidR="00373849" w:rsidRPr="00747204" w:rsidRDefault="00373849" w:rsidP="00373849">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1FF666AD" w14:textId="3AE7F89D" w:rsidR="00373849" w:rsidRPr="00747204" w:rsidRDefault="00373849" w:rsidP="00373849">
      <w:pPr>
        <w:pStyle w:val="ProductList-Body"/>
        <w:numPr>
          <w:ilvl w:val="0"/>
          <w:numId w:val="39"/>
        </w:numPr>
        <w:tabs>
          <w:tab w:val="left" w:pos="360"/>
          <w:tab w:val="left" w:pos="720"/>
        </w:tabs>
        <w:ind w:left="720"/>
      </w:pPr>
      <w:r>
        <w:t>installere og bruge Dynamics AX 2012 R3 Server-software i stedet for Dynamics 365 for Operations Server,</w:t>
      </w:r>
    </w:p>
    <w:p w14:paraId="4ACDAF26" w14:textId="77777777" w:rsidR="00373849" w:rsidRPr="00747204" w:rsidRDefault="00373849" w:rsidP="00373849">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FC51667" w14:textId="77777777" w:rsidR="00373849" w:rsidRPr="00747204" w:rsidRDefault="00373849" w:rsidP="00373849">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56F93FD7" w14:textId="77777777" w:rsidR="00373849" w:rsidRPr="00747204" w:rsidRDefault="00373849" w:rsidP="00373849">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3312ED74" w14:textId="77777777" w:rsidR="00373849" w:rsidRPr="00747204" w:rsidRDefault="00373849" w:rsidP="00373849">
      <w:pPr>
        <w:pStyle w:val="ProductList-Body"/>
      </w:pPr>
    </w:p>
    <w:p w14:paraId="04DA5DF0" w14:textId="77777777" w:rsidR="00786792" w:rsidRPr="00841C87" w:rsidRDefault="00786792" w:rsidP="00786792">
      <w:pPr>
        <w:pStyle w:val="ProductList-Body"/>
        <w:tabs>
          <w:tab w:val="clear" w:pos="158"/>
          <w:tab w:val="left" w:pos="180"/>
        </w:tabs>
        <w:ind w:left="180"/>
      </w:pPr>
      <w:r>
        <w:rPr>
          <w:b/>
          <w:color w:val="0072C6"/>
        </w:rPr>
        <w:t>Dynamics 365 On-premises Server</w:t>
      </w:r>
    </w:p>
    <w:p w14:paraId="485284F9" w14:textId="77777777" w:rsidR="00786792" w:rsidRPr="00841C87" w:rsidRDefault="00786792" w:rsidP="00786792">
      <w:pPr>
        <w:pStyle w:val="ProductList-Body"/>
        <w:ind w:left="180"/>
      </w:pPr>
      <w:r>
        <w:t>Kunder med aktive abonnementer på (1) Dynamics 365 Plan eller (2) Dynamics 365 Customer Engagement Plan (eller en hvilken som helst separat komponent i planen, som er givet i licens) må gøre følgende:</w:t>
      </w:r>
    </w:p>
    <w:p w14:paraId="20C4148F" w14:textId="77777777" w:rsidR="00786792" w:rsidRPr="00841C87" w:rsidRDefault="00786792" w:rsidP="00786792">
      <w:pPr>
        <w:pStyle w:val="ProductList-Body"/>
        <w:numPr>
          <w:ilvl w:val="0"/>
          <w:numId w:val="43"/>
        </w:numPr>
      </w:pPr>
      <w:r>
        <w:t>installere og bruge et hvilket som helst antal kopier af Dynamics 365 Server-software (i det lokale miljø) på en netværksserver eller delte servere,</w:t>
      </w:r>
    </w:p>
    <w:p w14:paraId="1D556C19" w14:textId="77777777" w:rsidR="00786792" w:rsidRPr="00841C87" w:rsidRDefault="00786792" w:rsidP="00786792">
      <w:pPr>
        <w:pStyle w:val="ProductList-Body"/>
        <w:numPr>
          <w:ilvl w:val="0"/>
          <w:numId w:val="43"/>
        </w:numPr>
      </w:pPr>
      <w:r>
        <w:t xml:space="preserve">installere og bruge Dynamics CRM 2016 Server-software i stedet for Dynamics 365 On-Premise Server, </w:t>
      </w:r>
    </w:p>
    <w:p w14:paraId="7120ACC2" w14:textId="77777777" w:rsidR="00786792" w:rsidRPr="00841C87" w:rsidRDefault="00786792" w:rsidP="00786792">
      <w:pPr>
        <w:pStyle w:val="ProductList-Body"/>
        <w:numPr>
          <w:ilvl w:val="0"/>
          <w:numId w:val="43"/>
        </w:numPr>
      </w:pPr>
      <w:r>
        <w:t>tillade, at kun brugere eller enheder, der har fået tilknyttet en kvalificerende SL, har adgang til serversoftwaren, og</w:t>
      </w:r>
    </w:p>
    <w:p w14:paraId="0D9078BA" w14:textId="77777777" w:rsidR="00786792" w:rsidRPr="00841C87" w:rsidRDefault="00786792" w:rsidP="00786792">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3963E51" w14:textId="77777777" w:rsidR="00373849" w:rsidRPr="00747204" w:rsidRDefault="00373849" w:rsidP="00373849">
      <w:pPr>
        <w:pStyle w:val="ProductList-Body"/>
      </w:pPr>
    </w:p>
    <w:p w14:paraId="446C01F8" w14:textId="77777777" w:rsidR="008E5F71" w:rsidRPr="00BA2331" w:rsidRDefault="008E5F71" w:rsidP="00356CE6">
      <w:pPr>
        <w:pStyle w:val="ProductList-Body"/>
        <w:keepNext/>
      </w:pPr>
      <w:r>
        <w:rPr>
          <w:b/>
          <w:color w:val="00188F"/>
        </w:rPr>
        <w:t>Microsoft Relationship Sales-løsning</w:t>
      </w:r>
    </w:p>
    <w:p w14:paraId="7E945205" w14:textId="624DD841" w:rsidR="008E5F71" w:rsidRPr="00BA2331" w:rsidRDefault="008E5F71" w:rsidP="008E5F71">
      <w:pPr>
        <w:pStyle w:val="ProductList-Body"/>
      </w:pPr>
      <w:r>
        <w:t>Microsoft Relationship Sales-løsningen inkluderer Dynamics 365 for Sales Enterprise og LinkedIn Sales Navigator Enterprise. LinkedIn Sales Navigator Enterprise må kun bruges i abonnementsperioden af den licenserede bruger af Microsoft Relationship Sales-løsningen.</w:t>
      </w:r>
    </w:p>
    <w:p w14:paraId="369C6067" w14:textId="77777777" w:rsidR="00373849" w:rsidRPr="00747204" w:rsidRDefault="00373849" w:rsidP="00373849">
      <w:pPr>
        <w:pStyle w:val="ProductList-Body"/>
      </w:pPr>
    </w:p>
    <w:p w14:paraId="282B328D" w14:textId="77777777" w:rsidR="00373849" w:rsidRPr="00747204" w:rsidRDefault="00373849" w:rsidP="00373849">
      <w:pPr>
        <w:pStyle w:val="ProductList-Body"/>
        <w:ind w:left="180"/>
      </w:pPr>
      <w:r>
        <w:rPr>
          <w:b/>
          <w:color w:val="0072C6"/>
        </w:rPr>
        <w:t>LinkedIn Sales Navigator</w:t>
      </w:r>
    </w:p>
    <w:p w14:paraId="1C3F0A9D" w14:textId="77777777" w:rsidR="00373849" w:rsidRPr="00747204" w:rsidRDefault="00373849" w:rsidP="00373849">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2"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43"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44" w:history="1">
        <w:r>
          <w:rPr>
            <w:rStyle w:val="Hyperlink"/>
          </w:rPr>
          <w:t>https://business.linkedin.com/c/15/10/eu-scc</w:t>
        </w:r>
      </w:hyperlink>
      <w:r>
        <w:t xml:space="preserve">. </w:t>
      </w:r>
    </w:p>
    <w:p w14:paraId="3986F623" w14:textId="77777777" w:rsidR="00373849" w:rsidRPr="00747204" w:rsidRDefault="00373849" w:rsidP="00373849">
      <w:pPr>
        <w:pStyle w:val="ProductList-Body"/>
        <w:ind w:left="180"/>
      </w:pPr>
    </w:p>
    <w:p w14:paraId="099D7309" w14:textId="77777777" w:rsidR="00373849" w:rsidRPr="00747204" w:rsidRDefault="00373849" w:rsidP="00373849">
      <w:pPr>
        <w:pStyle w:val="ProductList-Body"/>
        <w:ind w:left="180"/>
      </w:pPr>
      <w:r>
        <w:rPr>
          <w:b/>
          <w:color w:val="0072C6"/>
        </w:rPr>
        <w:t>Serviceniveauaftale</w:t>
      </w:r>
    </w:p>
    <w:p w14:paraId="7852DD55" w14:textId="20BA741E" w:rsidR="00373849" w:rsidRPr="00747204" w:rsidRDefault="00373849" w:rsidP="00373849">
      <w:pPr>
        <w:pStyle w:val="ProductList-Body"/>
        <w:ind w:left="180"/>
      </w:pPr>
      <w:r>
        <w:t>Der er ingen SLA til LinkedIn Sales Navigator Enterprise.</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50" w:name="_Toc459970722"/>
      <w:bookmarkStart w:id="151" w:name="MicrosoftSocialEngagement"/>
      <w:r>
        <w:rPr>
          <w:b/>
          <w:color w:val="00188F"/>
        </w:rPr>
        <w:t>Microsoft Social Engagement</w:t>
      </w:r>
      <w:bookmarkEnd w:id="150"/>
    </w:p>
    <w:bookmarkEnd w:id="151"/>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4BFB9499" w14:textId="77777777" w:rsidR="00356CE6" w:rsidRPr="002C6BAD" w:rsidRDefault="00356CE6" w:rsidP="00356CE6">
      <w:pPr>
        <w:pStyle w:val="ProductList-Body"/>
        <w:tabs>
          <w:tab w:val="clear" w:pos="158"/>
          <w:tab w:val="left" w:pos="360"/>
        </w:tabs>
        <w:ind w:left="180"/>
        <w:rPr>
          <w:b/>
          <w:color w:val="0072C6"/>
        </w:rPr>
      </w:pPr>
      <w:r>
        <w:rPr>
          <w:b/>
          <w:color w:val="0072C6"/>
        </w:rPr>
        <w:t>Socialt indhold, der er indsamlet via Microsoft Social Engagement</w:t>
      </w:r>
    </w:p>
    <w:p w14:paraId="0D8081FC" w14:textId="77777777" w:rsidR="00356CE6" w:rsidRDefault="00356CE6" w:rsidP="00356CE6">
      <w:pPr>
        <w:pStyle w:val="ProductList-Body"/>
        <w:tabs>
          <w:tab w:val="clear" w:pos="158"/>
          <w:tab w:val="left" w:pos="360"/>
        </w:tabs>
        <w:ind w:left="180"/>
      </w:pPr>
      <w:r>
        <w:t>Socialt indhold er indhold, der er leveret af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hentning af Socialt indhold. Kunden må kun bruge Socialt Indhold til sine interne forretningsmæssige formål. Kunden kan vælge ikke at bruge Socialt indhold til at foretage overvågning. Kunder i den offentlige sektor har muligvis begrænset adgang til Socialt indhold. Microsoft forbeholder sig retten til at:</w:t>
      </w:r>
    </w:p>
    <w:p w14:paraId="16075034" w14:textId="77777777" w:rsidR="00356CE6" w:rsidRDefault="00356CE6" w:rsidP="00356CE6">
      <w:pPr>
        <w:pStyle w:val="ProductList-Body"/>
        <w:numPr>
          <w:ilvl w:val="0"/>
          <w:numId w:val="13"/>
        </w:numPr>
        <w:tabs>
          <w:tab w:val="clear" w:pos="158"/>
          <w:tab w:val="left" w:pos="180"/>
        </w:tabs>
        <w:ind w:left="810" w:hanging="270"/>
      </w:pPr>
      <w:r>
        <w:t xml:space="preserve">opbevare Socialt indhold i en database sammen med indhold, der er indsamlet fra andre kilder via andre licenser, </w:t>
      </w:r>
    </w:p>
    <w:p w14:paraId="319CA273" w14:textId="77777777" w:rsidR="00356CE6" w:rsidRDefault="00356CE6" w:rsidP="00356CE6">
      <w:pPr>
        <w:pStyle w:val="ProductList-Body"/>
        <w:numPr>
          <w:ilvl w:val="0"/>
          <w:numId w:val="13"/>
        </w:numPr>
        <w:tabs>
          <w:tab w:val="clear" w:pos="158"/>
          <w:tab w:val="left" w:pos="180"/>
        </w:tabs>
        <w:spacing w:before="40"/>
        <w:ind w:left="810" w:hanging="274"/>
      </w:pPr>
      <w:r>
        <w:t xml:space="preserve">få adgang til, redigere eller slette Socialt indhold, uanset formål; </w:t>
      </w:r>
    </w:p>
    <w:p w14:paraId="6110DB29" w14:textId="77777777" w:rsidR="00356CE6" w:rsidRPr="00D97771" w:rsidRDefault="00356CE6" w:rsidP="00356CE6">
      <w:pPr>
        <w:pStyle w:val="ProductList-Body"/>
        <w:numPr>
          <w:ilvl w:val="0"/>
          <w:numId w:val="13"/>
        </w:numPr>
        <w:spacing w:before="40"/>
        <w:ind w:left="810" w:hanging="274"/>
      </w:pPr>
      <w:r>
        <w:t xml:space="preserve">bede Kunden om at redigere eller slette Socialt indhold, begrænse Kundens mulighed for at eksportere eller overføre Socialt indhold, og slette eller begrænse yderligere adgang til Socialt indhold, efter at online-servicen er ophørt eller udløbet. </w:t>
      </w:r>
    </w:p>
    <w:p w14:paraId="514A64A5" w14:textId="77777777" w:rsidR="00903005" w:rsidRPr="006D2C33" w:rsidRDefault="001C509E"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52" w:name="_Toc518117911"/>
      <w:bookmarkStart w:id="153" w:name="O365Services"/>
      <w:r w:rsidRPr="00A12616">
        <w:rPr>
          <w:lang w:val="da-DK"/>
        </w:rPr>
        <w:t>Office 365-tjenester</w:t>
      </w:r>
      <w:bookmarkEnd w:id="152"/>
    </w:p>
    <w:bookmarkEnd w:id="153"/>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54" w:name="CoreFeaturesforOffice365Services"/>
      <w:r>
        <w:rPr>
          <w:b/>
          <w:color w:val="00188F"/>
        </w:rPr>
        <w:t>Kernefunktioner til Office 365-tjenester</w:t>
      </w:r>
    </w:p>
    <w:bookmarkEnd w:id="154"/>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51298416" w14:textId="77777777" w:rsidR="008E5F71" w:rsidRPr="00BA2331" w:rsidRDefault="008E5F71" w:rsidP="008E5F71">
      <w:pPr>
        <w:pStyle w:val="ProductList-ClauseHeading"/>
      </w:pPr>
      <w:r>
        <w:t>Service Encryption med Customer Key</w:t>
      </w:r>
    </w:p>
    <w:p w14:paraId="40BD2838" w14:textId="77777777" w:rsidR="008E5F71" w:rsidRPr="00BA2331" w:rsidRDefault="008E5F71" w:rsidP="008E5F71">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77777777" w:rsidR="008E5F71" w:rsidRDefault="008E5F71" w:rsidP="00232569">
      <w:pPr>
        <w:pStyle w:val="ProductList-Body"/>
        <w:keepNext/>
        <w:tabs>
          <w:tab w:val="clear" w:pos="158"/>
          <w:tab w:val="left" w:pos="180"/>
        </w:tabs>
        <w:rPr>
          <w:b/>
          <w:color w:val="00188F"/>
        </w:rPr>
      </w:pPr>
    </w:p>
    <w:p w14:paraId="27FBFBD7" w14:textId="437B5FCA"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598DD254" w14:textId="77777777" w:rsidR="00356CE6" w:rsidRDefault="00356CE6" w:rsidP="00356CE6">
      <w:pPr>
        <w:pStyle w:val="ProductList-Body"/>
        <w:rPr>
          <w:b/>
          <w:color w:val="00188F"/>
        </w:rPr>
      </w:pPr>
      <w:bookmarkStart w:id="155" w:name="MicrosoftTeams"/>
      <w:r>
        <w:rPr>
          <w:b/>
          <w:color w:val="00188F"/>
        </w:rPr>
        <w:t>Microsoft-teams</w:t>
      </w:r>
      <w:bookmarkEnd w:id="155"/>
    </w:p>
    <w:p w14:paraId="6E4EC4BF" w14:textId="705878D1"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w:t>
      </w:r>
      <w:r w:rsidR="008C67E4">
        <w:t xml:space="preserve"> T</w:t>
      </w:r>
      <w:r>
        <w: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6A1A811E" w14:textId="77777777" w:rsidR="008E5F71" w:rsidRPr="006D2C33" w:rsidRDefault="001C509E" w:rsidP="008E5F71">
      <w:pPr>
        <w:pStyle w:val="ProductList-Body"/>
        <w:shd w:val="clear" w:color="auto" w:fill="A6A6A6" w:themeFill="background1" w:themeFillShade="A6"/>
        <w:spacing w:before="120" w:after="240"/>
        <w:jc w:val="right"/>
      </w:pPr>
      <w:hyperlink w:anchor="TableofContents" w:history="1">
        <w:r w:rsidR="008E5F71">
          <w:rPr>
            <w:rStyle w:val="Hyperlink"/>
            <w:sz w:val="16"/>
            <w:szCs w:val="16"/>
          </w:rPr>
          <w:t>Indholdsfortegnelse</w:t>
        </w:r>
      </w:hyperlink>
      <w:r w:rsidR="008E5F71">
        <w:rPr>
          <w:sz w:val="16"/>
          <w:szCs w:val="16"/>
        </w:rPr>
        <w:t xml:space="preserve"> / </w:t>
      </w:r>
      <w:hyperlink w:anchor="GeneralTerms" w:history="1">
        <w:r w:rsidR="008E5F71">
          <w:rPr>
            <w:rStyle w:val="Hyperlink"/>
            <w:sz w:val="16"/>
            <w:szCs w:val="16"/>
          </w:rPr>
          <w:t>Generelle Vilkår</w:t>
        </w:r>
      </w:hyperlink>
    </w:p>
    <w:p w14:paraId="40EDB465" w14:textId="77777777" w:rsidR="00E93FD0" w:rsidRPr="00A12616" w:rsidRDefault="00E93FD0" w:rsidP="000E0F39">
      <w:pPr>
        <w:pStyle w:val="ProductList-Offering2Heading"/>
        <w:rPr>
          <w:lang w:val="da-DK"/>
        </w:rPr>
      </w:pPr>
      <w:bookmarkStart w:id="156" w:name="ExchangeOnline"/>
      <w:r w:rsidRPr="00A12616">
        <w:rPr>
          <w:lang w:val="da-DK"/>
        </w:rPr>
        <w:tab/>
      </w:r>
      <w:bookmarkStart w:id="157" w:name="_Toc518117912"/>
      <w:r w:rsidRPr="00A12616">
        <w:rPr>
          <w:lang w:val="da-DK"/>
        </w:rPr>
        <w:t>Exchange Online</w:t>
      </w:r>
      <w:bookmarkEnd w:id="157"/>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6"/>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85FA4CE" w:rsidR="00903005" w:rsidRPr="006D2C33" w:rsidRDefault="00903005" w:rsidP="00903005">
      <w:pPr>
        <w:pStyle w:val="ProductList-Body"/>
      </w:pPr>
      <w:r>
        <w:rPr>
          <w:rFonts w:asciiTheme="majorHAnsi" w:hAnsiTheme="majorHAnsi"/>
          <w:sz w:val="16"/>
          <w:szCs w:val="16"/>
        </w:rPr>
        <w:t xml:space="preserve">Exchange Online </w:t>
      </w:r>
      <w:r w:rsidR="00564206">
        <w:rPr>
          <w:rFonts w:asciiTheme="majorHAnsi" w:hAnsiTheme="majorHAnsi"/>
          <w:sz w:val="16"/>
          <w:szCs w:val="16"/>
        </w:rPr>
        <w:t>F</w:t>
      </w:r>
      <w:r w:rsidR="004B445F">
        <w:rPr>
          <w:rFonts w:asciiTheme="majorHAnsi" w:hAnsiTheme="majorHAnsi"/>
          <w:sz w:val="16"/>
          <w:szCs w:val="16"/>
        </w:rPr>
        <w:t>1</w:t>
      </w:r>
    </w:p>
    <w:p w14:paraId="70A52C02" w14:textId="56A6B990" w:rsidR="00A4172E" w:rsidRDefault="00903005" w:rsidP="00903005">
      <w:pPr>
        <w:pStyle w:val="ProductList-Body"/>
        <w:rPr>
          <w:rFonts w:asciiTheme="majorHAnsi" w:hAnsiTheme="majorHAnsi"/>
          <w:sz w:val="16"/>
          <w:szCs w:val="16"/>
        </w:rPr>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22BA2A0C" w:rsidR="001A19E0" w:rsidRPr="00690C65" w:rsidRDefault="0076442B" w:rsidP="001A19E0">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8E5F71">
      <w:pPr>
        <w:pStyle w:val="ProductList-Body"/>
        <w:keepNext/>
        <w:ind w:left="187"/>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356CE6">
      <w:pPr>
        <w:pStyle w:val="ProductList-Body"/>
        <w:keepNext/>
        <w:ind w:left="187"/>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6"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5FEEF93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0D6E64F5"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58" w:name="_Toc423959249"/>
      <w:r w:rsidRPr="00516557">
        <w:rPr>
          <w:b/>
          <w:color w:val="00188F"/>
        </w:rPr>
        <w:t>Serviceniveauaftale</w:t>
      </w:r>
      <w:bookmarkEnd w:id="158"/>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1C50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3E144D7F" w:rsidR="00862C50" w:rsidRPr="00A12616" w:rsidRDefault="00E94AAE" w:rsidP="000E0F39">
      <w:pPr>
        <w:pStyle w:val="ProductList-Offering2Heading"/>
        <w:rPr>
          <w:lang w:val="da-DK"/>
        </w:rPr>
      </w:pPr>
      <w:bookmarkStart w:id="159" w:name="Office365Applications"/>
      <w:bookmarkStart w:id="160" w:name="O365Applications"/>
      <w:r>
        <w:rPr>
          <w:lang w:val="da-DK"/>
        </w:rPr>
        <w:tab/>
      </w:r>
      <w:bookmarkStart w:id="161" w:name="_Toc518117913"/>
      <w:r w:rsidR="00862C50" w:rsidRPr="00A12616">
        <w:rPr>
          <w:lang w:val="da-DK"/>
        </w:rPr>
        <w:t>Office 365-programmer</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02789306" w:rsidR="00862C50" w:rsidRPr="00690C65" w:rsidRDefault="00862C50" w:rsidP="00862C50">
      <w:pPr>
        <w:pStyle w:val="ProductList-Body"/>
      </w:pPr>
      <w:r>
        <w:rPr>
          <w:rFonts w:asciiTheme="majorHAnsi" w:hAnsiTheme="majorHAnsi"/>
          <w:sz w:val="16"/>
          <w:szCs w:val="16"/>
        </w:rPr>
        <w:t xml:space="preserve">Visio </w:t>
      </w:r>
      <w:r w:rsidR="008F1D3E">
        <w:rPr>
          <w:rFonts w:asciiTheme="majorHAnsi" w:hAnsiTheme="majorHAnsi"/>
          <w:sz w:val="16"/>
          <w:szCs w:val="16"/>
        </w:rPr>
        <w:t>Online (Plan 1 og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5AB3ECF3" w14:textId="77777777" w:rsidR="008F1D3E" w:rsidRDefault="008F1D3E" w:rsidP="008F1D3E">
      <w:pPr>
        <w:pStyle w:val="ProductList-Body"/>
      </w:pPr>
      <w:r>
        <w:t>Der er ingen SLA for Visio Online.</w:t>
      </w:r>
    </w:p>
    <w:p w14:paraId="446EB6D0" w14:textId="77777777" w:rsidR="00123E7D" w:rsidRPr="00690C65" w:rsidRDefault="00123E7D" w:rsidP="00123E7D">
      <w:pPr>
        <w:pStyle w:val="ProductList-Body"/>
      </w:pPr>
    </w:p>
    <w:p w14:paraId="3E7D1491" w14:textId="77777777" w:rsidR="008E5F71" w:rsidRPr="00BA2331" w:rsidRDefault="008E5F71" w:rsidP="008E5F71">
      <w:pPr>
        <w:pStyle w:val="ProductList-Body"/>
        <w:tabs>
          <w:tab w:val="clear" w:pos="158"/>
          <w:tab w:val="left" w:pos="180"/>
        </w:tabs>
      </w:pPr>
      <w:r>
        <w:rPr>
          <w:b/>
          <w:color w:val="00188F"/>
        </w:rPr>
        <w:t xml:space="preserve">Installations- og Brugerrettigheder. </w:t>
      </w:r>
    </w:p>
    <w:p w14:paraId="702C9293" w14:textId="77777777" w:rsidR="008C67E4" w:rsidRDefault="008C67E4" w:rsidP="008C67E4">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58D3CB3" w14:textId="77777777" w:rsidR="00E96DB9" w:rsidRDefault="00E96DB9" w:rsidP="008C67E4">
      <w:pPr>
        <w:pStyle w:val="ProductList-Body"/>
        <w:numPr>
          <w:ilvl w:val="0"/>
          <w:numId w:val="40"/>
        </w:numPr>
        <w:spacing w:before="40"/>
        <w:ind w:left="450" w:hanging="274"/>
      </w:pPr>
      <w:r>
        <w:t>må aktivere den software, der følger med SL'en til lokal brug eller fjernbrug på op til fem samtidige OSE'er,</w:t>
      </w:r>
    </w:p>
    <w:p w14:paraId="065E7C64" w14:textId="77777777" w:rsidR="00E96DB9" w:rsidRDefault="00E96DB9" w:rsidP="00E96DB9">
      <w:pPr>
        <w:pStyle w:val="ProductList-Body"/>
        <w:numPr>
          <w:ilvl w:val="0"/>
          <w:numId w:val="40"/>
        </w:numPr>
        <w:spacing w:before="40"/>
        <w:ind w:left="450" w:hanging="274"/>
      </w:pPr>
      <w:r>
        <w:t xml:space="preserve">må også installere og bruge softwaren og bruge aktivering af delt computer på en delt enhed, en netværksserver eller på delte servere på Microsoft Azure eller med en Kvalificeret Hostingpartner for Flere Lejere. Du finder en liste over Kvalificerede Hostingpartnere for Flere Lejere og yderligere installationskrav på </w:t>
      </w:r>
      <w:hyperlink r:id="rId47" w:history="1">
        <w:r>
          <w:rPr>
            <w:rStyle w:val="Hyperlink"/>
          </w:rPr>
          <w:t>www.office.com/sca</w:t>
        </w:r>
      </w:hyperlink>
      <w:r w:rsidRPr="00EE3B4C">
        <w:t>.</w:t>
      </w:r>
      <w:r>
        <w:rPr>
          <w:color w:val="1F497D"/>
        </w:rPr>
        <w:t xml:space="preserve"> </w:t>
      </w:r>
      <w:r>
        <w:t>I forbindelse med disse brugervilkår betyder ”netværksserver” en fysisk hardwareserver, der kun er dedikeret til Kundebrug. Denne bestemmelse om aktivering af delt computer gælder ikke for Kunder med licens til Office 365 Business og</w:t>
      </w:r>
    </w:p>
    <w:p w14:paraId="71D6C83D" w14:textId="490D025E" w:rsidR="00E96DB9" w:rsidRDefault="00E96DB9" w:rsidP="008C67E4">
      <w:pPr>
        <w:pStyle w:val="ProductList-Body"/>
        <w:numPr>
          <w:ilvl w:val="0"/>
          <w:numId w:val="40"/>
        </w:numPr>
        <w:spacing w:before="40"/>
        <w:ind w:left="450" w:hanging="274"/>
      </w:pPr>
      <w:r>
        <w:t>skal slutte alle enheder, hvorpå en bruger har installeret softwaren, til internettet mindst en gang pr. 30 dage. Ellers kan det påvirke softwarens funktionalitet.</w:t>
      </w:r>
    </w:p>
    <w:p w14:paraId="6531F715" w14:textId="77777777" w:rsidR="008C67E4" w:rsidRPr="00F40FD0" w:rsidRDefault="008C67E4" w:rsidP="008C67E4">
      <w:pPr>
        <w:pStyle w:val="ProductList-Body"/>
        <w:numPr>
          <w:ilvl w:val="0"/>
          <w:numId w:val="40"/>
        </w:numPr>
        <w:spacing w:before="40"/>
        <w:ind w:left="450" w:hanging="274"/>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60B192AC" w14:textId="77777777" w:rsidR="00A12616" w:rsidRPr="007F0A21" w:rsidRDefault="00A12616" w:rsidP="00A12616">
      <w:pPr>
        <w:pStyle w:val="ProductList-Body"/>
        <w:ind w:left="180"/>
      </w:pPr>
    </w:p>
    <w:p w14:paraId="148E170A" w14:textId="77777777" w:rsidR="00356CE6" w:rsidRPr="00964225" w:rsidRDefault="00356CE6" w:rsidP="00356CE6">
      <w:pPr>
        <w:pStyle w:val="ProductList-Body"/>
        <w:keepNext/>
        <w:spacing w:before="40"/>
        <w:rPr>
          <w:b/>
          <w:color w:val="00188F"/>
        </w:rPr>
      </w:pPr>
      <w:r>
        <w:rPr>
          <w:b/>
          <w:color w:val="00188F"/>
        </w:rPr>
        <w:t>Smartphones og tablets</w:t>
      </w:r>
    </w:p>
    <w:p w14:paraId="2A16A1F7" w14:textId="77777777" w:rsidR="00356CE6" w:rsidRDefault="00356CE6" w:rsidP="00356CE6">
      <w:pPr>
        <w:pStyle w:val="ProductList-Body"/>
      </w:pPr>
      <w:r>
        <w:t>Alle brugere, som kunden overdrager en bruger-SL til, må også aktivere Microsoft Office Mobile-softwaren til brug på op til fem smartphones og fem tablets. For brugere af F1, E1 og Business Essentials-versionerne af Office 365 eller Microsoft 365 er retten til at aktivere Microsoft Office Mobile-software begrænset til enheder med integrerede skærme på 10,1"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1C50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A43566" w:rsidRDefault="003B09C7" w:rsidP="003B09C7">
      <w:pPr>
        <w:pStyle w:val="ProductList-Offering2Heading"/>
        <w:outlineLvl w:val="2"/>
        <w:rPr>
          <w:lang w:val="da-DK"/>
        </w:rPr>
      </w:pPr>
      <w:r w:rsidRPr="00A43566">
        <w:rPr>
          <w:lang w:val="da-DK"/>
        </w:rPr>
        <w:tab/>
      </w:r>
      <w:bookmarkStart w:id="162" w:name="MicrosoftMyAnalytics"/>
      <w:bookmarkStart w:id="163" w:name="_Toc465426847"/>
      <w:bookmarkStart w:id="164" w:name="_Toc518117914"/>
      <w:r w:rsidRPr="00A43566">
        <w:rPr>
          <w:lang w:val="da-DK"/>
        </w:rPr>
        <w:t>Microsoft MyAnalytics</w:t>
      </w:r>
      <w:bookmarkEnd w:id="162"/>
      <w:bookmarkEnd w:id="163"/>
      <w:bookmarkEnd w:id="164"/>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1C509E"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65" w:name="_Toc518117915"/>
      <w:r w:rsidRPr="00A12616">
        <w:rPr>
          <w:lang w:val="da-DK"/>
        </w:rPr>
        <w:t>Office Online</w:t>
      </w:r>
      <w:bookmarkEnd w:id="165"/>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1C50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66" w:name="_Toc518117916"/>
      <w:r w:rsidRPr="00A12616">
        <w:rPr>
          <w:lang w:val="da-DK"/>
        </w:rPr>
        <w:t>OneDrive for Business</w:t>
      </w:r>
      <w:bookmarkEnd w:id="166"/>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1C50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67" w:name="_Toc453946627"/>
      <w:bookmarkStart w:id="168" w:name="_Toc451949065"/>
      <w:bookmarkStart w:id="169" w:name="_Toc518117917"/>
      <w:bookmarkStart w:id="170" w:name="ProjectOnline"/>
      <w:r>
        <w:t>Project Online</w:t>
      </w:r>
      <w:bookmarkEnd w:id="167"/>
      <w:bookmarkEnd w:id="168"/>
      <w:bookmarkEnd w:id="169"/>
    </w:p>
    <w:bookmarkEnd w:id="170"/>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1C50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21D3508D" w:rsidR="005B7124" w:rsidRPr="00A12616" w:rsidRDefault="00B92206" w:rsidP="000E0F39">
      <w:pPr>
        <w:pStyle w:val="ProductList-Offering2Heading"/>
        <w:rPr>
          <w:lang w:val="da-DK"/>
        </w:rPr>
      </w:pPr>
      <w:r>
        <w:rPr>
          <w:lang w:val="da-DK"/>
        </w:rPr>
        <w:tab/>
      </w:r>
      <w:bookmarkStart w:id="171" w:name="_Toc518117918"/>
      <w:r w:rsidR="005B7124" w:rsidRPr="00A12616">
        <w:rPr>
          <w:lang w:val="da-DK"/>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68DCF859"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w:t>
      </w:r>
      <w:r w:rsidR="00786792">
        <w:rPr>
          <w:rFonts w:asciiTheme="majorHAnsi" w:hAnsiTheme="majorHAnsi"/>
          <w:sz w:val="16"/>
          <w:szCs w:val="16"/>
          <w:lang w:val="en-US"/>
        </w:rPr>
        <w:t>K</w:t>
      </w:r>
      <w:r w:rsidR="004B445F">
        <w:rPr>
          <w:rFonts w:asciiTheme="majorHAnsi" w:hAnsiTheme="majorHAnsi"/>
          <w:sz w:val="16"/>
          <w:szCs w:val="16"/>
          <w:lang w:val="en-US"/>
        </w:rPr>
        <w:t>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86792">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5B07E6B8"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1C50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FA14BFD" w14:textId="77777777" w:rsidR="005A6BC3" w:rsidRDefault="005A6BC3" w:rsidP="005A6BC3">
      <w:pPr>
        <w:pStyle w:val="ProductList-Offering2Heading"/>
        <w:outlineLvl w:val="2"/>
      </w:pPr>
      <w:r>
        <w:tab/>
      </w:r>
      <w:bookmarkStart w:id="172" w:name="SkypeforBusinessOnline"/>
      <w:bookmarkStart w:id="173" w:name="_Toc505767652"/>
      <w:bookmarkStart w:id="174" w:name="_Toc503180492"/>
      <w:bookmarkStart w:id="175" w:name="_Toc518117919"/>
      <w:r>
        <w:t>Skype for Business Online</w:t>
      </w:r>
      <w:bookmarkEnd w:id="172"/>
      <w:bookmarkEnd w:id="173"/>
      <w:bookmarkEnd w:id="174"/>
      <w:bookmarkEnd w:id="175"/>
    </w:p>
    <w:p w14:paraId="79ED04FE" w14:textId="77777777" w:rsidR="005A6BC3" w:rsidRDefault="005A6BC3" w:rsidP="005A6BC3">
      <w:pPr>
        <w:pStyle w:val="ProductList-Offering1"/>
        <w:sectPr w:rsidR="005A6BC3" w:rsidSect="00E275D6">
          <w:type w:val="continuous"/>
          <w:pgSz w:w="12240" w:h="15840"/>
          <w:pgMar w:top="1440" w:right="720" w:bottom="1440" w:left="720" w:header="720" w:footer="720" w:gutter="0"/>
          <w:cols w:space="720"/>
          <w:titlePg/>
          <w:docGrid w:linePitch="360"/>
        </w:sectPr>
      </w:pPr>
    </w:p>
    <w:p w14:paraId="14E58D8C"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Skype for Business Online (Plan 1 og Plan 2)</w:t>
      </w:r>
    </w:p>
    <w:p w14:paraId="4573DE58"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 xml:space="preserve">Audio Conferencing </w:t>
      </w:r>
    </w:p>
    <w:p w14:paraId="0925AF70" w14:textId="77777777" w:rsidR="005A6BC3" w:rsidRPr="00EF1E73" w:rsidRDefault="005A6BC3" w:rsidP="005A6BC3">
      <w:pPr>
        <w:pStyle w:val="ProductList-Body"/>
        <w:rPr>
          <w:rFonts w:asciiTheme="majorHAnsi" w:hAnsiTheme="majorHAnsi"/>
          <w:sz w:val="16"/>
          <w:szCs w:val="16"/>
        </w:rPr>
      </w:pPr>
      <w:r>
        <w:rPr>
          <w:rFonts w:asciiTheme="majorHAnsi" w:hAnsiTheme="majorHAnsi"/>
          <w:sz w:val="16"/>
          <w:szCs w:val="16"/>
        </w:rPr>
        <w:t>Calling Plan</w:t>
      </w:r>
    </w:p>
    <w:p w14:paraId="05C80A86"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Common Area Phone</w:t>
      </w:r>
    </w:p>
    <w:p w14:paraId="664857F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Communication Credits</w:t>
      </w:r>
    </w:p>
    <w:p w14:paraId="0062D1A2" w14:textId="77777777" w:rsidR="005A6BC3" w:rsidRDefault="005A6BC3" w:rsidP="005A6BC3">
      <w:pPr>
        <w:pStyle w:val="ProductList-Body"/>
        <w:rPr>
          <w:rFonts w:asciiTheme="majorHAnsi" w:hAnsiTheme="majorHAnsi"/>
          <w:sz w:val="16"/>
          <w:szCs w:val="16"/>
        </w:rPr>
      </w:pPr>
      <w:r>
        <w:rPr>
          <w:rFonts w:asciiTheme="majorHAnsi" w:hAnsiTheme="majorHAnsi"/>
          <w:sz w:val="16"/>
          <w:szCs w:val="16"/>
        </w:rPr>
        <w:t>Phone System</w:t>
      </w:r>
    </w:p>
    <w:p w14:paraId="6A10EAD9" w14:textId="77777777" w:rsidR="005A6BC3" w:rsidRDefault="005A6BC3" w:rsidP="005A6BC3">
      <w:pPr>
        <w:pStyle w:val="ProductList-Offering2"/>
        <w:sectPr w:rsidR="005A6BC3"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76" w:name="Kernefunktioner"/>
      <w:r>
        <w:rPr>
          <w:b/>
          <w:color w:val="00188F"/>
        </w:rPr>
        <w:t xml:space="preserve">Kernefunktioner </w:t>
      </w:r>
      <w:bookmarkEnd w:id="176"/>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0E8121D7" w:rsidR="00CB6005" w:rsidRDefault="00CB6005" w:rsidP="00CB6005">
      <w:pPr>
        <w:pStyle w:val="ProductList-Body"/>
        <w:tabs>
          <w:tab w:val="clear" w:pos="158"/>
          <w:tab w:val="left" w:pos="360"/>
        </w:tabs>
      </w:pPr>
      <w:r>
        <w:t>Bruger-SL'er er ikke et krav for Eksterne Brugere og brugere, som ikke er godkendte af Skype for Business Online-tjenesten.</w:t>
      </w:r>
    </w:p>
    <w:p w14:paraId="0AFBEAAF" w14:textId="4B1E4E16" w:rsidR="005A6BC3" w:rsidRDefault="005A6BC3" w:rsidP="00CB6005">
      <w:pPr>
        <w:pStyle w:val="ProductList-Body"/>
        <w:tabs>
          <w:tab w:val="clear" w:pos="158"/>
          <w:tab w:val="left" w:pos="360"/>
        </w:tabs>
      </w:pPr>
    </w:p>
    <w:p w14:paraId="25063A57" w14:textId="77777777" w:rsidR="005A6BC3" w:rsidRDefault="005A6BC3" w:rsidP="005A6BC3">
      <w:pPr>
        <w:pStyle w:val="ProductList-Body"/>
        <w:tabs>
          <w:tab w:val="clear" w:pos="158"/>
          <w:tab w:val="left" w:pos="360"/>
        </w:tabs>
      </w:pPr>
      <w:r>
        <w:rPr>
          <w:b/>
          <w:color w:val="00188F"/>
        </w:rPr>
        <w:t>Common Area Phones</w:t>
      </w:r>
    </w:p>
    <w:p w14:paraId="7AF8DE97" w14:textId="77777777" w:rsidR="005A6BC3" w:rsidRDefault="005A6BC3" w:rsidP="005A6BC3">
      <w:pPr>
        <w:pStyle w:val="ProductList-Body"/>
        <w:tabs>
          <w:tab w:val="clear" w:pos="158"/>
          <w:tab w:val="left" w:pos="360"/>
        </w:tabs>
      </w:pPr>
      <w:r>
        <w:t>En Common Area Phone er en enhed, der kun kan foretage og modtage stemmeopkald og deles af flere brugere, som ikke logger på enheden ved hjælp af deres legitimationsoplysninger til Office 365. Microsofts Common Area Phone-løsning er en enheds-SL. Hver Common Area Phone-enhed, der er givet i licens, kan tilgås og bruges af et hvilket som helst antal brugere.</w:t>
      </w:r>
    </w:p>
    <w:p w14:paraId="07455948" w14:textId="76059EA9" w:rsidR="008F1D3E" w:rsidRDefault="008F1D3E" w:rsidP="00CB6005">
      <w:pPr>
        <w:pStyle w:val="ProductList-Body"/>
        <w:tabs>
          <w:tab w:val="clear" w:pos="158"/>
          <w:tab w:val="left" w:pos="360"/>
        </w:tabs>
      </w:pPr>
    </w:p>
    <w:p w14:paraId="750FBEDB" w14:textId="77777777" w:rsidR="008F1D3E" w:rsidRPr="003619D2" w:rsidRDefault="008F1D3E" w:rsidP="005A6BC3">
      <w:pPr>
        <w:pStyle w:val="ProductList-Body"/>
        <w:keepNext/>
        <w:rPr>
          <w:b/>
          <w:color w:val="00188F"/>
        </w:rPr>
      </w:pPr>
      <w:r>
        <w:rPr>
          <w:b/>
          <w:color w:val="00188F"/>
        </w:rPr>
        <w:t>Calling</w:t>
      </w:r>
      <w:r>
        <w:rPr>
          <w:b/>
          <w:bCs/>
          <w:color w:val="00188F"/>
        </w:rPr>
        <w:t xml:space="preserve"> Plan- og Audio</w:t>
      </w:r>
      <w:r>
        <w:rPr>
          <w:b/>
          <w:color w:val="00188F"/>
        </w:rPr>
        <w:t xml:space="preserve"> Conferencing</w:t>
      </w:r>
      <w:r>
        <w:rPr>
          <w:b/>
          <w:bCs/>
          <w:color w:val="00188F"/>
        </w:rPr>
        <w:t xml:space="preserve"> </w:t>
      </w:r>
      <w:r>
        <w:rPr>
          <w:b/>
          <w:color w:val="00188F"/>
        </w:rPr>
        <w:t>-services (Opkalds-/Mødeservices)</w:t>
      </w:r>
    </w:p>
    <w:p w14:paraId="7819BF2E" w14:textId="77777777" w:rsidR="008F1D3E" w:rsidRDefault="008F1D3E" w:rsidP="008F1D3E">
      <w:pPr>
        <w:pStyle w:val="ProductList-Body"/>
      </w:pPr>
      <w:r>
        <w:t>Opkalds- og Mødeservices gør det muligt for brugere at kommunikere med andre via det verdensomspændende stemmetelefonnetværk, der almindeligvis kaldes PSTN (stemmeopkald via telefonnetværket). Opkalds- og Mødeservices leveres af den Microsoft associerede virksomhed, der er godkendt til at levere dem. Prisfastsættelsen på Opkalds- og Mødeservices kan inkludere gældende skatter og afgifter. Brugervilkårene for Opkalds- og Mødeservices kan være forskellige fra land til land. Alle inkluderede skatter, afgifter og landespecifikke brugervilkår vises på volumenlicenswebstedet (</w:t>
      </w:r>
      <w:hyperlink r:id="rId48" w:history="1">
        <w:r>
          <w:rPr>
            <w:rStyle w:val="Hyperlink"/>
          </w:rPr>
          <w:t>http://go.microsoft.com/fwlink/?LinkId=690247</w:t>
        </w:r>
      </w:hyperlink>
      <w:r>
        <w:t>).</w:t>
      </w:r>
    </w:p>
    <w:p w14:paraId="0EC85002" w14:textId="77777777" w:rsidR="008F1D3E" w:rsidRDefault="008F1D3E" w:rsidP="008F1D3E">
      <w:pPr>
        <w:pStyle w:val="ProductList-Body"/>
      </w:pPr>
    </w:p>
    <w:p w14:paraId="35B21FCA" w14:textId="77777777" w:rsidR="008F1D3E" w:rsidRPr="0081293D" w:rsidRDefault="008F1D3E" w:rsidP="008F1D3E">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D7A51AB" w14:textId="77777777" w:rsidR="008F1D3E" w:rsidRDefault="008F1D3E" w:rsidP="008F1D3E">
      <w:pPr>
        <w:pStyle w:val="ProductList-Body"/>
      </w:pPr>
    </w:p>
    <w:p w14:paraId="289BB2F6" w14:textId="77777777" w:rsidR="008F1D3E" w:rsidRPr="003619D2" w:rsidRDefault="008F1D3E" w:rsidP="008F1D3E">
      <w:pPr>
        <w:pStyle w:val="ProductList-Body"/>
        <w:rPr>
          <w:b/>
          <w:color w:val="00188F"/>
        </w:rPr>
      </w:pPr>
      <w:r>
        <w:rPr>
          <w:b/>
          <w:color w:val="00188F"/>
        </w:rPr>
        <w:t>Vigtige oplysninger om nødtjenester</w:t>
      </w:r>
    </w:p>
    <w:p w14:paraId="782D56CA" w14:textId="77777777" w:rsidR="008F1D3E" w:rsidRDefault="008F1D3E" w:rsidP="008F1D3E">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1C509E"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77" w:name="_Toc518117920"/>
      <w:bookmarkStart w:id="178" w:name="OtherOnlineServices"/>
      <w:r w:rsidRPr="00A12616">
        <w:rPr>
          <w:lang w:val="da-DK"/>
        </w:rPr>
        <w:t>Andre Onlinetjenester</w:t>
      </w:r>
      <w:bookmarkEnd w:id="177"/>
    </w:p>
    <w:p w14:paraId="54D0B4A4" w14:textId="77777777" w:rsidR="0023482F" w:rsidRPr="00A43566" w:rsidRDefault="0023482F" w:rsidP="0023482F">
      <w:pPr>
        <w:pStyle w:val="ProductList-Offering2Heading"/>
        <w:outlineLvl w:val="2"/>
        <w:rPr>
          <w:lang w:val="da-DK"/>
        </w:rPr>
      </w:pPr>
      <w:bookmarkStart w:id="179" w:name="MicrosoftLearning"/>
      <w:bookmarkStart w:id="180" w:name="MicrosoftPowerBIPro"/>
      <w:bookmarkEnd w:id="178"/>
      <w:r w:rsidRPr="00A43566">
        <w:rPr>
          <w:lang w:val="da-DK"/>
        </w:rPr>
        <w:tab/>
      </w:r>
      <w:bookmarkStart w:id="181" w:name="_Toc476230941"/>
      <w:bookmarkStart w:id="182" w:name="_Toc476476626"/>
      <w:bookmarkStart w:id="183" w:name="_Toc518117921"/>
      <w:bookmarkStart w:id="184" w:name="BingMaps"/>
      <w:r w:rsidRPr="00A43566">
        <w:rPr>
          <w:lang w:val="da-DK"/>
        </w:rPr>
        <w:t>Bing Maps Enterprise Platform og Mobile Asset Management Platform</w:t>
      </w:r>
      <w:bookmarkEnd w:id="181"/>
      <w:bookmarkEnd w:id="182"/>
      <w:bookmarkEnd w:id="183"/>
    </w:p>
    <w:bookmarkEnd w:id="184"/>
    <w:p w14:paraId="65AEE4E6" w14:textId="77777777" w:rsidR="0023482F" w:rsidRPr="00917344" w:rsidRDefault="0023482F" w:rsidP="0023482F">
      <w:pPr>
        <w:pStyle w:val="ProductList-Body"/>
        <w:rPr>
          <w:b/>
          <w:color w:val="00188F"/>
        </w:rPr>
      </w:pPr>
      <w:r>
        <w:rPr>
          <w:b/>
          <w:color w:val="00188F"/>
        </w:rPr>
        <w:t>Tjeneste-SL’er</w:t>
      </w:r>
    </w:p>
    <w:p w14:paraId="019025EC" w14:textId="77777777" w:rsidR="0023482F" w:rsidRDefault="0023482F" w:rsidP="0023482F">
      <w:pPr>
        <w:pStyle w:val="ProductList-Body"/>
      </w:pPr>
      <w:r>
        <w:t xml:space="preserve">En Tjeneste-SL er påkrævet for at kunne tilgå tjenesterne via Bing Maps Enterprise Platform eller Mobile Asset Management Platform. Hver enkelt Tjeneste-SL skal købes med mindst én af følgende kvalificerende Tillægs-SL’er: </w:t>
      </w:r>
    </w:p>
    <w:p w14:paraId="120B8476" w14:textId="77777777" w:rsidR="0023482F" w:rsidRDefault="0023482F" w:rsidP="0023482F">
      <w:pPr>
        <w:pStyle w:val="ProductList-Body"/>
        <w:numPr>
          <w:ilvl w:val="0"/>
          <w:numId w:val="40"/>
        </w:numPr>
        <w:ind w:left="450" w:hanging="270"/>
      </w:pPr>
      <w:r>
        <w:t>Til Tjeneste-SL’en til Bing Maps Enterprise Platform skal du enten bruge:</w:t>
      </w:r>
    </w:p>
    <w:p w14:paraId="5EE55F69" w14:textId="77777777" w:rsidR="0023482F" w:rsidRDefault="0023482F" w:rsidP="0023482F">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208A1B7F" w14:textId="77777777" w:rsidR="0023482F" w:rsidRDefault="0023482F" w:rsidP="0023482F">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6D4D98EC" w14:textId="77777777" w:rsidR="0023482F" w:rsidRDefault="0023482F" w:rsidP="0023482F">
      <w:pPr>
        <w:pStyle w:val="ProductList-Body"/>
        <w:numPr>
          <w:ilvl w:val="0"/>
          <w:numId w:val="41"/>
        </w:numPr>
        <w:spacing w:before="40"/>
        <w:ind w:left="810" w:hanging="270"/>
      </w:pPr>
      <w:r>
        <w:t>kendt Brugertillægs-SL til Bing Maps eller</w:t>
      </w:r>
    </w:p>
    <w:p w14:paraId="54F08201" w14:textId="77777777" w:rsidR="0023482F" w:rsidRDefault="0023482F" w:rsidP="0023482F">
      <w:pPr>
        <w:pStyle w:val="ProductList-Body"/>
        <w:numPr>
          <w:ilvl w:val="0"/>
          <w:numId w:val="41"/>
        </w:numPr>
        <w:spacing w:before="40"/>
        <w:ind w:left="810" w:hanging="270"/>
      </w:pPr>
      <w:r>
        <w:t>kendt Brugertillægs-SL til Bing Maps Light.</w:t>
      </w:r>
    </w:p>
    <w:p w14:paraId="29B84C56" w14:textId="77777777" w:rsidR="0023482F" w:rsidRDefault="0023482F" w:rsidP="0023482F">
      <w:pPr>
        <w:pStyle w:val="ProductList-Body"/>
        <w:numPr>
          <w:ilvl w:val="0"/>
          <w:numId w:val="20"/>
        </w:numPr>
        <w:spacing w:before="40"/>
        <w:ind w:left="450" w:hanging="270"/>
      </w:pPr>
      <w:r>
        <w:t>Til Tjeneste-SL’en til Mobile Asset Management Platform Service skal du til hvert aktiv have enten:</w:t>
      </w:r>
    </w:p>
    <w:p w14:paraId="1E554F45" w14:textId="77777777" w:rsidR="0023482F" w:rsidRDefault="0023482F" w:rsidP="0023482F">
      <w:pPr>
        <w:pStyle w:val="ProductList-Body"/>
        <w:numPr>
          <w:ilvl w:val="1"/>
          <w:numId w:val="20"/>
        </w:numPr>
        <w:spacing w:before="40"/>
        <w:ind w:left="810" w:hanging="270"/>
      </w:pPr>
      <w:r>
        <w:t>Tillægs-SL’en for Nordamerika til Mobile Asset Management (routing eller uden routing)</w:t>
      </w:r>
    </w:p>
    <w:p w14:paraId="49CEBD3E" w14:textId="77777777" w:rsidR="0023482F" w:rsidRDefault="0023482F" w:rsidP="0023482F">
      <w:pPr>
        <w:pStyle w:val="ProductList-Body"/>
        <w:numPr>
          <w:ilvl w:val="1"/>
          <w:numId w:val="20"/>
        </w:numPr>
        <w:spacing w:before="40"/>
        <w:ind w:left="810" w:hanging="270"/>
      </w:pPr>
      <w:r>
        <w:t>Tillægs-SL’en for Europa til Mobile Asset Management (routing eller uden routing); eller</w:t>
      </w:r>
    </w:p>
    <w:p w14:paraId="1B3ECFB0" w14:textId="77777777" w:rsidR="0023482F" w:rsidRDefault="0023482F" w:rsidP="0023482F">
      <w:pPr>
        <w:pStyle w:val="ProductList-Body"/>
        <w:numPr>
          <w:ilvl w:val="1"/>
          <w:numId w:val="20"/>
        </w:numPr>
        <w:spacing w:before="40"/>
        <w:ind w:left="810" w:hanging="270"/>
      </w:pPr>
      <w:r>
        <w:t>Tillægs-SL’en for resten af verden til Mobile Asset Management (routing eller uden routing)</w:t>
      </w:r>
    </w:p>
    <w:p w14:paraId="53B25672" w14:textId="77777777" w:rsidR="0023482F" w:rsidRDefault="0023482F" w:rsidP="0023482F">
      <w:pPr>
        <w:pStyle w:val="ProductList-Body"/>
      </w:pPr>
    </w:p>
    <w:p w14:paraId="7BAB4680" w14:textId="77777777" w:rsidR="0023482F" w:rsidRPr="00917344" w:rsidRDefault="0023482F" w:rsidP="0023482F">
      <w:pPr>
        <w:pStyle w:val="ProductList-Body"/>
        <w:rPr>
          <w:b/>
          <w:color w:val="00188F"/>
        </w:rPr>
      </w:pPr>
      <w:r>
        <w:rPr>
          <w:b/>
          <w:color w:val="00188F"/>
        </w:rPr>
        <w:t>Kvalificerende Tillægs-SL’er til Mobile Asset Management Platform Service SL</w:t>
      </w:r>
    </w:p>
    <w:p w14:paraId="74BC9CB3" w14:textId="77777777" w:rsidR="0023482F" w:rsidRDefault="0023482F" w:rsidP="0023482F">
      <w:pPr>
        <w:pStyle w:val="ProductList-Body"/>
      </w:pPr>
      <w:r>
        <w:t>I forbindelse med Mobile Asset Management Platform kræves der en Tillægs-SL for hvert sporet aktiv, hvis GPS eller anden sensorbaseret placering kan overvåges, vises eller reverse-geokodes eller bruges til at udføre beregninger ved hjælp af Mobile Asset Management Platform. ”Aktiv” er defineret som et hvilket som helst køretøj, enhed eller mobilt objekt. Disse Tillægs-SL’er er til et specificeret antal sporede Aktiver.</w:t>
      </w:r>
    </w:p>
    <w:p w14:paraId="02D47724" w14:textId="77777777" w:rsidR="0023482F" w:rsidRDefault="0023482F" w:rsidP="0023482F">
      <w:pPr>
        <w:pStyle w:val="ProductList-Body"/>
      </w:pPr>
    </w:p>
    <w:p w14:paraId="2BEB5A26" w14:textId="77777777" w:rsidR="0023482F" w:rsidRPr="00917344" w:rsidRDefault="0023482F" w:rsidP="0023482F">
      <w:pPr>
        <w:pStyle w:val="ProductList-Body"/>
        <w:rPr>
          <w:b/>
          <w:color w:val="00188F"/>
        </w:rPr>
      </w:pPr>
      <w:r>
        <w:rPr>
          <w:b/>
          <w:color w:val="00188F"/>
        </w:rPr>
        <w:t>Godkendte brugere</w:t>
      </w:r>
    </w:p>
    <w:p w14:paraId="7EEE34E0" w14:textId="77777777" w:rsidR="0023482F" w:rsidRDefault="0023482F" w:rsidP="0023482F">
      <w:pPr>
        <w:pStyle w:val="ProductList-Body"/>
      </w:pPr>
      <w:r>
        <w:t>Brugere, som er godkendt af Kundens programmer, der har adgang til Bing Maps Enterprise Platform og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9" w:history="1">
        <w:r>
          <w:rPr>
            <w:rStyle w:val="Hyperlink"/>
          </w:rPr>
          <w:t>https://aka.ms/bingmapsplatformapistou</w:t>
        </w:r>
      </w:hyperlink>
      <w:r>
        <w:t xml:space="preserve"> og </w:t>
      </w:r>
      <w:hyperlink r:id="rId50"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51" w:history="1">
        <w:r>
          <w:rPr>
            <w:rStyle w:val="Hyperlink"/>
          </w:rPr>
          <w:t>https://go.microsoft.com/fwlink/?LinkId=521839</w:t>
        </w:r>
      </w:hyperlink>
      <w:r>
        <w:t xml:space="preserve"> gælder for Kundens brug af Bing Maps-tjenester.</w:t>
      </w:r>
    </w:p>
    <w:p w14:paraId="0EA13AF8" w14:textId="77777777" w:rsidR="003B09C7" w:rsidRPr="0038632D" w:rsidRDefault="001C509E"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240328EE" w14:textId="703A193D" w:rsidR="00AE0EEF" w:rsidRPr="00A43566" w:rsidRDefault="00AE0EEF" w:rsidP="00AE0EEF">
      <w:pPr>
        <w:pStyle w:val="ProductList-Offering2Heading"/>
        <w:outlineLvl w:val="2"/>
        <w:rPr>
          <w:lang w:val="de-DE"/>
        </w:rPr>
      </w:pPr>
      <w:bookmarkStart w:id="185" w:name="BusinessApplicationPlatform"/>
      <w:r w:rsidRPr="00A43566">
        <w:rPr>
          <w:lang w:val="de-DE"/>
        </w:rPr>
        <w:tab/>
      </w:r>
      <w:bookmarkStart w:id="186" w:name="_Toc476230942"/>
      <w:bookmarkStart w:id="187" w:name="_Toc518117922"/>
      <w:r w:rsidRPr="00A43566">
        <w:rPr>
          <w:lang w:val="de-DE"/>
        </w:rPr>
        <w:t>Platform til virksomhedsprogrammer</w:t>
      </w:r>
      <w:bookmarkEnd w:id="186"/>
      <w:bookmarkEnd w:id="187"/>
    </w:p>
    <w:p w14:paraId="2846017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first" r:id="rId52"/>
          <w:type w:val="continuous"/>
          <w:pgSz w:w="12240" w:h="15840"/>
          <w:pgMar w:top="1440" w:right="720" w:bottom="1440" w:left="720" w:header="720" w:footer="720" w:gutter="0"/>
          <w:cols w:space="720"/>
          <w:titlePg/>
          <w:docGrid w:linePitch="360"/>
        </w:sectPr>
      </w:pPr>
    </w:p>
    <w:bookmarkEnd w:id="185"/>
    <w:p w14:paraId="20B1EA66" w14:textId="77777777" w:rsidR="00AE0EEF" w:rsidRPr="004E78BB" w:rsidRDefault="00AE0EEF" w:rsidP="00AE0EEF">
      <w:pPr>
        <w:pStyle w:val="ProductList-Body"/>
      </w:pPr>
      <w:r>
        <w:rPr>
          <w:rFonts w:asciiTheme="majorHAnsi" w:hAnsiTheme="majorHAnsi"/>
          <w:sz w:val="16"/>
          <w:szCs w:val="16"/>
        </w:rPr>
        <w:t>Microsoft Flow</w:t>
      </w:r>
    </w:p>
    <w:p w14:paraId="647A142F" w14:textId="77777777" w:rsidR="00AE0EEF" w:rsidRPr="004E78BB" w:rsidRDefault="00AE0EEF" w:rsidP="00AE0EEF">
      <w:pPr>
        <w:pStyle w:val="ProductList-Body"/>
      </w:pPr>
      <w:r>
        <w:rPr>
          <w:rFonts w:asciiTheme="majorHAnsi" w:hAnsiTheme="majorHAnsi"/>
          <w:sz w:val="16"/>
          <w:szCs w:val="16"/>
        </w:rPr>
        <w:t>Microsoft PowerApps</w:t>
      </w:r>
    </w:p>
    <w:p w14:paraId="3A6533B4" w14:textId="77777777" w:rsidR="00AE0EEF" w:rsidRPr="004E78BB" w:rsidRDefault="00AE0EEF" w:rsidP="00AE0EEF">
      <w:pPr>
        <w:pStyle w:val="ProductList-Body"/>
      </w:pPr>
      <w:r>
        <w:rPr>
          <w:rFonts w:asciiTheme="majorHAnsi" w:hAnsiTheme="majorHAnsi"/>
          <w:sz w:val="16"/>
          <w:szCs w:val="16"/>
        </w:rPr>
        <w:t>Microsoft Power BI Pro</w:t>
      </w:r>
    </w:p>
    <w:p w14:paraId="577D580E" w14:textId="77777777" w:rsidR="00AE0EEF" w:rsidRPr="004E78BB" w:rsidRDefault="00AE0EEF" w:rsidP="00AE0EEF">
      <w:pPr>
        <w:pStyle w:val="ProductList-Body"/>
      </w:pPr>
      <w:r>
        <w:rPr>
          <w:rFonts w:asciiTheme="majorHAnsi" w:hAnsiTheme="majorHAnsi"/>
          <w:sz w:val="16"/>
          <w:szCs w:val="16"/>
        </w:rPr>
        <w:t>Microsoft Power BI Premium</w:t>
      </w:r>
    </w:p>
    <w:p w14:paraId="7EA7FEDA" w14:textId="77777777" w:rsidR="00AE0EEF" w:rsidRDefault="00AE0EEF" w:rsidP="00AE0EEF">
      <w:pPr>
        <w:pStyle w:val="ProductList-Body"/>
        <w:rPr>
          <w:rFonts w:asciiTheme="majorHAnsi" w:hAnsiTheme="majorHAnsi"/>
          <w:sz w:val="16"/>
          <w:szCs w:val="16"/>
        </w:rPr>
        <w:sectPr w:rsidR="00AE0EEF" w:rsidSect="00564206">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DE8F55F"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AE0EEF">
      <w:pPr>
        <w:pStyle w:val="ProductList-Body"/>
        <w:keepNext/>
        <w:tabs>
          <w:tab w:val="clear" w:pos="158"/>
          <w:tab w:val="left" w:pos="360"/>
        </w:tabs>
      </w:pPr>
      <w:r>
        <w:rPr>
          <w:b/>
          <w:color w:val="00188F"/>
        </w:rPr>
        <w:t>Meddelelser</w:t>
      </w:r>
    </w:p>
    <w:p w14:paraId="77E933F8" w14:textId="77777777" w:rsidR="004944C6" w:rsidRPr="00E52A5C" w:rsidRDefault="004944C6" w:rsidP="004944C6">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Tillæg 1" w:history="1">
        <w:r>
          <w:rPr>
            <w:rStyle w:val="Hyperlink"/>
          </w:rPr>
          <w:t>Bilag 1</w:t>
        </w:r>
      </w:hyperlink>
      <w:r>
        <w:t xml:space="preserve"> er gældende.</w:t>
      </w:r>
    </w:p>
    <w:p w14:paraId="06303D58" w14:textId="77777777" w:rsidR="00AE0EEF" w:rsidRPr="004E78BB" w:rsidRDefault="00AE0EEF" w:rsidP="00AE0EEF">
      <w:pPr>
        <w:pStyle w:val="ProductList-Body"/>
      </w:pPr>
    </w:p>
    <w:p w14:paraId="03AE0388" w14:textId="77777777" w:rsidR="00AE0EEF" w:rsidRPr="004E78BB" w:rsidRDefault="00AE0EEF" w:rsidP="00373849">
      <w:pPr>
        <w:pStyle w:val="ProductList-Body"/>
        <w:keepNext/>
        <w:tabs>
          <w:tab w:val="clear" w:pos="158"/>
          <w:tab w:val="left" w:pos="360"/>
        </w:tabs>
      </w:pPr>
      <w:r>
        <w:rPr>
          <w:b/>
          <w:color w:val="00188F"/>
          <w:szCs w:val="18"/>
        </w:rPr>
        <w:t>Microsoft Power BI</w:t>
      </w:r>
    </w:p>
    <w:p w14:paraId="45CA327A" w14:textId="77777777" w:rsidR="00AE0EEF" w:rsidRPr="004E78BB" w:rsidRDefault="00AE0EEF" w:rsidP="00373849">
      <w:pPr>
        <w:pStyle w:val="ProductList-Body"/>
        <w:keepNext/>
        <w:ind w:left="180"/>
      </w:pPr>
      <w:r>
        <w:rPr>
          <w:b/>
          <w:color w:val="0072C6"/>
          <w:szCs w:val="18"/>
        </w:rPr>
        <w:t>Definitioner</w:t>
      </w:r>
    </w:p>
    <w:p w14:paraId="78FF4364" w14:textId="77777777" w:rsidR="00AE0EEF" w:rsidRPr="004E78BB" w:rsidRDefault="00AE0EEF" w:rsidP="00AE0EEF">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AE0EEF">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AE0EEF">
      <w:pPr>
        <w:pStyle w:val="ProductList-Body"/>
        <w:ind w:left="180"/>
      </w:pPr>
    </w:p>
    <w:p w14:paraId="5696F89F" w14:textId="77777777" w:rsidR="00AE0EEF" w:rsidRPr="004E78BB" w:rsidRDefault="00AE0EEF" w:rsidP="00786792">
      <w:pPr>
        <w:pStyle w:val="ProductList-Body"/>
        <w:keepNext/>
        <w:ind w:left="187"/>
      </w:pPr>
      <w:r>
        <w:rPr>
          <w:b/>
          <w:color w:val="0072C6"/>
          <w:szCs w:val="18"/>
        </w:rPr>
        <w:t>Værtsundtagelse for Integrerede Funktioner</w:t>
      </w:r>
    </w:p>
    <w:p w14:paraId="78CCD6C2" w14:textId="77777777" w:rsidR="00AE0EEF" w:rsidRPr="004E78BB" w:rsidRDefault="00AE0EEF" w:rsidP="00AE0EEF">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p>
    <w:p w14:paraId="6557B900" w14:textId="77777777" w:rsidR="00AE0EEF" w:rsidRPr="004E78BB" w:rsidRDefault="00AE0EEF" w:rsidP="00AE0EEF">
      <w:pPr>
        <w:pStyle w:val="ProductList-Body"/>
        <w:ind w:left="180"/>
      </w:pPr>
    </w:p>
    <w:p w14:paraId="71611DD2" w14:textId="77777777" w:rsidR="00AE0EEF" w:rsidRPr="004E78BB" w:rsidRDefault="00AE0EEF" w:rsidP="00AE0EEF">
      <w:pPr>
        <w:pStyle w:val="ProductList-Body"/>
        <w:ind w:left="180"/>
      </w:pPr>
      <w:r>
        <w:rPr>
          <w:b/>
          <w:color w:val="0072C6"/>
          <w:szCs w:val="18"/>
        </w:rPr>
        <w:t>Begrænsninger</w:t>
      </w:r>
    </w:p>
    <w:p w14:paraId="35C205EA" w14:textId="77777777" w:rsidR="00AE0EEF" w:rsidRPr="004E78BB" w:rsidRDefault="00AE0EEF" w:rsidP="00AE0EEF">
      <w:pPr>
        <w:pStyle w:val="ProductList-Body"/>
        <w:ind w:left="180"/>
      </w:pPr>
      <w:r>
        <w:rPr>
          <w:szCs w:val="18"/>
        </w:rPr>
        <w:t>Kunden må ikke:</w:t>
      </w:r>
    </w:p>
    <w:p w14:paraId="6F69A8F6" w14:textId="77777777" w:rsidR="00AE0EEF" w:rsidRPr="004E78BB" w:rsidRDefault="00AE0EEF" w:rsidP="00AE0EEF">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AE0EEF">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AE0EEF">
      <w:pPr>
        <w:pStyle w:val="ProductList-Body"/>
        <w:ind w:left="180"/>
      </w:pPr>
    </w:p>
    <w:p w14:paraId="5EC13B7B" w14:textId="77777777" w:rsidR="00AE0EEF" w:rsidRPr="004E78BB" w:rsidRDefault="00AE0EEF" w:rsidP="00AE0EEF">
      <w:pPr>
        <w:pStyle w:val="ProductList-Body"/>
        <w:ind w:left="180"/>
      </w:pPr>
      <w:r>
        <w:rPr>
          <w:b/>
          <w:color w:val="0072C6"/>
          <w:szCs w:val="18"/>
        </w:rPr>
        <w:t xml:space="preserve">Adgang uden en bruger-SL </w:t>
      </w:r>
    </w:p>
    <w:p w14:paraId="3613CCA7" w14:textId="4D798B89" w:rsidR="00AE0EEF" w:rsidRDefault="00AE0EEF" w:rsidP="00AE0EEF">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p>
    <w:p w14:paraId="4AEAE567" w14:textId="13C24759" w:rsidR="00564206" w:rsidRDefault="00564206" w:rsidP="00AE0EEF">
      <w:pPr>
        <w:pStyle w:val="ProductList-Body"/>
        <w:ind w:left="180"/>
        <w:rPr>
          <w:szCs w:val="18"/>
        </w:rPr>
      </w:pPr>
    </w:p>
    <w:p w14:paraId="615E4EC9" w14:textId="77777777" w:rsidR="00564206" w:rsidRPr="00440C87" w:rsidRDefault="00564206" w:rsidP="00E94AAE">
      <w:pPr>
        <w:pStyle w:val="ProductList-Body"/>
        <w:keepNext/>
        <w:ind w:left="187"/>
      </w:pPr>
      <w:r w:rsidRPr="00440C87">
        <w:rPr>
          <w:b/>
          <w:color w:val="0072C6"/>
          <w:szCs w:val="18"/>
        </w:rPr>
        <w:t>Publish to Web</w:t>
      </w:r>
    </w:p>
    <w:p w14:paraId="7A016EA0" w14:textId="5DEA8857" w:rsidR="00564206" w:rsidRDefault="00564206" w:rsidP="00564206">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564206">
      <w:pPr>
        <w:pStyle w:val="ProductList-Body"/>
        <w:ind w:left="180"/>
      </w:pPr>
    </w:p>
    <w:p w14:paraId="7207A475" w14:textId="77777777" w:rsidR="00356CE6" w:rsidRPr="00E35975" w:rsidRDefault="00356CE6" w:rsidP="00356CE6">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356CE6">
      <w:pPr>
        <w:pStyle w:val="ProductList-Body"/>
        <w:ind w:left="180"/>
        <w:rPr>
          <w:b/>
          <w:color w:val="0072C6"/>
          <w:szCs w:val="18"/>
        </w:rPr>
      </w:pPr>
      <w:r>
        <w:rPr>
          <w:b/>
          <w:color w:val="0072C6"/>
          <w:szCs w:val="18"/>
        </w:rPr>
        <w:t>Begrænsede enheder</w:t>
      </w:r>
    </w:p>
    <w:p w14:paraId="018F5691" w14:textId="77777777" w:rsidR="00356CE6" w:rsidRPr="005A5C60" w:rsidRDefault="00356CE6" w:rsidP="00356CE6">
      <w:pPr>
        <w:pStyle w:val="ProductList-Body"/>
        <w:ind w:left="158"/>
      </w:pPr>
      <w:r>
        <w:t xml:space="preserve">Kunden må ikke oprette, ændre eller slette nogen data fra enheder af den type, som er angivet som ”begrænset” i produktdokumentationen på </w:t>
      </w:r>
      <w:hyperlink r:id="rId55" w:history="1">
        <w:r>
          <w:rPr>
            <w:rStyle w:val="Hyperlink"/>
          </w:rPr>
          <w:t>https://go.microsoft.com/fwlink/?linkid=868812</w:t>
        </w:r>
      </w:hyperlink>
      <w:r>
        <w:t>. Kunden har kun læseadgang til sådanne begrænsede enheder.</w:t>
      </w:r>
    </w:p>
    <w:p w14:paraId="3CA7404F" w14:textId="77777777" w:rsidR="004B445F" w:rsidRPr="009D1C49" w:rsidRDefault="001C509E"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1876DC0D" w:rsidR="004B445F" w:rsidRPr="00251B1A" w:rsidRDefault="0023482F" w:rsidP="004B445F">
      <w:pPr>
        <w:pStyle w:val="ProductList-Offering2Heading"/>
        <w:outlineLvl w:val="2"/>
        <w:rPr>
          <w:b w:val="0"/>
          <w:color w:val="000000" w:themeColor="text1"/>
          <w:sz w:val="8"/>
          <w:szCs w:val="8"/>
          <w:lang w:val="de-DE"/>
        </w:rPr>
      </w:pPr>
      <w:bookmarkStart w:id="188" w:name="_Toc476476628"/>
      <w:r w:rsidRPr="00356CE6">
        <w:rPr>
          <w:lang w:val="de-DE"/>
        </w:rPr>
        <w:tab/>
      </w:r>
      <w:bookmarkStart w:id="189" w:name="_Toc518117923"/>
      <w:r w:rsidR="004B445F" w:rsidRPr="00251B1A">
        <w:rPr>
          <w:lang w:val="de-DE"/>
        </w:rPr>
        <w:t>Microsoft Cloud App Security</w:t>
      </w:r>
      <w:bookmarkEnd w:id="188"/>
      <w:bookmarkEnd w:id="189"/>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1C509E"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31F9DE82" w14:textId="70E79F79" w:rsidR="00AE0EEF" w:rsidRPr="008A5BD7" w:rsidRDefault="00AE0EEF" w:rsidP="00AE0EEF">
      <w:pPr>
        <w:pStyle w:val="ProductList-Offering2Heading"/>
        <w:outlineLvl w:val="2"/>
        <w:rPr>
          <w:lang w:val="da-DK"/>
        </w:rPr>
      </w:pPr>
      <w:r w:rsidRPr="008A5BD7">
        <w:rPr>
          <w:lang w:val="da-DK"/>
        </w:rPr>
        <w:tab/>
      </w:r>
      <w:bookmarkStart w:id="190" w:name="_Toc476230944"/>
      <w:bookmarkStart w:id="191" w:name="_Toc518117924"/>
      <w:r w:rsidRPr="008A5BD7">
        <w:rPr>
          <w:lang w:val="da-DK"/>
        </w:rPr>
        <w:t>Microsoft Intune</w:t>
      </w:r>
      <w:bookmarkEnd w:id="190"/>
      <w:bookmarkEnd w:id="191"/>
    </w:p>
    <w:p w14:paraId="59D9FE10" w14:textId="77777777" w:rsidR="00AE0EEF" w:rsidRPr="00A8327A" w:rsidRDefault="00AE0EEF" w:rsidP="00AE0EEF">
      <w:pPr>
        <w:pStyle w:val="ProductList-Body"/>
        <w:rPr>
          <w:rFonts w:asciiTheme="majorHAnsi" w:hAnsiTheme="majorHAnsi"/>
          <w:sz w:val="16"/>
          <w:szCs w:val="16"/>
        </w:rPr>
        <w:sectPr w:rsidR="00AE0EEF" w:rsidRPr="00A8327A" w:rsidSect="00564206">
          <w:footerReference w:type="default" r:id="rId56"/>
          <w:footerReference w:type="first" r:id="rId57"/>
          <w:type w:val="continuous"/>
          <w:pgSz w:w="12240" w:h="15840"/>
          <w:pgMar w:top="1440" w:right="720" w:bottom="1440" w:left="720" w:header="720" w:footer="720" w:gutter="0"/>
          <w:cols w:space="720"/>
          <w:titlePg/>
          <w:docGrid w:linePitch="360"/>
        </w:sectPr>
      </w:pPr>
    </w:p>
    <w:p w14:paraId="1AF487AD" w14:textId="77777777" w:rsidR="00AE0EEF" w:rsidRPr="004E78BB" w:rsidRDefault="00AE0EEF" w:rsidP="00AE0EEF">
      <w:pPr>
        <w:pStyle w:val="ProductList-Body"/>
      </w:pPr>
      <w:r>
        <w:rPr>
          <w:rFonts w:asciiTheme="majorHAnsi" w:hAnsiTheme="majorHAnsi"/>
          <w:sz w:val="16"/>
          <w:szCs w:val="16"/>
        </w:rPr>
        <w:t>Microsoft Intune (pr. bruger, pr. enhed)</w:t>
      </w:r>
    </w:p>
    <w:p w14:paraId="3205C5D9" w14:textId="77777777" w:rsidR="00AE0EEF" w:rsidRPr="004E78BB" w:rsidRDefault="00AE0EEF" w:rsidP="00AE0EEF">
      <w:pPr>
        <w:pStyle w:val="ProductList-Body"/>
      </w:pPr>
      <w:r>
        <w:rPr>
          <w:rFonts w:asciiTheme="majorHAnsi" w:hAnsiTheme="majorHAnsi"/>
          <w:sz w:val="16"/>
          <w:szCs w:val="16"/>
        </w:rPr>
        <w:t>Microsoft Intune for EDU (pr. bruger, pr. enhed)</w:t>
      </w:r>
    </w:p>
    <w:p w14:paraId="2283F30C" w14:textId="77777777" w:rsidR="00AE0EEF" w:rsidRPr="004E78BB" w:rsidRDefault="00AE0EEF" w:rsidP="00AE0EEF">
      <w:pPr>
        <w:pStyle w:val="ProductList-Body"/>
      </w:pPr>
      <w:r>
        <w:rPr>
          <w:rFonts w:asciiTheme="majorHAnsi" w:hAnsiTheme="majorHAnsi"/>
          <w:sz w:val="16"/>
          <w:szCs w:val="16"/>
        </w:rPr>
        <w:t>Microsoft Intune-tilføjelsesprogram til System Center Configuration</w:t>
      </w:r>
    </w:p>
    <w:p w14:paraId="3B0FC556" w14:textId="77777777" w:rsidR="00AE0EEF" w:rsidRPr="00A8327A" w:rsidRDefault="00AE0EEF" w:rsidP="00AE0EEF">
      <w:pPr>
        <w:pStyle w:val="ProductList-Body"/>
        <w:rPr>
          <w:rFonts w:asciiTheme="majorHAnsi" w:hAnsiTheme="majorHAnsi"/>
          <w:sz w:val="16"/>
          <w:szCs w:val="16"/>
        </w:rPr>
        <w:sectPr w:rsidR="00AE0EE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rPr>
          <w:rFonts w:asciiTheme="majorHAnsi" w:hAnsiTheme="majorHAnsi"/>
          <w:sz w:val="16"/>
          <w:szCs w:val="16"/>
        </w:rPr>
        <w:br/>
        <w:t>(”Microsoft Intune-tilføjelsesprogram”)</w:t>
      </w:r>
    </w:p>
    <w:p w14:paraId="67125400" w14:textId="77777777" w:rsidR="00AE0EEF" w:rsidRPr="00D151D3" w:rsidRDefault="00AE0EEF" w:rsidP="00AE0EEF">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AE0EEF">
      <w:pPr>
        <w:pStyle w:val="ProductList-Body"/>
        <w:tabs>
          <w:tab w:val="clear" w:pos="158"/>
          <w:tab w:val="left" w:pos="360"/>
        </w:tabs>
      </w:pPr>
      <w:r>
        <w:rPr>
          <w:b/>
          <w:color w:val="00188F"/>
        </w:rPr>
        <w:t>Meddelelser</w:t>
      </w:r>
    </w:p>
    <w:p w14:paraId="793F09B9" w14:textId="77777777" w:rsidR="00AE0EEF" w:rsidRPr="004E78BB" w:rsidRDefault="00AE0EEF" w:rsidP="00AE0EEF">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0264EA08" w14:textId="77777777" w:rsidR="00AE0EEF" w:rsidRPr="004E78BB" w:rsidRDefault="00AE0EEF" w:rsidP="00AE0EEF">
      <w:pPr>
        <w:pStyle w:val="ProductList-Body"/>
      </w:pPr>
    </w:p>
    <w:p w14:paraId="7472F711" w14:textId="77777777" w:rsidR="00AE0EEF" w:rsidRPr="004E78BB" w:rsidRDefault="00AE0EEF" w:rsidP="00AE0EEF">
      <w:pPr>
        <w:pStyle w:val="ProductList-Body"/>
        <w:keepNext/>
        <w:tabs>
          <w:tab w:val="clear" w:pos="158"/>
          <w:tab w:val="left" w:pos="180"/>
        </w:tabs>
      </w:pPr>
      <w:r>
        <w:rPr>
          <w:b/>
          <w:color w:val="00188F"/>
        </w:rPr>
        <w:t>Administrer enheder og programmer</w:t>
      </w:r>
    </w:p>
    <w:p w14:paraId="797D2FED" w14:textId="77777777" w:rsidR="00AE0EEF" w:rsidRPr="004E78BB" w:rsidRDefault="00AE0EEF" w:rsidP="00AE0EEF">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Hver enhed, som Kunden overdrager en SL til, kan få adgang til og bruge Onlinetjenesterne og relateret software (herunder System Center-software), således at de kan bruges af et ubegrænset antal brugere. Administration af en enhed, som der opnås adgang til af mere end én bruger, kræver en Enheds-SL eller en Bruger-SL til hver bruger.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5E59C6">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58"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1C509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2B7F8462" w:rsidR="00A4172E" w:rsidRPr="00903BB7" w:rsidRDefault="008F1D3E" w:rsidP="00536B26">
      <w:pPr>
        <w:pStyle w:val="ProductList-Offering2Heading"/>
        <w:keepNext/>
        <w:outlineLvl w:val="2"/>
      </w:pPr>
      <w:bookmarkStart w:id="192" w:name="_Toc453946633"/>
      <w:bookmarkStart w:id="193" w:name="_Toc451949071"/>
      <w:r>
        <w:tab/>
      </w:r>
      <w:bookmarkStart w:id="194" w:name="_Toc518117925"/>
      <w:r w:rsidR="00A4172E">
        <w:t>Microsoft Learning</w:t>
      </w:r>
      <w:bookmarkEnd w:id="192"/>
      <w:bookmarkEnd w:id="194"/>
      <w:r w:rsidR="00A4172E">
        <w:t xml:space="preserve"> </w:t>
      </w:r>
      <w:bookmarkEnd w:id="193"/>
    </w:p>
    <w:bookmarkEnd w:id="179"/>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95" w:name="_Toc451949072"/>
      <w:r>
        <w:t>Microsoft Learning Imagine Academy</w:t>
      </w:r>
      <w:bookmarkEnd w:id="195"/>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9"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1C509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80"/>
    <w:p w14:paraId="026157B2" w14:textId="77777777" w:rsidR="00536B26" w:rsidRPr="00A43566" w:rsidRDefault="00536B26" w:rsidP="00536B26">
      <w:pPr>
        <w:pStyle w:val="ProductList-Offering2Heading"/>
        <w:keepNext/>
        <w:outlineLvl w:val="2"/>
        <w:rPr>
          <w:lang w:val="da-DK"/>
        </w:rPr>
      </w:pPr>
      <w:r w:rsidRPr="00A43566">
        <w:rPr>
          <w:lang w:val="da-DK"/>
        </w:rPr>
        <w:tab/>
      </w:r>
      <w:bookmarkStart w:id="196" w:name="_Toc457466455"/>
      <w:bookmarkStart w:id="197" w:name="_Toc518117926"/>
      <w:r w:rsidRPr="00A43566">
        <w:rPr>
          <w:lang w:val="da-DK"/>
        </w:rPr>
        <w:t>Minecraft: Education Edition</w:t>
      </w:r>
      <w:bookmarkEnd w:id="196"/>
      <w:bookmarkEnd w:id="197"/>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1C509E"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5A6BC3">
      <w:pPr>
        <w:pStyle w:val="ProductList-Offering2Heading"/>
        <w:keepNext/>
        <w:rPr>
          <w:lang w:val="da-DK"/>
        </w:rPr>
      </w:pPr>
      <w:r>
        <w:rPr>
          <w:lang w:val="da-DK"/>
        </w:rPr>
        <w:tab/>
      </w:r>
      <w:bookmarkStart w:id="198" w:name="_Toc518117927"/>
      <w:r w:rsidR="00581CDB" w:rsidRPr="00A12616">
        <w:rPr>
          <w:lang w:val="da-DK"/>
        </w:rPr>
        <w:t>Office 365 Developer</w:t>
      </w:r>
      <w:bookmarkEnd w:id="198"/>
    </w:p>
    <w:p w14:paraId="5B0F2979" w14:textId="77777777" w:rsidR="00581CDB" w:rsidRPr="00690C65" w:rsidRDefault="00581CDB" w:rsidP="005A6BC3">
      <w:pPr>
        <w:pStyle w:val="ProductList-Body"/>
        <w:keepNext/>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1C509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A43566" w:rsidRDefault="00536B26" w:rsidP="00A4172E">
      <w:pPr>
        <w:pStyle w:val="ProductList-Offering2Heading"/>
        <w:outlineLvl w:val="2"/>
        <w:rPr>
          <w:lang w:val="da-DK"/>
        </w:rPr>
      </w:pPr>
      <w:bookmarkStart w:id="199" w:name="_Toc453946637"/>
      <w:r w:rsidRPr="00A43566">
        <w:rPr>
          <w:lang w:val="da-DK"/>
        </w:rPr>
        <w:tab/>
      </w:r>
      <w:bookmarkStart w:id="200" w:name="_Toc518117928"/>
      <w:r w:rsidR="00A4172E" w:rsidRPr="00A43566">
        <w:rPr>
          <w:lang w:val="da-DK"/>
        </w:rPr>
        <w:t>Windows desktopoperativsystem</w:t>
      </w:r>
      <w:bookmarkEnd w:id="199"/>
      <w:bookmarkEnd w:id="200"/>
    </w:p>
    <w:p w14:paraId="2F078FC7" w14:textId="77777777" w:rsidR="00A4172E" w:rsidRPr="00903BB7" w:rsidRDefault="00A4172E" w:rsidP="00A4172E">
      <w:pPr>
        <w:pStyle w:val="ProductList-Body"/>
      </w:pPr>
      <w:r>
        <w:rPr>
          <w:b/>
          <w:color w:val="00188F"/>
        </w:rPr>
        <w:t>Dataopbevaring</w:t>
      </w:r>
    </w:p>
    <w:p w14:paraId="255D20C7" w14:textId="77777777" w:rsidR="008E5F71" w:rsidRPr="00BA2331" w:rsidRDefault="008E5F71" w:rsidP="008E5F71">
      <w:pPr>
        <w:pStyle w:val="ProductList-Body"/>
      </w:pPr>
      <w:r>
        <w:t xml:space="preserve">Windows Defender Advanced Threat Protection- og Windows Analytics-delen af produktet indeholder ikke kundedata, der kan trækkes ud. Derfor gælder udtrækningsvilkårene for Kundedata i OST'en ikke. </w:t>
      </w:r>
    </w:p>
    <w:p w14:paraId="01D06AB3" w14:textId="77777777" w:rsidR="00A4172E" w:rsidRPr="00903BB7" w:rsidRDefault="001C509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18117929"/>
      <w:r>
        <w:t>Bilag 1 – Meddelelser</w:t>
      </w:r>
      <w:bookmarkEnd w:id="201"/>
      <w:bookmarkEnd w:id="202"/>
    </w:p>
    <w:p w14:paraId="2F4609B8" w14:textId="0A35F4A9" w:rsidR="004D27A6" w:rsidRPr="00A12616" w:rsidRDefault="00D67A4B" w:rsidP="000E0F39">
      <w:pPr>
        <w:pStyle w:val="ProductList-Offering1Heading"/>
        <w:rPr>
          <w:lang w:val="da-DK"/>
        </w:rPr>
      </w:pPr>
      <w:bookmarkStart w:id="203" w:name="_Toc518117930"/>
      <w:r w:rsidRPr="00A12616">
        <w:rPr>
          <w:lang w:val="da-DK"/>
        </w:rPr>
        <w:t>Bing Maps</w:t>
      </w:r>
      <w:bookmarkEnd w:id="203"/>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61" w:history="1">
        <w:r>
          <w:rPr>
            <w:rStyle w:val="Hyperlink"/>
          </w:rPr>
          <w:t>go.microsoft.com/?linkid=9710837</w:t>
        </w:r>
      </w:hyperlink>
      <w:r>
        <w:t xml:space="preserve"> og Bing Maps Erklæring om beskyttelse af personlige oplysninger, der kan ses på </w:t>
      </w:r>
      <w:hyperlink r:id="rId62" w:history="1">
        <w:r>
          <w:rPr>
            <w:rStyle w:val="Hyperlink"/>
          </w:rPr>
          <w:t>go.microsoft.com/fwlink/?LinkID=248686</w:t>
        </w:r>
      </w:hyperlink>
      <w:r>
        <w:t>.</w:t>
      </w:r>
    </w:p>
    <w:bookmarkStart w:id="204" w:name="_Toc431459551"/>
    <w:bookmarkStart w:id="205"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206" w:name="_Toc518117931"/>
      <w:r w:rsidRPr="00A12616">
        <w:rPr>
          <w:lang w:val="da-DK"/>
        </w:rPr>
        <w:t>Professionelle ydelser</w:t>
      </w:r>
      <w:bookmarkEnd w:id="204"/>
      <w:bookmarkEnd w:id="206"/>
    </w:p>
    <w:bookmarkEnd w:id="205"/>
    <w:p w14:paraId="5EE3F4AE" w14:textId="77777777" w:rsidR="008C67E4" w:rsidRDefault="008C67E4" w:rsidP="008C67E4">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A2E9817" w14:textId="77777777" w:rsidR="008C67E4" w:rsidRDefault="008C67E4" w:rsidP="008C67E4">
      <w:pPr>
        <w:pStyle w:val="ProductList-Body"/>
      </w:pPr>
    </w:p>
    <w:p w14:paraId="188DA53E" w14:textId="77777777" w:rsidR="008C67E4" w:rsidRDefault="008C67E4" w:rsidP="008C67E4">
      <w:pPr>
        <w:pStyle w:val="ProductList-Body"/>
      </w:pPr>
      <w:r>
        <w:t>De Professionelle ydelser, som denne Meddelelse gælder for, er ikke Onlinetjenester, og de øvrige Vilkår for Onlinetjenester, samt eventuelle databehandlingsændringer eller Aftaler for samarbejdspartnere i henhold til HIPAA Business Associate Agreement underskrevet af parterne, gælder ikke, medmindre de udtrykkeligt er gjort tilgængelig i kraft af Vilkårene for Professionelle ydelser herunder.</w:t>
      </w:r>
    </w:p>
    <w:p w14:paraId="0D08EACE" w14:textId="77777777" w:rsidR="008C67E4" w:rsidRPr="00FC2D52" w:rsidRDefault="008C67E4" w:rsidP="008C67E4">
      <w:pPr>
        <w:pStyle w:val="ProductList-Body"/>
        <w:rPr>
          <w:b/>
          <w:color w:val="00188F"/>
        </w:rPr>
      </w:pPr>
    </w:p>
    <w:p w14:paraId="2A24ABEA" w14:textId="77777777" w:rsidR="008C67E4" w:rsidRPr="00F40FD0" w:rsidRDefault="008C67E4" w:rsidP="008C67E4">
      <w:pPr>
        <w:pStyle w:val="ProductList-Body"/>
        <w:outlineLvl w:val="2"/>
      </w:pPr>
      <w:r>
        <w:rPr>
          <w:b/>
          <w:color w:val="00188F"/>
        </w:rPr>
        <w:t>Supportdata</w:t>
      </w:r>
    </w:p>
    <w:p w14:paraId="56605B3F" w14:textId="77777777" w:rsidR="008C67E4" w:rsidRPr="00F40FD0" w:rsidRDefault="008C67E4" w:rsidP="008C67E4">
      <w:pPr>
        <w:pStyle w:val="ProductList-Body"/>
        <w:ind w:left="180"/>
        <w:outlineLvl w:val="2"/>
      </w:pPr>
      <w:r>
        <w:rPr>
          <w:b/>
          <w:bCs/>
          <w:color w:val="0072C6"/>
        </w:rPr>
        <w:t>Behandling af supportdata</w:t>
      </w:r>
    </w:p>
    <w:p w14:paraId="49995109" w14:textId="77777777" w:rsidR="008C67E4" w:rsidRDefault="008C67E4" w:rsidP="008C67E4">
      <w:pPr>
        <w:pStyle w:val="ProductList-Body"/>
        <w:ind w:left="158"/>
      </w:pPr>
      <w:r>
        <w:t>Supportdata bruges og på anden vis behandles kun for at levere teknisk support til Kunden, herunder formål i forbindelse med levering af teknisk support. Microsoft bruger ikke eller på anden vis behandler Supportdata og udleder ikke oplysninger derfra til reklamemæssige eller lignende kommercielle formål uden Kundens tilladelse. Som mellem parterne, beholder Kunden alle rettigheder, ejendomsret og interesse i og til Supportdata. Microsoft erhverver ingen rettigheder i Supportdata, bortset fra de rettigheder, som Kunden tildeler Microsoft med henblik på at levere support til Kunden. Dette afsnit har ingen indflydelse på Microsofts rettigheder til software eller tjenester, som Microsoft tildeler Kunden licens til.</w:t>
      </w:r>
    </w:p>
    <w:p w14:paraId="19C6953F" w14:textId="77777777" w:rsidR="008C67E4" w:rsidRDefault="008C67E4" w:rsidP="008C67E4">
      <w:pPr>
        <w:pStyle w:val="ProductList-Body"/>
        <w:ind w:left="158"/>
      </w:pPr>
    </w:p>
    <w:p w14:paraId="72585698" w14:textId="77777777" w:rsidR="008C67E4" w:rsidRPr="00F40FD0" w:rsidRDefault="008C67E4" w:rsidP="008C67E4">
      <w:pPr>
        <w:pStyle w:val="ProductList-Body"/>
        <w:ind w:left="180"/>
        <w:outlineLvl w:val="2"/>
      </w:pPr>
      <w:r>
        <w:rPr>
          <w:b/>
          <w:bCs/>
          <w:color w:val="0072C6"/>
        </w:rPr>
        <w:t>Behandling af Personlige data, der indgår i Supportdata; Persondataforordning</w:t>
      </w:r>
    </w:p>
    <w:p w14:paraId="41FEF4B6" w14:textId="72A689EA" w:rsidR="008C67E4" w:rsidRDefault="008C67E4" w:rsidP="008C67E4">
      <w:pPr>
        <w:pStyle w:val="ProductList-Body"/>
        <w:ind w:left="158"/>
      </w:pPr>
      <w:r>
        <w:t xml:space="preserve">Personlige data, der er leveret til Microsoft af, eller på vegne af, Kunden i forbindelse med leveringen af teknisk support, er også Supportdata I det omfang Microsoft er behandler eller 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der indgår i Supportdata; Persondataforordning”):</w:t>
      </w:r>
    </w:p>
    <w:p w14:paraId="6CFECEBE" w14:textId="77777777" w:rsidR="008C67E4" w:rsidRDefault="008C67E4" w:rsidP="008C67E4">
      <w:pPr>
        <w:pStyle w:val="ProductList-Body"/>
        <w:ind w:left="158"/>
      </w:pPr>
    </w:p>
    <w:p w14:paraId="064E4D0F" w14:textId="77777777" w:rsidR="008C67E4" w:rsidRPr="00CD1288" w:rsidRDefault="008C67E4" w:rsidP="008C67E4">
      <w:pPr>
        <w:pStyle w:val="ProductList-Body"/>
        <w:ind w:left="180"/>
        <w:outlineLvl w:val="2"/>
        <w:rPr>
          <w:color w:val="0072C6"/>
        </w:rPr>
      </w:pPr>
      <w:r>
        <w:rPr>
          <w:b/>
          <w:color w:val="0072C6"/>
        </w:rPr>
        <w:tab/>
      </w:r>
      <w:r>
        <w:rPr>
          <w:color w:val="0072C6"/>
        </w:rPr>
        <w:t>Roller og ansvarsområder for behandler og registeransvarlig</w:t>
      </w:r>
    </w:p>
    <w:p w14:paraId="04EED9A5" w14:textId="77777777" w:rsidR="008C67E4" w:rsidRPr="00CD1288" w:rsidRDefault="008C67E4" w:rsidP="008C67E4">
      <w:pPr>
        <w:pStyle w:val="ProductList-Body"/>
        <w:ind w:left="720"/>
      </w:pPr>
      <w:r>
        <w:t>Kunden og Microsoft accepter, at Kunden er den dataansvarlige for Personlige data, der indgår i Supportdata, og Microsoft er behandleren af sådanne data, undtagen når Kunden fungerer som behandler af Personoplysninger, hvor Microsoft så er underbehandler. Microsoft og Kunden aftaler imidlertid, at Microsoft er den dataansvarlige for forretningskontaktoplysninger eller andre Personlige data, der kan blive indsamlet samtidigt med Supportdataene, men kræves for at vedligeholde forretningsrelationen med Kunden. Microsoft behandler kun Personlige data efter dokumenterede instruktioner fra Kunden. Kunde accepterer, at dennes volumenlicensaftale (herunder Vilkår for Onlinetjenester) sammen med Kundens brug af Professionelle ydelser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5A205453" w14:textId="77777777" w:rsidR="008C67E4" w:rsidRDefault="008C67E4" w:rsidP="008C67E4">
      <w:pPr>
        <w:pStyle w:val="ProductList-Body"/>
        <w:ind w:left="158"/>
      </w:pPr>
    </w:p>
    <w:p w14:paraId="254FD5A3" w14:textId="77777777" w:rsidR="008C67E4" w:rsidRPr="00CD1288" w:rsidRDefault="008C67E4" w:rsidP="008C67E4">
      <w:pPr>
        <w:pStyle w:val="ProductList-Body"/>
        <w:ind w:left="180"/>
        <w:outlineLvl w:val="2"/>
        <w:rPr>
          <w:color w:val="0072C6"/>
        </w:rPr>
      </w:pPr>
      <w:r>
        <w:rPr>
          <w:b/>
          <w:color w:val="0072C6"/>
        </w:rPr>
        <w:tab/>
      </w:r>
      <w:r>
        <w:rPr>
          <w:color w:val="0072C6"/>
        </w:rPr>
        <w:t>Behandling af Personlige data, der indgår i Supportdata</w:t>
      </w:r>
    </w:p>
    <w:p w14:paraId="02C38DC2" w14:textId="77777777" w:rsidR="008C67E4" w:rsidRPr="00F77194" w:rsidRDefault="008C67E4" w:rsidP="008C67E4">
      <w:pPr>
        <w:pStyle w:val="CommentText"/>
        <w:spacing w:after="0"/>
        <w:ind w:left="720"/>
        <w:rPr>
          <w:sz w:val="18"/>
          <w:szCs w:val="18"/>
        </w:rPr>
      </w:pPr>
      <w:r>
        <w:rPr>
          <w:sz w:val="18"/>
          <w:szCs w:val="18"/>
        </w:rPr>
        <w:t>Parterne anerkender og aftaler, at:</w:t>
      </w:r>
    </w:p>
    <w:p w14:paraId="23220027" w14:textId="77777777" w:rsidR="008C67E4" w:rsidRDefault="008C67E4" w:rsidP="008C67E4">
      <w:pPr>
        <w:pStyle w:val="ProductList-Body"/>
        <w:numPr>
          <w:ilvl w:val="0"/>
          <w:numId w:val="47"/>
        </w:numPr>
        <w:ind w:left="1280"/>
      </w:pPr>
      <w:r>
        <w:t>Genstanden for behandlingen er begrænset til Personlige data inden for omfanget af Persondataforordningen</w:t>
      </w:r>
    </w:p>
    <w:p w14:paraId="6A6CA63E" w14:textId="77777777" w:rsidR="008C67E4" w:rsidRDefault="008C67E4" w:rsidP="008C67E4">
      <w:pPr>
        <w:pStyle w:val="ProductList-Body"/>
        <w:numPr>
          <w:ilvl w:val="0"/>
          <w:numId w:val="47"/>
        </w:numPr>
        <w:ind w:left="1280"/>
      </w:pPr>
      <w:r>
        <w:t xml:space="preserve">Varigheden af behandlingen skal være varigheden af Kundens ret til at modtage teknisk support, og indtil alle Personlige data er blevet slettet eller returneret i overensstemmelse med Kundens instruktioner eller vilkårene i Vilkår for Onlinetjenester </w:t>
      </w:r>
    </w:p>
    <w:p w14:paraId="653293B4" w14:textId="77777777" w:rsidR="008C67E4" w:rsidRDefault="008C67E4" w:rsidP="008C67E4">
      <w:pPr>
        <w:pStyle w:val="ProductList-Body"/>
        <w:numPr>
          <w:ilvl w:val="0"/>
          <w:numId w:val="47"/>
        </w:numPr>
        <w:ind w:left="1280"/>
      </w:pPr>
      <w:r>
        <w:t xml:space="preserve">Behandlingens art og formål skal være at levere teknisk support i henhold til Kundens aftale om Professionelle ydelser </w:t>
      </w:r>
    </w:p>
    <w:p w14:paraId="605951E8" w14:textId="77777777" w:rsidR="008C67E4" w:rsidRDefault="008C67E4" w:rsidP="008C67E4">
      <w:pPr>
        <w:pStyle w:val="ProductList-Body"/>
        <w:numPr>
          <w:ilvl w:val="0"/>
          <w:numId w:val="47"/>
        </w:numPr>
        <w:ind w:left="1280"/>
      </w:pPr>
      <w:r>
        <w:t xml:space="preserve">De typer Personlige data, der behandles i forbindelse med leveringen af teknisk support, omfatter dem, der udtrykkeligt er identificeret i Artikel 4 i Persondataforordningen og </w:t>
      </w:r>
    </w:p>
    <w:p w14:paraId="5DA8123D" w14:textId="77777777" w:rsidR="008C67E4" w:rsidRDefault="008C67E4" w:rsidP="008C67E4">
      <w:pPr>
        <w:pStyle w:val="ProductList-Body"/>
        <w:numPr>
          <w:ilvl w:val="0"/>
          <w:numId w:val="47"/>
        </w:numPr>
        <w:ind w:left="1282"/>
      </w:pPr>
      <w:r>
        <w:t>Kategorierne af registrerede omfatter Kundes repræsentanter og slutbrugere, såsom medarbejdere, underleverandører, samarbejdspartnere og kunder.</w:t>
      </w:r>
    </w:p>
    <w:p w14:paraId="13D089A7" w14:textId="77777777" w:rsidR="008C67E4" w:rsidRDefault="008C67E4" w:rsidP="008C67E4">
      <w:pPr>
        <w:pStyle w:val="ProductList-Body"/>
        <w:ind w:left="922"/>
      </w:pPr>
    </w:p>
    <w:p w14:paraId="423D76D4" w14:textId="77777777" w:rsidR="008C67E4" w:rsidRDefault="008C67E4" w:rsidP="008C67E4">
      <w:pPr>
        <w:pStyle w:val="ProductList-Body"/>
        <w:ind w:left="720"/>
      </w:pPr>
      <w:r>
        <w:t>Når det gælder dataemneanmodninger og fortegnelser over behandlingsaktiviteter, der er relateret til Supportdata og de Personlige data, der er indeholdt heri, overholder Microsoft de gældende forpligtelser, der er angivet i bestemmelserne ”Rettigheder i forhold til dataemner, hjælp til anmodninger” og ”Fortegnelser over Behandlingsaktiviteter” i afsnittet om Vilkår for Databeskyttelse i Vilkår for Onlinetjenester.</w:t>
      </w:r>
    </w:p>
    <w:p w14:paraId="4B046E78" w14:textId="77777777" w:rsidR="008C67E4" w:rsidRDefault="008C67E4" w:rsidP="008C67E4">
      <w:pPr>
        <w:pStyle w:val="ProductList-Body"/>
      </w:pPr>
    </w:p>
    <w:p w14:paraId="040EC811" w14:textId="77777777" w:rsidR="008C67E4" w:rsidRPr="00F40FD0" w:rsidRDefault="008C67E4" w:rsidP="008C67E4">
      <w:pPr>
        <w:pStyle w:val="ProductList-Body"/>
        <w:keepNext/>
        <w:ind w:left="187"/>
        <w:outlineLvl w:val="2"/>
      </w:pPr>
      <w:r>
        <w:rPr>
          <w:b/>
          <w:bCs/>
          <w:color w:val="0072C6"/>
        </w:rPr>
        <w:t>Sikkerhed af Supportdata.</w:t>
      </w:r>
    </w:p>
    <w:p w14:paraId="48AF08D1" w14:textId="77777777" w:rsidR="00356CE6" w:rsidRDefault="00356CE6" w:rsidP="00356CE6">
      <w:pPr>
        <w:pStyle w:val="ProductList-Body"/>
        <w:ind w:left="158"/>
      </w:pPr>
      <w:r>
        <w:t>Microsoft implementerer og vedligeholder tekniske og organisatoriske foranstaltninger for at beskytte Supportdata. Disse foranstaltninger skal overholde de krav, der er angivet i ISO 27001, ISO 27002 og ISO 27018. Hvis Microsoft bliver opmærksom på et sikkerhedsbrud, der fører til den hændelige eller ulovlige destruering, tab, ændring, uautoriseret videregivelse af eller adgang til Supportdata, mens de behandles af Microsoft, overholder Microsoft de forpligtelser, der er angivet i bestemmelsen ”Meddelelse om Sikkerhedshændelser” i afsnittet om Vilkår for Databeskyttelse i disse Vilkår for Onlinetjenester.</w:t>
      </w:r>
    </w:p>
    <w:p w14:paraId="02139CF3" w14:textId="77777777" w:rsidR="008C67E4" w:rsidRDefault="008C67E4" w:rsidP="008C67E4">
      <w:pPr>
        <w:pStyle w:val="ProductList-Body"/>
        <w:ind w:left="158"/>
      </w:pPr>
    </w:p>
    <w:p w14:paraId="4578D3A5" w14:textId="77777777" w:rsidR="008C67E4" w:rsidRPr="00F40FD0" w:rsidRDefault="008C67E4" w:rsidP="008C67E4">
      <w:pPr>
        <w:pStyle w:val="ProductList-Body"/>
        <w:ind w:left="180"/>
        <w:outlineLvl w:val="2"/>
      </w:pPr>
      <w:r>
        <w:rPr>
          <w:b/>
          <w:bCs/>
          <w:color w:val="0072C6"/>
        </w:rPr>
        <w:t>Dataplacering og -overførsel</w:t>
      </w:r>
    </w:p>
    <w:p w14:paraId="475C31B7" w14:textId="77777777" w:rsidR="008C67E4" w:rsidRDefault="008C67E4" w:rsidP="008C67E4">
      <w:pPr>
        <w:pStyle w:val="ProductList-Body"/>
        <w:ind w:left="158"/>
      </w:pPr>
      <w:r>
        <w:t>Supportdata, som Microsoft behandler på Kundens vegne, kan blive overført til, og opbevaret og behandlet i, USA eller et andet land, hvor Microsoft, dets Associerede Virksomheder eller Underbehandlere driver forretning. Kunden udpeger Microsoft til at udføre sådanne overførsler af Supportdata til et af disse lande og til at opbevare og behandle de data for at yde teknisk support.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6EC22FB" w14:textId="77777777" w:rsidR="008C67E4" w:rsidRDefault="008C67E4" w:rsidP="008C67E4">
      <w:pPr>
        <w:pStyle w:val="ProductList-Body"/>
        <w:ind w:left="158"/>
      </w:pPr>
    </w:p>
    <w:p w14:paraId="1C06C76F" w14:textId="77777777" w:rsidR="008C67E4" w:rsidRPr="00F40FD0" w:rsidRDefault="008C67E4" w:rsidP="008C67E4">
      <w:pPr>
        <w:pStyle w:val="ProductList-Body"/>
        <w:ind w:left="180"/>
        <w:outlineLvl w:val="2"/>
      </w:pPr>
      <w:r>
        <w:rPr>
          <w:b/>
          <w:bCs/>
          <w:color w:val="0072C6"/>
        </w:rPr>
        <w:t>Andre forpligtelser i forhold til Supportdata</w:t>
      </w:r>
    </w:p>
    <w:p w14:paraId="4B1DB568" w14:textId="77777777" w:rsidR="008C67E4" w:rsidRDefault="008C67E4" w:rsidP="008C67E4">
      <w:pPr>
        <w:pStyle w:val="ProductList-Body"/>
        <w:ind w:left="180"/>
        <w:outlineLvl w:val="2"/>
        <w:rPr>
          <w:color w:val="0072C6"/>
        </w:rPr>
      </w:pPr>
      <w:r>
        <w:rPr>
          <w:b/>
          <w:color w:val="0072C6"/>
        </w:rPr>
        <w:tab/>
      </w:r>
      <w:r>
        <w:rPr>
          <w:color w:val="0072C6"/>
        </w:rPr>
        <w:t>Offentliggørelse</w:t>
      </w:r>
    </w:p>
    <w:p w14:paraId="4DC52694" w14:textId="77777777" w:rsidR="008C67E4" w:rsidRPr="00CD1288" w:rsidRDefault="008C67E4" w:rsidP="008C67E4">
      <w:pPr>
        <w:pStyle w:val="ProductList-Body"/>
        <w:ind w:left="720"/>
      </w:pPr>
      <w:r>
        <w:t>Offentliggørelse af Supportdata fra Microsofts side over for tredjemand reguleres af de samme begrænsninger og procedurer, der regulerer Kundedata, og er angivet i bestemmelsen ”Offentliggørelse af Kundedata” i afsnittet om Vilkår for Databeskyttelse i disse Vilkår for Onlinetjenester.</w:t>
      </w:r>
    </w:p>
    <w:p w14:paraId="1F65E6C4" w14:textId="77777777" w:rsidR="008C67E4" w:rsidRDefault="008C67E4" w:rsidP="008C67E4">
      <w:pPr>
        <w:pStyle w:val="ProductList-Body"/>
        <w:ind w:left="158"/>
      </w:pPr>
    </w:p>
    <w:p w14:paraId="2352AF5E" w14:textId="77777777" w:rsidR="008C67E4" w:rsidRDefault="008C67E4" w:rsidP="008C67E4">
      <w:pPr>
        <w:pStyle w:val="ProductList-Body"/>
        <w:ind w:left="180"/>
        <w:outlineLvl w:val="2"/>
        <w:rPr>
          <w:color w:val="0072C6"/>
        </w:rPr>
      </w:pPr>
      <w:r>
        <w:rPr>
          <w:b/>
          <w:color w:val="0072C6"/>
        </w:rPr>
        <w:tab/>
      </w:r>
      <w:r>
        <w:rPr>
          <w:color w:val="0072C6"/>
        </w:rPr>
        <w:t>Sletning eller returnering</w:t>
      </w:r>
    </w:p>
    <w:p w14:paraId="361E6B89" w14:textId="77777777" w:rsidR="008C67E4" w:rsidRDefault="008C67E4" w:rsidP="008C67E4">
      <w:pPr>
        <w:pStyle w:val="ProductList-Body"/>
        <w:ind w:left="720"/>
      </w:pPr>
      <w:r>
        <w:t>Microsoft sletter eller returnerer alle kopier af Supportdata og Personlige data, der indgår heri, efter det forretningsformål, som Supportdataene blev indsamlet eller overdraget til, er gennemført, eller ved skriftlig anmodning fra Kunden.</w:t>
      </w:r>
    </w:p>
    <w:p w14:paraId="48103E10" w14:textId="77777777" w:rsidR="008C67E4" w:rsidRDefault="008C67E4" w:rsidP="008C67E4">
      <w:pPr>
        <w:pStyle w:val="ProductList-Body"/>
        <w:ind w:left="158"/>
      </w:pPr>
    </w:p>
    <w:p w14:paraId="3229B6BE" w14:textId="77777777" w:rsidR="008C67E4" w:rsidRDefault="008C67E4" w:rsidP="008C67E4">
      <w:pPr>
        <w:pStyle w:val="ProductList-Body"/>
        <w:ind w:left="180"/>
        <w:outlineLvl w:val="2"/>
        <w:rPr>
          <w:color w:val="0072C6"/>
        </w:rPr>
      </w:pPr>
      <w:r>
        <w:rPr>
          <w:b/>
          <w:color w:val="0072C6"/>
        </w:rPr>
        <w:tab/>
      </w:r>
      <w:r>
        <w:rPr>
          <w:color w:val="0072C6"/>
        </w:rPr>
        <w:t>Brug af Underbehandlere</w:t>
      </w:r>
    </w:p>
    <w:p w14:paraId="05546314" w14:textId="77777777" w:rsidR="008C67E4" w:rsidRDefault="008C67E4" w:rsidP="008C67E4">
      <w:pPr>
        <w:pStyle w:val="ProductList-Body"/>
        <w:ind w:left="720"/>
      </w:pPr>
      <w:r>
        <w:t>Microsofts bruger af Underbehandlere i forbindelse med leveringen af teknisk support til Onlinetjenester reguleres af de samme begrænsninger og procedurer, der styrer dets brug af Underbehandlere i forbindelse med Onlinetjenesterne, sådan som det er angivet i bestemmelsen ”Brug af Underbehandlere” i afsnittet om Vilkår for Databeskyttelse i disse Vilkår for Onlinetjenester.</w:t>
      </w:r>
    </w:p>
    <w:p w14:paraId="1169B7C2" w14:textId="77777777" w:rsidR="008C67E4" w:rsidRDefault="008C67E4" w:rsidP="008C67E4">
      <w:pPr>
        <w:pStyle w:val="ProductList-Body"/>
        <w:ind w:left="158"/>
      </w:pPr>
    </w:p>
    <w:p w14:paraId="1FBB3783" w14:textId="77777777" w:rsidR="008C67E4" w:rsidRDefault="008C67E4" w:rsidP="008C67E4">
      <w:pPr>
        <w:pStyle w:val="ProductList-Body"/>
        <w:ind w:left="180"/>
        <w:outlineLvl w:val="2"/>
        <w:rPr>
          <w:color w:val="0072C6"/>
        </w:rPr>
      </w:pPr>
      <w:r>
        <w:rPr>
          <w:b/>
          <w:color w:val="0072C6"/>
        </w:rPr>
        <w:tab/>
      </w:r>
      <w:r>
        <w:rPr>
          <w:color w:val="0072C6"/>
        </w:rPr>
        <w:t>Uddannelsesinstitutioner</w:t>
      </w:r>
    </w:p>
    <w:p w14:paraId="6C4D729B" w14:textId="77777777" w:rsidR="008C67E4" w:rsidRPr="00CD1288" w:rsidRDefault="008C67E4" w:rsidP="008C67E4">
      <w:pPr>
        <w:pStyle w:val="ProductList-Body"/>
        <w:ind w:left="720"/>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7232923A" w14:textId="77777777" w:rsidR="008C67E4" w:rsidRPr="00CD1288" w:rsidRDefault="008C67E4" w:rsidP="008C67E4">
      <w:pPr>
        <w:pStyle w:val="ProductList-Body"/>
      </w:pPr>
    </w:p>
    <w:p w14:paraId="1920A6E5" w14:textId="77777777" w:rsidR="008C67E4" w:rsidRPr="00FC2D52" w:rsidRDefault="008C67E4" w:rsidP="008C67E4">
      <w:pPr>
        <w:pStyle w:val="ProductList-Body"/>
        <w:outlineLvl w:val="2"/>
      </w:pPr>
      <w:r>
        <w:rPr>
          <w:b/>
          <w:bCs/>
          <w:color w:val="00188F"/>
        </w:rPr>
        <w:t>Andre Vilkår for Professionelle ydelser</w:t>
      </w:r>
    </w:p>
    <w:p w14:paraId="14AF615B" w14:textId="77777777" w:rsidR="008C67E4" w:rsidRPr="00AC5443" w:rsidRDefault="008C67E4" w:rsidP="008C67E4">
      <w:pPr>
        <w:pStyle w:val="ProductList-Body"/>
        <w:tabs>
          <w:tab w:val="clear" w:pos="158"/>
          <w:tab w:val="left" w:pos="360"/>
        </w:tabs>
        <w:ind w:left="180"/>
        <w:outlineLvl w:val="3"/>
        <w:rPr>
          <w:b/>
          <w:color w:val="0072C6"/>
        </w:rPr>
      </w:pPr>
      <w:r>
        <w:rPr>
          <w:b/>
          <w:color w:val="0072C6"/>
        </w:rPr>
        <w:t>Behandling af Personoplysninger</w:t>
      </w:r>
    </w:p>
    <w:p w14:paraId="2736A272" w14:textId="77777777" w:rsidR="008C67E4" w:rsidRPr="00FC2D52" w:rsidRDefault="008C67E4" w:rsidP="008C67E4">
      <w:pPr>
        <w:pStyle w:val="CommentText"/>
        <w:ind w:left="180"/>
      </w:pPr>
      <w:r>
        <w:rPr>
          <w:sz w:val="18"/>
          <w:szCs w:val="18"/>
        </w:rPr>
        <w:t xml:space="preserve">I det omfang, Microsoft er databehandler eller underbehandler for Personlige Data, der ikke er inkluderet i Supportdata, i forbindelse med leveringen af Professionelle ydelser, lader Microsoft over for alle kunder sine forpligtelser i GDPR-Vilkårene i Bilag 4 træde i kraft 25. maj 2018. </w:t>
      </w:r>
    </w:p>
    <w:p w14:paraId="2EE90EF6"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Parternes forpligtelser</w:t>
      </w:r>
    </w:p>
    <w:p w14:paraId="3DEFACEA" w14:textId="77777777" w:rsidR="00512B2A" w:rsidRPr="000772BE" w:rsidRDefault="00512B2A" w:rsidP="00564206">
      <w:pPr>
        <w:pStyle w:val="ProductList-Body"/>
        <w:ind w:left="180"/>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64206">
      <w:pPr>
        <w:pStyle w:val="ProductList-Body"/>
        <w:ind w:left="180"/>
      </w:pPr>
    </w:p>
    <w:p w14:paraId="7C9B859C" w14:textId="77777777" w:rsidR="00512B2A" w:rsidRPr="000772BE" w:rsidRDefault="00512B2A" w:rsidP="00564206">
      <w:pPr>
        <w:pStyle w:val="ProductList-Body"/>
        <w:ind w:left="180"/>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64206">
      <w:pPr>
        <w:pStyle w:val="ProductList-Body"/>
        <w:ind w:left="180"/>
      </w:pPr>
    </w:p>
    <w:p w14:paraId="3D009201"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Ansvarsbegrænsning</w:t>
      </w:r>
    </w:p>
    <w:p w14:paraId="59EE1657" w14:textId="77777777" w:rsidR="00512B2A" w:rsidRPr="000772BE" w:rsidRDefault="00512B2A" w:rsidP="00564206">
      <w:pPr>
        <w:pStyle w:val="ProductList-Body"/>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64206">
      <w:pPr>
        <w:pStyle w:val="ProductList-Body"/>
        <w:ind w:left="180"/>
      </w:pPr>
    </w:p>
    <w:p w14:paraId="6F231E00"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Programrettelser</w:t>
      </w:r>
    </w:p>
    <w:p w14:paraId="3142CAEE" w14:textId="77777777" w:rsidR="00477882" w:rsidRPr="003C69A1" w:rsidRDefault="00477882" w:rsidP="00564206">
      <w:pPr>
        <w:pStyle w:val="ProductList-Body"/>
        <w:ind w:left="180"/>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564206">
      <w:pPr>
        <w:pStyle w:val="ProductList-Body"/>
        <w:ind w:left="180"/>
      </w:pPr>
    </w:p>
    <w:p w14:paraId="5FFFFF5F" w14:textId="77777777" w:rsidR="00477882" w:rsidRPr="00564206" w:rsidRDefault="00477882" w:rsidP="00117058">
      <w:pPr>
        <w:pStyle w:val="ProductList-Body"/>
        <w:keepNext/>
        <w:tabs>
          <w:tab w:val="clear" w:pos="158"/>
          <w:tab w:val="left" w:pos="360"/>
        </w:tabs>
        <w:ind w:left="187"/>
        <w:outlineLvl w:val="3"/>
        <w:rPr>
          <w:b/>
          <w:color w:val="0072C6"/>
        </w:rPr>
      </w:pPr>
      <w:r w:rsidRPr="00564206">
        <w:rPr>
          <w:b/>
          <w:color w:val="0072C6"/>
        </w:rPr>
        <w:t>Allerede Eksisterende Arbejde</w:t>
      </w:r>
    </w:p>
    <w:p w14:paraId="7AF4BAB2" w14:textId="77777777" w:rsidR="00477882" w:rsidRPr="003C69A1" w:rsidRDefault="00477882" w:rsidP="00564206">
      <w:pPr>
        <w:pStyle w:val="ProductList-Body"/>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117058" w:rsidRDefault="00477882" w:rsidP="00564206">
      <w:pPr>
        <w:pStyle w:val="ProductList-Body"/>
        <w:ind w:left="180"/>
        <w:rPr>
          <w:sz w:val="16"/>
          <w:szCs w:val="20"/>
        </w:rPr>
      </w:pPr>
    </w:p>
    <w:p w14:paraId="59EAF892"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Serviceleverancer</w:t>
      </w:r>
    </w:p>
    <w:p w14:paraId="264ECE02" w14:textId="77777777" w:rsidR="00477882" w:rsidRPr="003C69A1" w:rsidRDefault="00477882" w:rsidP="00564206">
      <w:pPr>
        <w:pStyle w:val="ProductList-Body"/>
        <w:ind w:left="180"/>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117058" w:rsidRDefault="00477882" w:rsidP="00564206">
      <w:pPr>
        <w:pStyle w:val="ProductList-Body"/>
        <w:ind w:left="180"/>
        <w:rPr>
          <w:sz w:val="16"/>
          <w:szCs w:val="20"/>
        </w:rPr>
      </w:pPr>
    </w:p>
    <w:p w14:paraId="566659A4" w14:textId="77777777" w:rsidR="00477882" w:rsidRPr="00564206" w:rsidRDefault="00477882" w:rsidP="00564206">
      <w:pPr>
        <w:pStyle w:val="ProductList-Body"/>
        <w:tabs>
          <w:tab w:val="clear" w:pos="158"/>
          <w:tab w:val="left" w:pos="360"/>
        </w:tabs>
        <w:ind w:left="180"/>
        <w:outlineLvl w:val="3"/>
        <w:rPr>
          <w:b/>
          <w:color w:val="0072C6"/>
        </w:rPr>
      </w:pPr>
      <w:r w:rsidRPr="00564206">
        <w:rPr>
          <w:b/>
          <w:color w:val="0072C6"/>
        </w:rPr>
        <w:t>Teknologi, der ikke er fra Microsoft</w:t>
      </w:r>
    </w:p>
    <w:p w14:paraId="2F89C4D1" w14:textId="77777777" w:rsidR="00477882" w:rsidRPr="003C69A1" w:rsidRDefault="00477882" w:rsidP="00564206">
      <w:pPr>
        <w:pStyle w:val="ProductList-Body"/>
        <w:ind w:left="180"/>
      </w:pPr>
      <w:r>
        <w:t>Kunden er eneansvarlig for software eller teknologi, som ikke er fra Microsoft, og som Kunden installerer eller bruger sammen med Onlinetjenesterne, Programrettelserne eller Serviceleverancerne.</w:t>
      </w:r>
    </w:p>
    <w:p w14:paraId="2FD910EE" w14:textId="77777777" w:rsidR="00512B2A" w:rsidRPr="00117058" w:rsidRDefault="00512B2A" w:rsidP="00564206">
      <w:pPr>
        <w:pStyle w:val="ProductList-Body"/>
        <w:ind w:left="180"/>
        <w:rPr>
          <w:sz w:val="16"/>
          <w:szCs w:val="20"/>
        </w:rPr>
      </w:pPr>
    </w:p>
    <w:p w14:paraId="356B3FD8"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Associerede Virksomheders rettigheder</w:t>
      </w:r>
    </w:p>
    <w:p w14:paraId="6E7D22F3" w14:textId="77777777" w:rsidR="00512B2A" w:rsidRPr="000772BE" w:rsidRDefault="00512B2A" w:rsidP="00564206">
      <w:pPr>
        <w:pStyle w:val="ProductList-Body"/>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117058" w:rsidRDefault="00512B2A" w:rsidP="00564206">
      <w:pPr>
        <w:pStyle w:val="ProductList-Body"/>
        <w:ind w:left="180"/>
        <w:rPr>
          <w:sz w:val="16"/>
          <w:szCs w:val="20"/>
        </w:rPr>
      </w:pPr>
    </w:p>
    <w:p w14:paraId="4E3781C0" w14:textId="77777777" w:rsidR="00512B2A" w:rsidRPr="00564206" w:rsidRDefault="00512B2A" w:rsidP="00564206">
      <w:pPr>
        <w:pStyle w:val="ProductList-Body"/>
        <w:tabs>
          <w:tab w:val="clear" w:pos="158"/>
          <w:tab w:val="left" w:pos="360"/>
        </w:tabs>
        <w:ind w:left="180"/>
        <w:outlineLvl w:val="3"/>
        <w:rPr>
          <w:b/>
          <w:color w:val="0072C6"/>
        </w:rPr>
      </w:pPr>
      <w:r w:rsidRPr="00564206">
        <w:rPr>
          <w:b/>
          <w:color w:val="0072C6"/>
        </w:rPr>
        <w:t>Offentlige Kunder</w:t>
      </w:r>
    </w:p>
    <w:p w14:paraId="427970D3" w14:textId="77777777" w:rsidR="00512B2A" w:rsidRPr="000772BE" w:rsidRDefault="00512B2A" w:rsidP="00564206">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1C509E"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207" w:name="_Toc451949080"/>
      <w:bookmarkStart w:id="208" w:name="_Toc518117932"/>
      <w:r w:rsidRPr="007829A1">
        <w:rPr>
          <w:lang w:val="da-DK"/>
        </w:rPr>
        <w:t>Meddelelse om Azure Media Services H.265/HEVC-kodning</w:t>
      </w:r>
      <w:bookmarkEnd w:id="207"/>
      <w:bookmarkEnd w:id="208"/>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1C509E"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09" w:name="_Toc484158323"/>
      <w:bookmarkStart w:id="210" w:name="_Toc518117933"/>
      <w:r w:rsidRPr="00A43566">
        <w:rPr>
          <w:lang w:val="da-DK"/>
        </w:rPr>
        <w:t>Meddelelse om Adobe Flash Player</w:t>
      </w:r>
      <w:bookmarkEnd w:id="209"/>
      <w:bookmarkEnd w:id="210"/>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63" w:history="1">
        <w:r>
          <w:rPr>
            <w:rStyle w:val="Hyperlink"/>
          </w:rPr>
          <w:t>http://go.microsoft.com/fwlink/?linkid=248532</w:t>
        </w:r>
      </w:hyperlink>
      <w:r>
        <w:t>. Adobe og Flash er enten registrerede varemærker eller varemærker tilhørende Adobe Systems Incorporated i USA og/eller andre lande.</w:t>
      </w:r>
    </w:p>
    <w:p w14:paraId="345A6173" w14:textId="77777777" w:rsidR="00373849" w:rsidRPr="00747204" w:rsidDel="007C0F64" w:rsidRDefault="001C509E" w:rsidP="00373849">
      <w:pPr>
        <w:pStyle w:val="ProductList-Body"/>
        <w:shd w:val="clear" w:color="auto" w:fill="A6A6A6" w:themeFill="background1" w:themeFillShade="A6"/>
        <w:spacing w:before="120" w:after="240"/>
        <w:jc w:val="right"/>
      </w:pPr>
      <w:hyperlink w:anchor="_top" w:history="1">
        <w:r w:rsidR="00373849">
          <w:rPr>
            <w:rStyle w:val="Hyperlink"/>
            <w:sz w:val="16"/>
            <w:szCs w:val="16"/>
          </w:rPr>
          <w:t>Indholdsfortegnelse</w:t>
        </w:r>
      </w:hyperlink>
      <w:r w:rsidR="00373849">
        <w:rPr>
          <w:sz w:val="16"/>
          <w:szCs w:val="16"/>
        </w:rPr>
        <w:t xml:space="preserve"> / </w:t>
      </w:r>
      <w:hyperlink w:anchor="_top" w:history="1">
        <w:r w:rsidR="00373849">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11" w:name="_Toc484158324"/>
      <w:bookmarkStart w:id="212" w:name="_Toc476230953"/>
      <w:bookmarkStart w:id="213" w:name="_Toc518117934"/>
      <w:r w:rsidRPr="005A6BC3">
        <w:rPr>
          <w:lang w:val="da-DK"/>
        </w:rPr>
        <w:t>Meddelelse om H.264/AVC Visual Standard, VC-1 Video Standard, MPEG-4 Part 2 Visual Standard og MPEG-2 Part Video Standard</w:t>
      </w:r>
      <w:bookmarkEnd w:id="211"/>
      <w:bookmarkEnd w:id="212"/>
      <w:bookmarkEnd w:id="213"/>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4F39DF5C" w14:textId="0681CFCC" w:rsidR="00A27D70" w:rsidRPr="00690C65" w:rsidRDefault="001C509E" w:rsidP="00117058">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14" w:name="_Toc503180509"/>
      <w:bookmarkStart w:id="215" w:name="_Toc518117935"/>
      <w:bookmarkStart w:id="216" w:name="Attachment2"/>
      <w:r>
        <w:t>Bilag 2 – Subscription License-pakker</w:t>
      </w:r>
      <w:bookmarkEnd w:id="214"/>
      <w:bookmarkEnd w:id="215"/>
    </w:p>
    <w:p w14:paraId="52DAA039" w14:textId="77777777" w:rsidR="00E96DB9" w:rsidRPr="00EB4F97"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Ind w:w="18" w:type="dxa"/>
        <w:tblLook w:val="04A0" w:firstRow="1" w:lastRow="0" w:firstColumn="1" w:lastColumn="0" w:noHBand="0" w:noVBand="1"/>
      </w:tblPr>
      <w:tblGrid>
        <w:gridCol w:w="3346"/>
        <w:gridCol w:w="297"/>
        <w:gridCol w:w="315"/>
        <w:gridCol w:w="360"/>
        <w:gridCol w:w="332"/>
        <w:gridCol w:w="837"/>
        <w:gridCol w:w="820"/>
        <w:gridCol w:w="449"/>
        <w:gridCol w:w="518"/>
        <w:gridCol w:w="420"/>
        <w:gridCol w:w="358"/>
        <w:gridCol w:w="358"/>
        <w:gridCol w:w="1028"/>
        <w:gridCol w:w="449"/>
        <w:gridCol w:w="440"/>
        <w:gridCol w:w="455"/>
      </w:tblGrid>
      <w:tr w:rsidR="00E96DB9" w14:paraId="59F431A8" w14:textId="77777777" w:rsidTr="00E6555E">
        <w:trPr>
          <w:trHeight w:val="636"/>
          <w:tblHeader/>
        </w:trPr>
        <w:tc>
          <w:tcPr>
            <w:tcW w:w="3346" w:type="dxa"/>
            <w:vMerge w:val="restart"/>
            <w:tcBorders>
              <w:top w:val="nil"/>
              <w:left w:val="nil"/>
              <w:bottom w:val="dashSmallGap" w:sz="4" w:space="0" w:color="808080" w:themeColor="text1" w:themeTint="7F" w:themeShade="00"/>
              <w:right w:val="nil"/>
            </w:tcBorders>
            <w:vAlign w:val="bottom"/>
            <w:hideMark/>
          </w:tcPr>
          <w:p w14:paraId="28419A80"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130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0FAA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2C2CC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DFDE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7C217D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1C19E1FC"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FF479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769DA1A"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Virksomhed</w:t>
            </w:r>
          </w:p>
          <w:p w14:paraId="02E0C90D"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72" w:type="dxa"/>
            <w:gridSpan w:val="2"/>
            <w:tcBorders>
              <w:top w:val="single" w:sz="12" w:space="0" w:color="FFFFFF" w:themeColor="background1"/>
              <w:left w:val="single" w:sz="12" w:space="0" w:color="FFFFFF" w:themeColor="background1"/>
              <w:right w:val="nil"/>
            </w:tcBorders>
            <w:shd w:val="clear" w:color="auto" w:fill="0072C6"/>
            <w:hideMark/>
          </w:tcPr>
          <w:p w14:paraId="048DB4A5"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B57C4E8"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129D423"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1143"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C016E"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38FB414" w14:textId="77777777" w:rsidR="00E96DB9" w:rsidRPr="001F15CE" w:rsidRDefault="00E96DB9" w:rsidP="00E6555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3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FC1D6A" w14:textId="77777777" w:rsidR="00E96DB9" w:rsidRPr="006F1174"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8" w:type="dxa"/>
            <w:gridSpan w:val="3"/>
            <w:tcBorders>
              <w:top w:val="single" w:sz="12" w:space="0" w:color="FFFFFF" w:themeColor="background1"/>
              <w:left w:val="single" w:sz="12" w:space="0" w:color="FFFFFF" w:themeColor="background1"/>
              <w:bottom w:val="nil"/>
              <w:right w:val="nil"/>
            </w:tcBorders>
            <w:shd w:val="clear" w:color="auto" w:fill="0072C6"/>
          </w:tcPr>
          <w:p w14:paraId="05011D30" w14:textId="77777777" w:rsidR="00E96DB9" w:rsidRPr="001F15CE" w:rsidRDefault="00E96DB9" w:rsidP="00E6555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6C97E53"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FFFF5B" w14:textId="77777777" w:rsidR="00E96DB9" w:rsidRPr="001F15CE" w:rsidRDefault="00E96DB9" w:rsidP="00E6555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96DB9" w14:paraId="45BDED70" w14:textId="77777777" w:rsidTr="00E6555E">
        <w:trPr>
          <w:trHeight w:val="299"/>
          <w:tblHeader/>
        </w:trPr>
        <w:tc>
          <w:tcPr>
            <w:tcW w:w="3346" w:type="dxa"/>
            <w:vMerge/>
            <w:tcBorders>
              <w:top w:val="nil"/>
              <w:left w:val="nil"/>
              <w:bottom w:val="dashSmallGap" w:sz="4" w:space="0" w:color="808080" w:themeColor="background1" w:themeShade="80"/>
              <w:right w:val="nil"/>
            </w:tcBorders>
            <w:vAlign w:val="center"/>
            <w:hideMark/>
          </w:tcPr>
          <w:p w14:paraId="0821CD94" w14:textId="77777777" w:rsidR="00E96DB9" w:rsidRDefault="00E96DB9" w:rsidP="00E6555E">
            <w:pPr>
              <w:spacing w:after="0"/>
            </w:pPr>
          </w:p>
        </w:tc>
        <w:tc>
          <w:tcPr>
            <w:tcW w:w="29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3D86E8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5CB2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F45E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CA55C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8EA6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4BBE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8BA0C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22" w:type="dxa"/>
            <w:tcBorders>
              <w:left w:val="single" w:sz="12" w:space="0" w:color="FFFFFF" w:themeColor="background1"/>
              <w:bottom w:val="single" w:sz="12" w:space="0" w:color="FFFFFF" w:themeColor="background1"/>
              <w:right w:val="nil"/>
            </w:tcBorders>
            <w:shd w:val="clear" w:color="auto" w:fill="0072C6"/>
            <w:vAlign w:val="center"/>
          </w:tcPr>
          <w:p w14:paraId="446D14D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C5F00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94ECB0"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49211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871A4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10865C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A35FF93"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649A9A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A2B8988"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7" w:type="dxa"/>
            <w:tcBorders>
              <w:top w:val="nil"/>
              <w:left w:val="single" w:sz="12" w:space="0" w:color="FFFFFF" w:themeColor="background1"/>
              <w:bottom w:val="single" w:sz="12" w:space="0" w:color="FFFFFF" w:themeColor="background1"/>
              <w:right w:val="nil"/>
            </w:tcBorders>
            <w:shd w:val="clear" w:color="auto" w:fill="0072C6"/>
            <w:vAlign w:val="center"/>
          </w:tcPr>
          <w:p w14:paraId="1347D4DD"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96DB9" w14:paraId="2BF3F4AB" w14:textId="77777777" w:rsidTr="00E6555E">
        <w:trPr>
          <w:trHeight w:val="210"/>
        </w:trPr>
        <w:tc>
          <w:tcPr>
            <w:tcW w:w="334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24AC2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0F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EC0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B20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A4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789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6E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3AE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E6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0E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DF4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4B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39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A6ED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5996F91" w14:textId="77777777" w:rsidTr="00E6555E">
        <w:trPr>
          <w:trHeight w:val="210"/>
        </w:trPr>
        <w:tc>
          <w:tcPr>
            <w:tcW w:w="3346" w:type="dxa"/>
            <w:tcBorders>
              <w:top w:val="nil"/>
              <w:left w:val="nil"/>
              <w:bottom w:val="dashSmallGap" w:sz="4" w:space="0" w:color="BFBFBF" w:themeColor="background1" w:themeShade="BF"/>
              <w:right w:val="nil"/>
            </w:tcBorders>
            <w:noWrap/>
            <w:vAlign w:val="center"/>
            <w:hideMark/>
          </w:tcPr>
          <w:p w14:paraId="48FE11A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8CD3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6D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AA0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EC6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F7D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EBB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CD0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1D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748A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E0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FE0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940A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2E4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3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280D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C780C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59BF4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BEA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FA8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A44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A8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1E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C2D1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2B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2B50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6D4D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FD7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2020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5B6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060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F7B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46CE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6D021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5552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20CF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9FC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314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91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ABA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EF5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040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351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51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E79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C2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D5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86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31C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67E5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3024BC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BAF4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EDE5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F93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45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161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3E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E9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5D0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22B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D34A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D6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E2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E4F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9FB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E6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78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ECE9874"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1604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77D8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CD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DB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0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51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5C0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14A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AF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947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2C1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5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E54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4F7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97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F4B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66E91B1"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B90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18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D1A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AA4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AB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7F8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186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4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298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F82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3C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83C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09EF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366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EAA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D9AA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789AF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D81F0D"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F0F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90D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151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236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8B4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97B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34E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F4B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D0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18C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582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829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547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0A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EF9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48A3E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39FE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BA81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81C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250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81F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84C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E3B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6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824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C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D37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303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D9C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236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94D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E034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9222A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4881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DC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78D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08C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CE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BC4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B9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C5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96F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D743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164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59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17C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88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B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49356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9DBBDC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476A8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DC5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E36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3D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6F8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1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B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5B54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35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6E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135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B8B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9E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FA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8329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32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84C4A5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C75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2F2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E40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85DE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621B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F3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8FC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D6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744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A22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6B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F96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4AF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321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09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A3CF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D0718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DEE03"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30B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AC8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A934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07D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9BE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7D6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AF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52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66F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F29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338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9D4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E63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E38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E2A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EA052C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0B12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8B59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C0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9E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BF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D7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61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F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CBDE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F22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6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0E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686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C7D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DA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D4FA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25A359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35C4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6EE8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A4E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17F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B384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14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4C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D9D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C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43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4E9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990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6FC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67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472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4287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5ADF1A6"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C665F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301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522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18E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9A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DD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9C2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A3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25C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00B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892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840C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B2C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ADC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92B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75B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26FA25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C575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F0C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31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233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01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98E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64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72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196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C03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A0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C0BD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F9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A72F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97F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75C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200431" w14:textId="77777777" w:rsidTr="00E6555E">
        <w:trPr>
          <w:trHeight w:val="299"/>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B5136B"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B6D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9C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D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EA5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126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25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3A3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5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4830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3A9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803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3C6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F2E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C2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3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1677C3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4D8E4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577E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A0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D89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9E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27C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9FF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C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55A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D24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3AE0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8C8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E4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A7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2BA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F9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5791A5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48FF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4A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9C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2D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430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0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37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325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6C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CB3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D1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87C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3D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588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A385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30BAB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094848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5279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BD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50C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4BF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BC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5E0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71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17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098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2E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3C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8C1C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E502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49F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8D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1C1C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4D940AB"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D0B9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213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444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03F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C6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08E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6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5A61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4AAB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173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93C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F1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911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A3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64E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BD7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D576AD"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92A9A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240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00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8C1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8B4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1C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6F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317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67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97C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897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CAE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46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65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B2D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AD6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160E6C3"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69F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12F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0C5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53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DC3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3ABF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A43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02B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36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8B2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509C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C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4C5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1B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EC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741B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9E428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81842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B6D6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293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3F1B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F7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FEAB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D1E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691E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8EA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E82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50C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EA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234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8B0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8971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A01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2F30A3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A01F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A35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38C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AAE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03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B52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4F1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9AA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B6C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D1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9E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AB88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592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2C7B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58C2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9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776D8475"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CD992F" w14:textId="6FC69707"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A53D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9962"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FE2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1BE7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499B8"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A146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E07EA"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27AF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34EB6"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69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11E5F"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6DCB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D0F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293A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843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4670EA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B09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790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DB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DE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FA96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37FE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EC1C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72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8CA3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30B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045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1DC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D5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AA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F751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3C3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BC063F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AB158E"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66DB7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DB6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ED4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D38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EC1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B48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49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2370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6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482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C4D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B1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2879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85BB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7417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08617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6CEB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45A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895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17DC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34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C0E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DD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F5C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93E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EC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569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156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1716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1A56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271E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680310"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8FF51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930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DD3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680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3B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216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3C8B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6E77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D7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C2C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EB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C83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D65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920A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49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FDE5D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CBB85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4A43FE"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F56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7E23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626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0C3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BBD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1482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80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11A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D3A1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B7F0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5A34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F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9E03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2C7B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7A45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A547BA7"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B0A29" w14:textId="3DD5B4CD" w:rsidR="00E96DB9" w:rsidRPr="009B68F5" w:rsidRDefault="008C67E4"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1C8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3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B5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CB9B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D8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708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E8B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01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BE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C6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E34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446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B7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15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33604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CC7943A"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8760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74EBD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91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14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39C3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D60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9C7A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C3E9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C4E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3A58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26DE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E4D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725B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E823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75924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A81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0D6728F"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E1E6E"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245F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E78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71A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2A2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064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7180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AFC9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8323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A9B1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26D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AD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F55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F0D4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4D1C4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41E4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9B5546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5956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0F51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681E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C7B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E1C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8D7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7F0A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017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CF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C5C2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2F5C"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0C0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5E28A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B8BD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401E2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D1ABB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01E40E"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329C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608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DE24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E337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C0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B2D4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3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B7B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B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452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CDB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80F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3EA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729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5B1F5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D3F4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70A34A12"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6D5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08A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6326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FE2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5BCCE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FA6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45E3D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1B3B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7AD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067E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FC12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3189C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80B8CC"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21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74E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A907F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22E2DC8" w14:textId="77777777" w:rsidTr="00E6555E">
        <w:trPr>
          <w:trHeight w:val="210"/>
        </w:trPr>
        <w:tc>
          <w:tcPr>
            <w:tcW w:w="33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D8F59"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9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118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15B3CB"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9F6EC1"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8AD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EAA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F630E3"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E1F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0089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5EC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A764A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E006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10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F1B100"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41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B49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D9DD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4CFEFA13" w14:textId="77777777" w:rsidR="00E96DB9" w:rsidRPr="002D6960" w:rsidRDefault="00E96DB9" w:rsidP="00E96DB9">
      <w:pPr>
        <w:pStyle w:val="ProductList-Body"/>
        <w:rPr>
          <w:i/>
          <w:sz w:val="16"/>
          <w:szCs w:val="16"/>
        </w:rPr>
      </w:pPr>
      <w:r w:rsidRPr="002D6960">
        <w:rPr>
          <w:i/>
          <w:sz w:val="16"/>
          <w:szCs w:val="16"/>
          <w:vertAlign w:val="superscript"/>
        </w:rPr>
        <w:t>3</w:t>
      </w:r>
      <w:r w:rsidRPr="002D6960">
        <w:rPr>
          <w:i/>
          <w:sz w:val="16"/>
          <w:szCs w:val="16"/>
        </w:rPr>
        <w:t xml:space="preserve"> Skype for Business Online-lydmøde med Office 365 Enterprise E5 afhænger nu af tilgængelighed i regionen.</w:t>
      </w:r>
    </w:p>
    <w:p w14:paraId="6CCC81BE" w14:textId="77777777" w:rsidR="00E96DB9" w:rsidRPr="002D6960" w:rsidRDefault="00E96DB9" w:rsidP="00E96DB9">
      <w:pPr>
        <w:pStyle w:val="ProductList-Body"/>
        <w:rPr>
          <w:i/>
          <w:sz w:val="16"/>
          <w:szCs w:val="16"/>
        </w:rPr>
      </w:pPr>
      <w:r w:rsidRPr="002D6960">
        <w:rPr>
          <w:i/>
          <w:sz w:val="16"/>
          <w:szCs w:val="16"/>
          <w:vertAlign w:val="superscript"/>
        </w:rPr>
        <w:t>4</w:t>
      </w:r>
      <w:r w:rsidRPr="002D6960">
        <w:rPr>
          <w:i/>
          <w:sz w:val="16"/>
          <w:szCs w:val="16"/>
        </w:rPr>
        <w:t xml:space="preserve"> Ud over ovenstående Onlinetjenester inkluderer Dynamics 365 Unified Operations Plan økonomi- og driftsfunktionalitet som beskrevet i Appendiks C i licensvejledningen til Dynamics 365 Enterprise Edition </w:t>
      </w:r>
      <w:hyperlink r:id="rId67" w:history="1">
        <w:r w:rsidRPr="002D6960">
          <w:rPr>
            <w:rStyle w:val="Hyperlink"/>
            <w:i/>
            <w:sz w:val="16"/>
            <w:szCs w:val="16"/>
          </w:rPr>
          <w:t>https://www.microsoft.com/en-us/dynamics365/pricing</w:t>
        </w:r>
      </w:hyperlink>
      <w:r w:rsidRPr="002D6960">
        <w:rPr>
          <w:i/>
          <w:sz w:val="16"/>
          <w:szCs w:val="16"/>
        </w:rPr>
        <w:t>.</w:t>
      </w:r>
    </w:p>
    <w:p w14:paraId="7C9A43DD" w14:textId="77777777" w:rsidR="00E96DB9" w:rsidRDefault="00E96DB9" w:rsidP="00E96DB9">
      <w:pPr>
        <w:pStyle w:val="ProductList-Body"/>
      </w:pPr>
    </w:p>
    <w:p w14:paraId="452A8094" w14:textId="77777777" w:rsidR="00E96DB9" w:rsidRPr="00346B66" w:rsidRDefault="00E96DB9" w:rsidP="00E96DB9">
      <w:pPr>
        <w:pStyle w:val="ProductList-Offering1Heading"/>
      </w:pPr>
      <w:bookmarkStart w:id="217" w:name="_Toc503180510"/>
      <w:bookmarkStart w:id="218" w:name="_Toc518117936"/>
      <w:r>
        <w:t>Offentlig Sektor</w:t>
      </w:r>
      <w:bookmarkEnd w:id="217"/>
      <w:bookmarkEnd w:id="218"/>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E96DB9" w14:paraId="0DA80B41" w14:textId="77777777" w:rsidTr="00E6555E">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0A937B05" w14:textId="77777777" w:rsidR="00E96DB9" w:rsidRDefault="00E96DB9" w:rsidP="00E6555E">
            <w:pPr>
              <w:pStyle w:val="ProductList-Body"/>
              <w:tabs>
                <w:tab w:val="clear" w:pos="158"/>
                <w:tab w:val="left" w:pos="720"/>
              </w:tabs>
              <w:spacing w:line="256" w:lineRule="auto"/>
              <w:ind w:left="-108"/>
              <w:rPr>
                <w:sz w:val="22"/>
              </w:rPr>
            </w:pPr>
            <w:r>
              <w:rPr>
                <w:sz w:val="22"/>
              </w:rPr>
              <w:t>Online-service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6E32CB5" w14:textId="77777777" w:rsidR="00E96DB9" w:rsidRPr="001F15CE" w:rsidRDefault="00E96DB9" w:rsidP="00E6555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436F6F1" w14:textId="77777777" w:rsidR="00E96DB9" w:rsidRPr="001F15CE" w:rsidRDefault="00E96DB9" w:rsidP="00E6555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BAC5790" w14:textId="77777777" w:rsidR="00E96DB9" w:rsidRPr="001F15CE" w:rsidRDefault="00E96DB9" w:rsidP="00E6555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E96DB9" w14:paraId="00718E01" w14:textId="77777777" w:rsidTr="00E6555E">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2C46B39" w14:textId="77777777" w:rsidR="00E96DB9" w:rsidRDefault="00E96DB9" w:rsidP="00E6555E">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521C6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9A70B"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2A1DD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C8DBC9"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A49DE4"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9EEA5"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52056"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64867"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463FF"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CF98A" w14:textId="77777777" w:rsidR="00E96DB9" w:rsidRPr="006F1174"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CDFD0C" w14:textId="77777777" w:rsidR="00E96DB9" w:rsidRPr="001F15CE" w:rsidRDefault="00E96DB9" w:rsidP="00E6555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96DB9" w14:paraId="2E18E0DD" w14:textId="77777777" w:rsidTr="00E6555E">
        <w:trPr>
          <w:trHeight w:val="210"/>
        </w:trPr>
        <w:tc>
          <w:tcPr>
            <w:tcW w:w="3455" w:type="dxa"/>
            <w:tcBorders>
              <w:top w:val="nil"/>
              <w:left w:val="nil"/>
              <w:bottom w:val="dashSmallGap" w:sz="4" w:space="0" w:color="BFBFBF" w:themeColor="background1" w:themeShade="BF"/>
              <w:right w:val="nil"/>
            </w:tcBorders>
            <w:noWrap/>
            <w:vAlign w:val="center"/>
            <w:hideMark/>
          </w:tcPr>
          <w:p w14:paraId="1F616B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D04A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8E7D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382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BBD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E26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7088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1A2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76F6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AAA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E4FD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BB708F2"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5342"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BDB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977B1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970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171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0DB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FD9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60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D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8716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3369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0A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243CA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EF54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2B3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B8E7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8533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F93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85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746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99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BF4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035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A5CA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109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F6E2C0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764E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5C48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89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A84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C2E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046C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8ED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96F6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37F1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033F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60F3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2F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DD8CB8F"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C6BA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AAE5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F6D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936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C06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E5C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980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E274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50E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76AA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44B1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55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731B351"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062D8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D623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DC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5266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E11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0948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E4BB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B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664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FCA0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5520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52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14F05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91AD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6AF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9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89D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AA0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3C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2C8F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3EF1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07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081F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1A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C863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97121C3"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56B69"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76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3970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57A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7B81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F41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E977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697E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B48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2BF4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1281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CB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2DC35C30" w14:textId="77777777" w:rsidTr="007867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91BB5"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8B3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B46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8D9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9FC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3C7F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B277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51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8FD2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463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68D5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9D09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AC583A9" w14:textId="77777777" w:rsidTr="007867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46DB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C1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9AC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FEE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B91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711C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22A4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CD2F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61A2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54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25E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FD4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1829A0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BA91"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A34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F90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86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211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5F9C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BDDE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D7B0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5A2A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D6B6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677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D72A6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3887E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B7B2B"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1A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53BF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B09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95A97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2C08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0B86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F64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5D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E70A"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C38D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E1B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EBEDB9"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C26A67"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8E82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02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5877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BB22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E8A0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17A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3D5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4F43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A6C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F7D4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6D37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E8CC82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BC7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9DD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9D4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D47E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BE09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479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546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5AFD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A79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451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A330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57B6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253F4A8" w14:textId="77777777" w:rsidTr="00E6555E">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E886C5"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095C"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EE77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1856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D3A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DAA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A15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F4F0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51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79E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63E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98FF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BA26C36"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DD9E4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Oplysninger om trusselsdata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E14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1DB5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827E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F31C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5012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ACE1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8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274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C659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F47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9C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38CD1DA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E40A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2921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A82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6BAD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C8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D484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A006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C6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EE1F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FEC5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9B79E"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5FA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E26935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815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691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8A90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8DC7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F7FA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1FF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10B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32A0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177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668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9208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1C7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FEF691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E3EE0"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F6E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312D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5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B91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44DA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8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1528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05D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6EC6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9192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66A7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FDF832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A0707A"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C43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F989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E46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D18B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E68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045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41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B6E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A91D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8BA5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19D6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EB00260"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B7652F"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172C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0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704E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30A1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648A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F0385"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6C3A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CE2A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07D6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7DCF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4D5E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4815A66E"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57DA78"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4ECE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16CC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6E8B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B30F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338D9"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895A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10F3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8C2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D038B"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DA36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208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65FF9B78"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9E9694"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680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F01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8B3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8FBC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EB9C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2C7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3ED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244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2B84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3DCD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C4A00"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5A6BC3" w14:paraId="08EC307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41BAD" w14:textId="71E3F3A4" w:rsidR="005A6BC3" w:rsidRDefault="005A6BC3"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947E"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B54AD"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65D0"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AA4C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0DD7B"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D9A71"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AA3F7"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F6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0B58"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2402" w14:textId="77777777" w:rsidR="005A6BC3" w:rsidRDefault="005A6BC3"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73013" w14:textId="77777777" w:rsidR="005A6BC3" w:rsidRPr="009B68F5" w:rsidRDefault="005A6BC3"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B974725"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C30A6"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312EA"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873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4BAD2"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FD78B"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CAD64"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A27"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D62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7EA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C7B4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2058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A9808"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556D2FEC"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120EC" w14:textId="77777777" w:rsidR="00E96DB9" w:rsidRPr="009B68F5"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C65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D1D2"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73371"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D3AD6"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6F3D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55F9D"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1E213"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ADD26"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2EA87"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BE9ED"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9FB5F"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165393B7"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4445A" w14:textId="77777777" w:rsidR="00E96DB9" w:rsidRPr="006F1174"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F25CE"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4C5F" w14:textId="77777777" w:rsidR="00E96DB9" w:rsidRPr="009B68F5"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0087A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608215"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41DD"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A73C8"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C897D9"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631A7"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BAF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218E9E"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3644" w14:textId="77777777" w:rsidR="00E96DB9" w:rsidRPr="006F1174" w:rsidRDefault="00E96DB9" w:rsidP="00E6555E">
            <w:pPr>
              <w:pStyle w:val="ProductList-Body"/>
              <w:tabs>
                <w:tab w:val="clear" w:pos="158"/>
                <w:tab w:val="left" w:pos="720"/>
              </w:tabs>
              <w:spacing w:line="256" w:lineRule="auto"/>
              <w:jc w:val="center"/>
              <w:rPr>
                <w:rFonts w:asciiTheme="majorHAnsi" w:hAnsiTheme="majorHAnsi"/>
                <w:sz w:val="15"/>
                <w:szCs w:val="15"/>
              </w:rPr>
            </w:pPr>
          </w:p>
        </w:tc>
      </w:tr>
      <w:tr w:rsidR="00E96DB9" w14:paraId="0D57B8DB" w14:textId="77777777" w:rsidTr="00E6555E">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6921F" w14:textId="77777777" w:rsidR="00E96DB9" w:rsidRDefault="00E96DB9" w:rsidP="00E6555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8368"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E05F1"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6F499"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269C6"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A2BF"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871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AD054"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6D3B2"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441D0"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3D7CA3"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35C45" w14:textId="77777777" w:rsidR="00E96DB9" w:rsidRDefault="00E96DB9" w:rsidP="00E6555E">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p w14:paraId="0CE167EB" w14:textId="77777777" w:rsidR="00E96DB9" w:rsidRPr="00C040A0" w:rsidRDefault="00E96DB9" w:rsidP="00E96DB9">
      <w:pPr>
        <w:pStyle w:val="ProductList-Body"/>
        <w:rPr>
          <w:i/>
          <w:sz w:val="16"/>
          <w:szCs w:val="16"/>
        </w:rPr>
      </w:pPr>
      <w:r>
        <w:rPr>
          <w:i/>
          <w:sz w:val="16"/>
          <w:szCs w:val="16"/>
          <w:vertAlign w:val="superscript"/>
        </w:rPr>
        <w:t>3</w:t>
      </w:r>
      <w:r>
        <w:rPr>
          <w:i/>
          <w:sz w:val="16"/>
          <w:szCs w:val="16"/>
        </w:rPr>
        <w:t xml:space="preserve"> Skype for Business Online-lydmøde med Office 365 Government/Education E5/A5 afhænger nu af tilgængelighed i regionen.</w:t>
      </w:r>
    </w:p>
    <w:p w14:paraId="3E5C4C7B" w14:textId="77777777" w:rsidR="00E96DB9" w:rsidRDefault="00E96DB9" w:rsidP="00E96DB9">
      <w:pPr>
        <w:pStyle w:val="ProductList-Body"/>
      </w:pPr>
      <w:r>
        <w:rPr>
          <w:i/>
          <w:sz w:val="16"/>
          <w:szCs w:val="16"/>
          <w:vertAlign w:val="superscript"/>
        </w:rPr>
        <w:t xml:space="preserve">4 </w:t>
      </w:r>
      <w:r>
        <w:rPr>
          <w:i/>
          <w:sz w:val="16"/>
          <w:szCs w:val="16"/>
        </w:rPr>
        <w:t>Inkluderer Microsoft 365 Education A3 med Core CAL.</w:t>
      </w:r>
    </w:p>
    <w:bookmarkEnd w:id="216"/>
    <w:p w14:paraId="374EA8ED" w14:textId="1A463ACE" w:rsidR="00D67A4B" w:rsidRDefault="00090E60" w:rsidP="00232569">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w:instrText>
      </w:r>
      <w:r>
        <w:fldChar w:fldCharType="separate"/>
      </w:r>
      <w:r w:rsidR="00584F9E" w:rsidRPr="00E527C5">
        <w:rPr>
          <w:rStyle w:val="Hyperlink"/>
          <w:sz w:val="16"/>
          <w:szCs w:val="16"/>
        </w:rPr>
        <w:t>Indholdsfortegnelse</w:t>
      </w:r>
      <w:r>
        <w:rPr>
          <w:rStyle w:val="Hyperlink"/>
          <w:sz w:val="16"/>
          <w:szCs w:val="16"/>
        </w:rPr>
        <w:fldChar w:fldCharType="end"/>
      </w:r>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18117937"/>
      <w:r>
        <w:t>Bilag 3 – Standardkontraktbestemmelserne (Behandlere)</w:t>
      </w:r>
      <w:bookmarkEnd w:id="219"/>
      <w:bookmarkEnd w:id="220"/>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21" w:name="Attachment4"/>
      <w:bookmarkStart w:id="222" w:name="_Toc489605629"/>
      <w:bookmarkStart w:id="223" w:name="_Toc518117938"/>
      <w:r w:rsidRPr="00440C87">
        <w:t>Bilag 4 – Vilkår i EU's Generelle Forordning om Databeskyttelse</w:t>
      </w:r>
      <w:bookmarkEnd w:id="221"/>
      <w:bookmarkEnd w:id="222"/>
      <w:bookmarkEnd w:id="223"/>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440C87" w:rsidRDefault="00564206" w:rsidP="00564206">
      <w:pPr>
        <w:pStyle w:val="ProductList-Body"/>
        <w:outlineLvl w:val="1"/>
      </w:pPr>
      <w:r w:rsidRPr="00440C87">
        <w:rPr>
          <w:b/>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77777777" w:rsidR="00564206" w:rsidRPr="00440C87" w:rsidRDefault="00564206" w:rsidP="00564206">
      <w:pPr>
        <w:pStyle w:val="ProductList-Body"/>
        <w:spacing w:after="120"/>
        <w:ind w:left="720"/>
      </w:pPr>
      <w:r w:rsidRPr="00440C87">
        <w:rPr>
          <w:b/>
        </w:rPr>
        <w:t>(d)</w:t>
      </w:r>
      <w:r w:rsidRPr="00440C87">
        <w:tab/>
        <w:t xml:space="preserve">respekterer betingelserne, som er angivet i afsnit 2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22C039" w14:textId="77777777" w:rsidR="00300681" w:rsidRDefault="00300681" w:rsidP="009A573F">
      <w:pPr>
        <w:spacing w:after="0" w:line="240" w:lineRule="auto"/>
      </w:pPr>
      <w:r>
        <w:separator/>
      </w:r>
    </w:p>
  </w:endnote>
  <w:endnote w:type="continuationSeparator" w:id="0">
    <w:p w14:paraId="7397C7C5" w14:textId="77777777" w:rsidR="00300681" w:rsidRDefault="00300681" w:rsidP="009A573F">
      <w:pPr>
        <w:spacing w:after="0" w:line="240" w:lineRule="auto"/>
      </w:pPr>
      <w:r>
        <w:continuationSeparator/>
      </w:r>
    </w:p>
  </w:endnote>
  <w:endnote w:type="continuationNotice" w:id="1">
    <w:p w14:paraId="11687337" w14:textId="77777777" w:rsidR="00300681" w:rsidRDefault="003006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555E" w:rsidRDefault="00E6555E"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555E" w:rsidRPr="00591643" w:rsidRDefault="00E655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E6555E" w:rsidRPr="00990DE4" w:rsidRDefault="001C509E"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E6555E" w:rsidRPr="00990DE4" w:rsidRDefault="001C509E"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E6555E" w:rsidRPr="00A12616" w:rsidRDefault="001C509E"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537610" w14:textId="77777777" w:rsidR="00E6555E" w:rsidRPr="00591643" w:rsidRDefault="00E6555E"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E6555E" w:rsidRPr="00990DE4" w:rsidRDefault="001C509E" w:rsidP="00591643">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55E" w:rsidRPr="00364327" w:rsidRDefault="00E6555E"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E6555E" w:rsidRPr="00990DE4" w:rsidRDefault="001C509E" w:rsidP="00591643">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E6555E" w:rsidRPr="00221CE0" w:rsidRDefault="001C509E" w:rsidP="00221CE0">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E6555E" w:rsidRPr="00A12616" w:rsidRDefault="001C509E" w:rsidP="00221CE0">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E6555E" w:rsidRPr="00221CE0" w:rsidRDefault="001C509E" w:rsidP="00221CE0">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55E" w:rsidRPr="00364327" w:rsidRDefault="00E6555E"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E6555E" w:rsidRPr="00221CE0" w:rsidRDefault="001C509E" w:rsidP="00221CE0">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1D89FB4" w14:textId="77777777" w:rsidR="00E6555E" w:rsidRPr="004006D4" w:rsidRDefault="00E6555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E6555E" w:rsidRPr="00990DE4" w:rsidRDefault="001C509E"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E6555E" w:rsidRPr="00990DE4" w:rsidRDefault="001C509E"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E6555E" w:rsidRPr="00A12616" w:rsidRDefault="001C509E"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7E60B8C9" w14:textId="77777777" w:rsidR="00E6555E" w:rsidRPr="00591643" w:rsidRDefault="00E6555E"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E6555E" w:rsidRPr="00990DE4" w:rsidRDefault="001C509E"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E6555E" w:rsidRPr="00990DE4" w:rsidRDefault="001C509E"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E6555E" w:rsidRPr="00A12616" w:rsidRDefault="001C509E"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9A8AE04" w14:textId="77777777" w:rsidR="00E6555E" w:rsidRPr="004006D4" w:rsidRDefault="00E6555E"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56CE6"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356CE6" w:rsidRPr="00990DE4" w:rsidRDefault="001C509E" w:rsidP="007829A1">
          <w:pPr>
            <w:pStyle w:val="ProductList-OfferingBody"/>
            <w:ind w:left="-77" w:right="-73"/>
            <w:jc w:val="center"/>
            <w:rPr>
              <w:rStyle w:val="LogoportDoNotTranslate"/>
            </w:rPr>
          </w:pPr>
          <w:hyperlink w:anchor="F1" w:history="1">
            <w:r w:rsidR="00356CE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356CE6" w:rsidRPr="00990DE4" w:rsidRDefault="001C509E" w:rsidP="007829A1">
          <w:pPr>
            <w:pStyle w:val="ProductList-OfferingBody"/>
            <w:ind w:left="-72" w:right="-74"/>
            <w:jc w:val="center"/>
            <w:rPr>
              <w:rStyle w:val="LogoportDoNotTranslate"/>
            </w:rPr>
          </w:pPr>
          <w:hyperlink w:anchor="F2" w:history="1">
            <w:r w:rsidR="00356CE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356CE6" w:rsidRPr="00221CE0" w:rsidRDefault="001C509E" w:rsidP="007829A1">
          <w:pPr>
            <w:pStyle w:val="ProductList-OfferingBody"/>
            <w:ind w:left="-72" w:right="-74"/>
            <w:jc w:val="center"/>
            <w:rPr>
              <w:rStyle w:val="Hyperlink"/>
              <w:sz w:val="14"/>
              <w:szCs w:val="14"/>
              <w:lang w:val="en-US" w:eastAsia="en-US" w:bidi="ar-SA"/>
            </w:rPr>
          </w:pPr>
          <w:hyperlink w:anchor="F3" w:history="1">
            <w:r w:rsidR="00356CE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356CE6" w:rsidRPr="00A12616" w:rsidRDefault="001C509E" w:rsidP="007829A1">
          <w:pPr>
            <w:pStyle w:val="ProductList-OfferingBody"/>
            <w:ind w:left="-72" w:right="-74"/>
            <w:jc w:val="center"/>
            <w:rPr>
              <w:rStyle w:val="Hyperlink"/>
              <w:sz w:val="14"/>
              <w:szCs w:val="14"/>
              <w:lang w:eastAsia="en-US" w:bidi="ar-SA"/>
            </w:rPr>
          </w:pPr>
          <w:hyperlink w:anchor="F4" w:history="1">
            <w:r w:rsidR="00356CE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356CE6" w:rsidRPr="00221CE0" w:rsidRDefault="001C509E" w:rsidP="007829A1">
          <w:pPr>
            <w:pStyle w:val="ProductList-OfferingBody"/>
            <w:ind w:left="-72" w:right="-74"/>
            <w:jc w:val="center"/>
            <w:rPr>
              <w:rStyle w:val="Hyperlink"/>
              <w:sz w:val="14"/>
              <w:szCs w:val="14"/>
              <w:lang w:val="en-US" w:eastAsia="en-US" w:bidi="ar-SA"/>
            </w:rPr>
          </w:pPr>
          <w:hyperlink w:anchor="F5" w:history="1">
            <w:r w:rsidR="00356CE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356CE6" w:rsidRPr="00364327" w:rsidRDefault="00356CE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356CE6" w:rsidRPr="00221CE0" w:rsidRDefault="001C509E" w:rsidP="007829A1">
          <w:pPr>
            <w:pStyle w:val="ProductList-OfferingBody"/>
            <w:ind w:left="-72" w:right="-74"/>
            <w:jc w:val="center"/>
            <w:rPr>
              <w:rStyle w:val="Hyperlink"/>
              <w:sz w:val="14"/>
              <w:szCs w:val="14"/>
              <w:lang w:val="en-US" w:eastAsia="en-US" w:bidi="ar-SA"/>
            </w:rPr>
          </w:pPr>
          <w:hyperlink w:anchor="F6" w:history="1">
            <w:r w:rsidR="00356CE6">
              <w:rPr>
                <w:rStyle w:val="Hyperlink"/>
                <w:sz w:val="14"/>
                <w:szCs w:val="14"/>
                <w:lang w:val="en-US" w:eastAsia="en-US" w:bidi="ar-SA"/>
              </w:rPr>
              <w:t>Bilag</w:t>
            </w:r>
          </w:hyperlink>
        </w:p>
      </w:tc>
    </w:tr>
  </w:tbl>
  <w:p w14:paraId="6D2BE9BE" w14:textId="77777777" w:rsidR="00356CE6" w:rsidRPr="004006D4" w:rsidRDefault="00356CE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E6555E" w:rsidRPr="00990DE4" w:rsidRDefault="001C509E" w:rsidP="00DA3B4D">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E6555E" w:rsidRPr="00990DE4" w:rsidRDefault="001C509E" w:rsidP="00DA3B4D">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E6555E" w:rsidRPr="00A12616" w:rsidRDefault="001C509E" w:rsidP="00DA3B4D">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E6555E" w:rsidRPr="00364327" w:rsidRDefault="00E6555E"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E6555E" w:rsidRPr="00221CE0" w:rsidRDefault="001C509E" w:rsidP="00DA3B4D">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5C8F13B8" w14:textId="77777777" w:rsidR="00E6555E" w:rsidRPr="00591643" w:rsidRDefault="00E6555E"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E6555E" w:rsidRPr="00990DE4" w:rsidRDefault="001C509E"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E6555E" w:rsidRPr="00990DE4" w:rsidRDefault="001C509E"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E6555E" w:rsidRPr="00A12616" w:rsidRDefault="001C509E"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3B4FE13" w14:textId="77777777" w:rsidR="00E6555E" w:rsidRPr="004006D4" w:rsidRDefault="00E6555E"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6BBE7954"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6D94F" w14:textId="77777777" w:rsidR="00E6555E" w:rsidRPr="00990DE4" w:rsidRDefault="001C509E"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CABA0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E294" w14:textId="77777777" w:rsidR="00E6555E" w:rsidRPr="00990DE4" w:rsidRDefault="001C509E"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4883CF5"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739C6" w14:textId="77777777" w:rsidR="00E6555E" w:rsidRPr="00221CE0" w:rsidRDefault="001C509E"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99058AA"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655C9" w14:textId="77777777" w:rsidR="00E6555E" w:rsidRPr="00A12616" w:rsidRDefault="001C509E"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5ECAB"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51E48" w14:textId="77777777" w:rsidR="00E6555E" w:rsidRPr="00221CE0" w:rsidRDefault="001C509E"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798E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1D393" w14:textId="77777777" w:rsidR="00E6555E" w:rsidRPr="00221CE0" w:rsidRDefault="001C509E"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087B2AD" w14:textId="77777777" w:rsidR="00E6555E" w:rsidRPr="00591643" w:rsidRDefault="00E6555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74B8E5B0" w14:textId="77777777" w:rsidTr="008E5F7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1CDC5" w14:textId="77777777" w:rsidR="00E6555E" w:rsidRPr="00990DE4" w:rsidRDefault="001C509E" w:rsidP="008E5F7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30FDACE"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9DB50" w14:textId="77777777" w:rsidR="00E6555E" w:rsidRPr="00990DE4" w:rsidRDefault="001C509E" w:rsidP="008E5F7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66F7B08"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FBC1F" w14:textId="77777777" w:rsidR="00E6555E" w:rsidRPr="00221CE0" w:rsidRDefault="001C509E" w:rsidP="008E5F7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70BF6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C0A4B" w14:textId="77777777" w:rsidR="00E6555E" w:rsidRPr="00A12616" w:rsidRDefault="001C509E" w:rsidP="008E5F7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3AF59"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AA37B" w14:textId="77777777" w:rsidR="00E6555E" w:rsidRPr="00221CE0" w:rsidRDefault="001C509E" w:rsidP="008E5F7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5E575D" w14:textId="77777777" w:rsidR="00E6555E" w:rsidRPr="00364327" w:rsidRDefault="00E6555E" w:rsidP="008E5F7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A4EAC" w14:textId="77777777" w:rsidR="00E6555E" w:rsidRPr="00221CE0" w:rsidRDefault="001C509E" w:rsidP="008E5F7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0AB158C0" w14:textId="77777777" w:rsidR="00E6555E" w:rsidRPr="00591643" w:rsidRDefault="00E6555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E6555E" w:rsidRPr="00990DE4" w:rsidRDefault="001C509E" w:rsidP="00250038">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E6555E" w:rsidRPr="00990DE4" w:rsidRDefault="001C509E" w:rsidP="00250038">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E6555E" w:rsidRPr="00221CE0" w:rsidRDefault="001C509E" w:rsidP="00250038">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E6555E" w:rsidRPr="00A12616" w:rsidRDefault="001C509E" w:rsidP="00250038">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E6555E" w:rsidRPr="00221CE0" w:rsidRDefault="001C509E" w:rsidP="00250038">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E6555E" w:rsidRPr="00364327" w:rsidRDefault="00E6555E"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E6555E" w:rsidRPr="00221CE0" w:rsidRDefault="001C509E" w:rsidP="00250038">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5EB1DCA" w14:textId="77777777" w:rsidR="00E6555E" w:rsidRPr="004006D4" w:rsidRDefault="00E6555E"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4DA48D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A9831" w14:textId="77777777" w:rsidR="00E6555E" w:rsidRPr="00C76DF3" w:rsidRDefault="001C509E"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D65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F1E2" w14:textId="77777777" w:rsidR="00E6555E" w:rsidRPr="00C76DF3" w:rsidRDefault="001C509E"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C2B2A"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0CFB6" w14:textId="77777777" w:rsidR="00E6555E" w:rsidRPr="00C76DF3" w:rsidRDefault="001C509E"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D50B6"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E168E" w14:textId="77777777" w:rsidR="00E6555E" w:rsidRPr="00C76DF3" w:rsidRDefault="001C509E"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42784"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CDC4C" w14:textId="77777777" w:rsidR="00E6555E" w:rsidRPr="00C76DF3" w:rsidRDefault="001C509E"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1C5EA5"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7D6B3" w14:textId="77777777" w:rsidR="00E6555E" w:rsidRPr="00C76DF3" w:rsidRDefault="001C509E"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3CD49CA6" w14:textId="77777777" w:rsidR="00E6555E" w:rsidRPr="00591643" w:rsidRDefault="00E6555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E6555E" w:rsidRPr="00C76DF3" w:rsidRDefault="001C509E" w:rsidP="005C51AC">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E6555E" w:rsidRPr="00C76DF3" w:rsidRDefault="00E655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E6555E" w:rsidRPr="00C76DF3" w:rsidRDefault="001C509E" w:rsidP="005C51AC">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E6555E" w:rsidRPr="00C76DF3" w:rsidRDefault="00E655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E6555E" w:rsidRPr="00C76DF3" w:rsidRDefault="001C509E" w:rsidP="005C51AC">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E6555E" w:rsidRPr="00C76DF3" w:rsidRDefault="00E655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E6555E" w:rsidRPr="00C76DF3" w:rsidRDefault="001C509E" w:rsidP="005C51AC">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E6555E" w:rsidRPr="00C76DF3" w:rsidRDefault="001C509E" w:rsidP="005C51AC">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E6555E" w:rsidRPr="00C76DF3" w:rsidRDefault="00E655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E6555E" w:rsidRPr="00C76DF3" w:rsidRDefault="001C509E" w:rsidP="005C51AC">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4B76151F" w14:textId="77777777" w:rsidR="00E6555E" w:rsidRPr="00591643" w:rsidRDefault="00E6555E"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E6555E" w:rsidRPr="00C76DF3" w:rsidRDefault="001C509E"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E6555E" w:rsidRPr="00C76DF3" w:rsidRDefault="001C509E"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E6555E" w:rsidRPr="00C76DF3" w:rsidRDefault="001C509E"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E6555E" w:rsidRPr="00C76DF3" w:rsidRDefault="001C509E"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E6555E" w:rsidRPr="00C76DF3" w:rsidRDefault="001C509E"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E6555E" w:rsidRPr="00C76DF3" w:rsidRDefault="001C509E"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0B51686E" w14:textId="77777777" w:rsidR="00E6555E" w:rsidRPr="00591643" w:rsidRDefault="00E6555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E6555E" w:rsidRPr="00990DE4" w:rsidRDefault="001C509E" w:rsidP="00AE0EEF">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E6555E" w:rsidRPr="00990DE4" w:rsidRDefault="001C509E" w:rsidP="00AE0EEF">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E6555E" w:rsidRPr="00221CE0" w:rsidRDefault="001C509E" w:rsidP="00AE0EEF">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E6555E" w:rsidRPr="00A12616" w:rsidRDefault="001C509E" w:rsidP="00AE0EEF">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E6555E" w:rsidRPr="00221CE0" w:rsidRDefault="001C509E" w:rsidP="00AE0EEF">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E6555E" w:rsidRPr="00364327" w:rsidRDefault="00E6555E"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E6555E" w:rsidRPr="00221CE0" w:rsidRDefault="001C509E" w:rsidP="00AE0EEF">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28E124D9" w14:textId="77777777" w:rsidR="00E6555E" w:rsidRPr="00591643" w:rsidRDefault="00E6555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E6555E" w:rsidRPr="00C76DF3" w:rsidRDefault="001C509E"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E6555E" w:rsidRPr="00C76DF3" w:rsidRDefault="001C509E"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E6555E" w:rsidRPr="00C76DF3" w:rsidRDefault="001C509E"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E6555E" w:rsidRPr="00C76DF3" w:rsidRDefault="001C509E"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E6555E" w:rsidRPr="00C76DF3" w:rsidRDefault="001C509E"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E6555E" w:rsidRPr="00C76DF3" w:rsidRDefault="001C509E"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D3C1DD9" w14:textId="77777777" w:rsidR="00E6555E" w:rsidRPr="00591643" w:rsidRDefault="00E6555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55E"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E6555E" w:rsidRPr="00C76DF3" w:rsidRDefault="001C509E" w:rsidP="00591643">
          <w:pPr>
            <w:pStyle w:val="ProductList-OfferingBody"/>
            <w:ind w:left="-77" w:right="-73"/>
            <w:jc w:val="center"/>
            <w:rPr>
              <w:color w:val="808080" w:themeColor="background1" w:themeShade="80"/>
              <w:sz w:val="14"/>
              <w:szCs w:val="14"/>
            </w:rPr>
          </w:pPr>
          <w:hyperlink w:anchor="TableofContents" w:history="1">
            <w:r w:rsidR="00E6555E">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E6555E" w:rsidRPr="00C76DF3" w:rsidRDefault="00E6555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E6555E" w:rsidRPr="00C76DF3" w:rsidRDefault="001C509E" w:rsidP="00591643">
          <w:pPr>
            <w:pStyle w:val="ProductList-OfferingBody"/>
            <w:ind w:left="-72" w:right="-74"/>
            <w:jc w:val="center"/>
            <w:rPr>
              <w:color w:val="808080" w:themeColor="background1" w:themeShade="80"/>
              <w:sz w:val="14"/>
              <w:szCs w:val="14"/>
            </w:rPr>
          </w:pPr>
          <w:hyperlink w:anchor="Introduction" w:history="1">
            <w:r w:rsidR="00E6555E">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E6555E" w:rsidRPr="00C76DF3" w:rsidRDefault="00E6555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E6555E" w:rsidRPr="00C76DF3" w:rsidRDefault="001C509E" w:rsidP="003812FE">
          <w:pPr>
            <w:pStyle w:val="ProductList-OfferingBody"/>
            <w:ind w:left="-72" w:right="-75"/>
            <w:jc w:val="center"/>
            <w:rPr>
              <w:color w:val="808080" w:themeColor="background1" w:themeShade="80"/>
              <w:sz w:val="14"/>
              <w:szCs w:val="14"/>
            </w:rPr>
          </w:pPr>
          <w:hyperlink w:anchor="GeneralTerms" w:history="1">
            <w:r w:rsidR="00E6555E">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E6555E" w:rsidRPr="00C76DF3" w:rsidRDefault="00E6555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E6555E" w:rsidRPr="00C76DF3" w:rsidRDefault="001C509E" w:rsidP="00591643">
          <w:pPr>
            <w:pStyle w:val="ProductList-OfferingBody"/>
            <w:ind w:left="-72" w:right="-77"/>
            <w:jc w:val="center"/>
            <w:rPr>
              <w:color w:val="808080" w:themeColor="background1" w:themeShade="80"/>
              <w:sz w:val="14"/>
              <w:szCs w:val="14"/>
            </w:rPr>
          </w:pPr>
          <w:hyperlink w:anchor="PrivacyandSecurityTerms" w:history="1">
            <w:r w:rsidR="00E6555E">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E6555E" w:rsidRPr="00C76DF3" w:rsidRDefault="001C509E" w:rsidP="003812FE">
          <w:pPr>
            <w:pStyle w:val="ProductList-OfferingBody"/>
            <w:ind w:left="-72" w:right="-77"/>
            <w:jc w:val="center"/>
            <w:rPr>
              <w:color w:val="808080" w:themeColor="background1" w:themeShade="80"/>
              <w:sz w:val="14"/>
              <w:szCs w:val="14"/>
            </w:rPr>
          </w:pPr>
          <w:hyperlink w:anchor="OnlineServiceSpecificTerms" w:history="1">
            <w:r w:rsidR="00E6555E">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E6555E" w:rsidRPr="00C76DF3" w:rsidRDefault="00E6555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E6555E" w:rsidRPr="00C76DF3" w:rsidRDefault="001C509E" w:rsidP="003812FE">
          <w:pPr>
            <w:pStyle w:val="ProductList-OfferingBody"/>
            <w:ind w:left="-72" w:right="-76"/>
            <w:jc w:val="center"/>
            <w:rPr>
              <w:color w:val="808080" w:themeColor="background1" w:themeShade="80"/>
              <w:sz w:val="14"/>
              <w:szCs w:val="14"/>
            </w:rPr>
          </w:pPr>
          <w:hyperlink w:anchor="Attachment1" w:history="1">
            <w:r w:rsidR="00E6555E">
              <w:rPr>
                <w:rStyle w:val="Hyperlink"/>
                <w:sz w:val="14"/>
                <w:szCs w:val="14"/>
              </w:rPr>
              <w:t>Bilag</w:t>
            </w:r>
          </w:hyperlink>
        </w:p>
      </w:tc>
    </w:tr>
  </w:tbl>
  <w:p w14:paraId="76C3FABF" w14:textId="77777777" w:rsidR="00E6555E" w:rsidRPr="00591643" w:rsidRDefault="00E6555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E6555E" w:rsidRPr="00990DE4" w:rsidRDefault="001C509E"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E6555E" w:rsidRPr="00990DE4" w:rsidRDefault="001C509E"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E6555E" w:rsidRPr="00A12616" w:rsidRDefault="001C509E"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3599A878" w14:textId="77777777" w:rsidR="00E6555E" w:rsidRPr="004006D4" w:rsidRDefault="00E6555E" w:rsidP="005E17CF">
    <w:pPr>
      <w:pStyle w:val="Footer"/>
      <w:rPr>
        <w:sz w:val="14"/>
        <w:szCs w:val="14"/>
        <w:lang w:val="en-US"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E6555E"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E6555E" w:rsidRPr="00990DE4" w:rsidRDefault="001C509E" w:rsidP="007829A1">
          <w:pPr>
            <w:pStyle w:val="ProductList-OfferingBody"/>
            <w:ind w:left="-77" w:right="-73"/>
            <w:jc w:val="center"/>
            <w:rPr>
              <w:rStyle w:val="LogoportDoNotTranslate"/>
            </w:rPr>
          </w:pPr>
          <w:hyperlink w:anchor="F1" w:history="1">
            <w:r w:rsidR="00E6555E">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E6555E" w:rsidRPr="00990DE4" w:rsidRDefault="001C509E" w:rsidP="007829A1">
          <w:pPr>
            <w:pStyle w:val="ProductList-OfferingBody"/>
            <w:ind w:left="-72" w:right="-74"/>
            <w:jc w:val="center"/>
            <w:rPr>
              <w:rStyle w:val="LogoportDoNotTranslate"/>
            </w:rPr>
          </w:pPr>
          <w:hyperlink w:anchor="F2" w:history="1">
            <w:r w:rsidR="00E6555E"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3" w:history="1">
            <w:r w:rsidR="00E6555E">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E6555E" w:rsidRPr="00A12616" w:rsidRDefault="001C509E" w:rsidP="007829A1">
          <w:pPr>
            <w:pStyle w:val="ProductList-OfferingBody"/>
            <w:ind w:left="-72" w:right="-74"/>
            <w:jc w:val="center"/>
            <w:rPr>
              <w:rStyle w:val="Hyperlink"/>
              <w:sz w:val="14"/>
              <w:szCs w:val="14"/>
              <w:lang w:eastAsia="en-US" w:bidi="ar-SA"/>
            </w:rPr>
          </w:pPr>
          <w:hyperlink w:anchor="F4" w:history="1">
            <w:r w:rsidR="00E6555E"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5" w:history="1">
            <w:r w:rsidR="00E6555E">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E6555E" w:rsidRPr="00364327" w:rsidRDefault="00E6555E"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E6555E" w:rsidRPr="00221CE0" w:rsidRDefault="001C509E" w:rsidP="007829A1">
          <w:pPr>
            <w:pStyle w:val="ProductList-OfferingBody"/>
            <w:ind w:left="-72" w:right="-74"/>
            <w:jc w:val="center"/>
            <w:rPr>
              <w:rStyle w:val="Hyperlink"/>
              <w:sz w:val="14"/>
              <w:szCs w:val="14"/>
              <w:lang w:val="en-US" w:eastAsia="en-US" w:bidi="ar-SA"/>
            </w:rPr>
          </w:pPr>
          <w:hyperlink w:anchor="F6" w:history="1">
            <w:r w:rsidR="00E6555E">
              <w:rPr>
                <w:rStyle w:val="Hyperlink"/>
                <w:sz w:val="14"/>
                <w:szCs w:val="14"/>
                <w:lang w:val="en-US" w:eastAsia="en-US" w:bidi="ar-SA"/>
              </w:rPr>
              <w:t>Bilag</w:t>
            </w:r>
          </w:hyperlink>
        </w:p>
      </w:tc>
    </w:tr>
  </w:tbl>
  <w:p w14:paraId="6E42336D" w14:textId="77777777" w:rsidR="00E6555E" w:rsidRPr="004006D4" w:rsidRDefault="00E6555E"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44E05E" w14:textId="77777777" w:rsidR="00300681" w:rsidRDefault="00300681" w:rsidP="009A573F">
      <w:pPr>
        <w:spacing w:after="0" w:line="240" w:lineRule="auto"/>
      </w:pPr>
      <w:r>
        <w:separator/>
      </w:r>
    </w:p>
  </w:footnote>
  <w:footnote w:type="continuationSeparator" w:id="0">
    <w:p w14:paraId="1AA1E8D6" w14:textId="77777777" w:rsidR="00300681" w:rsidRDefault="00300681" w:rsidP="009A573F">
      <w:pPr>
        <w:spacing w:after="0" w:line="240" w:lineRule="auto"/>
      </w:pPr>
      <w:r>
        <w:continuationSeparator/>
      </w:r>
    </w:p>
  </w:footnote>
  <w:footnote w:type="continuationNotice" w:id="1">
    <w:p w14:paraId="2D8FDA62" w14:textId="77777777" w:rsidR="00300681" w:rsidRDefault="003006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555E" w:rsidRPr="004D27A6" w:rsidRDefault="00E6555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7F738F4" w:rsidR="00E6555E" w:rsidRPr="00171B2E" w:rsidRDefault="001C509E"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sdt>
              <w:sdtPr>
                <w:id w:val="425237497"/>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76442B">
                  <w:rPr>
                    <w:color w:val="404040" w:themeColor="text1" w:themeTint="BF"/>
                    <w:sz w:val="16"/>
                    <w:szCs w:val="16"/>
                  </w:rPr>
                  <w:t>ju</w:t>
                </w:r>
                <w:r w:rsidR="00786792">
                  <w:rPr>
                    <w:color w:val="404040" w:themeColor="text1" w:themeTint="BF"/>
                    <w:sz w:val="16"/>
                    <w:szCs w:val="16"/>
                  </w:rPr>
                  <w:t>l</w:t>
                </w:r>
                <w:r w:rsidR="0076442B">
                  <w:rPr>
                    <w:color w:val="404040" w:themeColor="text1" w:themeTint="BF"/>
                    <w:sz w:val="16"/>
                    <w:szCs w:val="16"/>
                  </w:rPr>
                  <w:t xml:space="preserve">i </w:t>
                </w:r>
                <w:r w:rsidR="00E6555E">
                  <w:rPr>
                    <w:color w:val="404040" w:themeColor="text1" w:themeTint="BF"/>
                    <w:sz w:val="16"/>
                    <w:szCs w:val="16"/>
                  </w:rPr>
                  <w:t>2018)</w:t>
                </w:r>
              </w:sdtContent>
            </w:sdt>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20</w:t>
        </w:r>
        <w:r w:rsidR="00E6555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B83C880" w:rsidR="00E6555E" w:rsidRPr="004D27A6" w:rsidRDefault="001C509E"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E6555E">
              <w:rPr>
                <w:color w:val="404040" w:themeColor="text1" w:themeTint="BF"/>
                <w:sz w:val="16"/>
                <w:szCs w:val="16"/>
              </w:rPr>
              <w:t xml:space="preserve">Vilkår for Microsoft Volumenlicens-Onlinetjenester (dansk (Danish), </w:t>
            </w:r>
            <w:r w:rsidR="0076442B">
              <w:rPr>
                <w:color w:val="404040" w:themeColor="text1" w:themeTint="BF"/>
                <w:sz w:val="16"/>
                <w:szCs w:val="16"/>
              </w:rPr>
              <w:t>ju</w:t>
            </w:r>
            <w:r w:rsidR="00786792">
              <w:rPr>
                <w:color w:val="404040" w:themeColor="text1" w:themeTint="BF"/>
                <w:sz w:val="16"/>
                <w:szCs w:val="16"/>
              </w:rPr>
              <w:t>l</w:t>
            </w:r>
            <w:r w:rsidR="0076442B">
              <w:rPr>
                <w:color w:val="404040" w:themeColor="text1" w:themeTint="BF"/>
                <w:sz w:val="16"/>
                <w:szCs w:val="16"/>
              </w:rPr>
              <w:t>i</w:t>
            </w:r>
            <w:r w:rsidR="00E6555E">
              <w:rPr>
                <w:color w:val="404040" w:themeColor="text1" w:themeTint="BF"/>
                <w:sz w:val="16"/>
                <w:szCs w:val="16"/>
              </w:rPr>
              <w:t xml:space="preserve"> 2018)</w:t>
            </w:r>
          </w:sdtContent>
        </w:sdt>
        <w:r w:rsidR="00E6555E">
          <w:rPr>
            <w:color w:val="404040" w:themeColor="text1" w:themeTint="BF"/>
            <w:sz w:val="16"/>
            <w:szCs w:val="16"/>
          </w:rPr>
          <w:tab/>
        </w:r>
        <w:r w:rsidR="00E6555E">
          <w:rPr>
            <w:color w:val="404040" w:themeColor="text1" w:themeTint="BF"/>
            <w:sz w:val="16"/>
            <w:szCs w:val="16"/>
          </w:rPr>
          <w:fldChar w:fldCharType="begin"/>
        </w:r>
        <w:r w:rsidR="00E6555E" w:rsidRPr="004D27A6">
          <w:rPr>
            <w:color w:val="404040" w:themeColor="text1" w:themeTint="BF"/>
            <w:sz w:val="16"/>
            <w:szCs w:val="16"/>
          </w:rPr>
          <w:instrText xml:space="preserve"> PAGE   \* MERGEFORMAT </w:instrText>
        </w:r>
        <w:r w:rsidR="00E6555E">
          <w:rPr>
            <w:color w:val="404040" w:themeColor="text1" w:themeTint="BF"/>
            <w:sz w:val="16"/>
            <w:szCs w:val="16"/>
          </w:rPr>
          <w:fldChar w:fldCharType="separate"/>
        </w:r>
        <w:r w:rsidR="00E6555E">
          <w:rPr>
            <w:noProof/>
            <w:color w:val="404040" w:themeColor="text1" w:themeTint="BF"/>
            <w:sz w:val="16"/>
            <w:szCs w:val="16"/>
          </w:rPr>
          <w:t>15</w:t>
        </w:r>
        <w:r w:rsidR="00E6555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kqZEra6WU5ieZnJaHpQwzQEYyCTsBd9C0DmBwc7IgxNFQJXahjE7F7MjIme2+i4PspvcM43wDE5ySRvWFo1rUQ==" w:salt="uv32jGIQpmDZNWL0sAVp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C509E"/>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556"/>
    <w:rsid w:val="00236AEC"/>
    <w:rsid w:val="00237725"/>
    <w:rsid w:val="00241D62"/>
    <w:rsid w:val="00241F8F"/>
    <w:rsid w:val="00241FA0"/>
    <w:rsid w:val="00242A7E"/>
    <w:rsid w:val="002441DB"/>
    <w:rsid w:val="002449E9"/>
    <w:rsid w:val="00245C71"/>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702A6"/>
    <w:rsid w:val="00371CE9"/>
    <w:rsid w:val="00372951"/>
    <w:rsid w:val="00373849"/>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143"/>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1F1C"/>
    <w:rsid w:val="00A229CE"/>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F3"/>
    <w:rsid w:val="00AE1CE5"/>
    <w:rsid w:val="00AE340A"/>
    <w:rsid w:val="00AE3D1A"/>
    <w:rsid w:val="00AE433F"/>
    <w:rsid w:val="00AE45FC"/>
    <w:rsid w:val="00AE55C3"/>
    <w:rsid w:val="00AE64A9"/>
    <w:rsid w:val="00AE69BA"/>
    <w:rsid w:val="00AE709D"/>
    <w:rsid w:val="00AF4E44"/>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555E"/>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F3115-32D2-46D8-8F3E-3D42060B3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25671</Words>
  <Characters>146327</Characters>
  <Application>Microsoft Office Word</Application>
  <DocSecurity>8</DocSecurity>
  <Lines>1219</Lines>
  <Paragraphs>343</Paragraphs>
  <ScaleCrop>false</ScaleCrop>
  <LinksUpToDate>false</LinksUpToDate>
  <CharactersWithSpaces>171655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2018-06-30T20:37:00Z</dcterms:created>
  <dcterms:modified xsi:type="dcterms:W3CDTF">2018-06-30T20:37:00Z</dcterms:modified>
</cp:coreProperties>
</file>