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0"/>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77777777"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10623F">
        <w:rPr>
          <w:rFonts w:asciiTheme="majorHAnsi" w:hAnsiTheme="majorHAnsi"/>
          <w:color w:val="FFFFFF" w:themeColor="background1"/>
          <w:sz w:val="72"/>
          <w:szCs w:val="72"/>
        </w:rPr>
        <w:t>Vilkår for onlinetjenester</w:t>
      </w:r>
    </w:p>
    <w:p w14:paraId="6BAF63FC" w14:textId="4BE74B11" w:rsidR="004D27A6" w:rsidRPr="00921613" w:rsidRDefault="0010623F" w:rsidP="0010623F">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E53299">
        <w:rPr>
          <w:rFonts w:asciiTheme="majorHAnsi" w:hAnsiTheme="majorHAnsi"/>
          <w:color w:val="FFFFFF" w:themeColor="background1"/>
          <w:sz w:val="72"/>
          <w:szCs w:val="72"/>
        </w:rPr>
        <w:t>marts</w:t>
      </w:r>
      <w:r w:rsidR="007829A1">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201</w:t>
      </w:r>
      <w:r w:rsidR="00232569">
        <w:rPr>
          <w:rFonts w:asciiTheme="majorHAnsi" w:hAnsiTheme="majorHAnsi"/>
          <w:color w:val="FFFFFF" w:themeColor="background1"/>
          <w:sz w:val="72"/>
          <w:szCs w:val="72"/>
        </w:rPr>
        <w:t>7</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Indholdsfortegnelse</w:t>
      </w:r>
      <w:bookmarkEnd w:id="2"/>
    </w:p>
    <w:p w14:paraId="657AB984" w14:textId="660CF7B7" w:rsidR="00E53299" w:rsidRDefault="00A430D3">
      <w:pPr>
        <w:pStyle w:val="TOC1"/>
        <w:tabs>
          <w:tab w:val="right" w:leader="dot" w:pos="5030"/>
        </w:tabs>
        <w:rPr>
          <w:rFonts w:eastAsiaTheme="minorEastAsia"/>
          <w:b w:val="0"/>
          <w:caps w:val="0"/>
          <w:noProof/>
          <w:sz w:val="22"/>
          <w:szCs w:val="28"/>
          <w:lang w:val="en-US" w:eastAsia="en-US" w:bidi="th-TH"/>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4493369" w:history="1">
        <w:r w:rsidR="00E53299" w:rsidRPr="00DD6255">
          <w:rPr>
            <w:rStyle w:val="Hyperlink"/>
            <w:noProof/>
          </w:rPr>
          <w:t>Introduktion</w:t>
        </w:r>
        <w:r w:rsidR="00E53299">
          <w:rPr>
            <w:noProof/>
            <w:webHidden/>
          </w:rPr>
          <w:tab/>
        </w:r>
        <w:r w:rsidR="00E53299">
          <w:rPr>
            <w:noProof/>
            <w:webHidden/>
          </w:rPr>
          <w:fldChar w:fldCharType="begin"/>
        </w:r>
        <w:r w:rsidR="00E53299">
          <w:rPr>
            <w:noProof/>
            <w:webHidden/>
          </w:rPr>
          <w:instrText xml:space="preserve"> PAGEREF _Toc474493369 \h </w:instrText>
        </w:r>
        <w:r w:rsidR="00E53299">
          <w:rPr>
            <w:noProof/>
            <w:webHidden/>
          </w:rPr>
        </w:r>
        <w:r w:rsidR="00E53299">
          <w:rPr>
            <w:noProof/>
            <w:webHidden/>
          </w:rPr>
          <w:fldChar w:fldCharType="separate"/>
        </w:r>
        <w:r w:rsidR="00E53299">
          <w:rPr>
            <w:noProof/>
            <w:webHidden/>
          </w:rPr>
          <w:t>3</w:t>
        </w:r>
        <w:r w:rsidR="00E53299">
          <w:rPr>
            <w:noProof/>
            <w:webHidden/>
          </w:rPr>
          <w:fldChar w:fldCharType="end"/>
        </w:r>
      </w:hyperlink>
    </w:p>
    <w:p w14:paraId="302BD78B" w14:textId="62D59E7B" w:rsidR="00E53299" w:rsidRDefault="004721AC">
      <w:pPr>
        <w:pStyle w:val="TOC3"/>
        <w:rPr>
          <w:rFonts w:eastAsiaTheme="minorEastAsia"/>
          <w:b w:val="0"/>
          <w:smallCaps w:val="0"/>
          <w:sz w:val="22"/>
          <w:szCs w:val="28"/>
          <w:lang w:val="en-US" w:eastAsia="en-US" w:bidi="th-TH"/>
        </w:rPr>
      </w:pPr>
      <w:hyperlink w:anchor="_Toc474493370" w:history="1">
        <w:r w:rsidR="00E53299" w:rsidRPr="00DD6255">
          <w:rPr>
            <w:rStyle w:val="Hyperlink"/>
            <w:lang w:bidi="ar-SA"/>
          </w:rPr>
          <w:t>Tidligere versioner</w:t>
        </w:r>
        <w:r w:rsidR="00E53299">
          <w:rPr>
            <w:webHidden/>
          </w:rPr>
          <w:tab/>
        </w:r>
        <w:r w:rsidR="00E53299">
          <w:rPr>
            <w:webHidden/>
          </w:rPr>
          <w:fldChar w:fldCharType="begin"/>
        </w:r>
        <w:r w:rsidR="00E53299">
          <w:rPr>
            <w:webHidden/>
          </w:rPr>
          <w:instrText xml:space="preserve"> PAGEREF _Toc474493370 \h </w:instrText>
        </w:r>
        <w:r w:rsidR="00E53299">
          <w:rPr>
            <w:webHidden/>
          </w:rPr>
        </w:r>
        <w:r w:rsidR="00E53299">
          <w:rPr>
            <w:webHidden/>
          </w:rPr>
          <w:fldChar w:fldCharType="separate"/>
        </w:r>
        <w:r w:rsidR="00E53299">
          <w:rPr>
            <w:webHidden/>
          </w:rPr>
          <w:t>3</w:t>
        </w:r>
        <w:r w:rsidR="00E53299">
          <w:rPr>
            <w:webHidden/>
          </w:rPr>
          <w:fldChar w:fldCharType="end"/>
        </w:r>
      </w:hyperlink>
    </w:p>
    <w:p w14:paraId="1CF8BA21" w14:textId="62083FD2" w:rsidR="00E53299" w:rsidRDefault="004721AC">
      <w:pPr>
        <w:pStyle w:val="TOC3"/>
        <w:rPr>
          <w:rFonts w:eastAsiaTheme="minorEastAsia"/>
          <w:b w:val="0"/>
          <w:smallCaps w:val="0"/>
          <w:sz w:val="22"/>
          <w:szCs w:val="28"/>
          <w:lang w:val="en-US" w:eastAsia="en-US" w:bidi="th-TH"/>
        </w:rPr>
      </w:pPr>
      <w:hyperlink w:anchor="_Toc474493371" w:history="1">
        <w:r w:rsidR="00E53299" w:rsidRPr="00DD6255">
          <w:rPr>
            <w:rStyle w:val="Hyperlink"/>
            <w:lang w:bidi="ar-SA"/>
          </w:rPr>
          <w:t>Præciseringer og Oversigt over Ændringer</w:t>
        </w:r>
        <w:r w:rsidR="00E53299">
          <w:rPr>
            <w:webHidden/>
          </w:rPr>
          <w:tab/>
        </w:r>
        <w:r w:rsidR="00E53299">
          <w:rPr>
            <w:webHidden/>
          </w:rPr>
          <w:fldChar w:fldCharType="begin"/>
        </w:r>
        <w:r w:rsidR="00E53299">
          <w:rPr>
            <w:webHidden/>
          </w:rPr>
          <w:instrText xml:space="preserve"> PAGEREF _Toc474493371 \h </w:instrText>
        </w:r>
        <w:r w:rsidR="00E53299">
          <w:rPr>
            <w:webHidden/>
          </w:rPr>
        </w:r>
        <w:r w:rsidR="00E53299">
          <w:rPr>
            <w:webHidden/>
          </w:rPr>
          <w:fldChar w:fldCharType="separate"/>
        </w:r>
        <w:r w:rsidR="00E53299">
          <w:rPr>
            <w:webHidden/>
          </w:rPr>
          <w:t>3</w:t>
        </w:r>
        <w:r w:rsidR="00E53299">
          <w:rPr>
            <w:webHidden/>
          </w:rPr>
          <w:fldChar w:fldCharType="end"/>
        </w:r>
      </w:hyperlink>
    </w:p>
    <w:p w14:paraId="0D09342C" w14:textId="2A302FE9" w:rsidR="00E53299" w:rsidRDefault="004721AC">
      <w:pPr>
        <w:pStyle w:val="TOC1"/>
        <w:tabs>
          <w:tab w:val="right" w:leader="dot" w:pos="5030"/>
        </w:tabs>
        <w:rPr>
          <w:rFonts w:eastAsiaTheme="minorEastAsia"/>
          <w:b w:val="0"/>
          <w:caps w:val="0"/>
          <w:noProof/>
          <w:sz w:val="22"/>
          <w:szCs w:val="28"/>
          <w:lang w:val="en-US" w:eastAsia="en-US" w:bidi="th-TH"/>
        </w:rPr>
      </w:pPr>
      <w:hyperlink w:anchor="_Toc474493372" w:history="1">
        <w:r w:rsidR="00E53299" w:rsidRPr="00DD6255">
          <w:rPr>
            <w:rStyle w:val="Hyperlink"/>
            <w:noProof/>
          </w:rPr>
          <w:t>Generelle Vilkår</w:t>
        </w:r>
        <w:r w:rsidR="00E53299">
          <w:rPr>
            <w:noProof/>
            <w:webHidden/>
          </w:rPr>
          <w:tab/>
        </w:r>
        <w:r w:rsidR="00E53299">
          <w:rPr>
            <w:noProof/>
            <w:webHidden/>
          </w:rPr>
          <w:fldChar w:fldCharType="begin"/>
        </w:r>
        <w:r w:rsidR="00E53299">
          <w:rPr>
            <w:noProof/>
            <w:webHidden/>
          </w:rPr>
          <w:instrText xml:space="preserve"> PAGEREF _Toc474493372 \h </w:instrText>
        </w:r>
        <w:r w:rsidR="00E53299">
          <w:rPr>
            <w:noProof/>
            <w:webHidden/>
          </w:rPr>
        </w:r>
        <w:r w:rsidR="00E53299">
          <w:rPr>
            <w:noProof/>
            <w:webHidden/>
          </w:rPr>
          <w:fldChar w:fldCharType="separate"/>
        </w:r>
        <w:r w:rsidR="00E53299">
          <w:rPr>
            <w:noProof/>
            <w:webHidden/>
          </w:rPr>
          <w:t>4</w:t>
        </w:r>
        <w:r w:rsidR="00E53299">
          <w:rPr>
            <w:noProof/>
            <w:webHidden/>
          </w:rPr>
          <w:fldChar w:fldCharType="end"/>
        </w:r>
      </w:hyperlink>
    </w:p>
    <w:p w14:paraId="35232798" w14:textId="3BC8F90F" w:rsidR="00E53299" w:rsidRDefault="004721AC">
      <w:pPr>
        <w:pStyle w:val="TOC5"/>
        <w:tabs>
          <w:tab w:val="right" w:leader="dot" w:pos="5030"/>
        </w:tabs>
        <w:rPr>
          <w:rFonts w:eastAsiaTheme="minorEastAsia"/>
          <w:noProof/>
          <w:sz w:val="22"/>
          <w:szCs w:val="28"/>
          <w:lang w:val="en-US" w:eastAsia="en-US" w:bidi="th-TH"/>
        </w:rPr>
      </w:pPr>
      <w:hyperlink w:anchor="_Toc474493373" w:history="1">
        <w:r w:rsidR="00E53299" w:rsidRPr="00DD6255">
          <w:rPr>
            <w:rStyle w:val="Hyperlink"/>
            <w:noProof/>
          </w:rPr>
          <w:t>Definitioner</w:t>
        </w:r>
        <w:r w:rsidR="00E53299">
          <w:rPr>
            <w:noProof/>
            <w:webHidden/>
          </w:rPr>
          <w:tab/>
        </w:r>
        <w:r w:rsidR="00E53299">
          <w:rPr>
            <w:noProof/>
            <w:webHidden/>
          </w:rPr>
          <w:fldChar w:fldCharType="begin"/>
        </w:r>
        <w:r w:rsidR="00E53299">
          <w:rPr>
            <w:noProof/>
            <w:webHidden/>
          </w:rPr>
          <w:instrText xml:space="preserve"> PAGEREF _Toc474493373 \h </w:instrText>
        </w:r>
        <w:r w:rsidR="00E53299">
          <w:rPr>
            <w:noProof/>
            <w:webHidden/>
          </w:rPr>
        </w:r>
        <w:r w:rsidR="00E53299">
          <w:rPr>
            <w:noProof/>
            <w:webHidden/>
          </w:rPr>
          <w:fldChar w:fldCharType="separate"/>
        </w:r>
        <w:r w:rsidR="00E53299">
          <w:rPr>
            <w:noProof/>
            <w:webHidden/>
          </w:rPr>
          <w:t>4</w:t>
        </w:r>
        <w:r w:rsidR="00E53299">
          <w:rPr>
            <w:noProof/>
            <w:webHidden/>
          </w:rPr>
          <w:fldChar w:fldCharType="end"/>
        </w:r>
      </w:hyperlink>
    </w:p>
    <w:p w14:paraId="20B2C11F" w14:textId="08E631EA" w:rsidR="00E53299" w:rsidRDefault="004721AC">
      <w:pPr>
        <w:pStyle w:val="TOC5"/>
        <w:tabs>
          <w:tab w:val="right" w:leader="dot" w:pos="5030"/>
        </w:tabs>
        <w:rPr>
          <w:rFonts w:eastAsiaTheme="minorEastAsia"/>
          <w:noProof/>
          <w:sz w:val="22"/>
          <w:szCs w:val="28"/>
          <w:lang w:val="en-US" w:eastAsia="en-US" w:bidi="th-TH"/>
        </w:rPr>
      </w:pPr>
      <w:hyperlink w:anchor="_Toc474493374" w:history="1">
        <w:r w:rsidR="00E53299" w:rsidRPr="00DD6255">
          <w:rPr>
            <w:rStyle w:val="Hyperlink"/>
            <w:noProof/>
          </w:rPr>
          <w:t>Opdateringer af Vilkår for Onlinetjenester</w:t>
        </w:r>
        <w:r w:rsidR="00E53299">
          <w:rPr>
            <w:noProof/>
            <w:webHidden/>
          </w:rPr>
          <w:tab/>
        </w:r>
        <w:r w:rsidR="00E53299">
          <w:rPr>
            <w:noProof/>
            <w:webHidden/>
          </w:rPr>
          <w:fldChar w:fldCharType="begin"/>
        </w:r>
        <w:r w:rsidR="00E53299">
          <w:rPr>
            <w:noProof/>
            <w:webHidden/>
          </w:rPr>
          <w:instrText xml:space="preserve"> PAGEREF _Toc474493374 \h </w:instrText>
        </w:r>
        <w:r w:rsidR="00E53299">
          <w:rPr>
            <w:noProof/>
            <w:webHidden/>
          </w:rPr>
        </w:r>
        <w:r w:rsidR="00E53299">
          <w:rPr>
            <w:noProof/>
            <w:webHidden/>
          </w:rPr>
          <w:fldChar w:fldCharType="separate"/>
        </w:r>
        <w:r w:rsidR="00E53299">
          <w:rPr>
            <w:noProof/>
            <w:webHidden/>
          </w:rPr>
          <w:t>4</w:t>
        </w:r>
        <w:r w:rsidR="00E53299">
          <w:rPr>
            <w:noProof/>
            <w:webHidden/>
          </w:rPr>
          <w:fldChar w:fldCharType="end"/>
        </w:r>
      </w:hyperlink>
    </w:p>
    <w:p w14:paraId="04A78002" w14:textId="6B87FBD1" w:rsidR="00E53299" w:rsidRDefault="004721AC">
      <w:pPr>
        <w:pStyle w:val="TOC5"/>
        <w:tabs>
          <w:tab w:val="right" w:leader="dot" w:pos="5030"/>
        </w:tabs>
        <w:rPr>
          <w:rFonts w:eastAsiaTheme="minorEastAsia"/>
          <w:noProof/>
          <w:sz w:val="22"/>
          <w:szCs w:val="28"/>
          <w:lang w:val="en-US" w:eastAsia="en-US" w:bidi="th-TH"/>
        </w:rPr>
      </w:pPr>
      <w:hyperlink w:anchor="_Toc474493375" w:history="1">
        <w:r w:rsidR="00E53299" w:rsidRPr="00DD6255">
          <w:rPr>
            <w:rStyle w:val="Hyperlink"/>
            <w:noProof/>
          </w:rPr>
          <w:t>Ændringer og tilgængelighed af Onlinetjenester</w:t>
        </w:r>
        <w:r w:rsidR="00E53299">
          <w:rPr>
            <w:noProof/>
            <w:webHidden/>
          </w:rPr>
          <w:tab/>
        </w:r>
        <w:r w:rsidR="00E53299">
          <w:rPr>
            <w:noProof/>
            <w:webHidden/>
          </w:rPr>
          <w:fldChar w:fldCharType="begin"/>
        </w:r>
        <w:r w:rsidR="00E53299">
          <w:rPr>
            <w:noProof/>
            <w:webHidden/>
          </w:rPr>
          <w:instrText xml:space="preserve"> PAGEREF _Toc474493375 \h </w:instrText>
        </w:r>
        <w:r w:rsidR="00E53299">
          <w:rPr>
            <w:noProof/>
            <w:webHidden/>
          </w:rPr>
        </w:r>
        <w:r w:rsidR="00E53299">
          <w:rPr>
            <w:noProof/>
            <w:webHidden/>
          </w:rPr>
          <w:fldChar w:fldCharType="separate"/>
        </w:r>
        <w:r w:rsidR="00E53299">
          <w:rPr>
            <w:noProof/>
            <w:webHidden/>
          </w:rPr>
          <w:t>4</w:t>
        </w:r>
        <w:r w:rsidR="00E53299">
          <w:rPr>
            <w:noProof/>
            <w:webHidden/>
          </w:rPr>
          <w:fldChar w:fldCharType="end"/>
        </w:r>
      </w:hyperlink>
    </w:p>
    <w:p w14:paraId="28E6739E" w14:textId="7FFC9A36" w:rsidR="00E53299" w:rsidRDefault="004721AC">
      <w:pPr>
        <w:pStyle w:val="TOC5"/>
        <w:tabs>
          <w:tab w:val="right" w:leader="dot" w:pos="5030"/>
        </w:tabs>
        <w:rPr>
          <w:rFonts w:eastAsiaTheme="minorEastAsia"/>
          <w:noProof/>
          <w:sz w:val="22"/>
          <w:szCs w:val="28"/>
          <w:lang w:val="en-US" w:eastAsia="en-US" w:bidi="th-TH"/>
        </w:rPr>
      </w:pPr>
      <w:hyperlink w:anchor="_Toc474493376" w:history="1">
        <w:r w:rsidR="00E53299" w:rsidRPr="00DD6255">
          <w:rPr>
            <w:rStyle w:val="Hyperlink"/>
            <w:noProof/>
          </w:rPr>
          <w:t>Dataopbevaring</w:t>
        </w:r>
        <w:r w:rsidR="00E53299">
          <w:rPr>
            <w:noProof/>
            <w:webHidden/>
          </w:rPr>
          <w:tab/>
        </w:r>
        <w:r w:rsidR="00E53299">
          <w:rPr>
            <w:noProof/>
            <w:webHidden/>
          </w:rPr>
          <w:fldChar w:fldCharType="begin"/>
        </w:r>
        <w:r w:rsidR="00E53299">
          <w:rPr>
            <w:noProof/>
            <w:webHidden/>
          </w:rPr>
          <w:instrText xml:space="preserve"> PAGEREF _Toc474493376 \h </w:instrText>
        </w:r>
        <w:r w:rsidR="00E53299">
          <w:rPr>
            <w:noProof/>
            <w:webHidden/>
          </w:rPr>
        </w:r>
        <w:r w:rsidR="00E53299">
          <w:rPr>
            <w:noProof/>
            <w:webHidden/>
          </w:rPr>
          <w:fldChar w:fldCharType="separate"/>
        </w:r>
        <w:r w:rsidR="00E53299">
          <w:rPr>
            <w:noProof/>
            <w:webHidden/>
          </w:rPr>
          <w:t>4</w:t>
        </w:r>
        <w:r w:rsidR="00E53299">
          <w:rPr>
            <w:noProof/>
            <w:webHidden/>
          </w:rPr>
          <w:fldChar w:fldCharType="end"/>
        </w:r>
      </w:hyperlink>
    </w:p>
    <w:p w14:paraId="2BEE324A" w14:textId="120C5B8D" w:rsidR="00E53299" w:rsidRDefault="004721AC">
      <w:pPr>
        <w:pStyle w:val="TOC5"/>
        <w:tabs>
          <w:tab w:val="right" w:leader="dot" w:pos="5030"/>
        </w:tabs>
        <w:rPr>
          <w:rFonts w:eastAsiaTheme="minorEastAsia"/>
          <w:noProof/>
          <w:sz w:val="22"/>
          <w:szCs w:val="28"/>
          <w:lang w:val="en-US" w:eastAsia="en-US" w:bidi="th-TH"/>
        </w:rPr>
      </w:pPr>
      <w:hyperlink w:anchor="_Toc474493377" w:history="1">
        <w:r w:rsidR="00E53299" w:rsidRPr="00DD6255">
          <w:rPr>
            <w:rStyle w:val="Hyperlink"/>
            <w:noProof/>
          </w:rPr>
          <w:t>Brug af Software sammen med Onlinetjenesten</w:t>
        </w:r>
        <w:r w:rsidR="00E53299">
          <w:rPr>
            <w:noProof/>
            <w:webHidden/>
          </w:rPr>
          <w:tab/>
        </w:r>
        <w:r w:rsidR="00E53299">
          <w:rPr>
            <w:noProof/>
            <w:webHidden/>
          </w:rPr>
          <w:fldChar w:fldCharType="begin"/>
        </w:r>
        <w:r w:rsidR="00E53299">
          <w:rPr>
            <w:noProof/>
            <w:webHidden/>
          </w:rPr>
          <w:instrText xml:space="preserve"> PAGEREF _Toc474493377 \h </w:instrText>
        </w:r>
        <w:r w:rsidR="00E53299">
          <w:rPr>
            <w:noProof/>
            <w:webHidden/>
          </w:rPr>
        </w:r>
        <w:r w:rsidR="00E53299">
          <w:rPr>
            <w:noProof/>
            <w:webHidden/>
          </w:rPr>
          <w:fldChar w:fldCharType="separate"/>
        </w:r>
        <w:r w:rsidR="00E53299">
          <w:rPr>
            <w:noProof/>
            <w:webHidden/>
          </w:rPr>
          <w:t>5</w:t>
        </w:r>
        <w:r w:rsidR="00E53299">
          <w:rPr>
            <w:noProof/>
            <w:webHidden/>
          </w:rPr>
          <w:fldChar w:fldCharType="end"/>
        </w:r>
      </w:hyperlink>
    </w:p>
    <w:p w14:paraId="6C0C1C11" w14:textId="55F3FA77" w:rsidR="00E53299" w:rsidRDefault="004721AC">
      <w:pPr>
        <w:pStyle w:val="TOC5"/>
        <w:tabs>
          <w:tab w:val="right" w:leader="dot" w:pos="5030"/>
        </w:tabs>
        <w:rPr>
          <w:rFonts w:eastAsiaTheme="minorEastAsia"/>
          <w:noProof/>
          <w:sz w:val="22"/>
          <w:szCs w:val="28"/>
          <w:lang w:val="en-US" w:eastAsia="en-US" w:bidi="th-TH"/>
        </w:rPr>
      </w:pPr>
      <w:hyperlink w:anchor="_Toc474493378" w:history="1">
        <w:r w:rsidR="00E53299" w:rsidRPr="00DD6255">
          <w:rPr>
            <w:rStyle w:val="Hyperlink"/>
            <w:noProof/>
          </w:rPr>
          <w:t>Ikke-Microsoft produkter</w:t>
        </w:r>
        <w:r w:rsidR="00E53299">
          <w:rPr>
            <w:noProof/>
            <w:webHidden/>
          </w:rPr>
          <w:tab/>
        </w:r>
        <w:r w:rsidR="00E53299">
          <w:rPr>
            <w:noProof/>
            <w:webHidden/>
          </w:rPr>
          <w:fldChar w:fldCharType="begin"/>
        </w:r>
        <w:r w:rsidR="00E53299">
          <w:rPr>
            <w:noProof/>
            <w:webHidden/>
          </w:rPr>
          <w:instrText xml:space="preserve"> PAGEREF _Toc474493378 \h </w:instrText>
        </w:r>
        <w:r w:rsidR="00E53299">
          <w:rPr>
            <w:noProof/>
            <w:webHidden/>
          </w:rPr>
        </w:r>
        <w:r w:rsidR="00E53299">
          <w:rPr>
            <w:noProof/>
            <w:webHidden/>
          </w:rPr>
          <w:fldChar w:fldCharType="separate"/>
        </w:r>
        <w:r w:rsidR="00E53299">
          <w:rPr>
            <w:noProof/>
            <w:webHidden/>
          </w:rPr>
          <w:t>5</w:t>
        </w:r>
        <w:r w:rsidR="00E53299">
          <w:rPr>
            <w:noProof/>
            <w:webHidden/>
          </w:rPr>
          <w:fldChar w:fldCharType="end"/>
        </w:r>
      </w:hyperlink>
    </w:p>
    <w:p w14:paraId="279DBA8E" w14:textId="5BE71506" w:rsidR="00E53299" w:rsidRDefault="004721AC">
      <w:pPr>
        <w:pStyle w:val="TOC5"/>
        <w:tabs>
          <w:tab w:val="right" w:leader="dot" w:pos="5030"/>
        </w:tabs>
        <w:rPr>
          <w:rFonts w:eastAsiaTheme="minorEastAsia"/>
          <w:noProof/>
          <w:sz w:val="22"/>
          <w:szCs w:val="28"/>
          <w:lang w:val="en-US" w:eastAsia="en-US" w:bidi="th-TH"/>
        </w:rPr>
      </w:pPr>
      <w:hyperlink w:anchor="_Toc474493379" w:history="1">
        <w:r w:rsidR="00E53299" w:rsidRPr="00DD6255">
          <w:rPr>
            <w:rStyle w:val="Hyperlink"/>
            <w:noProof/>
          </w:rPr>
          <w:t>Politik vedrørende acceptabel brug</w:t>
        </w:r>
        <w:r w:rsidR="00E53299">
          <w:rPr>
            <w:noProof/>
            <w:webHidden/>
          </w:rPr>
          <w:tab/>
        </w:r>
        <w:r w:rsidR="00E53299">
          <w:rPr>
            <w:noProof/>
            <w:webHidden/>
          </w:rPr>
          <w:fldChar w:fldCharType="begin"/>
        </w:r>
        <w:r w:rsidR="00E53299">
          <w:rPr>
            <w:noProof/>
            <w:webHidden/>
          </w:rPr>
          <w:instrText xml:space="preserve"> PAGEREF _Toc474493379 \h </w:instrText>
        </w:r>
        <w:r w:rsidR="00E53299">
          <w:rPr>
            <w:noProof/>
            <w:webHidden/>
          </w:rPr>
        </w:r>
        <w:r w:rsidR="00E53299">
          <w:rPr>
            <w:noProof/>
            <w:webHidden/>
          </w:rPr>
          <w:fldChar w:fldCharType="separate"/>
        </w:r>
        <w:r w:rsidR="00E53299">
          <w:rPr>
            <w:noProof/>
            <w:webHidden/>
          </w:rPr>
          <w:t>5</w:t>
        </w:r>
        <w:r w:rsidR="00E53299">
          <w:rPr>
            <w:noProof/>
            <w:webHidden/>
          </w:rPr>
          <w:fldChar w:fldCharType="end"/>
        </w:r>
      </w:hyperlink>
    </w:p>
    <w:p w14:paraId="690A8F28" w14:textId="1CD63E24" w:rsidR="00E53299" w:rsidRDefault="004721AC">
      <w:pPr>
        <w:pStyle w:val="TOC5"/>
        <w:tabs>
          <w:tab w:val="right" w:leader="dot" w:pos="5030"/>
        </w:tabs>
        <w:rPr>
          <w:rFonts w:eastAsiaTheme="minorEastAsia"/>
          <w:noProof/>
          <w:sz w:val="22"/>
          <w:szCs w:val="28"/>
          <w:lang w:val="en-US" w:eastAsia="en-US" w:bidi="th-TH"/>
        </w:rPr>
      </w:pPr>
      <w:hyperlink w:anchor="_Toc474493380" w:history="1">
        <w:r w:rsidR="00E53299" w:rsidRPr="00DD6255">
          <w:rPr>
            <w:rStyle w:val="Hyperlink"/>
            <w:noProof/>
          </w:rPr>
          <w:t>Tekniske begrænsninger</w:t>
        </w:r>
        <w:r w:rsidR="00E53299">
          <w:rPr>
            <w:noProof/>
            <w:webHidden/>
          </w:rPr>
          <w:tab/>
        </w:r>
        <w:r w:rsidR="00E53299">
          <w:rPr>
            <w:noProof/>
            <w:webHidden/>
          </w:rPr>
          <w:fldChar w:fldCharType="begin"/>
        </w:r>
        <w:r w:rsidR="00E53299">
          <w:rPr>
            <w:noProof/>
            <w:webHidden/>
          </w:rPr>
          <w:instrText xml:space="preserve"> PAGEREF _Toc474493380 \h </w:instrText>
        </w:r>
        <w:r w:rsidR="00E53299">
          <w:rPr>
            <w:noProof/>
            <w:webHidden/>
          </w:rPr>
        </w:r>
        <w:r w:rsidR="00E53299">
          <w:rPr>
            <w:noProof/>
            <w:webHidden/>
          </w:rPr>
          <w:fldChar w:fldCharType="separate"/>
        </w:r>
        <w:r w:rsidR="00E53299">
          <w:rPr>
            <w:noProof/>
            <w:webHidden/>
          </w:rPr>
          <w:t>5</w:t>
        </w:r>
        <w:r w:rsidR="00E53299">
          <w:rPr>
            <w:noProof/>
            <w:webHidden/>
          </w:rPr>
          <w:fldChar w:fldCharType="end"/>
        </w:r>
      </w:hyperlink>
    </w:p>
    <w:p w14:paraId="5522ECDD" w14:textId="1D9814B8" w:rsidR="00E53299" w:rsidRDefault="004721AC">
      <w:pPr>
        <w:pStyle w:val="TOC5"/>
        <w:tabs>
          <w:tab w:val="right" w:leader="dot" w:pos="5030"/>
        </w:tabs>
        <w:rPr>
          <w:rFonts w:eastAsiaTheme="minorEastAsia"/>
          <w:noProof/>
          <w:sz w:val="22"/>
          <w:szCs w:val="28"/>
          <w:lang w:val="en-US" w:eastAsia="en-US" w:bidi="th-TH"/>
        </w:rPr>
      </w:pPr>
      <w:hyperlink w:anchor="_Toc474493381" w:history="1">
        <w:r w:rsidR="00E53299" w:rsidRPr="00DD6255">
          <w:rPr>
            <w:rStyle w:val="Hyperlink"/>
            <w:noProof/>
          </w:rPr>
          <w:t>Overholdelse af lovgivning</w:t>
        </w:r>
        <w:r w:rsidR="00E53299">
          <w:rPr>
            <w:noProof/>
            <w:webHidden/>
          </w:rPr>
          <w:tab/>
        </w:r>
        <w:r w:rsidR="00E53299">
          <w:rPr>
            <w:noProof/>
            <w:webHidden/>
          </w:rPr>
          <w:fldChar w:fldCharType="begin"/>
        </w:r>
        <w:r w:rsidR="00E53299">
          <w:rPr>
            <w:noProof/>
            <w:webHidden/>
          </w:rPr>
          <w:instrText xml:space="preserve"> PAGEREF _Toc474493381 \h </w:instrText>
        </w:r>
        <w:r w:rsidR="00E53299">
          <w:rPr>
            <w:noProof/>
            <w:webHidden/>
          </w:rPr>
        </w:r>
        <w:r w:rsidR="00E53299">
          <w:rPr>
            <w:noProof/>
            <w:webHidden/>
          </w:rPr>
          <w:fldChar w:fldCharType="separate"/>
        </w:r>
        <w:r w:rsidR="00E53299">
          <w:rPr>
            <w:noProof/>
            <w:webHidden/>
          </w:rPr>
          <w:t>5</w:t>
        </w:r>
        <w:r w:rsidR="00E53299">
          <w:rPr>
            <w:noProof/>
            <w:webHidden/>
          </w:rPr>
          <w:fldChar w:fldCharType="end"/>
        </w:r>
      </w:hyperlink>
    </w:p>
    <w:p w14:paraId="37E5B360" w14:textId="37EBD52D" w:rsidR="00E53299" w:rsidRDefault="004721AC">
      <w:pPr>
        <w:pStyle w:val="TOC5"/>
        <w:tabs>
          <w:tab w:val="right" w:leader="dot" w:pos="5030"/>
        </w:tabs>
        <w:rPr>
          <w:rFonts w:eastAsiaTheme="minorEastAsia"/>
          <w:noProof/>
          <w:sz w:val="22"/>
          <w:szCs w:val="28"/>
          <w:lang w:val="en-US" w:eastAsia="en-US" w:bidi="th-TH"/>
        </w:rPr>
      </w:pPr>
      <w:hyperlink w:anchor="_Toc474493382" w:history="1">
        <w:r w:rsidR="00E53299" w:rsidRPr="00DD6255">
          <w:rPr>
            <w:rStyle w:val="Hyperlink"/>
            <w:noProof/>
          </w:rPr>
          <w:t>Import/Eksporttjenester</w:t>
        </w:r>
        <w:r w:rsidR="00E53299">
          <w:rPr>
            <w:noProof/>
            <w:webHidden/>
          </w:rPr>
          <w:tab/>
        </w:r>
        <w:r w:rsidR="00E53299">
          <w:rPr>
            <w:noProof/>
            <w:webHidden/>
          </w:rPr>
          <w:fldChar w:fldCharType="begin"/>
        </w:r>
        <w:r w:rsidR="00E53299">
          <w:rPr>
            <w:noProof/>
            <w:webHidden/>
          </w:rPr>
          <w:instrText xml:space="preserve"> PAGEREF _Toc474493382 \h </w:instrText>
        </w:r>
        <w:r w:rsidR="00E53299">
          <w:rPr>
            <w:noProof/>
            <w:webHidden/>
          </w:rPr>
        </w:r>
        <w:r w:rsidR="00E53299">
          <w:rPr>
            <w:noProof/>
            <w:webHidden/>
          </w:rPr>
          <w:fldChar w:fldCharType="separate"/>
        </w:r>
        <w:r w:rsidR="00E53299">
          <w:rPr>
            <w:noProof/>
            <w:webHidden/>
          </w:rPr>
          <w:t>6</w:t>
        </w:r>
        <w:r w:rsidR="00E53299">
          <w:rPr>
            <w:noProof/>
            <w:webHidden/>
          </w:rPr>
          <w:fldChar w:fldCharType="end"/>
        </w:r>
      </w:hyperlink>
    </w:p>
    <w:p w14:paraId="021F4298" w14:textId="3BC06893" w:rsidR="00E53299" w:rsidRDefault="004721AC">
      <w:pPr>
        <w:pStyle w:val="TOC5"/>
        <w:tabs>
          <w:tab w:val="right" w:leader="dot" w:pos="5030"/>
        </w:tabs>
        <w:rPr>
          <w:rFonts w:eastAsiaTheme="minorEastAsia"/>
          <w:noProof/>
          <w:sz w:val="22"/>
          <w:szCs w:val="28"/>
          <w:lang w:val="en-US" w:eastAsia="en-US" w:bidi="th-TH"/>
        </w:rPr>
      </w:pPr>
      <w:hyperlink w:anchor="_Toc474493383" w:history="1">
        <w:r w:rsidR="00E53299" w:rsidRPr="00DD6255">
          <w:rPr>
            <w:rStyle w:val="Hyperlink"/>
            <w:noProof/>
          </w:rPr>
          <w:t>Elektroniske meddelelser</w:t>
        </w:r>
        <w:r w:rsidR="00E53299">
          <w:rPr>
            <w:noProof/>
            <w:webHidden/>
          </w:rPr>
          <w:tab/>
        </w:r>
        <w:r w:rsidR="00E53299">
          <w:rPr>
            <w:noProof/>
            <w:webHidden/>
          </w:rPr>
          <w:fldChar w:fldCharType="begin"/>
        </w:r>
        <w:r w:rsidR="00E53299">
          <w:rPr>
            <w:noProof/>
            <w:webHidden/>
          </w:rPr>
          <w:instrText xml:space="preserve"> PAGEREF _Toc474493383 \h </w:instrText>
        </w:r>
        <w:r w:rsidR="00E53299">
          <w:rPr>
            <w:noProof/>
            <w:webHidden/>
          </w:rPr>
        </w:r>
        <w:r w:rsidR="00E53299">
          <w:rPr>
            <w:noProof/>
            <w:webHidden/>
          </w:rPr>
          <w:fldChar w:fldCharType="separate"/>
        </w:r>
        <w:r w:rsidR="00E53299">
          <w:rPr>
            <w:noProof/>
            <w:webHidden/>
          </w:rPr>
          <w:t>6</w:t>
        </w:r>
        <w:r w:rsidR="00E53299">
          <w:rPr>
            <w:noProof/>
            <w:webHidden/>
          </w:rPr>
          <w:fldChar w:fldCharType="end"/>
        </w:r>
      </w:hyperlink>
    </w:p>
    <w:p w14:paraId="044A7719" w14:textId="473E9037" w:rsidR="00E53299" w:rsidRDefault="004721AC">
      <w:pPr>
        <w:pStyle w:val="TOC5"/>
        <w:tabs>
          <w:tab w:val="right" w:leader="dot" w:pos="5030"/>
        </w:tabs>
        <w:rPr>
          <w:rFonts w:eastAsiaTheme="minorEastAsia"/>
          <w:noProof/>
          <w:sz w:val="22"/>
          <w:szCs w:val="28"/>
          <w:lang w:val="en-US" w:eastAsia="en-US" w:bidi="th-TH"/>
        </w:rPr>
      </w:pPr>
      <w:hyperlink w:anchor="_Toc474493384" w:history="1">
        <w:r w:rsidR="00E53299" w:rsidRPr="00DD6255">
          <w:rPr>
            <w:rStyle w:val="Hyperlink"/>
            <w:noProof/>
          </w:rPr>
          <w:t>Videreoverdragelse af Licens</w:t>
        </w:r>
        <w:r w:rsidR="00E53299">
          <w:rPr>
            <w:noProof/>
            <w:webHidden/>
          </w:rPr>
          <w:tab/>
        </w:r>
        <w:r w:rsidR="00E53299">
          <w:rPr>
            <w:noProof/>
            <w:webHidden/>
          </w:rPr>
          <w:fldChar w:fldCharType="begin"/>
        </w:r>
        <w:r w:rsidR="00E53299">
          <w:rPr>
            <w:noProof/>
            <w:webHidden/>
          </w:rPr>
          <w:instrText xml:space="preserve"> PAGEREF _Toc474493384 \h </w:instrText>
        </w:r>
        <w:r w:rsidR="00E53299">
          <w:rPr>
            <w:noProof/>
            <w:webHidden/>
          </w:rPr>
        </w:r>
        <w:r w:rsidR="00E53299">
          <w:rPr>
            <w:noProof/>
            <w:webHidden/>
          </w:rPr>
          <w:fldChar w:fldCharType="separate"/>
        </w:r>
        <w:r w:rsidR="00E53299">
          <w:rPr>
            <w:noProof/>
            <w:webHidden/>
          </w:rPr>
          <w:t>6</w:t>
        </w:r>
        <w:r w:rsidR="00E53299">
          <w:rPr>
            <w:noProof/>
            <w:webHidden/>
          </w:rPr>
          <w:fldChar w:fldCharType="end"/>
        </w:r>
      </w:hyperlink>
    </w:p>
    <w:p w14:paraId="37C79E33" w14:textId="7EDE32A7" w:rsidR="00E53299" w:rsidRDefault="004721AC">
      <w:pPr>
        <w:pStyle w:val="TOC5"/>
        <w:tabs>
          <w:tab w:val="right" w:leader="dot" w:pos="5030"/>
        </w:tabs>
        <w:rPr>
          <w:rFonts w:eastAsiaTheme="minorEastAsia"/>
          <w:noProof/>
          <w:sz w:val="22"/>
          <w:szCs w:val="28"/>
          <w:lang w:val="en-US" w:eastAsia="en-US" w:bidi="th-TH"/>
        </w:rPr>
      </w:pPr>
      <w:hyperlink w:anchor="_Toc474493385" w:history="1">
        <w:r w:rsidR="00E53299" w:rsidRPr="00DD6255">
          <w:rPr>
            <w:rStyle w:val="Hyperlink"/>
            <w:noProof/>
          </w:rPr>
          <w:t>Skrifttypekomponenter</w:t>
        </w:r>
        <w:r w:rsidR="00E53299">
          <w:rPr>
            <w:noProof/>
            <w:webHidden/>
          </w:rPr>
          <w:tab/>
        </w:r>
        <w:r w:rsidR="00E53299">
          <w:rPr>
            <w:noProof/>
            <w:webHidden/>
          </w:rPr>
          <w:fldChar w:fldCharType="begin"/>
        </w:r>
        <w:r w:rsidR="00E53299">
          <w:rPr>
            <w:noProof/>
            <w:webHidden/>
          </w:rPr>
          <w:instrText xml:space="preserve"> PAGEREF _Toc474493385 \h </w:instrText>
        </w:r>
        <w:r w:rsidR="00E53299">
          <w:rPr>
            <w:noProof/>
            <w:webHidden/>
          </w:rPr>
        </w:r>
        <w:r w:rsidR="00E53299">
          <w:rPr>
            <w:noProof/>
            <w:webHidden/>
          </w:rPr>
          <w:fldChar w:fldCharType="separate"/>
        </w:r>
        <w:r w:rsidR="00E53299">
          <w:rPr>
            <w:noProof/>
            <w:webHidden/>
          </w:rPr>
          <w:t>6</w:t>
        </w:r>
        <w:r w:rsidR="00E53299">
          <w:rPr>
            <w:noProof/>
            <w:webHidden/>
          </w:rPr>
          <w:fldChar w:fldCharType="end"/>
        </w:r>
      </w:hyperlink>
    </w:p>
    <w:p w14:paraId="000CEA21" w14:textId="71F56C98" w:rsidR="00E53299" w:rsidRDefault="004721AC">
      <w:pPr>
        <w:pStyle w:val="TOC5"/>
        <w:tabs>
          <w:tab w:val="right" w:leader="dot" w:pos="5030"/>
        </w:tabs>
        <w:rPr>
          <w:rFonts w:eastAsiaTheme="minorEastAsia"/>
          <w:noProof/>
          <w:sz w:val="22"/>
          <w:szCs w:val="28"/>
          <w:lang w:val="en-US" w:eastAsia="en-US" w:bidi="th-TH"/>
        </w:rPr>
      </w:pPr>
      <w:hyperlink w:anchor="_Toc474493386" w:history="1">
        <w:r w:rsidR="00E53299" w:rsidRPr="00DD6255">
          <w:rPr>
            <w:rStyle w:val="Hyperlink"/>
            <w:noProof/>
          </w:rPr>
          <w:t>Konkurrencemæssig benchmarking</w:t>
        </w:r>
        <w:r w:rsidR="00E53299">
          <w:rPr>
            <w:noProof/>
            <w:webHidden/>
          </w:rPr>
          <w:tab/>
        </w:r>
        <w:r w:rsidR="00E53299">
          <w:rPr>
            <w:noProof/>
            <w:webHidden/>
          </w:rPr>
          <w:fldChar w:fldCharType="begin"/>
        </w:r>
        <w:r w:rsidR="00E53299">
          <w:rPr>
            <w:noProof/>
            <w:webHidden/>
          </w:rPr>
          <w:instrText xml:space="preserve"> PAGEREF _Toc474493386 \h </w:instrText>
        </w:r>
        <w:r w:rsidR="00E53299">
          <w:rPr>
            <w:noProof/>
            <w:webHidden/>
          </w:rPr>
        </w:r>
        <w:r w:rsidR="00E53299">
          <w:rPr>
            <w:noProof/>
            <w:webHidden/>
          </w:rPr>
          <w:fldChar w:fldCharType="separate"/>
        </w:r>
        <w:r w:rsidR="00E53299">
          <w:rPr>
            <w:noProof/>
            <w:webHidden/>
          </w:rPr>
          <w:t>6</w:t>
        </w:r>
        <w:r w:rsidR="00E53299">
          <w:rPr>
            <w:noProof/>
            <w:webHidden/>
          </w:rPr>
          <w:fldChar w:fldCharType="end"/>
        </w:r>
      </w:hyperlink>
    </w:p>
    <w:p w14:paraId="0A7EB5DB" w14:textId="2C763C90" w:rsidR="00E53299" w:rsidRDefault="004721AC">
      <w:pPr>
        <w:pStyle w:val="TOC5"/>
        <w:tabs>
          <w:tab w:val="right" w:leader="dot" w:pos="5030"/>
        </w:tabs>
        <w:rPr>
          <w:rFonts w:eastAsiaTheme="minorEastAsia"/>
          <w:noProof/>
          <w:sz w:val="22"/>
          <w:szCs w:val="28"/>
          <w:lang w:val="en-US" w:eastAsia="en-US" w:bidi="th-TH"/>
        </w:rPr>
      </w:pPr>
      <w:hyperlink w:anchor="_Toc474493387" w:history="1">
        <w:r w:rsidR="00E53299" w:rsidRPr="00DD6255">
          <w:rPr>
            <w:rStyle w:val="Hyperlink"/>
            <w:noProof/>
          </w:rPr>
          <w:t>Multipleksing</w:t>
        </w:r>
        <w:r w:rsidR="00E53299">
          <w:rPr>
            <w:noProof/>
            <w:webHidden/>
          </w:rPr>
          <w:tab/>
        </w:r>
        <w:r w:rsidR="00E53299">
          <w:rPr>
            <w:noProof/>
            <w:webHidden/>
          </w:rPr>
          <w:fldChar w:fldCharType="begin"/>
        </w:r>
        <w:r w:rsidR="00E53299">
          <w:rPr>
            <w:noProof/>
            <w:webHidden/>
          </w:rPr>
          <w:instrText xml:space="preserve"> PAGEREF _Toc474493387 \h </w:instrText>
        </w:r>
        <w:r w:rsidR="00E53299">
          <w:rPr>
            <w:noProof/>
            <w:webHidden/>
          </w:rPr>
        </w:r>
        <w:r w:rsidR="00E53299">
          <w:rPr>
            <w:noProof/>
            <w:webHidden/>
          </w:rPr>
          <w:fldChar w:fldCharType="separate"/>
        </w:r>
        <w:r w:rsidR="00E53299">
          <w:rPr>
            <w:noProof/>
            <w:webHidden/>
          </w:rPr>
          <w:t>6</w:t>
        </w:r>
        <w:r w:rsidR="00E53299">
          <w:rPr>
            <w:noProof/>
            <w:webHidden/>
          </w:rPr>
          <w:fldChar w:fldCharType="end"/>
        </w:r>
      </w:hyperlink>
    </w:p>
    <w:p w14:paraId="3A133913" w14:textId="07EA1795" w:rsidR="00E53299" w:rsidRDefault="004721AC">
      <w:pPr>
        <w:pStyle w:val="TOC1"/>
        <w:tabs>
          <w:tab w:val="right" w:leader="dot" w:pos="5030"/>
        </w:tabs>
        <w:rPr>
          <w:rFonts w:eastAsiaTheme="minorEastAsia"/>
          <w:b w:val="0"/>
          <w:caps w:val="0"/>
          <w:noProof/>
          <w:sz w:val="22"/>
          <w:szCs w:val="28"/>
          <w:lang w:val="en-US" w:eastAsia="en-US" w:bidi="th-TH"/>
        </w:rPr>
      </w:pPr>
      <w:hyperlink w:anchor="_Toc474493388" w:history="1">
        <w:r w:rsidR="00E53299" w:rsidRPr="00DD6255">
          <w:rPr>
            <w:rStyle w:val="Hyperlink"/>
            <w:noProof/>
          </w:rPr>
          <w:t>Vilkår for beskyttelse af personlige oplysninger og sikkerhed</w:t>
        </w:r>
        <w:r w:rsidR="00E53299">
          <w:rPr>
            <w:noProof/>
            <w:webHidden/>
          </w:rPr>
          <w:tab/>
        </w:r>
        <w:r w:rsidR="00E53299">
          <w:rPr>
            <w:noProof/>
            <w:webHidden/>
          </w:rPr>
          <w:fldChar w:fldCharType="begin"/>
        </w:r>
        <w:r w:rsidR="00E53299">
          <w:rPr>
            <w:noProof/>
            <w:webHidden/>
          </w:rPr>
          <w:instrText xml:space="preserve"> PAGEREF _Toc474493388 \h </w:instrText>
        </w:r>
        <w:r w:rsidR="00E53299">
          <w:rPr>
            <w:noProof/>
            <w:webHidden/>
          </w:rPr>
        </w:r>
        <w:r w:rsidR="00E53299">
          <w:rPr>
            <w:noProof/>
            <w:webHidden/>
          </w:rPr>
          <w:fldChar w:fldCharType="separate"/>
        </w:r>
        <w:r w:rsidR="00E53299">
          <w:rPr>
            <w:noProof/>
            <w:webHidden/>
          </w:rPr>
          <w:t>7</w:t>
        </w:r>
        <w:r w:rsidR="00E53299">
          <w:rPr>
            <w:noProof/>
            <w:webHidden/>
          </w:rPr>
          <w:fldChar w:fldCharType="end"/>
        </w:r>
      </w:hyperlink>
    </w:p>
    <w:p w14:paraId="0E815CF9" w14:textId="726738F2" w:rsidR="00E53299" w:rsidRDefault="004721AC">
      <w:pPr>
        <w:pStyle w:val="TOC3"/>
        <w:rPr>
          <w:rFonts w:eastAsiaTheme="minorEastAsia"/>
          <w:b w:val="0"/>
          <w:smallCaps w:val="0"/>
          <w:sz w:val="22"/>
          <w:szCs w:val="28"/>
          <w:lang w:val="en-US" w:eastAsia="en-US" w:bidi="th-TH"/>
        </w:rPr>
      </w:pPr>
      <w:hyperlink w:anchor="_Toc474493389" w:history="1">
        <w:r w:rsidR="00E53299" w:rsidRPr="00DD6255">
          <w:rPr>
            <w:rStyle w:val="Hyperlink"/>
            <w:lang w:bidi="ar-SA"/>
          </w:rPr>
          <w:t>Generelle Vilkår for beskyttelse af personlige oplysninger og sikkerhed</w:t>
        </w:r>
        <w:r w:rsidR="00E53299">
          <w:rPr>
            <w:webHidden/>
          </w:rPr>
          <w:tab/>
        </w:r>
        <w:r w:rsidR="00E53299">
          <w:rPr>
            <w:webHidden/>
          </w:rPr>
          <w:fldChar w:fldCharType="begin"/>
        </w:r>
        <w:r w:rsidR="00E53299">
          <w:rPr>
            <w:webHidden/>
          </w:rPr>
          <w:instrText xml:space="preserve"> PAGEREF _Toc474493389 \h </w:instrText>
        </w:r>
        <w:r w:rsidR="00E53299">
          <w:rPr>
            <w:webHidden/>
          </w:rPr>
        </w:r>
        <w:r w:rsidR="00E53299">
          <w:rPr>
            <w:webHidden/>
          </w:rPr>
          <w:fldChar w:fldCharType="separate"/>
        </w:r>
        <w:r w:rsidR="00E53299">
          <w:rPr>
            <w:webHidden/>
          </w:rPr>
          <w:t>7</w:t>
        </w:r>
        <w:r w:rsidR="00E53299">
          <w:rPr>
            <w:webHidden/>
          </w:rPr>
          <w:fldChar w:fldCharType="end"/>
        </w:r>
      </w:hyperlink>
    </w:p>
    <w:p w14:paraId="13D88045" w14:textId="56078293" w:rsidR="00E53299" w:rsidRDefault="004721AC">
      <w:pPr>
        <w:pStyle w:val="TOC5"/>
        <w:tabs>
          <w:tab w:val="right" w:leader="dot" w:pos="5030"/>
        </w:tabs>
        <w:rPr>
          <w:rFonts w:eastAsiaTheme="minorEastAsia"/>
          <w:noProof/>
          <w:sz w:val="22"/>
          <w:szCs w:val="28"/>
          <w:lang w:val="en-US" w:eastAsia="en-US" w:bidi="th-TH"/>
        </w:rPr>
      </w:pPr>
      <w:hyperlink w:anchor="_Toc474493390" w:history="1">
        <w:r w:rsidR="00E53299" w:rsidRPr="00DD6255">
          <w:rPr>
            <w:rStyle w:val="Hyperlink"/>
            <w:noProof/>
          </w:rPr>
          <w:t>Omfang</w:t>
        </w:r>
        <w:r w:rsidR="00E53299">
          <w:rPr>
            <w:noProof/>
            <w:webHidden/>
          </w:rPr>
          <w:tab/>
        </w:r>
        <w:r w:rsidR="00E53299">
          <w:rPr>
            <w:noProof/>
            <w:webHidden/>
          </w:rPr>
          <w:fldChar w:fldCharType="begin"/>
        </w:r>
        <w:r w:rsidR="00E53299">
          <w:rPr>
            <w:noProof/>
            <w:webHidden/>
          </w:rPr>
          <w:instrText xml:space="preserve"> PAGEREF _Toc474493390 \h </w:instrText>
        </w:r>
        <w:r w:rsidR="00E53299">
          <w:rPr>
            <w:noProof/>
            <w:webHidden/>
          </w:rPr>
        </w:r>
        <w:r w:rsidR="00E53299">
          <w:rPr>
            <w:noProof/>
            <w:webHidden/>
          </w:rPr>
          <w:fldChar w:fldCharType="separate"/>
        </w:r>
        <w:r w:rsidR="00E53299">
          <w:rPr>
            <w:noProof/>
            <w:webHidden/>
          </w:rPr>
          <w:t>7</w:t>
        </w:r>
        <w:r w:rsidR="00E53299">
          <w:rPr>
            <w:noProof/>
            <w:webHidden/>
          </w:rPr>
          <w:fldChar w:fldCharType="end"/>
        </w:r>
      </w:hyperlink>
    </w:p>
    <w:p w14:paraId="73BD994D" w14:textId="6243ED2E" w:rsidR="00E53299" w:rsidRDefault="004721AC">
      <w:pPr>
        <w:pStyle w:val="TOC5"/>
        <w:tabs>
          <w:tab w:val="right" w:leader="dot" w:pos="5030"/>
        </w:tabs>
        <w:rPr>
          <w:rFonts w:eastAsiaTheme="minorEastAsia"/>
          <w:noProof/>
          <w:sz w:val="22"/>
          <w:szCs w:val="28"/>
          <w:lang w:val="en-US" w:eastAsia="en-US" w:bidi="th-TH"/>
        </w:rPr>
      </w:pPr>
      <w:hyperlink w:anchor="_Toc474493391" w:history="1">
        <w:r w:rsidR="00E53299" w:rsidRPr="00DD6255">
          <w:rPr>
            <w:rStyle w:val="Hyperlink"/>
            <w:noProof/>
          </w:rPr>
          <w:t>Brug af Kundedata</w:t>
        </w:r>
        <w:r w:rsidR="00E53299">
          <w:rPr>
            <w:noProof/>
            <w:webHidden/>
          </w:rPr>
          <w:tab/>
        </w:r>
        <w:r w:rsidR="00E53299">
          <w:rPr>
            <w:noProof/>
            <w:webHidden/>
          </w:rPr>
          <w:fldChar w:fldCharType="begin"/>
        </w:r>
        <w:r w:rsidR="00E53299">
          <w:rPr>
            <w:noProof/>
            <w:webHidden/>
          </w:rPr>
          <w:instrText xml:space="preserve"> PAGEREF _Toc474493391 \h </w:instrText>
        </w:r>
        <w:r w:rsidR="00E53299">
          <w:rPr>
            <w:noProof/>
            <w:webHidden/>
          </w:rPr>
        </w:r>
        <w:r w:rsidR="00E53299">
          <w:rPr>
            <w:noProof/>
            <w:webHidden/>
          </w:rPr>
          <w:fldChar w:fldCharType="separate"/>
        </w:r>
        <w:r w:rsidR="00E53299">
          <w:rPr>
            <w:noProof/>
            <w:webHidden/>
          </w:rPr>
          <w:t>7</w:t>
        </w:r>
        <w:r w:rsidR="00E53299">
          <w:rPr>
            <w:noProof/>
            <w:webHidden/>
          </w:rPr>
          <w:fldChar w:fldCharType="end"/>
        </w:r>
      </w:hyperlink>
    </w:p>
    <w:p w14:paraId="4BAF0EB1" w14:textId="15A450A6" w:rsidR="00E53299" w:rsidRDefault="004721AC">
      <w:pPr>
        <w:pStyle w:val="TOC5"/>
        <w:tabs>
          <w:tab w:val="right" w:leader="dot" w:pos="5030"/>
        </w:tabs>
        <w:rPr>
          <w:rFonts w:eastAsiaTheme="minorEastAsia"/>
          <w:noProof/>
          <w:sz w:val="22"/>
          <w:szCs w:val="28"/>
          <w:lang w:val="en-US" w:eastAsia="en-US" w:bidi="th-TH"/>
        </w:rPr>
      </w:pPr>
      <w:hyperlink w:anchor="_Toc474493392" w:history="1">
        <w:r w:rsidR="00E53299" w:rsidRPr="00DD6255">
          <w:rPr>
            <w:rStyle w:val="Hyperlink"/>
            <w:noProof/>
          </w:rPr>
          <w:t>Offentliggørelse af Kundedata</w:t>
        </w:r>
        <w:r w:rsidR="00E53299">
          <w:rPr>
            <w:noProof/>
            <w:webHidden/>
          </w:rPr>
          <w:tab/>
        </w:r>
        <w:r w:rsidR="00E53299">
          <w:rPr>
            <w:noProof/>
            <w:webHidden/>
          </w:rPr>
          <w:fldChar w:fldCharType="begin"/>
        </w:r>
        <w:r w:rsidR="00E53299">
          <w:rPr>
            <w:noProof/>
            <w:webHidden/>
          </w:rPr>
          <w:instrText xml:space="preserve"> PAGEREF _Toc474493392 \h </w:instrText>
        </w:r>
        <w:r w:rsidR="00E53299">
          <w:rPr>
            <w:noProof/>
            <w:webHidden/>
          </w:rPr>
        </w:r>
        <w:r w:rsidR="00E53299">
          <w:rPr>
            <w:noProof/>
            <w:webHidden/>
          </w:rPr>
          <w:fldChar w:fldCharType="separate"/>
        </w:r>
        <w:r w:rsidR="00E53299">
          <w:rPr>
            <w:noProof/>
            <w:webHidden/>
          </w:rPr>
          <w:t>7</w:t>
        </w:r>
        <w:r w:rsidR="00E53299">
          <w:rPr>
            <w:noProof/>
            <w:webHidden/>
          </w:rPr>
          <w:fldChar w:fldCharType="end"/>
        </w:r>
      </w:hyperlink>
    </w:p>
    <w:p w14:paraId="15D36F8D" w14:textId="7773A659" w:rsidR="00E53299" w:rsidRDefault="004721AC">
      <w:pPr>
        <w:pStyle w:val="TOC5"/>
        <w:tabs>
          <w:tab w:val="right" w:leader="dot" w:pos="5030"/>
        </w:tabs>
        <w:rPr>
          <w:rFonts w:eastAsiaTheme="minorEastAsia"/>
          <w:noProof/>
          <w:sz w:val="22"/>
          <w:szCs w:val="28"/>
          <w:lang w:val="en-US" w:eastAsia="en-US" w:bidi="th-TH"/>
        </w:rPr>
      </w:pPr>
      <w:hyperlink w:anchor="_Toc474493393" w:history="1">
        <w:r w:rsidR="00E53299" w:rsidRPr="00DD6255">
          <w:rPr>
            <w:rStyle w:val="Hyperlink"/>
            <w:noProof/>
          </w:rPr>
          <w:t>Uddannelsesinstitutioner</w:t>
        </w:r>
        <w:r w:rsidR="00E53299">
          <w:rPr>
            <w:noProof/>
            <w:webHidden/>
          </w:rPr>
          <w:tab/>
        </w:r>
        <w:r w:rsidR="00E53299">
          <w:rPr>
            <w:noProof/>
            <w:webHidden/>
          </w:rPr>
          <w:fldChar w:fldCharType="begin"/>
        </w:r>
        <w:r w:rsidR="00E53299">
          <w:rPr>
            <w:noProof/>
            <w:webHidden/>
          </w:rPr>
          <w:instrText xml:space="preserve"> PAGEREF _Toc474493393 \h </w:instrText>
        </w:r>
        <w:r w:rsidR="00E53299">
          <w:rPr>
            <w:noProof/>
            <w:webHidden/>
          </w:rPr>
        </w:r>
        <w:r w:rsidR="00E53299">
          <w:rPr>
            <w:noProof/>
            <w:webHidden/>
          </w:rPr>
          <w:fldChar w:fldCharType="separate"/>
        </w:r>
        <w:r w:rsidR="00E53299">
          <w:rPr>
            <w:noProof/>
            <w:webHidden/>
          </w:rPr>
          <w:t>7</w:t>
        </w:r>
        <w:r w:rsidR="00E53299">
          <w:rPr>
            <w:noProof/>
            <w:webHidden/>
          </w:rPr>
          <w:fldChar w:fldCharType="end"/>
        </w:r>
      </w:hyperlink>
    </w:p>
    <w:p w14:paraId="6B6B2021" w14:textId="2B25D71E" w:rsidR="00E53299" w:rsidRDefault="004721AC">
      <w:pPr>
        <w:pStyle w:val="TOC5"/>
        <w:tabs>
          <w:tab w:val="right" w:leader="dot" w:pos="5030"/>
        </w:tabs>
        <w:rPr>
          <w:rFonts w:eastAsiaTheme="minorEastAsia"/>
          <w:noProof/>
          <w:sz w:val="22"/>
          <w:szCs w:val="28"/>
          <w:lang w:val="en-US" w:eastAsia="en-US" w:bidi="th-TH"/>
        </w:rPr>
      </w:pPr>
      <w:hyperlink w:anchor="_Toc474493394" w:history="1">
        <w:r w:rsidR="00E53299" w:rsidRPr="00DD6255">
          <w:rPr>
            <w:rStyle w:val="Hyperlink"/>
            <w:noProof/>
          </w:rPr>
          <w:t>Samarbejdspartner i henhold til HIPAA</w:t>
        </w:r>
        <w:r w:rsidR="00E53299">
          <w:rPr>
            <w:noProof/>
            <w:webHidden/>
          </w:rPr>
          <w:tab/>
        </w:r>
        <w:r w:rsidR="00E53299">
          <w:rPr>
            <w:noProof/>
            <w:webHidden/>
          </w:rPr>
          <w:fldChar w:fldCharType="begin"/>
        </w:r>
        <w:r w:rsidR="00E53299">
          <w:rPr>
            <w:noProof/>
            <w:webHidden/>
          </w:rPr>
          <w:instrText xml:space="preserve"> PAGEREF _Toc474493394 \h </w:instrText>
        </w:r>
        <w:r w:rsidR="00E53299">
          <w:rPr>
            <w:noProof/>
            <w:webHidden/>
          </w:rPr>
        </w:r>
        <w:r w:rsidR="00E53299">
          <w:rPr>
            <w:noProof/>
            <w:webHidden/>
          </w:rPr>
          <w:fldChar w:fldCharType="separate"/>
        </w:r>
        <w:r w:rsidR="00E53299">
          <w:rPr>
            <w:noProof/>
            <w:webHidden/>
          </w:rPr>
          <w:t>7</w:t>
        </w:r>
        <w:r w:rsidR="00E53299">
          <w:rPr>
            <w:noProof/>
            <w:webHidden/>
          </w:rPr>
          <w:fldChar w:fldCharType="end"/>
        </w:r>
      </w:hyperlink>
    </w:p>
    <w:p w14:paraId="07BC7CC4" w14:textId="7730A0EB" w:rsidR="00E53299" w:rsidRDefault="004721AC">
      <w:pPr>
        <w:pStyle w:val="TOC5"/>
        <w:tabs>
          <w:tab w:val="right" w:leader="dot" w:pos="5030"/>
        </w:tabs>
        <w:rPr>
          <w:rFonts w:eastAsiaTheme="minorEastAsia"/>
          <w:noProof/>
          <w:sz w:val="22"/>
          <w:szCs w:val="28"/>
          <w:lang w:val="en-US" w:eastAsia="en-US" w:bidi="th-TH"/>
        </w:rPr>
      </w:pPr>
      <w:hyperlink w:anchor="_Toc474493395" w:history="1">
        <w:r w:rsidR="00E53299" w:rsidRPr="00DD6255">
          <w:rPr>
            <w:rStyle w:val="Hyperlink"/>
            <w:noProof/>
          </w:rPr>
          <w:t>Sikkerhed</w:t>
        </w:r>
        <w:r w:rsidR="00E53299">
          <w:rPr>
            <w:noProof/>
            <w:webHidden/>
          </w:rPr>
          <w:tab/>
        </w:r>
        <w:r w:rsidR="00E53299">
          <w:rPr>
            <w:noProof/>
            <w:webHidden/>
          </w:rPr>
          <w:fldChar w:fldCharType="begin"/>
        </w:r>
        <w:r w:rsidR="00E53299">
          <w:rPr>
            <w:noProof/>
            <w:webHidden/>
          </w:rPr>
          <w:instrText xml:space="preserve"> PAGEREF _Toc474493395 \h </w:instrText>
        </w:r>
        <w:r w:rsidR="00E53299">
          <w:rPr>
            <w:noProof/>
            <w:webHidden/>
          </w:rPr>
        </w:r>
        <w:r w:rsidR="00E53299">
          <w:rPr>
            <w:noProof/>
            <w:webHidden/>
          </w:rPr>
          <w:fldChar w:fldCharType="separate"/>
        </w:r>
        <w:r w:rsidR="00E53299">
          <w:rPr>
            <w:noProof/>
            <w:webHidden/>
          </w:rPr>
          <w:t>8</w:t>
        </w:r>
        <w:r w:rsidR="00E53299">
          <w:rPr>
            <w:noProof/>
            <w:webHidden/>
          </w:rPr>
          <w:fldChar w:fldCharType="end"/>
        </w:r>
      </w:hyperlink>
    </w:p>
    <w:p w14:paraId="650B1888" w14:textId="1E9ED7FB" w:rsidR="00E53299" w:rsidRDefault="004721AC">
      <w:pPr>
        <w:pStyle w:val="TOC5"/>
        <w:tabs>
          <w:tab w:val="right" w:leader="dot" w:pos="5030"/>
        </w:tabs>
        <w:rPr>
          <w:rFonts w:eastAsiaTheme="minorEastAsia"/>
          <w:noProof/>
          <w:sz w:val="22"/>
          <w:szCs w:val="28"/>
          <w:lang w:val="en-US" w:eastAsia="en-US" w:bidi="th-TH"/>
        </w:rPr>
      </w:pPr>
      <w:hyperlink w:anchor="_Toc474493396" w:history="1">
        <w:r w:rsidR="00E53299" w:rsidRPr="00DD6255">
          <w:rPr>
            <w:rStyle w:val="Hyperlink"/>
            <w:noProof/>
          </w:rPr>
          <w:t>Meddelelser om Sikkerhedshændelser</w:t>
        </w:r>
        <w:r w:rsidR="00E53299">
          <w:rPr>
            <w:noProof/>
            <w:webHidden/>
          </w:rPr>
          <w:tab/>
        </w:r>
        <w:r w:rsidR="00E53299">
          <w:rPr>
            <w:noProof/>
            <w:webHidden/>
          </w:rPr>
          <w:fldChar w:fldCharType="begin"/>
        </w:r>
        <w:r w:rsidR="00E53299">
          <w:rPr>
            <w:noProof/>
            <w:webHidden/>
          </w:rPr>
          <w:instrText xml:space="preserve"> PAGEREF _Toc474493396 \h </w:instrText>
        </w:r>
        <w:r w:rsidR="00E53299">
          <w:rPr>
            <w:noProof/>
            <w:webHidden/>
          </w:rPr>
        </w:r>
        <w:r w:rsidR="00E53299">
          <w:rPr>
            <w:noProof/>
            <w:webHidden/>
          </w:rPr>
          <w:fldChar w:fldCharType="separate"/>
        </w:r>
        <w:r w:rsidR="00E53299">
          <w:rPr>
            <w:noProof/>
            <w:webHidden/>
          </w:rPr>
          <w:t>8</w:t>
        </w:r>
        <w:r w:rsidR="00E53299">
          <w:rPr>
            <w:noProof/>
            <w:webHidden/>
          </w:rPr>
          <w:fldChar w:fldCharType="end"/>
        </w:r>
      </w:hyperlink>
    </w:p>
    <w:p w14:paraId="75B9157C" w14:textId="3324C8FB" w:rsidR="00E53299" w:rsidRDefault="004721AC">
      <w:pPr>
        <w:pStyle w:val="TOC5"/>
        <w:tabs>
          <w:tab w:val="right" w:leader="dot" w:pos="5030"/>
        </w:tabs>
        <w:rPr>
          <w:rFonts w:eastAsiaTheme="minorEastAsia"/>
          <w:noProof/>
          <w:sz w:val="22"/>
          <w:szCs w:val="28"/>
          <w:lang w:val="en-US" w:eastAsia="en-US" w:bidi="th-TH"/>
        </w:rPr>
      </w:pPr>
      <w:hyperlink w:anchor="_Toc474493397" w:history="1">
        <w:r w:rsidR="00E53299" w:rsidRPr="00DD6255">
          <w:rPr>
            <w:rStyle w:val="Hyperlink"/>
            <w:noProof/>
          </w:rPr>
          <w:t>Databehandlingens placering</w:t>
        </w:r>
        <w:r w:rsidR="00E53299">
          <w:rPr>
            <w:noProof/>
            <w:webHidden/>
          </w:rPr>
          <w:tab/>
        </w:r>
        <w:r w:rsidR="00E53299">
          <w:rPr>
            <w:noProof/>
            <w:webHidden/>
          </w:rPr>
          <w:fldChar w:fldCharType="begin"/>
        </w:r>
        <w:r w:rsidR="00E53299">
          <w:rPr>
            <w:noProof/>
            <w:webHidden/>
          </w:rPr>
          <w:instrText xml:space="preserve"> PAGEREF _Toc474493397 \h </w:instrText>
        </w:r>
        <w:r w:rsidR="00E53299">
          <w:rPr>
            <w:noProof/>
            <w:webHidden/>
          </w:rPr>
        </w:r>
        <w:r w:rsidR="00E53299">
          <w:rPr>
            <w:noProof/>
            <w:webHidden/>
          </w:rPr>
          <w:fldChar w:fldCharType="separate"/>
        </w:r>
        <w:r w:rsidR="00E53299">
          <w:rPr>
            <w:noProof/>
            <w:webHidden/>
          </w:rPr>
          <w:t>8</w:t>
        </w:r>
        <w:r w:rsidR="00E53299">
          <w:rPr>
            <w:noProof/>
            <w:webHidden/>
          </w:rPr>
          <w:fldChar w:fldCharType="end"/>
        </w:r>
      </w:hyperlink>
    </w:p>
    <w:p w14:paraId="587A2E75" w14:textId="033C4CF2" w:rsidR="00E53299" w:rsidRDefault="004721AC">
      <w:pPr>
        <w:pStyle w:val="TOC5"/>
        <w:tabs>
          <w:tab w:val="right" w:leader="dot" w:pos="5030"/>
        </w:tabs>
        <w:rPr>
          <w:rFonts w:eastAsiaTheme="minorEastAsia"/>
          <w:noProof/>
          <w:sz w:val="22"/>
          <w:szCs w:val="28"/>
          <w:lang w:val="en-US" w:eastAsia="en-US" w:bidi="th-TH"/>
        </w:rPr>
      </w:pPr>
      <w:hyperlink w:anchor="_Toc474493398" w:history="1">
        <w:r w:rsidR="00E53299" w:rsidRPr="00DD6255">
          <w:rPr>
            <w:rStyle w:val="Hyperlink"/>
            <w:noProof/>
          </w:rPr>
          <w:t>Eksempelversioner</w:t>
        </w:r>
        <w:r w:rsidR="00E53299">
          <w:rPr>
            <w:noProof/>
            <w:webHidden/>
          </w:rPr>
          <w:tab/>
        </w:r>
        <w:r w:rsidR="00E53299">
          <w:rPr>
            <w:noProof/>
            <w:webHidden/>
          </w:rPr>
          <w:fldChar w:fldCharType="begin"/>
        </w:r>
        <w:r w:rsidR="00E53299">
          <w:rPr>
            <w:noProof/>
            <w:webHidden/>
          </w:rPr>
          <w:instrText xml:space="preserve"> PAGEREF _Toc474493398 \h </w:instrText>
        </w:r>
        <w:r w:rsidR="00E53299">
          <w:rPr>
            <w:noProof/>
            <w:webHidden/>
          </w:rPr>
        </w:r>
        <w:r w:rsidR="00E53299">
          <w:rPr>
            <w:noProof/>
            <w:webHidden/>
          </w:rPr>
          <w:fldChar w:fldCharType="separate"/>
        </w:r>
        <w:r w:rsidR="00E53299">
          <w:rPr>
            <w:noProof/>
            <w:webHidden/>
          </w:rPr>
          <w:t>8</w:t>
        </w:r>
        <w:r w:rsidR="00E53299">
          <w:rPr>
            <w:noProof/>
            <w:webHidden/>
          </w:rPr>
          <w:fldChar w:fldCharType="end"/>
        </w:r>
      </w:hyperlink>
    </w:p>
    <w:p w14:paraId="62551472" w14:textId="1FDAB7DF" w:rsidR="00E53299" w:rsidRDefault="004721AC">
      <w:pPr>
        <w:pStyle w:val="TOC5"/>
        <w:tabs>
          <w:tab w:val="right" w:leader="dot" w:pos="5030"/>
        </w:tabs>
        <w:rPr>
          <w:rFonts w:eastAsiaTheme="minorEastAsia"/>
          <w:noProof/>
          <w:sz w:val="22"/>
          <w:szCs w:val="28"/>
          <w:lang w:val="en-US" w:eastAsia="en-US" w:bidi="th-TH"/>
        </w:rPr>
      </w:pPr>
      <w:hyperlink w:anchor="_Toc474493399" w:history="1">
        <w:r w:rsidR="00E53299" w:rsidRPr="00DD6255">
          <w:rPr>
            <w:rStyle w:val="Hyperlink"/>
            <w:noProof/>
          </w:rPr>
          <w:t>Brug af Underleverandører</w:t>
        </w:r>
        <w:r w:rsidR="00E53299">
          <w:rPr>
            <w:noProof/>
            <w:webHidden/>
          </w:rPr>
          <w:tab/>
        </w:r>
        <w:r w:rsidR="00E53299">
          <w:rPr>
            <w:noProof/>
            <w:webHidden/>
          </w:rPr>
          <w:fldChar w:fldCharType="begin"/>
        </w:r>
        <w:r w:rsidR="00E53299">
          <w:rPr>
            <w:noProof/>
            <w:webHidden/>
          </w:rPr>
          <w:instrText xml:space="preserve"> PAGEREF _Toc474493399 \h </w:instrText>
        </w:r>
        <w:r w:rsidR="00E53299">
          <w:rPr>
            <w:noProof/>
            <w:webHidden/>
          </w:rPr>
        </w:r>
        <w:r w:rsidR="00E53299">
          <w:rPr>
            <w:noProof/>
            <w:webHidden/>
          </w:rPr>
          <w:fldChar w:fldCharType="separate"/>
        </w:r>
        <w:r w:rsidR="00E53299">
          <w:rPr>
            <w:noProof/>
            <w:webHidden/>
          </w:rPr>
          <w:t>8</w:t>
        </w:r>
        <w:r w:rsidR="00E53299">
          <w:rPr>
            <w:noProof/>
            <w:webHidden/>
          </w:rPr>
          <w:fldChar w:fldCharType="end"/>
        </w:r>
      </w:hyperlink>
    </w:p>
    <w:p w14:paraId="74FE405D" w14:textId="1FB3A132" w:rsidR="00E53299" w:rsidRDefault="004721AC">
      <w:pPr>
        <w:pStyle w:val="TOC5"/>
        <w:tabs>
          <w:tab w:val="right" w:leader="dot" w:pos="5030"/>
        </w:tabs>
        <w:rPr>
          <w:rFonts w:eastAsiaTheme="minorEastAsia"/>
          <w:noProof/>
          <w:sz w:val="22"/>
          <w:szCs w:val="28"/>
          <w:lang w:val="en-US" w:eastAsia="en-US" w:bidi="th-TH"/>
        </w:rPr>
      </w:pPr>
      <w:hyperlink w:anchor="_Toc474493400" w:history="1">
        <w:r w:rsidR="00E53299" w:rsidRPr="00DD6255">
          <w:rPr>
            <w:rStyle w:val="Hyperlink"/>
            <w:noProof/>
          </w:rPr>
          <w:t>Sådan kontakter De Microsoft</w:t>
        </w:r>
        <w:r w:rsidR="00E53299">
          <w:rPr>
            <w:noProof/>
            <w:webHidden/>
          </w:rPr>
          <w:tab/>
        </w:r>
        <w:r w:rsidR="00E53299">
          <w:rPr>
            <w:noProof/>
            <w:webHidden/>
          </w:rPr>
          <w:fldChar w:fldCharType="begin"/>
        </w:r>
        <w:r w:rsidR="00E53299">
          <w:rPr>
            <w:noProof/>
            <w:webHidden/>
          </w:rPr>
          <w:instrText xml:space="preserve"> PAGEREF _Toc474493400 \h </w:instrText>
        </w:r>
        <w:r w:rsidR="00E53299">
          <w:rPr>
            <w:noProof/>
            <w:webHidden/>
          </w:rPr>
        </w:r>
        <w:r w:rsidR="00E53299">
          <w:rPr>
            <w:noProof/>
            <w:webHidden/>
          </w:rPr>
          <w:fldChar w:fldCharType="separate"/>
        </w:r>
        <w:r w:rsidR="00E53299">
          <w:rPr>
            <w:noProof/>
            <w:webHidden/>
          </w:rPr>
          <w:t>8</w:t>
        </w:r>
        <w:r w:rsidR="00E53299">
          <w:rPr>
            <w:noProof/>
            <w:webHidden/>
          </w:rPr>
          <w:fldChar w:fldCharType="end"/>
        </w:r>
      </w:hyperlink>
    </w:p>
    <w:p w14:paraId="58F81FA7" w14:textId="6700FB40" w:rsidR="00E53299" w:rsidRDefault="004721AC">
      <w:pPr>
        <w:pStyle w:val="TOC3"/>
        <w:rPr>
          <w:rFonts w:eastAsiaTheme="minorEastAsia"/>
          <w:b w:val="0"/>
          <w:smallCaps w:val="0"/>
          <w:sz w:val="22"/>
          <w:szCs w:val="28"/>
          <w:lang w:val="en-US" w:eastAsia="en-US" w:bidi="th-TH"/>
        </w:rPr>
      </w:pPr>
      <w:hyperlink w:anchor="_Toc474493401" w:history="1">
        <w:r w:rsidR="00E53299" w:rsidRPr="00DD6255">
          <w:rPr>
            <w:rStyle w:val="Hyperlink"/>
            <w:lang w:bidi="ar-SA"/>
          </w:rPr>
          <w:t>Vilkår for databehandling</w:t>
        </w:r>
        <w:r w:rsidR="00E53299">
          <w:rPr>
            <w:webHidden/>
          </w:rPr>
          <w:tab/>
        </w:r>
        <w:r w:rsidR="00E53299">
          <w:rPr>
            <w:webHidden/>
          </w:rPr>
          <w:fldChar w:fldCharType="begin"/>
        </w:r>
        <w:r w:rsidR="00E53299">
          <w:rPr>
            <w:webHidden/>
          </w:rPr>
          <w:instrText xml:space="preserve"> PAGEREF _Toc474493401 \h </w:instrText>
        </w:r>
        <w:r w:rsidR="00E53299">
          <w:rPr>
            <w:webHidden/>
          </w:rPr>
        </w:r>
        <w:r w:rsidR="00E53299">
          <w:rPr>
            <w:webHidden/>
          </w:rPr>
          <w:fldChar w:fldCharType="separate"/>
        </w:r>
        <w:r w:rsidR="00E53299">
          <w:rPr>
            <w:webHidden/>
          </w:rPr>
          <w:t>9</w:t>
        </w:r>
        <w:r w:rsidR="00E53299">
          <w:rPr>
            <w:webHidden/>
          </w:rPr>
          <w:fldChar w:fldCharType="end"/>
        </w:r>
      </w:hyperlink>
    </w:p>
    <w:p w14:paraId="41E32ADA" w14:textId="3814B561" w:rsidR="00E53299" w:rsidRDefault="004721AC">
      <w:pPr>
        <w:pStyle w:val="TOC5"/>
        <w:tabs>
          <w:tab w:val="right" w:leader="dot" w:pos="5030"/>
        </w:tabs>
        <w:rPr>
          <w:rFonts w:eastAsiaTheme="minorEastAsia"/>
          <w:noProof/>
          <w:sz w:val="22"/>
          <w:szCs w:val="28"/>
          <w:lang w:val="en-US" w:eastAsia="en-US" w:bidi="th-TH"/>
        </w:rPr>
      </w:pPr>
      <w:hyperlink w:anchor="_Toc474493402" w:history="1">
        <w:r w:rsidR="00E53299" w:rsidRPr="00DD6255">
          <w:rPr>
            <w:rStyle w:val="Hyperlink"/>
            <w:noProof/>
          </w:rPr>
          <w:t>Placering af hvilende Kundedata</w:t>
        </w:r>
        <w:r w:rsidR="00E53299">
          <w:rPr>
            <w:noProof/>
            <w:webHidden/>
          </w:rPr>
          <w:tab/>
        </w:r>
        <w:r w:rsidR="00E53299">
          <w:rPr>
            <w:noProof/>
            <w:webHidden/>
          </w:rPr>
          <w:fldChar w:fldCharType="begin"/>
        </w:r>
        <w:r w:rsidR="00E53299">
          <w:rPr>
            <w:noProof/>
            <w:webHidden/>
          </w:rPr>
          <w:instrText xml:space="preserve"> PAGEREF _Toc474493402 \h </w:instrText>
        </w:r>
        <w:r w:rsidR="00E53299">
          <w:rPr>
            <w:noProof/>
            <w:webHidden/>
          </w:rPr>
        </w:r>
        <w:r w:rsidR="00E53299">
          <w:rPr>
            <w:noProof/>
            <w:webHidden/>
          </w:rPr>
          <w:fldChar w:fldCharType="separate"/>
        </w:r>
        <w:r w:rsidR="00E53299">
          <w:rPr>
            <w:noProof/>
            <w:webHidden/>
          </w:rPr>
          <w:t>9</w:t>
        </w:r>
        <w:r w:rsidR="00E53299">
          <w:rPr>
            <w:noProof/>
            <w:webHidden/>
          </w:rPr>
          <w:fldChar w:fldCharType="end"/>
        </w:r>
      </w:hyperlink>
    </w:p>
    <w:p w14:paraId="42EFB73A" w14:textId="70886459" w:rsidR="00E53299" w:rsidRDefault="004721AC">
      <w:pPr>
        <w:pStyle w:val="TOC5"/>
        <w:tabs>
          <w:tab w:val="right" w:leader="dot" w:pos="5030"/>
        </w:tabs>
        <w:rPr>
          <w:rFonts w:eastAsiaTheme="minorEastAsia"/>
          <w:noProof/>
          <w:sz w:val="22"/>
          <w:szCs w:val="28"/>
          <w:lang w:val="en-US" w:eastAsia="en-US" w:bidi="th-TH"/>
        </w:rPr>
      </w:pPr>
      <w:hyperlink w:anchor="_Toc474493403" w:history="1">
        <w:r w:rsidR="00E53299" w:rsidRPr="00DD6255">
          <w:rPr>
            <w:rStyle w:val="Hyperlink"/>
            <w:noProof/>
          </w:rPr>
          <w:t>Beskyttelse af personlige oplysninger</w:t>
        </w:r>
        <w:r w:rsidR="00E53299">
          <w:rPr>
            <w:noProof/>
            <w:webHidden/>
          </w:rPr>
          <w:tab/>
        </w:r>
        <w:r w:rsidR="00E53299">
          <w:rPr>
            <w:noProof/>
            <w:webHidden/>
          </w:rPr>
          <w:fldChar w:fldCharType="begin"/>
        </w:r>
        <w:r w:rsidR="00E53299">
          <w:rPr>
            <w:noProof/>
            <w:webHidden/>
          </w:rPr>
          <w:instrText xml:space="preserve"> PAGEREF _Toc474493403 \h </w:instrText>
        </w:r>
        <w:r w:rsidR="00E53299">
          <w:rPr>
            <w:noProof/>
            <w:webHidden/>
          </w:rPr>
        </w:r>
        <w:r w:rsidR="00E53299">
          <w:rPr>
            <w:noProof/>
            <w:webHidden/>
          </w:rPr>
          <w:fldChar w:fldCharType="separate"/>
        </w:r>
        <w:r w:rsidR="00E53299">
          <w:rPr>
            <w:noProof/>
            <w:webHidden/>
          </w:rPr>
          <w:t>10</w:t>
        </w:r>
        <w:r w:rsidR="00E53299">
          <w:rPr>
            <w:noProof/>
            <w:webHidden/>
          </w:rPr>
          <w:fldChar w:fldCharType="end"/>
        </w:r>
      </w:hyperlink>
    </w:p>
    <w:p w14:paraId="0154F13C" w14:textId="1F87A4E4" w:rsidR="00E53299" w:rsidRDefault="004721AC">
      <w:pPr>
        <w:pStyle w:val="TOC5"/>
        <w:tabs>
          <w:tab w:val="right" w:leader="dot" w:pos="5030"/>
        </w:tabs>
        <w:rPr>
          <w:rFonts w:eastAsiaTheme="minorEastAsia"/>
          <w:noProof/>
          <w:sz w:val="22"/>
          <w:szCs w:val="28"/>
          <w:lang w:val="en-US" w:eastAsia="en-US" w:bidi="th-TH"/>
        </w:rPr>
      </w:pPr>
      <w:hyperlink w:anchor="_Toc474493404" w:history="1">
        <w:r w:rsidR="00E53299" w:rsidRPr="00DD6255">
          <w:rPr>
            <w:rStyle w:val="Hyperlink"/>
            <w:noProof/>
          </w:rPr>
          <w:t>Yderligere europæiske vilkår.</w:t>
        </w:r>
        <w:r w:rsidR="00E53299">
          <w:rPr>
            <w:noProof/>
            <w:webHidden/>
          </w:rPr>
          <w:tab/>
        </w:r>
        <w:r w:rsidR="00E53299">
          <w:rPr>
            <w:noProof/>
            <w:webHidden/>
          </w:rPr>
          <w:fldChar w:fldCharType="begin"/>
        </w:r>
        <w:r w:rsidR="00E53299">
          <w:rPr>
            <w:noProof/>
            <w:webHidden/>
          </w:rPr>
          <w:instrText xml:space="preserve"> PAGEREF _Toc474493404 \h </w:instrText>
        </w:r>
        <w:r w:rsidR="00E53299">
          <w:rPr>
            <w:noProof/>
            <w:webHidden/>
          </w:rPr>
        </w:r>
        <w:r w:rsidR="00E53299">
          <w:rPr>
            <w:noProof/>
            <w:webHidden/>
          </w:rPr>
          <w:fldChar w:fldCharType="separate"/>
        </w:r>
        <w:r w:rsidR="00E53299">
          <w:rPr>
            <w:noProof/>
            <w:webHidden/>
          </w:rPr>
          <w:t>10</w:t>
        </w:r>
        <w:r w:rsidR="00E53299">
          <w:rPr>
            <w:noProof/>
            <w:webHidden/>
          </w:rPr>
          <w:fldChar w:fldCharType="end"/>
        </w:r>
      </w:hyperlink>
    </w:p>
    <w:p w14:paraId="32B73103" w14:textId="30BBFE64" w:rsidR="00E53299" w:rsidRDefault="004721AC">
      <w:pPr>
        <w:pStyle w:val="TOC5"/>
        <w:tabs>
          <w:tab w:val="right" w:leader="dot" w:pos="5030"/>
        </w:tabs>
        <w:rPr>
          <w:rFonts w:eastAsiaTheme="minorEastAsia"/>
          <w:noProof/>
          <w:sz w:val="22"/>
          <w:szCs w:val="28"/>
          <w:lang w:val="en-US" w:eastAsia="en-US" w:bidi="th-TH"/>
        </w:rPr>
      </w:pPr>
      <w:hyperlink w:anchor="_Toc474493405" w:history="1">
        <w:r w:rsidR="00E53299" w:rsidRPr="00DD6255">
          <w:rPr>
            <w:rStyle w:val="Hyperlink"/>
            <w:noProof/>
          </w:rPr>
          <w:t>Sikkerhed</w:t>
        </w:r>
        <w:r w:rsidR="00E53299">
          <w:rPr>
            <w:noProof/>
            <w:webHidden/>
          </w:rPr>
          <w:tab/>
        </w:r>
        <w:r w:rsidR="00E53299">
          <w:rPr>
            <w:noProof/>
            <w:webHidden/>
          </w:rPr>
          <w:fldChar w:fldCharType="begin"/>
        </w:r>
        <w:r w:rsidR="00E53299">
          <w:rPr>
            <w:noProof/>
            <w:webHidden/>
          </w:rPr>
          <w:instrText xml:space="preserve"> PAGEREF _Toc474493405 \h </w:instrText>
        </w:r>
        <w:r w:rsidR="00E53299">
          <w:rPr>
            <w:noProof/>
            <w:webHidden/>
          </w:rPr>
        </w:r>
        <w:r w:rsidR="00E53299">
          <w:rPr>
            <w:noProof/>
            <w:webHidden/>
          </w:rPr>
          <w:fldChar w:fldCharType="separate"/>
        </w:r>
        <w:r w:rsidR="00E53299">
          <w:rPr>
            <w:noProof/>
            <w:webHidden/>
          </w:rPr>
          <w:t>11</w:t>
        </w:r>
        <w:r w:rsidR="00E53299">
          <w:rPr>
            <w:noProof/>
            <w:webHidden/>
          </w:rPr>
          <w:fldChar w:fldCharType="end"/>
        </w:r>
      </w:hyperlink>
    </w:p>
    <w:p w14:paraId="38E00BFE" w14:textId="78F2904E" w:rsidR="00E53299" w:rsidRDefault="00E53299">
      <w:pPr>
        <w:pStyle w:val="TOC1"/>
        <w:tabs>
          <w:tab w:val="right" w:leader="dot" w:pos="5030"/>
        </w:tabs>
        <w:rPr>
          <w:rFonts w:eastAsiaTheme="minorEastAsia"/>
          <w:b w:val="0"/>
          <w:caps w:val="0"/>
          <w:noProof/>
          <w:sz w:val="22"/>
          <w:szCs w:val="28"/>
          <w:lang w:val="en-US" w:eastAsia="en-US" w:bidi="th-TH"/>
        </w:rPr>
      </w:pPr>
      <w:r>
        <w:rPr>
          <w:rStyle w:val="Hyperlink"/>
          <w:noProof/>
        </w:rPr>
        <w:br w:type="column"/>
      </w:r>
      <w:hyperlink w:anchor="_Toc474493406" w:history="1">
        <w:r w:rsidRPr="00DD6255">
          <w:rPr>
            <w:rStyle w:val="Hyperlink"/>
            <w:noProof/>
          </w:rPr>
          <w:t>Specifikke Vilkår for Onlinetjenester</w:t>
        </w:r>
        <w:r>
          <w:rPr>
            <w:noProof/>
            <w:webHidden/>
          </w:rPr>
          <w:tab/>
        </w:r>
        <w:r>
          <w:rPr>
            <w:noProof/>
            <w:webHidden/>
          </w:rPr>
          <w:fldChar w:fldCharType="begin"/>
        </w:r>
        <w:r>
          <w:rPr>
            <w:noProof/>
            <w:webHidden/>
          </w:rPr>
          <w:instrText xml:space="preserve"> PAGEREF _Toc474493406 \h </w:instrText>
        </w:r>
        <w:r>
          <w:rPr>
            <w:noProof/>
            <w:webHidden/>
          </w:rPr>
        </w:r>
        <w:r>
          <w:rPr>
            <w:noProof/>
            <w:webHidden/>
          </w:rPr>
          <w:fldChar w:fldCharType="separate"/>
        </w:r>
        <w:r>
          <w:rPr>
            <w:noProof/>
            <w:webHidden/>
          </w:rPr>
          <w:t>14</w:t>
        </w:r>
        <w:r>
          <w:rPr>
            <w:noProof/>
            <w:webHidden/>
          </w:rPr>
          <w:fldChar w:fldCharType="end"/>
        </w:r>
      </w:hyperlink>
    </w:p>
    <w:p w14:paraId="0638F4B1" w14:textId="40E794C1" w:rsidR="00E53299" w:rsidRDefault="004721AC">
      <w:pPr>
        <w:pStyle w:val="TOC2"/>
        <w:tabs>
          <w:tab w:val="right" w:leader="dot" w:pos="5030"/>
        </w:tabs>
        <w:rPr>
          <w:rFonts w:eastAsiaTheme="minorEastAsia"/>
          <w:b w:val="0"/>
          <w:smallCaps w:val="0"/>
          <w:noProof/>
          <w:sz w:val="22"/>
          <w:szCs w:val="28"/>
          <w:lang w:val="en-US" w:eastAsia="en-US" w:bidi="th-TH"/>
        </w:rPr>
      </w:pPr>
      <w:hyperlink w:anchor="_Toc474493407" w:history="1">
        <w:r w:rsidR="00E53299" w:rsidRPr="00DD6255">
          <w:rPr>
            <w:rStyle w:val="Hyperlink"/>
            <w:noProof/>
            <w:lang w:bidi="ar-SA"/>
          </w:rPr>
          <w:t>Microsoft Azure-tjeneste</w:t>
        </w:r>
        <w:r w:rsidR="00E53299">
          <w:rPr>
            <w:noProof/>
            <w:webHidden/>
          </w:rPr>
          <w:tab/>
        </w:r>
        <w:r w:rsidR="00E53299">
          <w:rPr>
            <w:noProof/>
            <w:webHidden/>
          </w:rPr>
          <w:fldChar w:fldCharType="begin"/>
        </w:r>
        <w:r w:rsidR="00E53299">
          <w:rPr>
            <w:noProof/>
            <w:webHidden/>
          </w:rPr>
          <w:instrText xml:space="preserve"> PAGEREF _Toc474493407 \h </w:instrText>
        </w:r>
        <w:r w:rsidR="00E53299">
          <w:rPr>
            <w:noProof/>
            <w:webHidden/>
          </w:rPr>
        </w:r>
        <w:r w:rsidR="00E53299">
          <w:rPr>
            <w:noProof/>
            <w:webHidden/>
          </w:rPr>
          <w:fldChar w:fldCharType="separate"/>
        </w:r>
        <w:r w:rsidR="00E53299">
          <w:rPr>
            <w:noProof/>
            <w:webHidden/>
          </w:rPr>
          <w:t>14</w:t>
        </w:r>
        <w:r w:rsidR="00E53299">
          <w:rPr>
            <w:noProof/>
            <w:webHidden/>
          </w:rPr>
          <w:fldChar w:fldCharType="end"/>
        </w:r>
      </w:hyperlink>
    </w:p>
    <w:p w14:paraId="520FEB30" w14:textId="2CCEDDD5" w:rsidR="00E53299" w:rsidRDefault="004721AC">
      <w:pPr>
        <w:pStyle w:val="TOC4"/>
        <w:rPr>
          <w:rFonts w:eastAsiaTheme="minorEastAsia"/>
          <w:smallCaps w:val="0"/>
          <w:noProof/>
          <w:sz w:val="22"/>
          <w:szCs w:val="28"/>
          <w:lang w:val="en-US" w:eastAsia="en-US" w:bidi="th-TH"/>
        </w:rPr>
      </w:pPr>
      <w:hyperlink w:anchor="_Toc474493408" w:history="1">
        <w:r w:rsidR="00E53299" w:rsidRPr="00DD6255">
          <w:rPr>
            <w:rStyle w:val="Hyperlink"/>
            <w:noProof/>
            <w:lang w:bidi="ar-SA"/>
          </w:rPr>
          <w:t>Microsoft Cognitive Services</w:t>
        </w:r>
        <w:r w:rsidR="00E53299">
          <w:rPr>
            <w:noProof/>
            <w:webHidden/>
          </w:rPr>
          <w:tab/>
        </w:r>
        <w:r w:rsidR="00E53299">
          <w:rPr>
            <w:noProof/>
            <w:webHidden/>
          </w:rPr>
          <w:fldChar w:fldCharType="begin"/>
        </w:r>
        <w:r w:rsidR="00E53299">
          <w:rPr>
            <w:noProof/>
            <w:webHidden/>
          </w:rPr>
          <w:instrText xml:space="preserve"> PAGEREF _Toc474493408 \h </w:instrText>
        </w:r>
        <w:r w:rsidR="00E53299">
          <w:rPr>
            <w:noProof/>
            <w:webHidden/>
          </w:rPr>
        </w:r>
        <w:r w:rsidR="00E53299">
          <w:rPr>
            <w:noProof/>
            <w:webHidden/>
          </w:rPr>
          <w:fldChar w:fldCharType="separate"/>
        </w:r>
        <w:r w:rsidR="00E53299">
          <w:rPr>
            <w:noProof/>
            <w:webHidden/>
          </w:rPr>
          <w:t>15</w:t>
        </w:r>
        <w:r w:rsidR="00E53299">
          <w:rPr>
            <w:noProof/>
            <w:webHidden/>
          </w:rPr>
          <w:fldChar w:fldCharType="end"/>
        </w:r>
      </w:hyperlink>
    </w:p>
    <w:p w14:paraId="47BE75D1" w14:textId="283E9A8E" w:rsidR="00E53299" w:rsidRDefault="004721AC">
      <w:pPr>
        <w:pStyle w:val="TOC4"/>
        <w:rPr>
          <w:rFonts w:eastAsiaTheme="minorEastAsia"/>
          <w:smallCaps w:val="0"/>
          <w:noProof/>
          <w:sz w:val="22"/>
          <w:szCs w:val="28"/>
          <w:lang w:val="en-US" w:eastAsia="en-US" w:bidi="th-TH"/>
        </w:rPr>
      </w:pPr>
      <w:hyperlink w:anchor="_Toc474493409" w:history="1">
        <w:r w:rsidR="00E53299" w:rsidRPr="00DD6255">
          <w:rPr>
            <w:rStyle w:val="Hyperlink"/>
            <w:noProof/>
            <w:lang w:bidi="ar-SA"/>
          </w:rPr>
          <w:t>Azure Active Directory Basic</w:t>
        </w:r>
        <w:r w:rsidR="00E53299">
          <w:rPr>
            <w:noProof/>
            <w:webHidden/>
          </w:rPr>
          <w:tab/>
        </w:r>
        <w:r w:rsidR="00E53299">
          <w:rPr>
            <w:noProof/>
            <w:webHidden/>
          </w:rPr>
          <w:fldChar w:fldCharType="begin"/>
        </w:r>
        <w:r w:rsidR="00E53299">
          <w:rPr>
            <w:noProof/>
            <w:webHidden/>
          </w:rPr>
          <w:instrText xml:space="preserve"> PAGEREF _Toc474493409 \h </w:instrText>
        </w:r>
        <w:r w:rsidR="00E53299">
          <w:rPr>
            <w:noProof/>
            <w:webHidden/>
          </w:rPr>
        </w:r>
        <w:r w:rsidR="00E53299">
          <w:rPr>
            <w:noProof/>
            <w:webHidden/>
          </w:rPr>
          <w:fldChar w:fldCharType="separate"/>
        </w:r>
        <w:r w:rsidR="00E53299">
          <w:rPr>
            <w:noProof/>
            <w:webHidden/>
          </w:rPr>
          <w:t>16</w:t>
        </w:r>
        <w:r w:rsidR="00E53299">
          <w:rPr>
            <w:noProof/>
            <w:webHidden/>
          </w:rPr>
          <w:fldChar w:fldCharType="end"/>
        </w:r>
      </w:hyperlink>
    </w:p>
    <w:p w14:paraId="70BAA38C" w14:textId="0E1115A5" w:rsidR="00E53299" w:rsidRDefault="004721AC">
      <w:pPr>
        <w:pStyle w:val="TOC4"/>
        <w:rPr>
          <w:rFonts w:eastAsiaTheme="minorEastAsia"/>
          <w:smallCaps w:val="0"/>
          <w:noProof/>
          <w:sz w:val="22"/>
          <w:szCs w:val="28"/>
          <w:lang w:val="en-US" w:eastAsia="en-US" w:bidi="th-TH"/>
        </w:rPr>
      </w:pPr>
      <w:hyperlink w:anchor="_Toc474493410" w:history="1">
        <w:r w:rsidR="00E53299" w:rsidRPr="00DD6255">
          <w:rPr>
            <w:rStyle w:val="Hyperlink"/>
            <w:noProof/>
            <w:lang w:bidi="ar-SA"/>
          </w:rPr>
          <w:t>Azure Active Directory Premium</w:t>
        </w:r>
        <w:r w:rsidR="00E53299">
          <w:rPr>
            <w:noProof/>
            <w:webHidden/>
          </w:rPr>
          <w:tab/>
        </w:r>
        <w:r w:rsidR="00E53299">
          <w:rPr>
            <w:noProof/>
            <w:webHidden/>
          </w:rPr>
          <w:fldChar w:fldCharType="begin"/>
        </w:r>
        <w:r w:rsidR="00E53299">
          <w:rPr>
            <w:noProof/>
            <w:webHidden/>
          </w:rPr>
          <w:instrText xml:space="preserve"> PAGEREF _Toc474493410 \h </w:instrText>
        </w:r>
        <w:r w:rsidR="00E53299">
          <w:rPr>
            <w:noProof/>
            <w:webHidden/>
          </w:rPr>
        </w:r>
        <w:r w:rsidR="00E53299">
          <w:rPr>
            <w:noProof/>
            <w:webHidden/>
          </w:rPr>
          <w:fldChar w:fldCharType="separate"/>
        </w:r>
        <w:r w:rsidR="00E53299">
          <w:rPr>
            <w:noProof/>
            <w:webHidden/>
          </w:rPr>
          <w:t>16</w:t>
        </w:r>
        <w:r w:rsidR="00E53299">
          <w:rPr>
            <w:noProof/>
            <w:webHidden/>
          </w:rPr>
          <w:fldChar w:fldCharType="end"/>
        </w:r>
      </w:hyperlink>
    </w:p>
    <w:p w14:paraId="43211CC8" w14:textId="221020D7" w:rsidR="00E53299" w:rsidRDefault="004721AC">
      <w:pPr>
        <w:pStyle w:val="TOC4"/>
        <w:rPr>
          <w:rFonts w:eastAsiaTheme="minorEastAsia"/>
          <w:smallCaps w:val="0"/>
          <w:noProof/>
          <w:sz w:val="22"/>
          <w:szCs w:val="28"/>
          <w:lang w:val="en-US" w:eastAsia="en-US" w:bidi="th-TH"/>
        </w:rPr>
      </w:pPr>
      <w:hyperlink w:anchor="_Toc474493411" w:history="1">
        <w:r w:rsidR="00E53299" w:rsidRPr="00DD6255">
          <w:rPr>
            <w:rStyle w:val="Hyperlink"/>
            <w:noProof/>
            <w:lang w:bidi="ar-SA"/>
          </w:rPr>
          <w:t>Azure Information Protection Premium</w:t>
        </w:r>
        <w:r w:rsidR="00E53299">
          <w:rPr>
            <w:noProof/>
            <w:webHidden/>
          </w:rPr>
          <w:tab/>
        </w:r>
        <w:r w:rsidR="00E53299">
          <w:rPr>
            <w:noProof/>
            <w:webHidden/>
          </w:rPr>
          <w:fldChar w:fldCharType="begin"/>
        </w:r>
        <w:r w:rsidR="00E53299">
          <w:rPr>
            <w:noProof/>
            <w:webHidden/>
          </w:rPr>
          <w:instrText xml:space="preserve"> PAGEREF _Toc474493411 \h </w:instrText>
        </w:r>
        <w:r w:rsidR="00E53299">
          <w:rPr>
            <w:noProof/>
            <w:webHidden/>
          </w:rPr>
        </w:r>
        <w:r w:rsidR="00E53299">
          <w:rPr>
            <w:noProof/>
            <w:webHidden/>
          </w:rPr>
          <w:fldChar w:fldCharType="separate"/>
        </w:r>
        <w:r w:rsidR="00E53299">
          <w:rPr>
            <w:noProof/>
            <w:webHidden/>
          </w:rPr>
          <w:t>16</w:t>
        </w:r>
        <w:r w:rsidR="00E53299">
          <w:rPr>
            <w:noProof/>
            <w:webHidden/>
          </w:rPr>
          <w:fldChar w:fldCharType="end"/>
        </w:r>
      </w:hyperlink>
    </w:p>
    <w:p w14:paraId="685A0649" w14:textId="2C67E9D0" w:rsidR="00E53299" w:rsidRDefault="004721AC">
      <w:pPr>
        <w:pStyle w:val="TOC3"/>
        <w:rPr>
          <w:rFonts w:eastAsiaTheme="minorEastAsia"/>
          <w:b w:val="0"/>
          <w:smallCaps w:val="0"/>
          <w:sz w:val="22"/>
          <w:szCs w:val="28"/>
          <w:lang w:val="en-US" w:eastAsia="en-US" w:bidi="th-TH"/>
        </w:rPr>
      </w:pPr>
      <w:hyperlink w:anchor="_Toc474493412" w:history="1">
        <w:r w:rsidR="00E53299" w:rsidRPr="00DD6255">
          <w:rPr>
            <w:rStyle w:val="Hyperlink"/>
            <w:lang w:bidi="ar-SA"/>
          </w:rPr>
          <w:t>Microsoft Dynamics 365-tjenester</w:t>
        </w:r>
        <w:r w:rsidR="00E53299">
          <w:rPr>
            <w:webHidden/>
          </w:rPr>
          <w:tab/>
        </w:r>
        <w:r w:rsidR="00E53299">
          <w:rPr>
            <w:webHidden/>
          </w:rPr>
          <w:fldChar w:fldCharType="begin"/>
        </w:r>
        <w:r w:rsidR="00E53299">
          <w:rPr>
            <w:webHidden/>
          </w:rPr>
          <w:instrText xml:space="preserve"> PAGEREF _Toc474493412 \h </w:instrText>
        </w:r>
        <w:r w:rsidR="00E53299">
          <w:rPr>
            <w:webHidden/>
          </w:rPr>
        </w:r>
        <w:r w:rsidR="00E53299">
          <w:rPr>
            <w:webHidden/>
          </w:rPr>
          <w:fldChar w:fldCharType="separate"/>
        </w:r>
        <w:r w:rsidR="00E53299">
          <w:rPr>
            <w:webHidden/>
          </w:rPr>
          <w:t>16</w:t>
        </w:r>
        <w:r w:rsidR="00E53299">
          <w:rPr>
            <w:webHidden/>
          </w:rPr>
          <w:fldChar w:fldCharType="end"/>
        </w:r>
      </w:hyperlink>
    </w:p>
    <w:p w14:paraId="60B0125B" w14:textId="79BF5632" w:rsidR="00E53299" w:rsidRDefault="004721AC">
      <w:pPr>
        <w:pStyle w:val="TOC2"/>
        <w:tabs>
          <w:tab w:val="right" w:leader="dot" w:pos="5030"/>
        </w:tabs>
        <w:rPr>
          <w:rFonts w:eastAsiaTheme="minorEastAsia"/>
          <w:b w:val="0"/>
          <w:smallCaps w:val="0"/>
          <w:noProof/>
          <w:sz w:val="22"/>
          <w:szCs w:val="28"/>
          <w:lang w:val="en-US" w:eastAsia="en-US" w:bidi="th-TH"/>
        </w:rPr>
      </w:pPr>
      <w:hyperlink w:anchor="_Toc474493413" w:history="1">
        <w:r w:rsidR="00E53299" w:rsidRPr="00DD6255">
          <w:rPr>
            <w:rStyle w:val="Hyperlink"/>
            <w:noProof/>
            <w:lang w:bidi="ar-SA"/>
          </w:rPr>
          <w:t>Office 365-tjenester</w:t>
        </w:r>
        <w:r w:rsidR="00E53299">
          <w:rPr>
            <w:noProof/>
            <w:webHidden/>
          </w:rPr>
          <w:tab/>
        </w:r>
        <w:r w:rsidR="00E53299">
          <w:rPr>
            <w:noProof/>
            <w:webHidden/>
          </w:rPr>
          <w:fldChar w:fldCharType="begin"/>
        </w:r>
        <w:r w:rsidR="00E53299">
          <w:rPr>
            <w:noProof/>
            <w:webHidden/>
          </w:rPr>
          <w:instrText xml:space="preserve"> PAGEREF _Toc474493413 \h </w:instrText>
        </w:r>
        <w:r w:rsidR="00E53299">
          <w:rPr>
            <w:noProof/>
            <w:webHidden/>
          </w:rPr>
        </w:r>
        <w:r w:rsidR="00E53299">
          <w:rPr>
            <w:noProof/>
            <w:webHidden/>
          </w:rPr>
          <w:fldChar w:fldCharType="separate"/>
        </w:r>
        <w:r w:rsidR="00E53299">
          <w:rPr>
            <w:noProof/>
            <w:webHidden/>
          </w:rPr>
          <w:t>17</w:t>
        </w:r>
        <w:r w:rsidR="00E53299">
          <w:rPr>
            <w:noProof/>
            <w:webHidden/>
          </w:rPr>
          <w:fldChar w:fldCharType="end"/>
        </w:r>
      </w:hyperlink>
    </w:p>
    <w:p w14:paraId="5DBD2637" w14:textId="2375BB82" w:rsidR="00E53299" w:rsidRDefault="004721AC">
      <w:pPr>
        <w:pStyle w:val="TOC4"/>
        <w:rPr>
          <w:rFonts w:eastAsiaTheme="minorEastAsia"/>
          <w:smallCaps w:val="0"/>
          <w:noProof/>
          <w:sz w:val="22"/>
          <w:szCs w:val="28"/>
          <w:lang w:val="en-US" w:eastAsia="en-US" w:bidi="th-TH"/>
        </w:rPr>
      </w:pPr>
      <w:hyperlink w:anchor="_Toc474493414" w:history="1">
        <w:r w:rsidR="00E53299" w:rsidRPr="00DD6255">
          <w:rPr>
            <w:rStyle w:val="Hyperlink"/>
            <w:noProof/>
            <w:lang w:bidi="ar-SA"/>
          </w:rPr>
          <w:t>Exchange Online</w:t>
        </w:r>
        <w:r w:rsidR="00E53299">
          <w:rPr>
            <w:noProof/>
            <w:webHidden/>
          </w:rPr>
          <w:tab/>
        </w:r>
        <w:r w:rsidR="00E53299">
          <w:rPr>
            <w:noProof/>
            <w:webHidden/>
          </w:rPr>
          <w:fldChar w:fldCharType="begin"/>
        </w:r>
        <w:r w:rsidR="00E53299">
          <w:rPr>
            <w:noProof/>
            <w:webHidden/>
          </w:rPr>
          <w:instrText xml:space="preserve"> PAGEREF _Toc474493414 \h </w:instrText>
        </w:r>
        <w:r w:rsidR="00E53299">
          <w:rPr>
            <w:noProof/>
            <w:webHidden/>
          </w:rPr>
        </w:r>
        <w:r w:rsidR="00E53299">
          <w:rPr>
            <w:noProof/>
            <w:webHidden/>
          </w:rPr>
          <w:fldChar w:fldCharType="separate"/>
        </w:r>
        <w:r w:rsidR="00E53299">
          <w:rPr>
            <w:noProof/>
            <w:webHidden/>
          </w:rPr>
          <w:t>18</w:t>
        </w:r>
        <w:r w:rsidR="00E53299">
          <w:rPr>
            <w:noProof/>
            <w:webHidden/>
          </w:rPr>
          <w:fldChar w:fldCharType="end"/>
        </w:r>
      </w:hyperlink>
    </w:p>
    <w:p w14:paraId="3C70012B" w14:textId="027AD676" w:rsidR="00E53299" w:rsidRDefault="004721AC">
      <w:pPr>
        <w:pStyle w:val="TOC4"/>
        <w:rPr>
          <w:rFonts w:eastAsiaTheme="minorEastAsia"/>
          <w:smallCaps w:val="0"/>
          <w:noProof/>
          <w:sz w:val="22"/>
          <w:szCs w:val="28"/>
          <w:lang w:val="en-US" w:eastAsia="en-US" w:bidi="th-TH"/>
        </w:rPr>
      </w:pPr>
      <w:hyperlink w:anchor="_Toc474493415" w:history="1">
        <w:r w:rsidR="00E53299" w:rsidRPr="00DD6255">
          <w:rPr>
            <w:rStyle w:val="Hyperlink"/>
            <w:noProof/>
            <w:lang w:bidi="ar-SA"/>
          </w:rPr>
          <w:t>Office 365-programmer</w:t>
        </w:r>
        <w:r w:rsidR="00E53299">
          <w:rPr>
            <w:noProof/>
            <w:webHidden/>
          </w:rPr>
          <w:tab/>
        </w:r>
        <w:r w:rsidR="00E53299">
          <w:rPr>
            <w:noProof/>
            <w:webHidden/>
          </w:rPr>
          <w:fldChar w:fldCharType="begin"/>
        </w:r>
        <w:r w:rsidR="00E53299">
          <w:rPr>
            <w:noProof/>
            <w:webHidden/>
          </w:rPr>
          <w:instrText xml:space="preserve"> PAGEREF _Toc474493415 \h </w:instrText>
        </w:r>
        <w:r w:rsidR="00E53299">
          <w:rPr>
            <w:noProof/>
            <w:webHidden/>
          </w:rPr>
        </w:r>
        <w:r w:rsidR="00E53299">
          <w:rPr>
            <w:noProof/>
            <w:webHidden/>
          </w:rPr>
          <w:fldChar w:fldCharType="separate"/>
        </w:r>
        <w:r w:rsidR="00E53299">
          <w:rPr>
            <w:noProof/>
            <w:webHidden/>
          </w:rPr>
          <w:t>19</w:t>
        </w:r>
        <w:r w:rsidR="00E53299">
          <w:rPr>
            <w:noProof/>
            <w:webHidden/>
          </w:rPr>
          <w:fldChar w:fldCharType="end"/>
        </w:r>
      </w:hyperlink>
    </w:p>
    <w:p w14:paraId="2FE9ABC2" w14:textId="69A4538F" w:rsidR="00E53299" w:rsidRDefault="004721AC">
      <w:pPr>
        <w:pStyle w:val="TOC4"/>
        <w:rPr>
          <w:rFonts w:eastAsiaTheme="minorEastAsia"/>
          <w:smallCaps w:val="0"/>
          <w:noProof/>
          <w:sz w:val="22"/>
          <w:szCs w:val="28"/>
          <w:lang w:val="en-US" w:eastAsia="en-US" w:bidi="th-TH"/>
        </w:rPr>
      </w:pPr>
      <w:hyperlink w:anchor="_Toc474493416" w:history="1">
        <w:r w:rsidR="00E53299" w:rsidRPr="00DD6255">
          <w:rPr>
            <w:rStyle w:val="Hyperlink"/>
            <w:noProof/>
            <w:lang w:bidi="ar-SA"/>
          </w:rPr>
          <w:t>Microsoft MyAnalytics</w:t>
        </w:r>
        <w:r w:rsidR="00E53299">
          <w:rPr>
            <w:noProof/>
            <w:webHidden/>
          </w:rPr>
          <w:tab/>
        </w:r>
        <w:r w:rsidR="00E53299">
          <w:rPr>
            <w:noProof/>
            <w:webHidden/>
          </w:rPr>
          <w:fldChar w:fldCharType="begin"/>
        </w:r>
        <w:r w:rsidR="00E53299">
          <w:rPr>
            <w:noProof/>
            <w:webHidden/>
          </w:rPr>
          <w:instrText xml:space="preserve"> PAGEREF _Toc474493416 \h </w:instrText>
        </w:r>
        <w:r w:rsidR="00E53299">
          <w:rPr>
            <w:noProof/>
            <w:webHidden/>
          </w:rPr>
        </w:r>
        <w:r w:rsidR="00E53299">
          <w:rPr>
            <w:noProof/>
            <w:webHidden/>
          </w:rPr>
          <w:fldChar w:fldCharType="separate"/>
        </w:r>
        <w:r w:rsidR="00E53299">
          <w:rPr>
            <w:noProof/>
            <w:webHidden/>
          </w:rPr>
          <w:t>20</w:t>
        </w:r>
        <w:r w:rsidR="00E53299">
          <w:rPr>
            <w:noProof/>
            <w:webHidden/>
          </w:rPr>
          <w:fldChar w:fldCharType="end"/>
        </w:r>
      </w:hyperlink>
    </w:p>
    <w:p w14:paraId="326F02DA" w14:textId="6AF02D74" w:rsidR="00E53299" w:rsidRDefault="004721AC">
      <w:pPr>
        <w:pStyle w:val="TOC4"/>
        <w:rPr>
          <w:rFonts w:eastAsiaTheme="minorEastAsia"/>
          <w:smallCaps w:val="0"/>
          <w:noProof/>
          <w:sz w:val="22"/>
          <w:szCs w:val="28"/>
          <w:lang w:val="en-US" w:eastAsia="en-US" w:bidi="th-TH"/>
        </w:rPr>
      </w:pPr>
      <w:hyperlink w:anchor="_Toc474493417" w:history="1">
        <w:r w:rsidR="00E53299" w:rsidRPr="00DD6255">
          <w:rPr>
            <w:rStyle w:val="Hyperlink"/>
            <w:noProof/>
            <w:lang w:bidi="ar-SA"/>
          </w:rPr>
          <w:t>Office 365 Advanced Compliance</w:t>
        </w:r>
        <w:r w:rsidR="00E53299">
          <w:rPr>
            <w:noProof/>
            <w:webHidden/>
          </w:rPr>
          <w:tab/>
        </w:r>
        <w:r w:rsidR="00E53299">
          <w:rPr>
            <w:noProof/>
            <w:webHidden/>
          </w:rPr>
          <w:fldChar w:fldCharType="begin"/>
        </w:r>
        <w:r w:rsidR="00E53299">
          <w:rPr>
            <w:noProof/>
            <w:webHidden/>
          </w:rPr>
          <w:instrText xml:space="preserve"> PAGEREF _Toc474493417 \h </w:instrText>
        </w:r>
        <w:r w:rsidR="00E53299">
          <w:rPr>
            <w:noProof/>
            <w:webHidden/>
          </w:rPr>
        </w:r>
        <w:r w:rsidR="00E53299">
          <w:rPr>
            <w:noProof/>
            <w:webHidden/>
          </w:rPr>
          <w:fldChar w:fldCharType="separate"/>
        </w:r>
        <w:r w:rsidR="00E53299">
          <w:rPr>
            <w:noProof/>
            <w:webHidden/>
          </w:rPr>
          <w:t>20</w:t>
        </w:r>
        <w:r w:rsidR="00E53299">
          <w:rPr>
            <w:noProof/>
            <w:webHidden/>
          </w:rPr>
          <w:fldChar w:fldCharType="end"/>
        </w:r>
      </w:hyperlink>
    </w:p>
    <w:p w14:paraId="67CD22B6" w14:textId="2C5069EF" w:rsidR="00E53299" w:rsidRDefault="004721AC">
      <w:pPr>
        <w:pStyle w:val="TOC4"/>
        <w:rPr>
          <w:rFonts w:eastAsiaTheme="minorEastAsia"/>
          <w:smallCaps w:val="0"/>
          <w:noProof/>
          <w:sz w:val="22"/>
          <w:szCs w:val="28"/>
          <w:lang w:val="en-US" w:eastAsia="en-US" w:bidi="th-TH"/>
        </w:rPr>
      </w:pPr>
      <w:hyperlink w:anchor="_Toc474493418" w:history="1">
        <w:r w:rsidR="00E53299" w:rsidRPr="00DD6255">
          <w:rPr>
            <w:rStyle w:val="Hyperlink"/>
            <w:noProof/>
            <w:lang w:bidi="ar-SA"/>
          </w:rPr>
          <w:t>Office Online</w:t>
        </w:r>
        <w:r w:rsidR="00E53299">
          <w:rPr>
            <w:noProof/>
            <w:webHidden/>
          </w:rPr>
          <w:tab/>
        </w:r>
        <w:r w:rsidR="00E53299">
          <w:rPr>
            <w:noProof/>
            <w:webHidden/>
          </w:rPr>
          <w:fldChar w:fldCharType="begin"/>
        </w:r>
        <w:r w:rsidR="00E53299">
          <w:rPr>
            <w:noProof/>
            <w:webHidden/>
          </w:rPr>
          <w:instrText xml:space="preserve"> PAGEREF _Toc474493418 \h </w:instrText>
        </w:r>
        <w:r w:rsidR="00E53299">
          <w:rPr>
            <w:noProof/>
            <w:webHidden/>
          </w:rPr>
        </w:r>
        <w:r w:rsidR="00E53299">
          <w:rPr>
            <w:noProof/>
            <w:webHidden/>
          </w:rPr>
          <w:fldChar w:fldCharType="separate"/>
        </w:r>
        <w:r w:rsidR="00E53299">
          <w:rPr>
            <w:noProof/>
            <w:webHidden/>
          </w:rPr>
          <w:t>20</w:t>
        </w:r>
        <w:r w:rsidR="00E53299">
          <w:rPr>
            <w:noProof/>
            <w:webHidden/>
          </w:rPr>
          <w:fldChar w:fldCharType="end"/>
        </w:r>
      </w:hyperlink>
    </w:p>
    <w:p w14:paraId="43B97ED4" w14:textId="5320AB6D" w:rsidR="00E53299" w:rsidRDefault="004721AC">
      <w:pPr>
        <w:pStyle w:val="TOC4"/>
        <w:rPr>
          <w:rFonts w:eastAsiaTheme="minorEastAsia"/>
          <w:smallCaps w:val="0"/>
          <w:noProof/>
          <w:sz w:val="22"/>
          <w:szCs w:val="28"/>
          <w:lang w:val="en-US" w:eastAsia="en-US" w:bidi="th-TH"/>
        </w:rPr>
      </w:pPr>
      <w:hyperlink w:anchor="_Toc474493419" w:history="1">
        <w:r w:rsidR="00E53299" w:rsidRPr="00DD6255">
          <w:rPr>
            <w:rStyle w:val="Hyperlink"/>
            <w:noProof/>
            <w:lang w:bidi="ar-SA"/>
          </w:rPr>
          <w:t>OneDrive for Business</w:t>
        </w:r>
        <w:r w:rsidR="00E53299">
          <w:rPr>
            <w:noProof/>
            <w:webHidden/>
          </w:rPr>
          <w:tab/>
        </w:r>
        <w:r w:rsidR="00E53299">
          <w:rPr>
            <w:noProof/>
            <w:webHidden/>
          </w:rPr>
          <w:fldChar w:fldCharType="begin"/>
        </w:r>
        <w:r w:rsidR="00E53299">
          <w:rPr>
            <w:noProof/>
            <w:webHidden/>
          </w:rPr>
          <w:instrText xml:space="preserve"> PAGEREF _Toc474493419 \h </w:instrText>
        </w:r>
        <w:r w:rsidR="00E53299">
          <w:rPr>
            <w:noProof/>
            <w:webHidden/>
          </w:rPr>
        </w:r>
        <w:r w:rsidR="00E53299">
          <w:rPr>
            <w:noProof/>
            <w:webHidden/>
          </w:rPr>
          <w:fldChar w:fldCharType="separate"/>
        </w:r>
        <w:r w:rsidR="00E53299">
          <w:rPr>
            <w:noProof/>
            <w:webHidden/>
          </w:rPr>
          <w:t>20</w:t>
        </w:r>
        <w:r w:rsidR="00E53299">
          <w:rPr>
            <w:noProof/>
            <w:webHidden/>
          </w:rPr>
          <w:fldChar w:fldCharType="end"/>
        </w:r>
      </w:hyperlink>
    </w:p>
    <w:p w14:paraId="3E435545" w14:textId="25AA848E" w:rsidR="00E53299" w:rsidRDefault="004721AC">
      <w:pPr>
        <w:pStyle w:val="TOC4"/>
        <w:rPr>
          <w:rFonts w:eastAsiaTheme="minorEastAsia"/>
          <w:smallCaps w:val="0"/>
          <w:noProof/>
          <w:sz w:val="22"/>
          <w:szCs w:val="28"/>
          <w:lang w:val="en-US" w:eastAsia="en-US" w:bidi="th-TH"/>
        </w:rPr>
      </w:pPr>
      <w:hyperlink w:anchor="_Toc474493420" w:history="1">
        <w:r w:rsidR="00E53299" w:rsidRPr="00DD6255">
          <w:rPr>
            <w:rStyle w:val="Hyperlink"/>
            <w:noProof/>
            <w:lang w:bidi="ar-SA"/>
          </w:rPr>
          <w:t>Project Online</w:t>
        </w:r>
        <w:r w:rsidR="00E53299">
          <w:rPr>
            <w:noProof/>
            <w:webHidden/>
          </w:rPr>
          <w:tab/>
        </w:r>
        <w:r w:rsidR="00E53299">
          <w:rPr>
            <w:noProof/>
            <w:webHidden/>
          </w:rPr>
          <w:fldChar w:fldCharType="begin"/>
        </w:r>
        <w:r w:rsidR="00E53299">
          <w:rPr>
            <w:noProof/>
            <w:webHidden/>
          </w:rPr>
          <w:instrText xml:space="preserve"> PAGEREF _Toc474493420 \h </w:instrText>
        </w:r>
        <w:r w:rsidR="00E53299">
          <w:rPr>
            <w:noProof/>
            <w:webHidden/>
          </w:rPr>
        </w:r>
        <w:r w:rsidR="00E53299">
          <w:rPr>
            <w:noProof/>
            <w:webHidden/>
          </w:rPr>
          <w:fldChar w:fldCharType="separate"/>
        </w:r>
        <w:r w:rsidR="00E53299">
          <w:rPr>
            <w:noProof/>
            <w:webHidden/>
          </w:rPr>
          <w:t>20</w:t>
        </w:r>
        <w:r w:rsidR="00E53299">
          <w:rPr>
            <w:noProof/>
            <w:webHidden/>
          </w:rPr>
          <w:fldChar w:fldCharType="end"/>
        </w:r>
      </w:hyperlink>
    </w:p>
    <w:p w14:paraId="382B1222" w14:textId="751069FA" w:rsidR="00E53299" w:rsidRDefault="004721AC">
      <w:pPr>
        <w:pStyle w:val="TOC4"/>
        <w:rPr>
          <w:rFonts w:eastAsiaTheme="minorEastAsia"/>
          <w:smallCaps w:val="0"/>
          <w:noProof/>
          <w:sz w:val="22"/>
          <w:szCs w:val="28"/>
          <w:lang w:val="en-US" w:eastAsia="en-US" w:bidi="th-TH"/>
        </w:rPr>
      </w:pPr>
      <w:hyperlink w:anchor="_Toc474493421" w:history="1">
        <w:r w:rsidR="00E53299" w:rsidRPr="00DD6255">
          <w:rPr>
            <w:rStyle w:val="Hyperlink"/>
            <w:noProof/>
            <w:lang w:bidi="ar-SA"/>
          </w:rPr>
          <w:t>SharePoint Online</w:t>
        </w:r>
        <w:r w:rsidR="00E53299">
          <w:rPr>
            <w:noProof/>
            <w:webHidden/>
          </w:rPr>
          <w:tab/>
        </w:r>
        <w:r w:rsidR="00E53299">
          <w:rPr>
            <w:noProof/>
            <w:webHidden/>
          </w:rPr>
          <w:fldChar w:fldCharType="begin"/>
        </w:r>
        <w:r w:rsidR="00E53299">
          <w:rPr>
            <w:noProof/>
            <w:webHidden/>
          </w:rPr>
          <w:instrText xml:space="preserve"> PAGEREF _Toc474493421 \h </w:instrText>
        </w:r>
        <w:r w:rsidR="00E53299">
          <w:rPr>
            <w:noProof/>
            <w:webHidden/>
          </w:rPr>
        </w:r>
        <w:r w:rsidR="00E53299">
          <w:rPr>
            <w:noProof/>
            <w:webHidden/>
          </w:rPr>
          <w:fldChar w:fldCharType="separate"/>
        </w:r>
        <w:r w:rsidR="00E53299">
          <w:rPr>
            <w:noProof/>
            <w:webHidden/>
          </w:rPr>
          <w:t>21</w:t>
        </w:r>
        <w:r w:rsidR="00E53299">
          <w:rPr>
            <w:noProof/>
            <w:webHidden/>
          </w:rPr>
          <w:fldChar w:fldCharType="end"/>
        </w:r>
      </w:hyperlink>
    </w:p>
    <w:p w14:paraId="67636290" w14:textId="4555839C" w:rsidR="00E53299" w:rsidRDefault="004721AC">
      <w:pPr>
        <w:pStyle w:val="TOC4"/>
        <w:rPr>
          <w:rFonts w:eastAsiaTheme="minorEastAsia"/>
          <w:smallCaps w:val="0"/>
          <w:noProof/>
          <w:sz w:val="22"/>
          <w:szCs w:val="28"/>
          <w:lang w:val="en-US" w:eastAsia="en-US" w:bidi="th-TH"/>
        </w:rPr>
      </w:pPr>
      <w:hyperlink w:anchor="_Toc474493422" w:history="1">
        <w:r w:rsidR="00E53299" w:rsidRPr="00DD6255">
          <w:rPr>
            <w:rStyle w:val="Hyperlink"/>
            <w:noProof/>
            <w:lang w:bidi="ar-SA"/>
          </w:rPr>
          <w:t>Skype for Business Online</w:t>
        </w:r>
        <w:r w:rsidR="00E53299">
          <w:rPr>
            <w:noProof/>
            <w:webHidden/>
          </w:rPr>
          <w:tab/>
        </w:r>
        <w:r w:rsidR="00E53299">
          <w:rPr>
            <w:noProof/>
            <w:webHidden/>
          </w:rPr>
          <w:fldChar w:fldCharType="begin"/>
        </w:r>
        <w:r w:rsidR="00E53299">
          <w:rPr>
            <w:noProof/>
            <w:webHidden/>
          </w:rPr>
          <w:instrText xml:space="preserve"> PAGEREF _Toc474493422 \h </w:instrText>
        </w:r>
        <w:r w:rsidR="00E53299">
          <w:rPr>
            <w:noProof/>
            <w:webHidden/>
          </w:rPr>
        </w:r>
        <w:r w:rsidR="00E53299">
          <w:rPr>
            <w:noProof/>
            <w:webHidden/>
          </w:rPr>
          <w:fldChar w:fldCharType="separate"/>
        </w:r>
        <w:r w:rsidR="00E53299">
          <w:rPr>
            <w:noProof/>
            <w:webHidden/>
          </w:rPr>
          <w:t>21</w:t>
        </w:r>
        <w:r w:rsidR="00E53299">
          <w:rPr>
            <w:noProof/>
            <w:webHidden/>
          </w:rPr>
          <w:fldChar w:fldCharType="end"/>
        </w:r>
      </w:hyperlink>
    </w:p>
    <w:p w14:paraId="6AC921B3" w14:textId="03F00F1D" w:rsidR="00E53299" w:rsidRDefault="004721AC">
      <w:pPr>
        <w:pStyle w:val="TOC4"/>
        <w:rPr>
          <w:rFonts w:eastAsiaTheme="minorEastAsia"/>
          <w:smallCaps w:val="0"/>
          <w:noProof/>
          <w:sz w:val="22"/>
          <w:szCs w:val="28"/>
          <w:lang w:val="en-US" w:eastAsia="en-US" w:bidi="th-TH"/>
        </w:rPr>
      </w:pPr>
      <w:hyperlink w:anchor="_Toc474493423" w:history="1">
        <w:r w:rsidR="00E53299" w:rsidRPr="00DD6255">
          <w:rPr>
            <w:rStyle w:val="Hyperlink"/>
            <w:noProof/>
            <w:lang w:bidi="ar-SA"/>
          </w:rPr>
          <w:t>Skype for Business Online PSTN-tjenester</w:t>
        </w:r>
        <w:r w:rsidR="00E53299">
          <w:rPr>
            <w:noProof/>
            <w:webHidden/>
          </w:rPr>
          <w:tab/>
        </w:r>
        <w:r w:rsidR="00E53299">
          <w:rPr>
            <w:noProof/>
            <w:webHidden/>
          </w:rPr>
          <w:fldChar w:fldCharType="begin"/>
        </w:r>
        <w:r w:rsidR="00E53299">
          <w:rPr>
            <w:noProof/>
            <w:webHidden/>
          </w:rPr>
          <w:instrText xml:space="preserve"> PAGEREF _Toc474493423 \h </w:instrText>
        </w:r>
        <w:r w:rsidR="00E53299">
          <w:rPr>
            <w:noProof/>
            <w:webHidden/>
          </w:rPr>
        </w:r>
        <w:r w:rsidR="00E53299">
          <w:rPr>
            <w:noProof/>
            <w:webHidden/>
          </w:rPr>
          <w:fldChar w:fldCharType="separate"/>
        </w:r>
        <w:r w:rsidR="00E53299">
          <w:rPr>
            <w:noProof/>
            <w:webHidden/>
          </w:rPr>
          <w:t>21</w:t>
        </w:r>
        <w:r w:rsidR="00E53299">
          <w:rPr>
            <w:noProof/>
            <w:webHidden/>
          </w:rPr>
          <w:fldChar w:fldCharType="end"/>
        </w:r>
      </w:hyperlink>
    </w:p>
    <w:p w14:paraId="411EC5BD" w14:textId="5112E3B3" w:rsidR="00E53299" w:rsidRDefault="004721AC">
      <w:pPr>
        <w:pStyle w:val="TOC2"/>
        <w:tabs>
          <w:tab w:val="right" w:leader="dot" w:pos="5030"/>
        </w:tabs>
        <w:rPr>
          <w:rFonts w:eastAsiaTheme="minorEastAsia"/>
          <w:b w:val="0"/>
          <w:smallCaps w:val="0"/>
          <w:noProof/>
          <w:sz w:val="22"/>
          <w:szCs w:val="28"/>
          <w:lang w:val="en-US" w:eastAsia="en-US" w:bidi="th-TH"/>
        </w:rPr>
      </w:pPr>
      <w:hyperlink w:anchor="_Toc474493424" w:history="1">
        <w:r w:rsidR="00E53299" w:rsidRPr="00DD6255">
          <w:rPr>
            <w:rStyle w:val="Hyperlink"/>
            <w:noProof/>
            <w:lang w:bidi="ar-SA"/>
          </w:rPr>
          <w:t>Andre Onlinetjenester</w:t>
        </w:r>
        <w:r w:rsidR="00E53299">
          <w:rPr>
            <w:noProof/>
            <w:webHidden/>
          </w:rPr>
          <w:tab/>
        </w:r>
        <w:r w:rsidR="00E53299">
          <w:rPr>
            <w:noProof/>
            <w:webHidden/>
          </w:rPr>
          <w:fldChar w:fldCharType="begin"/>
        </w:r>
        <w:r w:rsidR="00E53299">
          <w:rPr>
            <w:noProof/>
            <w:webHidden/>
          </w:rPr>
          <w:instrText xml:space="preserve"> PAGEREF _Toc474493424 \h </w:instrText>
        </w:r>
        <w:r w:rsidR="00E53299">
          <w:rPr>
            <w:noProof/>
            <w:webHidden/>
          </w:rPr>
        </w:r>
        <w:r w:rsidR="00E53299">
          <w:rPr>
            <w:noProof/>
            <w:webHidden/>
          </w:rPr>
          <w:fldChar w:fldCharType="separate"/>
        </w:r>
        <w:r w:rsidR="00E53299">
          <w:rPr>
            <w:noProof/>
            <w:webHidden/>
          </w:rPr>
          <w:t>22</w:t>
        </w:r>
        <w:r w:rsidR="00E53299">
          <w:rPr>
            <w:noProof/>
            <w:webHidden/>
          </w:rPr>
          <w:fldChar w:fldCharType="end"/>
        </w:r>
      </w:hyperlink>
    </w:p>
    <w:p w14:paraId="5494CB49" w14:textId="159CBBD4" w:rsidR="00E53299" w:rsidRDefault="004721AC">
      <w:pPr>
        <w:pStyle w:val="TOC4"/>
        <w:rPr>
          <w:rFonts w:eastAsiaTheme="minorEastAsia"/>
          <w:smallCaps w:val="0"/>
          <w:noProof/>
          <w:sz w:val="22"/>
          <w:szCs w:val="28"/>
          <w:lang w:val="en-US" w:eastAsia="en-US" w:bidi="th-TH"/>
        </w:rPr>
      </w:pPr>
      <w:hyperlink w:anchor="_Toc474493425" w:history="1">
        <w:r w:rsidR="00E53299" w:rsidRPr="00DD6255">
          <w:rPr>
            <w:rStyle w:val="Hyperlink"/>
            <w:noProof/>
            <w:lang w:bidi="ar-SA"/>
          </w:rPr>
          <w:t>Bing Maps Enterprise Platform og Bing Maps Mobile Asset Management Platform</w:t>
        </w:r>
        <w:r w:rsidR="00E53299">
          <w:rPr>
            <w:noProof/>
            <w:webHidden/>
          </w:rPr>
          <w:tab/>
        </w:r>
        <w:r w:rsidR="00E53299">
          <w:rPr>
            <w:noProof/>
            <w:webHidden/>
          </w:rPr>
          <w:fldChar w:fldCharType="begin"/>
        </w:r>
        <w:r w:rsidR="00E53299">
          <w:rPr>
            <w:noProof/>
            <w:webHidden/>
          </w:rPr>
          <w:instrText xml:space="preserve"> PAGEREF _Toc474493425 \h </w:instrText>
        </w:r>
        <w:r w:rsidR="00E53299">
          <w:rPr>
            <w:noProof/>
            <w:webHidden/>
          </w:rPr>
        </w:r>
        <w:r w:rsidR="00E53299">
          <w:rPr>
            <w:noProof/>
            <w:webHidden/>
          </w:rPr>
          <w:fldChar w:fldCharType="separate"/>
        </w:r>
        <w:r w:rsidR="00E53299">
          <w:rPr>
            <w:noProof/>
            <w:webHidden/>
          </w:rPr>
          <w:t>22</w:t>
        </w:r>
        <w:r w:rsidR="00E53299">
          <w:rPr>
            <w:noProof/>
            <w:webHidden/>
          </w:rPr>
          <w:fldChar w:fldCharType="end"/>
        </w:r>
      </w:hyperlink>
    </w:p>
    <w:p w14:paraId="6B479160" w14:textId="1E60FDAF" w:rsidR="00E53299" w:rsidRDefault="004721AC">
      <w:pPr>
        <w:pStyle w:val="TOC4"/>
        <w:rPr>
          <w:rFonts w:eastAsiaTheme="minorEastAsia"/>
          <w:smallCaps w:val="0"/>
          <w:noProof/>
          <w:sz w:val="22"/>
          <w:szCs w:val="28"/>
          <w:lang w:val="en-US" w:eastAsia="en-US" w:bidi="th-TH"/>
        </w:rPr>
      </w:pPr>
      <w:hyperlink w:anchor="_Toc474493426" w:history="1">
        <w:r w:rsidR="00E53299" w:rsidRPr="00DD6255">
          <w:rPr>
            <w:rStyle w:val="Hyperlink"/>
            <w:noProof/>
            <w:lang w:bidi="ar-SA"/>
          </w:rPr>
          <w:t>Platform til virksomhedsprogrammer</w:t>
        </w:r>
        <w:r w:rsidR="00E53299">
          <w:rPr>
            <w:noProof/>
            <w:webHidden/>
          </w:rPr>
          <w:tab/>
        </w:r>
        <w:r w:rsidR="00E53299">
          <w:rPr>
            <w:noProof/>
            <w:webHidden/>
          </w:rPr>
          <w:fldChar w:fldCharType="begin"/>
        </w:r>
        <w:r w:rsidR="00E53299">
          <w:rPr>
            <w:noProof/>
            <w:webHidden/>
          </w:rPr>
          <w:instrText xml:space="preserve"> PAGEREF _Toc474493426 \h </w:instrText>
        </w:r>
        <w:r w:rsidR="00E53299">
          <w:rPr>
            <w:noProof/>
            <w:webHidden/>
          </w:rPr>
        </w:r>
        <w:r w:rsidR="00E53299">
          <w:rPr>
            <w:noProof/>
            <w:webHidden/>
          </w:rPr>
          <w:fldChar w:fldCharType="separate"/>
        </w:r>
        <w:r w:rsidR="00E53299">
          <w:rPr>
            <w:noProof/>
            <w:webHidden/>
          </w:rPr>
          <w:t>23</w:t>
        </w:r>
        <w:r w:rsidR="00E53299">
          <w:rPr>
            <w:noProof/>
            <w:webHidden/>
          </w:rPr>
          <w:fldChar w:fldCharType="end"/>
        </w:r>
      </w:hyperlink>
    </w:p>
    <w:p w14:paraId="33A0F242" w14:textId="29A79471" w:rsidR="00E53299" w:rsidRDefault="004721AC">
      <w:pPr>
        <w:pStyle w:val="TOC4"/>
        <w:rPr>
          <w:rFonts w:eastAsiaTheme="minorEastAsia"/>
          <w:smallCaps w:val="0"/>
          <w:noProof/>
          <w:sz w:val="22"/>
          <w:szCs w:val="28"/>
          <w:lang w:val="en-US" w:eastAsia="en-US" w:bidi="th-TH"/>
        </w:rPr>
      </w:pPr>
      <w:hyperlink w:anchor="_Toc474493427" w:history="1">
        <w:r w:rsidR="00E53299" w:rsidRPr="00DD6255">
          <w:rPr>
            <w:rStyle w:val="Hyperlink"/>
            <w:noProof/>
            <w:lang w:bidi="ar-SA"/>
          </w:rPr>
          <w:t>Microsoft Intune</w:t>
        </w:r>
        <w:r w:rsidR="00E53299">
          <w:rPr>
            <w:noProof/>
            <w:webHidden/>
          </w:rPr>
          <w:tab/>
        </w:r>
        <w:r w:rsidR="00E53299">
          <w:rPr>
            <w:noProof/>
            <w:webHidden/>
          </w:rPr>
          <w:fldChar w:fldCharType="begin"/>
        </w:r>
        <w:r w:rsidR="00E53299">
          <w:rPr>
            <w:noProof/>
            <w:webHidden/>
          </w:rPr>
          <w:instrText xml:space="preserve"> PAGEREF _Toc474493427 \h </w:instrText>
        </w:r>
        <w:r w:rsidR="00E53299">
          <w:rPr>
            <w:noProof/>
            <w:webHidden/>
          </w:rPr>
        </w:r>
        <w:r w:rsidR="00E53299">
          <w:rPr>
            <w:noProof/>
            <w:webHidden/>
          </w:rPr>
          <w:fldChar w:fldCharType="separate"/>
        </w:r>
        <w:r w:rsidR="00E53299">
          <w:rPr>
            <w:noProof/>
            <w:webHidden/>
          </w:rPr>
          <w:t>23</w:t>
        </w:r>
        <w:r w:rsidR="00E53299">
          <w:rPr>
            <w:noProof/>
            <w:webHidden/>
          </w:rPr>
          <w:fldChar w:fldCharType="end"/>
        </w:r>
      </w:hyperlink>
    </w:p>
    <w:p w14:paraId="407A947C" w14:textId="7FFE0C41" w:rsidR="00E53299" w:rsidRDefault="004721AC">
      <w:pPr>
        <w:pStyle w:val="TOC4"/>
        <w:rPr>
          <w:rFonts w:eastAsiaTheme="minorEastAsia"/>
          <w:smallCaps w:val="0"/>
          <w:noProof/>
          <w:sz w:val="22"/>
          <w:szCs w:val="28"/>
          <w:lang w:val="en-US" w:eastAsia="en-US" w:bidi="th-TH"/>
        </w:rPr>
      </w:pPr>
      <w:hyperlink w:anchor="_Toc474493428" w:history="1">
        <w:r w:rsidR="00E53299" w:rsidRPr="00DD6255">
          <w:rPr>
            <w:rStyle w:val="Hyperlink"/>
            <w:noProof/>
            <w:lang w:bidi="ar-SA"/>
          </w:rPr>
          <w:t>Microsoft Learning</w:t>
        </w:r>
        <w:r w:rsidR="00E53299">
          <w:rPr>
            <w:noProof/>
            <w:webHidden/>
          </w:rPr>
          <w:tab/>
        </w:r>
        <w:r w:rsidR="00E53299">
          <w:rPr>
            <w:noProof/>
            <w:webHidden/>
          </w:rPr>
          <w:fldChar w:fldCharType="begin"/>
        </w:r>
        <w:r w:rsidR="00E53299">
          <w:rPr>
            <w:noProof/>
            <w:webHidden/>
          </w:rPr>
          <w:instrText xml:space="preserve"> PAGEREF _Toc474493428 \h </w:instrText>
        </w:r>
        <w:r w:rsidR="00E53299">
          <w:rPr>
            <w:noProof/>
            <w:webHidden/>
          </w:rPr>
        </w:r>
        <w:r w:rsidR="00E53299">
          <w:rPr>
            <w:noProof/>
            <w:webHidden/>
          </w:rPr>
          <w:fldChar w:fldCharType="separate"/>
        </w:r>
        <w:r w:rsidR="00E53299">
          <w:rPr>
            <w:noProof/>
            <w:webHidden/>
          </w:rPr>
          <w:t>23</w:t>
        </w:r>
        <w:r w:rsidR="00E53299">
          <w:rPr>
            <w:noProof/>
            <w:webHidden/>
          </w:rPr>
          <w:fldChar w:fldCharType="end"/>
        </w:r>
      </w:hyperlink>
    </w:p>
    <w:p w14:paraId="399F2FF7" w14:textId="7A63DD79" w:rsidR="00E53299" w:rsidRDefault="004721AC">
      <w:pPr>
        <w:pStyle w:val="TOC4"/>
        <w:rPr>
          <w:rFonts w:eastAsiaTheme="minorEastAsia"/>
          <w:smallCaps w:val="0"/>
          <w:noProof/>
          <w:sz w:val="22"/>
          <w:szCs w:val="28"/>
          <w:lang w:val="en-US" w:eastAsia="en-US" w:bidi="th-TH"/>
        </w:rPr>
      </w:pPr>
      <w:hyperlink w:anchor="_Toc474493429" w:history="1">
        <w:r w:rsidR="00E53299" w:rsidRPr="00DD6255">
          <w:rPr>
            <w:rStyle w:val="Hyperlink"/>
            <w:noProof/>
            <w:lang w:bidi="ar-SA"/>
          </w:rPr>
          <w:t>Minecraft: Education Edition</w:t>
        </w:r>
        <w:r w:rsidR="00E53299">
          <w:rPr>
            <w:noProof/>
            <w:webHidden/>
          </w:rPr>
          <w:tab/>
        </w:r>
        <w:r w:rsidR="00E53299">
          <w:rPr>
            <w:noProof/>
            <w:webHidden/>
          </w:rPr>
          <w:fldChar w:fldCharType="begin"/>
        </w:r>
        <w:r w:rsidR="00E53299">
          <w:rPr>
            <w:noProof/>
            <w:webHidden/>
          </w:rPr>
          <w:instrText xml:space="preserve"> PAGEREF _Toc474493429 \h </w:instrText>
        </w:r>
        <w:r w:rsidR="00E53299">
          <w:rPr>
            <w:noProof/>
            <w:webHidden/>
          </w:rPr>
        </w:r>
        <w:r w:rsidR="00E53299">
          <w:rPr>
            <w:noProof/>
            <w:webHidden/>
          </w:rPr>
          <w:fldChar w:fldCharType="separate"/>
        </w:r>
        <w:r w:rsidR="00E53299">
          <w:rPr>
            <w:noProof/>
            <w:webHidden/>
          </w:rPr>
          <w:t>24</w:t>
        </w:r>
        <w:r w:rsidR="00E53299">
          <w:rPr>
            <w:noProof/>
            <w:webHidden/>
          </w:rPr>
          <w:fldChar w:fldCharType="end"/>
        </w:r>
      </w:hyperlink>
    </w:p>
    <w:p w14:paraId="2AFFE52F" w14:textId="03D03D65" w:rsidR="00E53299" w:rsidRDefault="004721AC">
      <w:pPr>
        <w:pStyle w:val="TOC4"/>
        <w:rPr>
          <w:rFonts w:eastAsiaTheme="minorEastAsia"/>
          <w:smallCaps w:val="0"/>
          <w:noProof/>
          <w:sz w:val="22"/>
          <w:szCs w:val="28"/>
          <w:lang w:val="en-US" w:eastAsia="en-US" w:bidi="th-TH"/>
        </w:rPr>
      </w:pPr>
      <w:hyperlink w:anchor="_Toc474493430" w:history="1">
        <w:r w:rsidR="00E53299" w:rsidRPr="00DD6255">
          <w:rPr>
            <w:rStyle w:val="Hyperlink"/>
            <w:noProof/>
            <w:lang w:bidi="ar-SA"/>
          </w:rPr>
          <w:t>Office 365 Developer</w:t>
        </w:r>
        <w:r w:rsidR="00E53299">
          <w:rPr>
            <w:noProof/>
            <w:webHidden/>
          </w:rPr>
          <w:tab/>
        </w:r>
        <w:r w:rsidR="00E53299">
          <w:rPr>
            <w:noProof/>
            <w:webHidden/>
          </w:rPr>
          <w:fldChar w:fldCharType="begin"/>
        </w:r>
        <w:r w:rsidR="00E53299">
          <w:rPr>
            <w:noProof/>
            <w:webHidden/>
          </w:rPr>
          <w:instrText xml:space="preserve"> PAGEREF _Toc474493430 \h </w:instrText>
        </w:r>
        <w:r w:rsidR="00E53299">
          <w:rPr>
            <w:noProof/>
            <w:webHidden/>
          </w:rPr>
        </w:r>
        <w:r w:rsidR="00E53299">
          <w:rPr>
            <w:noProof/>
            <w:webHidden/>
          </w:rPr>
          <w:fldChar w:fldCharType="separate"/>
        </w:r>
        <w:r w:rsidR="00E53299">
          <w:rPr>
            <w:noProof/>
            <w:webHidden/>
          </w:rPr>
          <w:t>24</w:t>
        </w:r>
        <w:r w:rsidR="00E53299">
          <w:rPr>
            <w:noProof/>
            <w:webHidden/>
          </w:rPr>
          <w:fldChar w:fldCharType="end"/>
        </w:r>
      </w:hyperlink>
    </w:p>
    <w:p w14:paraId="3607F65F" w14:textId="1238063D" w:rsidR="00E53299" w:rsidRDefault="004721AC">
      <w:pPr>
        <w:pStyle w:val="TOC4"/>
        <w:rPr>
          <w:rFonts w:eastAsiaTheme="minorEastAsia"/>
          <w:smallCaps w:val="0"/>
          <w:noProof/>
          <w:sz w:val="22"/>
          <w:szCs w:val="28"/>
          <w:lang w:val="en-US" w:eastAsia="en-US" w:bidi="th-TH"/>
        </w:rPr>
      </w:pPr>
      <w:hyperlink w:anchor="_Toc474493431" w:history="1">
        <w:r w:rsidR="00E53299" w:rsidRPr="00DD6255">
          <w:rPr>
            <w:rStyle w:val="Hyperlink"/>
            <w:noProof/>
            <w:lang w:bidi="ar-SA"/>
          </w:rPr>
          <w:t>Windows desktopoperativsystem</w:t>
        </w:r>
        <w:r w:rsidR="00E53299">
          <w:rPr>
            <w:noProof/>
            <w:webHidden/>
          </w:rPr>
          <w:tab/>
        </w:r>
        <w:r w:rsidR="00E53299">
          <w:rPr>
            <w:noProof/>
            <w:webHidden/>
          </w:rPr>
          <w:fldChar w:fldCharType="begin"/>
        </w:r>
        <w:r w:rsidR="00E53299">
          <w:rPr>
            <w:noProof/>
            <w:webHidden/>
          </w:rPr>
          <w:instrText xml:space="preserve"> PAGEREF _Toc474493431 \h </w:instrText>
        </w:r>
        <w:r w:rsidR="00E53299">
          <w:rPr>
            <w:noProof/>
            <w:webHidden/>
          </w:rPr>
        </w:r>
        <w:r w:rsidR="00E53299">
          <w:rPr>
            <w:noProof/>
            <w:webHidden/>
          </w:rPr>
          <w:fldChar w:fldCharType="separate"/>
        </w:r>
        <w:r w:rsidR="00E53299">
          <w:rPr>
            <w:noProof/>
            <w:webHidden/>
          </w:rPr>
          <w:t>24</w:t>
        </w:r>
        <w:r w:rsidR="00E53299">
          <w:rPr>
            <w:noProof/>
            <w:webHidden/>
          </w:rPr>
          <w:fldChar w:fldCharType="end"/>
        </w:r>
      </w:hyperlink>
    </w:p>
    <w:p w14:paraId="6A835A20" w14:textId="6C7850A8" w:rsidR="00E53299" w:rsidRDefault="004721AC">
      <w:pPr>
        <w:pStyle w:val="TOC1"/>
        <w:tabs>
          <w:tab w:val="right" w:leader="dot" w:pos="5030"/>
        </w:tabs>
        <w:rPr>
          <w:rFonts w:eastAsiaTheme="minorEastAsia"/>
          <w:b w:val="0"/>
          <w:caps w:val="0"/>
          <w:noProof/>
          <w:sz w:val="22"/>
          <w:szCs w:val="28"/>
          <w:lang w:val="en-US" w:eastAsia="en-US" w:bidi="th-TH"/>
        </w:rPr>
      </w:pPr>
      <w:hyperlink w:anchor="_Toc474493432" w:history="1">
        <w:r w:rsidR="00E53299" w:rsidRPr="00DD6255">
          <w:rPr>
            <w:rStyle w:val="Hyperlink"/>
            <w:noProof/>
          </w:rPr>
          <w:t>Bilag 1 – Meddelelser</w:t>
        </w:r>
        <w:r w:rsidR="00E53299">
          <w:rPr>
            <w:noProof/>
            <w:webHidden/>
          </w:rPr>
          <w:tab/>
        </w:r>
        <w:r w:rsidR="00E53299">
          <w:rPr>
            <w:noProof/>
            <w:webHidden/>
          </w:rPr>
          <w:fldChar w:fldCharType="begin"/>
        </w:r>
        <w:r w:rsidR="00E53299">
          <w:rPr>
            <w:noProof/>
            <w:webHidden/>
          </w:rPr>
          <w:instrText xml:space="preserve"> PAGEREF _Toc474493432 \h </w:instrText>
        </w:r>
        <w:r w:rsidR="00E53299">
          <w:rPr>
            <w:noProof/>
            <w:webHidden/>
          </w:rPr>
        </w:r>
        <w:r w:rsidR="00E53299">
          <w:rPr>
            <w:noProof/>
            <w:webHidden/>
          </w:rPr>
          <w:fldChar w:fldCharType="separate"/>
        </w:r>
        <w:r w:rsidR="00E53299">
          <w:rPr>
            <w:noProof/>
            <w:webHidden/>
          </w:rPr>
          <w:t>25</w:t>
        </w:r>
        <w:r w:rsidR="00E53299">
          <w:rPr>
            <w:noProof/>
            <w:webHidden/>
          </w:rPr>
          <w:fldChar w:fldCharType="end"/>
        </w:r>
      </w:hyperlink>
    </w:p>
    <w:p w14:paraId="4C255FA1" w14:textId="06BC32F3" w:rsidR="00E53299" w:rsidRDefault="004721AC">
      <w:pPr>
        <w:pStyle w:val="TOC3"/>
        <w:rPr>
          <w:rFonts w:eastAsiaTheme="minorEastAsia"/>
          <w:b w:val="0"/>
          <w:smallCaps w:val="0"/>
          <w:sz w:val="22"/>
          <w:szCs w:val="28"/>
          <w:lang w:val="en-US" w:eastAsia="en-US" w:bidi="th-TH"/>
        </w:rPr>
      </w:pPr>
      <w:hyperlink w:anchor="_Toc474493433" w:history="1">
        <w:r w:rsidR="00E53299" w:rsidRPr="00DD6255">
          <w:rPr>
            <w:rStyle w:val="Hyperlink"/>
            <w:lang w:bidi="ar-SA"/>
          </w:rPr>
          <w:t>Bing Maps</w:t>
        </w:r>
        <w:r w:rsidR="00E53299">
          <w:rPr>
            <w:webHidden/>
          </w:rPr>
          <w:tab/>
        </w:r>
        <w:r w:rsidR="00E53299">
          <w:rPr>
            <w:webHidden/>
          </w:rPr>
          <w:fldChar w:fldCharType="begin"/>
        </w:r>
        <w:r w:rsidR="00E53299">
          <w:rPr>
            <w:webHidden/>
          </w:rPr>
          <w:instrText xml:space="preserve"> PAGEREF _Toc474493433 \h </w:instrText>
        </w:r>
        <w:r w:rsidR="00E53299">
          <w:rPr>
            <w:webHidden/>
          </w:rPr>
        </w:r>
        <w:r w:rsidR="00E53299">
          <w:rPr>
            <w:webHidden/>
          </w:rPr>
          <w:fldChar w:fldCharType="separate"/>
        </w:r>
        <w:r w:rsidR="00E53299">
          <w:rPr>
            <w:webHidden/>
          </w:rPr>
          <w:t>25</w:t>
        </w:r>
        <w:r w:rsidR="00E53299">
          <w:rPr>
            <w:webHidden/>
          </w:rPr>
          <w:fldChar w:fldCharType="end"/>
        </w:r>
      </w:hyperlink>
    </w:p>
    <w:p w14:paraId="50D293CE" w14:textId="287A0923" w:rsidR="00E53299" w:rsidRDefault="004721AC">
      <w:pPr>
        <w:pStyle w:val="TOC3"/>
        <w:rPr>
          <w:rFonts w:eastAsiaTheme="minorEastAsia"/>
          <w:b w:val="0"/>
          <w:smallCaps w:val="0"/>
          <w:sz w:val="22"/>
          <w:szCs w:val="28"/>
          <w:lang w:val="en-US" w:eastAsia="en-US" w:bidi="th-TH"/>
        </w:rPr>
      </w:pPr>
      <w:hyperlink w:anchor="_Toc474493434" w:history="1">
        <w:r w:rsidR="00E53299" w:rsidRPr="00DD6255">
          <w:rPr>
            <w:rStyle w:val="Hyperlink"/>
            <w:lang w:bidi="ar-SA"/>
          </w:rPr>
          <w:t>Professionelle ydelser</w:t>
        </w:r>
        <w:r w:rsidR="00E53299">
          <w:rPr>
            <w:webHidden/>
          </w:rPr>
          <w:tab/>
        </w:r>
        <w:r w:rsidR="00E53299">
          <w:rPr>
            <w:webHidden/>
          </w:rPr>
          <w:fldChar w:fldCharType="begin"/>
        </w:r>
        <w:r w:rsidR="00E53299">
          <w:rPr>
            <w:webHidden/>
          </w:rPr>
          <w:instrText xml:space="preserve"> PAGEREF _Toc474493434 \h </w:instrText>
        </w:r>
        <w:r w:rsidR="00E53299">
          <w:rPr>
            <w:webHidden/>
          </w:rPr>
        </w:r>
        <w:r w:rsidR="00E53299">
          <w:rPr>
            <w:webHidden/>
          </w:rPr>
          <w:fldChar w:fldCharType="separate"/>
        </w:r>
        <w:r w:rsidR="00E53299">
          <w:rPr>
            <w:webHidden/>
          </w:rPr>
          <w:t>25</w:t>
        </w:r>
        <w:r w:rsidR="00E53299">
          <w:rPr>
            <w:webHidden/>
          </w:rPr>
          <w:fldChar w:fldCharType="end"/>
        </w:r>
      </w:hyperlink>
    </w:p>
    <w:p w14:paraId="397D2A64" w14:textId="6C361526" w:rsidR="00E53299" w:rsidRDefault="004721AC">
      <w:pPr>
        <w:pStyle w:val="TOC3"/>
        <w:rPr>
          <w:rFonts w:eastAsiaTheme="minorEastAsia"/>
          <w:b w:val="0"/>
          <w:smallCaps w:val="0"/>
          <w:sz w:val="22"/>
          <w:szCs w:val="28"/>
          <w:lang w:val="en-US" w:eastAsia="en-US" w:bidi="th-TH"/>
        </w:rPr>
      </w:pPr>
      <w:hyperlink w:anchor="_Toc474493435" w:history="1">
        <w:r w:rsidR="00E53299" w:rsidRPr="00DD6255">
          <w:rPr>
            <w:rStyle w:val="Hyperlink"/>
            <w:lang w:bidi="ar-SA"/>
          </w:rPr>
          <w:t>Meddelelse om Azure Media Services H.265/HEVC-kodning</w:t>
        </w:r>
        <w:r w:rsidR="00E53299">
          <w:rPr>
            <w:webHidden/>
          </w:rPr>
          <w:tab/>
        </w:r>
        <w:r w:rsidR="00E53299">
          <w:rPr>
            <w:webHidden/>
          </w:rPr>
          <w:fldChar w:fldCharType="begin"/>
        </w:r>
        <w:r w:rsidR="00E53299">
          <w:rPr>
            <w:webHidden/>
          </w:rPr>
          <w:instrText xml:space="preserve"> PAGEREF _Toc474493435 \h </w:instrText>
        </w:r>
        <w:r w:rsidR="00E53299">
          <w:rPr>
            <w:webHidden/>
          </w:rPr>
        </w:r>
        <w:r w:rsidR="00E53299">
          <w:rPr>
            <w:webHidden/>
          </w:rPr>
          <w:fldChar w:fldCharType="separate"/>
        </w:r>
        <w:r w:rsidR="00E53299">
          <w:rPr>
            <w:webHidden/>
          </w:rPr>
          <w:t>26</w:t>
        </w:r>
        <w:r w:rsidR="00E53299">
          <w:rPr>
            <w:webHidden/>
          </w:rPr>
          <w:fldChar w:fldCharType="end"/>
        </w:r>
      </w:hyperlink>
    </w:p>
    <w:p w14:paraId="11D00F07" w14:textId="71F9CBC2" w:rsidR="00E53299" w:rsidRDefault="004721AC">
      <w:pPr>
        <w:pStyle w:val="TOC3"/>
        <w:rPr>
          <w:rFonts w:eastAsiaTheme="minorEastAsia"/>
          <w:b w:val="0"/>
          <w:smallCaps w:val="0"/>
          <w:sz w:val="22"/>
          <w:szCs w:val="28"/>
          <w:lang w:val="en-US" w:eastAsia="en-US" w:bidi="th-TH"/>
        </w:rPr>
      </w:pPr>
      <w:hyperlink w:anchor="_Toc474493436" w:history="1">
        <w:r w:rsidR="00E53299" w:rsidRPr="00DD6255">
          <w:rPr>
            <w:rStyle w:val="Hyperlink"/>
            <w:lang w:bidi="ar-SA"/>
          </w:rPr>
          <w:t>Meddelelse om H.264/AVC Visual Standard, VC-1 Video Standard, MPEG-4 Part Visual Standard og MPEG-2 Video Standard</w:t>
        </w:r>
        <w:r w:rsidR="00E53299">
          <w:rPr>
            <w:webHidden/>
          </w:rPr>
          <w:tab/>
        </w:r>
        <w:r w:rsidR="00E53299">
          <w:rPr>
            <w:webHidden/>
          </w:rPr>
          <w:fldChar w:fldCharType="begin"/>
        </w:r>
        <w:r w:rsidR="00E53299">
          <w:rPr>
            <w:webHidden/>
          </w:rPr>
          <w:instrText xml:space="preserve"> PAGEREF _Toc474493436 \h </w:instrText>
        </w:r>
        <w:r w:rsidR="00E53299">
          <w:rPr>
            <w:webHidden/>
          </w:rPr>
        </w:r>
        <w:r w:rsidR="00E53299">
          <w:rPr>
            <w:webHidden/>
          </w:rPr>
          <w:fldChar w:fldCharType="separate"/>
        </w:r>
        <w:r w:rsidR="00E53299">
          <w:rPr>
            <w:webHidden/>
          </w:rPr>
          <w:t>26</w:t>
        </w:r>
        <w:r w:rsidR="00E53299">
          <w:rPr>
            <w:webHidden/>
          </w:rPr>
          <w:fldChar w:fldCharType="end"/>
        </w:r>
      </w:hyperlink>
    </w:p>
    <w:p w14:paraId="75DD4B11" w14:textId="7B593498" w:rsidR="00E53299" w:rsidRDefault="004721AC">
      <w:pPr>
        <w:pStyle w:val="TOC1"/>
        <w:tabs>
          <w:tab w:val="right" w:leader="dot" w:pos="5030"/>
        </w:tabs>
        <w:rPr>
          <w:rFonts w:eastAsiaTheme="minorEastAsia"/>
          <w:b w:val="0"/>
          <w:caps w:val="0"/>
          <w:noProof/>
          <w:sz w:val="22"/>
          <w:szCs w:val="28"/>
          <w:lang w:val="en-US" w:eastAsia="en-US" w:bidi="th-TH"/>
        </w:rPr>
      </w:pPr>
      <w:hyperlink w:anchor="_Toc474493437" w:history="1">
        <w:r w:rsidR="00E53299" w:rsidRPr="00DD6255">
          <w:rPr>
            <w:rStyle w:val="Hyperlink"/>
            <w:noProof/>
          </w:rPr>
          <w:t>Bilag 2 – Subscription License-pakker</w:t>
        </w:r>
        <w:r w:rsidR="00E53299">
          <w:rPr>
            <w:noProof/>
            <w:webHidden/>
          </w:rPr>
          <w:tab/>
        </w:r>
        <w:r w:rsidR="00E53299">
          <w:rPr>
            <w:noProof/>
            <w:webHidden/>
          </w:rPr>
          <w:fldChar w:fldCharType="begin"/>
        </w:r>
        <w:r w:rsidR="00E53299">
          <w:rPr>
            <w:noProof/>
            <w:webHidden/>
          </w:rPr>
          <w:instrText xml:space="preserve"> PAGEREF _Toc474493437 \h </w:instrText>
        </w:r>
        <w:r w:rsidR="00E53299">
          <w:rPr>
            <w:noProof/>
            <w:webHidden/>
          </w:rPr>
        </w:r>
        <w:r w:rsidR="00E53299">
          <w:rPr>
            <w:noProof/>
            <w:webHidden/>
          </w:rPr>
          <w:fldChar w:fldCharType="separate"/>
        </w:r>
        <w:r w:rsidR="00E53299">
          <w:rPr>
            <w:noProof/>
            <w:webHidden/>
          </w:rPr>
          <w:t>27</w:t>
        </w:r>
        <w:r w:rsidR="00E53299">
          <w:rPr>
            <w:noProof/>
            <w:webHidden/>
          </w:rPr>
          <w:fldChar w:fldCharType="end"/>
        </w:r>
      </w:hyperlink>
    </w:p>
    <w:p w14:paraId="4595CEFA" w14:textId="6983E52C" w:rsidR="00E53299" w:rsidRDefault="004721AC">
      <w:pPr>
        <w:pStyle w:val="TOC1"/>
        <w:tabs>
          <w:tab w:val="right" w:leader="dot" w:pos="5030"/>
        </w:tabs>
        <w:rPr>
          <w:rFonts w:eastAsiaTheme="minorEastAsia"/>
          <w:b w:val="0"/>
          <w:caps w:val="0"/>
          <w:noProof/>
          <w:sz w:val="22"/>
          <w:szCs w:val="28"/>
          <w:lang w:val="en-US" w:eastAsia="en-US" w:bidi="th-TH"/>
        </w:rPr>
      </w:pPr>
      <w:hyperlink w:anchor="_Toc474493438" w:history="1">
        <w:r w:rsidR="00E53299" w:rsidRPr="00DD6255">
          <w:rPr>
            <w:rStyle w:val="Hyperlink"/>
            <w:noProof/>
          </w:rPr>
          <w:t>Bilag 3 – Standardkontraktbestemmelserne (Behandlere)</w:t>
        </w:r>
        <w:r w:rsidR="00E53299">
          <w:rPr>
            <w:noProof/>
            <w:webHidden/>
          </w:rPr>
          <w:tab/>
        </w:r>
        <w:r w:rsidR="00E53299">
          <w:rPr>
            <w:noProof/>
            <w:webHidden/>
          </w:rPr>
          <w:fldChar w:fldCharType="begin"/>
        </w:r>
        <w:r w:rsidR="00E53299">
          <w:rPr>
            <w:noProof/>
            <w:webHidden/>
          </w:rPr>
          <w:instrText xml:space="preserve"> PAGEREF _Toc474493438 \h </w:instrText>
        </w:r>
        <w:r w:rsidR="00E53299">
          <w:rPr>
            <w:noProof/>
            <w:webHidden/>
          </w:rPr>
        </w:r>
        <w:r w:rsidR="00E53299">
          <w:rPr>
            <w:noProof/>
            <w:webHidden/>
          </w:rPr>
          <w:fldChar w:fldCharType="separate"/>
        </w:r>
        <w:r w:rsidR="00E53299">
          <w:rPr>
            <w:noProof/>
            <w:webHidden/>
          </w:rPr>
          <w:t>29</w:t>
        </w:r>
        <w:r w:rsidR="00E53299">
          <w:rPr>
            <w:noProof/>
            <w:webHidden/>
          </w:rPr>
          <w:fldChar w:fldCharType="end"/>
        </w:r>
      </w:hyperlink>
    </w:p>
    <w:p w14:paraId="092C9288" w14:textId="78A177B8"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4493369"/>
      <w:r>
        <w:lastRenderedPageBreak/>
        <w:t>Introduktion</w:t>
      </w:r>
      <w:bookmarkEnd w:id="3"/>
      <w:bookmarkEnd w:id="4"/>
    </w:p>
    <w:p w14:paraId="7E3AAC87" w14:textId="1C01A0A5" w:rsidR="003F6CEE" w:rsidRPr="00690C65" w:rsidRDefault="003C35CD" w:rsidP="00366C8E">
      <w:pPr>
        <w:pStyle w:val="ProductList-Body"/>
        <w:spacing w:after="120"/>
      </w:pPr>
      <w:r>
        <w:t>Fra d. 1. juli 2014 erstatter disse Vilkår for Onlinetjenester (OST) Brugervilkår for Online-services (OLSUR). OST indeholder vilkår, der gælder for Kundens brug af onlinetjenester. Forskellige vilkår, herunder forskellige vilkår for beskyttelse af personoplysninger og sikkerhed, styrer Kundens brug af Ikke-Microsoft-produkter (som defineret nedenfor) samt andre produkter og tjenester fra Microsoft.</w:t>
      </w:r>
    </w:p>
    <w:p w14:paraId="03BB023E" w14:textId="057C8C39" w:rsidR="004D27A6" w:rsidRPr="00690C65" w:rsidRDefault="003F6CEE" w:rsidP="003F6CEE">
      <w:pPr>
        <w:pStyle w:val="ProductList-Body"/>
      </w:pPr>
      <w:r>
        <w:t xml:space="preserve">De fleste Onlinetjenester har en tilknyttet Serviceniveauaftale (SLA). Der findes flere oplysninger om Onlinetjeneste-SLA'er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12616" w:rsidRDefault="003F6CEE" w:rsidP="000E0F39">
      <w:pPr>
        <w:pStyle w:val="ProductList-Offering1Heading"/>
        <w:rPr>
          <w:lang w:val="da-DK"/>
        </w:rPr>
      </w:pPr>
      <w:bookmarkStart w:id="5" w:name="_Toc474493370"/>
      <w:r w:rsidRPr="00A12616">
        <w:rPr>
          <w:lang w:val="da-DK"/>
        </w:rPr>
        <w:t>Tidligere versioner</w:t>
      </w:r>
      <w:bookmarkEnd w:id="5"/>
    </w:p>
    <w:p w14:paraId="2A9D9754" w14:textId="487D7DCC" w:rsidR="004D27A6" w:rsidRPr="00690C65" w:rsidRDefault="003F6CEE" w:rsidP="00A914BF">
      <w:pPr>
        <w:pStyle w:val="ProductList-Body"/>
      </w:pPr>
      <w:r>
        <w:t xml:space="preserve">OST indeholder vilkår for Onlinetjenester, der er tilgængelige for øjeblikket. I forbindelse med tidligere versioner henvises Kunden til </w:t>
      </w:r>
      <w:hyperlink r:id="rId19" w:history="1">
        <w:r>
          <w:rPr>
            <w:rStyle w:val="Hyperlink"/>
          </w:rPr>
          <w:t>http://go.microsoft.com/?linkid=9840733</w:t>
        </w:r>
      </w:hyperlink>
      <w:r>
        <w:t xml:space="preserve"> eller til at kontakte forhandleren eller den relevante Microsoft Account Manager.</w:t>
      </w:r>
    </w:p>
    <w:p w14:paraId="0E33A2B4" w14:textId="77777777" w:rsidR="003F6CEE" w:rsidRPr="00690C65" w:rsidRDefault="003F6CEE" w:rsidP="00A914BF">
      <w:pPr>
        <w:pStyle w:val="ProductList-Body"/>
      </w:pPr>
    </w:p>
    <w:p w14:paraId="2AFE193F" w14:textId="77777777" w:rsidR="00E53299" w:rsidRPr="00FC7A53" w:rsidRDefault="00E53299" w:rsidP="00E53299">
      <w:pPr>
        <w:pStyle w:val="ProductList-Offering1Heading"/>
      </w:pPr>
      <w:bookmarkStart w:id="6" w:name="_Toc470701995"/>
      <w:bookmarkStart w:id="7" w:name="_Toc471460135"/>
      <w:bookmarkStart w:id="8" w:name="_Toc474493371"/>
      <w:bookmarkStart w:id="9" w:name="_Toc378147615"/>
      <w:bookmarkStart w:id="10" w:name="_Toc378151517"/>
      <w:bookmarkStart w:id="11" w:name="_Toc379797094"/>
      <w:bookmarkStart w:id="12" w:name="_Toc380513120"/>
      <w:bookmarkStart w:id="13" w:name="_Toc380655159"/>
      <w:bookmarkStart w:id="14" w:name="_Toc383415077"/>
      <w:r>
        <w:t>Præciseringer og Oversigt over Ændringer</w:t>
      </w:r>
      <w:bookmarkEnd w:id="6"/>
      <w:bookmarkEnd w:id="7"/>
      <w:bookmarkEnd w:id="8"/>
    </w:p>
    <w:tbl>
      <w:tblPr>
        <w:tblStyle w:val="TableGrid"/>
        <w:tblW w:w="0" w:type="auto"/>
        <w:tblLook w:val="04A0" w:firstRow="1" w:lastRow="0" w:firstColumn="1" w:lastColumn="0" w:noHBand="0" w:noVBand="1"/>
      </w:tblPr>
      <w:tblGrid>
        <w:gridCol w:w="5395"/>
        <w:gridCol w:w="5395"/>
      </w:tblGrid>
      <w:tr w:rsidR="00E53299" w:rsidRPr="00AD6DB4" w14:paraId="58CC219D" w14:textId="77777777" w:rsidTr="00CF48CE">
        <w:trPr>
          <w:tblHeader/>
        </w:trPr>
        <w:tc>
          <w:tcPr>
            <w:tcW w:w="5395" w:type="dxa"/>
            <w:shd w:val="clear" w:color="auto" w:fill="0072C6"/>
          </w:tcPr>
          <w:p w14:paraId="711B4067" w14:textId="77777777" w:rsidR="00E53299" w:rsidRPr="00231971" w:rsidRDefault="00E53299" w:rsidP="00CF48CE">
            <w:pPr>
              <w:pStyle w:val="ProductList-Body"/>
              <w:spacing w:before="20" w:after="20"/>
              <w:rPr>
                <w:color w:val="FFFFFF" w:themeColor="background1"/>
                <w:sz w:val="16"/>
                <w:szCs w:val="16"/>
              </w:rPr>
            </w:pPr>
            <w:r>
              <w:rPr>
                <w:color w:val="FFFFFF" w:themeColor="background1"/>
                <w:sz w:val="16"/>
                <w:szCs w:val="16"/>
              </w:rPr>
              <w:t>Tilføjelser</w:t>
            </w:r>
          </w:p>
        </w:tc>
        <w:tc>
          <w:tcPr>
            <w:tcW w:w="5395" w:type="dxa"/>
            <w:shd w:val="clear" w:color="auto" w:fill="0072C6"/>
          </w:tcPr>
          <w:p w14:paraId="3D82AA4D" w14:textId="77777777" w:rsidR="00E53299" w:rsidRPr="00231971" w:rsidRDefault="00E53299" w:rsidP="00CF48CE">
            <w:pPr>
              <w:pStyle w:val="ProductList-Body"/>
              <w:spacing w:before="20" w:after="20"/>
              <w:rPr>
                <w:color w:val="FFFFFF" w:themeColor="background1"/>
                <w:sz w:val="16"/>
                <w:szCs w:val="16"/>
              </w:rPr>
            </w:pPr>
            <w:r>
              <w:rPr>
                <w:color w:val="FFFFFF" w:themeColor="background1"/>
                <w:sz w:val="16"/>
                <w:szCs w:val="16"/>
              </w:rPr>
              <w:t>Sletninger</w:t>
            </w:r>
          </w:p>
        </w:tc>
      </w:tr>
      <w:tr w:rsidR="00E53299" w:rsidRPr="00E53299" w14:paraId="4172ED4F" w14:textId="77777777" w:rsidTr="00CF48CE">
        <w:tc>
          <w:tcPr>
            <w:tcW w:w="5395" w:type="dxa"/>
            <w:vAlign w:val="bottom"/>
          </w:tcPr>
          <w:p w14:paraId="2A32757A" w14:textId="77777777" w:rsidR="00E53299" w:rsidRPr="00E53299" w:rsidRDefault="00E53299" w:rsidP="00E53299">
            <w:pPr>
              <w:pStyle w:val="ProductList-Body"/>
              <w:rPr>
                <w:rFonts w:ascii="Calibri Light" w:hAnsi="Calibri Light"/>
                <w:sz w:val="16"/>
                <w:szCs w:val="20"/>
              </w:rPr>
            </w:pPr>
            <w:r w:rsidRPr="00E53299">
              <w:rPr>
                <w:rFonts w:ascii="Calibri Light" w:hAnsi="Calibri Light"/>
                <w:sz w:val="16"/>
                <w:szCs w:val="20"/>
              </w:rPr>
              <w:t>Microsoft Flow</w:t>
            </w:r>
          </w:p>
        </w:tc>
        <w:tc>
          <w:tcPr>
            <w:tcW w:w="5395" w:type="dxa"/>
            <w:vAlign w:val="bottom"/>
          </w:tcPr>
          <w:p w14:paraId="6CD1A34F" w14:textId="77777777" w:rsidR="00E53299" w:rsidRPr="00E53299" w:rsidRDefault="00E53299" w:rsidP="00E53299">
            <w:pPr>
              <w:pStyle w:val="ProductList-Body"/>
              <w:rPr>
                <w:rFonts w:ascii="Calibri Light" w:hAnsi="Calibri Light"/>
                <w:sz w:val="16"/>
                <w:szCs w:val="20"/>
              </w:rPr>
            </w:pPr>
          </w:p>
        </w:tc>
      </w:tr>
      <w:tr w:rsidR="00E53299" w:rsidRPr="00E53299" w14:paraId="2F01B10F" w14:textId="77777777" w:rsidTr="00CF48CE">
        <w:tc>
          <w:tcPr>
            <w:tcW w:w="5395" w:type="dxa"/>
            <w:vAlign w:val="bottom"/>
          </w:tcPr>
          <w:p w14:paraId="7106C0D8" w14:textId="77777777" w:rsidR="00E53299" w:rsidRPr="00E53299" w:rsidRDefault="00E53299" w:rsidP="00E53299">
            <w:pPr>
              <w:pStyle w:val="ProductList-Body"/>
              <w:rPr>
                <w:rFonts w:ascii="Calibri Light" w:hAnsi="Calibri Light"/>
                <w:sz w:val="16"/>
                <w:szCs w:val="20"/>
              </w:rPr>
            </w:pPr>
            <w:r w:rsidRPr="00E53299">
              <w:rPr>
                <w:rFonts w:ascii="Calibri Light" w:hAnsi="Calibri Light"/>
                <w:sz w:val="16"/>
                <w:szCs w:val="20"/>
              </w:rPr>
              <w:t>Microsoft PowerApps</w:t>
            </w:r>
          </w:p>
        </w:tc>
        <w:tc>
          <w:tcPr>
            <w:tcW w:w="5395" w:type="dxa"/>
            <w:vAlign w:val="bottom"/>
          </w:tcPr>
          <w:p w14:paraId="2B2113CF" w14:textId="77777777" w:rsidR="00E53299" w:rsidRPr="00E53299" w:rsidRDefault="00E53299" w:rsidP="00E53299">
            <w:pPr>
              <w:pStyle w:val="ProductList-Body"/>
              <w:rPr>
                <w:rFonts w:ascii="Calibri Light" w:hAnsi="Calibri Light"/>
                <w:sz w:val="16"/>
                <w:szCs w:val="20"/>
              </w:rPr>
            </w:pPr>
          </w:p>
        </w:tc>
      </w:tr>
    </w:tbl>
    <w:p w14:paraId="6EF26383" w14:textId="77777777" w:rsidR="00E53299" w:rsidRPr="00FC7A53" w:rsidRDefault="00E53299" w:rsidP="00E53299">
      <w:pPr>
        <w:pStyle w:val="ProductList-Body"/>
      </w:pPr>
    </w:p>
    <w:p w14:paraId="63E09B56" w14:textId="77777777" w:rsidR="00E53299" w:rsidRPr="00FC7A53" w:rsidRDefault="00E53299" w:rsidP="00E53299">
      <w:pPr>
        <w:pStyle w:val="ProductList-ClauseHeading"/>
      </w:pPr>
      <w:r>
        <w:t>Vilkår for databehandling</w:t>
      </w:r>
    </w:p>
    <w:p w14:paraId="3AB43119" w14:textId="77777777" w:rsidR="00E53299" w:rsidRPr="00FC7A53" w:rsidRDefault="004721AC" w:rsidP="00E53299">
      <w:pPr>
        <w:pStyle w:val="ProductList-Body"/>
      </w:pPr>
      <w:hyperlink w:anchor="DataProcessingTerms_DataatRest" w:history="1">
        <w:r w:rsidR="00E53299">
          <w:rPr>
            <w:rStyle w:val="Hyperlink"/>
          </w:rPr>
          <w:t>Opbevaring af kundedata, der ikke bruges</w:t>
        </w:r>
      </w:hyperlink>
      <w:r w:rsidR="00E53299">
        <w:t>: Canada, Asien/Stillehavsområdet, Indien, Japan og Storbritannien er blevet føjet til de geografiske områder, hvor Microsoft lagrer inaktive Microsoft Power BI-kundedata.</w:t>
      </w:r>
    </w:p>
    <w:p w14:paraId="2DCC536A" w14:textId="77777777" w:rsidR="00E53299" w:rsidRPr="00FC7A53" w:rsidRDefault="00E53299" w:rsidP="00E53299">
      <w:pPr>
        <w:pStyle w:val="ProductList-Body"/>
      </w:pPr>
    </w:p>
    <w:p w14:paraId="12A8E05A" w14:textId="77777777" w:rsidR="00E53299" w:rsidRPr="00FC7A53" w:rsidRDefault="00E53299" w:rsidP="00E53299">
      <w:pPr>
        <w:pStyle w:val="ProductList-ClauseHeading"/>
        <w:outlineLvl w:val="2"/>
      </w:pPr>
      <w:r>
        <w:t>Specifikke Vilkår for Online-service</w:t>
      </w:r>
    </w:p>
    <w:p w14:paraId="73B3A42D" w14:textId="3E093E21" w:rsidR="00E53299" w:rsidRPr="00FC7A53" w:rsidRDefault="004721AC" w:rsidP="00E53299">
      <w:pPr>
        <w:pStyle w:val="ProductList-Body"/>
      </w:pPr>
      <w:hyperlink w:anchor="MicrosoftAzureServices" w:history="1">
        <w:r w:rsidR="00E53299">
          <w:rPr>
            <w:rStyle w:val="Hyperlink"/>
          </w:rPr>
          <w:t>Microsoft Azure-tjenester</w:t>
        </w:r>
      </w:hyperlink>
      <w:r w:rsidR="00E53299">
        <w:t xml:space="preserve">: Angivelser for </w:t>
      </w:r>
      <w:hyperlink w:anchor="AzureActiveDirectoryBasic" w:history="1">
        <w:r w:rsidR="00E53299">
          <w:rPr>
            <w:rStyle w:val="Hyperlink"/>
          </w:rPr>
          <w:t>Azure Active Directory Basic</w:t>
        </w:r>
      </w:hyperlink>
      <w:r w:rsidR="00E53299">
        <w:t xml:space="preserve"> og </w:t>
      </w:r>
      <w:hyperlink w:anchor="AzureActiveDirectoryPremium" w:history="1">
        <w:r w:rsidR="00E53299">
          <w:rPr>
            <w:rStyle w:val="Hyperlink"/>
          </w:rPr>
          <w:t>Azure Active Directory Premium</w:t>
        </w:r>
      </w:hyperlink>
      <w:r w:rsidR="00E53299">
        <w:t xml:space="preserve"> er blevet flyttet til afsnittet </w:t>
      </w:r>
      <w:hyperlink w:anchor="MicrosoftAzureServices" w:history="1">
        <w:r w:rsidR="00E53299">
          <w:rPr>
            <w:rStyle w:val="Hyperlink"/>
          </w:rPr>
          <w:t>Microsoft Azure-tjenester</w:t>
        </w:r>
      </w:hyperlink>
      <w:r w:rsidR="00E53299">
        <w:t xml:space="preserve">. Angivelsen for Azure Information Protection Premium er blevet fjernet som separat angivelse og er omfattet af angivelsen for </w:t>
      </w:r>
      <w:hyperlink w:anchor="MicrosoftAzureServices" w:history="1">
        <w:r w:rsidR="00E53299">
          <w:rPr>
            <w:rStyle w:val="Hyperlink"/>
          </w:rPr>
          <w:t>Microsoft Azure-tjenester</w:t>
        </w:r>
      </w:hyperlink>
      <w:r w:rsidR="00E53299">
        <w:t>.</w:t>
      </w:r>
    </w:p>
    <w:p w14:paraId="4756DAE0" w14:textId="77777777" w:rsidR="00A4172E" w:rsidRPr="00903BB7" w:rsidRDefault="004721AC"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3793A9D4" w14:textId="5386A887" w:rsidR="007A01A3" w:rsidRDefault="007A01A3" w:rsidP="007A01A3">
      <w:pPr>
        <w:pStyle w:val="ProductList-Body"/>
        <w:tabs>
          <w:tab w:val="left" w:pos="360"/>
        </w:tabs>
        <w:rPr>
          <w:color w:val="00188F"/>
        </w:rPr>
      </w:pPr>
      <w:r>
        <w:rPr>
          <w:color w:val="00188F"/>
        </w:rPr>
        <w:br w:type="page"/>
      </w:r>
    </w:p>
    <w:p w14:paraId="6F3324E7" w14:textId="164ACDDF" w:rsidR="004D27A6" w:rsidRPr="00690C65" w:rsidRDefault="00730B3A" w:rsidP="00366C8E">
      <w:pPr>
        <w:pStyle w:val="ProductList-SectionHeading"/>
        <w:outlineLvl w:val="0"/>
      </w:pPr>
      <w:bookmarkStart w:id="15" w:name="GeneralTerms"/>
      <w:bookmarkStart w:id="16" w:name="_Toc474493372"/>
      <w:bookmarkEnd w:id="9"/>
      <w:bookmarkEnd w:id="10"/>
      <w:bookmarkEnd w:id="11"/>
      <w:bookmarkEnd w:id="12"/>
      <w:bookmarkEnd w:id="13"/>
      <w:bookmarkEnd w:id="14"/>
      <w:r>
        <w:lastRenderedPageBreak/>
        <w:t>Generelle Vilkår</w:t>
      </w:r>
      <w:bookmarkEnd w:id="15"/>
      <w:bookmarkEnd w:id="16"/>
    </w:p>
    <w:p w14:paraId="13E595AA" w14:textId="189A482A" w:rsidR="00730B3A" w:rsidRPr="00690C65" w:rsidRDefault="00477882" w:rsidP="00A914BF">
      <w:pPr>
        <w:pStyle w:val="ProductList-Body"/>
      </w:pPr>
      <w:r>
        <w:t xml:space="preserve">Kunden må bruge Onlinetjenesterne og relateret software som udtrykkeligt tilladt i Kundens volumenlicensaftale. Microsoft forbeholder sig alle øvrige rettigheder. 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OnlineServiceSpecificTerms" w:history="1">
        <w:r>
          <w:rPr>
            <w:rStyle w:val="Hyperlink"/>
          </w:rPr>
          <w:t>Specifikke Vilkår for Onlinetjenester</w:t>
        </w:r>
      </w:hyperlink>
      <w:r>
        <w:t xml:space="preserve">. </w:t>
      </w:r>
      <w:hyperlink w:anchor="Attachment2" w:history="1">
        <w:r>
          <w:rPr>
            <w:rStyle w:val="Hyperlink"/>
          </w:rPr>
          <w:t>Bilag 2</w:t>
        </w:r>
      </w:hyperlink>
      <w:r>
        <w:t xml:space="preserve"> indeholder en beskrivelse af SL Suites, der også opfylder kravene for Bruger-SL'er. Kunden må ikke bruge en Onlinetjeneste, efter udløb af SL'en for den relevante Onlinetjeneste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74493373"/>
      <w:r>
        <w:t>Definitioner</w:t>
      </w:r>
      <w:bookmarkEnd w:id="17"/>
    </w:p>
    <w:p w14:paraId="6FDD5DC5" w14:textId="77777777" w:rsidR="00103924" w:rsidRPr="00690C65" w:rsidRDefault="00103924" w:rsidP="00337870">
      <w:pPr>
        <w:pStyle w:val="ProductList-Body"/>
        <w:spacing w:after="120"/>
      </w:pPr>
      <w:r>
        <w:t>Hvis nogen af nedenstående vilkår ikke er defineret i Kundens volumenlicensaftale, har de følgende beskrivelser.</w:t>
      </w:r>
    </w:p>
    <w:p w14:paraId="1A63487A" w14:textId="359C7578" w:rsidR="00103924" w:rsidRPr="00690C65" w:rsidRDefault="001A6B5F" w:rsidP="00337870">
      <w:pPr>
        <w:pStyle w:val="ProductList-Body"/>
        <w:spacing w:after="120"/>
      </w:pPr>
      <w:r>
        <w:t>”</w:t>
      </w:r>
      <w:r w:rsidR="00874919">
        <w:t>Kundedata</w:t>
      </w:r>
      <w:r>
        <w:t>”</w:t>
      </w:r>
      <w:r w:rsidR="00874919">
        <w:t xml:space="preserve"> betyder alle data, herunder al tekst, al lyd, al video eller alle billedfiler og software, der leveres til Microsoft af, eller på vegne af, Kunden via brug af Onlinetjenesten.</w:t>
      </w:r>
    </w:p>
    <w:p w14:paraId="6DE0382D" w14:textId="6C75A586" w:rsidR="00103924" w:rsidRPr="00690C65" w:rsidRDefault="001A6B5F" w:rsidP="00337870">
      <w:pPr>
        <w:pStyle w:val="ProductList-Body"/>
        <w:spacing w:after="120"/>
      </w:pPr>
      <w:r>
        <w:t>”</w:t>
      </w:r>
      <w:r w:rsidR="00874919">
        <w:t>Ekstern bruger</w:t>
      </w:r>
      <w:r>
        <w:t>”</w:t>
      </w:r>
      <w:r w:rsidR="00874919">
        <w:t xml:space="preserve"> betyder en Onlinetjenestebruger, der ikke er en af Kundens eller en Associeret Virksomheds medarbejder, underleverandør eller agent på stedet.</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7142C674" w14:textId="4E1FE6D7" w:rsidR="00103924" w:rsidRPr="00690C65" w:rsidRDefault="001A6B5F" w:rsidP="00337870">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 kontaktelement (blade) for at være en separat enhed.</w:t>
      </w:r>
    </w:p>
    <w:p w14:paraId="01E03DA1" w14:textId="77777777" w:rsidR="00DA3B4D" w:rsidRPr="00CC13E3" w:rsidRDefault="00DA3B4D" w:rsidP="00DA3B4D">
      <w:pPr>
        <w:pStyle w:val="ProductList-Body"/>
        <w:spacing w:after="120"/>
      </w:pPr>
      <w:r>
        <w:t>”Ikke-Microsoft produkt” betyder software, data, tjenester, websteder eller produkter fra tredjemand, medmindre Microsoft har integreret disse i en online-service.</w:t>
      </w:r>
    </w:p>
    <w:p w14:paraId="12A8F014" w14:textId="77777777" w:rsidR="00DA3B4D" w:rsidRPr="00CC13E3" w:rsidRDefault="00DA3B4D" w:rsidP="00DA3B4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Det inkluderer ikke software og services, der leveres i henhold til separate licensvilkår (f.eks. via galleri, markedsplads, konsol eller dialogboks). Produktvilkårene kan findes på </w:t>
      </w:r>
      <w:hyperlink r:id="rId20" w:history="1">
        <w:r>
          <w:rPr>
            <w:rStyle w:val="Hyperlink"/>
          </w:rPr>
          <w:t>http://go.microsoft.com/?linkid=9839207</w:t>
        </w:r>
      </w:hyperlink>
      <w:r w:rsidRPr="0073706D">
        <w:rPr>
          <w:rStyle w:val="Hyperlink"/>
        </w:rPr>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2678E23" w14:textId="6DAF1FCB" w:rsidR="00730B3A" w:rsidRPr="00690C65" w:rsidRDefault="001A6B5F" w:rsidP="00103924">
      <w:pPr>
        <w:pStyle w:val="ProductList-Body"/>
      </w:pPr>
      <w:r>
        <w:t>”</w:t>
      </w:r>
      <w:r w:rsidR="00337870">
        <w:t>SL</w:t>
      </w:r>
      <w:r>
        <w:t>”</w:t>
      </w:r>
      <w:r w:rsidR="00337870">
        <w:t xml:space="preserve"> betyder abonnementslicens.</w:t>
      </w:r>
    </w:p>
    <w:p w14:paraId="18F7674C" w14:textId="77777777" w:rsidR="00103924" w:rsidRPr="00690C65" w:rsidRDefault="00103924" w:rsidP="00103924">
      <w:pPr>
        <w:pStyle w:val="ProductList-Body"/>
      </w:pPr>
    </w:p>
    <w:p w14:paraId="3A0D2553" w14:textId="77777777" w:rsidR="00A4172E" w:rsidRPr="00903BB7" w:rsidRDefault="00A4172E" w:rsidP="00A4172E">
      <w:pPr>
        <w:pStyle w:val="ProductList-SubSubSectionHeading"/>
        <w:outlineLvl w:val="1"/>
      </w:pPr>
      <w:bookmarkStart w:id="18" w:name="_Toc453946572"/>
      <w:bookmarkStart w:id="19" w:name="_Toc451949009"/>
      <w:bookmarkStart w:id="20" w:name="_Toc474493374"/>
      <w:r>
        <w:t>Opdateringer af Vilkår for Onlinetjenester</w:t>
      </w:r>
      <w:bookmarkEnd w:id="18"/>
      <w:bookmarkEnd w:id="19"/>
      <w:bookmarkEnd w:id="20"/>
    </w:p>
    <w:p w14:paraId="2425CDE5" w14:textId="62FACDAB" w:rsidR="00103924" w:rsidRPr="00690C65" w:rsidRDefault="00103924" w:rsidP="00103924">
      <w:pPr>
        <w:pStyle w:val="ProductList-Body"/>
      </w:pPr>
      <w:r>
        <w:t>Når Kunden fornyr eller køber et nyt abonnement på en Onlinetjeneste, gælder den på tidspunktet gældende OST, og den ændres ikke under Kundens abonnement på Onlinetjenesten. Hvis Microsoft lancerer nye funktioner og supplementer eller ny relateret software (dvs. som ikke tidligere har været omfattet af abonnementet), har Microsoft ret til at levere nye vilkår eller foretage opdateringer OST, som er gældende for Kundens brug af de nye funktioner og supplementer eller for ny relateret software.</w:t>
      </w:r>
    </w:p>
    <w:p w14:paraId="595888D5" w14:textId="77777777" w:rsidR="00103924" w:rsidRPr="00690C65" w:rsidRDefault="00103924" w:rsidP="00103924">
      <w:pPr>
        <w:pStyle w:val="ProductList-Body"/>
      </w:pPr>
    </w:p>
    <w:p w14:paraId="3E515A5E" w14:textId="77777777" w:rsidR="00A4172E" w:rsidRPr="00903BB7" w:rsidRDefault="00A4172E" w:rsidP="00A4172E">
      <w:pPr>
        <w:pStyle w:val="ProductList-SubSubSectionHeading"/>
        <w:outlineLvl w:val="1"/>
      </w:pPr>
      <w:bookmarkStart w:id="21" w:name="_Toc453946573"/>
      <w:bookmarkStart w:id="22" w:name="_Toc451949010"/>
      <w:bookmarkStart w:id="23" w:name="_Toc474493375"/>
      <w:bookmarkStart w:id="24" w:name="OnlineServicesChanges"/>
      <w:r>
        <w:t>Ændringer og tilgængelighed af Onlinetjenester</w:t>
      </w:r>
      <w:bookmarkEnd w:id="21"/>
      <w:bookmarkEnd w:id="22"/>
      <w:bookmarkEnd w:id="23"/>
    </w:p>
    <w:bookmarkEnd w:id="24"/>
    <w:p w14:paraId="3A70F627" w14:textId="6B0942DA" w:rsidR="00103924" w:rsidRPr="00690C65" w:rsidRDefault="00103924" w:rsidP="00103924">
      <w:pPr>
        <w:pStyle w:val="ProductList-Body"/>
      </w:pPr>
      <w:r>
        <w:t xml:space="preserve">Microsoft må fra tid til anden foretage kommercielt rimelige ændringer til de forskellige Onlinetjenester. Microsoft har ret til at afbryde en Onlinetjeneste i et hvilket som helst land, hvor Microsoft er underlagt lovmæssige regler, bestemmelser eller andre krav, der generelt ikke er gældende for virksomheder, der har aktiviteter i dette område. En Onlinetjenestes tilgængelighed, funktionalitet og sprog kan variere fra land til land. Kunden kan finde flere oplysninger om tilgængelighed på </w:t>
      </w:r>
      <w:hyperlink r:id="rId21"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74493376"/>
      <w:r>
        <w:t>Dataopbevaring</w:t>
      </w:r>
      <w:bookmarkEnd w:id="25"/>
    </w:p>
    <w:p w14:paraId="1645CC39" w14:textId="5B3DF7B4" w:rsidR="00103924" w:rsidRPr="00690C65" w:rsidRDefault="00477882" w:rsidP="00337870">
      <w:pPr>
        <w:pStyle w:val="ProductList-Body"/>
        <w:spacing w:after="120"/>
      </w:pPr>
      <w:r>
        <w:t>I hele den periode, hvor Kundens abonnement er aktivt, har Kunden mulighed for at få adgang til og udtrække Kundedata, der er gemt på hver Onlinetjeneste. Microsoft bevarer Kundedata, som er gemt på Onlinetjenesten (undtagen gratis prøveversioner), på en konto med begrænset funktionalitet i 90 dage efter udløb eller ophør af Kundens abonnement, så Kunden kan udtrække dataene. Når opbevaringsperioden på 90 dage er udløbet, deaktiverer Microsoft Kundens konto og sletter Kundedataene</w:t>
      </w:r>
      <w:r w:rsidR="00D92296">
        <w:t>.</w:t>
      </w:r>
    </w:p>
    <w:p w14:paraId="0950D160" w14:textId="4DB260CB" w:rsidR="00103924" w:rsidRPr="00690C65" w:rsidRDefault="00103924" w:rsidP="00103924">
      <w:pPr>
        <w:pStyle w:val="ProductList-Body"/>
      </w:pPr>
      <w:r>
        <w:t>Onlinetjenesten må ikke understøtte opbevaring eller udtrækning af software, der leveres af Kunden. Microsoft har ingen ansvarsforpligtelser i forbindelse med sletning af Kundedata som beskrevet i dette afsnit.</w:t>
      </w:r>
    </w:p>
    <w:p w14:paraId="7C7D14F5" w14:textId="77777777" w:rsidR="00103924" w:rsidRPr="00690C65" w:rsidRDefault="00103924" w:rsidP="00103924">
      <w:pPr>
        <w:pStyle w:val="ProductList-Body"/>
      </w:pPr>
    </w:p>
    <w:p w14:paraId="13028049" w14:textId="77777777" w:rsidR="00103924" w:rsidRPr="00690C65" w:rsidRDefault="00103924" w:rsidP="00DA3B4D">
      <w:pPr>
        <w:pStyle w:val="ProductList-SubSubSectionHeading"/>
        <w:keepNext/>
        <w:outlineLvl w:val="1"/>
      </w:pPr>
      <w:bookmarkStart w:id="26" w:name="_Toc474493377"/>
      <w:r>
        <w:lastRenderedPageBreak/>
        <w:t>Brug af Software sammen med Onlinetjenesten</w:t>
      </w:r>
      <w:bookmarkEnd w:id="26"/>
    </w:p>
    <w:p w14:paraId="62002352" w14:textId="3B9E93C8" w:rsidR="00103924" w:rsidRPr="00690C65" w:rsidRDefault="00103924" w:rsidP="00103924">
      <w:pPr>
        <w:pStyle w:val="ProductList-Body"/>
      </w:pPr>
      <w:r>
        <w:t>Kunden skal muligvis installere bestemt Microsoft-software for at kunne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FD4EBD">
      <w:pPr>
        <w:pStyle w:val="ProductList-Body"/>
        <w:keepNext/>
        <w:ind w:left="187"/>
        <w:outlineLvl w:val="2"/>
      </w:pPr>
      <w:r>
        <w:rPr>
          <w:b/>
          <w:color w:val="0072C6"/>
        </w:rPr>
        <w:t>Licensvilkår for Microsoft-software</w:t>
      </w:r>
    </w:p>
    <w:p w14:paraId="584B5A12" w14:textId="21FC5B4C" w:rsidR="00103924" w:rsidRPr="00690C65" w:rsidRDefault="00103924" w:rsidP="00AD5F09">
      <w:pPr>
        <w:pStyle w:val="ProductList-Body"/>
        <w:ind w:left="180"/>
      </w:pPr>
      <w:r>
        <w:t xml:space="preserve">Kunden må kun installere og bruge softwaren til brug med Onlinetjenesten. The </w:t>
      </w:r>
      <w:hyperlink w:anchor="OnlineServiceSpecificTerms"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716FDDBC" w:rsidR="00103924" w:rsidRPr="00690C65" w:rsidRDefault="00103924" w:rsidP="00AD5F09">
      <w:pPr>
        <w:pStyle w:val="ProductList-Body"/>
        <w:ind w:left="180"/>
      </w:pPr>
      <w:r>
        <w:t>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w:t>
      </w:r>
      <w:r w:rsidR="001A6B5F">
        <w:t>”</w:t>
      </w:r>
      <w:r>
        <w:t>Apps</w:t>
      </w:r>
      <w:r w:rsidR="001A6B5F">
        <w:t>”</w:t>
      </w:r>
      <w:r>
        <w:t>). Appsene kan indsamle data brug af Apps og disses ydelse, og disse data kan blive overført til Microsoft og anvendt til de formål, der fremgår af nærværende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7777777" w:rsidR="00AD5F09" w:rsidRPr="00690C65" w:rsidRDefault="00AD5F09" w:rsidP="00AD5F09">
      <w:pPr>
        <w:pStyle w:val="ProductList-Body"/>
      </w:pPr>
    </w:p>
    <w:p w14:paraId="30CA4539" w14:textId="77777777" w:rsidR="00903005" w:rsidRPr="006D2C33" w:rsidRDefault="00903005" w:rsidP="00903005">
      <w:pPr>
        <w:pStyle w:val="ProductList-SubSubSectionHeading"/>
        <w:outlineLvl w:val="1"/>
      </w:pPr>
      <w:bookmarkStart w:id="27" w:name="_Toc460240070"/>
      <w:bookmarkStart w:id="28" w:name="_Toc459970681"/>
      <w:bookmarkStart w:id="29" w:name="_Toc474493378"/>
      <w:r>
        <w:t>Ikke-Microsoft produkter</w:t>
      </w:r>
      <w:bookmarkEnd w:id="27"/>
      <w:bookmarkEnd w:id="28"/>
      <w:bookmarkEnd w:id="29"/>
    </w:p>
    <w:p w14:paraId="5ACE6A01" w14:textId="77777777" w:rsidR="00903005" w:rsidRPr="006D2C33" w:rsidRDefault="00903005" w:rsidP="00903005">
      <w:pPr>
        <w:pStyle w:val="ProductList-Body"/>
      </w:pPr>
      <w:r>
        <w:t xml:space="preserve">Microsoft kan stille Ikke-Microsoft produkter til rådighed for Kunden via Kundens brug af Onlinetjenesterne (f.eks. via en butik eller et galleri, eller som søgeresultater). Hvis Kunden installerer eller bruger et Ikke-Microsoft produkt sammen med en Online-service, må Kunden ikke gøre dette på en sådan måde, der ville underlægge Microsofts immaterielle rettigheder forpligtelser ud over dem, der udtrykkeligt fremgår af Kundens volumenlicensaftale. Af hensyn til Kunden kan det være, at Microsoft inkluderer gebyrer for Ikke-Microsoft produktet på Kundens faktura for Onlinetjenester. Microsoft er dog ikke ansvarlig eller erstatningspligtig på nogen måde for Ikke-Microsoft produktet. Kunden er eneansvarlig for Ikke-Microsoft produkter, som Kunden installerer eller bruger sammen med en Online-service.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74493379"/>
      <w:r>
        <w:t>Politik vedrørende acceptabel brug</w:t>
      </w:r>
      <w:bookmarkEnd w:id="30"/>
      <w:r>
        <w:t xml:space="preserve"> </w:t>
      </w:r>
    </w:p>
    <w:p w14:paraId="743282DE" w14:textId="77777777" w:rsidR="00AD5F09" w:rsidRPr="00690C65" w:rsidRDefault="00AD5F09" w:rsidP="00AD5F09">
      <w:pPr>
        <w:pStyle w:val="ProductList-Body"/>
      </w:pPr>
      <w:r>
        <w:t>Hverken Kunden eller andre, der har adgang til Onlinetjenesten gennem Kunden, må bruge en Onlinetjeneste:</w:t>
      </w:r>
    </w:p>
    <w:p w14:paraId="50D38345" w14:textId="77777777" w:rsidR="00AD5F09" w:rsidRPr="00690C65" w:rsidRDefault="00AD5F09" w:rsidP="00A44A41">
      <w:pPr>
        <w:pStyle w:val="ProductList-Body"/>
        <w:numPr>
          <w:ilvl w:val="0"/>
          <w:numId w:val="2"/>
        </w:numPr>
        <w:ind w:left="450" w:hanging="270"/>
      </w:pPr>
      <w:r>
        <w:t>på en måde, der er forbudt af lovgivningen, offentlige myndigheder eller via dekret,</w:t>
      </w:r>
    </w:p>
    <w:p w14:paraId="5D5FDB63" w14:textId="77777777" w:rsidR="00AD5F09" w:rsidRPr="00690C65" w:rsidRDefault="00AD5F09" w:rsidP="0088164F">
      <w:pPr>
        <w:pStyle w:val="ProductList-Body"/>
        <w:numPr>
          <w:ilvl w:val="0"/>
          <w:numId w:val="2"/>
        </w:numPr>
        <w:spacing w:before="40"/>
        <w:ind w:left="450" w:hanging="270"/>
      </w:pPr>
      <w:r>
        <w:t xml:space="preserve">til at krænke andres rettigheder, </w:t>
      </w:r>
    </w:p>
    <w:p w14:paraId="41703F54" w14:textId="467BD7CB" w:rsidR="00AD5F09" w:rsidRPr="00690C65" w:rsidRDefault="00AD5F09" w:rsidP="0088164F">
      <w:pPr>
        <w:pStyle w:val="ProductList-Body"/>
        <w:numPr>
          <w:ilvl w:val="0"/>
          <w:numId w:val="2"/>
        </w:numPr>
        <w:spacing w:before="40"/>
        <w:ind w:left="450" w:hanging="270"/>
      </w:pPr>
      <w:r>
        <w:t xml:space="preserve">til på nogen måde at forsøge at få uautoriseret adgang til eller afbryde tjenester, enheder, data, konti eller netværk; </w:t>
      </w:r>
    </w:p>
    <w:p w14:paraId="0A3A559B" w14:textId="77777777" w:rsidR="00AD5F09" w:rsidRPr="00690C65" w:rsidRDefault="00AD5F09" w:rsidP="0088164F">
      <w:pPr>
        <w:pStyle w:val="ProductList-Body"/>
        <w:numPr>
          <w:ilvl w:val="0"/>
          <w:numId w:val="2"/>
        </w:numPr>
        <w:spacing w:before="40"/>
        <w:ind w:left="450" w:hanging="270"/>
      </w:pPr>
      <w:r>
        <w:t>til at spamme eller distribuere malware,</w:t>
      </w:r>
    </w:p>
    <w:p w14:paraId="7AF2D7D9" w14:textId="77777777" w:rsidR="00AD5F09" w:rsidRPr="00690C65" w:rsidRDefault="00AD5F09" w:rsidP="0088164F">
      <w:pPr>
        <w:pStyle w:val="ProductList-Body"/>
        <w:numPr>
          <w:ilvl w:val="0"/>
          <w:numId w:val="2"/>
        </w:numPr>
        <w:spacing w:before="40"/>
        <w:ind w:left="450" w:hanging="270"/>
      </w:pPr>
      <w:r>
        <w:t xml:space="preserve">på en måde, der kunne beskadige Onlinetjenesten eller forringe andres brug af den, eller </w:t>
      </w:r>
    </w:p>
    <w:p w14:paraId="514F970B" w14:textId="77777777" w:rsidR="00AD5F09" w:rsidRPr="00690C65" w:rsidRDefault="00AD5F09" w:rsidP="0088164F">
      <w:pPr>
        <w:pStyle w:val="ProductList-Body"/>
        <w:numPr>
          <w:ilvl w:val="0"/>
          <w:numId w:val="2"/>
        </w:numPr>
        <w:spacing w:before="40" w:after="120"/>
        <w:ind w:left="461" w:hanging="274"/>
      </w:pPr>
      <w:r>
        <w:t>i et program eller situation, hvor fejl i Onlinetjenesten kunne medføre død eller alvorlig legemsbeskadigelse eller alvorlig fysisk eller miljømæssig skade.</w:t>
      </w:r>
    </w:p>
    <w:p w14:paraId="05E5E29F" w14:textId="67BFC2BB" w:rsidR="00103924" w:rsidRPr="00690C65" w:rsidRDefault="00AD5F09" w:rsidP="00AD5F09">
      <w:pPr>
        <w:pStyle w:val="ProductList-Body"/>
      </w:pPr>
      <w:r>
        <w:t>Overtrædelse af vilkårene i dette afsnit kan medføre suspension af Onlinetjenesten. Microsoft suspenderer kun Onlinetjenesten i det omfang, det med rimelighed er nødvendigt. Medmindre Microsoft mener, at umiddelbar suspension er påkrævet, giver Microsoft et rimeligt varsel før suspension af en Onlinetjeneste.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1" w:name="_Toc474493380"/>
      <w:r>
        <w:t>Tekniske begrænsninger</w:t>
      </w:r>
      <w:bookmarkEnd w:id="31"/>
    </w:p>
    <w:p w14:paraId="40AC0812" w14:textId="7E166F55" w:rsidR="00C62FB6" w:rsidRPr="00690C65" w:rsidRDefault="003C35CD" w:rsidP="00C62FB6">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2" w:name="_Toc474493381"/>
      <w:r>
        <w:t>Overholdelse af lovgivning</w:t>
      </w:r>
      <w:bookmarkEnd w:id="32"/>
    </w:p>
    <w:p w14:paraId="4AF31B1C" w14:textId="5CECBED5" w:rsidR="00AD5F09" w:rsidRPr="00690C65" w:rsidRDefault="00AD5F09" w:rsidP="00F824AC">
      <w:pPr>
        <w:pStyle w:val="ProductList-Body"/>
        <w:spacing w:after="120"/>
      </w:pPr>
      <w:r>
        <w:t>Microsoft overholder alle love og regler,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indeholder oplysninger, der er underlagt en specifik lovgivning eller lov. Alle Sikkerhedshændelser er underlagt nedenstående vilkår i Meddelelser om Sikkerhedshændelser.</w:t>
      </w:r>
    </w:p>
    <w:p w14:paraId="764C873A" w14:textId="77777777" w:rsidR="00903005" w:rsidRPr="006D2C33" w:rsidRDefault="00903005" w:rsidP="00903005">
      <w:pPr>
        <w:pStyle w:val="ProductList-Body"/>
      </w:pPr>
      <w:r>
        <w:t xml:space="preserve">Kunden skal overholde alle love og forordninger, der gælder for brugen af Onlinetjenester, herunder love i forbindelse med beskyttelse af personoplysninger, biometriske data, databeskyttelse og fortrolig kommunikation. Kunden er ansvarlig for implementering og vedligeholdelse af </w:t>
      </w:r>
      <w:r>
        <w:lastRenderedPageBreak/>
        <w:t>beskyttelse af personoplysninger og sikkerhedsforanstaltninger i forbindelse med komponenter, som Kunden leverer eller styrer (f.eks. enheder, der er tilmeldt Microsoft Intune, eller på Microsoft Azure-kundes virtuelle maskine eller applikation), og for vurdering af, hvorvidt Onlinetjenesterne er passende til lagring og behandling af oplysninger, der er underlagt en specifik lovgivning eller lov. Kunden er ansvarlig for at besvare forespørgsler fra tredjemand vedrørende Kundens brug af en Online-service, f.eks. en forespørgsel om at tage indhold ned i henhold til U.S. Digital Millennium Copyright Act (den amerikanske lov om ophavsret) eller anden gældende lovgivning.</w:t>
      </w:r>
    </w:p>
    <w:p w14:paraId="6D56C61C" w14:textId="77777777" w:rsidR="003C35CD" w:rsidRDefault="003C35CD" w:rsidP="003C35CD">
      <w:pPr>
        <w:pStyle w:val="ProductList-Body"/>
      </w:pPr>
    </w:p>
    <w:p w14:paraId="1ECA24C3" w14:textId="77777777" w:rsidR="00FD4EBD" w:rsidRPr="00C50175" w:rsidRDefault="00FD4EBD" w:rsidP="00C50175">
      <w:pPr>
        <w:pStyle w:val="ProductList-SubSubSectionHeading"/>
        <w:outlineLvl w:val="1"/>
      </w:pPr>
      <w:bookmarkStart w:id="33" w:name="_Toc474493382"/>
      <w:bookmarkStart w:id="34" w:name="ImportExportServices"/>
      <w:r w:rsidRPr="00477882">
        <w:t>Import/Eksporttjenester</w:t>
      </w:r>
      <w:bookmarkEnd w:id="33"/>
    </w:p>
    <w:bookmarkEnd w:id="34"/>
    <w:p w14:paraId="4BF0FC58" w14:textId="63229C0F" w:rsidR="00FD4EBD" w:rsidRPr="001A5A8F" w:rsidRDefault="009B197C" w:rsidP="00FD4EBD">
      <w:pPr>
        <w:pStyle w:val="productlist-body0"/>
        <w:rPr>
          <w:rFonts w:asciiTheme="minorHAnsi" w:eastAsiaTheme="minorHAnsi" w:hAnsiTheme="minorHAnsi" w:cstheme="minorBidi"/>
          <w:szCs w:val="22"/>
          <w:lang w:bidi="ar-SA"/>
        </w:rPr>
      </w:pPr>
      <w:r w:rsidRPr="009B197C">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w:t>
      </w:r>
      <w:r w:rsidR="00512B2A">
        <w:rPr>
          <w:rFonts w:asciiTheme="minorHAnsi" w:eastAsiaTheme="minorHAnsi" w:hAnsiTheme="minorHAnsi" w:cstheme="minorBidi"/>
          <w:szCs w:val="22"/>
        </w:rPr>
        <w:t>”).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r w:rsidR="00FD4EBD">
        <w:rPr>
          <w:rFonts w:asciiTheme="minorHAnsi" w:eastAsiaTheme="minorHAnsi" w:hAnsiTheme="minorHAnsi" w:cstheme="minorBidi"/>
          <w:szCs w:val="22"/>
        </w:rPr>
        <w:t>).</w:t>
      </w:r>
    </w:p>
    <w:p w14:paraId="388D462E" w14:textId="77777777" w:rsidR="00FD4EBD" w:rsidRPr="00690C65" w:rsidRDefault="00FD4EBD" w:rsidP="003C35CD">
      <w:pPr>
        <w:pStyle w:val="ProductList-Body"/>
      </w:pPr>
    </w:p>
    <w:p w14:paraId="4FEA4633" w14:textId="77777777" w:rsidR="00AD5F09" w:rsidRPr="00690C65" w:rsidRDefault="00AD5F09" w:rsidP="00366C8E">
      <w:pPr>
        <w:pStyle w:val="ProductList-SubSubSectionHeading"/>
        <w:outlineLvl w:val="1"/>
      </w:pPr>
      <w:bookmarkStart w:id="35" w:name="_Toc474493383"/>
      <w:r>
        <w:t>Elektroniske meddelelser</w:t>
      </w:r>
      <w:bookmarkEnd w:id="35"/>
    </w:p>
    <w:p w14:paraId="6993E3E6" w14:textId="7559D1BC" w:rsidR="00AD5F09" w:rsidRPr="00690C65" w:rsidRDefault="00AD5F09" w:rsidP="00AD5F09">
      <w:pPr>
        <w:pStyle w:val="ProductList-Body"/>
      </w:pPr>
      <w:r>
        <w:t xml:space="preserve">Microsoft kan give Kunden oplysninger og meddelelser om Onlinetjenester elektronisk, herunder via email, via Onlinetjenesteportalen eller via et websted, som udpeges af Microsoft. Meddelelser skal gives på de dato, hvor de bliver tilgængelige hos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6" w:name="_Toc474493384"/>
      <w:r>
        <w:t>Videreoverdragelse af Licens</w:t>
      </w:r>
      <w:bookmarkEnd w:id="36"/>
    </w:p>
    <w:p w14:paraId="7387CB08" w14:textId="4D6C68C7" w:rsidR="00AD5F09" w:rsidRPr="00690C65" w:rsidRDefault="00AD5F09" w:rsidP="00AD5F09">
      <w:pPr>
        <w:pStyle w:val="ProductList-Body"/>
      </w:pPr>
      <w:r>
        <w:t xml:space="preserve">De fleste, men ikke alle, SL'er kan videreoverdrages. Med undtagelse af, hvis det er tilladt i dette afsnit eller i henhold til </w:t>
      </w:r>
      <w:hyperlink w:anchor="OnlineServiceSpecificTerms" w:history="1">
        <w:r w:rsidR="00D83D2D">
          <w:rPr>
            <w:rStyle w:val="Hyperlink"/>
          </w:rPr>
          <w:t>S</w:t>
        </w:r>
        <w:r>
          <w:rPr>
            <w:rStyle w:val="Hyperlink"/>
          </w:rPr>
          <w:t>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7" w:name="_Toc474493385"/>
      <w:r>
        <w:t>Skrifttypekomponenter</w:t>
      </w:r>
      <w:bookmarkEnd w:id="37"/>
    </w:p>
    <w:p w14:paraId="73F308D1" w14:textId="66EA51E0" w:rsidR="00AD5F09" w:rsidRPr="00690C65" w:rsidRDefault="00AD5F09" w:rsidP="00AD5F09">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F2F1E4E" w14:textId="2BB8FD4D" w:rsidR="00AD5F09" w:rsidRDefault="00AD5F09" w:rsidP="00AD5F09">
      <w:pPr>
        <w:pStyle w:val="ProductList-SubSubSectionHeading"/>
      </w:pPr>
    </w:p>
    <w:p w14:paraId="6F71B24B" w14:textId="77777777" w:rsidR="005E59C6" w:rsidRPr="003C2FBE" w:rsidRDefault="005E59C6" w:rsidP="005E59C6">
      <w:pPr>
        <w:pStyle w:val="ProductList-SubSubSectionHeading"/>
        <w:outlineLvl w:val="1"/>
      </w:pPr>
      <w:bookmarkStart w:id="38" w:name="CompetitiveBenchmarking"/>
      <w:bookmarkStart w:id="39" w:name="_Toc459970689"/>
      <w:bookmarkStart w:id="40" w:name="_Toc474493386"/>
      <w:r>
        <w:t>Konkurrencemæssig benchmarking</w:t>
      </w:r>
      <w:bookmarkEnd w:id="38"/>
      <w:bookmarkEnd w:id="39"/>
      <w:bookmarkEnd w:id="40"/>
    </w:p>
    <w:p w14:paraId="77D1C820" w14:textId="77777777" w:rsidR="005E59C6" w:rsidRPr="003C2FBE" w:rsidRDefault="005E59C6" w:rsidP="005E59C6">
      <w:pPr>
        <w:pStyle w:val="ProductList-Body"/>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65B20809" w14:textId="77777777" w:rsidR="005E59C6" w:rsidRPr="00690C65" w:rsidRDefault="005E59C6" w:rsidP="00AD5F09">
      <w:pPr>
        <w:pStyle w:val="ProductList-SubSubSectionHeading"/>
      </w:pPr>
    </w:p>
    <w:p w14:paraId="4DA62778" w14:textId="77777777" w:rsidR="00AD5F09" w:rsidRPr="00690C65" w:rsidRDefault="00AD5F09" w:rsidP="00366C8E">
      <w:pPr>
        <w:pStyle w:val="ProductList-SubSubSectionHeading"/>
        <w:outlineLvl w:val="1"/>
      </w:pPr>
      <w:bookmarkStart w:id="41" w:name="_Toc474493387"/>
      <w:r>
        <w:t>Multipleksing</w:t>
      </w:r>
      <w:bookmarkEnd w:id="41"/>
    </w:p>
    <w:p w14:paraId="594AA384" w14:textId="757B7AEC" w:rsidR="00103924" w:rsidRPr="00690C65" w:rsidRDefault="00AD5F09" w:rsidP="00AD5F09">
      <w:pPr>
        <w:pStyle w:val="ProductList-Body"/>
      </w:pPr>
      <w:r>
        <w:t xml:space="preserve">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w:t>
      </w:r>
      <w:r w:rsidR="001A6B5F">
        <w:t>”</w:t>
      </w:r>
      <w:r>
        <w:t>multipleksing</w:t>
      </w:r>
      <w:r w:rsidR="001A6B5F">
        <w:t>”</w:t>
      </w:r>
      <w:r>
        <w:t xml:space="preserve"> eller </w:t>
      </w:r>
      <w:r w:rsidR="001A6B5F">
        <w:t>”</w:t>
      </w:r>
      <w:r>
        <w:t>puljeinddeling</w:t>
      </w:r>
      <w:r w:rsidR="001A6B5F">
        <w:t>”</w:t>
      </w:r>
      <w:r>
        <w:t>), reducerer ikke antallet af licenser af nogen type (herunder SL'er), som Kunden har brug for.</w:t>
      </w:r>
    </w:p>
    <w:p w14:paraId="14377B60" w14:textId="77777777" w:rsidR="00584F9E" w:rsidRPr="00E527C5" w:rsidRDefault="004721AC" w:rsidP="00232569">
      <w:pPr>
        <w:pStyle w:val="ProductList-Body"/>
        <w:shd w:val="clear" w:color="auto" w:fill="A6A6A6" w:themeFill="background1" w:themeFillShade="A6"/>
        <w:spacing w:before="120" w:after="240"/>
        <w:jc w:val="right"/>
        <w:rPr>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2"/>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474493388"/>
      <w:r>
        <w:lastRenderedPageBreak/>
        <w:t>Vilkår for beskyttelse af personlige oplysninger og sikkerhed</w:t>
      </w:r>
      <w:bookmarkEnd w:id="42"/>
      <w:bookmarkEnd w:id="43"/>
    </w:p>
    <w:p w14:paraId="7D1A07E0" w14:textId="189496FA" w:rsidR="00F77036" w:rsidRPr="00690C65" w:rsidRDefault="00F77036" w:rsidP="00F77036">
      <w:pPr>
        <w:pStyle w:val="ProductList-Body"/>
      </w:pPr>
      <w:r>
        <w:t xml:space="preserve">Dette afsnit af Vilkår for Onlinetjenester indeholder to dele: </w:t>
      </w:r>
    </w:p>
    <w:p w14:paraId="6AAD177B" w14:textId="4104F62E" w:rsidR="00F77036" w:rsidRPr="00690C65" w:rsidRDefault="00F77036" w:rsidP="00A44A41">
      <w:pPr>
        <w:pStyle w:val="ProductList-Body"/>
        <w:numPr>
          <w:ilvl w:val="0"/>
          <w:numId w:val="3"/>
        </w:numPr>
        <w:ind w:left="450" w:hanging="270"/>
      </w:pPr>
      <w:r>
        <w:t>Generelle Vilkår for beskyttelse af personoplysninger og sikkerhed, der gælder for alle Onlinetjenester,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er yderligere forpligtelser, der gælder for visse Onlinetjenester.</w:t>
      </w:r>
    </w:p>
    <w:p w14:paraId="63CB356D" w14:textId="77777777" w:rsidR="00F77036" w:rsidRPr="00690C65" w:rsidRDefault="00F77036" w:rsidP="00F77036">
      <w:pPr>
        <w:pStyle w:val="ProductList-Body"/>
      </w:pPr>
    </w:p>
    <w:p w14:paraId="28D69558" w14:textId="380CF2CB" w:rsidR="000E6ED8" w:rsidRPr="00A12616" w:rsidRDefault="00F77036" w:rsidP="00EB1DF5">
      <w:pPr>
        <w:pStyle w:val="ProductList-Offering1Heading"/>
        <w:rPr>
          <w:lang w:val="da-DK"/>
        </w:rPr>
      </w:pPr>
      <w:bookmarkStart w:id="44" w:name="_Toc474493389"/>
      <w:r w:rsidRPr="00A12616">
        <w:rPr>
          <w:lang w:val="da-DK"/>
        </w:rPr>
        <w:t>Generelle Vilkår for beskyttelse af personlige oplysninger og sikkerhed</w:t>
      </w:r>
      <w:bookmarkEnd w:id="44"/>
    </w:p>
    <w:p w14:paraId="1BBC0051" w14:textId="77777777" w:rsidR="00903005" w:rsidRPr="006D2C33" w:rsidRDefault="00903005" w:rsidP="00903005">
      <w:pPr>
        <w:pStyle w:val="ProductList-SubSubSectionHeading"/>
        <w:outlineLvl w:val="2"/>
      </w:pPr>
      <w:bookmarkStart w:id="45" w:name="_Toc460240082"/>
      <w:bookmarkStart w:id="46" w:name="_Toc459970693"/>
      <w:bookmarkStart w:id="47" w:name="_Toc474493390"/>
      <w:r>
        <w:t>Omfang</w:t>
      </w:r>
      <w:bookmarkEnd w:id="45"/>
      <w:bookmarkEnd w:id="46"/>
      <w:bookmarkEnd w:id="47"/>
    </w:p>
    <w:p w14:paraId="1664D1F6" w14:textId="07A7DF3A" w:rsidR="00903005" w:rsidRPr="006D2C33" w:rsidRDefault="00232569" w:rsidP="00903005">
      <w:pPr>
        <w:pStyle w:val="ProductList-Body"/>
      </w:pPr>
      <w:r>
        <w:t xml:space="preserve">Vilkårene i dette afsnit gælder for alle Onlinetjenester med undtagelse af Bing Maps Enterprise Platform, Bing Maps Mobile Asset Management Platform og Microsoft Cognitive Services, som er underlagt de vilkår for beskyttelse af personlige oplysninger og/eller sikkerhed, der fremgår af nedenstående relevante </w:t>
      </w:r>
      <w:hyperlink w:anchor="OnlineServiceSpecificTerms" w:history="1">
        <w:r>
          <w:rPr>
            <w:rStyle w:val="Hyperlink"/>
          </w:rPr>
          <w:t>Specifikke vilkår for Online-servicer</w:t>
        </w:r>
      </w:hyperlink>
      <w:r w:rsidR="00903005">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8" w:name="_Toc474493391"/>
      <w:r>
        <w:t>Brug af Kundedata</w:t>
      </w:r>
      <w:bookmarkEnd w:id="48"/>
    </w:p>
    <w:p w14:paraId="60C50476" w14:textId="5A63F640" w:rsidR="00F77036" w:rsidRPr="00690C65" w:rsidRDefault="00F77036" w:rsidP="00F77036">
      <w:pPr>
        <w:pStyle w:val="ProductList-Body"/>
      </w:pPr>
      <w:r>
        <w:t>Kundedata bruges kun til at levere Onlinetjenester til Kunden, herunder formål i forbindelse med levering af sådanne tjenester. Microsoft bruger ikke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2013749E" w14:textId="77777777" w:rsidR="00F77036" w:rsidRPr="00690C65" w:rsidRDefault="00F77036" w:rsidP="00F77036">
      <w:pPr>
        <w:pStyle w:val="ProductList-Body"/>
      </w:pPr>
    </w:p>
    <w:p w14:paraId="6AEBF1FE" w14:textId="77777777" w:rsidR="007A01A3" w:rsidRDefault="007A01A3" w:rsidP="007A01A3">
      <w:pPr>
        <w:pStyle w:val="ProductList-SubSubSectionHeading"/>
        <w:outlineLvl w:val="2"/>
      </w:pPr>
      <w:bookmarkStart w:id="49" w:name="_Toc423959220"/>
      <w:bookmarkStart w:id="50" w:name="_Toc417892060"/>
      <w:bookmarkStart w:id="51" w:name="_Toc474493392"/>
      <w:r>
        <w:t>Offentliggørelse af Kundedata</w:t>
      </w:r>
      <w:bookmarkEnd w:id="49"/>
      <w:bookmarkEnd w:id="50"/>
      <w:bookmarkEnd w:id="51"/>
    </w:p>
    <w:p w14:paraId="78AF8199" w14:textId="77777777" w:rsidR="007A01A3" w:rsidRDefault="007A01A3" w:rsidP="007A01A3">
      <w:pPr>
        <w:pStyle w:val="ProductList-Body"/>
        <w:spacing w:after="120"/>
      </w:pPr>
      <w:r>
        <w:t>Microsoft offentliggør ikke Kundedata uden for Microsoft eller dets datterselskaber og associerede virksomheder, medmindre (1) Kunden ønsker det, (2) OST foreskriver det, eller (3) loven kræver det.</w:t>
      </w:r>
    </w:p>
    <w:p w14:paraId="000BD32E" w14:textId="77777777" w:rsidR="007A01A3" w:rsidRDefault="007A01A3" w:rsidP="007A01A3">
      <w:pPr>
        <w:pStyle w:val="ProductList-Body"/>
        <w:spacing w:after="120"/>
      </w:pPr>
      <w:r>
        <w:t>Microsoft offentliggør ikke Kundedata til håndhævere af loven, medmindre det er påkrævet af lovgivningen. Hvis en myndighed kontakter Microsoft med en fordring om Kundedata, vil Microsoft forsøge at få myndigheden til at udbede kundedataene direkte fra Kunden. Hvis vi er nødsaget til at videregive Kundedata til retshåndhævere, vil Microsoft straks meddele Kunden dette og sende en kopi af kravet, medmindre vi er juridisk forhindret i at gøre det.</w:t>
      </w:r>
    </w:p>
    <w:p w14:paraId="60B14448" w14:textId="77777777" w:rsidR="007A01A3" w:rsidRDefault="007A01A3" w:rsidP="007A01A3">
      <w:pPr>
        <w:pStyle w:val="ProductList-Body"/>
        <w:spacing w:after="120"/>
      </w:pPr>
      <w:r>
        <w:t>Ved modtagelse af en anmodning fra tredjemand om Kundedata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0B955D52" w14:textId="77777777" w:rsidR="007A01A3" w:rsidRDefault="007A01A3" w:rsidP="007A01A3">
      <w:pPr>
        <w:pStyle w:val="ProductList-Body"/>
        <w:spacing w:after="120"/>
      </w:pPr>
      <w:r>
        <w:t xml:space="preserve">Microsoft vil ikke levere følgende til tredjemand: (a) direkte, indirekte eller fri adgang til Kundedata, (b) platformskrypteringsnøgler til beskyttelse af Kundedata eller mulighed for at bryde en sådan kryptering, eller (c) adgang til Kundedata, hvis Microsoft ved, at dataene skal bruges til andre formål end angivet i anmodningen fra tredjemand. </w:t>
      </w:r>
    </w:p>
    <w:p w14:paraId="7C29C7C3" w14:textId="77777777" w:rsidR="007A01A3" w:rsidRDefault="007A01A3" w:rsidP="007A01A3">
      <w:pPr>
        <w:pStyle w:val="ProductList-Body"/>
      </w:pPr>
      <w:r>
        <w:t xml:space="preserve">Som følge af ovenstående kan Microsoft levere Kundens grundlæggende kontaktoplysninger til tredjemanden. </w:t>
      </w:r>
    </w:p>
    <w:p w14:paraId="256D8746" w14:textId="77777777" w:rsidR="00F77036" w:rsidRPr="00690C65" w:rsidRDefault="00F77036" w:rsidP="00F77036">
      <w:pPr>
        <w:pStyle w:val="ProductList-Body"/>
      </w:pPr>
    </w:p>
    <w:p w14:paraId="51A41C17" w14:textId="676D7C31" w:rsidR="00F77036" w:rsidRPr="00690C65" w:rsidRDefault="00F77036" w:rsidP="00366C8E">
      <w:pPr>
        <w:pStyle w:val="ProductList-SubSubSectionHeading"/>
        <w:outlineLvl w:val="2"/>
      </w:pPr>
      <w:bookmarkStart w:id="52" w:name="_Toc474493393"/>
      <w:r>
        <w:t>Uddannelsesinstitutioner</w:t>
      </w:r>
      <w:bookmarkEnd w:id="52"/>
    </w:p>
    <w:p w14:paraId="1FD6883B" w14:textId="4448AD42" w:rsidR="00F77036" w:rsidRPr="00690C65" w:rsidRDefault="00F77036" w:rsidP="00F824AC">
      <w:pPr>
        <w:pStyle w:val="ProductList-Body"/>
        <w:spacing w:after="120"/>
      </w:pPr>
      <w:r>
        <w:t>Hvis Kunden er en uddannelsesinstitution, eller en institution, som er underlagt FERPA's vedtægter (Family Educational Rights and Privacy Act, 20 U.S.C. § 1</w:t>
      </w:r>
      <w:r w:rsidR="008A22A2">
        <w:t>.</w:t>
      </w:r>
      <w:r>
        <w:t xml:space="preserve">232g (FERPA), anerkender Microsoft, at i forbindelse med nærværende OST, vil Microsoft blive betegnet som </w:t>
      </w:r>
      <w:r w:rsidR="001A6B5F">
        <w:t>”</w:t>
      </w:r>
      <w:r>
        <w:t>uddannelsesembedsmand</w:t>
      </w:r>
      <w:r w:rsidR="001A6B5F">
        <w:t>”</w:t>
      </w:r>
      <w:r>
        <w:t xml:space="preserve"> med </w:t>
      </w:r>
      <w:r w:rsidR="001A6B5F">
        <w:t>”</w:t>
      </w:r>
      <w:r>
        <w:t>lovlige uddannelsesmæssige interesser</w:t>
      </w:r>
      <w:r w:rsidR="001A6B5F">
        <w:t>”</w:t>
      </w:r>
      <w:r>
        <w:t xml:space="preserve"> i Kundedata, sådan som disse vilkår er defineret under FERPA og dets implementerende regulativer, og Microsoft accepterer at overholde de begrænsninger og krav, som 34 CFR 99.33(a) pålægger skoleembedsmænd.</w:t>
      </w:r>
    </w:p>
    <w:p w14:paraId="04350C2A" w14:textId="7980FE1C" w:rsidR="00F77036" w:rsidRPr="00690C65" w:rsidRDefault="00F77036" w:rsidP="00F77036">
      <w:pPr>
        <w:pStyle w:val="ProductList-Body"/>
      </w:pPr>
      <w:r>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som Microsoft er i besiddelse af.</w:t>
      </w:r>
    </w:p>
    <w:p w14:paraId="75EB52E8" w14:textId="77777777" w:rsidR="00F77036" w:rsidRDefault="00F77036" w:rsidP="00F77036">
      <w:pPr>
        <w:pStyle w:val="ProductList-Body"/>
      </w:pPr>
    </w:p>
    <w:p w14:paraId="5BF8656F" w14:textId="77777777" w:rsidR="007A01A3" w:rsidRPr="000D77F3" w:rsidRDefault="007A01A3" w:rsidP="00551855">
      <w:pPr>
        <w:pStyle w:val="ProductList-SubSubSectionHeading"/>
      </w:pPr>
      <w:bookmarkStart w:id="53" w:name="_Toc423959222"/>
      <w:bookmarkStart w:id="54" w:name="_Toc474493394"/>
      <w:bookmarkStart w:id="55" w:name="_Toc417892062"/>
      <w:bookmarkStart w:id="56" w:name="HIPAA"/>
      <w:r>
        <w:t>Samarbejdspartner i henhold til HIPAA</w:t>
      </w:r>
      <w:bookmarkEnd w:id="53"/>
      <w:bookmarkEnd w:id="54"/>
    </w:p>
    <w:p w14:paraId="63583B79" w14:textId="17F97440" w:rsidR="007A01A3" w:rsidRPr="00ED53C5" w:rsidRDefault="00A12616" w:rsidP="00551855">
      <w:pPr>
        <w:pStyle w:val="ProductList-Body"/>
      </w:pPr>
      <w:r w:rsidRPr="00A12616">
        <w:t xml:space="preserve">Hvis kunden er en ”dækket enhed” eller en ”samarbejdspartner” og omfatter ”beskyttede sundhedsoplysninger” i Kundedata efter definitionen af disse vilkår i 45 CFR § 160.103, omfatter indgåelse af kundens volumenlicensaftale indgåelse af samarbejdsaftalen i henhold til HIPAA (”BAA”), hvis fulde tekst identificerer de online-services, den gælder for, og som kan findes på </w:t>
      </w:r>
      <w:hyperlink r:id="rId24" w:history="1">
        <w:r w:rsidRPr="00A12616">
          <w:rPr>
            <w:rStyle w:val="Hyperlink"/>
          </w:rPr>
          <w:t>http://aka.ms/BAA</w:t>
        </w:r>
      </w:hyperlink>
      <w:r w:rsidR="007A01A3">
        <w:t>. Kunden kan framelde sig BAA'en ved at sende følgende oplysninger til Microsoft i en skriftlig meddelelse (i henhold til vilkårene i Kundens volumenlicensaftale):</w:t>
      </w:r>
    </w:p>
    <w:p w14:paraId="4AEE7D3A" w14:textId="77777777" w:rsidR="007A01A3" w:rsidRPr="00ED53C5" w:rsidRDefault="007A01A3" w:rsidP="00551855">
      <w:pPr>
        <w:pStyle w:val="ProductList-Body"/>
        <w:numPr>
          <w:ilvl w:val="0"/>
          <w:numId w:val="36"/>
        </w:numPr>
        <w:ind w:left="450" w:hanging="270"/>
      </w:pPr>
      <w:r>
        <w:t>det fulde, juridiske navn på Kunden og alle Associerede Virksomheder, der framelder sig,</w:t>
      </w:r>
    </w:p>
    <w:p w14:paraId="3A4705F8" w14:textId="77777777" w:rsidR="007A01A3" w:rsidRPr="00ED53C5" w:rsidRDefault="007A01A3" w:rsidP="007A01A3">
      <w:pPr>
        <w:pStyle w:val="ProductList-Body"/>
        <w:numPr>
          <w:ilvl w:val="0"/>
          <w:numId w:val="36"/>
        </w:numPr>
        <w:ind w:left="450" w:hanging="270"/>
      </w:pPr>
      <w:r>
        <w:t>hvis Kunden har flere volumenlicensaftaler, skal det angives, hvilken volumenlicensaftale frameldingen gælder for.</w:t>
      </w:r>
    </w:p>
    <w:bookmarkEnd w:id="55"/>
    <w:bookmarkEnd w:id="56"/>
    <w:p w14:paraId="1651F0C3" w14:textId="77777777" w:rsidR="00250038" w:rsidRPr="00690C65" w:rsidRDefault="00250038" w:rsidP="00F77036">
      <w:pPr>
        <w:pStyle w:val="ProductList-Body"/>
      </w:pPr>
    </w:p>
    <w:p w14:paraId="02205ABD" w14:textId="77777777" w:rsidR="00F77036" w:rsidRPr="00690C65" w:rsidRDefault="00F77036" w:rsidP="00366C8E">
      <w:pPr>
        <w:pStyle w:val="ProductList-SubSubSectionHeading"/>
        <w:outlineLvl w:val="2"/>
      </w:pPr>
      <w:bookmarkStart w:id="57" w:name="_Toc474493395"/>
      <w:r>
        <w:lastRenderedPageBreak/>
        <w:t>Sikkerhed</w:t>
      </w:r>
      <w:bookmarkEnd w:id="57"/>
    </w:p>
    <w:p w14:paraId="2E45AFF8" w14:textId="7FCF7485" w:rsidR="00F77036" w:rsidRPr="00690C65" w:rsidRDefault="00F77036" w:rsidP="00F77036">
      <w:pPr>
        <w:pStyle w:val="ProductList-Body"/>
      </w:pPr>
      <w:r>
        <w:t xml:space="preserve">Microsoft er forpligtet til at beskytte Kundens oplysninger. Kunden har implementeret og vil vedligeholde og følge passende tekniske og organisatoriske foranstaltninger, interne kontroller og datasikkerhedsrutiner, der skal beskytte Kundedata mod hændeligt, uautoriseret eller ulovlig adgang, offentliggørelse, ændring, tab eller tilintetgørelse.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8" w:name="_Toc474493396"/>
      <w:r>
        <w:t>Meddelelser om Sikkerhedshændelser</w:t>
      </w:r>
      <w:bookmarkEnd w:id="58"/>
    </w:p>
    <w:p w14:paraId="40A5F846" w14:textId="4278A7CF" w:rsidR="00F77036" w:rsidRPr="00690C65" w:rsidRDefault="00F77036" w:rsidP="00F824AC">
      <w:pPr>
        <w:pStyle w:val="ProductList-Body"/>
        <w:spacing w:after="120"/>
      </w:pPr>
      <w:r>
        <w:t xml:space="preserve">Hvis Microsoft bliver opmærksom på ulovlig adgang til Kundedata, der er gemt på Microsofts udstyr eller på Microsofts kontorer eller på uautoriseret adgang til denne type udstyr eller kontorer, der medfører tab, offentliggørelse eller ændring af Kundedata (hver især en </w:t>
      </w:r>
      <w:r w:rsidR="001A6B5F">
        <w:t>”</w:t>
      </w:r>
      <w:r>
        <w:t>Sikkerhedshændelse</w:t>
      </w:r>
      <w:r w:rsidR="001A6B5F">
        <w:t>”</w:t>
      </w:r>
      <w:r>
        <w:t>), vil Microsoft straks (1) informere Kunden om Sikkerhedshændelsen, (2) undersøge Sikkerhedshændelsen og give Kunden detaljerede oplysninger om Sikkerhedshændelsen, og (3) tage de rimelige foranstaltninger for at mindske konsekvenserne af og minimere skaden fra Sikkerhedshændelsen.</w:t>
      </w:r>
    </w:p>
    <w:p w14:paraId="3A327E7B" w14:textId="67F429DB" w:rsidR="00F77036" w:rsidRPr="00690C65" w:rsidRDefault="00F77036" w:rsidP="00F824AC">
      <w:pPr>
        <w:pStyle w:val="ProductList-Body"/>
        <w:spacing w:after="120"/>
      </w:pPr>
      <w:r>
        <w:t>Meddelelser om Sikkerhedshændelser udsendes til én eller flere Kundeadministratorer via en af Microsoft valgt metode, herunder mail. Det er alene Kundens ansvar at sikre, at Kundens administratorer til enhver tid opretholder nøjagtige kontaktoplysninger på den relevante Onlinetjenesteportal. Microsofts forpligtelse om at anmelde eller reagere på en Sikkerhedshændelse i henhold til dette Afsnit, udgør ikke Microsofts anerkendelse af en fejl eller et ansvar i forhold til Sikkerhedshændelsen.</w:t>
      </w:r>
    </w:p>
    <w:p w14:paraId="3E2B017C" w14:textId="77777777" w:rsidR="00F77036" w:rsidRPr="00690C65" w:rsidRDefault="00F77036" w:rsidP="00F77036">
      <w:pPr>
        <w:pStyle w:val="ProductList-Body"/>
      </w:pPr>
      <w:r>
        <w:t>Kunden skal straks underrette Microsoft om muligt misbrug af Deres konti, legitimationsoplysninger eller om øvrige sikkerhedsbrud, der er relateret til en Onlinetjeneste.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9" w:name="_Toc474493397"/>
      <w:bookmarkStart w:id="60" w:name="LocationofDataProcessing"/>
      <w:r>
        <w:t>Databehandlingens placering</w:t>
      </w:r>
      <w:bookmarkEnd w:id="59"/>
    </w:p>
    <w:bookmarkEnd w:id="60"/>
    <w:p w14:paraId="6F79E91B" w14:textId="7C0EBCFC" w:rsidR="00F77036" w:rsidRPr="00690C65" w:rsidRDefault="00A12616" w:rsidP="00F77036">
      <w:pPr>
        <w:pStyle w:val="ProductList-Body"/>
      </w:pPr>
      <w:r>
        <w:t>Medmindre det fremgår andetsteds i OST, kan Kundedata, som Microsoft behandler på Kundens vegne, bliver overført til, og opbevaret og behandlet i, USA eller et andet land, hvor Microsoft eller Associerede Virksomheder eller underleverandører driver forretning. Kunden udpeger Microsoft til at udføre sådanne overførsler af Kundedata til et af disse lande og til at opbevare og behandle Kundedata for at kunne levere Onlinetjenesterne. Microsoft er underlagt kravene i databeskyttelseslovgivningen i Det Europæiske Økonomiske Samarbejdsområde og Schweiz vedrørende indhentning, brug, overdragelse, opbevaring og andre former for behandling af data fra Det Europæiske Økonomiske Samarbejdsområde og Schweiz</w:t>
      </w:r>
      <w:r w:rsidR="00F77036">
        <w:t>.</w:t>
      </w:r>
      <w:r w:rsidR="005E59C6">
        <w:t xml:space="preserve"> Ud over Microsofts forpligtelser i henhold til standardkontraktbestemmelserne og andre modelkontrakter er Microsoft certificeret i henhold til EU-US. Privacy Shield Framework og forpligtelserne i henhold hertil.</w:t>
      </w:r>
    </w:p>
    <w:p w14:paraId="0F49DA8B" w14:textId="77777777" w:rsidR="00F77036" w:rsidRPr="00690C65" w:rsidRDefault="00F77036" w:rsidP="00F77036">
      <w:pPr>
        <w:pStyle w:val="ProductList-Body"/>
      </w:pPr>
    </w:p>
    <w:p w14:paraId="1164D98B" w14:textId="77777777" w:rsidR="00250038" w:rsidRPr="00975ECC" w:rsidRDefault="00250038" w:rsidP="00250038">
      <w:pPr>
        <w:pStyle w:val="ProductList-SubSubSectionHeading"/>
        <w:outlineLvl w:val="2"/>
      </w:pPr>
      <w:bookmarkStart w:id="61" w:name="_Toc417892066"/>
      <w:bookmarkStart w:id="62" w:name="_Toc412644895"/>
      <w:bookmarkStart w:id="63" w:name="_Toc474493398"/>
      <w:r w:rsidRPr="00975ECC">
        <w:t>Eksempelversioner</w:t>
      </w:r>
      <w:bookmarkEnd w:id="61"/>
      <w:bookmarkEnd w:id="62"/>
      <w:bookmarkEnd w:id="63"/>
    </w:p>
    <w:p w14:paraId="64FA516E" w14:textId="77777777" w:rsidR="00250038" w:rsidRPr="00975ECC" w:rsidRDefault="00250038" w:rsidP="00250038">
      <w:pPr>
        <w:pStyle w:val="ProductList-Body"/>
      </w:pPr>
      <w:r w:rsidRPr="00975ECC">
        <w:t>Microsoft kan tilbyde eksempler, betaversioner eller andre funktioner med foreløbige versioner, datacenterplaceringer og tjenester (”Eksempler”) for at opnå optimal evaluering. Eksempler kan omfatte færre eller andre foranstaltninger for sikkerhed og beskyttelse af personlige oplysninger end dem, der normalt findes i Onlinetjenesterne. Medmindre andet fremgår omfatter SLA'en ikke Eksempler for den relevante Onlinetjeneste.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4" w:name="_Toc474493399"/>
      <w:r>
        <w:t>Brug af Underleverandører</w:t>
      </w:r>
      <w:bookmarkEnd w:id="64"/>
    </w:p>
    <w:p w14:paraId="4B2C2C88" w14:textId="2069A67F" w:rsidR="000E6ED8" w:rsidRPr="00690C65" w:rsidRDefault="00F77036" w:rsidP="00F77036">
      <w:pPr>
        <w:pStyle w:val="ProductList-Body"/>
      </w:pPr>
      <w:r>
        <w:t>Microsoft har ret til at ansætte underleverandører til levering af tjenester på deres vegne. Vi vil kun give sådanne underleverandører den Kundedata, de skal bruge for at levere de tjenester, Microsoft har engageret dem til at yde, og de har forbud mod at bruge Kundedata til andre formål. Microsoft forbliver ansvarlig for, at sådanne underleverandører overholder Microsofts forpligtelser i nærværende OST. Kunden har tidligere accepteret, at Microsoft overfører Kundedata til underleverandører som beskrevet i OST'en.</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5" w:name="_Toc474493400"/>
      <w:r>
        <w:t>Sådan kontakter De Microsoft</w:t>
      </w:r>
      <w:bookmarkEnd w:id="65"/>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25"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63D27E99" w:rsidR="00F77036" w:rsidRPr="00690C65" w:rsidRDefault="00F77036" w:rsidP="00F77036">
      <w:pPr>
        <w:pStyle w:val="ProductList-Body"/>
        <w:ind w:left="180"/>
      </w:pPr>
      <w:r>
        <w:t xml:space="preserve">Attn: </w:t>
      </w:r>
      <w:r w:rsidR="00257CAC">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9065550" w14:textId="09479AB2" w:rsidR="00250038" w:rsidRDefault="004721AC" w:rsidP="00232569">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3231565" w14:textId="77777777" w:rsidR="00584F9E" w:rsidRDefault="00584F9E" w:rsidP="00366C8E">
      <w:pPr>
        <w:pStyle w:val="ProductList-Body"/>
      </w:pPr>
    </w:p>
    <w:p w14:paraId="1E230D8B" w14:textId="77777777" w:rsidR="00551855" w:rsidRDefault="00551855" w:rsidP="00366C8E">
      <w:pPr>
        <w:pStyle w:val="ProductList-Body"/>
        <w:sectPr w:rsidR="00551855" w:rsidSect="00A61B2A">
          <w:footerReference w:type="first" r:id="rId26"/>
          <w:pgSz w:w="12240" w:h="15840"/>
          <w:pgMar w:top="1440" w:right="720" w:bottom="1440" w:left="720" w:header="720" w:footer="720" w:gutter="0"/>
          <w:cols w:space="720"/>
          <w:titlePg/>
          <w:docGrid w:linePitch="360"/>
        </w:sectPr>
      </w:pPr>
    </w:p>
    <w:p w14:paraId="066FE42F" w14:textId="4BBCE927" w:rsidR="000E6ED8" w:rsidRPr="00A12616" w:rsidRDefault="00F77036" w:rsidP="00EB1DF5">
      <w:pPr>
        <w:pStyle w:val="ProductList-Offering1Heading"/>
        <w:rPr>
          <w:lang w:val="da-DK"/>
        </w:rPr>
      </w:pPr>
      <w:bookmarkStart w:id="66" w:name="_Toc474493401"/>
      <w:bookmarkStart w:id="67" w:name="DataProcessingTerms"/>
      <w:r w:rsidRPr="00A12616">
        <w:rPr>
          <w:lang w:val="da-DK"/>
        </w:rPr>
        <w:lastRenderedPageBreak/>
        <w:t>Vilkår for databehandling</w:t>
      </w:r>
      <w:bookmarkEnd w:id="66"/>
    </w:p>
    <w:bookmarkEnd w:id="67"/>
    <w:p w14:paraId="2F075DBA" w14:textId="77777777" w:rsidR="00F77036" w:rsidRPr="00690C65" w:rsidRDefault="00F77036" w:rsidP="00F824AC">
      <w:pPr>
        <w:pStyle w:val="ProductList-Body"/>
        <w:spacing w:after="120"/>
      </w:pPr>
      <w:r>
        <w:t>Vilkår for databehandling (DPT) indeholder vilkårene i dette afsnit.</w:t>
      </w:r>
    </w:p>
    <w:p w14:paraId="48A379F1" w14:textId="2A077741" w:rsidR="00F77036" w:rsidRPr="00690C65" w:rsidRDefault="00F77036" w:rsidP="00F77036">
      <w:pPr>
        <w:pStyle w:val="ProductList-Body"/>
      </w:pPr>
      <w:r>
        <w:t xml:space="preserve">Vilkår for databehandling omfatter også </w:t>
      </w:r>
      <w:r w:rsidR="001A6B5F">
        <w:t>”</w:t>
      </w:r>
      <w:r>
        <w:t>Standardkontraktbestemmelser</w:t>
      </w:r>
      <w:r w:rsidR="001A6B5F">
        <w:t>”</w:t>
      </w:r>
      <w:r>
        <w:t xml:space="preserve"> i henhold til EU-Kommissionens beslutning pr. 5. februar 2010 om standardkontraktbestemmelser i forbindelse med videregivelse af personoplysninger til registerfører i tredjelande under EU's databeskyttelsesdirektiv. Standardkontraktbestemmelserne findes i </w:t>
      </w:r>
      <w:hyperlink w:anchor="Attachment3" w:history="1">
        <w:r>
          <w:rPr>
            <w:rStyle w:val="Hyperlink"/>
          </w:rPr>
          <w:t>Bilag 3</w:t>
        </w:r>
      </w:hyperlink>
      <w:r>
        <w:t>. Udover</w:t>
      </w:r>
    </w:p>
    <w:p w14:paraId="4289F66E" w14:textId="10251D66" w:rsidR="00F77036" w:rsidRPr="00690C65" w:rsidRDefault="00F77036" w:rsidP="00A44A41">
      <w:pPr>
        <w:pStyle w:val="ProductList-Body"/>
        <w:numPr>
          <w:ilvl w:val="0"/>
          <w:numId w:val="4"/>
        </w:numPr>
        <w:ind w:left="450" w:hanging="270"/>
      </w:pPr>
      <w:r>
        <w:t xml:space="preserve">Effektuering af volumenlicensaftalen omfatter effektuering af </w:t>
      </w:r>
      <w:hyperlink w:anchor="Attachment3" w:history="1">
        <w:r>
          <w:rPr>
            <w:rStyle w:val="Hyperlink"/>
          </w:rPr>
          <w:t>Bilag 3</w:t>
        </w:r>
      </w:hyperlink>
      <w:r>
        <w:t>, som er underskrevet af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volumenlicensaftale, herunder DPT, udgør en databehandlingsaftale, ifølge hvilken Microsoft er registerfører, og</w:t>
      </w:r>
    </w:p>
    <w:p w14:paraId="731C68BC" w14:textId="77777777" w:rsidR="00F77036" w:rsidRPr="00690C65" w:rsidRDefault="00F77036" w:rsidP="0088164F">
      <w:pPr>
        <w:pStyle w:val="ProductList-Body"/>
        <w:numPr>
          <w:ilvl w:val="0"/>
          <w:numId w:val="4"/>
        </w:numPr>
        <w:spacing w:before="40" w:after="120"/>
        <w:ind w:left="461" w:hanging="274"/>
      </w:pPr>
      <w:r>
        <w:t>Vilkår for databehandling tilsidesætter eventuelle inkonsekvente eller uoverensstemmende bestemmelser i Kundens volumenlicensaftale og forbliver, for hvert abonnement, gældende i et abonnements varighed, indtil alle relaterede Kundedata er blevet slettet fra Microsofts systemer i henhold til DPT.</w:t>
      </w:r>
    </w:p>
    <w:p w14:paraId="07BB43F0" w14:textId="1497AA4E" w:rsidR="00F77036" w:rsidRPr="00690C65" w:rsidRDefault="00F77036" w:rsidP="00F77036">
      <w:pPr>
        <w:pStyle w:val="ProductList-Body"/>
      </w:pPr>
      <w:r>
        <w:t xml:space="preserve">Kunden kan framelde sig </w:t>
      </w:r>
      <w:r w:rsidR="001A6B5F">
        <w:t>”</w:t>
      </w:r>
      <w:r>
        <w:t>Standardkontraktbestemmelser</w:t>
      </w:r>
      <w:r w:rsidR="001A6B5F">
        <w:t>”</w:t>
      </w:r>
      <w:r>
        <w:t xml:space="preserve"> eller Vilkår for databehandling i deres helhed. For at framelde sig skal Kunden sende følgende oplysninger til Microsoft i en skriftlig meddelelse (i henhold til vilkårene i Kundens volumenlicensaftale):</w:t>
      </w:r>
    </w:p>
    <w:p w14:paraId="362A02CA" w14:textId="77777777" w:rsidR="00F77036" w:rsidRPr="00690C65" w:rsidRDefault="00F77036" w:rsidP="00A44A41">
      <w:pPr>
        <w:pStyle w:val="ProductList-Body"/>
        <w:numPr>
          <w:ilvl w:val="0"/>
          <w:numId w:val="5"/>
        </w:numPr>
        <w:ind w:left="450" w:hanging="270"/>
      </w:pPr>
      <w:r>
        <w:t>det fulde, juridiske navn på Kunden og alle Associerede Virksomheder, der framelder sig,</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volumenlicensaftaler, skal det angives, hvilken volumenlicensaftale frameldingen gælder for (Opt Out), </w:t>
      </w:r>
    </w:p>
    <w:p w14:paraId="660091B5" w14:textId="77777777" w:rsidR="00F77036" w:rsidRPr="00690C65" w:rsidRDefault="00F77036" w:rsidP="0088164F">
      <w:pPr>
        <w:pStyle w:val="ProductList-Body"/>
        <w:numPr>
          <w:ilvl w:val="0"/>
          <w:numId w:val="5"/>
        </w:numPr>
        <w:spacing w:before="40"/>
        <w:ind w:left="450" w:hanging="270"/>
      </w:pPr>
      <w:r>
        <w:t>hvis Kunden framelder sig hele DPT, skal Kunden sende en meddelelse om, at Kunden (eller den Associerede Virksomhed) framelder sig Vilkår for databehandling i sin helhed,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kun framelder sig Standardkontraktbestemmelser, skal Kunden sende en meddelelse om, at Kunden (eller den Associerede Virksomhed) kun framelder sig Standardkontraktbestemmelser. </w:t>
      </w:r>
    </w:p>
    <w:p w14:paraId="650242FB" w14:textId="183A9416" w:rsidR="00F77036" w:rsidRPr="00690C65" w:rsidRDefault="00F77036" w:rsidP="00F824AC">
      <w:pPr>
        <w:pStyle w:val="ProductList-Body"/>
        <w:spacing w:after="120"/>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573A3056" w14:textId="77777777" w:rsidR="00250038" w:rsidRPr="00975ECC" w:rsidRDefault="00250038" w:rsidP="00250038">
      <w:pPr>
        <w:pStyle w:val="ProductList-Body"/>
        <w:rPr>
          <w:b/>
        </w:rPr>
      </w:pPr>
      <w:r w:rsidRPr="00975ECC">
        <w:rPr>
          <w:b/>
        </w:rPr>
        <w:t>I DPT gælder termen ”Onlinetjenester” kun for de tjenester, der er angivet i nedenstående tabel, med undtagelse af Eksempler, og ”Kundedata” omfatter kun Kundedata, der leveres via brugen af disse Onlinetjenester.</w:t>
      </w:r>
    </w:p>
    <w:p w14:paraId="72AE1A9D" w14:textId="5B6DBC0F" w:rsidR="000E6ED8" w:rsidRDefault="000E6ED8" w:rsidP="00A914BF">
      <w:pPr>
        <w:pStyle w:val="ProductList-Body"/>
      </w:pPr>
    </w:p>
    <w:tbl>
      <w:tblPr>
        <w:tblStyle w:val="TableGrid"/>
        <w:tblW w:w="10912" w:type="dxa"/>
        <w:tblInd w:w="3" w:type="dxa"/>
        <w:tblLayout w:type="fixed"/>
        <w:tblCellMar>
          <w:top w:w="29" w:type="dxa"/>
          <w:left w:w="115" w:type="dxa"/>
          <w:bottom w:w="29" w:type="dxa"/>
          <w:right w:w="115" w:type="dxa"/>
        </w:tblCellMar>
        <w:tblLook w:val="04A0" w:firstRow="1" w:lastRow="0" w:firstColumn="1" w:lastColumn="0" w:noHBand="0" w:noVBand="1"/>
      </w:tblPr>
      <w:tblGrid>
        <w:gridCol w:w="2602"/>
        <w:gridCol w:w="8310"/>
      </w:tblGrid>
      <w:tr w:rsidR="00C50175" w14:paraId="530D6669" w14:textId="77777777" w:rsidTr="007829A1">
        <w:trPr>
          <w:tblHeader/>
        </w:trPr>
        <w:tc>
          <w:tcPr>
            <w:tcW w:w="10912" w:type="dxa"/>
            <w:gridSpan w:val="2"/>
            <w:shd w:val="clear" w:color="auto" w:fill="0072C6"/>
          </w:tcPr>
          <w:p w14:paraId="60205297" w14:textId="77777777" w:rsidR="00C50175" w:rsidRPr="00231971" w:rsidRDefault="00C50175" w:rsidP="007829A1">
            <w:pPr>
              <w:pStyle w:val="ProductList-Body"/>
              <w:spacing w:before="20" w:after="20"/>
              <w:rPr>
                <w:color w:val="FFFFFF" w:themeColor="background1"/>
                <w:sz w:val="16"/>
                <w:szCs w:val="16"/>
              </w:rPr>
            </w:pPr>
            <w:r>
              <w:rPr>
                <w:color w:val="FFFFFF" w:themeColor="background1"/>
                <w:sz w:val="16"/>
                <w:szCs w:val="16"/>
              </w:rPr>
              <w:t>Onlinetjenester</w:t>
            </w:r>
          </w:p>
        </w:tc>
      </w:tr>
      <w:tr w:rsidR="00903005" w14:paraId="15F59E53" w14:textId="77777777" w:rsidTr="007829A1">
        <w:tc>
          <w:tcPr>
            <w:tcW w:w="2602" w:type="dxa"/>
            <w:vAlign w:val="center"/>
          </w:tcPr>
          <w:p w14:paraId="441EB824" w14:textId="522C85DD" w:rsidR="00903005" w:rsidRPr="00231971" w:rsidRDefault="00903005" w:rsidP="00903005">
            <w:pPr>
              <w:pStyle w:val="ProductList-Body"/>
              <w:rPr>
                <w:sz w:val="16"/>
                <w:szCs w:val="16"/>
              </w:rPr>
            </w:pPr>
            <w:bookmarkStart w:id="68" w:name="MicrosoftDynamicsOnlineServices"/>
            <w:r>
              <w:rPr>
                <w:sz w:val="16"/>
                <w:szCs w:val="16"/>
              </w:rPr>
              <w:t>Microsoft Dynamics 365 Core Services</w:t>
            </w:r>
          </w:p>
        </w:tc>
        <w:tc>
          <w:tcPr>
            <w:tcW w:w="8310" w:type="dxa"/>
          </w:tcPr>
          <w:p w14:paraId="698B096E" w14:textId="6C77D9C2" w:rsidR="00903005" w:rsidRPr="00231971" w:rsidRDefault="00903005" w:rsidP="00903005">
            <w:pPr>
              <w:pStyle w:val="ProductList-Body"/>
              <w:rPr>
                <w:sz w:val="16"/>
                <w:szCs w:val="16"/>
              </w:rPr>
            </w:pPr>
            <w:r>
              <w:rPr>
                <w:sz w:val="16"/>
                <w:szCs w:val="16"/>
              </w:rPr>
              <w:t>Følgende tjenester, hver som selvstændig tjeneste eller som indeholdt i et Dynamics 365-abonnement eller -program: Microsoft Dynamics 365 for Customer Service, Microsoft Dynamics 365 for Field Service, Microsoft Dynamics 365 for Project Service Automation, Microsoft Dynamics 365 for Sales og Microsoft Social Engagement. Microsoft Dynamics 365 Core Services inkluderer ikke (1) Microsoft Dynamics 365 for Operations or Microsoft Dynamics 365 for Financials; (2) Microsoft Dynamics 365 Services til understøttede enheder eller softwareprogrammer, der omfatter, men ikke er begrænset til, Microsoft Dynamics 365 til apps, tablets og/eller telefoner, eller (3) medmindre andet udtrykkeligt fremgår af licensvilkårene for den tilsvarende tjeneste, alle øvrige separate tjenester, der er tilgængelige med eller knyttet til Microsoft Dynamics 365 Core Services.</w:t>
            </w:r>
          </w:p>
        </w:tc>
      </w:tr>
      <w:bookmarkEnd w:id="68"/>
      <w:tr w:rsidR="00232569" w14:paraId="72E32322" w14:textId="77777777" w:rsidTr="007829A1">
        <w:tc>
          <w:tcPr>
            <w:tcW w:w="2602" w:type="dxa"/>
            <w:vAlign w:val="center"/>
          </w:tcPr>
          <w:p w14:paraId="0AC79612" w14:textId="54706585" w:rsidR="00232569" w:rsidRPr="00231971" w:rsidRDefault="00232569" w:rsidP="00232569">
            <w:pPr>
              <w:pStyle w:val="ProductList-Body"/>
              <w:rPr>
                <w:sz w:val="16"/>
                <w:szCs w:val="16"/>
              </w:rPr>
            </w:pPr>
            <w:r>
              <w:rPr>
                <w:sz w:val="16"/>
                <w:szCs w:val="16"/>
              </w:rPr>
              <w:t>Office 365-tjenester</w:t>
            </w:r>
          </w:p>
        </w:tc>
        <w:tc>
          <w:tcPr>
            <w:tcW w:w="8310" w:type="dxa"/>
          </w:tcPr>
          <w:p w14:paraId="25D4E1B2" w14:textId="75DAA0EF" w:rsidR="00232569" w:rsidRPr="00231971" w:rsidRDefault="00232569" w:rsidP="00232569">
            <w:pPr>
              <w:pStyle w:val="ProductList-Body"/>
              <w:rPr>
                <w:sz w:val="16"/>
                <w:szCs w:val="16"/>
              </w:rPr>
            </w:pPr>
            <w:r>
              <w:rPr>
                <w:sz w:val="16"/>
                <w:szCs w:val="16"/>
              </w:rPr>
              <w:t>Følgende tjenester, hver som selvstændig tjeneste eller som indeholdt i Office 365-abonnement eller -pakke: Exchange Online, Exchange Online Archiving, Exchange Online Protection, Office 365 Advanced Threat Protection, SharePoint Online, OneDrive for Business, Microsoft Planner, Project Online, Skype for Business Online, Sway, Office Online, Microsoft MyAnalytics, Customer Lockbox, Microsoft Bookings og Yammer Enterprise. Office 365-tjenester omfatter ikke Office 365 ProPlus, nogen dele af PSTN-tjenester, der drives uden for Microsofts kontrol, klientsoftware eller tjenester af andet mærke, der er tilgængelige i en Office 365-pakke, f.eks. tjenesten Bing eller en tjeneste, der betegnes som værende ”til Office 365”.</w:t>
            </w:r>
          </w:p>
        </w:tc>
      </w:tr>
      <w:tr w:rsidR="00903005" w14:paraId="3FEBBD44" w14:textId="77777777" w:rsidTr="007829A1">
        <w:tc>
          <w:tcPr>
            <w:tcW w:w="2602" w:type="dxa"/>
            <w:vAlign w:val="center"/>
          </w:tcPr>
          <w:p w14:paraId="0EC7B568" w14:textId="502A7953" w:rsidR="00903005" w:rsidRPr="00231971" w:rsidRDefault="00903005" w:rsidP="00903005">
            <w:pPr>
              <w:pStyle w:val="ProductList-Body"/>
              <w:rPr>
                <w:sz w:val="16"/>
                <w:szCs w:val="16"/>
              </w:rPr>
            </w:pPr>
            <w:bookmarkStart w:id="69" w:name="MicrosoftAzureCoreServices"/>
            <w:r>
              <w:rPr>
                <w:sz w:val="16"/>
                <w:szCs w:val="16"/>
              </w:rPr>
              <w:t>Microsoft Azure-kernetjenester</w:t>
            </w:r>
            <w:bookmarkEnd w:id="69"/>
          </w:p>
        </w:tc>
        <w:tc>
          <w:tcPr>
            <w:tcW w:w="8310" w:type="dxa"/>
          </w:tcPr>
          <w:p w14:paraId="1E87198B" w14:textId="5C30CD23" w:rsidR="00903005" w:rsidRPr="00231971" w:rsidRDefault="00903005" w:rsidP="00903005">
            <w:pPr>
              <w:pStyle w:val="ProductList-Body"/>
              <w:rPr>
                <w:sz w:val="16"/>
                <w:szCs w:val="16"/>
              </w:rPr>
            </w:pPr>
            <w:r>
              <w:rPr>
                <w:sz w:val="16"/>
                <w:szCs w:val="16"/>
              </w:rPr>
              <w:t>Active Directory, API Management, App Services</w:t>
            </w:r>
            <w:r w:rsidR="00DA3B4D">
              <w:rPr>
                <w:sz w:val="16"/>
                <w:szCs w:val="16"/>
              </w:rPr>
              <w:t xml:space="preserve"> </w:t>
            </w:r>
            <w:r>
              <w:rPr>
                <w:sz w:val="16"/>
                <w:szCs w:val="16"/>
              </w:rPr>
              <w:t>(API Apps, Mobile Apps, Web Apps</w:t>
            </w:r>
            <w:r w:rsidR="00DA3B4D">
              <w:rPr>
                <w:sz w:val="16"/>
                <w:szCs w:val="16"/>
              </w:rPr>
              <w:t>)</w:t>
            </w:r>
            <w:r>
              <w:rPr>
                <w:sz w:val="16"/>
                <w:szCs w:val="16"/>
              </w:rPr>
              <w:t xml:space="preserve">, Automation, Backup, Batch, BizTalk Services, Cloud Services, DocumentDB, Event Hubs, Express Route, HDInsight, Key Vault, Load Balancer, Machine Learning, Management Portal,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og Workflow Manager. </w:t>
            </w:r>
          </w:p>
        </w:tc>
      </w:tr>
      <w:tr w:rsidR="00C50175" w14:paraId="431FDBDB" w14:textId="77777777" w:rsidTr="007829A1">
        <w:tc>
          <w:tcPr>
            <w:tcW w:w="2602" w:type="dxa"/>
            <w:vAlign w:val="center"/>
          </w:tcPr>
          <w:p w14:paraId="51C8B663" w14:textId="77777777" w:rsidR="00C50175" w:rsidRPr="00231971" w:rsidRDefault="00C50175" w:rsidP="007829A1">
            <w:pPr>
              <w:pStyle w:val="ProductList-Body"/>
              <w:rPr>
                <w:sz w:val="16"/>
                <w:szCs w:val="16"/>
              </w:rPr>
            </w:pPr>
            <w:r>
              <w:rPr>
                <w:sz w:val="16"/>
                <w:szCs w:val="16"/>
              </w:rPr>
              <w:t>Microsoft Intune-Onlinetjenester</w:t>
            </w:r>
          </w:p>
        </w:tc>
        <w:tc>
          <w:tcPr>
            <w:tcW w:w="8310" w:type="dxa"/>
          </w:tcPr>
          <w:p w14:paraId="1C09E842" w14:textId="77777777" w:rsidR="00C50175" w:rsidRPr="00231971" w:rsidRDefault="00C50175" w:rsidP="007829A1">
            <w:pPr>
              <w:pStyle w:val="ProductList-Body"/>
              <w:rPr>
                <w:sz w:val="16"/>
                <w:szCs w:val="16"/>
              </w:rPr>
            </w:pPr>
            <w:r>
              <w:rPr>
                <w:sz w:val="16"/>
                <w:szCs w:val="16"/>
              </w:rPr>
              <w:t>Skytjenestedelen af Microsoft Intune, som f.eks. Microsoft Intune-tilføjelsesproduktet, eller en administrationstjeneste, som leveres af Microsoft Intune, som f.eks. Administration af Mobilenheder til Office 365.</w:t>
            </w:r>
          </w:p>
        </w:tc>
      </w:tr>
      <w:tr w:rsidR="00C50175" w14:paraId="0AAC2F23" w14:textId="77777777" w:rsidTr="007829A1">
        <w:tc>
          <w:tcPr>
            <w:tcW w:w="2602" w:type="dxa"/>
            <w:vAlign w:val="center"/>
          </w:tcPr>
          <w:p w14:paraId="38423D05" w14:textId="77777777" w:rsidR="00C50175" w:rsidRPr="00231971" w:rsidRDefault="00C50175" w:rsidP="007829A1">
            <w:pPr>
              <w:pStyle w:val="ProductList-Body"/>
              <w:rPr>
                <w:sz w:val="16"/>
                <w:szCs w:val="16"/>
              </w:rPr>
            </w:pPr>
            <w:r>
              <w:rPr>
                <w:sz w:val="16"/>
                <w:szCs w:val="16"/>
              </w:rPr>
              <w:t>Microsoft Power BI-tjenester</w:t>
            </w:r>
          </w:p>
        </w:tc>
        <w:tc>
          <w:tcPr>
            <w:tcW w:w="8310" w:type="dxa"/>
          </w:tcPr>
          <w:p w14:paraId="602BC833" w14:textId="77777777" w:rsidR="00C50175" w:rsidRPr="00231971" w:rsidRDefault="00C50175" w:rsidP="007829A1">
            <w:pPr>
              <w:pStyle w:val="ProductList-Body"/>
              <w:rPr>
                <w:sz w:val="16"/>
                <w:szCs w:val="16"/>
              </w:rPr>
            </w:pPr>
            <w:r>
              <w:rPr>
                <w:sz w:val="16"/>
                <w:szCs w:val="16"/>
              </w:rPr>
              <w:t>Skytjenestedelen af Microsoft Power BI tilbudt separat eller indeholdt i en Office 365-pakke, men ekskl. datakatalogfunktionalitet, Power BI-mobilapps eller Power BI Desktop.</w:t>
            </w:r>
          </w:p>
        </w:tc>
      </w:tr>
    </w:tbl>
    <w:p w14:paraId="1C3FFDF6" w14:textId="062BCF37" w:rsidR="000E6ED8" w:rsidRPr="00690C65" w:rsidRDefault="000E6ED8" w:rsidP="00A914BF">
      <w:pPr>
        <w:pStyle w:val="ProductList-Body"/>
      </w:pPr>
    </w:p>
    <w:p w14:paraId="76BF13A3" w14:textId="77777777" w:rsidR="00536B26" w:rsidRDefault="00536B26" w:rsidP="00536B26">
      <w:pPr>
        <w:pStyle w:val="ProductList-SubSubSectionHeading"/>
        <w:keepNext/>
        <w:outlineLvl w:val="2"/>
      </w:pPr>
      <w:bookmarkStart w:id="70" w:name="DataProcessingTerms_DataatRest"/>
      <w:bookmarkStart w:id="71" w:name="_Toc457466419"/>
      <w:bookmarkStart w:id="72" w:name="_Toc453946599"/>
      <w:bookmarkStart w:id="73" w:name="_Toc474493402"/>
      <w:r>
        <w:t>Placering af hvilende Kundedata</w:t>
      </w:r>
      <w:bookmarkEnd w:id="70"/>
      <w:bookmarkEnd w:id="71"/>
      <w:bookmarkEnd w:id="72"/>
      <w:bookmarkEnd w:id="73"/>
    </w:p>
    <w:p w14:paraId="1B613CE4" w14:textId="77777777" w:rsidR="00536B26" w:rsidRDefault="00536B26" w:rsidP="00536B26">
      <w:pPr>
        <w:pStyle w:val="ProductList-Body"/>
        <w:keepNext/>
      </w:pPr>
      <w:r>
        <w:t>Microsoft gemmer hvilende Kundedata inden for større geografiske områder (Geoer) på følgende måde:</w:t>
      </w:r>
    </w:p>
    <w:p w14:paraId="7C69C739" w14:textId="0003708D" w:rsidR="00536B26" w:rsidRDefault="00232569" w:rsidP="00536B26">
      <w:pPr>
        <w:pStyle w:val="ProductList-Body"/>
        <w:keepNext/>
        <w:numPr>
          <w:ilvl w:val="0"/>
          <w:numId w:val="6"/>
        </w:numPr>
        <w:ind w:left="450" w:hanging="270"/>
      </w:pPr>
      <w:r>
        <w:rPr>
          <w:b/>
        </w:rPr>
        <w:t>Office 365-tjenester.</w:t>
      </w:r>
      <w:r w:rsidRPr="00BC55F0">
        <w:rPr>
          <w:bCs/>
        </w:rPr>
        <w:t xml:space="preserve"> </w:t>
      </w:r>
      <w:r>
        <w:t xml:space="preserve">Hvis kunden har lejere i Australien, Canada, EU, Indien, Japan eller USA (som hver især udgør en Geo), gemmer Microsoft kun følgende hvilende Kundedata inden for den pågældende Geo: (1) Exchange Online-postkasseindhold (mailbrødtekst, </w:t>
      </w:r>
      <w:r>
        <w:lastRenderedPageBreak/>
        <w:t>kalenderposter og indholdet af vedhæftede filer), (2) SharePoint Online-webstedsindhold og filer, der er gemt på webstedet, og Project Online-data og (3) filer uploadet til OneDrive for Business</w:t>
      </w:r>
      <w:r w:rsidR="00536B26">
        <w:t xml:space="preserve">. </w:t>
      </w:r>
    </w:p>
    <w:p w14:paraId="369BB9A9" w14:textId="77777777" w:rsidR="00D349E2" w:rsidRDefault="00D349E2" w:rsidP="00D349E2">
      <w:pPr>
        <w:pStyle w:val="ProductList-Body"/>
        <w:numPr>
          <w:ilvl w:val="0"/>
          <w:numId w:val="6"/>
        </w:numPr>
        <w:ind w:left="450" w:hanging="270"/>
      </w:pPr>
      <w:r>
        <w:rPr>
          <w:b/>
        </w:rPr>
        <w:t>Microsoft Intune-onlinetjenester</w:t>
      </w:r>
      <w:r w:rsidRPr="00373C1E">
        <w:rPr>
          <w:b/>
        </w:rPr>
        <w:t>.</w:t>
      </w:r>
      <w:r>
        <w:t xml:space="preserve"> Hvis Kunden provisionerer en lejerkonto, vælger Kunden en tilgængelig Geo, hvor Kundedata i ro bliver gemt. Microsoft videregiver ikke Kundedata uden for den kundevalgte Geo, medmindre andet fremgår af afsnittet ”Dataplacering” i Microsoft Intune Trust Center.</w:t>
      </w:r>
    </w:p>
    <w:p w14:paraId="4671494E" w14:textId="77777777" w:rsidR="00E53299" w:rsidRPr="00FC7A53" w:rsidRDefault="00E53299" w:rsidP="00E53299">
      <w:pPr>
        <w:pStyle w:val="ProductList-Body"/>
        <w:numPr>
          <w:ilvl w:val="0"/>
          <w:numId w:val="6"/>
        </w:numPr>
        <w:ind w:left="450" w:hanging="270"/>
      </w:pPr>
      <w:r>
        <w:rPr>
          <w:b/>
        </w:rPr>
        <w:t>Microsoft Power BI-tjenester</w:t>
      </w:r>
      <w:r w:rsidRPr="000F7CEF">
        <w:rPr>
          <w:b/>
        </w:rPr>
        <w:t>.</w:t>
      </w:r>
      <w:r>
        <w:t xml:space="preserve"> Hvis Kunden forsyner lejere i Australien, Canada, Asien/Stillehavsområdet, Indien, Japan, EU, Storbritannien eller USA, lagrer Microsoft kun inaktive Microsoft Power BI-kundedata i det pågældende geografiske område, medmindre andet fremgår af afsnittet om dataplacering i Microsoft Power BI Trust Center.</w:t>
      </w:r>
    </w:p>
    <w:p w14:paraId="1FA56838" w14:textId="77777777" w:rsidR="00903005" w:rsidRPr="006D2C33" w:rsidRDefault="00903005" w:rsidP="00903005">
      <w:pPr>
        <w:pStyle w:val="ProductList-Body"/>
        <w:numPr>
          <w:ilvl w:val="0"/>
          <w:numId w:val="6"/>
        </w:numPr>
        <w:ind w:left="450" w:hanging="270"/>
      </w:pPr>
      <w:r>
        <w:rPr>
          <w:b/>
        </w:rPr>
        <w:t>Microsoft Azure-kernetjenester</w:t>
      </w:r>
      <w:r w:rsidRPr="005B57D6">
        <w:rPr>
          <w:b/>
          <w:bCs/>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Azure Trust Center (som Microsoft muligvis opdaterer fra tid til anden, men Microsoft tilføjer ingen undtagelser til eksisterende Tjenester i generelle versioner).</w:t>
      </w:r>
    </w:p>
    <w:p w14:paraId="279BE897" w14:textId="2E9EC9B8" w:rsidR="00903005" w:rsidRPr="006D2C33" w:rsidRDefault="00903005" w:rsidP="00903005">
      <w:pPr>
        <w:pStyle w:val="ProductList-Body"/>
        <w:numPr>
          <w:ilvl w:val="0"/>
          <w:numId w:val="6"/>
        </w:numPr>
        <w:spacing w:after="120"/>
        <w:ind w:left="450" w:hanging="270"/>
      </w:pPr>
      <w:r>
        <w:rPr>
          <w:b/>
        </w:rPr>
        <w:t>Microsoft Dynamics 365 Core Services</w:t>
      </w:r>
      <w:r w:rsidRPr="005B57D6">
        <w:rPr>
          <w:b/>
          <w:bCs/>
        </w:rPr>
        <w:t>.</w:t>
      </w:r>
      <w:r>
        <w:t xml:space="preserve"> </w:t>
      </w:r>
      <w:r w:rsidR="003B09C7">
        <w:t>Undtagen for Microsoft Social Engagement gælder det, at hvis kunden har en forekomst i USA eller EU, gemmer Microsoft hvilende kundedata i henholdsvis USA eller EU, begrænset til de forekomster, der administreres af Microsoft Dynamics 365 Core Services</w:t>
      </w:r>
      <w:r>
        <w:t>. Visse enheder kan ikke konfigureres til lagring i en bestemt geografisk placering eller uden for USA, og kan muligvis blive replikeret på andre placeringer, som det fremgår af Microsoft Dynamics 365 Trust Center.</w:t>
      </w:r>
    </w:p>
    <w:p w14:paraId="15A5EF57" w14:textId="136ACAF7" w:rsidR="00086F17" w:rsidRPr="00690C65" w:rsidRDefault="00575A51" w:rsidP="00575A51">
      <w:pPr>
        <w:pStyle w:val="ProductList-Body"/>
      </w:pPr>
      <w:r>
        <w:t>Microsoft hverken styrer eller begrænser de områder, hvorfra Kunden eller Kundens Slutbrugere må få adgang til eller flytte Kundedata</w:t>
      </w:r>
      <w:r w:rsidR="00086F17">
        <w:t>.</w:t>
      </w:r>
    </w:p>
    <w:p w14:paraId="3D20A419" w14:textId="77777777" w:rsidR="00086F17" w:rsidRPr="0070432E" w:rsidRDefault="00086F17" w:rsidP="00086F17">
      <w:pPr>
        <w:pStyle w:val="ProductList-Body"/>
        <w:rPr>
          <w:sz w:val="16"/>
        </w:rPr>
      </w:pPr>
    </w:p>
    <w:p w14:paraId="10073418" w14:textId="77777777" w:rsidR="00D349E2" w:rsidRDefault="00D349E2" w:rsidP="00D349E2">
      <w:pPr>
        <w:pStyle w:val="ProductList-SubSubSectionHeading"/>
        <w:outlineLvl w:val="2"/>
      </w:pPr>
      <w:bookmarkStart w:id="74" w:name="DataProcessingTerms_Privacy"/>
      <w:bookmarkStart w:id="75" w:name="_Toc449618397"/>
      <w:bookmarkStart w:id="76" w:name="_Toc445967464"/>
      <w:bookmarkStart w:id="77" w:name="_Toc474493403"/>
      <w:r>
        <w:t>Beskyttelse af personlige oplysninger</w:t>
      </w:r>
      <w:bookmarkEnd w:id="74"/>
      <w:bookmarkEnd w:id="75"/>
      <w:bookmarkEnd w:id="76"/>
      <w:bookmarkEnd w:id="77"/>
    </w:p>
    <w:p w14:paraId="7F663F7A" w14:textId="77777777" w:rsidR="00D349E2" w:rsidRPr="00AB4578" w:rsidRDefault="00D349E2" w:rsidP="00D349E2">
      <w:pPr>
        <w:pStyle w:val="ProductList-Body"/>
        <w:numPr>
          <w:ilvl w:val="0"/>
          <w:numId w:val="7"/>
        </w:numPr>
        <w:ind w:left="450" w:hanging="270"/>
      </w:pPr>
      <w:r>
        <w:rPr>
          <w:b/>
        </w:rPr>
        <w:t>Sletning eller returnering af Kundedata.</w:t>
      </w:r>
      <w:r>
        <w:t xml:space="preserve"> Højst 180 dage efter udløb eller ophør af Kundens brug af en Onlinetjeneste deaktiverer Microsoft kontoen og sletter Kundedata fra kontoen. </w:t>
      </w:r>
    </w:p>
    <w:p w14:paraId="109E2575" w14:textId="77777777" w:rsidR="00D349E2" w:rsidRDefault="00D349E2" w:rsidP="00D349E2">
      <w:pPr>
        <w:pStyle w:val="ProductList-Body"/>
        <w:numPr>
          <w:ilvl w:val="0"/>
          <w:numId w:val="7"/>
        </w:numPr>
        <w:ind w:left="450" w:hanging="270"/>
      </w:pPr>
      <w:r>
        <w:rPr>
          <w:b/>
        </w:rPr>
        <w:t>Overførsel af Kundedata.</w:t>
      </w:r>
      <w:r>
        <w:t xml:space="preserve"> Medmindre kunden har fravalgt standardkontraktklausulerne, reguleres alle overførsler af kundedata ud af EU, EØS og Schweiz af standardkontraktklausulerne. Microsoft er underlagt kravene i databeskyttelseslovgivningen i Det Europæiske Økonomiske Samarbejdsområde og Schweiz vedrørende indhentning, brug, overdragelse, opbevaring og andre former for behandling af data fra Det Europæiske Økonomiske Samarbejdsområde og Schweiz.</w:t>
      </w:r>
    </w:p>
    <w:p w14:paraId="14DD2BE2" w14:textId="006ECBB1" w:rsidR="00086F17" w:rsidRPr="00690C65" w:rsidRDefault="00086F17" w:rsidP="00A44A41">
      <w:pPr>
        <w:pStyle w:val="ProductList-Body"/>
        <w:numPr>
          <w:ilvl w:val="0"/>
          <w:numId w:val="7"/>
        </w:numPr>
        <w:ind w:left="450" w:hanging="270"/>
      </w:pPr>
      <w:r>
        <w:rPr>
          <w:b/>
        </w:rPr>
        <w:t>Microsoft-medarbejdere</w:t>
      </w:r>
      <w:r w:rsidRPr="008A1381">
        <w:rPr>
          <w:b/>
          <w:bCs/>
        </w:rPr>
        <w:t xml:space="preserve">. </w:t>
      </w:r>
      <w:r>
        <w:t>Microsoft-medarbejdere behandler ikke Kundedata uden Kundens godkendelse. Microsoft-medarbejdere er forpligtede til at beskytte og fortroligholde alle Kundedata i Vilkår for databehandling, og denne forpligtelse frafalder ikke, selvom ansættelsen stopper.</w:t>
      </w:r>
    </w:p>
    <w:p w14:paraId="03E945F0" w14:textId="5A568F7D" w:rsidR="00086F17" w:rsidRPr="00690C65" w:rsidRDefault="005E59C6" w:rsidP="00CD7F8D">
      <w:pPr>
        <w:pStyle w:val="ProductList-Body"/>
        <w:numPr>
          <w:ilvl w:val="0"/>
          <w:numId w:val="7"/>
        </w:numPr>
        <w:ind w:left="450" w:hanging="270"/>
      </w:pPr>
      <w:bookmarkStart w:id="78" w:name="SubcontractorTransfer"/>
      <w:r>
        <w:rPr>
          <w:b/>
        </w:rPr>
        <w:t>Underleverandør, Overførsel</w:t>
      </w:r>
      <w:bookmarkEnd w:id="78"/>
      <w:r w:rsidRPr="00BB55BA">
        <w:rPr>
          <w:b/>
          <w:bCs/>
        </w:rPr>
        <w:t>.</w:t>
      </w:r>
      <w:r>
        <w:t xml:space="preserve"> Microsoft har ret til at ansætte underleverandører til at levere visse begrænsede eller supplerende tjenester på deres vegne. Alle underleverandører, hvortil Microsoft overfører Kundedata, også til lagringsformål, har indgået en skriftlige aftaler med Microsoft, som er lige så beskyttende som nærværende DPT. Kunden har tidligere accepteret, at Microsoft overfører Kundedata til underleverandører som beskrevet i DPT'en. Medmindre det er angivet i DPT'en eller som Kunden eller kunne give tilladelse til, vil Microsoft ikke overdrage til tredjemand (end ikke med henblik på lagring) personlige data, som Kunden leverer til Microsoft som følge af brugen af Onlinetjenesterne. Microsoft har et websted, der angiver de underleverandører, der har autoriseret adgang til Kundedata i Onlinetjenester samt hvilke begrænsede eller yderligere tjenester, de leverer. Mindst 6 måneder efter at en ny underleverandør har fået autoriseret adgang til Kundedata, opdaterer Microsoft dette websted og giver Kunden mulighed for at blive informeret om opdateringen. Hvis Kunden ikke godkender en ny underleverandør, har Kunden ret til at afbryde den relevante Onlinetjeneste uden gebyr og inden for tidsfristen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9" w:name="_Toc474493404"/>
      <w:r>
        <w:t>Yderligere europæiske vilkår.</w:t>
      </w:r>
      <w:bookmarkEnd w:id="79"/>
    </w:p>
    <w:p w14:paraId="272CAA95" w14:textId="1DE2BD72" w:rsidR="00086F17" w:rsidRPr="00690C65" w:rsidRDefault="00086F17" w:rsidP="00086F17">
      <w:pPr>
        <w:pStyle w:val="ProductList-Body"/>
      </w:pPr>
      <w:r>
        <w:t>Disse Yderligere europæiske vilkår gælder kun, hvis Kunden har slutbrugere i EØS (Det Europæiske Økonomiske Samarbejdsområde) eller Schweiz.</w:t>
      </w:r>
    </w:p>
    <w:p w14:paraId="7798D7EA" w14:textId="1EC65B3F" w:rsidR="00086F17" w:rsidRPr="00690C65" w:rsidRDefault="00086F17" w:rsidP="00A44A41">
      <w:pPr>
        <w:pStyle w:val="ProductList-Body"/>
        <w:numPr>
          <w:ilvl w:val="0"/>
          <w:numId w:val="8"/>
        </w:numPr>
        <w:ind w:left="450" w:hanging="270"/>
      </w:pPr>
      <w:r>
        <w:rPr>
          <w:b/>
        </w:rPr>
        <w:t>Slutbrugere i EØS (Det Europæiske Økonomiske Samarbejdsområde) eller Schweiz</w:t>
      </w:r>
      <w:r w:rsidRPr="00E179F6">
        <w:rPr>
          <w:b/>
          <w:bCs/>
        </w:rPr>
        <w:t xml:space="preserve">. </w:t>
      </w:r>
      <w:r>
        <w:t>Begreber, der ikke er defineret specifikt i Vilkår for databehandling, skal have den betydning, der er defineret i Europa-Parlamentets og Rådets direktiv 95/46/EF af 24. oktober 1995 angående beskyttelsen af enkeltpersoner med hensyn til behandling af personlige data og den fri bevægelse af sådanne data (</w:t>
      </w:r>
      <w:r w:rsidR="001A6B5F">
        <w:t>”</w:t>
      </w:r>
      <w:r>
        <w:t>EU's databeskyttelsesdirektiv</w:t>
      </w:r>
      <w:r w:rsidR="001A6B5F">
        <w:t>”</w:t>
      </w:r>
      <w:r>
        <w:t>).</w:t>
      </w:r>
    </w:p>
    <w:p w14:paraId="409E723C" w14:textId="77777777" w:rsidR="00250038" w:rsidRPr="00975ECC" w:rsidRDefault="00250038" w:rsidP="00250038">
      <w:pPr>
        <w:pStyle w:val="ProductList-Body"/>
        <w:numPr>
          <w:ilvl w:val="0"/>
          <w:numId w:val="8"/>
        </w:numPr>
        <w:ind w:left="450" w:hanging="270"/>
      </w:pPr>
      <w:r w:rsidRPr="00975ECC">
        <w:rPr>
          <w:b/>
        </w:rPr>
        <w:t>Parternes hensigt</w:t>
      </w:r>
      <w:r w:rsidRPr="00590171">
        <w:rPr>
          <w:b/>
          <w:bCs/>
        </w:rPr>
        <w:t>.</w:t>
      </w:r>
      <w:r w:rsidRPr="00975ECC">
        <w:t xml:space="preserve"> I forbindelse med Onlinetjenesterne er Microsoft en registerfører (eller underkontraheret registerfører), som handler på Kundens vegne. Som registerfører (eller underkontraheret registerfører) handler Microsoft kun ifølge Kundens instruktioner. OST og Kundens volumenlicensaftale (herunder de inkorporerede vilkår og betingelser) samt Kundens brug og konfiguration af funktionerne i Onlinetjenesterne udgør Kundens fuldstændige og endelige instruktioner til Microsoft vedrørende behandlingen af Kundedata. Alle yderligere eller ændrede instruktioner skal aftales i henhold til ændringsprocessen for Kundens volumenlicensaftale.</w:t>
      </w:r>
    </w:p>
    <w:p w14:paraId="41D047C4" w14:textId="3EDD20C1" w:rsidR="00086F17" w:rsidRPr="00690C65" w:rsidRDefault="00086F17" w:rsidP="00A44A41">
      <w:pPr>
        <w:pStyle w:val="ProductList-Body"/>
        <w:numPr>
          <w:ilvl w:val="0"/>
          <w:numId w:val="8"/>
        </w:numPr>
        <w:ind w:left="450" w:hanging="270"/>
      </w:pPr>
      <w:r>
        <w:rPr>
          <w:b/>
        </w:rPr>
        <w:t>Varighed af og målsætning for databehandling</w:t>
      </w:r>
      <w:r w:rsidRPr="00E179F6">
        <w:rPr>
          <w:b/>
          <w:bCs/>
        </w:rPr>
        <w:t xml:space="preserve">. </w:t>
      </w:r>
      <w:r>
        <w:t>Databehandlingens varighed fremgår af Kundens volumenlicensaftale. Målsætningen for databehandlingen er optimering af Onlinetjenesternes ydelse.</w:t>
      </w:r>
    </w:p>
    <w:p w14:paraId="6E5DFA39" w14:textId="25FA346C" w:rsidR="00086F17" w:rsidRPr="00690C65" w:rsidRDefault="00086F17" w:rsidP="00A44A41">
      <w:pPr>
        <w:pStyle w:val="ProductList-Body"/>
        <w:numPr>
          <w:ilvl w:val="0"/>
          <w:numId w:val="8"/>
        </w:numPr>
        <w:ind w:left="450" w:hanging="270"/>
      </w:pPr>
      <w:r>
        <w:rPr>
          <w:b/>
        </w:rPr>
        <w:t>Omfang af og formål med databehandling</w:t>
      </w:r>
      <w:r w:rsidRPr="00E179F6">
        <w:rPr>
          <w:b/>
          <w:bCs/>
        </w:rPr>
        <w:t>.</w:t>
      </w:r>
      <w:r>
        <w:t xml:space="preserve"> Omfanget og formålet med behandlingen af Kundedata, herunder personlige data i Kundedataene, fremgår af Vilkår for databehandling og af Kundens volumenlicensaftale.</w:t>
      </w:r>
    </w:p>
    <w:p w14:paraId="26555C9D" w14:textId="16D7A576" w:rsidR="00086F17" w:rsidRPr="00690C65" w:rsidRDefault="00086F17" w:rsidP="00A44A41">
      <w:pPr>
        <w:pStyle w:val="ProductList-Body"/>
        <w:numPr>
          <w:ilvl w:val="0"/>
          <w:numId w:val="8"/>
        </w:numPr>
        <w:ind w:left="450" w:hanging="270"/>
      </w:pPr>
      <w:r>
        <w:rPr>
          <w:b/>
        </w:rPr>
        <w:lastRenderedPageBreak/>
        <w:t>Adgang til Kundedata</w:t>
      </w:r>
      <w:r w:rsidRPr="00E179F6">
        <w:rPr>
          <w:b/>
          <w:bCs/>
        </w:rPr>
        <w:t>.</w:t>
      </w:r>
      <w:r>
        <w:t xml:space="preserve"> I den periode, der fremgår af Kundens volumenlicensaftale, vil Microsoft efter eget valg og skøn i overensstemmelse med gældende lovgivning, der omfatter artikel 12(b) i EU's databeskyttelsesdirektiv, enten: (1) give Kunden mulighed for at ændre, slette eller blokere Kundedata, eller (2) udføre en sådan ændring, sletning eller blokering på Kundens vegne. </w:t>
      </w:r>
    </w:p>
    <w:p w14:paraId="1E8A897F" w14:textId="77777777" w:rsidR="00086F17" w:rsidRPr="00690C65" w:rsidRDefault="00086F17" w:rsidP="00086F17">
      <w:pPr>
        <w:pStyle w:val="ProductList-Body"/>
      </w:pPr>
    </w:p>
    <w:p w14:paraId="33CEA8E9" w14:textId="602A7994" w:rsidR="00086F17" w:rsidRPr="00690C65" w:rsidRDefault="00086F17" w:rsidP="00551855">
      <w:pPr>
        <w:pStyle w:val="ProductList-SubSubSectionHeading"/>
        <w:keepNext/>
        <w:outlineLvl w:val="2"/>
      </w:pPr>
      <w:bookmarkStart w:id="80" w:name="_Toc474493405"/>
      <w:r>
        <w:t>Sikkerhed</w:t>
      </w:r>
      <w:bookmarkEnd w:id="80"/>
    </w:p>
    <w:p w14:paraId="5DFE82D5" w14:textId="2191C374" w:rsidR="000E6ED8" w:rsidRPr="00690C65" w:rsidRDefault="007303AE" w:rsidP="003B7142">
      <w:pPr>
        <w:pStyle w:val="ProductList-Body"/>
        <w:numPr>
          <w:ilvl w:val="0"/>
          <w:numId w:val="25"/>
        </w:numPr>
        <w:ind w:left="450" w:hanging="270"/>
      </w:pPr>
      <w:r>
        <w:rPr>
          <w:b/>
        </w:rPr>
        <w:t>Generelle fremgangsmåder</w:t>
      </w:r>
      <w:r w:rsidRPr="0066374B">
        <w:rPr>
          <w:b/>
          <w:bCs/>
        </w:rPr>
        <w:t>.</w:t>
      </w:r>
      <w:r>
        <w:t xml:space="preserve"> I forbindelse med Onlinetjenesterne har Microsoft implementeret og vil vedligeholde og følge følgende sikkerhedsforanstaltninger, som, sammen med sikkerhedsforpligtelserne i OST, er Microsofts eneansvar hvad angår beskyttelsen af Kundedata.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10623F">
        <w:trPr>
          <w:tblHeader/>
        </w:trPr>
        <w:tc>
          <w:tcPr>
            <w:tcW w:w="2661" w:type="dxa"/>
            <w:shd w:val="clear" w:color="auto" w:fill="0072C6"/>
          </w:tcPr>
          <w:p w14:paraId="75D7A1AA" w14:textId="0DECA32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Domæne</w:t>
            </w:r>
          </w:p>
        </w:tc>
        <w:tc>
          <w:tcPr>
            <w:tcW w:w="8139" w:type="dxa"/>
            <w:shd w:val="clear" w:color="auto" w:fill="0072C6"/>
          </w:tcPr>
          <w:p w14:paraId="6C61E74C" w14:textId="4A3AC49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Fremgangsmåde</w:t>
            </w:r>
          </w:p>
        </w:tc>
      </w:tr>
      <w:tr w:rsidR="00086F17" w14:paraId="7BFB34B6" w14:textId="77777777" w:rsidTr="0010623F">
        <w:tc>
          <w:tcPr>
            <w:tcW w:w="2661" w:type="dxa"/>
            <w:vAlign w:val="center"/>
          </w:tcPr>
          <w:p w14:paraId="4A265EB1" w14:textId="4B939C28" w:rsidR="00086F17" w:rsidRPr="00575A51" w:rsidRDefault="00086F17" w:rsidP="007303AE">
            <w:pPr>
              <w:pStyle w:val="ProductList-Body"/>
              <w:rPr>
                <w:sz w:val="16"/>
                <w:szCs w:val="16"/>
              </w:rPr>
            </w:pPr>
            <w:r w:rsidRPr="00575A51">
              <w:rPr>
                <w:sz w:val="16"/>
                <w:szCs w:val="16"/>
              </w:rPr>
              <w:t>Organisering af informationssikkerhed</w:t>
            </w:r>
          </w:p>
        </w:tc>
        <w:tc>
          <w:tcPr>
            <w:tcW w:w="8139" w:type="dxa"/>
          </w:tcPr>
          <w:p w14:paraId="4CCE6AB8" w14:textId="7F0E44E2" w:rsidR="009C6951" w:rsidRPr="00575A51" w:rsidRDefault="009C6951" w:rsidP="009C6951">
            <w:pPr>
              <w:pStyle w:val="ProductList-Body"/>
              <w:rPr>
                <w:sz w:val="16"/>
                <w:szCs w:val="16"/>
              </w:rPr>
            </w:pPr>
            <w:r w:rsidRPr="00575A51">
              <w:rPr>
                <w:b/>
                <w:sz w:val="16"/>
                <w:szCs w:val="16"/>
              </w:rPr>
              <w:t>Ejerskab af sikkerhed</w:t>
            </w:r>
            <w:r w:rsidRPr="00575A51">
              <w:rPr>
                <w:b/>
                <w:bCs/>
                <w:sz w:val="16"/>
                <w:szCs w:val="16"/>
              </w:rPr>
              <w:t>.</w:t>
            </w:r>
            <w:r w:rsidRPr="00575A51">
              <w:rPr>
                <w:sz w:val="16"/>
                <w:szCs w:val="16"/>
              </w:rPr>
              <w:t xml:space="preserve"> Microsoft har udnævnt en eller flere sikkerhedsmedarbejdere, som er ansvarlige for koordinering og overvågning af sikkerhedsregler og -procedurer.</w:t>
            </w:r>
          </w:p>
          <w:p w14:paraId="25E100F8" w14:textId="7660AD52" w:rsidR="009C6951" w:rsidRPr="00575A51" w:rsidRDefault="009C6951" w:rsidP="0088164F">
            <w:pPr>
              <w:pStyle w:val="ProductList-Body"/>
              <w:spacing w:before="40"/>
              <w:rPr>
                <w:sz w:val="16"/>
                <w:szCs w:val="16"/>
              </w:rPr>
            </w:pPr>
            <w:r w:rsidRPr="00575A51">
              <w:rPr>
                <w:b/>
                <w:sz w:val="16"/>
                <w:szCs w:val="16"/>
              </w:rPr>
              <w:t>Sikkerhedsroller og Ansvar</w:t>
            </w:r>
            <w:r w:rsidRPr="00575A51">
              <w:rPr>
                <w:b/>
                <w:bCs/>
                <w:sz w:val="16"/>
                <w:szCs w:val="16"/>
              </w:rPr>
              <w:t>.</w:t>
            </w:r>
            <w:r w:rsidRPr="00575A51">
              <w:rPr>
                <w:sz w:val="16"/>
                <w:szCs w:val="16"/>
              </w:rPr>
              <w:t xml:space="preserve"> Microsoft-medarbejdere med adgang til Kundedata er underlagt fortrolighedsforpligtelser.</w:t>
            </w:r>
          </w:p>
          <w:p w14:paraId="43EEE1B1" w14:textId="397F3FCA" w:rsidR="009C6951" w:rsidRPr="00575A51" w:rsidRDefault="009C6951" w:rsidP="009A0DF2">
            <w:pPr>
              <w:pStyle w:val="ProductList-Body"/>
              <w:spacing w:before="40"/>
              <w:rPr>
                <w:sz w:val="16"/>
                <w:szCs w:val="16"/>
              </w:rPr>
            </w:pPr>
            <w:r w:rsidRPr="00575A51">
              <w:rPr>
                <w:b/>
                <w:sz w:val="16"/>
                <w:szCs w:val="16"/>
              </w:rPr>
              <w:t>Risikostyringsprogram.</w:t>
            </w:r>
            <w:r w:rsidRPr="00575A51">
              <w:rPr>
                <w:sz w:val="16"/>
                <w:szCs w:val="16"/>
              </w:rPr>
              <w:t xml:space="preserve"> Microsoft udfører en risikovurdering før behandling af Kundedata eller start af Onlinetjenesterne.</w:t>
            </w:r>
          </w:p>
          <w:p w14:paraId="3D0B77AE" w14:textId="3E551499" w:rsidR="00086F17" w:rsidRPr="00575A51" w:rsidRDefault="009C6951" w:rsidP="009C6951">
            <w:pPr>
              <w:pStyle w:val="ProductList-Body"/>
              <w:rPr>
                <w:sz w:val="16"/>
                <w:szCs w:val="16"/>
              </w:rPr>
            </w:pPr>
            <w:r w:rsidRPr="00575A51">
              <w:rPr>
                <w:sz w:val="16"/>
                <w:szCs w:val="16"/>
              </w:rPr>
              <w:t>Microsoft gemmer sikkerhedsdokumenter i henhold til opbevaringskravene, efter at de ikke længere er gældende.</w:t>
            </w:r>
          </w:p>
        </w:tc>
      </w:tr>
      <w:tr w:rsidR="00086F17" w14:paraId="7414B36E" w14:textId="77777777" w:rsidTr="0010623F">
        <w:tc>
          <w:tcPr>
            <w:tcW w:w="2661" w:type="dxa"/>
            <w:vAlign w:val="center"/>
          </w:tcPr>
          <w:p w14:paraId="6F221689" w14:textId="78DA8E2F" w:rsidR="00086F17" w:rsidRPr="00575A51" w:rsidRDefault="00086F17" w:rsidP="007303AE">
            <w:pPr>
              <w:pStyle w:val="ProductList-Body"/>
              <w:rPr>
                <w:sz w:val="16"/>
                <w:szCs w:val="16"/>
              </w:rPr>
            </w:pPr>
            <w:r w:rsidRPr="00575A51">
              <w:rPr>
                <w:sz w:val="16"/>
                <w:szCs w:val="16"/>
              </w:rPr>
              <w:t>Styring af aktiver</w:t>
            </w:r>
          </w:p>
        </w:tc>
        <w:tc>
          <w:tcPr>
            <w:tcW w:w="8139" w:type="dxa"/>
          </w:tcPr>
          <w:p w14:paraId="6DA73246" w14:textId="0BE2B773" w:rsidR="009C6951" w:rsidRPr="00575A51" w:rsidRDefault="009C6951" w:rsidP="009C6951">
            <w:pPr>
              <w:pStyle w:val="ProductList-Body"/>
              <w:rPr>
                <w:sz w:val="16"/>
                <w:szCs w:val="16"/>
              </w:rPr>
            </w:pPr>
            <w:r w:rsidRPr="00575A51">
              <w:rPr>
                <w:b/>
                <w:sz w:val="16"/>
                <w:szCs w:val="16"/>
              </w:rPr>
              <w:t>Aktivbeholdning</w:t>
            </w:r>
            <w:r w:rsidRPr="00575A51">
              <w:rPr>
                <w:b/>
                <w:bCs/>
                <w:sz w:val="16"/>
                <w:szCs w:val="16"/>
              </w:rPr>
              <w:t xml:space="preserve">. </w:t>
            </w:r>
            <w:r w:rsidRPr="00575A51">
              <w:rPr>
                <w:sz w:val="16"/>
                <w:szCs w:val="16"/>
              </w:rP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575A51" w:rsidRDefault="009C6951" w:rsidP="0088164F">
            <w:pPr>
              <w:pStyle w:val="ProductList-Body"/>
              <w:spacing w:before="40"/>
              <w:rPr>
                <w:sz w:val="16"/>
                <w:szCs w:val="16"/>
              </w:rPr>
            </w:pPr>
            <w:r w:rsidRPr="00575A51">
              <w:rPr>
                <w:b/>
                <w:sz w:val="16"/>
                <w:szCs w:val="16"/>
              </w:rPr>
              <w:t>Håndtering af aktiver</w:t>
            </w:r>
          </w:p>
          <w:p w14:paraId="44E4A99A" w14:textId="09CE2C4F" w:rsidR="009C6951" w:rsidRPr="00575A51" w:rsidRDefault="00651B74" w:rsidP="00651B74">
            <w:pPr>
              <w:pStyle w:val="ProductList-Body"/>
              <w:ind w:left="162" w:hanging="162"/>
              <w:rPr>
                <w:sz w:val="16"/>
                <w:szCs w:val="16"/>
              </w:rPr>
            </w:pPr>
            <w:r w:rsidRPr="00575A51">
              <w:rPr>
                <w:sz w:val="16"/>
                <w:szCs w:val="16"/>
              </w:rPr>
              <w:t>-</w:t>
            </w:r>
            <w:r w:rsidRPr="00575A51">
              <w:rPr>
                <w:sz w:val="16"/>
                <w:szCs w:val="16"/>
              </w:rPr>
              <w:tab/>
              <w:t>Microsoft klassificerer Kundedata for bedre at kunne identificere dem, og for at kunne begrænse adgangen på en passende måde.</w:t>
            </w:r>
          </w:p>
          <w:p w14:paraId="134B5436" w14:textId="2C7EBF23" w:rsidR="009C6951" w:rsidRPr="00575A51" w:rsidRDefault="002A3B84" w:rsidP="00651B74">
            <w:pPr>
              <w:pStyle w:val="ProductList-Body"/>
              <w:ind w:left="162" w:hanging="162"/>
              <w:rPr>
                <w:sz w:val="16"/>
                <w:szCs w:val="16"/>
              </w:rPr>
            </w:pPr>
            <w:r w:rsidRPr="00575A51">
              <w:rPr>
                <w:sz w:val="16"/>
                <w:szCs w:val="16"/>
              </w:rPr>
              <w:t>-</w:t>
            </w:r>
            <w:r w:rsidRPr="00575A51">
              <w:rPr>
                <w:sz w:val="16"/>
                <w:szCs w:val="16"/>
              </w:rPr>
              <w:tab/>
              <w:t>Microsoft fremlægger begrænsninger på udskrivning af Kundedata og har procedurer for bortskaffelse af trykt materiale, der indeholder Kundedata.</w:t>
            </w:r>
          </w:p>
          <w:p w14:paraId="4579FE11" w14:textId="7C764D83" w:rsidR="00086F17" w:rsidRPr="00575A51" w:rsidRDefault="009C6951" w:rsidP="00A44A41">
            <w:pPr>
              <w:pStyle w:val="ProductList-Body"/>
              <w:numPr>
                <w:ilvl w:val="0"/>
                <w:numId w:val="11"/>
              </w:numPr>
              <w:ind w:left="162" w:hanging="180"/>
              <w:rPr>
                <w:sz w:val="16"/>
                <w:szCs w:val="16"/>
              </w:rPr>
            </w:pPr>
            <w:r w:rsidRPr="00575A51">
              <w:rPr>
                <w:sz w:val="16"/>
                <w:szCs w:val="16"/>
              </w:rP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10623F">
        <w:tc>
          <w:tcPr>
            <w:tcW w:w="2661" w:type="dxa"/>
            <w:vAlign w:val="center"/>
          </w:tcPr>
          <w:p w14:paraId="59347A52" w14:textId="738D913D" w:rsidR="00086F17" w:rsidRPr="00575A51" w:rsidRDefault="00086F17" w:rsidP="007303AE">
            <w:pPr>
              <w:pStyle w:val="ProductList-Body"/>
              <w:rPr>
                <w:sz w:val="16"/>
                <w:szCs w:val="16"/>
              </w:rPr>
            </w:pPr>
            <w:r w:rsidRPr="00575A51">
              <w:rPr>
                <w:sz w:val="16"/>
                <w:szCs w:val="16"/>
              </w:rPr>
              <w:t>Personalesikkerhed</w:t>
            </w:r>
          </w:p>
        </w:tc>
        <w:tc>
          <w:tcPr>
            <w:tcW w:w="8139" w:type="dxa"/>
          </w:tcPr>
          <w:p w14:paraId="4D458344" w14:textId="28E5AABF" w:rsidR="00086F17" w:rsidRPr="00575A51" w:rsidRDefault="009C6951" w:rsidP="008E1EAF">
            <w:pPr>
              <w:pStyle w:val="ProductList-Body"/>
              <w:rPr>
                <w:sz w:val="16"/>
                <w:szCs w:val="16"/>
              </w:rPr>
            </w:pPr>
            <w:r w:rsidRPr="00575A51">
              <w:rPr>
                <w:b/>
                <w:sz w:val="16"/>
                <w:szCs w:val="16"/>
              </w:rPr>
              <w:t>Undervisning i sikkerhed.</w:t>
            </w:r>
            <w:r w:rsidRPr="00575A51">
              <w:rPr>
                <w:sz w:val="16"/>
                <w:szCs w:val="16"/>
              </w:rP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10623F">
        <w:tc>
          <w:tcPr>
            <w:tcW w:w="2661" w:type="dxa"/>
            <w:vAlign w:val="center"/>
          </w:tcPr>
          <w:p w14:paraId="17640D63" w14:textId="1909CE38" w:rsidR="00086F17" w:rsidRPr="00575A51" w:rsidRDefault="00086F17" w:rsidP="007303AE">
            <w:pPr>
              <w:pStyle w:val="ProductList-Body"/>
              <w:rPr>
                <w:sz w:val="16"/>
                <w:szCs w:val="16"/>
              </w:rPr>
            </w:pPr>
            <w:r w:rsidRPr="00575A51">
              <w:rPr>
                <w:sz w:val="16"/>
                <w:szCs w:val="16"/>
              </w:rPr>
              <w:t>Fysisk og miljømæssig sikkerhed</w:t>
            </w:r>
          </w:p>
        </w:tc>
        <w:tc>
          <w:tcPr>
            <w:tcW w:w="8139" w:type="dxa"/>
          </w:tcPr>
          <w:p w14:paraId="0E056EAF" w14:textId="21CE734C" w:rsidR="009C6951" w:rsidRPr="00575A51" w:rsidRDefault="009C6951" w:rsidP="009C6951">
            <w:pPr>
              <w:pStyle w:val="ProductList-Body"/>
              <w:rPr>
                <w:sz w:val="16"/>
                <w:szCs w:val="16"/>
              </w:rPr>
            </w:pPr>
            <w:r w:rsidRPr="00575A51">
              <w:rPr>
                <w:b/>
                <w:sz w:val="16"/>
                <w:szCs w:val="16"/>
              </w:rPr>
              <w:t>Fysisk adgang til faciliteter.</w:t>
            </w:r>
            <w:r w:rsidRPr="00575A51">
              <w:rPr>
                <w:sz w:val="16"/>
                <w:szCs w:val="16"/>
              </w:rPr>
              <w:t xml:space="preserve"> Microsoft begrænser adgangen til de faciliteter, hvor de informationssystemer der behandler Kundedata er placeret, til identificerede, autoriserede personer.</w:t>
            </w:r>
          </w:p>
          <w:p w14:paraId="0173E035" w14:textId="4AD1F14D" w:rsidR="009C6951" w:rsidRPr="00575A51" w:rsidRDefault="009C6951" w:rsidP="0088164F">
            <w:pPr>
              <w:pStyle w:val="ProductList-Body"/>
              <w:spacing w:before="40"/>
              <w:rPr>
                <w:sz w:val="16"/>
                <w:szCs w:val="16"/>
              </w:rPr>
            </w:pPr>
            <w:r w:rsidRPr="00575A51">
              <w:rPr>
                <w:b/>
                <w:sz w:val="16"/>
                <w:szCs w:val="16"/>
              </w:rPr>
              <w:t>Fysisk adgang til komponenter.</w:t>
            </w:r>
            <w:r w:rsidRPr="00575A51">
              <w:rPr>
                <w:sz w:val="16"/>
                <w:szCs w:val="16"/>
              </w:rP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575A51" w:rsidRDefault="009C6951" w:rsidP="0088164F">
            <w:pPr>
              <w:pStyle w:val="ProductList-Body"/>
              <w:spacing w:before="40"/>
              <w:rPr>
                <w:sz w:val="16"/>
                <w:szCs w:val="16"/>
              </w:rPr>
            </w:pPr>
            <w:r w:rsidRPr="00575A51">
              <w:rPr>
                <w:b/>
                <w:sz w:val="16"/>
                <w:szCs w:val="16"/>
              </w:rPr>
              <w:t>Beskyttelse mod afbrydelser.</w:t>
            </w:r>
            <w:r w:rsidRPr="00575A51">
              <w:rPr>
                <w:sz w:val="16"/>
                <w:szCs w:val="16"/>
              </w:rPr>
              <w:t xml:space="preserve"> Microsoft bruger en bred vifte af branchestandardsystemer til beskyttelse mod datatab forårsaget af strømsvigt eller linjeafbrydelser.</w:t>
            </w:r>
          </w:p>
          <w:p w14:paraId="746254B8" w14:textId="5CE993D4" w:rsidR="00086F17" w:rsidRPr="00575A51" w:rsidRDefault="009C6951" w:rsidP="0088164F">
            <w:pPr>
              <w:pStyle w:val="ProductList-Body"/>
              <w:spacing w:before="40"/>
              <w:rPr>
                <w:sz w:val="16"/>
                <w:szCs w:val="16"/>
              </w:rPr>
            </w:pPr>
            <w:r w:rsidRPr="00575A51">
              <w:rPr>
                <w:b/>
                <w:sz w:val="16"/>
                <w:szCs w:val="16"/>
              </w:rPr>
              <w:t>Bortskaffelse af komponenter.</w:t>
            </w:r>
            <w:r w:rsidRPr="00575A51">
              <w:rPr>
                <w:sz w:val="16"/>
                <w:szCs w:val="16"/>
              </w:rPr>
              <w:t xml:space="preserve"> Microsoft bruger branchestandardprocesser til sletning af Kundedata, der ikke længere er nødvendige.</w:t>
            </w:r>
          </w:p>
        </w:tc>
      </w:tr>
      <w:tr w:rsidR="00086F17" w14:paraId="5142F166" w14:textId="77777777" w:rsidTr="0010623F">
        <w:tc>
          <w:tcPr>
            <w:tcW w:w="2661" w:type="dxa"/>
            <w:vAlign w:val="center"/>
          </w:tcPr>
          <w:p w14:paraId="4E573BCA" w14:textId="3DE6A7D5" w:rsidR="00086F17" w:rsidRPr="00575A51" w:rsidRDefault="00086F17" w:rsidP="007303AE">
            <w:pPr>
              <w:pStyle w:val="ProductList-Body"/>
              <w:rPr>
                <w:sz w:val="16"/>
                <w:szCs w:val="16"/>
              </w:rPr>
            </w:pPr>
            <w:r w:rsidRPr="00575A51">
              <w:rPr>
                <w:sz w:val="16"/>
                <w:szCs w:val="16"/>
              </w:rPr>
              <w:t>Styring af kommunikation og drift</w:t>
            </w:r>
          </w:p>
        </w:tc>
        <w:tc>
          <w:tcPr>
            <w:tcW w:w="8139" w:type="dxa"/>
          </w:tcPr>
          <w:p w14:paraId="52A9B3B5" w14:textId="2B32BAB3" w:rsidR="009C6951" w:rsidRPr="00575A51" w:rsidRDefault="009C6951" w:rsidP="009C6951">
            <w:pPr>
              <w:pStyle w:val="ProductList-Body"/>
              <w:rPr>
                <w:sz w:val="16"/>
                <w:szCs w:val="16"/>
              </w:rPr>
            </w:pPr>
            <w:r w:rsidRPr="00575A51">
              <w:rPr>
                <w:b/>
                <w:sz w:val="16"/>
                <w:szCs w:val="16"/>
              </w:rPr>
              <w:t>Driftspolitik</w:t>
            </w:r>
            <w:r w:rsidRPr="00575A51">
              <w:rPr>
                <w:b/>
                <w:bCs/>
                <w:sz w:val="16"/>
                <w:szCs w:val="16"/>
              </w:rPr>
              <w:t>.</w:t>
            </w:r>
            <w:r w:rsidRPr="00575A51">
              <w:rPr>
                <w:sz w:val="16"/>
                <w:szCs w:val="16"/>
              </w:rPr>
              <w:t xml:space="preserve"> Microsoft vedligeholder sikkerhedsdokumenter, der beskriver sikkerhedsforanstaltninger samt relevante procedurer og ansvarsområder for de medarbejdere, som har adgang til Kundedata.</w:t>
            </w:r>
          </w:p>
          <w:p w14:paraId="53600F6E" w14:textId="77777777" w:rsidR="009C6951" w:rsidRPr="00575A51" w:rsidRDefault="009C6951" w:rsidP="0088164F">
            <w:pPr>
              <w:pStyle w:val="ProductList-Body"/>
              <w:spacing w:before="40"/>
              <w:rPr>
                <w:sz w:val="16"/>
                <w:szCs w:val="16"/>
              </w:rPr>
            </w:pPr>
            <w:r w:rsidRPr="00575A51">
              <w:rPr>
                <w:b/>
                <w:sz w:val="16"/>
                <w:szCs w:val="16"/>
              </w:rPr>
              <w:t>Procedurer for genoprettelse af data</w:t>
            </w:r>
          </w:p>
          <w:p w14:paraId="273CBF49" w14:textId="1F3FDE1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løbende og minimum en gang om ugen (medmindre Kundedata ikke er blevet opdateret i denne periode) flere kopier af Kundedata, hvorfra det er muligt at gendanne Kundedata.</w:t>
            </w:r>
          </w:p>
          <w:p w14:paraId="60832291" w14:textId="703842F7"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kopier af Kundedata og procedurer for genoprettelse af data forskellige steder, hvorfra det primære computerudstyr, der behandler Kundedataene, er placeret.</w:t>
            </w:r>
          </w:p>
          <w:p w14:paraId="21D206B8" w14:textId="396DEE6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specifikke procedurer for adgangen til kopier af Kundedata.</w:t>
            </w:r>
          </w:p>
          <w:p w14:paraId="7D660C62" w14:textId="41FCC3DF" w:rsidR="007A01A3" w:rsidRPr="00575A51" w:rsidRDefault="005E59C6" w:rsidP="007A01A3">
            <w:pPr>
              <w:pStyle w:val="ProductList-Body"/>
              <w:ind w:left="162" w:hanging="162"/>
              <w:rPr>
                <w:sz w:val="16"/>
                <w:szCs w:val="16"/>
              </w:rPr>
            </w:pPr>
            <w:r w:rsidRPr="00575A51">
              <w:rPr>
                <w:sz w:val="16"/>
                <w:szCs w:val="16"/>
              </w:rPr>
              <w:t>-</w:t>
            </w:r>
            <w:r w:rsidRPr="00575A51">
              <w:rPr>
                <w:sz w:val="16"/>
                <w:szCs w:val="16"/>
              </w:rPr>
              <w:tab/>
            </w:r>
            <w:r w:rsidR="00477882" w:rsidRPr="00575A51">
              <w:rPr>
                <w:sz w:val="16"/>
                <w:szCs w:val="16"/>
              </w:rPr>
              <w:t>Microsoft gennemgår procedurerne for genoprettelse af data hvert halve år med undtagelse af procedurerne for Azure Government-tjenester, der gennemgås én gang om året</w:t>
            </w:r>
            <w:r w:rsidR="007A01A3" w:rsidRPr="00575A51">
              <w:rPr>
                <w:sz w:val="16"/>
                <w:szCs w:val="16"/>
              </w:rPr>
              <w:t>.</w:t>
            </w:r>
          </w:p>
          <w:p w14:paraId="0C13E134" w14:textId="170BC129"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575A51" w:rsidRDefault="009C6951" w:rsidP="0088164F">
            <w:pPr>
              <w:pStyle w:val="ProductList-Body"/>
              <w:spacing w:before="40"/>
              <w:rPr>
                <w:sz w:val="16"/>
                <w:szCs w:val="16"/>
              </w:rPr>
            </w:pPr>
            <w:r w:rsidRPr="00575A51">
              <w:rPr>
                <w:b/>
                <w:sz w:val="16"/>
                <w:szCs w:val="16"/>
              </w:rPr>
              <w:t>Skadelig software</w:t>
            </w:r>
            <w:r w:rsidRPr="00575A51">
              <w:rPr>
                <w:sz w:val="16"/>
                <w:szCs w:val="16"/>
              </w:rPr>
              <w:t>. Microsoft har antimalware-kontroller for at undgå, at skadelig software får uautoriseret adgang til Kundedata, herunder skadelig software fra offentlige netværk.</w:t>
            </w:r>
          </w:p>
          <w:p w14:paraId="7807A183" w14:textId="77777777" w:rsidR="00A12616" w:rsidRPr="00575A51" w:rsidRDefault="00A12616" w:rsidP="00A12616">
            <w:pPr>
              <w:pStyle w:val="ProductList-Body"/>
              <w:spacing w:before="40"/>
              <w:rPr>
                <w:sz w:val="16"/>
                <w:szCs w:val="16"/>
              </w:rPr>
            </w:pPr>
            <w:r w:rsidRPr="00575A51">
              <w:rPr>
                <w:b/>
                <w:sz w:val="16"/>
                <w:szCs w:val="16"/>
              </w:rPr>
              <w:t>Grænseløse data</w:t>
            </w:r>
          </w:p>
          <w:p w14:paraId="57CC15F3" w14:textId="77777777" w:rsidR="00A12616"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krypterer, eller giver Kunden mulighed for at kryptere, Kundedata, der overføres via offentlige netværk.</w:t>
            </w:r>
          </w:p>
          <w:p w14:paraId="70E6C4C4" w14:textId="4B72F2C1" w:rsidR="009C6951"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begrænser adgangen til kundedata på medier, der forlader egne netværk</w:t>
            </w:r>
            <w:r w:rsidR="003D22CB" w:rsidRPr="00575A51">
              <w:rPr>
                <w:sz w:val="16"/>
                <w:szCs w:val="16"/>
              </w:rPr>
              <w:t>.</w:t>
            </w:r>
          </w:p>
          <w:p w14:paraId="039DA155" w14:textId="73742380" w:rsidR="00086F17" w:rsidRPr="00575A51" w:rsidRDefault="009C6951" w:rsidP="0088164F">
            <w:pPr>
              <w:pStyle w:val="ProductList-Body"/>
              <w:spacing w:before="40"/>
              <w:rPr>
                <w:sz w:val="16"/>
                <w:szCs w:val="16"/>
              </w:rPr>
            </w:pPr>
            <w:r w:rsidRPr="00575A51">
              <w:rPr>
                <w:b/>
                <w:sz w:val="16"/>
                <w:szCs w:val="16"/>
              </w:rPr>
              <w:t>Hændelseslogføring</w:t>
            </w:r>
            <w:r w:rsidRPr="00575A51">
              <w:rPr>
                <w:b/>
                <w:bCs/>
                <w:sz w:val="16"/>
                <w:szCs w:val="16"/>
              </w:rPr>
              <w:t>.</w:t>
            </w:r>
            <w:r w:rsidRPr="00575A51">
              <w:rPr>
                <w:sz w:val="16"/>
                <w:szCs w:val="16"/>
              </w:rP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10623F">
        <w:tc>
          <w:tcPr>
            <w:tcW w:w="2661" w:type="dxa"/>
            <w:vAlign w:val="center"/>
          </w:tcPr>
          <w:p w14:paraId="1033C6C0" w14:textId="538D8B4A" w:rsidR="00086F17" w:rsidRPr="00575A51" w:rsidRDefault="00086F17" w:rsidP="007303AE">
            <w:pPr>
              <w:pStyle w:val="ProductList-Body"/>
              <w:rPr>
                <w:sz w:val="16"/>
                <w:szCs w:val="16"/>
              </w:rPr>
            </w:pPr>
            <w:r w:rsidRPr="00575A51">
              <w:rPr>
                <w:sz w:val="16"/>
                <w:szCs w:val="16"/>
              </w:rPr>
              <w:t>Adgangskontrol</w:t>
            </w:r>
          </w:p>
        </w:tc>
        <w:tc>
          <w:tcPr>
            <w:tcW w:w="8139" w:type="dxa"/>
          </w:tcPr>
          <w:p w14:paraId="4D5A88E0" w14:textId="3D42E11B" w:rsidR="009C6951" w:rsidRPr="00575A51" w:rsidRDefault="009C6951" w:rsidP="009C6951">
            <w:pPr>
              <w:pStyle w:val="ProductList-Body"/>
              <w:rPr>
                <w:sz w:val="16"/>
                <w:szCs w:val="16"/>
              </w:rPr>
            </w:pPr>
            <w:r w:rsidRPr="00575A51">
              <w:rPr>
                <w:b/>
                <w:sz w:val="16"/>
                <w:szCs w:val="16"/>
              </w:rPr>
              <w:t>Adgangspolitik</w:t>
            </w:r>
            <w:r w:rsidRPr="00575A51">
              <w:rPr>
                <w:sz w:val="16"/>
                <w:szCs w:val="16"/>
              </w:rPr>
              <w:t>. Microsoft vedligeholder registreringer af sikkerhedsrettigheder for de personer, der har adgang til Kundedata.</w:t>
            </w:r>
          </w:p>
          <w:p w14:paraId="2541D145" w14:textId="77777777" w:rsidR="009C6951" w:rsidRPr="00575A51" w:rsidRDefault="009C6951" w:rsidP="0088164F">
            <w:pPr>
              <w:pStyle w:val="ProductList-Body"/>
              <w:spacing w:before="40"/>
              <w:rPr>
                <w:sz w:val="16"/>
                <w:szCs w:val="16"/>
              </w:rPr>
            </w:pPr>
            <w:r w:rsidRPr="00575A51">
              <w:rPr>
                <w:b/>
                <w:sz w:val="16"/>
                <w:szCs w:val="16"/>
              </w:rPr>
              <w:t>Godkendelse af adgang</w:t>
            </w:r>
          </w:p>
          <w:p w14:paraId="6905FA03" w14:textId="5006D295" w:rsidR="009C6951" w:rsidRPr="00575A51" w:rsidRDefault="003D22CB" w:rsidP="003D22CB">
            <w:pPr>
              <w:pStyle w:val="ProductList-Body"/>
              <w:ind w:left="162" w:hanging="162"/>
              <w:rPr>
                <w:sz w:val="16"/>
                <w:szCs w:val="16"/>
              </w:rPr>
            </w:pPr>
            <w:r w:rsidRPr="00575A51">
              <w:rPr>
                <w:sz w:val="16"/>
                <w:szCs w:val="16"/>
              </w:rPr>
              <w:lastRenderedPageBreak/>
              <w:t>-</w:t>
            </w:r>
            <w:r w:rsidRPr="00575A51">
              <w:rPr>
                <w:sz w:val="16"/>
                <w:szCs w:val="16"/>
              </w:rPr>
              <w:tab/>
              <w:t>Microsoft vedligeholder og opdaterer registreringer over personer, der har autoriseret adgang til Microsoft-systemer, der indeholder Kundedata.</w:t>
            </w:r>
          </w:p>
          <w:p w14:paraId="25553CE7" w14:textId="30C9726D"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deaktiverer alle godkendelseslegitimationsoplysninger, der ikke har været brugt i en given periode.</w:t>
            </w:r>
          </w:p>
          <w:p w14:paraId="520E2E67" w14:textId="3B37805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identificerer disse medarbejdere, der kan tildele, ændre eller annullere autoriseret adgang til data og ressourcer. </w:t>
            </w:r>
          </w:p>
          <w:p w14:paraId="05170003" w14:textId="5B433AA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hvis mere end én person har adgang til systemer med Kundedata, har disse personer forskellige id'er/login.</w:t>
            </w:r>
          </w:p>
          <w:p w14:paraId="5E68175B" w14:textId="77777777" w:rsidR="009C6951" w:rsidRPr="00575A51" w:rsidRDefault="009C6951" w:rsidP="0088164F">
            <w:pPr>
              <w:pStyle w:val="ProductList-Body"/>
              <w:spacing w:before="40"/>
              <w:rPr>
                <w:sz w:val="16"/>
                <w:szCs w:val="16"/>
              </w:rPr>
            </w:pPr>
            <w:r w:rsidRPr="00575A51">
              <w:rPr>
                <w:b/>
                <w:sz w:val="16"/>
                <w:szCs w:val="16"/>
              </w:rPr>
              <w:t>Laveste rettighed</w:t>
            </w:r>
          </w:p>
          <w:p w14:paraId="5A54D499" w14:textId="3D2F2471"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Tekniske supportmedarbejdere har kun adgang til Kundedata, hvis det er nødvendigt. </w:t>
            </w:r>
          </w:p>
          <w:p w14:paraId="036CE9EC" w14:textId="5495C6D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begrænser adgangen til Kundedata til de personer, hvor brugen af adgangen indgår i jobfunktionen.</w:t>
            </w:r>
          </w:p>
          <w:p w14:paraId="0456AB46" w14:textId="77777777" w:rsidR="009C6951" w:rsidRPr="00575A51" w:rsidRDefault="009C6951" w:rsidP="0088164F">
            <w:pPr>
              <w:pStyle w:val="ProductList-Body"/>
              <w:spacing w:before="40"/>
              <w:rPr>
                <w:sz w:val="16"/>
                <w:szCs w:val="16"/>
              </w:rPr>
            </w:pPr>
            <w:r w:rsidRPr="00575A51">
              <w:rPr>
                <w:b/>
                <w:sz w:val="16"/>
                <w:szCs w:val="16"/>
              </w:rPr>
              <w:t>Integritet og fortrolighed</w:t>
            </w:r>
          </w:p>
          <w:p w14:paraId="0BF55A2D" w14:textId="10FACE8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beder Microsoft-medarbejdere om at deaktivere administrative sessioner, når de forlader Microsoft-kontrollerede områder, eller når computere står ubrugte.</w:t>
            </w:r>
          </w:p>
          <w:p w14:paraId="5E91173C" w14:textId="00D1B40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adgangskoder på en sådan måde, at de ikke kan læses, så længe de er gyldige.</w:t>
            </w:r>
          </w:p>
          <w:p w14:paraId="7F353D0C" w14:textId="77777777" w:rsidR="009C6951" w:rsidRPr="00575A51" w:rsidRDefault="009C6951" w:rsidP="0088164F">
            <w:pPr>
              <w:pStyle w:val="ProductList-Body"/>
              <w:spacing w:before="40"/>
              <w:rPr>
                <w:sz w:val="16"/>
                <w:szCs w:val="16"/>
              </w:rPr>
            </w:pPr>
            <w:r w:rsidRPr="00575A51">
              <w:rPr>
                <w:b/>
                <w:sz w:val="16"/>
                <w:szCs w:val="16"/>
              </w:rPr>
              <w:t>Godkendelse</w:t>
            </w:r>
          </w:p>
          <w:p w14:paraId="3873F6E9" w14:textId="07F49072"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branchestandardfremgangsmåder til at identificere og godkende brugere, der forsøger at få adgang til informationssystemer.</w:t>
            </w:r>
          </w:p>
          <w:p w14:paraId="53D424BB" w14:textId="4C560A5B"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fornys med jævne mellemrum.</w:t>
            </w:r>
          </w:p>
          <w:p w14:paraId="0C91FCD8" w14:textId="1BD81918"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indeholder mindst otte tegn.</w:t>
            </w:r>
          </w:p>
          <w:p w14:paraId="579D94F4" w14:textId="4C47693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deaktiverede eller udløbne id'er ikke tildeles andre personer.</w:t>
            </w:r>
          </w:p>
          <w:p w14:paraId="53682E1B" w14:textId="6A9C1EF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overvåger, eller giver Kunden mulighed for at overvåge, gentagne forsøg på at få adgang til informationssystemet med en ugyldig adgangskode.</w:t>
            </w:r>
          </w:p>
          <w:p w14:paraId="5EBD9700" w14:textId="025E0970"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til deaktivering af adgangskoder, som er blevet beskadiget eller offentliggjort ved et uheld.</w:t>
            </w:r>
          </w:p>
          <w:p w14:paraId="2A56C8FF" w14:textId="6C9CB74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Pr="00575A51" w:rsidRDefault="009C6951" w:rsidP="007303AE">
            <w:pPr>
              <w:pStyle w:val="ProductList-Body"/>
              <w:spacing w:before="40"/>
              <w:rPr>
                <w:sz w:val="16"/>
                <w:szCs w:val="16"/>
              </w:rPr>
            </w:pPr>
            <w:r w:rsidRPr="00575A51">
              <w:rPr>
                <w:b/>
                <w:sz w:val="16"/>
                <w:szCs w:val="16"/>
              </w:rPr>
              <w:t>Netværksdesign</w:t>
            </w:r>
            <w:r w:rsidRPr="00575A51">
              <w:rPr>
                <w:sz w:val="16"/>
                <w:szCs w:val="16"/>
              </w:rPr>
              <w:t>. Microsoft har kontroller for at undgå, at enkeltpersoner får adgangsrettigheder, de ikke har fået overdraget, for at få adgang til Kundedata, de ikke har autoriseret adgang til.</w:t>
            </w:r>
          </w:p>
        </w:tc>
      </w:tr>
      <w:tr w:rsidR="00086F17" w14:paraId="46DDAE79" w14:textId="77777777" w:rsidTr="0010623F">
        <w:tc>
          <w:tcPr>
            <w:tcW w:w="2661" w:type="dxa"/>
            <w:vAlign w:val="center"/>
          </w:tcPr>
          <w:p w14:paraId="2C4520EB" w14:textId="54C172FD" w:rsidR="00086F17" w:rsidRPr="00575A51" w:rsidRDefault="00086F17" w:rsidP="007303AE">
            <w:pPr>
              <w:pStyle w:val="ProductList-Body"/>
              <w:rPr>
                <w:sz w:val="16"/>
                <w:szCs w:val="16"/>
              </w:rPr>
            </w:pPr>
            <w:r w:rsidRPr="00575A51">
              <w:rPr>
                <w:sz w:val="16"/>
                <w:szCs w:val="16"/>
              </w:rPr>
              <w:lastRenderedPageBreak/>
              <w:t>Styring af informationssikkerhedshændelse</w:t>
            </w:r>
          </w:p>
        </w:tc>
        <w:tc>
          <w:tcPr>
            <w:tcW w:w="8139" w:type="dxa"/>
          </w:tcPr>
          <w:p w14:paraId="1028D5CF" w14:textId="77777777" w:rsidR="00272578" w:rsidRPr="00575A51" w:rsidRDefault="00272578" w:rsidP="00272578">
            <w:pPr>
              <w:pStyle w:val="ProductList-Body"/>
              <w:rPr>
                <w:sz w:val="16"/>
                <w:szCs w:val="16"/>
              </w:rPr>
            </w:pPr>
            <w:r w:rsidRPr="00575A51">
              <w:rPr>
                <w:b/>
                <w:sz w:val="16"/>
                <w:szCs w:val="16"/>
              </w:rPr>
              <w:t>Proces for hændelsessvar</w:t>
            </w:r>
          </w:p>
          <w:p w14:paraId="099F1C9A" w14:textId="55CD50F8"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vedligeholder registreringer over sikkerhedsbrud med en beskrivelse af bruddet, tidsperioden, konsekvenserne deraf, navnet på anmelderen og den person, bruddet blev anmeldt til, samt </w:t>
            </w:r>
            <w:r w:rsidRPr="00575A51">
              <w:rPr>
                <w:color w:val="000000" w:themeColor="text1"/>
                <w:sz w:val="16"/>
                <w:szCs w:val="16"/>
              </w:rPr>
              <w:t>proceduren for gendannelse af data.</w:t>
            </w:r>
          </w:p>
          <w:p w14:paraId="5BB81CE4" w14:textId="40526FF1" w:rsidR="00E46617" w:rsidRPr="00575A51" w:rsidRDefault="003D22CB" w:rsidP="003D22CB">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t xml:space="preserve">Ved </w:t>
            </w:r>
            <w:r w:rsidRPr="00575A51">
              <w:rPr>
                <w:iCs/>
                <w:color w:val="000000" w:themeColor="text1"/>
                <w:sz w:val="16"/>
                <w:szCs w:val="16"/>
              </w:rPr>
              <w:t xml:space="preserve">alle sikkerhedsbrud, som er en Sikkerhedshændelse, meddeler Microsoft dette (som beskrevet i ovenstående afsnit </w:t>
            </w:r>
            <w:r w:rsidR="001A6B5F" w:rsidRPr="00575A51">
              <w:rPr>
                <w:iCs/>
                <w:color w:val="000000" w:themeColor="text1"/>
                <w:sz w:val="16"/>
                <w:szCs w:val="16"/>
              </w:rPr>
              <w:t>”</w:t>
            </w:r>
            <w:r w:rsidRPr="00575A51">
              <w:rPr>
                <w:iCs/>
                <w:color w:val="000000" w:themeColor="text1"/>
                <w:sz w:val="16"/>
                <w:szCs w:val="16"/>
              </w:rPr>
              <w:t>Meddelelser om Sikkerhedshændelser”) uden urimelig forsinkelse og under alle omstændigheder inden for 30 kalenderdage.</w:t>
            </w:r>
          </w:p>
          <w:p w14:paraId="3818EE7A" w14:textId="1123A1F8" w:rsidR="00272578" w:rsidRPr="00575A51" w:rsidRDefault="007829A1" w:rsidP="007829A1">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r>
            <w:r w:rsidR="00272578" w:rsidRPr="00575A51">
              <w:rPr>
                <w:color w:val="000000" w:themeColor="text1"/>
                <w:sz w:val="16"/>
                <w:szCs w:val="16"/>
              </w:rPr>
              <w:t xml:space="preserve">Microsoft sporer, eller giver </w:t>
            </w:r>
            <w:r w:rsidR="00272578" w:rsidRPr="00575A51">
              <w:rPr>
                <w:sz w:val="16"/>
                <w:szCs w:val="16"/>
              </w:rPr>
              <w:t>Kunden mulighed for at spore, afsløringer af Kundedata, herunder hvilke data der er blevet afsløret, til hvem og hvornår.</w:t>
            </w:r>
          </w:p>
          <w:p w14:paraId="730CA332" w14:textId="2F819071" w:rsidR="00086F17" w:rsidRPr="00575A51" w:rsidRDefault="00272578" w:rsidP="0088164F">
            <w:pPr>
              <w:pStyle w:val="ProductList-Body"/>
              <w:spacing w:before="40"/>
              <w:rPr>
                <w:sz w:val="16"/>
                <w:szCs w:val="16"/>
              </w:rPr>
            </w:pPr>
            <w:r w:rsidRPr="00575A51">
              <w:rPr>
                <w:b/>
                <w:sz w:val="16"/>
                <w:szCs w:val="16"/>
              </w:rPr>
              <w:t>Tjenesteovervågning</w:t>
            </w:r>
            <w:r w:rsidRPr="00575A51">
              <w:rPr>
                <w:b/>
                <w:bCs/>
                <w:sz w:val="16"/>
                <w:szCs w:val="16"/>
              </w:rPr>
              <w:t>.</w:t>
            </w:r>
            <w:r w:rsidRPr="00575A51">
              <w:rPr>
                <w:sz w:val="16"/>
                <w:szCs w:val="16"/>
              </w:rPr>
              <w:t xml:space="preserve"> Microsoft sikkerhedsmedarbejdere kontrollerer logfiler mindst hvert halve år for at foreslå eventuelle afhjælpningsaktiviteter.</w:t>
            </w:r>
          </w:p>
        </w:tc>
      </w:tr>
      <w:tr w:rsidR="00086F17" w14:paraId="1186CDAD" w14:textId="77777777" w:rsidTr="0010623F">
        <w:tc>
          <w:tcPr>
            <w:tcW w:w="2661" w:type="dxa"/>
            <w:vAlign w:val="center"/>
          </w:tcPr>
          <w:p w14:paraId="417B34CB" w14:textId="1C65413C" w:rsidR="00086F17" w:rsidRPr="00575A51" w:rsidRDefault="00086F17" w:rsidP="007303AE">
            <w:pPr>
              <w:pStyle w:val="ProductList-Body"/>
              <w:rPr>
                <w:sz w:val="16"/>
                <w:szCs w:val="16"/>
              </w:rPr>
            </w:pPr>
            <w:r w:rsidRPr="00575A51">
              <w:rPr>
                <w:sz w:val="16"/>
                <w:szCs w:val="16"/>
              </w:rPr>
              <w:t>Styring af virksomhedskontinuitet</w:t>
            </w:r>
          </w:p>
        </w:tc>
        <w:tc>
          <w:tcPr>
            <w:tcW w:w="8139" w:type="dxa"/>
          </w:tcPr>
          <w:p w14:paraId="36CE9909" w14:textId="04F316E0"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nød- og beredskabsplaner til de faciliteter, hvor Microsoft opbevarer de informationssystemer, der behandler Kundedata.</w:t>
            </w:r>
          </w:p>
          <w:p w14:paraId="2EA52B9C" w14:textId="7CC13343" w:rsidR="00086F17"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79AC37F3" w14:textId="77777777" w:rsidR="00575A51" w:rsidRPr="00CD7F8D" w:rsidRDefault="00575A51" w:rsidP="00575A51">
      <w:pPr>
        <w:pStyle w:val="ProductList-Body"/>
        <w:outlineLvl w:val="2"/>
        <w:rPr>
          <w:b/>
          <w:color w:val="00188F"/>
        </w:rPr>
      </w:pPr>
      <w:r>
        <w:rPr>
          <w:b/>
          <w:color w:val="00188F"/>
        </w:rPr>
        <w:t>Politik for beskyttelse af oplysninger i Onlinetjenester</w:t>
      </w:r>
    </w:p>
    <w:p w14:paraId="5EEB5704" w14:textId="77777777" w:rsidR="00575A51" w:rsidRDefault="00575A51" w:rsidP="00575A51">
      <w:pPr>
        <w:pStyle w:val="ProductList-Body"/>
      </w:pPr>
      <w:r>
        <w:t>Hver online-service følges af en skriftlig databeskyttelsespolitik (”Politik for beskyttelse af oplysninger”), der overholder kontrolstandarder og rammer vist i tabellen herunder.</w:t>
      </w:r>
    </w:p>
    <w:p w14:paraId="05762A78" w14:textId="77777777" w:rsidR="00575A51" w:rsidRPr="00C62FB6" w:rsidRDefault="00575A51" w:rsidP="00575A51">
      <w:pPr>
        <w:pStyle w:val="ProductList-Body"/>
      </w:pPr>
    </w:p>
    <w:tbl>
      <w:tblPr>
        <w:tblStyle w:val="TableGrid"/>
        <w:tblW w:w="10800" w:type="dxa"/>
        <w:tblInd w:w="-5" w:type="dxa"/>
        <w:tblLayout w:type="fixed"/>
        <w:tblLook w:val="04A0" w:firstRow="1" w:lastRow="0" w:firstColumn="1" w:lastColumn="0" w:noHBand="0" w:noVBand="1"/>
      </w:tblPr>
      <w:tblGrid>
        <w:gridCol w:w="2880"/>
        <w:gridCol w:w="923"/>
        <w:gridCol w:w="1710"/>
        <w:gridCol w:w="1710"/>
        <w:gridCol w:w="1800"/>
        <w:gridCol w:w="1777"/>
      </w:tblGrid>
      <w:tr w:rsidR="00575A51" w:rsidRPr="00C62FB6" w14:paraId="248D2A0E" w14:textId="77777777" w:rsidTr="0010623F">
        <w:trPr>
          <w:tblHeader/>
        </w:trPr>
        <w:tc>
          <w:tcPr>
            <w:tcW w:w="2880" w:type="dxa"/>
            <w:shd w:val="clear" w:color="auto" w:fill="0072C6"/>
            <w:vAlign w:val="center"/>
          </w:tcPr>
          <w:p w14:paraId="2147F44B" w14:textId="77777777" w:rsidR="00575A51" w:rsidRPr="005F68CF" w:rsidRDefault="00575A51" w:rsidP="007829A1">
            <w:pPr>
              <w:pStyle w:val="ProductList-Body"/>
              <w:rPr>
                <w:color w:val="FFFFFF" w:themeColor="background1"/>
                <w:sz w:val="16"/>
              </w:rPr>
            </w:pPr>
            <w:r>
              <w:rPr>
                <w:color w:val="FFFFFF" w:themeColor="background1"/>
                <w:sz w:val="16"/>
              </w:rPr>
              <w:t>Onlinetjeneste</w:t>
            </w:r>
          </w:p>
        </w:tc>
        <w:tc>
          <w:tcPr>
            <w:tcW w:w="923" w:type="dxa"/>
            <w:shd w:val="clear" w:color="auto" w:fill="0072C6"/>
            <w:vAlign w:val="center"/>
          </w:tcPr>
          <w:p w14:paraId="6073ABA6" w14:textId="77777777" w:rsidR="00575A51" w:rsidRPr="005F68CF" w:rsidRDefault="00575A51" w:rsidP="007829A1">
            <w:pPr>
              <w:pStyle w:val="ProductList-Body"/>
              <w:rPr>
                <w:color w:val="FFFFFF" w:themeColor="background1"/>
                <w:sz w:val="16"/>
              </w:rPr>
            </w:pPr>
            <w:r>
              <w:rPr>
                <w:color w:val="FFFFFF" w:themeColor="background1"/>
                <w:sz w:val="16"/>
              </w:rPr>
              <w:t>ISO 27001</w:t>
            </w:r>
          </w:p>
        </w:tc>
        <w:tc>
          <w:tcPr>
            <w:tcW w:w="1710" w:type="dxa"/>
            <w:shd w:val="clear" w:color="auto" w:fill="0072C6"/>
            <w:vAlign w:val="center"/>
          </w:tcPr>
          <w:p w14:paraId="508CE74E" w14:textId="77777777" w:rsidR="00575A51" w:rsidRPr="005F68CF" w:rsidRDefault="00575A51" w:rsidP="007829A1">
            <w:pPr>
              <w:pStyle w:val="ProductList-Body"/>
              <w:rPr>
                <w:color w:val="FFFFFF" w:themeColor="background1"/>
                <w:sz w:val="16"/>
              </w:rPr>
            </w:pPr>
            <w:r>
              <w:rPr>
                <w:color w:val="FFFFFF" w:themeColor="background1"/>
                <w:sz w:val="16"/>
              </w:rPr>
              <w:t>ISO 27002</w:t>
            </w:r>
          </w:p>
          <w:p w14:paraId="489279AC" w14:textId="77777777" w:rsidR="00575A51" w:rsidRPr="005F68CF" w:rsidRDefault="00575A51" w:rsidP="007829A1">
            <w:pPr>
              <w:pStyle w:val="ProductList-Body"/>
              <w:rPr>
                <w:color w:val="FFFFFF" w:themeColor="background1"/>
                <w:sz w:val="16"/>
              </w:rPr>
            </w:pPr>
            <w:r>
              <w:rPr>
                <w:color w:val="FFFFFF" w:themeColor="background1"/>
                <w:sz w:val="16"/>
              </w:rPr>
              <w:t>Regler for god praksis</w:t>
            </w:r>
          </w:p>
        </w:tc>
        <w:tc>
          <w:tcPr>
            <w:tcW w:w="1710" w:type="dxa"/>
            <w:shd w:val="clear" w:color="auto" w:fill="0072C6"/>
            <w:vAlign w:val="center"/>
          </w:tcPr>
          <w:p w14:paraId="36528943" w14:textId="77777777" w:rsidR="00575A51" w:rsidRPr="00A8650C" w:rsidRDefault="00575A51" w:rsidP="007829A1">
            <w:pPr>
              <w:pStyle w:val="ProductList-Body"/>
              <w:rPr>
                <w:color w:val="FFFFFF" w:themeColor="background1"/>
                <w:sz w:val="16"/>
                <w:lang w:val="en-US"/>
              </w:rPr>
            </w:pPr>
            <w:r>
              <w:rPr>
                <w:color w:val="FFFFFF" w:themeColor="background1"/>
                <w:sz w:val="16"/>
              </w:rPr>
              <w:t>ISO 27018</w:t>
            </w:r>
          </w:p>
          <w:p w14:paraId="176897A6" w14:textId="77777777" w:rsidR="00575A51" w:rsidRPr="00A8650C" w:rsidRDefault="00575A51" w:rsidP="007829A1">
            <w:pPr>
              <w:pStyle w:val="ProductList-Body"/>
              <w:rPr>
                <w:color w:val="FFFFFF" w:themeColor="background1"/>
                <w:sz w:val="16"/>
                <w:lang w:val="en-US"/>
              </w:rPr>
            </w:pPr>
            <w:r>
              <w:rPr>
                <w:color w:val="FFFFFF" w:themeColor="background1"/>
                <w:sz w:val="16"/>
              </w:rPr>
              <w:t>Regler for god praksis</w:t>
            </w:r>
          </w:p>
        </w:tc>
        <w:tc>
          <w:tcPr>
            <w:tcW w:w="1800" w:type="dxa"/>
            <w:shd w:val="clear" w:color="auto" w:fill="0072C6"/>
            <w:vAlign w:val="center"/>
          </w:tcPr>
          <w:p w14:paraId="228E79A6" w14:textId="77777777" w:rsidR="00575A51" w:rsidRPr="005F68CF" w:rsidRDefault="00575A51" w:rsidP="007829A1">
            <w:pPr>
              <w:pStyle w:val="ProductList-Body"/>
              <w:rPr>
                <w:color w:val="FFFFFF" w:themeColor="background1"/>
                <w:sz w:val="16"/>
                <w:lang w:val="fr-FR"/>
              </w:rPr>
            </w:pPr>
            <w:r>
              <w:rPr>
                <w:color w:val="FFFFFF" w:themeColor="background1"/>
                <w:sz w:val="16"/>
              </w:rPr>
              <w:t>SSAE 16 SOC 1 Type II</w:t>
            </w:r>
          </w:p>
        </w:tc>
        <w:tc>
          <w:tcPr>
            <w:tcW w:w="1777" w:type="dxa"/>
            <w:shd w:val="clear" w:color="auto" w:fill="0072C6"/>
            <w:vAlign w:val="center"/>
          </w:tcPr>
          <w:p w14:paraId="4EDD8D93" w14:textId="77777777" w:rsidR="00575A51" w:rsidRPr="005F68CF" w:rsidRDefault="00575A51" w:rsidP="007829A1">
            <w:pPr>
              <w:pStyle w:val="ProductList-Body"/>
              <w:rPr>
                <w:color w:val="FFFFFF" w:themeColor="background1"/>
                <w:sz w:val="16"/>
                <w:lang w:val="fr-FR"/>
              </w:rPr>
            </w:pPr>
            <w:r>
              <w:rPr>
                <w:color w:val="FFFFFF" w:themeColor="background1"/>
                <w:sz w:val="16"/>
              </w:rPr>
              <w:t>SSAE 16 SOC 2 Type II</w:t>
            </w:r>
          </w:p>
        </w:tc>
      </w:tr>
      <w:tr w:rsidR="00903005" w:rsidRPr="00C62FB6" w14:paraId="4F87FD44" w14:textId="77777777" w:rsidTr="0010623F">
        <w:trPr>
          <w:trHeight w:val="288"/>
        </w:trPr>
        <w:tc>
          <w:tcPr>
            <w:tcW w:w="2880" w:type="dxa"/>
            <w:vAlign w:val="center"/>
          </w:tcPr>
          <w:p w14:paraId="569312E8" w14:textId="23EDFC82" w:rsidR="00903005" w:rsidRPr="005F68CF" w:rsidRDefault="00903005" w:rsidP="00903005">
            <w:pPr>
              <w:pStyle w:val="ProductList-Body"/>
              <w:rPr>
                <w:sz w:val="16"/>
              </w:rPr>
            </w:pPr>
            <w:r>
              <w:rPr>
                <w:sz w:val="16"/>
                <w:szCs w:val="16"/>
              </w:rPr>
              <w:t>Office 365-tjenester</w:t>
            </w:r>
          </w:p>
        </w:tc>
        <w:tc>
          <w:tcPr>
            <w:tcW w:w="923" w:type="dxa"/>
            <w:vAlign w:val="center"/>
          </w:tcPr>
          <w:p w14:paraId="6349347B" w14:textId="2F13DDB2"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0A6F4999" w14:textId="56670478"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6A67302C" w14:textId="6D850DCC"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13AFEDAA" w14:textId="5D4A0691" w:rsidR="00903005" w:rsidRPr="005F68CF" w:rsidRDefault="00903005" w:rsidP="00903005">
            <w:pPr>
              <w:pStyle w:val="ProductList-Body"/>
              <w:rPr>
                <w:color w:val="000000" w:themeColor="text1"/>
                <w:sz w:val="16"/>
              </w:rPr>
            </w:pPr>
            <w:r>
              <w:rPr>
                <w:color w:val="000000" w:themeColor="text1"/>
                <w:sz w:val="16"/>
                <w:szCs w:val="16"/>
              </w:rPr>
              <w:t>Ja</w:t>
            </w:r>
          </w:p>
        </w:tc>
        <w:tc>
          <w:tcPr>
            <w:tcW w:w="1777" w:type="dxa"/>
            <w:vAlign w:val="center"/>
          </w:tcPr>
          <w:p w14:paraId="5F3D58E4" w14:textId="79182968" w:rsidR="00903005" w:rsidRPr="005F68CF" w:rsidRDefault="00903005" w:rsidP="00903005">
            <w:pPr>
              <w:pStyle w:val="ProductList-Body"/>
              <w:rPr>
                <w:color w:val="000000" w:themeColor="text1"/>
                <w:sz w:val="16"/>
              </w:rPr>
            </w:pPr>
            <w:r>
              <w:rPr>
                <w:color w:val="000000" w:themeColor="text1"/>
                <w:sz w:val="16"/>
                <w:szCs w:val="16"/>
              </w:rPr>
              <w:t>Ja</w:t>
            </w:r>
          </w:p>
        </w:tc>
      </w:tr>
      <w:tr w:rsidR="00903005" w:rsidRPr="00C62FB6" w14:paraId="69C8BFE6" w14:textId="77777777" w:rsidTr="0010623F">
        <w:trPr>
          <w:trHeight w:val="288"/>
        </w:trPr>
        <w:tc>
          <w:tcPr>
            <w:tcW w:w="2880" w:type="dxa"/>
            <w:vAlign w:val="center"/>
          </w:tcPr>
          <w:p w14:paraId="2F0BFCC2" w14:textId="3115C825" w:rsidR="00903005" w:rsidRPr="005F68CF" w:rsidRDefault="00903005" w:rsidP="00903005">
            <w:pPr>
              <w:pStyle w:val="ProductList-Body"/>
              <w:rPr>
                <w:sz w:val="16"/>
              </w:rPr>
            </w:pPr>
            <w:r>
              <w:rPr>
                <w:sz w:val="16"/>
                <w:szCs w:val="16"/>
              </w:rPr>
              <w:t>Microsoft Dynamics 365 Core Services</w:t>
            </w:r>
          </w:p>
        </w:tc>
        <w:tc>
          <w:tcPr>
            <w:tcW w:w="923" w:type="dxa"/>
            <w:vAlign w:val="center"/>
          </w:tcPr>
          <w:p w14:paraId="79EC7D42" w14:textId="7F6458E8"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008E4491" w14:textId="55165595"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6CE91E41" w14:textId="696F098B"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463A8A91" w14:textId="7252B580" w:rsidR="00903005" w:rsidRPr="005F68CF" w:rsidRDefault="00903005" w:rsidP="00903005">
            <w:pPr>
              <w:pStyle w:val="ProductList-Body"/>
              <w:rPr>
                <w:color w:val="000000" w:themeColor="text1"/>
                <w:sz w:val="16"/>
              </w:rPr>
            </w:pPr>
            <w:r>
              <w:rPr>
                <w:color w:val="000000" w:themeColor="text1"/>
                <w:sz w:val="16"/>
                <w:szCs w:val="16"/>
              </w:rPr>
              <w:t>Ja*</w:t>
            </w:r>
          </w:p>
        </w:tc>
        <w:tc>
          <w:tcPr>
            <w:tcW w:w="1777" w:type="dxa"/>
            <w:vAlign w:val="center"/>
          </w:tcPr>
          <w:p w14:paraId="4EE2B1B8" w14:textId="1AB938A7" w:rsidR="00903005" w:rsidRPr="005F68CF" w:rsidRDefault="00903005" w:rsidP="00903005">
            <w:pPr>
              <w:pStyle w:val="ProductList-Body"/>
              <w:rPr>
                <w:color w:val="000000" w:themeColor="text1"/>
                <w:sz w:val="16"/>
              </w:rPr>
            </w:pPr>
            <w:r>
              <w:rPr>
                <w:color w:val="000000" w:themeColor="text1"/>
                <w:sz w:val="16"/>
                <w:szCs w:val="16"/>
              </w:rPr>
              <w:t>Ja*</w:t>
            </w:r>
          </w:p>
        </w:tc>
      </w:tr>
      <w:tr w:rsidR="00903005" w:rsidRPr="00C62FB6" w14:paraId="2D497A61" w14:textId="77777777" w:rsidTr="0010623F">
        <w:trPr>
          <w:trHeight w:val="288"/>
        </w:trPr>
        <w:tc>
          <w:tcPr>
            <w:tcW w:w="2880" w:type="dxa"/>
            <w:vAlign w:val="center"/>
          </w:tcPr>
          <w:p w14:paraId="5576D583" w14:textId="175DD69E" w:rsidR="00903005" w:rsidRPr="005F68CF" w:rsidRDefault="00903005" w:rsidP="00903005">
            <w:pPr>
              <w:pStyle w:val="ProductList-Body"/>
              <w:rPr>
                <w:sz w:val="16"/>
              </w:rPr>
            </w:pPr>
            <w:r>
              <w:rPr>
                <w:sz w:val="16"/>
                <w:szCs w:val="16"/>
              </w:rPr>
              <w:t>Microsoft Azure-kernetjenester</w:t>
            </w:r>
          </w:p>
        </w:tc>
        <w:tc>
          <w:tcPr>
            <w:tcW w:w="923" w:type="dxa"/>
            <w:vAlign w:val="center"/>
          </w:tcPr>
          <w:p w14:paraId="4AE9DF33" w14:textId="2B5DFA5D"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092494DA" w14:textId="5D84EF2C"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5B6F2332" w14:textId="39AC639B"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51A61140" w14:textId="3B7FAF06" w:rsidR="00903005" w:rsidRPr="005F68CF" w:rsidRDefault="00903005" w:rsidP="00903005">
            <w:pPr>
              <w:pStyle w:val="ProductList-Body"/>
              <w:rPr>
                <w:i/>
                <w:color w:val="000000" w:themeColor="text1"/>
                <w:sz w:val="16"/>
              </w:rPr>
            </w:pPr>
            <w:r>
              <w:rPr>
                <w:color w:val="000000" w:themeColor="text1"/>
                <w:sz w:val="16"/>
                <w:szCs w:val="16"/>
              </w:rPr>
              <w:t>Varierer**</w:t>
            </w:r>
          </w:p>
        </w:tc>
        <w:tc>
          <w:tcPr>
            <w:tcW w:w="1777" w:type="dxa"/>
            <w:vAlign w:val="center"/>
          </w:tcPr>
          <w:p w14:paraId="6AF0A727" w14:textId="0298BFAE" w:rsidR="00903005" w:rsidRPr="005F68CF" w:rsidRDefault="00903005" w:rsidP="00903005">
            <w:pPr>
              <w:pStyle w:val="ProductList-Body"/>
              <w:rPr>
                <w:color w:val="000000" w:themeColor="text1"/>
                <w:sz w:val="16"/>
              </w:rPr>
            </w:pPr>
            <w:r>
              <w:rPr>
                <w:color w:val="000000" w:themeColor="text1"/>
                <w:sz w:val="16"/>
                <w:szCs w:val="16"/>
              </w:rPr>
              <w:t>Varierer**</w:t>
            </w:r>
          </w:p>
        </w:tc>
      </w:tr>
      <w:tr w:rsidR="00903005" w:rsidRPr="00C62FB6" w14:paraId="7FFFA551" w14:textId="77777777" w:rsidTr="0010623F">
        <w:trPr>
          <w:trHeight w:val="288"/>
        </w:trPr>
        <w:tc>
          <w:tcPr>
            <w:tcW w:w="2880" w:type="dxa"/>
            <w:vAlign w:val="center"/>
          </w:tcPr>
          <w:p w14:paraId="76E8B4C6" w14:textId="06E8D544" w:rsidR="00903005" w:rsidRPr="005F68CF" w:rsidRDefault="00903005" w:rsidP="00903005">
            <w:pPr>
              <w:pStyle w:val="ProductList-Body"/>
              <w:rPr>
                <w:sz w:val="16"/>
              </w:rPr>
            </w:pPr>
            <w:r>
              <w:rPr>
                <w:sz w:val="16"/>
                <w:szCs w:val="16"/>
              </w:rPr>
              <w:t>Microsoft Intune-Onlinetjenester</w:t>
            </w:r>
          </w:p>
        </w:tc>
        <w:tc>
          <w:tcPr>
            <w:tcW w:w="923" w:type="dxa"/>
            <w:vAlign w:val="center"/>
          </w:tcPr>
          <w:p w14:paraId="586C1274" w14:textId="1591C448"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450CD62A" w14:textId="3ABE0A5E"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1880E3EC" w14:textId="52C60E58"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23B4A655" w14:textId="7AD94255" w:rsidR="00903005" w:rsidRPr="005F68CF" w:rsidRDefault="00903005" w:rsidP="00903005">
            <w:pPr>
              <w:pStyle w:val="ProductList-Body"/>
              <w:rPr>
                <w:color w:val="000000" w:themeColor="text1"/>
                <w:sz w:val="16"/>
              </w:rPr>
            </w:pPr>
            <w:r>
              <w:rPr>
                <w:color w:val="000000" w:themeColor="text1"/>
                <w:sz w:val="16"/>
                <w:szCs w:val="16"/>
              </w:rPr>
              <w:t>Ja</w:t>
            </w:r>
          </w:p>
        </w:tc>
        <w:tc>
          <w:tcPr>
            <w:tcW w:w="1777" w:type="dxa"/>
            <w:vAlign w:val="center"/>
          </w:tcPr>
          <w:p w14:paraId="645DDD4C" w14:textId="5A8A979F" w:rsidR="00903005" w:rsidRPr="005F68CF" w:rsidRDefault="00903005" w:rsidP="00903005">
            <w:pPr>
              <w:pStyle w:val="ProductList-Body"/>
              <w:rPr>
                <w:color w:val="000000" w:themeColor="text1"/>
                <w:sz w:val="16"/>
              </w:rPr>
            </w:pPr>
            <w:r>
              <w:rPr>
                <w:color w:val="000000" w:themeColor="text1"/>
                <w:sz w:val="16"/>
                <w:szCs w:val="16"/>
              </w:rPr>
              <w:t>Ja</w:t>
            </w:r>
          </w:p>
        </w:tc>
      </w:tr>
      <w:tr w:rsidR="00903005" w:rsidRPr="00C62FB6" w14:paraId="2530EDDD" w14:textId="77777777" w:rsidTr="0010623F">
        <w:trPr>
          <w:trHeight w:val="288"/>
        </w:trPr>
        <w:tc>
          <w:tcPr>
            <w:tcW w:w="2880" w:type="dxa"/>
            <w:vAlign w:val="center"/>
          </w:tcPr>
          <w:p w14:paraId="0D76062C" w14:textId="7B11465F" w:rsidR="00903005" w:rsidRPr="00231971" w:rsidRDefault="00903005" w:rsidP="00903005">
            <w:pPr>
              <w:pStyle w:val="ProductList-Body"/>
              <w:rPr>
                <w:sz w:val="16"/>
                <w:szCs w:val="16"/>
              </w:rPr>
            </w:pPr>
            <w:r>
              <w:rPr>
                <w:sz w:val="16"/>
                <w:szCs w:val="16"/>
              </w:rPr>
              <w:t>Microsoft Power BI-tjenester</w:t>
            </w:r>
          </w:p>
        </w:tc>
        <w:tc>
          <w:tcPr>
            <w:tcW w:w="923" w:type="dxa"/>
            <w:vAlign w:val="center"/>
          </w:tcPr>
          <w:p w14:paraId="03D76F46" w14:textId="1A0AC20A" w:rsidR="00903005" w:rsidRPr="00231971" w:rsidRDefault="00903005" w:rsidP="00903005">
            <w:pPr>
              <w:pStyle w:val="ProductList-Body"/>
              <w:rPr>
                <w:color w:val="000000" w:themeColor="text1"/>
                <w:sz w:val="16"/>
                <w:szCs w:val="16"/>
              </w:rPr>
            </w:pPr>
            <w:r>
              <w:rPr>
                <w:color w:val="000000" w:themeColor="text1"/>
                <w:sz w:val="16"/>
                <w:szCs w:val="16"/>
              </w:rPr>
              <w:t>Ja</w:t>
            </w:r>
          </w:p>
        </w:tc>
        <w:tc>
          <w:tcPr>
            <w:tcW w:w="1710" w:type="dxa"/>
            <w:vAlign w:val="center"/>
          </w:tcPr>
          <w:p w14:paraId="7AD48720" w14:textId="3057903A" w:rsidR="00903005" w:rsidRPr="00231971" w:rsidRDefault="00903005" w:rsidP="00903005">
            <w:pPr>
              <w:pStyle w:val="ProductList-Body"/>
              <w:rPr>
                <w:color w:val="000000" w:themeColor="text1"/>
                <w:sz w:val="16"/>
                <w:szCs w:val="16"/>
              </w:rPr>
            </w:pPr>
            <w:r>
              <w:rPr>
                <w:color w:val="000000" w:themeColor="text1"/>
                <w:sz w:val="16"/>
                <w:szCs w:val="16"/>
              </w:rPr>
              <w:t>Ja</w:t>
            </w:r>
          </w:p>
        </w:tc>
        <w:tc>
          <w:tcPr>
            <w:tcW w:w="1710" w:type="dxa"/>
            <w:vAlign w:val="center"/>
          </w:tcPr>
          <w:p w14:paraId="4650C764" w14:textId="2E24931A" w:rsidR="00903005" w:rsidRPr="00231971" w:rsidRDefault="00903005" w:rsidP="00903005">
            <w:pPr>
              <w:pStyle w:val="ProductList-Body"/>
              <w:rPr>
                <w:color w:val="000000" w:themeColor="text1"/>
                <w:sz w:val="16"/>
                <w:szCs w:val="16"/>
              </w:rPr>
            </w:pPr>
            <w:r>
              <w:rPr>
                <w:color w:val="000000" w:themeColor="text1"/>
                <w:sz w:val="16"/>
                <w:szCs w:val="16"/>
              </w:rPr>
              <w:t>Ja</w:t>
            </w:r>
          </w:p>
        </w:tc>
        <w:tc>
          <w:tcPr>
            <w:tcW w:w="1800" w:type="dxa"/>
            <w:vAlign w:val="center"/>
          </w:tcPr>
          <w:p w14:paraId="23FE2F68" w14:textId="548EF2A6" w:rsidR="00903005" w:rsidRPr="00231971" w:rsidRDefault="00903005" w:rsidP="00903005">
            <w:pPr>
              <w:pStyle w:val="ProductList-Body"/>
              <w:rPr>
                <w:color w:val="000000" w:themeColor="text1"/>
                <w:sz w:val="16"/>
                <w:szCs w:val="16"/>
              </w:rPr>
            </w:pPr>
            <w:r>
              <w:rPr>
                <w:color w:val="000000" w:themeColor="text1"/>
                <w:sz w:val="16"/>
                <w:szCs w:val="16"/>
              </w:rPr>
              <w:t>Nej</w:t>
            </w:r>
          </w:p>
        </w:tc>
        <w:tc>
          <w:tcPr>
            <w:tcW w:w="1777" w:type="dxa"/>
            <w:vAlign w:val="center"/>
          </w:tcPr>
          <w:p w14:paraId="696D67B8" w14:textId="0C740F2D" w:rsidR="00903005" w:rsidRPr="00231971" w:rsidRDefault="00903005" w:rsidP="00903005">
            <w:pPr>
              <w:pStyle w:val="ProductList-Body"/>
              <w:rPr>
                <w:color w:val="000000" w:themeColor="text1"/>
                <w:sz w:val="16"/>
                <w:szCs w:val="16"/>
              </w:rPr>
            </w:pPr>
            <w:r>
              <w:rPr>
                <w:color w:val="000000" w:themeColor="text1"/>
                <w:sz w:val="16"/>
                <w:szCs w:val="16"/>
              </w:rPr>
              <w:t>Nej</w:t>
            </w:r>
          </w:p>
        </w:tc>
      </w:tr>
    </w:tbl>
    <w:p w14:paraId="1E70B1FF" w14:textId="77777777" w:rsidR="00903005" w:rsidRPr="006D2C33" w:rsidRDefault="00903005" w:rsidP="00903005">
      <w:pPr>
        <w:pStyle w:val="ProductList-Body"/>
      </w:pPr>
      <w:r>
        <w:rPr>
          <w:i/>
          <w:color w:val="000000" w:themeColor="text1"/>
        </w:rPr>
        <w:t>*Omfatter ikke Microsoft Social Engagement.</w:t>
      </w:r>
    </w:p>
    <w:p w14:paraId="64694C17" w14:textId="77777777" w:rsidR="00903005" w:rsidRPr="006D2C33" w:rsidRDefault="00903005" w:rsidP="00903005">
      <w:pPr>
        <w:pStyle w:val="ProductList-Body"/>
      </w:pPr>
      <w:r>
        <w:rPr>
          <w:color w:val="000000" w:themeColor="text1"/>
        </w:rPr>
        <w:t>**</w:t>
      </w:r>
      <w:r>
        <w:rPr>
          <w:i/>
          <w:color w:val="000000" w:themeColor="text1"/>
        </w:rPr>
        <w:t>Aktuelt omfang er beskrevet i detaljer i kontrolrapporten og summeret i Microsoft Azure Trust Center.</w:t>
      </w:r>
    </w:p>
    <w:p w14:paraId="7863C0DA" w14:textId="77777777" w:rsidR="00C62FB6" w:rsidRPr="00690C65" w:rsidRDefault="00C62FB6" w:rsidP="00C62FB6">
      <w:pPr>
        <w:pStyle w:val="ProductList-Body"/>
      </w:pPr>
    </w:p>
    <w:p w14:paraId="30F5D3AE" w14:textId="77777777" w:rsidR="007A01A3" w:rsidRPr="00C62FB6" w:rsidRDefault="007A01A3" w:rsidP="007A01A3">
      <w:pPr>
        <w:pStyle w:val="ProductList-Body"/>
      </w:pPr>
      <w:r>
        <w:lastRenderedPageBreak/>
        <w:t>Microsoft kan til enhver tid tilføje branchestandarder eller standarder fra offentlige myndigheder. Microsoft sletter ikke en standard eller ramme i tabellen herover, medmindre den ikke længere bruges i branchen og er erstattet af en ny (om nogen). Azure Government-tjenester opfylder et særskilt sæt kontrolstandarder og rammer som beskrevet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 henhold til fortrolighedsforpligtelser, vil Microsoft gøre hver Politik for beskyttelse af oplysninger tilgængelig for Kunden sammen med andre oplysninger, som Kunden med rimelighed kunne anmode om angående Microsofts sikkerhedsprocesser og -politikker.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er alene ansvarlig for at gennemlæse hver Politik til beskyttelse af oplysninger og afgøre, om denne opfylder Kundens krav.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Hvis standardkontraktbestemmelserne gælder, er dette afsnit en tilføjelse til standardbestemmelse 5 i afsnit f og standardbestemmelse 12 i afsnit 2 i Standardkontraktbestemmelserne.</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Microsofts kontrol af Onlinetjenester</w:t>
      </w:r>
    </w:p>
    <w:p w14:paraId="270635B4" w14:textId="77777777" w:rsidR="00C62FB6" w:rsidRPr="00690C65" w:rsidRDefault="00C62FB6" w:rsidP="00C62FB6">
      <w:pPr>
        <w:pStyle w:val="ProductList-Body"/>
      </w:pPr>
      <w:r>
        <w:t>For hver online-service udfører Microsoft kontroller af sikkerheden på de computere, computermiljøer og fysiske datacentre, der bruges til behandling af Kundedata (herunder personoplysninger) som følger:</w:t>
      </w:r>
    </w:p>
    <w:p w14:paraId="23FA22F7" w14:textId="77777777" w:rsidR="00C62FB6" w:rsidRPr="00690C65" w:rsidRDefault="00C62FB6" w:rsidP="00477882">
      <w:pPr>
        <w:pStyle w:val="ProductList-Body"/>
        <w:numPr>
          <w:ilvl w:val="1"/>
          <w:numId w:val="9"/>
        </w:numPr>
        <w:ind w:left="450" w:hanging="270"/>
      </w:pPr>
      <w:r>
        <w:t>Hvor en standard eller ramme foreskriver kontroller, vil en kontrol af en sådan kontrolstandard eller ramme blive iværksat mindst én gang årligt for hver online-service.</w:t>
      </w:r>
    </w:p>
    <w:p w14:paraId="4E1C16AD" w14:textId="0C38EA08" w:rsidR="00C62FB6" w:rsidRPr="00690C65" w:rsidRDefault="00C62FB6" w:rsidP="00477882">
      <w:pPr>
        <w:pStyle w:val="ProductList-Body"/>
        <w:numPr>
          <w:ilvl w:val="1"/>
          <w:numId w:val="9"/>
        </w:numPr>
        <w:ind w:left="450" w:hanging="270"/>
      </w:pPr>
      <w:r>
        <w:t>Hver kontrol vil blive udført i henhold til standarder og regler fra tilsynsmyndigheden eller det autorisationsudstedende organ for hver gældende kontrolstandard eller ramme.</w:t>
      </w:r>
    </w:p>
    <w:p w14:paraId="269EC67D" w14:textId="77777777" w:rsidR="00C62FB6" w:rsidRPr="00690C65" w:rsidRDefault="00C62FB6" w:rsidP="00477882">
      <w:pPr>
        <w:pStyle w:val="ProductList-Body"/>
        <w:numPr>
          <w:ilvl w:val="1"/>
          <w:numId w:val="9"/>
        </w:numPr>
        <w:ind w:left="450" w:hanging="270"/>
      </w:pPr>
      <w:r>
        <w:t>Hver kontrol vil blive udført af en kvalificeret, uafhængig tredjemand indenfor sikkerhed, som vælges og aflønnes af Microsoft.</w:t>
      </w:r>
    </w:p>
    <w:p w14:paraId="34316282" w14:textId="77777777" w:rsidR="00C62FB6" w:rsidRPr="00690C65" w:rsidRDefault="00C62FB6" w:rsidP="00C62FB6">
      <w:pPr>
        <w:pStyle w:val="ProductList-Body"/>
      </w:pPr>
    </w:p>
    <w:p w14:paraId="659CD86F" w14:textId="77C6264C" w:rsidR="00C62FB6" w:rsidRPr="00690C65" w:rsidRDefault="00C62FB6" w:rsidP="00C62FB6">
      <w:pPr>
        <w:pStyle w:val="ProductList-Body"/>
      </w:pPr>
      <w:r>
        <w:t>Hver kontrol medfører oprettelsen af en kontrolrapport (</w:t>
      </w:r>
      <w:r w:rsidR="001A6B5F">
        <w:t>”</w:t>
      </w:r>
      <w:r>
        <w:t>Microsoft Kontrolrapport</w:t>
      </w:r>
      <w:r w:rsidR="001A6B5F">
        <w:t>”</w:t>
      </w:r>
      <w:r>
        <w:t>), som vil være Microsofts fortrolige oplysninger. Microsoft Kontrolrapporten angiver tydeligt de væsentligste resultater. Microsoft vil straks afhjælpe problemer anført i enhver Microsoft Kontrolrapport til kontrollantens tilfredshed.</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anmoder herom, sender Microsoft Kunden enhver Microsoft Kontrolrapport, så Kunden kan kontrollere, at Microsoft overholder sine sikkerhedsforpligtelser i henhold til Vilkår for databehandling. Microsoft Kontrolrapporten vil være underlagt hemmeligholdelse og begrænsninger vedrørende distribution for Microsoft og kontrollanten.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Standardkontraktbestemmelserne gælder, (1) accepterer Kunden at udøve sine kontrolrettigheder ved at bede Microsoft udføre kontrollen som beskrevet i dette afsnit af Vilkår for databehandling, og (2) hvis Kunden ønsker at ændre disse instruktioner, har Kunden ret til dette som beskrevet i Standardkontraktbestemmelser. Dette skal foregå skriftligt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Standardkontraktbestemmelserne gælder, vil intet i dette afsnit af Vilkår for databehandling ændre Standardkontraktbestemmelserne eller påvirke en tilsynsmyndigheds eller den registreredes rettigheder i henhold til Standardkontraktbestemmelserne. Microsoft Corporation er en tilsigtet tredjepartsmodtager i forbindelse med dette afsnit.</w:t>
      </w:r>
    </w:p>
    <w:p w14:paraId="2D6DF248" w14:textId="0A192578" w:rsidR="00584F9E" w:rsidRDefault="004721AC" w:rsidP="00232569">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B0939CD" w14:textId="77777777" w:rsidR="00551855" w:rsidRDefault="00551855" w:rsidP="00A914BF">
      <w:pPr>
        <w:pStyle w:val="ProductList-Body"/>
        <w:sectPr w:rsidR="0055185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1" w:name="OnlineServiceSpecificTerms"/>
      <w:bookmarkStart w:id="82" w:name="_Toc474493406"/>
      <w:r>
        <w:lastRenderedPageBreak/>
        <w:t>Specifikke Vilkår for Onlinetjenester</w:t>
      </w:r>
      <w:bookmarkEnd w:id="81"/>
      <w:bookmarkEnd w:id="82"/>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83" w:name="_Toc474493407"/>
      <w:bookmarkStart w:id="84" w:name="MicrosoftAzureServices"/>
      <w:r w:rsidRPr="00A12616">
        <w:rPr>
          <w:lang w:val="da-DK"/>
        </w:rPr>
        <w:t>Microsoft Azure-tjeneste</w:t>
      </w:r>
      <w:bookmarkEnd w:id="83"/>
    </w:p>
    <w:bookmarkEnd w:id="84"/>
    <w:p w14:paraId="16B19A35" w14:textId="77777777" w:rsidR="007829A1" w:rsidRPr="002A3B84" w:rsidRDefault="007829A1" w:rsidP="007829A1">
      <w:pPr>
        <w:pStyle w:val="ProductList-Body"/>
        <w:rPr>
          <w:b/>
          <w:color w:val="00188F"/>
        </w:rPr>
      </w:pPr>
      <w:r>
        <w:rPr>
          <w:b/>
          <w:color w:val="00188F"/>
        </w:rPr>
        <w:t>Meddelelser</w:t>
      </w:r>
    </w:p>
    <w:p w14:paraId="36759289" w14:textId="77777777" w:rsidR="007829A1" w:rsidRPr="00CC34E7" w:rsidRDefault="007829A1" w:rsidP="007829A1">
      <w:pPr>
        <w:pStyle w:val="ProductList-Body"/>
      </w:pPr>
      <w:r>
        <w:t xml:space="preserve">Meddelelserne om Bing Kort, Professionelle Tjenester, Azure Media Services H.265/HEV-kodning og H.264/AVC Visual Standard samt MPEG-4 Part 2 Visual Standard og MPEG-2 Video Standard </w:t>
      </w:r>
      <w:hyperlink w:anchor="Attachment1"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27"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60A5272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28" w:anchor="services" w:history="1">
        <w:r w:rsidRPr="00EB1DF5">
          <w:rPr>
            <w:rStyle w:val="Hyperlink"/>
          </w:rPr>
          <w:t>http://azure.microsoft.com/en-us/regions/#services</w:t>
        </w:r>
      </w:hyperlink>
      <w:r>
        <w:t>.</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1B0119C0" w14:textId="77777777" w:rsidR="00DA3B4D" w:rsidRPr="00CC13E3" w:rsidRDefault="00DA3B4D" w:rsidP="00DA3B4D">
      <w:pPr>
        <w:pStyle w:val="ProductList-Body"/>
        <w:spacing w:after="120"/>
      </w:pPr>
      <w:r>
        <w:t xml:space="preserve">”Microsoft Azure-services” betyder én eller flere Microsoft-services og -funktioner, der er angivet på </w:t>
      </w:r>
      <w:hyperlink r:id="rId29" w:history="1">
        <w:r>
          <w:rPr>
            <w:rStyle w:val="Hyperlink"/>
          </w:rPr>
          <w:t>http://azure.microsoft.com/services/</w:t>
        </w:r>
      </w:hyperlink>
      <w:r>
        <w:t>, bortset fra de, der har separat licensering. ”Microsoft Azure Services” omfatter alle komponenter med åben kildekode, som Microsoft har integreret i de pågældende services og funktioner.</w:t>
      </w:r>
    </w:p>
    <w:p w14:paraId="0000E478" w14:textId="77777777" w:rsidR="00903005" w:rsidRPr="006D2C33" w:rsidRDefault="00903005" w:rsidP="00903005">
      <w:pPr>
        <w:pStyle w:val="ProductList-Body"/>
      </w:pPr>
      <w:r>
        <w:t>”Microsoft Translator” betyder Translator API-tekstoversættelse og/eller Translator API-taleoversættelse, der tilbydes af Microsoft som en cloudbaseret automatisk oversættelsestjeneste.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A12616">
      <w:pPr>
        <w:pStyle w:val="ProductList-Body"/>
      </w:pPr>
      <w:r>
        <w:rPr>
          <w:b/>
          <w:color w:val="00188F"/>
        </w:rPr>
        <w:t>Brug af software i Microsoft Azure</w:t>
      </w:r>
    </w:p>
    <w:p w14:paraId="0F0BF3D1" w14:textId="14B6E399" w:rsidR="00272578" w:rsidRPr="00690C65" w:rsidRDefault="00A12616" w:rsidP="00A12616">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Datacenters tilgængelighed</w:t>
      </w:r>
    </w:p>
    <w:p w14:paraId="12EDE99A" w14:textId="1C9F5C17" w:rsidR="005F013C" w:rsidRPr="00690C65" w:rsidRDefault="005F013C" w:rsidP="00272578">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0C365DC" w:rsidR="000E6ED8" w:rsidRDefault="00272578" w:rsidP="00272578">
      <w:pPr>
        <w:pStyle w:val="ProductList-Body"/>
      </w:pPr>
      <w:r>
        <w:t xml:space="preserve">Microsoft Azure giver Kunden mulighed for at opnå adgang til eller købe Ikke-Microsoft-produkter via funktioner som f.eks. Microsoft Azure Marketplace og Virtual Machine Gallery i henhold til separate vilkår, der er tilgængelige på </w:t>
      </w:r>
      <w:hyperlink r:id="rId31" w:history="1">
        <w:r w:rsidR="00A642CC">
          <w:rPr>
            <w:rStyle w:val="Hyperlink"/>
          </w:rPr>
          <w:t>http://azure.microsoft.com/en-us/support/legal/store-terms/</w:t>
        </w:r>
      </w:hyperlink>
      <w:hyperlink r:id="rId32" w:history="1"/>
      <w:r>
        <w:t>.</w:t>
      </w:r>
    </w:p>
    <w:p w14:paraId="13279964" w14:textId="77055E93" w:rsidR="00E53299" w:rsidRDefault="00E53299" w:rsidP="00272578">
      <w:pPr>
        <w:pStyle w:val="ProductList-Body"/>
      </w:pPr>
    </w:p>
    <w:p w14:paraId="62E3A140" w14:textId="77777777" w:rsidR="00E53299" w:rsidRPr="00FC7A53" w:rsidRDefault="00E53299" w:rsidP="00E53299">
      <w:pPr>
        <w:pStyle w:val="ProductList-Body"/>
        <w:tabs>
          <w:tab w:val="clear" w:pos="158"/>
          <w:tab w:val="left" w:pos="180"/>
        </w:tabs>
      </w:pPr>
      <w:r>
        <w:rPr>
          <w:b/>
          <w:color w:val="00188F"/>
        </w:rPr>
        <w:t>Subscription License-pakker</w:t>
      </w:r>
    </w:p>
    <w:p w14:paraId="51ADED57" w14:textId="77777777" w:rsidR="00E53299" w:rsidRPr="00FC7A53" w:rsidRDefault="00E53299" w:rsidP="00E53299">
      <w:pPr>
        <w:pStyle w:val="ProductList-Body"/>
      </w:pPr>
      <w:r>
        <w:t xml:space="preserve">Ud over Bruger-SL'er henvises til </w:t>
      </w:r>
      <w:hyperlink w:anchor="Attachment2" w:history="1">
        <w:r>
          <w:rPr>
            <w:rStyle w:val="Hyperlink"/>
          </w:rPr>
          <w:t>Tillæg 2</w:t>
        </w:r>
      </w:hyperlink>
      <w:r>
        <w:t xml:space="preserve"> for andre SL'er, der opfylder kravene til Azure Active Directory Premium, Azure Information Protection og Microsoft Intune.</w:t>
      </w:r>
    </w:p>
    <w:p w14:paraId="6461D27F" w14:textId="77777777" w:rsidR="00575A51" w:rsidRDefault="00575A51" w:rsidP="00272578">
      <w:pPr>
        <w:pStyle w:val="ProductList-Body"/>
      </w:pPr>
    </w:p>
    <w:p w14:paraId="712F1697" w14:textId="77777777" w:rsidR="00232569" w:rsidRDefault="00232569" w:rsidP="00232569">
      <w:pPr>
        <w:pStyle w:val="ProductList-Offering2Heading"/>
        <w:outlineLvl w:val="2"/>
      </w:pPr>
      <w:bookmarkStart w:id="85" w:name="MicrosoftTranslator"/>
      <w:bookmarkStart w:id="86" w:name="MicrosoftCognitiveServices"/>
      <w:r>
        <w:tab/>
      </w:r>
      <w:bookmarkStart w:id="87" w:name="_Toc465426838"/>
      <w:bookmarkStart w:id="88" w:name="_Toc468350407"/>
      <w:bookmarkStart w:id="89" w:name="_Toc474493408"/>
      <w:r>
        <w:t xml:space="preserve">Microsoft </w:t>
      </w:r>
      <w:bookmarkEnd w:id="87"/>
      <w:r>
        <w:t>Cognitive Services</w:t>
      </w:r>
      <w:bookmarkEnd w:id="88"/>
      <w:bookmarkEnd w:id="89"/>
    </w:p>
    <w:bookmarkEnd w:id="85"/>
    <w:bookmarkEnd w:id="86"/>
    <w:p w14:paraId="3682A5BA" w14:textId="77777777" w:rsidR="00232569" w:rsidRDefault="00232569" w:rsidP="00232569">
      <w:pPr>
        <w:pStyle w:val="ProductList-ClauseHeading"/>
      </w:pPr>
      <w:r>
        <w:t xml:space="preserve">Beskyttelse af personlige oplysninger i Microsoft Cognitive Services </w:t>
      </w:r>
    </w:p>
    <w:p w14:paraId="4D1CA89C" w14:textId="77777777" w:rsidR="00232569" w:rsidRDefault="00232569" w:rsidP="00232569">
      <w:pPr>
        <w:pStyle w:val="ProductList-Body"/>
      </w:pPr>
      <w:r>
        <w:t xml:space="preserve">Microsofts Erklæring om beskyttelse af personlige oplysninger, der findes på </w:t>
      </w:r>
      <w:hyperlink r:id="rId33" w:history="1">
        <w:r>
          <w:rPr>
            <w:rStyle w:val="Hyperlink"/>
          </w:rPr>
          <w:t>https://go.microsoft.com/fwlink/?LinkId=521839</w:t>
        </w:r>
      </w:hyperlink>
      <w:r>
        <w:t xml:space="preserve">, gælder for Kundens brug af Microsoft Cognitive Services, med den undtagelse, af dette afsnit om Microsoft Cognitive Services er gældende, hvis der opstår en konflikt med Microsofts Erklæring om beskyttelse af personlige oplysninger. </w:t>
      </w:r>
    </w:p>
    <w:p w14:paraId="5F7D52EB" w14:textId="77777777" w:rsidR="00232569" w:rsidRDefault="00232569" w:rsidP="00232569">
      <w:pPr>
        <w:pStyle w:val="ProductList-Body"/>
      </w:pPr>
    </w:p>
    <w:p w14:paraId="65E2F0F0" w14:textId="77777777" w:rsidR="00232569" w:rsidRDefault="00232569" w:rsidP="00232569">
      <w:pPr>
        <w:pStyle w:val="ProductList-ClauseHeading"/>
      </w:pPr>
      <w:r>
        <w:t xml:space="preserve">Anvendelse af Cognitive Services-data. </w:t>
      </w:r>
    </w:p>
    <w:p w14:paraId="4E4212C9" w14:textId="77777777" w:rsidR="00232569" w:rsidRDefault="00232569" w:rsidP="00232569">
      <w:pPr>
        <w:pStyle w:val="ProductList-Body"/>
      </w:pPr>
      <w:r>
        <w:t>Kunden er eneansvarlig for indholdet af alle kundedata, som Kunden sender til Cognitive Services (”Cognitive Services-data”).</w:t>
      </w:r>
    </w:p>
    <w:p w14:paraId="57D77C90" w14:textId="77777777" w:rsidR="00232569" w:rsidRDefault="00232569" w:rsidP="00232569">
      <w:pPr>
        <w:pStyle w:val="ProductList-Body"/>
      </w:pPr>
    </w:p>
    <w:p w14:paraId="00D28E76" w14:textId="77777777" w:rsidR="00232569" w:rsidRDefault="00232569" w:rsidP="00232569">
      <w:pPr>
        <w:pStyle w:val="ProductList-Body"/>
      </w:pPr>
      <w:r>
        <w:t>Microsoft behandler kun Cognitive Services-data for at gøre følgende: (i) levere Cognitive Services til Kunden og (ii) forbedre Microsoft-produkter og tjenester. Microsoft kan – men udelukkende til disse behandlingsformål – indsamle, opbevare, anvende, reproducere og oprette afledte værker af Cognitive Services-data, og Kunden tildeler Microsoft en begrænset, ikke-eksklusiv uigenkaldelig global licens til dette. Kunden skal sikre og opretholde alle de rettigheder, der er nødvendige for, at Microsoft kan behandle Cognitive Services-data som beskrevet i dette afsnit, uden at krænke tredjemands rettigheder eller på anden vis forpligte Microsoft over for Kunden eller tredjemand.</w:t>
      </w:r>
    </w:p>
    <w:p w14:paraId="28AFF8CB" w14:textId="77777777" w:rsidR="00232569" w:rsidRDefault="00232569" w:rsidP="00232569">
      <w:pPr>
        <w:pStyle w:val="ProductList-Body"/>
      </w:pPr>
    </w:p>
    <w:p w14:paraId="01E858DF" w14:textId="77777777" w:rsidR="00232569" w:rsidRDefault="00232569" w:rsidP="00232569">
      <w:pPr>
        <w:pStyle w:val="ProductList-Body"/>
      </w:pPr>
      <w:r>
        <w:t>I tilfælde af, at Cognitive Services-data inkluderer personoplysninger, skal Kunden indhente tilstrækkeligt samtykke til, at Microsoft kan foretage en sådan behandling, fra dataemner (eller fra deres forældre eller værger, som krævet i henhold til gældende lovgivning).</w:t>
      </w:r>
    </w:p>
    <w:p w14:paraId="49A608D0" w14:textId="77777777" w:rsidR="00232569" w:rsidRDefault="00232569" w:rsidP="00232569">
      <w:pPr>
        <w:pStyle w:val="ProductList-Body"/>
      </w:pPr>
    </w:p>
    <w:p w14:paraId="01ACF2B1" w14:textId="77777777" w:rsidR="00232569" w:rsidRDefault="00232569" w:rsidP="00232569">
      <w:pPr>
        <w:pStyle w:val="ProductList-Body"/>
      </w:pPr>
      <w:r>
        <w:t xml:space="preserve">Microsoft bestræber sig på at hjælpe med at beskytte dataemner, der kan identificeres ud fra Cognitive Services-data, som Microsoft opbevarer. Microsoft har implementeret forretningsmæssige og tekniske foranstaltninger, der hjælper med at fjerne identifikationen af visse Cognitive Services-data. </w:t>
      </w:r>
    </w:p>
    <w:p w14:paraId="62E717F0" w14:textId="77777777" w:rsidR="00232569" w:rsidRDefault="00232569" w:rsidP="00232569">
      <w:pPr>
        <w:pStyle w:val="ProductList-Body"/>
      </w:pPr>
    </w:p>
    <w:p w14:paraId="568E2F66" w14:textId="77777777" w:rsidR="00232569" w:rsidRDefault="00232569" w:rsidP="00232569">
      <w:pPr>
        <w:pStyle w:val="ProductList-Body"/>
      </w:pPr>
      <w:r>
        <w:t xml:space="preserve">Denne anvendelse af afsnittet om Cognitive Services-data overlever ophøret eller udløbet af Kundens volumenlicensaftale. Som mellem parterne beholder Kunden alle rettigheder, ejendomsret og interesse i og til Cognitive Services-kundedata. Microsoft erhverver ingen rettigheder i Cognitive Services-data, bortset fra de rettigheder, som Kunden tildeler Microsoft i dette afsnit om Cognitive Services-data. Dette afsnit har ingen indflydelse på Microsofts rettigheder til software eller tjenester, som Microsoft tildeler Kunden licens til. </w:t>
      </w:r>
    </w:p>
    <w:p w14:paraId="27BD4B66" w14:textId="77777777" w:rsidR="00232569" w:rsidRDefault="00232569" w:rsidP="00232569">
      <w:pPr>
        <w:pStyle w:val="ProductList-Body"/>
      </w:pPr>
    </w:p>
    <w:p w14:paraId="24025EC0" w14:textId="77777777" w:rsidR="00232569" w:rsidRDefault="00232569" w:rsidP="00232569">
      <w:pPr>
        <w:pStyle w:val="ProductList-ClauseHeading"/>
      </w:pPr>
      <w:r>
        <w:t>Opbevaring af Cognitive Services-data</w:t>
      </w:r>
    </w:p>
    <w:p w14:paraId="09F9A54C" w14:textId="77777777" w:rsidR="00232569" w:rsidRDefault="00232569" w:rsidP="00232569">
      <w:pPr>
        <w:pStyle w:val="ProductList-Body"/>
      </w:pPr>
      <w:r>
        <w:t>Medmindre andet fremgår af dokumentationen til en tjeneste, er Cognitive Services ikke udviklet til at lagre Kundedata på Kundens vegne.</w:t>
      </w:r>
      <w:r>
        <w:cr/>
      </w:r>
    </w:p>
    <w:p w14:paraId="49471B44" w14:textId="77777777" w:rsidR="00232569" w:rsidRDefault="00232569" w:rsidP="00232569">
      <w:pPr>
        <w:pStyle w:val="ProductList-ClauseHeading"/>
      </w:pPr>
      <w:r>
        <w:t>Anvendelse af Generelle vilkår for beskyttelse af personlige oplysninger og sikkerhed</w:t>
      </w:r>
    </w:p>
    <w:p w14:paraId="47EDE48E" w14:textId="77777777" w:rsidR="00232569" w:rsidRDefault="00232569" w:rsidP="00232569">
      <w:pPr>
        <w:pStyle w:val="ProductList-Body"/>
      </w:pPr>
      <w:r>
        <w:t xml:space="preserve">Det er kun følgende afsnit af de Generelle vilkår for beskyttelse af personoplysninger og sikkerhed, der gælder for Cognitive Services: Databehandlingens placering, Eksempelversioner, Brug af underleverandører, Sådan kontakter De Microsoft </w:t>
      </w:r>
    </w:p>
    <w:p w14:paraId="0C660829" w14:textId="77777777" w:rsidR="00232569" w:rsidRDefault="00232569" w:rsidP="00232569">
      <w:pPr>
        <w:pStyle w:val="ProductList-Body"/>
      </w:pPr>
    </w:p>
    <w:p w14:paraId="34996D88" w14:textId="77777777" w:rsidR="001A0C45" w:rsidRPr="008435D7" w:rsidRDefault="001A0C45" w:rsidP="001A0C45">
      <w:pPr>
        <w:pStyle w:val="ProductList-ClauseHeading"/>
      </w:pPr>
      <w:r>
        <w:t>Tilskrivning</w:t>
      </w:r>
    </w:p>
    <w:p w14:paraId="7D0BC914" w14:textId="77777777" w:rsidR="001A0C45" w:rsidRPr="008435D7" w:rsidRDefault="001A0C45" w:rsidP="001A0C45">
      <w:pPr>
        <w:pStyle w:val="ProductList-Body"/>
      </w:pPr>
      <w:r>
        <w:t xml:space="preserve">Ved anvendelse af Microsoft Cognitive Services (undtagen Search APIs (defineret nedenfor)) skal Kunden anvende en rimeligt prominent tilskrivning. I tilskrivningen skal der stå ”anvender Microsoft Cognitive Services”, og den skal indeholde et hyperlink til </w:t>
      </w:r>
      <w:hyperlink r:id="rId34" w:history="1">
        <w:r>
          <w:rPr>
            <w:rStyle w:val="Hyperlink"/>
          </w:rPr>
          <w:t>http://go.microsoft.com/fwlink/?LinkID=829046</w:t>
        </w:r>
      </w:hyperlink>
      <w:r>
        <w:t>.</w:t>
      </w:r>
    </w:p>
    <w:p w14:paraId="5945816B" w14:textId="77777777" w:rsidR="00232569" w:rsidRDefault="00232569" w:rsidP="00232569">
      <w:pPr>
        <w:pStyle w:val="ProductList-Body"/>
      </w:pPr>
    </w:p>
    <w:p w14:paraId="5A82D9EF" w14:textId="77777777" w:rsidR="00232569" w:rsidRDefault="00232569" w:rsidP="00232569">
      <w:pPr>
        <w:pStyle w:val="ProductList-ClauseHeading"/>
      </w:pPr>
      <w:r>
        <w:t>Forrang</w:t>
      </w:r>
    </w:p>
    <w:p w14:paraId="68EF8D86" w14:textId="77777777" w:rsidR="00232569" w:rsidRDefault="00232569" w:rsidP="00232569">
      <w:pPr>
        <w:pStyle w:val="ProductList-Body"/>
      </w:pPr>
      <w:r>
        <w:t>Dette afsnit om Microsoft Cognitive Services er gældende i tilfælde af eventuelle konflikter med andre dele af disse Vilkår for Onlinetjenester (OST).</w:t>
      </w:r>
    </w:p>
    <w:p w14:paraId="49153681" w14:textId="77777777" w:rsidR="00232569" w:rsidRDefault="00232569" w:rsidP="00232569">
      <w:pPr>
        <w:pStyle w:val="ProductList-Body"/>
      </w:pPr>
    </w:p>
    <w:p w14:paraId="7501C442" w14:textId="77777777" w:rsidR="001A0C45" w:rsidRPr="008435D7" w:rsidRDefault="001A0C45" w:rsidP="001A0C45">
      <w:pPr>
        <w:pStyle w:val="ProductList-ClauseHeading"/>
      </w:pPr>
      <w:r>
        <w:t>Bing-API'er: Begrænsning af Kundens anvendelse af tjenesteoutput</w:t>
      </w:r>
    </w:p>
    <w:p w14:paraId="5FD305D2" w14:textId="77777777" w:rsidR="001A0C45" w:rsidRPr="008435D7" w:rsidRDefault="001A0C45" w:rsidP="001A0C45">
      <w:pPr>
        <w:pStyle w:val="ProductList-Body"/>
        <w:tabs>
          <w:tab w:val="clear" w:pos="158"/>
          <w:tab w:val="left" w:pos="360"/>
        </w:tabs>
      </w:pPr>
      <w:r>
        <w:t>Kunden må ikke anvende data fra de Bing-mærkede API'er med det formål at udvikle eller tilbyde en sammenlignelig oversættelsestjeneste med maskinbaseret læring.</w:t>
      </w:r>
    </w:p>
    <w:p w14:paraId="26485715" w14:textId="77777777" w:rsidR="00232569" w:rsidRDefault="00232569" w:rsidP="00232569">
      <w:pPr>
        <w:pStyle w:val="ProductList-Body"/>
        <w:ind w:left="180"/>
      </w:pPr>
    </w:p>
    <w:p w14:paraId="1CD93651" w14:textId="77777777" w:rsidR="00DA3B4D" w:rsidRPr="00CC13E3" w:rsidRDefault="00DA3B4D" w:rsidP="00DA3B4D">
      <w:pPr>
        <w:pStyle w:val="ProductList-ClauseHeading"/>
      </w:pPr>
      <w:r>
        <w:t>Krav til Brug og Visning af Bing Search APIs</w:t>
      </w:r>
    </w:p>
    <w:p w14:paraId="54058768" w14:textId="77777777" w:rsidR="00DA3B4D" w:rsidRPr="00CC13E3" w:rsidRDefault="00DA3B4D" w:rsidP="00DA3B4D">
      <w:pPr>
        <w:pStyle w:val="ProductList-Body"/>
        <w:tabs>
          <w:tab w:val="left" w:pos="270"/>
        </w:tabs>
      </w:pPr>
      <w:r>
        <w:t xml:space="preserve">Kunden skal overholde kravene til anvendelse og visning af API'erne til Bing Websøgning, Billedsøgning, Videosøgning og Nyhedssøgning, Bing Stavekontrol og Bing Autosuggest (tilsammen kaldet ”Search APIs”), som er tilgængelige på </w:t>
      </w:r>
      <w:hyperlink r:id="rId35" w:history="1">
        <w:r>
          <w:rPr>
            <w:rStyle w:val="Hyperlink"/>
          </w:rPr>
          <w:t>https://aka.ms/r1j7jq</w:t>
        </w:r>
      </w:hyperlink>
      <w:r>
        <w:t>. Kunden må kun anvende resultater, der er opnået via Search APIs, til internetsøgningsoplevelser (som defineret i kravene til anvendelse og visning) og må ikke cachelagre eller kopiere resultaterne. De resultater, som Kunden opnår via Search APIs, er ikke Produkter, Rettelser eller Tjenesteleverancer.</w:t>
      </w:r>
    </w:p>
    <w:p w14:paraId="78DBDBC6" w14:textId="77777777" w:rsidR="00232569" w:rsidRDefault="00232569" w:rsidP="00232569">
      <w:pPr>
        <w:pStyle w:val="ProductList-Body"/>
        <w:tabs>
          <w:tab w:val="left" w:pos="270"/>
        </w:tabs>
      </w:pPr>
    </w:p>
    <w:p w14:paraId="139D8EF1" w14:textId="77777777" w:rsidR="00232569" w:rsidRDefault="00232569" w:rsidP="00232569">
      <w:pPr>
        <w:pStyle w:val="ProductList-ClauseHeading"/>
      </w:pPr>
      <w:r>
        <w:t>Translator API</w:t>
      </w:r>
    </w:p>
    <w:p w14:paraId="1E815EA3" w14:textId="77777777" w:rsidR="00232569" w:rsidRPr="00721DAE" w:rsidRDefault="00232569" w:rsidP="00232569">
      <w:pPr>
        <w:pStyle w:val="ProductList-Body"/>
        <w:tabs>
          <w:tab w:val="left" w:pos="360"/>
        </w:tabs>
        <w:ind w:left="180"/>
        <w:rPr>
          <w:b/>
          <w:color w:val="0072C6"/>
        </w:rPr>
      </w:pPr>
      <w:r>
        <w:rPr>
          <w:b/>
          <w:color w:val="0072C6"/>
        </w:rPr>
        <w:t>Tilskrivning:</w:t>
      </w:r>
    </w:p>
    <w:p w14:paraId="641857B3" w14:textId="77777777" w:rsidR="00232569" w:rsidRDefault="00232569" w:rsidP="00232569">
      <w:pPr>
        <w:pStyle w:val="ProductList-Body"/>
        <w:tabs>
          <w:tab w:val="left" w:pos="360"/>
        </w:tabs>
        <w:ind w:left="180"/>
      </w:pPr>
      <w:r>
        <w:t>Ved visning af automatiske oversættelser fra Microsoft Translator skal Kunden med rimelig tydelighed gøre opmærksom på, at teksten er oversat automatisk af Microsoft Translator.</w:t>
      </w:r>
    </w:p>
    <w:p w14:paraId="14E9489E" w14:textId="77777777" w:rsidR="00232569" w:rsidRDefault="00232569" w:rsidP="00232569">
      <w:pPr>
        <w:pStyle w:val="ProductList-Body"/>
        <w:tabs>
          <w:tab w:val="left" w:pos="360"/>
        </w:tabs>
        <w:ind w:left="180"/>
      </w:pPr>
    </w:p>
    <w:p w14:paraId="5493A007" w14:textId="77777777" w:rsidR="00232569" w:rsidRPr="00721DAE" w:rsidRDefault="00232569" w:rsidP="00232569">
      <w:pPr>
        <w:pStyle w:val="ProductList-Body"/>
        <w:tabs>
          <w:tab w:val="left" w:pos="360"/>
        </w:tabs>
        <w:ind w:left="180"/>
        <w:rPr>
          <w:b/>
          <w:color w:val="0072C6"/>
        </w:rPr>
      </w:pPr>
      <w:r>
        <w:rPr>
          <w:b/>
          <w:color w:val="0072C6"/>
        </w:rPr>
        <w:t>Begrænsning af Kundens anvendelse af tjenesteoutput:</w:t>
      </w:r>
    </w:p>
    <w:p w14:paraId="3E6F0316" w14:textId="77777777" w:rsidR="00232569" w:rsidRDefault="00232569" w:rsidP="00232569">
      <w:pPr>
        <w:pStyle w:val="ProductList-Body"/>
        <w:tabs>
          <w:tab w:val="clear" w:pos="158"/>
          <w:tab w:val="left" w:pos="360"/>
        </w:tabs>
        <w:ind w:left="180"/>
      </w:pPr>
      <w:r>
        <w:t>Kunden må ikke anvende data fra Microsoft Translator med det formål at udvikle eller tilbyde en sammenlignelig oversættelsestjeneste med maskinbaseret læring.</w:t>
      </w:r>
    </w:p>
    <w:p w14:paraId="2EF7F53C" w14:textId="77777777" w:rsidR="00903005" w:rsidRPr="006D2C33" w:rsidRDefault="004721AC" w:rsidP="00232569">
      <w:pPr>
        <w:pStyle w:val="ProductList-Body"/>
        <w:shd w:val="clear" w:color="auto" w:fill="A6A6A6" w:themeFill="background1" w:themeFillShade="A6"/>
        <w:spacing w:before="120" w:after="240"/>
        <w:jc w:val="right"/>
      </w:pPr>
      <w:hyperlink w:anchor="TableofContents" w:history="1">
        <w:r w:rsidR="00903005">
          <w:rPr>
            <w:rStyle w:val="Hyperlink"/>
            <w:sz w:val="16"/>
            <w:szCs w:val="16"/>
          </w:rPr>
          <w:t>Indholdsfortegnelse</w:t>
        </w:r>
      </w:hyperlink>
      <w:r w:rsidR="00903005">
        <w:rPr>
          <w:sz w:val="16"/>
          <w:szCs w:val="16"/>
        </w:rPr>
        <w:t xml:space="preserve"> / </w:t>
      </w:r>
      <w:hyperlink w:anchor="GeneralTerms" w:history="1">
        <w:r w:rsidR="00903005">
          <w:rPr>
            <w:rStyle w:val="Hyperlink"/>
            <w:sz w:val="16"/>
            <w:szCs w:val="16"/>
          </w:rPr>
          <w:t>Generelle Vilkår</w:t>
        </w:r>
      </w:hyperlink>
    </w:p>
    <w:p w14:paraId="23340F9B" w14:textId="77777777" w:rsidR="005E59C6" w:rsidRPr="003C2FBE" w:rsidRDefault="005E59C6" w:rsidP="00903005">
      <w:pPr>
        <w:pStyle w:val="ProductList-Offering2Heading"/>
        <w:keepNext/>
        <w:outlineLvl w:val="2"/>
      </w:pPr>
      <w:bookmarkStart w:id="90" w:name="AzureActiveDirectoryBasic"/>
      <w:bookmarkStart w:id="91" w:name="_Toc437590238"/>
      <w:bookmarkStart w:id="92" w:name="_Toc435790944"/>
      <w:r>
        <w:tab/>
      </w:r>
      <w:bookmarkStart w:id="93" w:name="_Toc459970714"/>
      <w:bookmarkStart w:id="94" w:name="_Toc457466428"/>
      <w:bookmarkStart w:id="95" w:name="_Toc474493409"/>
      <w:r>
        <w:t>Azure Active Directory Basic</w:t>
      </w:r>
      <w:bookmarkEnd w:id="93"/>
      <w:bookmarkEnd w:id="94"/>
      <w:bookmarkEnd w:id="95"/>
    </w:p>
    <w:bookmarkEnd w:id="90"/>
    <w:p w14:paraId="1F4761D6" w14:textId="77777777" w:rsidR="005E59C6" w:rsidRPr="003C2FBE" w:rsidRDefault="005E59C6" w:rsidP="005E59C6">
      <w:pPr>
        <w:pStyle w:val="ProductList-Body"/>
      </w:pPr>
      <w:r>
        <w:t>Kunden kan, med Single Sign-On, forudintegrere op mod 10 SAAS-Applikationer/Kundeapplikationer pr. Bruger-SL. Alle Microsofts og tredjemands applikationer medregnes i applikationsbegrænsningen.</w:t>
      </w:r>
    </w:p>
    <w:p w14:paraId="10810EE2" w14:textId="77777777" w:rsidR="005E59C6" w:rsidRPr="00A9795E" w:rsidRDefault="004721AC" w:rsidP="00232569">
      <w:pPr>
        <w:pStyle w:val="ProductList-Body"/>
        <w:shd w:val="clear" w:color="auto" w:fill="A6A6A6" w:themeFill="background1" w:themeFillShade="A6"/>
        <w:spacing w:before="120" w:after="240"/>
        <w:jc w:val="right"/>
        <w:rPr>
          <w:sz w:val="16"/>
          <w:szCs w:val="16"/>
        </w:rPr>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4224BA29" w14:textId="77777777" w:rsidR="005E59C6" w:rsidRPr="003C2FBE" w:rsidRDefault="005E59C6" w:rsidP="005E59C6">
      <w:pPr>
        <w:pStyle w:val="ProductList-Offering2Heading"/>
        <w:outlineLvl w:val="2"/>
      </w:pPr>
      <w:bookmarkStart w:id="96" w:name="AzureActiveDirectoryPremium"/>
      <w:r>
        <w:tab/>
      </w:r>
      <w:bookmarkStart w:id="97" w:name="_Toc459970715"/>
      <w:bookmarkStart w:id="98" w:name="_Toc457466429"/>
      <w:bookmarkStart w:id="99" w:name="_Toc474493410"/>
      <w:r>
        <w:t>Azure Active Directory Premium</w:t>
      </w:r>
      <w:bookmarkEnd w:id="97"/>
      <w:bookmarkEnd w:id="98"/>
      <w:bookmarkEnd w:id="99"/>
    </w:p>
    <w:bookmarkEnd w:id="96"/>
    <w:p w14:paraId="16068A5E" w14:textId="77777777" w:rsidR="005E59C6" w:rsidRPr="003C2FBE" w:rsidRDefault="005E59C6" w:rsidP="005E59C6">
      <w:pPr>
        <w:pStyle w:val="ProductList-Body"/>
      </w:pPr>
      <w:r>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13F6F8F7" w14:textId="77777777" w:rsidR="005E59C6" w:rsidRPr="003C2FBE" w:rsidRDefault="004721AC"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04B9D3C8" w14:textId="77777777" w:rsidR="005E59C6" w:rsidRPr="003C2FBE" w:rsidRDefault="005E59C6" w:rsidP="005E59C6">
      <w:pPr>
        <w:pStyle w:val="ProductList-Offering2Heading"/>
        <w:outlineLvl w:val="2"/>
      </w:pPr>
      <w:bookmarkStart w:id="100" w:name="AzureInformationProtectionPremium"/>
      <w:r>
        <w:tab/>
      </w:r>
      <w:bookmarkStart w:id="101" w:name="AzureRightsManagement"/>
      <w:bookmarkStart w:id="102" w:name="_Toc459970716"/>
      <w:bookmarkStart w:id="103" w:name="_Toc457466430"/>
      <w:bookmarkStart w:id="104" w:name="_Toc474493411"/>
      <w:r>
        <w:t>Azure Information Protection</w:t>
      </w:r>
      <w:bookmarkEnd w:id="101"/>
      <w:r>
        <w:t xml:space="preserve"> Premium</w:t>
      </w:r>
      <w:bookmarkEnd w:id="102"/>
      <w:bookmarkEnd w:id="103"/>
      <w:bookmarkEnd w:id="104"/>
    </w:p>
    <w:bookmarkEnd w:id="100"/>
    <w:p w14:paraId="67FE4E09" w14:textId="77777777" w:rsidR="005E59C6" w:rsidRPr="003C2FBE" w:rsidRDefault="005E59C6" w:rsidP="005E59C6">
      <w:pPr>
        <w:pStyle w:val="ProductList-Body"/>
        <w:tabs>
          <w:tab w:val="clear" w:pos="158"/>
          <w:tab w:val="left" w:pos="360"/>
        </w:tabs>
      </w:pPr>
      <w:r>
        <w:rPr>
          <w:b/>
          <w:color w:val="00188F"/>
        </w:rPr>
        <w:t>Meddelelser</w:t>
      </w:r>
    </w:p>
    <w:p w14:paraId="220499D2" w14:textId="77777777" w:rsidR="005E59C6" w:rsidRPr="003C2FBE" w:rsidRDefault="005E59C6" w:rsidP="005E59C6">
      <w:pPr>
        <w:pStyle w:val="ProductList-Body"/>
      </w:pPr>
      <w:r>
        <w:t xml:space="preserve">Bing Maps-meddelelserne i </w:t>
      </w:r>
      <w:hyperlink w:anchor="Attachment1" w:history="1">
        <w:r>
          <w:rPr>
            <w:rStyle w:val="Hyperlink"/>
          </w:rPr>
          <w:t>Bilag 1</w:t>
        </w:r>
      </w:hyperlink>
      <w:r>
        <w:t xml:space="preserve"> gælder.</w:t>
      </w:r>
    </w:p>
    <w:p w14:paraId="258DCC02" w14:textId="77777777" w:rsidR="005E59C6" w:rsidRPr="003C2FBE" w:rsidRDefault="005E59C6" w:rsidP="005E59C6">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4BD81D7A" w14:textId="77777777" w:rsidR="005E59C6" w:rsidRPr="003C2FBE" w:rsidRDefault="004721AC"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0564050D" w14:textId="77777777" w:rsidR="00903005" w:rsidRPr="006D2C33" w:rsidRDefault="00903005" w:rsidP="00903005">
      <w:pPr>
        <w:pStyle w:val="ProductList-Offering1Heading"/>
      </w:pPr>
      <w:bookmarkStart w:id="105" w:name="_Toc388464308"/>
      <w:bookmarkStart w:id="106" w:name="_Toc460240107"/>
      <w:bookmarkStart w:id="107" w:name="Dynamics365"/>
      <w:bookmarkStart w:id="108" w:name="_Toc459970718"/>
      <w:bookmarkStart w:id="109" w:name="_Toc474493412"/>
      <w:bookmarkEnd w:id="91"/>
      <w:bookmarkEnd w:id="92"/>
      <w:bookmarkEnd w:id="105"/>
      <w:r>
        <w:t>Microsoft Dynamics 365-tjenester</w:t>
      </w:r>
      <w:bookmarkEnd w:id="106"/>
      <w:bookmarkEnd w:id="107"/>
      <w:bookmarkEnd w:id="108"/>
      <w:bookmarkEnd w:id="109"/>
    </w:p>
    <w:p w14:paraId="692276E6" w14:textId="77777777" w:rsidR="00903005" w:rsidRPr="00A8327A" w:rsidRDefault="00903005" w:rsidP="00903005">
      <w:pPr>
        <w:pStyle w:val="ProductList-Body"/>
        <w:rPr>
          <w:rFonts w:asciiTheme="majorHAnsi" w:hAnsiTheme="majorHAnsi"/>
          <w:sz w:val="16"/>
          <w:szCs w:val="16"/>
        </w:rPr>
        <w:sectPr w:rsidR="00903005" w:rsidRPr="00A8327A" w:rsidSect="00903005">
          <w:footerReference w:type="first" r:id="rId36"/>
          <w:pgSz w:w="12240" w:h="15840"/>
          <w:pgMar w:top="1440" w:right="720" w:bottom="1440" w:left="720" w:header="720" w:footer="720" w:gutter="0"/>
          <w:cols w:space="720"/>
          <w:titlePg/>
          <w:docGrid w:linePitch="360"/>
        </w:sectPr>
      </w:pPr>
    </w:p>
    <w:p w14:paraId="35FDECFD" w14:textId="77777777" w:rsidR="00DA3B4D" w:rsidRPr="00CC13E3" w:rsidRDefault="00DA3B4D" w:rsidP="00DA3B4D">
      <w:pPr>
        <w:pStyle w:val="ProductList-Body"/>
      </w:pPr>
      <w:r>
        <w:rPr>
          <w:rFonts w:asciiTheme="majorHAnsi" w:hAnsiTheme="majorHAnsi"/>
          <w:sz w:val="16"/>
          <w:szCs w:val="16"/>
        </w:rPr>
        <w:t>Microsoft Dynamics 365 for Case Management, Enterprise Edition</w:t>
      </w:r>
    </w:p>
    <w:p w14:paraId="69797927" w14:textId="77777777" w:rsidR="00DA3B4D" w:rsidRPr="00CC13E3" w:rsidRDefault="00DA3B4D" w:rsidP="00DA3B4D">
      <w:pPr>
        <w:pStyle w:val="ProductList-Body"/>
      </w:pPr>
      <w:r>
        <w:rPr>
          <w:rFonts w:asciiTheme="majorHAnsi" w:hAnsiTheme="majorHAnsi"/>
          <w:sz w:val="16"/>
          <w:szCs w:val="16"/>
        </w:rPr>
        <w:t>Microsoft Dynamics 365 for Customer Service, Enterprise Edition</w:t>
      </w:r>
    </w:p>
    <w:p w14:paraId="7429C5CD" w14:textId="77777777" w:rsidR="00DA3B4D" w:rsidRPr="00CC13E3" w:rsidRDefault="00DA3B4D" w:rsidP="00DA3B4D">
      <w:pPr>
        <w:pStyle w:val="ProductList-Body"/>
      </w:pPr>
      <w:r>
        <w:rPr>
          <w:rFonts w:asciiTheme="majorHAnsi" w:hAnsiTheme="majorHAnsi"/>
          <w:sz w:val="16"/>
          <w:szCs w:val="16"/>
        </w:rPr>
        <w:t>Microsoft Dynamics 365 for Field Services, Enterprise Edition</w:t>
      </w:r>
    </w:p>
    <w:p w14:paraId="01963440" w14:textId="77777777" w:rsidR="00DA3B4D" w:rsidRPr="00CC13E3" w:rsidRDefault="00DA3B4D" w:rsidP="00DA3B4D">
      <w:pPr>
        <w:pStyle w:val="ProductList-Body"/>
      </w:pPr>
      <w:r>
        <w:rPr>
          <w:rFonts w:asciiTheme="majorHAnsi" w:hAnsiTheme="majorHAnsi"/>
          <w:sz w:val="16"/>
          <w:szCs w:val="16"/>
        </w:rPr>
        <w:t>Microsoft Dynamics 365 for Financials, Business Edition</w:t>
      </w:r>
    </w:p>
    <w:p w14:paraId="7A5F2894" w14:textId="77777777" w:rsidR="00DA3B4D" w:rsidRPr="00CC13E3" w:rsidRDefault="00DA3B4D" w:rsidP="00DA3B4D">
      <w:pPr>
        <w:pStyle w:val="ProductList-Body"/>
      </w:pPr>
      <w:r>
        <w:rPr>
          <w:rFonts w:asciiTheme="majorHAnsi" w:hAnsiTheme="majorHAnsi"/>
          <w:sz w:val="16"/>
          <w:szCs w:val="16"/>
        </w:rPr>
        <w:t>Microsoft Dynamics 365 for Operations, Enterprise Edition</w:t>
      </w:r>
    </w:p>
    <w:p w14:paraId="2FA4B1D9" w14:textId="77777777" w:rsidR="00DA3B4D" w:rsidRPr="00CC13E3" w:rsidRDefault="00DA3B4D" w:rsidP="00DA3B4D">
      <w:pPr>
        <w:pStyle w:val="ProductList-Body"/>
        <w:keepNext/>
        <w:keepLines/>
      </w:pPr>
      <w:r>
        <w:rPr>
          <w:rFonts w:asciiTheme="majorHAnsi" w:hAnsiTheme="majorHAnsi"/>
          <w:sz w:val="16"/>
          <w:szCs w:val="16"/>
        </w:rPr>
        <w:t>Microsoft Dynamics 365 for Project Service Automation, Enterprise Edition</w:t>
      </w:r>
    </w:p>
    <w:p w14:paraId="5C47AF6B" w14:textId="77777777" w:rsidR="00DA3B4D" w:rsidRPr="00CC13E3" w:rsidRDefault="00DA3B4D" w:rsidP="00DA3B4D">
      <w:pPr>
        <w:pStyle w:val="ProductList-Body"/>
      </w:pPr>
      <w:r>
        <w:rPr>
          <w:rFonts w:asciiTheme="majorHAnsi" w:hAnsiTheme="majorHAnsi"/>
          <w:sz w:val="16"/>
          <w:szCs w:val="16"/>
        </w:rPr>
        <w:t>Microsoft Dynamics 365 for Sales, Enterprise Edition</w:t>
      </w:r>
    </w:p>
    <w:p w14:paraId="452170B1" w14:textId="77777777" w:rsidR="00DA3B4D" w:rsidRPr="00CC13E3" w:rsidRDefault="00DA3B4D" w:rsidP="00DA3B4D">
      <w:pPr>
        <w:pStyle w:val="ProductList-Body"/>
      </w:pPr>
      <w:r>
        <w:rPr>
          <w:rFonts w:asciiTheme="majorHAnsi" w:hAnsiTheme="majorHAnsi"/>
          <w:sz w:val="16"/>
          <w:szCs w:val="16"/>
        </w:rPr>
        <w:t>Microsoft Dynamics 365 for Team Members, Business Edition</w:t>
      </w:r>
    </w:p>
    <w:p w14:paraId="2EED0175" w14:textId="77777777" w:rsidR="00DA3B4D" w:rsidRPr="00CC13E3" w:rsidRDefault="00DA3B4D" w:rsidP="00DA3B4D">
      <w:pPr>
        <w:pStyle w:val="ProductList-Body"/>
      </w:pPr>
      <w:r>
        <w:rPr>
          <w:rFonts w:asciiTheme="majorHAnsi" w:hAnsiTheme="majorHAnsi"/>
          <w:sz w:val="16"/>
          <w:szCs w:val="16"/>
        </w:rPr>
        <w:t>Microsoft Dynamics 365 for Team Members, Enterprise Edition</w:t>
      </w:r>
    </w:p>
    <w:p w14:paraId="4A0222C1" w14:textId="77777777" w:rsidR="00903005" w:rsidRPr="00DA3B4D" w:rsidRDefault="00903005" w:rsidP="00903005">
      <w:pPr>
        <w:pStyle w:val="ProductList-Body"/>
      </w:pPr>
    </w:p>
    <w:p w14:paraId="4EFC18E9" w14:textId="77777777" w:rsidR="00903005" w:rsidRPr="00FA5EDA" w:rsidRDefault="00903005" w:rsidP="00903005">
      <w:pPr>
        <w:pStyle w:val="ProductList-Body"/>
        <w:rPr>
          <w:rFonts w:asciiTheme="majorHAnsi" w:hAnsiTheme="majorHAnsi"/>
          <w:sz w:val="16"/>
          <w:szCs w:val="16"/>
          <w:lang w:val="en-US"/>
        </w:rPr>
        <w:sectPr w:rsidR="00903005" w:rsidRPr="00FA5EDA" w:rsidSect="00E275D6">
          <w:type w:val="continuous"/>
          <w:pgSz w:w="12240" w:h="15840"/>
          <w:pgMar w:top="1440" w:right="720" w:bottom="1440" w:left="720" w:header="720" w:footer="720" w:gutter="0"/>
          <w:cols w:num="2" w:space="720"/>
          <w:titlePg/>
          <w:docGrid w:linePitch="360"/>
        </w:sectPr>
      </w:pPr>
    </w:p>
    <w:p w14:paraId="38547178" w14:textId="77777777" w:rsidR="00903005" w:rsidRPr="00903005" w:rsidRDefault="00903005" w:rsidP="00903005">
      <w:pPr>
        <w:pStyle w:val="ProductList-Body"/>
        <w:pBdr>
          <w:top w:val="single" w:sz="4" w:space="1" w:color="BFBFBF" w:themeColor="background1" w:themeShade="BF"/>
        </w:pBdr>
        <w:rPr>
          <w:sz w:val="8"/>
          <w:lang w:val="en-US"/>
        </w:rPr>
      </w:pPr>
    </w:p>
    <w:p w14:paraId="1A91E5BB" w14:textId="77777777" w:rsidR="00903005" w:rsidRPr="00FA5EDA" w:rsidRDefault="00903005" w:rsidP="00903005">
      <w:pPr>
        <w:pStyle w:val="ProductList-Body"/>
        <w:tabs>
          <w:tab w:val="clear" w:pos="158"/>
          <w:tab w:val="left" w:pos="360"/>
        </w:tabs>
        <w:rPr>
          <w:lang w:val="en-US"/>
        </w:rPr>
      </w:pPr>
      <w:r w:rsidRPr="00FA5EDA">
        <w:rPr>
          <w:b/>
          <w:color w:val="00188F"/>
          <w:lang w:val="en-US"/>
        </w:rPr>
        <w:t>Meddelelser</w:t>
      </w:r>
    </w:p>
    <w:p w14:paraId="6A27084E" w14:textId="77777777" w:rsidR="00903005" w:rsidRPr="00FA5EDA" w:rsidRDefault="00903005" w:rsidP="00903005">
      <w:pPr>
        <w:pStyle w:val="ProductList-Body"/>
        <w:rPr>
          <w:lang w:val="en-US"/>
        </w:rPr>
      </w:pPr>
      <w:r w:rsidRPr="00FA5EDA">
        <w:rPr>
          <w:lang w:val="en-US"/>
        </w:rPr>
        <w:t xml:space="preserve">Bing Maps og Meddelelser om Professionelle ydelser i </w:t>
      </w:r>
      <w:hyperlink w:anchor="Attachment1" w:history="1">
        <w:r w:rsidRPr="00FA5EDA">
          <w:rPr>
            <w:rStyle w:val="Hyperlink"/>
            <w:lang w:val="en-US"/>
          </w:rPr>
          <w:t>Bilag 1</w:t>
        </w:r>
      </w:hyperlink>
      <w:r w:rsidRPr="00FA5EDA">
        <w:rPr>
          <w:lang w:val="en-US"/>
        </w:rPr>
        <w:t xml:space="preserve"> gælder. Eventuelle igangsættelses-, migrerings- eller implementeringstjenester til Kunden er underlagt Meddelelsen om Professionelle ydelser i </w:t>
      </w:r>
      <w:hyperlink w:anchor="Attachment1" w:history="1">
        <w:r w:rsidRPr="00FA5EDA">
          <w:rPr>
            <w:rStyle w:val="Hyperlink"/>
            <w:lang w:val="en-US"/>
          </w:rPr>
          <w:t>Bilag 1</w:t>
        </w:r>
      </w:hyperlink>
      <w:r w:rsidRPr="00FA5EDA">
        <w:rPr>
          <w:lang w:val="en-US"/>
        </w:rPr>
        <w:t>.</w:t>
      </w:r>
    </w:p>
    <w:p w14:paraId="76767C36" w14:textId="77777777" w:rsidR="00903005" w:rsidRPr="00FA5EDA" w:rsidRDefault="00903005" w:rsidP="00903005">
      <w:pPr>
        <w:pStyle w:val="ProductList-Body"/>
        <w:rPr>
          <w:lang w:val="en-US"/>
        </w:rPr>
      </w:pPr>
    </w:p>
    <w:p w14:paraId="3A8828B1" w14:textId="77777777" w:rsidR="00903005" w:rsidRPr="006D2C33" w:rsidRDefault="00903005" w:rsidP="00903005">
      <w:pPr>
        <w:pStyle w:val="ProductList-Body"/>
        <w:tabs>
          <w:tab w:val="clear" w:pos="158"/>
          <w:tab w:val="left" w:pos="180"/>
        </w:tabs>
      </w:pPr>
      <w:r>
        <w:rPr>
          <w:b/>
          <w:color w:val="00188F"/>
        </w:rPr>
        <w:t>Subscription License-pakker</w:t>
      </w:r>
    </w:p>
    <w:p w14:paraId="148DD88F" w14:textId="77777777" w:rsidR="00903005" w:rsidRPr="006D2C33" w:rsidRDefault="00903005" w:rsidP="00903005">
      <w:pPr>
        <w:pStyle w:val="ProductList-Body"/>
      </w:pPr>
      <w:r>
        <w:t xml:space="preserve">Ud over Bruger-SL’er henvises der til </w:t>
      </w:r>
      <w:hyperlink w:anchor="Attachment2" w:history="1">
        <w:r>
          <w:rPr>
            <w:rStyle w:val="Hyperlink"/>
          </w:rPr>
          <w:t>Bilag 2</w:t>
        </w:r>
      </w:hyperlink>
      <w:r>
        <w:t xml:space="preserve"> vedrørende andre tilbud, der opfylder SL-kravene.</w:t>
      </w:r>
    </w:p>
    <w:p w14:paraId="20B999A7" w14:textId="77777777" w:rsidR="00903005" w:rsidRPr="006D2C33" w:rsidRDefault="00903005" w:rsidP="00903005">
      <w:pPr>
        <w:pStyle w:val="ProductList-Body"/>
      </w:pPr>
    </w:p>
    <w:p w14:paraId="168924B8" w14:textId="77777777" w:rsidR="00DA3B4D" w:rsidRPr="00CC13E3" w:rsidRDefault="00DA3B4D" w:rsidP="00E53299">
      <w:pPr>
        <w:pStyle w:val="ProductList-Body"/>
        <w:keepNext/>
        <w:tabs>
          <w:tab w:val="clear" w:pos="158"/>
          <w:tab w:val="left" w:pos="360"/>
        </w:tabs>
      </w:pPr>
      <w:r>
        <w:rPr>
          <w:b/>
          <w:color w:val="00188F"/>
        </w:rPr>
        <w:lastRenderedPageBreak/>
        <w:t>Eksterne brugere</w:t>
      </w:r>
    </w:p>
    <w:p w14:paraId="265266D6" w14:textId="77777777" w:rsidR="00DA3B4D" w:rsidRPr="00CC13E3" w:rsidRDefault="00DA3B4D" w:rsidP="00DA3B4D">
      <w:pPr>
        <w:pStyle w:val="ProductList-Body"/>
        <w:tabs>
          <w:tab w:val="clear" w:pos="158"/>
          <w:tab w:val="left" w:pos="360"/>
        </w:tabs>
      </w:pPr>
      <w:r>
        <w:t>Eksterne brugere af Microsoft Dynamics 365-tjenester skal ikke bruge en SL for at få adgang til Online-servicen. Denne undtagelse gælder ikke for Kundens eller dennes Associerede virksomheds kontrahenter eller agenter eller for Eksterne brugere, der anvender Microsoft Dynamics 365-klienter med andre Microsoft Dynamics 365-services end Microsoft Dynamics 365 for Operations.</w:t>
      </w:r>
    </w:p>
    <w:p w14:paraId="14665357" w14:textId="77777777" w:rsidR="00903005" w:rsidRPr="006D2C33" w:rsidRDefault="00903005" w:rsidP="00903005">
      <w:pPr>
        <w:pStyle w:val="ProductList-Body"/>
        <w:tabs>
          <w:tab w:val="clear" w:pos="158"/>
          <w:tab w:val="left" w:pos="360"/>
        </w:tabs>
      </w:pPr>
    </w:p>
    <w:p w14:paraId="3497F1DE" w14:textId="77777777" w:rsidR="00903005" w:rsidRPr="006D2C33" w:rsidRDefault="00903005" w:rsidP="00903005">
      <w:pPr>
        <w:pStyle w:val="ProductList-ClauseHeading"/>
      </w:pPr>
      <w:r>
        <w:t>Microsoft Dynamics 365 for Operations</w:t>
      </w:r>
    </w:p>
    <w:p w14:paraId="4426B381" w14:textId="77777777" w:rsidR="00903005" w:rsidRPr="006D2C33" w:rsidRDefault="00903005" w:rsidP="00903005">
      <w:pPr>
        <w:pStyle w:val="ProductList-Body"/>
        <w:tabs>
          <w:tab w:val="clear" w:pos="158"/>
          <w:tab w:val="left" w:pos="360"/>
        </w:tabs>
      </w:pPr>
      <w:r>
        <w:t>Kunden må ændre Microsoft Dynamics 365 for Operations med henblik på udvidelse af funktionaliteten, men kun til interne anvendelsesformål.</w:t>
      </w:r>
    </w:p>
    <w:p w14:paraId="1BC13E3F" w14:textId="77777777" w:rsidR="00903005" w:rsidRPr="006D2C33" w:rsidRDefault="00903005" w:rsidP="00903005">
      <w:pPr>
        <w:pStyle w:val="ProductList-Body"/>
        <w:tabs>
          <w:tab w:val="clear" w:pos="158"/>
          <w:tab w:val="left" w:pos="360"/>
        </w:tabs>
      </w:pPr>
    </w:p>
    <w:p w14:paraId="3B2DCB0D" w14:textId="77777777" w:rsidR="00DA3B4D" w:rsidRPr="00CC13E3" w:rsidRDefault="00DA3B4D" w:rsidP="00DA3B4D">
      <w:pPr>
        <w:pStyle w:val="ProductList-ClauseHeading"/>
      </w:pPr>
      <w:r>
        <w:t>Serverbrugervilkår for Dynamics 365-Bruger-SL'er, fra SA-Bruger-SL'er og tillægs-Bruger-SL'er.</w:t>
      </w:r>
    </w:p>
    <w:p w14:paraId="66D38FE8" w14:textId="77777777" w:rsidR="00DA3B4D" w:rsidRPr="00CC13E3" w:rsidRDefault="00DA3B4D" w:rsidP="00DA3B4D">
      <w:pPr>
        <w:pStyle w:val="ProductList-Body"/>
      </w:pPr>
      <w:r>
        <w:t>Kunder med aktive Microsoft Dynamics 365-tjenesteabonnementer kan gøre følgende:</w:t>
      </w:r>
    </w:p>
    <w:p w14:paraId="5D449D7B" w14:textId="77777777" w:rsidR="00DA3B4D" w:rsidRPr="00CC13E3" w:rsidRDefault="00DA3B4D" w:rsidP="00DA3B4D">
      <w:pPr>
        <w:pStyle w:val="ProductList-Body"/>
        <w:numPr>
          <w:ilvl w:val="0"/>
          <w:numId w:val="39"/>
        </w:numPr>
        <w:tabs>
          <w:tab w:val="clear" w:pos="158"/>
          <w:tab w:val="left" w:pos="360"/>
          <w:tab w:val="left" w:pos="720"/>
        </w:tabs>
        <w:ind w:left="720"/>
      </w:pPr>
      <w:r>
        <w:t>installere og bruge et hvilket som helst antal kopier af Microsoft Dynamics 365 On-premises Server-softwaren på en hvilken som helst server,</w:t>
      </w:r>
    </w:p>
    <w:p w14:paraId="2C5A6E99" w14:textId="77777777" w:rsidR="00DA3B4D" w:rsidRPr="00CC13E3" w:rsidRDefault="00DA3B4D" w:rsidP="00DA3B4D">
      <w:pPr>
        <w:pStyle w:val="ProductList-Body"/>
        <w:numPr>
          <w:ilvl w:val="0"/>
          <w:numId w:val="39"/>
        </w:numPr>
        <w:tabs>
          <w:tab w:val="clear" w:pos="158"/>
          <w:tab w:val="left" w:pos="360"/>
          <w:tab w:val="left" w:pos="720"/>
        </w:tabs>
        <w:ind w:left="720"/>
      </w:pPr>
      <w:r>
        <w:t>tillade, at brugere eller enheder med licens til Microsoft Dynamics 365 CAL'er, Microsoft Dynamics CRM CAL'er og Microsoft Dynamics AX CAL'er kan få adgang til Microsoft Dynamics Server-software, der leveres med Microsoft Dynamics 365-abonnementer. Brugere eller enheder uden Software Assurance på CAL'er kan ikke få adgang til nye versioner af Microsoft Dynamics 365 On-premises Server,</w:t>
      </w:r>
    </w:p>
    <w:p w14:paraId="2451A12D" w14:textId="77777777" w:rsidR="00DA3B4D" w:rsidRPr="00CC13E3" w:rsidRDefault="00DA3B4D" w:rsidP="00DA3B4D">
      <w:pPr>
        <w:pStyle w:val="ProductList-Body"/>
        <w:numPr>
          <w:ilvl w:val="0"/>
          <w:numId w:val="39"/>
        </w:numPr>
        <w:tabs>
          <w:tab w:val="clear" w:pos="158"/>
          <w:tab w:val="left" w:pos="360"/>
          <w:tab w:val="left" w:pos="720"/>
        </w:tabs>
        <w:ind w:left="720"/>
      </w:pPr>
      <w:r>
        <w:t xml:space="preserve">modtage og anvende opdateringer, der vedrører gældende skattelove og -regler, på Microsoft Dynamics Server-software, </w:t>
      </w:r>
    </w:p>
    <w:p w14:paraId="6AA0FAA9" w14:textId="77777777" w:rsidR="00DA3B4D" w:rsidRPr="00CC13E3" w:rsidRDefault="00DA3B4D" w:rsidP="00DA3B4D">
      <w:pPr>
        <w:pStyle w:val="ProductList-Body"/>
        <w:numPr>
          <w:ilvl w:val="0"/>
          <w:numId w:val="39"/>
        </w:numPr>
        <w:tabs>
          <w:tab w:val="clear" w:pos="158"/>
          <w:tab w:val="left" w:pos="360"/>
          <w:tab w:val="left" w:pos="720"/>
        </w:tabs>
        <w:ind w:left="720"/>
      </w:pPr>
      <w:r>
        <w:t>ændre eller oprette afledte værker fra plug-ins, kørsels- og andre komponenter, der er angivet i trykt dokumentation eller onlinedokumentation, og anvende de afledte værker, men kun med Microsoft Dynamics Server-software, og kun til Kundens interne formål, og</w:t>
      </w:r>
    </w:p>
    <w:p w14:paraId="3CBD11E4" w14:textId="522309F6" w:rsidR="00DA3B4D" w:rsidRPr="00CC13E3" w:rsidRDefault="00DA3B4D" w:rsidP="00DA3B4D">
      <w:pPr>
        <w:pStyle w:val="ProductList-Body"/>
        <w:numPr>
          <w:ilvl w:val="0"/>
          <w:numId w:val="39"/>
        </w:numPr>
        <w:tabs>
          <w:tab w:val="clear" w:pos="158"/>
          <w:tab w:val="left" w:pos="360"/>
          <w:tab w:val="left" w:pos="720"/>
        </w:tabs>
        <w:ind w:left="720"/>
      </w:pPr>
      <w:r>
        <w:t>denne bestemmelse om serverbrugervilkår gælder ikke for Kundelicens til Dynamics 365 Business Edition.</w:t>
      </w:r>
    </w:p>
    <w:p w14:paraId="495DBE85" w14:textId="77777777" w:rsidR="00903005" w:rsidRPr="006D2C33" w:rsidRDefault="00903005" w:rsidP="00903005">
      <w:pPr>
        <w:pStyle w:val="ProductList-Body"/>
      </w:pPr>
    </w:p>
    <w:p w14:paraId="2C62D8F2" w14:textId="77777777" w:rsidR="00903005" w:rsidRPr="006D2C33" w:rsidRDefault="00903005" w:rsidP="00903005">
      <w:pPr>
        <w:pStyle w:val="ProductList-Body"/>
        <w:keepNext/>
      </w:pPr>
      <w:bookmarkStart w:id="110" w:name="_Toc459970722"/>
      <w:bookmarkStart w:id="111" w:name="MicrosoftSocialEngagement"/>
      <w:r>
        <w:rPr>
          <w:b/>
          <w:color w:val="00188F"/>
        </w:rPr>
        <w:t>Microsoft Social Engagement</w:t>
      </w:r>
      <w:bookmarkEnd w:id="110"/>
    </w:p>
    <w:bookmarkEnd w:id="111"/>
    <w:p w14:paraId="67299394" w14:textId="77777777" w:rsidR="00903005" w:rsidRPr="006D2C33" w:rsidRDefault="00903005" w:rsidP="00903005">
      <w:pPr>
        <w:pStyle w:val="ProductList-Body"/>
        <w:ind w:left="180"/>
      </w:pPr>
      <w:r>
        <w:rPr>
          <w:b/>
          <w:color w:val="0072C6"/>
        </w:rPr>
        <w:t>Serviceniveauaftale</w:t>
      </w:r>
    </w:p>
    <w:p w14:paraId="410F8289" w14:textId="77777777" w:rsidR="00903005" w:rsidRPr="006D2C33" w:rsidRDefault="00903005" w:rsidP="00903005">
      <w:pPr>
        <w:pStyle w:val="ProductList-Body"/>
        <w:ind w:left="180"/>
      </w:pPr>
      <w:r>
        <w:t>Der er ingen SLA for Microsoft Social Engagement.</w:t>
      </w:r>
    </w:p>
    <w:p w14:paraId="0B0F9F95" w14:textId="77777777" w:rsidR="00903005" w:rsidRPr="006D2C33" w:rsidRDefault="00903005" w:rsidP="00903005">
      <w:pPr>
        <w:pStyle w:val="ProductList-Body"/>
        <w:tabs>
          <w:tab w:val="clear" w:pos="158"/>
          <w:tab w:val="left" w:pos="360"/>
        </w:tabs>
      </w:pPr>
    </w:p>
    <w:p w14:paraId="7169DA7D" w14:textId="77777777" w:rsidR="00903005" w:rsidRPr="006D2C33" w:rsidRDefault="00903005" w:rsidP="00903005">
      <w:pPr>
        <w:pStyle w:val="ProductList-Body"/>
        <w:tabs>
          <w:tab w:val="clear" w:pos="158"/>
          <w:tab w:val="left" w:pos="360"/>
        </w:tabs>
        <w:ind w:left="180"/>
      </w:pPr>
      <w:r>
        <w:rPr>
          <w:b/>
          <w:color w:val="0072C6"/>
        </w:rPr>
        <w:t>Socialt Indhold, der er indsamlet via Microsoft Social Engagement</w:t>
      </w:r>
    </w:p>
    <w:p w14:paraId="04EFD291" w14:textId="77777777" w:rsidR="00903005" w:rsidRPr="006D2C33" w:rsidRDefault="00903005" w:rsidP="00903005">
      <w:pPr>
        <w:pStyle w:val="ProductList-Body"/>
        <w:tabs>
          <w:tab w:val="clear" w:pos="158"/>
          <w:tab w:val="left" w:pos="360"/>
        </w:tabs>
        <w:ind w:left="180"/>
      </w:pPr>
      <w:r>
        <w:t>Socialt Indhold er offentligt tilgængeligt indhold, der er indsamlet fra sociale medienetværk (som f.eks. Twitter, Facebook og YouTube) og tjenester til dataindeksering eller dataindsamling i forbindelse med Kundesøgninger, der udføres i Microsoft Social Engagement. Socialt indhold er ikke Kundedata. Kundedata, som er brugt til at konfigurere eller initiere søgninger på Kundens vegne, kan deles med tredjemænd med henblik på indsamling af Socialt indhold. Kunden må kun bruge Socialt Indhold til sine interne forretningsmæssige formål. Microsoft forbeholder sig retten til at:</w:t>
      </w:r>
    </w:p>
    <w:p w14:paraId="7F6DC08A" w14:textId="77777777" w:rsidR="00903005" w:rsidRPr="006D2C33" w:rsidRDefault="00903005" w:rsidP="00903005">
      <w:pPr>
        <w:pStyle w:val="ProductList-Body"/>
        <w:numPr>
          <w:ilvl w:val="0"/>
          <w:numId w:val="13"/>
        </w:numPr>
        <w:ind w:left="810" w:hanging="270"/>
      </w:pPr>
      <w:r>
        <w:t xml:space="preserve">opbevare Socialt indhold i en database sammen med indhold, der er indsamlet fra andre kilder via andre licenser, </w:t>
      </w:r>
    </w:p>
    <w:p w14:paraId="3080735B" w14:textId="77777777" w:rsidR="00903005" w:rsidRPr="006D2C33" w:rsidRDefault="00903005" w:rsidP="00903005">
      <w:pPr>
        <w:pStyle w:val="ProductList-Body"/>
        <w:numPr>
          <w:ilvl w:val="0"/>
          <w:numId w:val="13"/>
        </w:numPr>
        <w:spacing w:before="40"/>
        <w:ind w:left="810" w:hanging="274"/>
      </w:pPr>
      <w:r>
        <w:t xml:space="preserve">tilgå, redigere eller slette Socialt indhold i forbindelse på en anmodning fra et socialt medienetværk, en tjeneste til dataindeksering eller dataindsamling, en ejer af socialt indhold eller en forespørgsel, om at tage indhold ned under Digital Millennium Copyright Act. </w:t>
      </w:r>
    </w:p>
    <w:p w14:paraId="4AD64266" w14:textId="77777777" w:rsidR="00903005" w:rsidRPr="006D2C33" w:rsidRDefault="00903005" w:rsidP="00903005">
      <w:pPr>
        <w:pStyle w:val="ProductList-Body"/>
        <w:numPr>
          <w:ilvl w:val="0"/>
          <w:numId w:val="13"/>
        </w:numPr>
        <w:spacing w:before="40"/>
        <w:ind w:left="810" w:hanging="274"/>
      </w:pPr>
      <w:r>
        <w:t>bede Kunden om at redigere eller slette Socialt indhold, hvis Kunden eksporterer Socialt indhold, og</w:t>
      </w:r>
    </w:p>
    <w:p w14:paraId="18BE22D1" w14:textId="77777777" w:rsidR="00903005" w:rsidRPr="006D2C33" w:rsidRDefault="00903005" w:rsidP="00903005">
      <w:pPr>
        <w:pStyle w:val="ProductList-Body"/>
        <w:numPr>
          <w:ilvl w:val="0"/>
          <w:numId w:val="13"/>
        </w:numPr>
        <w:spacing w:before="40"/>
        <w:ind w:left="810" w:hanging="274"/>
      </w:pPr>
      <w:r>
        <w:t xml:space="preserve">slette eller begrænse yderligere adgang til Socialt indhold, efter at online-servicen er ophørt eller udløbet. </w:t>
      </w:r>
    </w:p>
    <w:p w14:paraId="514A64A5" w14:textId="77777777" w:rsidR="00903005" w:rsidRPr="006D2C33" w:rsidRDefault="004721AC" w:rsidP="00232569">
      <w:pPr>
        <w:pStyle w:val="ProductList-Body"/>
        <w:shd w:val="clear" w:color="auto" w:fill="A6A6A6" w:themeFill="background1" w:themeFillShade="A6"/>
        <w:spacing w:before="120" w:after="240"/>
        <w:jc w:val="right"/>
      </w:pPr>
      <w:hyperlink w:anchor="TableofContents" w:history="1">
        <w:r w:rsidR="00903005">
          <w:rPr>
            <w:rStyle w:val="Hyperlink"/>
            <w:sz w:val="16"/>
            <w:szCs w:val="16"/>
          </w:rPr>
          <w:t>Indholdsfortegnelse</w:t>
        </w:r>
      </w:hyperlink>
      <w:r w:rsidR="00903005">
        <w:rPr>
          <w:sz w:val="16"/>
          <w:szCs w:val="16"/>
        </w:rPr>
        <w:t xml:space="preserve"> / </w:t>
      </w:r>
      <w:hyperlink w:anchor="GeneralTerms" w:history="1">
        <w:r w:rsidR="00903005">
          <w:rPr>
            <w:rStyle w:val="Hyperlink"/>
            <w:sz w:val="16"/>
            <w:szCs w:val="16"/>
          </w:rPr>
          <w:t>Generelle Vilkår</w:t>
        </w:r>
      </w:hyperlink>
    </w:p>
    <w:p w14:paraId="4E44AC5B" w14:textId="6D7F2572" w:rsidR="003D22CB" w:rsidRPr="00A12616" w:rsidRDefault="004E52BA" w:rsidP="000E0F39">
      <w:pPr>
        <w:pStyle w:val="ProductList-OfferingGroupHeading"/>
        <w:rPr>
          <w:lang w:val="da-DK"/>
        </w:rPr>
      </w:pPr>
      <w:bookmarkStart w:id="112" w:name="_Toc474493413"/>
      <w:bookmarkStart w:id="113" w:name="O365Services"/>
      <w:r w:rsidRPr="00A12616">
        <w:rPr>
          <w:lang w:val="da-DK"/>
        </w:rPr>
        <w:t>Office 365-tjenester</w:t>
      </w:r>
      <w:bookmarkEnd w:id="112"/>
    </w:p>
    <w:bookmarkEnd w:id="113"/>
    <w:p w14:paraId="5E2DEA37" w14:textId="77777777" w:rsidR="00512B2A" w:rsidRPr="000772BE" w:rsidRDefault="00512B2A" w:rsidP="00512B2A">
      <w:pPr>
        <w:pStyle w:val="ProductList-Body"/>
        <w:tabs>
          <w:tab w:val="clear" w:pos="158"/>
          <w:tab w:val="left" w:pos="360"/>
        </w:tabs>
      </w:pPr>
      <w:r>
        <w:rPr>
          <w:b/>
          <w:color w:val="00188F"/>
        </w:rPr>
        <w:t>Meddelelser</w:t>
      </w:r>
    </w:p>
    <w:p w14:paraId="0175DA4F" w14:textId="727808CC" w:rsidR="00512B2A" w:rsidRPr="000772BE" w:rsidRDefault="00512B2A" w:rsidP="00512B2A">
      <w:pPr>
        <w:pStyle w:val="ProductList-Body"/>
      </w:pPr>
      <w:r>
        <w:t xml:space="preserve">Bing Maps-meddelelserne i </w:t>
      </w:r>
      <w:hyperlink w:anchor="Attachment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history="1">
        <w:r>
          <w:rPr>
            <w:rStyle w:val="Hyperlink"/>
          </w:rPr>
          <w:t>Bilag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75A51">
      <w:pPr>
        <w:pStyle w:val="ProductList-Body"/>
        <w:keepNext/>
      </w:pPr>
      <w:bookmarkStart w:id="114" w:name="CoreFeaturesforOffice365Services"/>
      <w:r>
        <w:rPr>
          <w:b/>
          <w:color w:val="00188F"/>
        </w:rPr>
        <w:t>Kernefunktioner til Office 365-tjenester</w:t>
      </w:r>
    </w:p>
    <w:bookmarkEnd w:id="114"/>
    <w:p w14:paraId="6CD2CC0F" w14:textId="7D0FEFFD" w:rsidR="009427A1" w:rsidRPr="00690C65" w:rsidRDefault="009427A1" w:rsidP="009427A1">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DA3B4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9427A1">
      <w:pPr>
        <w:pStyle w:val="ProductList-Body"/>
      </w:pPr>
    </w:p>
    <w:p w14:paraId="27FBFBD7" w14:textId="77777777" w:rsidR="009B197C" w:rsidRPr="00017A5A" w:rsidRDefault="009B197C" w:rsidP="00232569">
      <w:pPr>
        <w:pStyle w:val="ProductList-Body"/>
        <w:keepNext/>
        <w:tabs>
          <w:tab w:val="clear" w:pos="158"/>
          <w:tab w:val="left" w:pos="180"/>
        </w:tabs>
        <w:rPr>
          <w:b/>
          <w:color w:val="00188F"/>
        </w:rPr>
      </w:pPr>
      <w:r>
        <w:rPr>
          <w:b/>
          <w:color w:val="00188F"/>
        </w:rPr>
        <w:lastRenderedPageBreak/>
        <w:t>Subscription License-pakker</w:t>
      </w:r>
    </w:p>
    <w:p w14:paraId="08F9418C" w14:textId="77777777" w:rsidR="009B197C" w:rsidRDefault="009B197C" w:rsidP="009B197C">
      <w:pPr>
        <w:pStyle w:val="ProductList-Body"/>
        <w:tabs>
          <w:tab w:val="clear" w:pos="158"/>
          <w:tab w:val="left" w:pos="180"/>
        </w:tabs>
      </w:pPr>
      <w:r>
        <w:t xml:space="preserve">Ud over Bruger-SL'er henvises til </w:t>
      </w:r>
      <w:hyperlink w:anchor="Attachment2" w:history="1">
        <w:r>
          <w:rPr>
            <w:rStyle w:val="Hyperlink"/>
          </w:rPr>
          <w:t>Bilag 2</w:t>
        </w:r>
      </w:hyperlink>
      <w:r>
        <w:t xml:space="preserve"> for andre SL'er, der opfylder kravene til Office 365-tjenester.</w:t>
      </w:r>
    </w:p>
    <w:p w14:paraId="7435C33E" w14:textId="13485517" w:rsidR="00A12616" w:rsidRDefault="00A12616" w:rsidP="004A2A95">
      <w:pPr>
        <w:pStyle w:val="ProductList-Body"/>
      </w:pPr>
    </w:p>
    <w:p w14:paraId="274DCA18" w14:textId="77777777" w:rsidR="003B09C7" w:rsidRPr="00F55075" w:rsidRDefault="003B09C7" w:rsidP="003B09C7">
      <w:pPr>
        <w:pStyle w:val="ProductList-Body"/>
        <w:tabs>
          <w:tab w:val="clear" w:pos="158"/>
          <w:tab w:val="left" w:pos="180"/>
        </w:tabs>
      </w:pPr>
      <w:bookmarkStart w:id="115" w:name="MicrosoftTeams"/>
      <w:r>
        <w:rPr>
          <w:b/>
          <w:color w:val="00188F"/>
        </w:rPr>
        <w:t>Microsoft-teams</w:t>
      </w:r>
      <w:bookmarkEnd w:id="115"/>
    </w:p>
    <w:p w14:paraId="6E4EC4BF" w14:textId="5E7E3ECA" w:rsidR="003B09C7" w:rsidRDefault="003B09C7" w:rsidP="003B09C7">
      <w:pPr>
        <w:pStyle w:val="ProductList-Body"/>
        <w:tabs>
          <w:tab w:val="clear" w:pos="158"/>
          <w:tab w:val="left" w:pos="360"/>
        </w:tabs>
      </w:pPr>
      <w:r>
        <w:rPr>
          <w:b/>
        </w:rPr>
        <w:t>Bemærk</w:t>
      </w:r>
      <w:r w:rsidRPr="00A84B9A">
        <w:rPr>
          <w:b/>
          <w:bCs/>
        </w:rPr>
        <w:t>:</w:t>
      </w:r>
      <w:r>
        <w:t xml:space="preserve"> H.264/MPEG-4 AVC-meddelelsen i </w:t>
      </w:r>
      <w:hyperlink w:anchor="Attachment1" w:history="1">
        <w:r>
          <w:rPr>
            <w:rStyle w:val="Hyperlink"/>
          </w:rPr>
          <w:t>bilag 1</w:t>
        </w:r>
      </w:hyperlink>
      <w:r>
        <w:t xml:space="preserve"> gælder alle Office 365-tjenester, der omfatter Microsoft-teams.</w:t>
      </w:r>
    </w:p>
    <w:p w14:paraId="2C3BA54C" w14:textId="6B60FF01" w:rsidR="00232569" w:rsidRDefault="00232569" w:rsidP="003B09C7">
      <w:pPr>
        <w:pStyle w:val="ProductList-Body"/>
        <w:tabs>
          <w:tab w:val="clear" w:pos="158"/>
          <w:tab w:val="left" w:pos="360"/>
        </w:tabs>
      </w:pPr>
    </w:p>
    <w:p w14:paraId="3D7E97B1" w14:textId="77777777" w:rsidR="00232569" w:rsidRPr="00D67A4B" w:rsidRDefault="00232569" w:rsidP="00232569">
      <w:pPr>
        <w:pStyle w:val="ProductList-Body"/>
        <w:rPr>
          <w:b/>
          <w:color w:val="00188F"/>
        </w:rPr>
      </w:pPr>
      <w:r>
        <w:rPr>
          <w:b/>
          <w:color w:val="00188F"/>
        </w:rPr>
        <w:t>Yammer</w:t>
      </w:r>
    </w:p>
    <w:p w14:paraId="3C8E42B5" w14:textId="77777777" w:rsidR="00232569" w:rsidRDefault="00232569" w:rsidP="00232569">
      <w:pPr>
        <w:pStyle w:val="ProductList-Body"/>
      </w:pPr>
      <w:r>
        <w:t>I forbindelse med Office 365-tjenester, som inkluderer Yammer, behøver Eksterne brugere, som er inviteret til Yammer via et eksternt netværk, ikke bruger-SL’er.</w:t>
      </w:r>
    </w:p>
    <w:p w14:paraId="7E166348" w14:textId="77777777" w:rsidR="003B09C7" w:rsidRPr="00690C65" w:rsidRDefault="003B09C7" w:rsidP="004A2A95">
      <w:pPr>
        <w:pStyle w:val="ProductList-Body"/>
      </w:pPr>
    </w:p>
    <w:p w14:paraId="40EDB465" w14:textId="77777777" w:rsidR="00E93FD0" w:rsidRPr="00A12616" w:rsidRDefault="00E93FD0" w:rsidP="000E0F39">
      <w:pPr>
        <w:pStyle w:val="ProductList-Offering2Heading"/>
        <w:rPr>
          <w:lang w:val="da-DK"/>
        </w:rPr>
      </w:pPr>
      <w:bookmarkStart w:id="116" w:name="ExchangeOnline"/>
      <w:r w:rsidRPr="00A12616">
        <w:rPr>
          <w:lang w:val="da-DK"/>
        </w:rPr>
        <w:tab/>
      </w:r>
      <w:bookmarkStart w:id="117" w:name="_Toc474493414"/>
      <w:r w:rsidRPr="00A12616">
        <w:rPr>
          <w:lang w:val="da-DK"/>
        </w:rPr>
        <w:t>Exchange Online</w:t>
      </w:r>
      <w:bookmarkEnd w:id="117"/>
    </w:p>
    <w:p w14:paraId="504B85AD" w14:textId="77777777" w:rsidR="00E93FD0" w:rsidRDefault="00E93FD0" w:rsidP="004E52BA">
      <w:pPr>
        <w:pStyle w:val="ProductList-Offering1"/>
        <w:sectPr w:rsidR="00E93FD0" w:rsidSect="00E275D6">
          <w:footerReference w:type="first" r:id="rId37"/>
          <w:type w:val="continuous"/>
          <w:pgSz w:w="12240" w:h="15840"/>
          <w:pgMar w:top="1440" w:right="720" w:bottom="1440" w:left="720" w:header="720" w:footer="720" w:gutter="0"/>
          <w:cols w:space="720"/>
          <w:titlePg/>
          <w:docGrid w:linePitch="360"/>
        </w:sectPr>
      </w:pPr>
    </w:p>
    <w:bookmarkEnd w:id="116"/>
    <w:p w14:paraId="7EE22C89" w14:textId="77777777" w:rsidR="00903005" w:rsidRPr="006D2C33" w:rsidRDefault="00903005" w:rsidP="00903005">
      <w:pPr>
        <w:pStyle w:val="ProductList-Body"/>
      </w:pPr>
      <w:r>
        <w:rPr>
          <w:rFonts w:asciiTheme="majorHAnsi" w:hAnsiTheme="majorHAnsi"/>
          <w:sz w:val="16"/>
          <w:szCs w:val="16"/>
        </w:rPr>
        <w:t>Office 365 Advanced Threat Protection</w:t>
      </w:r>
    </w:p>
    <w:p w14:paraId="45D37895" w14:textId="77777777" w:rsidR="00903005" w:rsidRPr="006D2C33" w:rsidRDefault="00903005" w:rsidP="00903005">
      <w:pPr>
        <w:pStyle w:val="ProductList-Body"/>
      </w:pPr>
      <w:r>
        <w:rPr>
          <w:rFonts w:asciiTheme="majorHAnsi" w:hAnsiTheme="majorHAnsi"/>
          <w:sz w:val="16"/>
          <w:szCs w:val="16"/>
        </w:rPr>
        <w:t>Forhindring af Datatab</w:t>
      </w:r>
    </w:p>
    <w:p w14:paraId="5CC5CCDC" w14:textId="77777777" w:rsidR="00903005" w:rsidRPr="006D2C33" w:rsidRDefault="00903005" w:rsidP="00903005">
      <w:pPr>
        <w:pStyle w:val="ProductList-Body"/>
      </w:pPr>
      <w:r>
        <w:rPr>
          <w:rFonts w:asciiTheme="majorHAnsi" w:hAnsiTheme="majorHAnsi"/>
          <w:sz w:val="16"/>
          <w:szCs w:val="16"/>
        </w:rPr>
        <w:t>Exchange Online-arkivering for Exchange Online</w:t>
      </w:r>
    </w:p>
    <w:p w14:paraId="2B5100DF" w14:textId="77777777" w:rsidR="00903005" w:rsidRPr="006D2C33" w:rsidRDefault="00903005" w:rsidP="00903005">
      <w:pPr>
        <w:pStyle w:val="ProductList-Body"/>
      </w:pPr>
      <w:r>
        <w:rPr>
          <w:rFonts w:asciiTheme="majorHAnsi" w:hAnsiTheme="majorHAnsi"/>
          <w:sz w:val="16"/>
          <w:szCs w:val="16"/>
        </w:rPr>
        <w:t>Exchange Online-arkivering for Exchange Server</w:t>
      </w:r>
    </w:p>
    <w:p w14:paraId="5D9B2288" w14:textId="77777777" w:rsidR="00903005" w:rsidRPr="006D2C33" w:rsidRDefault="00903005" w:rsidP="00903005">
      <w:pPr>
        <w:pStyle w:val="ProductList-Body"/>
      </w:pPr>
      <w:r>
        <w:rPr>
          <w:rFonts w:asciiTheme="majorHAnsi" w:hAnsiTheme="majorHAnsi"/>
          <w:sz w:val="16"/>
          <w:szCs w:val="16"/>
        </w:rPr>
        <w:t>Exchange Online Kiosk</w:t>
      </w:r>
    </w:p>
    <w:p w14:paraId="70A52C02" w14:textId="2388AC1A" w:rsidR="00A4172E" w:rsidRPr="00903BB7" w:rsidRDefault="00903005" w:rsidP="00903005">
      <w:pPr>
        <w:pStyle w:val="ProductList-Body"/>
      </w:pPr>
      <w:r>
        <w:rPr>
          <w:rFonts w:asciiTheme="majorHAnsi" w:hAnsiTheme="majorHAnsi"/>
          <w:sz w:val="16"/>
          <w:szCs w:val="16"/>
        </w:rPr>
        <w:t>Exchange Online (Plan 1 og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A1261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Kernefunktioner til Office 365-tjenester – Exchange Online</w:t>
      </w:r>
    </w:p>
    <w:p w14:paraId="029F6D7B" w14:textId="281EEFC8" w:rsidR="001A19E0" w:rsidRPr="00690C65" w:rsidRDefault="001A19E0" w:rsidP="001A19E0">
      <w:pPr>
        <w:pStyle w:val="ProductList-Body"/>
      </w:pPr>
      <w:r>
        <w:t xml:space="preserve">Exchange Online eller efterfølgende tjeneste indeholder følgende </w:t>
      </w:r>
      <w:hyperlink w:anchor="CoreFeaturesforOffice365Services" w:history="1">
        <w:r>
          <w:rPr>
            <w:rStyle w:val="Hyperlink"/>
          </w:rPr>
          <w:t>Kernefunktioner</w:t>
        </w:r>
      </w:hyperlink>
      <w:r>
        <w:t>:</w:t>
      </w:r>
    </w:p>
    <w:p w14:paraId="1D120F58" w14:textId="77777777" w:rsidR="00017A5A" w:rsidRPr="002441DB" w:rsidRDefault="00017A5A" w:rsidP="001A19E0">
      <w:pPr>
        <w:pStyle w:val="ProductList-Body"/>
        <w:rPr>
          <w:sz w:val="10"/>
        </w:rPr>
      </w:pPr>
    </w:p>
    <w:p w14:paraId="1211BEB5" w14:textId="77777777" w:rsidR="001A19E0" w:rsidRPr="00690C65" w:rsidRDefault="001A19E0" w:rsidP="00A01D6B">
      <w:pPr>
        <w:pStyle w:val="ProductList-Body"/>
        <w:keepNext/>
        <w:ind w:left="187"/>
      </w:pPr>
      <w:r>
        <w:rPr>
          <w:b/>
          <w:color w:val="0072C6"/>
        </w:rPr>
        <w:t>Mails</w:t>
      </w:r>
    </w:p>
    <w:p w14:paraId="3937A9A0" w14:textId="4DCDD39C" w:rsidR="001A19E0" w:rsidRPr="00690C65" w:rsidRDefault="001A19E0" w:rsidP="001A19E0">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1A19E0">
      <w:pPr>
        <w:pStyle w:val="ProductList-Body"/>
        <w:ind w:left="180"/>
      </w:pPr>
    </w:p>
    <w:p w14:paraId="53900BEE" w14:textId="77777777" w:rsidR="001A19E0" w:rsidRPr="00690C65" w:rsidRDefault="001A19E0" w:rsidP="00551855">
      <w:pPr>
        <w:pStyle w:val="ProductList-Body"/>
        <w:ind w:left="187"/>
      </w:pPr>
      <w:r>
        <w:rPr>
          <w:b/>
          <w:color w:val="0072C6"/>
        </w:rPr>
        <w:t>Adgang til mobil- og webbrowser</w:t>
      </w:r>
    </w:p>
    <w:p w14:paraId="277343D5" w14:textId="1C1D7BA1" w:rsidR="001A19E0" w:rsidRPr="00690C65" w:rsidRDefault="001A19E0" w:rsidP="001A19E0">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903005">
      <w:pPr>
        <w:pStyle w:val="ProductList-Body"/>
        <w:keepNext/>
        <w:ind w:left="187"/>
      </w:pPr>
      <w:r>
        <w:rPr>
          <w:b/>
          <w:color w:val="0072C6"/>
        </w:rPr>
        <w:t>Opbevaringspolitikker</w:t>
      </w:r>
    </w:p>
    <w:p w14:paraId="0BFE11A8" w14:textId="021008B4" w:rsidR="001A19E0" w:rsidRPr="00690C65" w:rsidRDefault="001A19E0" w:rsidP="001A19E0">
      <w:pPr>
        <w:pStyle w:val="ProductList-Body"/>
        <w:ind w:left="180"/>
      </w:pPr>
      <w:r>
        <w:t>Kunden vil kunne oprette arkiverings- og slettepolitikker for mails.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Gendannelse af slettet post og postkasse</w:t>
      </w:r>
    </w:p>
    <w:p w14:paraId="2CF81441" w14:textId="36468419" w:rsidR="001A19E0" w:rsidRPr="00690C65" w:rsidRDefault="001A19E0" w:rsidP="001A19E0">
      <w:pPr>
        <w:pStyle w:val="ProductList-Body"/>
        <w:ind w:left="180"/>
      </w:pPr>
      <w:r>
        <w:t>Kunden vil kunne gendanne indholdet i en slettet, ikke-delt postkasse, og en slutbruger vil kunne gendanne post, der er blevet slettet fra slutbrugerens 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Søgning i flere postkasser</w:t>
      </w:r>
    </w:p>
    <w:p w14:paraId="442DBA42" w14:textId="37A9B852" w:rsidR="001A19E0" w:rsidRPr="00690C65" w:rsidRDefault="001A19E0" w:rsidP="001A19E0">
      <w:pPr>
        <w:pStyle w:val="ProductList-Body"/>
        <w:ind w:left="180"/>
      </w:pPr>
      <w:r>
        <w:t>Kunden vil kunne søge efter indhold på tværs af flere forskellige postkasser inden for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slutbruger vil kunne se en kalender og planlægge aftaler, møder og automatiske svar på indgående 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Kernefunktioner til Office 365-tjenester – Exchange Online-arkivering</w:t>
      </w:r>
    </w:p>
    <w:p w14:paraId="3AEF57B1" w14:textId="4539B0BC" w:rsidR="00DC0A1F" w:rsidRPr="00690C65" w:rsidRDefault="00DC0A1F" w:rsidP="00DC0A1F">
      <w:pPr>
        <w:pStyle w:val="ProductList-Body"/>
      </w:pPr>
      <w:r>
        <w:t xml:space="preserve">Exchange Online-arkivering eller efterfølgende tjeneste indeholder følgende </w:t>
      </w:r>
      <w:hyperlink w:anchor="CoreFeaturesforOffice365Services" w:history="1">
        <w:r>
          <w:rPr>
            <w:rStyle w:val="Hyperlink"/>
          </w:rPr>
          <w:t>Kernefunktioner</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vil kunne tillade en slutbruger at gemme mails.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Opbevaringspolitikker</w:t>
      </w:r>
    </w:p>
    <w:p w14:paraId="7CDB87D7" w14:textId="54E14C41" w:rsidR="001A19E0" w:rsidRDefault="001A19E0" w:rsidP="00ED50E6">
      <w:pPr>
        <w:pStyle w:val="ProductList-Body"/>
        <w:ind w:left="180"/>
      </w:pPr>
      <w:r>
        <w:t>Kunden vil kunne oprette arkiv- og slettepolitikker for mails, der adskiller sig fra de politikker, som en slutbruger kan anvende på sin egen postkasse.</w:t>
      </w:r>
    </w:p>
    <w:p w14:paraId="62373600" w14:textId="77777777" w:rsidR="00232569" w:rsidRPr="00690C65" w:rsidRDefault="00232569" w:rsidP="00ED50E6">
      <w:pPr>
        <w:pStyle w:val="ProductList-Body"/>
        <w:ind w:left="180"/>
      </w:pPr>
    </w:p>
    <w:p w14:paraId="53518FF9" w14:textId="77777777" w:rsidR="00ED50E6" w:rsidRPr="00690C65" w:rsidRDefault="001A19E0" w:rsidP="00ED50E6">
      <w:pPr>
        <w:pStyle w:val="ProductList-Body"/>
        <w:ind w:left="180"/>
      </w:pPr>
      <w:r>
        <w:rPr>
          <w:b/>
          <w:color w:val="0072C6"/>
        </w:rPr>
        <w:t>Gendannelse af slettet post og postkasse</w:t>
      </w:r>
    </w:p>
    <w:p w14:paraId="0CF73227" w14:textId="7B0D2157" w:rsidR="001A19E0" w:rsidRPr="00690C6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Søgning i flere postkasser</w:t>
      </w:r>
    </w:p>
    <w:p w14:paraId="024BBD24" w14:textId="653E014F" w:rsidR="001A19E0" w:rsidRPr="00690C65" w:rsidRDefault="001A19E0" w:rsidP="00ED50E6">
      <w:pPr>
        <w:pStyle w:val="ProductList-Body"/>
        <w:ind w:left="180"/>
      </w:pPr>
      <w:r>
        <w:t>Kunden vil kunne søge efter indhold på tværs af flere forskellige postkasser inden for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Retslig tilbageholdelse</w:t>
      </w:r>
    </w:p>
    <w:p w14:paraId="2EA3BFAF" w14:textId="2A7C0E6C" w:rsidR="001A19E0" w:rsidRPr="00690C65" w:rsidRDefault="001A19E0" w:rsidP="00ED50E6">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kan kun bruges til lagring af meddelelser med Exchange Online Plans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til Exchange Server</w:t>
      </w:r>
    </w:p>
    <w:p w14:paraId="05891E4A" w14:textId="77777777" w:rsidR="006523C8" w:rsidRPr="00690C6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551855">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38" w:history="1">
        <w:r>
          <w:rPr>
            <w:rStyle w:val="Hyperlink"/>
          </w:rPr>
          <w:t>http://go.microsoft.com/?linkid=9839206</w:t>
        </w:r>
      </w:hyperlink>
      <w:r w:rsidRPr="0052321C">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Brug af Forebyggelse af datatab efter enhedslicens</w:t>
      </w:r>
    </w:p>
    <w:p w14:paraId="2D2A7D2E" w14:textId="77777777" w:rsidR="009427A1" w:rsidRDefault="009427A1" w:rsidP="009427A1">
      <w:pPr>
        <w:pStyle w:val="ProductList-Body"/>
        <w:tabs>
          <w:tab w:val="clear" w:pos="158"/>
          <w:tab w:val="left" w:pos="180"/>
        </w:tabs>
      </w:pPr>
      <w:r>
        <w:t>Hvis Kunden har licens til Forebyggelse af datatab efter enhed, har alle brugere af den Licenserede enhed licens til Onlinetjenesten.</w:t>
      </w:r>
    </w:p>
    <w:p w14:paraId="312FD9C7" w14:textId="77777777" w:rsidR="007A01A3" w:rsidRDefault="007A01A3" w:rsidP="009427A1">
      <w:pPr>
        <w:pStyle w:val="ProductList-Body"/>
        <w:tabs>
          <w:tab w:val="clear" w:pos="158"/>
          <w:tab w:val="left" w:pos="180"/>
        </w:tabs>
      </w:pPr>
    </w:p>
    <w:p w14:paraId="04350ECC" w14:textId="77777777" w:rsidR="007A01A3" w:rsidRPr="00516557" w:rsidRDefault="007A01A3" w:rsidP="005E59C6">
      <w:pPr>
        <w:pStyle w:val="ProductList-Body"/>
        <w:keepNext/>
        <w:rPr>
          <w:b/>
          <w:color w:val="00188F"/>
        </w:rPr>
      </w:pPr>
      <w:bookmarkStart w:id="118" w:name="_Toc423959249"/>
      <w:r w:rsidRPr="00516557">
        <w:rPr>
          <w:b/>
          <w:color w:val="00188F"/>
        </w:rPr>
        <w:t>Serviceniveauaftale</w:t>
      </w:r>
      <w:bookmarkEnd w:id="118"/>
    </w:p>
    <w:p w14:paraId="0C60043D" w14:textId="77777777" w:rsidR="00A4172E" w:rsidRPr="00903BB7" w:rsidRDefault="00A4172E" w:rsidP="00A4172E">
      <w:pPr>
        <w:pStyle w:val="ProductList-Body"/>
        <w:tabs>
          <w:tab w:val="clear" w:pos="158"/>
          <w:tab w:val="left" w:pos="180"/>
        </w:tabs>
      </w:pPr>
      <w:r>
        <w:t>Der findes ingen Serviceniveauaftale for Office 365 Advanced Threat Protection.</w:t>
      </w:r>
    </w:p>
    <w:p w14:paraId="4B754C73" w14:textId="77777777" w:rsidR="00E93FD0" w:rsidRPr="00690C65" w:rsidRDefault="004721AC"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01378447" w:rsidR="00862C50" w:rsidRPr="00A12616" w:rsidRDefault="00862C50" w:rsidP="000E0F39">
      <w:pPr>
        <w:pStyle w:val="ProductList-Offering2Heading"/>
        <w:rPr>
          <w:lang w:val="da-DK"/>
        </w:rPr>
      </w:pPr>
      <w:bookmarkStart w:id="119" w:name="_Toc474493415"/>
      <w:bookmarkStart w:id="120" w:name="Office365Applications"/>
      <w:r w:rsidRPr="00A12616">
        <w:rPr>
          <w:lang w:val="da-DK"/>
        </w:rPr>
        <w:t>Office 365-programmer</w:t>
      </w:r>
      <w:bookmarkEnd w:id="119"/>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0"/>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til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A12616"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551855">
      <w:pPr>
        <w:pStyle w:val="ProductList-Body"/>
        <w:keepNext/>
      </w:pPr>
      <w:r>
        <w:rPr>
          <w:b/>
          <w:color w:val="00188F"/>
        </w:rPr>
        <w:t>Serviceniveauaftale</w:t>
      </w:r>
    </w:p>
    <w:p w14:paraId="34AF7D11" w14:textId="77777777" w:rsidR="00A4172E" w:rsidRPr="00903BB7" w:rsidRDefault="00A4172E" w:rsidP="00A4172E">
      <w:pPr>
        <w:pStyle w:val="ProductList-Body"/>
      </w:pPr>
      <w:r>
        <w:t>Der findes ingen SLA for Visio Pro til Office 365.</w:t>
      </w:r>
    </w:p>
    <w:p w14:paraId="446EB6D0" w14:textId="77777777" w:rsidR="00123E7D" w:rsidRPr="00690C65" w:rsidRDefault="00123E7D" w:rsidP="00123E7D">
      <w:pPr>
        <w:pStyle w:val="ProductList-Body"/>
      </w:pPr>
    </w:p>
    <w:p w14:paraId="4A604668" w14:textId="77777777" w:rsidR="00D349E2" w:rsidRPr="00123E7D" w:rsidRDefault="00D349E2" w:rsidP="00D349E2">
      <w:pPr>
        <w:pStyle w:val="ProductList-Body"/>
        <w:tabs>
          <w:tab w:val="clear" w:pos="158"/>
          <w:tab w:val="left" w:pos="180"/>
        </w:tabs>
        <w:rPr>
          <w:b/>
          <w:color w:val="00188F"/>
        </w:rPr>
      </w:pPr>
      <w:r>
        <w:rPr>
          <w:b/>
          <w:color w:val="00188F"/>
        </w:rPr>
        <w:t>Installations- og Brugerrettigheder.</w:t>
      </w:r>
    </w:p>
    <w:p w14:paraId="6A79CF88" w14:textId="77777777" w:rsidR="00D349E2" w:rsidRDefault="00D349E2" w:rsidP="00D349E2">
      <w:pPr>
        <w:pStyle w:val="ProductList-Body"/>
        <w:tabs>
          <w:tab w:val="clear" w:pos="158"/>
          <w:tab w:val="left" w:pos="180"/>
        </w:tabs>
      </w:pPr>
      <w:r>
        <w:t>Hver bruger, som Kunden tildeler en Bruger-SL, skal have en Microsoft-konto for at kunne bruge den software, der følger med abonnementet. Disse brugere:</w:t>
      </w:r>
    </w:p>
    <w:p w14:paraId="5E1B86BF" w14:textId="77777777" w:rsidR="00D349E2" w:rsidRDefault="00D349E2" w:rsidP="00D349E2">
      <w:pPr>
        <w:pStyle w:val="ProductList-Body"/>
        <w:numPr>
          <w:ilvl w:val="0"/>
          <w:numId w:val="17"/>
        </w:numPr>
        <w:ind w:left="450" w:hanging="270"/>
      </w:pPr>
      <w:r>
        <w:t>kan aktivere den software, der følger med SL'en til lokal brug eller fjernbrug på op til fem samtidige OSE'er</w:t>
      </w:r>
    </w:p>
    <w:p w14:paraId="610D2E44" w14:textId="77777777" w:rsidR="00D349E2" w:rsidRDefault="00D349E2" w:rsidP="00D349E2">
      <w:pPr>
        <w:pStyle w:val="ProductList-Body"/>
        <w:numPr>
          <w:ilvl w:val="0"/>
          <w:numId w:val="17"/>
        </w:numPr>
        <w:spacing w:before="40"/>
        <w:ind w:left="450" w:hanging="274"/>
      </w:pPr>
      <w:r>
        <w:t xml:space="preserve">må installere og bruge softwaren, med Shared Computer Activation (SCA), på en delt enhed, en netværksserver eller på delte servere med en kvalificeret skypartner. Du finder en liste over kvalificerede skypartnere og yderligere installationskrav på </w:t>
      </w:r>
      <w:hyperlink r:id="rId39" w:history="1">
        <w:r>
          <w:rPr>
            <w:rStyle w:val="Hyperlink"/>
          </w:rPr>
          <w:t>www.office.com/sca</w:t>
        </w:r>
      </w:hyperlink>
      <w:r>
        <w:rPr>
          <w:color w:val="1F497D"/>
        </w:rPr>
        <w:t xml:space="preserve">. </w:t>
      </w:r>
      <w:r>
        <w:t>I forbindelse med disse brugervilkår betyder ”netværksserver” en fysisk hardwareserver, der kun er dedikeret til Kundebrug. Denne bestemmelse om aktivering af delt computer gælder ikke for Kundelicens til Office 365 Business og</w:t>
      </w:r>
    </w:p>
    <w:p w14:paraId="51B4E196" w14:textId="77777777" w:rsidR="00D349E2" w:rsidRDefault="00D349E2" w:rsidP="00D349E2">
      <w:pPr>
        <w:pStyle w:val="ProductList-Body"/>
        <w:numPr>
          <w:ilvl w:val="0"/>
          <w:numId w:val="17"/>
        </w:numPr>
        <w:spacing w:before="40"/>
        <w:ind w:left="450" w:hanging="274"/>
      </w:pPr>
      <w:r>
        <w:t>skal slutte alle enheder, hvorpå en bruger har installeret softwaren, til internettet mindst en gang pr. 30 dage. Ellers kan det påvirke softwarens funktionalitet.</w:t>
      </w:r>
    </w:p>
    <w:p w14:paraId="60B192AC" w14:textId="77777777" w:rsidR="00A12616" w:rsidRPr="007F0A21" w:rsidRDefault="00A12616" w:rsidP="00A12616">
      <w:pPr>
        <w:pStyle w:val="ProductList-Body"/>
        <w:ind w:left="180"/>
      </w:pPr>
    </w:p>
    <w:p w14:paraId="1754C6A6" w14:textId="77777777" w:rsidR="00A12616" w:rsidRPr="007F0A21" w:rsidRDefault="00A12616" w:rsidP="00A12616">
      <w:pPr>
        <w:pStyle w:val="ProductList-Body"/>
      </w:pPr>
      <w:r>
        <w:rPr>
          <w:b/>
          <w:color w:val="00188F"/>
        </w:rPr>
        <w:t>Følgende vilkår gælder kun for Office 365 Business og Office 365 ProPlus</w:t>
      </w:r>
    </w:p>
    <w:p w14:paraId="2A5592F1" w14:textId="77777777" w:rsidR="00A12616" w:rsidRPr="007F0A21" w:rsidRDefault="00A12616" w:rsidP="00A12616">
      <w:pPr>
        <w:pStyle w:val="ProductList-Body"/>
        <w:ind w:left="180"/>
      </w:pPr>
      <w:r>
        <w:rPr>
          <w:b/>
          <w:color w:val="0072C6"/>
        </w:rPr>
        <w:t>Smartphones og tablets</w:t>
      </w:r>
    </w:p>
    <w:p w14:paraId="1938521A" w14:textId="2FF2E9B7" w:rsidR="009427A1" w:rsidRPr="00690C65" w:rsidRDefault="00A12616" w:rsidP="00A12616">
      <w:pPr>
        <w:pStyle w:val="ProductList-Body"/>
        <w:ind w:left="180"/>
      </w:pPr>
      <w:r w:rsidRPr="00077C7A">
        <w:rPr>
          <w:szCs w:val="18"/>
        </w:rPr>
        <w:t>Alle brugere, som kunden overdrager en bruger-SL til, må også aktivere Microsoft Office Mobile-softwaren til brug på op til fem smartphones og fem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75A51">
      <w:pPr>
        <w:pStyle w:val="ProductList-Body"/>
        <w:keepNext/>
      </w:pPr>
      <w:r>
        <w:rPr>
          <w:b/>
          <w:color w:val="00188F"/>
        </w:rPr>
        <w:t>Følgende vilkår gælder kun for Office 365 ProPlus</w:t>
      </w:r>
    </w:p>
    <w:p w14:paraId="771F42AE" w14:textId="77777777" w:rsidR="009427A1" w:rsidRPr="00690C65" w:rsidRDefault="009427A1" w:rsidP="00575A51">
      <w:pPr>
        <w:pStyle w:val="ProductList-Body"/>
        <w:keepNext/>
        <w:ind w:left="180"/>
      </w:pPr>
      <w:r>
        <w:rPr>
          <w:b/>
          <w:color w:val="0072C6"/>
        </w:rPr>
        <w:t>Office til Hjemmet og Studiet 2013 RT Kommerciel Brug</w:t>
      </w:r>
    </w:p>
    <w:p w14:paraId="054DF67D" w14:textId="77777777" w:rsidR="009427A1" w:rsidRPr="00690C65" w:rsidRDefault="009427A1" w:rsidP="009427A1">
      <w:pPr>
        <w:pStyle w:val="ProductList-Body"/>
        <w:ind w:left="180"/>
      </w:pPr>
      <w:r>
        <w:t>Hver Bruger-SL til Office 365 ProPlus ændrer brugerens ret til at bruge softwaren i henhold til en separat erhvervet Office Home &amp; Student 2013 RT-licens ved at frafalde forbuddet mod kommerciel brug af softwaren. Med undtagelse af denne tilladelse til kommerciel brug af softwaren, er al brug underlagt vilkårene og brugerrettighederne for Office Home &amp;Student 2013 RT-licensen.</w:t>
      </w:r>
    </w:p>
    <w:p w14:paraId="1AF5D4D5" w14:textId="77777777" w:rsidR="009427A1" w:rsidRPr="00690C65" w:rsidRDefault="009427A1" w:rsidP="009427A1">
      <w:pPr>
        <w:pStyle w:val="ProductList-Body"/>
        <w:ind w:left="180"/>
      </w:pPr>
    </w:p>
    <w:p w14:paraId="23509515" w14:textId="77777777" w:rsidR="00C50175" w:rsidRPr="00FC409E" w:rsidRDefault="00C50175" w:rsidP="00C50175">
      <w:pPr>
        <w:pStyle w:val="ProductList-Body"/>
        <w:ind w:left="180"/>
        <w:rPr>
          <w:b/>
          <w:color w:val="0072C6"/>
        </w:rPr>
      </w:pPr>
      <w:r>
        <w:rPr>
          <w:b/>
          <w:color w:val="0072C6"/>
        </w:rPr>
        <w:t>Office Online Server</w:t>
      </w:r>
    </w:p>
    <w:p w14:paraId="657405CB" w14:textId="77777777" w:rsidR="00C50175" w:rsidRDefault="00C50175" w:rsidP="00C50175">
      <w:pPr>
        <w:pStyle w:val="ProductList-Body"/>
        <w:ind w:left="180"/>
      </w:pPr>
      <w:r>
        <w:t>For hvert Office 365 ProPlus-abonnement må Kunden installere et ubegrænset antal kopier af Office Online Server på enhver Server, der er dedikeret til Kundens brug. En Office 365 ProPlus-bruger må bruge Office Online Server-softwaren. Denne bestemmelse gælder ikke for Kunder, der har licens til dette Produkt under Microsoft Aftale om Onlineabonnement eller en anden Microsoft-aftale, der udelukkende dækker Onlinetjenester.</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Subscription License-pakker</w:t>
      </w:r>
    </w:p>
    <w:p w14:paraId="4314EABE" w14:textId="68017E19" w:rsidR="005B7124" w:rsidRPr="00690C65" w:rsidRDefault="005B7124" w:rsidP="005B7124">
      <w:pPr>
        <w:pStyle w:val="ProductList-Body"/>
        <w:ind w:left="180"/>
      </w:pPr>
      <w:r>
        <w:t xml:space="preserve">Udover Office 365 ProPlus Bruger-SL'er skal Kunden opfylde SL-kravet til dette Produkt ved at købe en Suite-SL (se </w:t>
      </w:r>
      <w:hyperlink w:anchor="Attachment2" w:history="1">
        <w:r>
          <w:rPr>
            <w:rStyle w:val="Hyperlink"/>
          </w:rPr>
          <w:t>Bilag 2</w:t>
        </w:r>
      </w:hyperlink>
      <w:r>
        <w:t>).</w:t>
      </w:r>
    </w:p>
    <w:p w14:paraId="46778BF0" w14:textId="77777777" w:rsidR="009C1170" w:rsidRPr="00690C65" w:rsidRDefault="004721AC"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AF41C51" w14:textId="77777777" w:rsidR="003B09C7" w:rsidRPr="00F55075" w:rsidRDefault="003B09C7" w:rsidP="003B09C7">
      <w:pPr>
        <w:pStyle w:val="ProductList-Offering2Heading"/>
        <w:outlineLvl w:val="2"/>
      </w:pPr>
      <w:r>
        <w:tab/>
      </w:r>
      <w:bookmarkStart w:id="121" w:name="MicrosoftMyAnalytics"/>
      <w:bookmarkStart w:id="122" w:name="_Toc465426847"/>
      <w:bookmarkStart w:id="123" w:name="_Toc474493416"/>
      <w:r>
        <w:t>Microsoft MyAnalytics</w:t>
      </w:r>
      <w:bookmarkEnd w:id="121"/>
      <w:bookmarkEnd w:id="122"/>
      <w:bookmarkEnd w:id="123"/>
    </w:p>
    <w:p w14:paraId="41EF28F7" w14:textId="77777777" w:rsidR="003B09C7" w:rsidRPr="00F55075" w:rsidRDefault="003B09C7" w:rsidP="003B09C7">
      <w:pPr>
        <w:pStyle w:val="ProductList-Body"/>
      </w:pPr>
      <w:r>
        <w:rPr>
          <w:b/>
          <w:color w:val="00188F"/>
        </w:rPr>
        <w:t>Serviceniveauaftale</w:t>
      </w:r>
    </w:p>
    <w:p w14:paraId="0F0367E5" w14:textId="77777777" w:rsidR="003B09C7" w:rsidRPr="00F55075" w:rsidRDefault="003B09C7" w:rsidP="003B09C7">
      <w:pPr>
        <w:pStyle w:val="ProductList-Body"/>
      </w:pPr>
      <w:r>
        <w:t>Der er ingen SLA for Microsoft MyAnalytics.</w:t>
      </w:r>
    </w:p>
    <w:p w14:paraId="10B57FB4" w14:textId="77777777" w:rsidR="003B09C7" w:rsidRPr="00CD40AF" w:rsidRDefault="004721AC" w:rsidP="00232569">
      <w:pPr>
        <w:pStyle w:val="ProductList-Body"/>
        <w:shd w:val="clear" w:color="auto" w:fill="A6A6A6" w:themeFill="background1" w:themeFillShade="A6"/>
        <w:spacing w:before="120" w:after="240"/>
        <w:jc w:val="right"/>
        <w:rPr>
          <w:sz w:val="16"/>
          <w:szCs w:val="16"/>
        </w:rPr>
      </w:pPr>
      <w:hyperlink w:anchor="TableofContents" w:history="1">
        <w:r w:rsidR="003B09C7" w:rsidRPr="00CD40AF">
          <w:rPr>
            <w:rStyle w:val="Hyperlink"/>
            <w:sz w:val="16"/>
            <w:szCs w:val="16"/>
          </w:rPr>
          <w:t>Indholdsfortegnelse</w:t>
        </w:r>
      </w:hyperlink>
      <w:r w:rsidR="003B09C7" w:rsidRPr="00CD40AF">
        <w:rPr>
          <w:sz w:val="16"/>
          <w:szCs w:val="16"/>
        </w:rPr>
        <w:t xml:space="preserve"> / </w:t>
      </w:r>
      <w:hyperlink w:anchor="GeneralTerms" w:history="1">
        <w:r w:rsidR="003B09C7" w:rsidRPr="00CD40AF">
          <w:rPr>
            <w:rStyle w:val="Hyperlink"/>
            <w:sz w:val="16"/>
            <w:szCs w:val="16"/>
          </w:rPr>
          <w:t>Generelle Vilkår</w:t>
        </w:r>
      </w:hyperlink>
    </w:p>
    <w:p w14:paraId="1D8AAE95" w14:textId="77777777" w:rsidR="00232569" w:rsidRDefault="00232569" w:rsidP="00232569">
      <w:pPr>
        <w:pStyle w:val="ProductList-Offering2Heading"/>
        <w:outlineLvl w:val="2"/>
      </w:pPr>
      <w:r>
        <w:tab/>
      </w:r>
      <w:bookmarkStart w:id="124" w:name="_Toc465426848"/>
      <w:bookmarkStart w:id="125" w:name="_Toc468350417"/>
      <w:bookmarkStart w:id="126" w:name="_Toc474493417"/>
      <w:r>
        <w:t xml:space="preserve">Office 365 Advanced </w:t>
      </w:r>
      <w:bookmarkEnd w:id="124"/>
      <w:r>
        <w:t>Compliance</w:t>
      </w:r>
      <w:bookmarkEnd w:id="125"/>
      <w:bookmarkEnd w:id="126"/>
    </w:p>
    <w:p w14:paraId="6C585A4D" w14:textId="77777777" w:rsidR="00232569" w:rsidRPr="00123E7D" w:rsidRDefault="00232569" w:rsidP="00232569">
      <w:pPr>
        <w:pStyle w:val="ProductList-Body"/>
        <w:rPr>
          <w:b/>
          <w:color w:val="00188F"/>
        </w:rPr>
      </w:pPr>
      <w:r>
        <w:rPr>
          <w:b/>
          <w:color w:val="00188F"/>
        </w:rPr>
        <w:t>Serviceniveauaftale</w:t>
      </w:r>
    </w:p>
    <w:p w14:paraId="148D2374" w14:textId="77777777" w:rsidR="00232569" w:rsidRDefault="00232569" w:rsidP="00232569">
      <w:pPr>
        <w:pStyle w:val="ProductList-Body"/>
      </w:pPr>
      <w:r>
        <w:t>Der findes ingen SLA til Office 365 Advanced Compliance.</w:t>
      </w:r>
    </w:p>
    <w:p w14:paraId="4C6FE402" w14:textId="77777777" w:rsidR="00A12616" w:rsidRPr="007F0A21" w:rsidRDefault="004721AC" w:rsidP="00232569">
      <w:pPr>
        <w:pStyle w:val="ProductList-Body"/>
        <w:shd w:val="clear" w:color="auto" w:fill="A6A6A6" w:themeFill="background1" w:themeFillShade="A6"/>
        <w:spacing w:before="120" w:after="240"/>
        <w:jc w:val="right"/>
      </w:pPr>
      <w:hyperlink w:anchor="TableofContents" w:history="1">
        <w:r w:rsidR="00A12616">
          <w:rPr>
            <w:rStyle w:val="Hyperlink"/>
            <w:sz w:val="16"/>
            <w:szCs w:val="16"/>
          </w:rPr>
          <w:t>Indholdsfortegnelse</w:t>
        </w:r>
      </w:hyperlink>
      <w:r w:rsidR="00A12616">
        <w:rPr>
          <w:sz w:val="16"/>
          <w:szCs w:val="16"/>
        </w:rPr>
        <w:t xml:space="preserve"> / </w:t>
      </w:r>
      <w:hyperlink w:anchor="GeneralTerms" w:history="1">
        <w:r w:rsidR="00A12616">
          <w:rPr>
            <w:rStyle w:val="Hyperlink"/>
            <w:sz w:val="16"/>
            <w:szCs w:val="16"/>
          </w:rPr>
          <w:t>Generelle Vilkår</w:t>
        </w:r>
      </w:hyperlink>
    </w:p>
    <w:p w14:paraId="1242C64D" w14:textId="249CAC96" w:rsidR="00976EB6" w:rsidRPr="00A12616" w:rsidRDefault="00976EB6" w:rsidP="000E0F39">
      <w:pPr>
        <w:pStyle w:val="ProductList-Offering2Heading"/>
        <w:rPr>
          <w:lang w:val="da-DK"/>
        </w:rPr>
      </w:pPr>
      <w:r w:rsidRPr="00A12616">
        <w:rPr>
          <w:lang w:val="da-DK"/>
        </w:rPr>
        <w:tab/>
      </w:r>
      <w:bookmarkStart w:id="127" w:name="_Toc474493418"/>
      <w:r w:rsidRPr="00A12616">
        <w:rPr>
          <w:lang w:val="da-DK"/>
        </w:rPr>
        <w:t>Office Online</w:t>
      </w:r>
      <w:bookmarkEnd w:id="127"/>
    </w:p>
    <w:p w14:paraId="24A45D55" w14:textId="77777777" w:rsidR="00D7478E" w:rsidRPr="00690C65" w:rsidRDefault="00D7478E" w:rsidP="00D7478E">
      <w:pPr>
        <w:pStyle w:val="ProductList-Body"/>
      </w:pPr>
      <w:r>
        <w:rPr>
          <w:b/>
          <w:color w:val="00188F"/>
        </w:rPr>
        <w:t>Kernefunktioner til Office 365-tjenester</w:t>
      </w:r>
    </w:p>
    <w:p w14:paraId="509D4A23" w14:textId="32EA43D3" w:rsidR="00D7478E" w:rsidRPr="00690C65" w:rsidRDefault="00D7478E" w:rsidP="00EF1136">
      <w:pPr>
        <w:pStyle w:val="ProductList-Body"/>
      </w:pPr>
      <w:r>
        <w:t xml:space="preserve">Office Online eller efterfølgende tjeneste indeholder følgende </w:t>
      </w:r>
      <w:hyperlink w:anchor="CoreFeaturesforOffice365Services" w:history="1">
        <w:r>
          <w:rPr>
            <w:rStyle w:val="Hyperlink"/>
          </w:rPr>
          <w:t>Kernefunktioner</w:t>
        </w:r>
      </w:hyperlink>
      <w:r>
        <w:t>:</w:t>
      </w:r>
    </w:p>
    <w:p w14:paraId="7F63318D" w14:textId="77777777" w:rsidR="00976EB6" w:rsidRPr="00690C65" w:rsidRDefault="00976EB6" w:rsidP="00EF1136">
      <w:pPr>
        <w:pStyle w:val="ProductList-Body"/>
      </w:pPr>
      <w:r>
        <w:t>En slutbruger vil kunne oprette, få vist og redigere dokumenter i Microsoft Word-, Excel-, PowerPoint- og OneNote-filtyper, der understøttes af Office Online eller den efterfølgende tjeneste.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Eksterne brugere</w:t>
      </w:r>
    </w:p>
    <w:p w14:paraId="3A38EAD8" w14:textId="473135A3" w:rsidR="00976EB6" w:rsidRPr="00690C65" w:rsidRDefault="00976EB6" w:rsidP="00976EB6">
      <w:pPr>
        <w:pStyle w:val="ProductList-Body"/>
        <w:tabs>
          <w:tab w:val="clear" w:pos="158"/>
          <w:tab w:val="left" w:pos="180"/>
        </w:tabs>
      </w:pPr>
      <w:r>
        <w:t>Eksterne brugere, der inviteres til webstedssamlinger via Share-by-Mail-funktionalitet, skal ikke bruge Bruger-SL'er med Office Online.</w:t>
      </w:r>
    </w:p>
    <w:p w14:paraId="349623FB" w14:textId="77777777" w:rsidR="00976EB6" w:rsidRPr="00690C65" w:rsidRDefault="004721AC"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28" w:name="_Toc474493419"/>
      <w:r w:rsidRPr="00A12616">
        <w:rPr>
          <w:lang w:val="da-DK"/>
        </w:rPr>
        <w:t>OneDrive for Business</w:t>
      </w:r>
      <w:bookmarkEnd w:id="128"/>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5832793C" w14:textId="77777777" w:rsidR="005B7124" w:rsidRPr="00690C65" w:rsidRDefault="004721AC"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0651A73" w14:textId="2257C5BA" w:rsidR="00A4172E" w:rsidRPr="00903BB7" w:rsidRDefault="00A4172E" w:rsidP="00A4172E">
      <w:pPr>
        <w:pStyle w:val="ProductList-Offering2Heading"/>
        <w:outlineLvl w:val="2"/>
      </w:pPr>
      <w:r>
        <w:tab/>
      </w:r>
      <w:bookmarkStart w:id="129" w:name="_Toc453946627"/>
      <w:bookmarkStart w:id="130" w:name="_Toc451949065"/>
      <w:bookmarkStart w:id="131" w:name="_Toc474493420"/>
      <w:bookmarkStart w:id="132" w:name="ProjectOnline"/>
      <w:r>
        <w:t>Project Online</w:t>
      </w:r>
      <w:bookmarkEnd w:id="129"/>
      <w:bookmarkEnd w:id="130"/>
      <w:bookmarkEnd w:id="131"/>
    </w:p>
    <w:bookmarkEnd w:id="132"/>
    <w:p w14:paraId="31B468BF" w14:textId="77777777" w:rsidR="00A4172E" w:rsidRDefault="00A4172E" w:rsidP="00A4172E">
      <w:pPr>
        <w:pStyle w:val="ProductList-Offering1"/>
        <w:sectPr w:rsidR="00A4172E" w:rsidSect="00E275D6">
          <w:type w:val="continuous"/>
          <w:pgSz w:w="12240" w:h="15840"/>
          <w:pgMar w:top="1440" w:right="720" w:bottom="1440" w:left="720" w:header="720" w:footer="720" w:gutter="0"/>
          <w:cols w:space="720"/>
          <w:titlePg/>
          <w:docGrid w:linePitch="360"/>
        </w:sectPr>
      </w:pPr>
    </w:p>
    <w:p w14:paraId="71233F5A" w14:textId="77777777" w:rsidR="00A4172E" w:rsidRPr="00903BB7" w:rsidRDefault="00A4172E" w:rsidP="00A4172E">
      <w:pPr>
        <w:pStyle w:val="ProductList-Body"/>
      </w:pPr>
      <w:r>
        <w:rPr>
          <w:rFonts w:asciiTheme="majorHAnsi" w:hAnsiTheme="majorHAnsi"/>
          <w:sz w:val="16"/>
          <w:szCs w:val="16"/>
        </w:rPr>
        <w:t>Project Online Essentials</w:t>
      </w:r>
    </w:p>
    <w:p w14:paraId="704242F9" w14:textId="77777777" w:rsidR="00A4172E" w:rsidRPr="00903BB7" w:rsidRDefault="00A4172E" w:rsidP="00A4172E">
      <w:pPr>
        <w:pStyle w:val="ProductList-Body"/>
      </w:pPr>
      <w:r>
        <w:rPr>
          <w:rFonts w:asciiTheme="majorHAnsi" w:hAnsiTheme="majorHAnsi"/>
          <w:sz w:val="16"/>
          <w:szCs w:val="16"/>
        </w:rPr>
        <w:t>Project Online Professional</w:t>
      </w:r>
    </w:p>
    <w:p w14:paraId="39103E39" w14:textId="77777777" w:rsidR="00A4172E" w:rsidRPr="00903BB7" w:rsidRDefault="00A4172E" w:rsidP="00A4172E">
      <w:pPr>
        <w:pStyle w:val="ProductList-Body"/>
      </w:pPr>
      <w:r>
        <w:rPr>
          <w:rFonts w:asciiTheme="majorHAnsi" w:hAnsiTheme="majorHAnsi"/>
          <w:sz w:val="16"/>
          <w:szCs w:val="16"/>
        </w:rPr>
        <w:t>Project Online Premium</w:t>
      </w:r>
    </w:p>
    <w:p w14:paraId="3F2FDC9C" w14:textId="77777777" w:rsidR="00A4172E" w:rsidRDefault="00A4172E" w:rsidP="00A4172E">
      <w:pPr>
        <w:pStyle w:val="ProductList-Offering2"/>
        <w:sectPr w:rsidR="00A4172E" w:rsidSect="005B7124">
          <w:type w:val="continuous"/>
          <w:pgSz w:w="12240" w:h="15840"/>
          <w:pgMar w:top="1440" w:right="720" w:bottom="1440" w:left="720" w:header="720" w:footer="720" w:gutter="0"/>
          <w:cols w:num="2" w:space="720"/>
          <w:titlePg/>
          <w:docGrid w:linePitch="360"/>
        </w:sectPr>
      </w:pPr>
    </w:p>
    <w:p w14:paraId="2A2F2696" w14:textId="77777777" w:rsidR="00A4172E" w:rsidRPr="005E59C6" w:rsidRDefault="00A4172E" w:rsidP="00A4172E">
      <w:pPr>
        <w:pStyle w:val="ProductList-Body"/>
        <w:pBdr>
          <w:top w:val="single" w:sz="4" w:space="1" w:color="BFBFBF" w:themeColor="background1" w:themeShade="BF"/>
        </w:pBdr>
        <w:rPr>
          <w:sz w:val="8"/>
          <w:szCs w:val="8"/>
        </w:rPr>
      </w:pPr>
    </w:p>
    <w:p w14:paraId="6DE82121" w14:textId="77777777" w:rsidR="00A4172E" w:rsidRPr="00903BB7" w:rsidRDefault="00A4172E" w:rsidP="00A4172E">
      <w:pPr>
        <w:pStyle w:val="ProductList-Body"/>
      </w:pPr>
      <w:r>
        <w:rPr>
          <w:b/>
          <w:color w:val="00188F"/>
        </w:rPr>
        <w:t>Installation og Brugervilkår for programmet Project</w:t>
      </w:r>
    </w:p>
    <w:p w14:paraId="7D4BEA9E" w14:textId="77777777" w:rsidR="00A4172E" w:rsidRPr="00903BB7" w:rsidRDefault="00A4172E" w:rsidP="00A4172E">
      <w:pPr>
        <w:pStyle w:val="ProductList-Body"/>
      </w:pPr>
      <w:r>
        <w:t>Hver bruger, som Kunden tildeler en Bruger-SL til Project Online Professional eller Project Online Premium, skal have en Microsoft-konto for at kunne bruge den software, der følger med abonnementet. Disse brugere:</w:t>
      </w:r>
    </w:p>
    <w:p w14:paraId="6474A482" w14:textId="77777777" w:rsidR="00A4172E" w:rsidRPr="00903BB7" w:rsidRDefault="00A4172E" w:rsidP="00A4172E">
      <w:pPr>
        <w:pStyle w:val="ProductList-Body"/>
        <w:numPr>
          <w:ilvl w:val="0"/>
          <w:numId w:val="37"/>
        </w:numPr>
      </w:pPr>
      <w:r>
        <w:t>kan aktivere den software, der følger med SL'en til lokal brug eller fjernbrug på op til fem samtidige OSE'er</w:t>
      </w:r>
    </w:p>
    <w:p w14:paraId="69D80BD5" w14:textId="77777777" w:rsidR="00A4172E" w:rsidRPr="00903BB7" w:rsidRDefault="00A4172E" w:rsidP="00A4172E">
      <w:pPr>
        <w:pStyle w:val="ProductList-Body"/>
        <w:numPr>
          <w:ilvl w:val="0"/>
          <w:numId w:val="37"/>
        </w:numPr>
      </w:pPr>
      <w:r>
        <w:t>må installere og bruge softwaren, med Shared Computer Activation (SCA), på en delt enhed, en netværksserver eller på delte servere med en kvalificeret skypartner. Du finder en liste over kvalificerede skypartnere og yderligere installationskrav på www.office.com/sca. I forbindelse med disse brugervilkår betyder ”netværksserver” en fysisk hardwareserver, der kun er dedikeret til Kundebrug, og</w:t>
      </w:r>
    </w:p>
    <w:p w14:paraId="204AC6D8" w14:textId="77777777" w:rsidR="00A4172E" w:rsidRPr="00903BB7" w:rsidRDefault="00A4172E" w:rsidP="00A4172E">
      <w:pPr>
        <w:pStyle w:val="ProductList-Body"/>
        <w:numPr>
          <w:ilvl w:val="0"/>
          <w:numId w:val="37"/>
        </w:numPr>
      </w:pPr>
      <w:r>
        <w:t>skal slutte alle enheder, hvorpå en bruger har installeret softwaren, til internettet mindst en gang pr. 30 dage. Ellers kan det påvirke softwarens funktionalitet.</w:t>
      </w:r>
    </w:p>
    <w:p w14:paraId="7D8C3180" w14:textId="77777777" w:rsidR="005B7124" w:rsidRPr="00690C65" w:rsidRDefault="004721AC"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07740882" w:rsidR="005B7124" w:rsidRPr="00A12616" w:rsidRDefault="005B7124" w:rsidP="000E0F39">
      <w:pPr>
        <w:pStyle w:val="ProductList-Offering2Heading"/>
        <w:rPr>
          <w:lang w:val="da-DK"/>
        </w:rPr>
      </w:pPr>
      <w:r w:rsidRPr="00A12616">
        <w:rPr>
          <w:lang w:val="da-DK"/>
        </w:rPr>
        <w:lastRenderedPageBreak/>
        <w:tab/>
      </w:r>
      <w:bookmarkStart w:id="133" w:name="_Toc474493421"/>
      <w:r w:rsidRPr="00A12616">
        <w:rPr>
          <w:lang w:val="da-DK"/>
        </w:rPr>
        <w:t>SharePoint Online</w:t>
      </w:r>
      <w:bookmarkEnd w:id="13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0AFCA29" w14:textId="77777777" w:rsidR="00903005" w:rsidRPr="00FA5EDA" w:rsidRDefault="00903005" w:rsidP="00903005">
      <w:pPr>
        <w:pStyle w:val="ProductList-Body"/>
        <w:rPr>
          <w:lang w:val="en-US"/>
        </w:rPr>
      </w:pPr>
      <w:r w:rsidRPr="00FA5EDA">
        <w:rPr>
          <w:rFonts w:asciiTheme="majorHAnsi" w:hAnsiTheme="majorHAnsi"/>
          <w:sz w:val="16"/>
          <w:szCs w:val="16"/>
          <w:lang w:val="en-US"/>
        </w:rPr>
        <w:t>Duet Enterprise Online til Microsoft SharePoint og SAP</w:t>
      </w:r>
    </w:p>
    <w:p w14:paraId="22EB7963" w14:textId="77777777" w:rsidR="00903005" w:rsidRPr="00FA5EDA" w:rsidRDefault="00903005" w:rsidP="00903005">
      <w:pPr>
        <w:pStyle w:val="ProductList-Body"/>
        <w:rPr>
          <w:lang w:val="en-US"/>
        </w:rPr>
      </w:pPr>
      <w:r w:rsidRPr="00FA5EDA">
        <w:rPr>
          <w:rFonts w:asciiTheme="majorHAnsi" w:hAnsiTheme="majorHAnsi"/>
          <w:sz w:val="16"/>
          <w:szCs w:val="16"/>
          <w:lang w:val="en-US"/>
        </w:rPr>
        <w:t>SharePoint Online-kiosk</w:t>
      </w:r>
    </w:p>
    <w:p w14:paraId="79E0ED04" w14:textId="3E9C936C" w:rsidR="005B7124" w:rsidRPr="00690C65" w:rsidRDefault="00903005" w:rsidP="00903005">
      <w:pPr>
        <w:pStyle w:val="ProductList-Body"/>
      </w:pPr>
      <w:r w:rsidRPr="00FA5EDA">
        <w:rPr>
          <w:rFonts w:asciiTheme="majorHAnsi" w:hAnsiTheme="majorHAnsi"/>
          <w:sz w:val="16"/>
          <w:szCs w:val="16"/>
          <w:lang w:val="en-US"/>
        </w:rPr>
        <w:t>SharePoint Online (Plan 1 og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E569E"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Kernefunktioner til Office 365-tjenester</w:t>
      </w:r>
    </w:p>
    <w:p w14:paraId="071D9734" w14:textId="04BC0001" w:rsidR="00D7478E" w:rsidRPr="00690C65" w:rsidRDefault="004B79A4" w:rsidP="00D7478E">
      <w:pPr>
        <w:pStyle w:val="ProductList-Body"/>
      </w:pPr>
      <w:r>
        <w:t xml:space="preserve">SharePoint Online eller efterfølgende tjeneste indeholder følgende </w:t>
      </w:r>
      <w:hyperlink w:anchor="CoreFeaturesforOffice365Services" w:history="1">
        <w:r>
          <w:rPr>
            <w:rStyle w:val="Hyperlink"/>
          </w:rPr>
          <w:t>Kernefunktioner</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Samarbejdswebsteder</w:t>
      </w:r>
    </w:p>
    <w:p w14:paraId="6BB5D188" w14:textId="545CAD29" w:rsidR="001A19E0" w:rsidRPr="00690C6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brugere</w:t>
      </w:r>
    </w:p>
    <w:p w14:paraId="02135ED3" w14:textId="089FCBC2" w:rsidR="001A19E0" w:rsidRPr="00690C65"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Kiosk,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39836558" w14:textId="548A5AF9" w:rsidR="008E1EAF" w:rsidRPr="00690C65" w:rsidRDefault="004721AC"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832DC89" w14:textId="4F4B2B9E" w:rsidR="009B197C" w:rsidRPr="00A12616" w:rsidRDefault="009B197C" w:rsidP="009B197C">
      <w:pPr>
        <w:pStyle w:val="ProductList-Offering2Heading"/>
        <w:outlineLvl w:val="2"/>
        <w:rPr>
          <w:lang w:val="da-DK"/>
        </w:rPr>
      </w:pPr>
      <w:bookmarkStart w:id="134" w:name="SkypeforBusinessOnline"/>
      <w:r w:rsidRPr="00A12616">
        <w:rPr>
          <w:lang w:val="da-DK"/>
        </w:rPr>
        <w:tab/>
      </w:r>
      <w:bookmarkStart w:id="135" w:name="_Toc431797723"/>
      <w:bookmarkStart w:id="136" w:name="_Toc431459539"/>
      <w:bookmarkStart w:id="137" w:name="_Toc474493422"/>
      <w:r w:rsidRPr="00A12616">
        <w:rPr>
          <w:lang w:val="da-DK"/>
        </w:rPr>
        <w:t xml:space="preserve">Skype for Business </w:t>
      </w:r>
      <w:bookmarkEnd w:id="135"/>
      <w:r w:rsidRPr="00A12616">
        <w:rPr>
          <w:lang w:val="da-DK"/>
        </w:rPr>
        <w:t>Online</w:t>
      </w:r>
      <w:bookmarkEnd w:id="134"/>
      <w:bookmarkEnd w:id="136"/>
      <w:bookmarkEnd w:id="137"/>
    </w:p>
    <w:p w14:paraId="42434A29" w14:textId="77777777" w:rsidR="009B197C" w:rsidRDefault="009B197C" w:rsidP="009B197C">
      <w:pPr>
        <w:pStyle w:val="ProductList-Offering1"/>
        <w:sectPr w:rsidR="009B197C" w:rsidSect="00E275D6">
          <w:type w:val="continuous"/>
          <w:pgSz w:w="12240" w:h="15840"/>
          <w:pgMar w:top="1440" w:right="720" w:bottom="1440" w:left="720" w:header="720" w:footer="720" w:gutter="0"/>
          <w:cols w:space="720"/>
          <w:titlePg/>
          <w:docGrid w:linePitch="360"/>
        </w:sectPr>
      </w:pPr>
    </w:p>
    <w:p w14:paraId="21F89170" w14:textId="77777777" w:rsidR="00903005" w:rsidRPr="00FA5EDA" w:rsidRDefault="00903005" w:rsidP="00903005">
      <w:pPr>
        <w:pStyle w:val="ProductList-Body"/>
        <w:rPr>
          <w:lang w:val="en-US"/>
        </w:rPr>
      </w:pPr>
      <w:r w:rsidRPr="00FA5EDA">
        <w:rPr>
          <w:rFonts w:asciiTheme="majorHAnsi" w:hAnsiTheme="majorHAnsi"/>
          <w:sz w:val="16"/>
          <w:szCs w:val="16"/>
          <w:lang w:val="en-US"/>
        </w:rPr>
        <w:t>Skype for Business Online (Plan 1 og Plan 2)</w:t>
      </w:r>
    </w:p>
    <w:p w14:paraId="65FD3651" w14:textId="57F02D95" w:rsidR="009B197C" w:rsidRPr="00866323" w:rsidRDefault="00903005" w:rsidP="00903005">
      <w:pPr>
        <w:pStyle w:val="ProductList-Body"/>
        <w:rPr>
          <w:rFonts w:asciiTheme="majorHAnsi" w:hAnsiTheme="majorHAnsi"/>
          <w:sz w:val="16"/>
          <w:szCs w:val="16"/>
        </w:rPr>
      </w:pPr>
      <w:r w:rsidRPr="00FA5EDA">
        <w:rPr>
          <w:rFonts w:asciiTheme="majorHAnsi" w:hAnsiTheme="majorHAnsi"/>
          <w:sz w:val="16"/>
          <w:szCs w:val="16"/>
          <w:lang w:val="en-US"/>
        </w:rPr>
        <w:t>Skype for Business Online Cloud PBX</w:t>
      </w:r>
    </w:p>
    <w:p w14:paraId="3E19BC15" w14:textId="77777777" w:rsidR="009B197C" w:rsidRDefault="009B197C" w:rsidP="009B197C">
      <w:pPr>
        <w:pStyle w:val="ProductList-Offering2"/>
        <w:sectPr w:rsidR="009B197C" w:rsidSect="005B7124">
          <w:type w:val="continuous"/>
          <w:pgSz w:w="12240" w:h="15840"/>
          <w:pgMar w:top="1440" w:right="720" w:bottom="1440" w:left="720" w:header="720" w:footer="720" w:gutter="0"/>
          <w:cols w:num="2" w:space="720"/>
          <w:titlePg/>
          <w:docGrid w:linePitch="360"/>
        </w:sectPr>
      </w:pPr>
    </w:p>
    <w:p w14:paraId="7C5158BA" w14:textId="77777777" w:rsidR="009B197C" w:rsidRPr="000A5E8A" w:rsidRDefault="009B197C" w:rsidP="009B197C">
      <w:pPr>
        <w:pStyle w:val="ProductList-Body"/>
        <w:pBdr>
          <w:top w:val="single" w:sz="4" w:space="1" w:color="BFBFBF" w:themeColor="background1" w:themeShade="BF"/>
        </w:pBdr>
        <w:rPr>
          <w:b/>
          <w:color w:val="000000" w:themeColor="text1"/>
          <w:sz w:val="8"/>
          <w:szCs w:val="8"/>
        </w:rPr>
      </w:pPr>
    </w:p>
    <w:p w14:paraId="57C5D560" w14:textId="77777777" w:rsidR="009B197C" w:rsidRDefault="009B197C" w:rsidP="00A01D6B">
      <w:pPr>
        <w:pStyle w:val="ProductList-Body"/>
        <w:keepNext/>
        <w:tabs>
          <w:tab w:val="clear" w:pos="158"/>
          <w:tab w:val="left" w:pos="360"/>
        </w:tabs>
        <w:rPr>
          <w:b/>
          <w:color w:val="00188F"/>
        </w:rPr>
      </w:pPr>
      <w:r>
        <w:rPr>
          <w:b/>
          <w:color w:val="00188F"/>
        </w:rPr>
        <w:t>Meddelelser</w:t>
      </w:r>
    </w:p>
    <w:p w14:paraId="5B979CD0" w14:textId="77777777" w:rsidR="009B197C" w:rsidRDefault="009B197C" w:rsidP="009B197C">
      <w:pPr>
        <w:pStyle w:val="ProductList-Body"/>
      </w:pPr>
      <w:r>
        <w:t xml:space="preserve">Meddelelserne om H.264/MPEG-4 AVC og/eller VC-1 i </w:t>
      </w:r>
      <w:hyperlink w:anchor="Attachment1" w:history="1">
        <w:r>
          <w:rPr>
            <w:rStyle w:val="Hyperlink"/>
          </w:rPr>
          <w:t>Bilag 1</w:t>
        </w:r>
      </w:hyperlink>
      <w:r>
        <w:t xml:space="preserve"> gælder.</w:t>
      </w:r>
    </w:p>
    <w:p w14:paraId="6267C8B4" w14:textId="77777777" w:rsidR="009B197C" w:rsidRPr="00AB267B" w:rsidRDefault="009B197C" w:rsidP="009B197C">
      <w:pPr>
        <w:pStyle w:val="ProductList-Body"/>
      </w:pPr>
    </w:p>
    <w:p w14:paraId="428B85DF" w14:textId="77777777" w:rsidR="009B197C" w:rsidRPr="001A19E0" w:rsidRDefault="009B197C" w:rsidP="009B197C">
      <w:pPr>
        <w:pStyle w:val="ProductList-Body"/>
        <w:rPr>
          <w:b/>
          <w:color w:val="00188F"/>
        </w:rPr>
      </w:pPr>
      <w:bookmarkStart w:id="138" w:name="Kernefunktioner"/>
      <w:r>
        <w:rPr>
          <w:b/>
          <w:color w:val="00188F"/>
        </w:rPr>
        <w:t xml:space="preserve">Kernefunktioner </w:t>
      </w:r>
      <w:bookmarkEnd w:id="138"/>
      <w:r>
        <w:rPr>
          <w:b/>
          <w:color w:val="00188F"/>
        </w:rPr>
        <w:t>til Office 365-tjenester</w:t>
      </w:r>
    </w:p>
    <w:p w14:paraId="7D9B85BD" w14:textId="77777777" w:rsidR="009B197C" w:rsidRDefault="009B197C" w:rsidP="009B197C">
      <w:pPr>
        <w:pStyle w:val="ProductList-Body"/>
      </w:pPr>
      <w:r>
        <w:t xml:space="preserve">Skype for Business Online Plan 1 eller Plan 2 eller deres efterfølgende tjenester indeholder følgende </w:t>
      </w:r>
      <w:hyperlink w:anchor="Kernefunktioner" w:history="1">
        <w:r>
          <w:rPr>
            <w:rStyle w:val="Hyperlink"/>
          </w:rPr>
          <w:t>Kernefunktioner</w:t>
        </w:r>
      </w:hyperlink>
      <w:r>
        <w:t>:</w:t>
      </w:r>
    </w:p>
    <w:p w14:paraId="526699AC" w14:textId="77777777" w:rsidR="009B197C" w:rsidRPr="00D7478E" w:rsidRDefault="009B197C" w:rsidP="009B197C">
      <w:pPr>
        <w:pStyle w:val="ProductList-Body"/>
      </w:pPr>
    </w:p>
    <w:p w14:paraId="4522389F" w14:textId="77777777" w:rsidR="009B197C" w:rsidRPr="00D7478E" w:rsidRDefault="009B197C" w:rsidP="009B197C">
      <w:pPr>
        <w:pStyle w:val="ProductList-Body"/>
        <w:tabs>
          <w:tab w:val="clear" w:pos="158"/>
          <w:tab w:val="left" w:pos="360"/>
        </w:tabs>
        <w:ind w:left="180"/>
        <w:rPr>
          <w:b/>
          <w:color w:val="0072C6"/>
        </w:rPr>
      </w:pPr>
      <w:r>
        <w:rPr>
          <w:b/>
          <w:color w:val="0072C6"/>
        </w:rPr>
        <w:t>Chat</w:t>
      </w:r>
    </w:p>
    <w:p w14:paraId="4CE2FD22" w14:textId="77777777" w:rsidR="009B197C" w:rsidRDefault="009B197C" w:rsidP="009B197C">
      <w:pPr>
        <w:pStyle w:val="ProductList-Body"/>
        <w:tabs>
          <w:tab w:val="clear" w:pos="158"/>
          <w:tab w:val="left" w:pos="360"/>
        </w:tabs>
        <w:ind w:left="180"/>
      </w:pPr>
      <w:r>
        <w:t>En slutbruger vil kunne overføre en sms til en anden slutbruger i realtid via et IP-netværk.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En slutbruger vil kunne angive og få vist slutbrugerens tilstedeværelse og få vist en anden slutbruges tilstedeværelse.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Onlinemøder</w:t>
      </w:r>
    </w:p>
    <w:p w14:paraId="1E46172B" w14:textId="77777777" w:rsidR="00CB6005" w:rsidRPr="00690C65" w:rsidRDefault="00CB6005" w:rsidP="00CB6005">
      <w:pPr>
        <w:pStyle w:val="ProductList-Body"/>
        <w:tabs>
          <w:tab w:val="clear" w:pos="158"/>
          <w:tab w:val="left" w:pos="360"/>
        </w:tabs>
        <w:ind w:left="180"/>
      </w:pPr>
      <w:r>
        <w:t>En slutbruger vil kunne gennemføre et internetbaseret møde med lyd- og videokonferencefunktionalitet med andre slutbrugere.</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51855">
      <w:pPr>
        <w:pStyle w:val="ProductList-Body"/>
        <w:tabs>
          <w:tab w:val="clear" w:pos="158"/>
          <w:tab w:val="left" w:pos="360"/>
        </w:tabs>
      </w:pPr>
      <w:r>
        <w:rPr>
          <w:b/>
          <w:color w:val="00188F"/>
        </w:rPr>
        <w:t>Eksterne Brugere og brugere, som ikke er godkendt af Skype for Business Online</w:t>
      </w:r>
    </w:p>
    <w:p w14:paraId="2CCE3AAC" w14:textId="77777777" w:rsidR="00CB6005" w:rsidRPr="00690C65" w:rsidRDefault="00CB6005" w:rsidP="00CB6005">
      <w:pPr>
        <w:pStyle w:val="ProductList-Body"/>
        <w:tabs>
          <w:tab w:val="clear" w:pos="158"/>
          <w:tab w:val="left" w:pos="360"/>
        </w:tabs>
      </w:pPr>
      <w:r>
        <w:t>Bruger-SL'er er ikke et krav for Eksterne Brugere og brugere, som ikke er godkendte af Skype for Business Online-tjenesten.</w:t>
      </w:r>
    </w:p>
    <w:p w14:paraId="7EADB445" w14:textId="77777777" w:rsidR="00CB6005" w:rsidRPr="00690C65" w:rsidRDefault="004721AC"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216EF5F" w14:textId="594B8D3B" w:rsidR="009B197C" w:rsidRPr="0010623F" w:rsidRDefault="00536B26" w:rsidP="009B197C">
      <w:pPr>
        <w:pStyle w:val="ProductList-Offering2Heading"/>
        <w:outlineLvl w:val="2"/>
        <w:rPr>
          <w:lang w:val="da-DK"/>
        </w:rPr>
      </w:pPr>
      <w:bookmarkStart w:id="139" w:name="SkypeforBusinessOnlinePTSN"/>
      <w:r>
        <w:rPr>
          <w:lang w:val="da-DK"/>
        </w:rPr>
        <w:tab/>
      </w:r>
      <w:bookmarkStart w:id="140" w:name="_Toc474493423"/>
      <w:r w:rsidR="009B197C" w:rsidRPr="0010623F">
        <w:rPr>
          <w:lang w:val="da-DK"/>
        </w:rPr>
        <w:t>Skype for Business Online PSTN-tjenester</w:t>
      </w:r>
      <w:bookmarkEnd w:id="140"/>
    </w:p>
    <w:p w14:paraId="64E9C861" w14:textId="77777777" w:rsidR="009B197C" w:rsidRPr="0010623F" w:rsidRDefault="009B197C" w:rsidP="009B197C">
      <w:pPr>
        <w:pStyle w:val="ProductList-Offering1"/>
        <w:sectPr w:rsidR="009B197C" w:rsidRPr="0010623F" w:rsidSect="00E275D6">
          <w:type w:val="continuous"/>
          <w:pgSz w:w="12240" w:h="15840"/>
          <w:pgMar w:top="1440" w:right="720" w:bottom="1440" w:left="720" w:header="720" w:footer="720" w:gutter="0"/>
          <w:cols w:space="720"/>
          <w:titlePg/>
          <w:docGrid w:linePitch="360"/>
        </w:sectPr>
      </w:pPr>
    </w:p>
    <w:bookmarkEnd w:id="139"/>
    <w:p w14:paraId="2818B131" w14:textId="77777777" w:rsidR="00C50175" w:rsidRPr="00C50175" w:rsidRDefault="00C50175" w:rsidP="00C50175">
      <w:pPr>
        <w:pStyle w:val="ProductList-Body"/>
        <w:rPr>
          <w:rFonts w:asciiTheme="majorHAnsi" w:hAnsiTheme="majorHAnsi"/>
          <w:sz w:val="16"/>
          <w:szCs w:val="16"/>
        </w:rPr>
      </w:pPr>
      <w:r w:rsidRPr="00C50175">
        <w:rPr>
          <w:rFonts w:asciiTheme="majorHAnsi" w:hAnsiTheme="majorHAnsi"/>
          <w:sz w:val="16"/>
          <w:szCs w:val="16"/>
        </w:rPr>
        <w:t>Skype for Business Online PSTN-opkald</w:t>
      </w:r>
    </w:p>
    <w:p w14:paraId="5652702D" w14:textId="77777777" w:rsidR="00C50175" w:rsidRPr="00C50175" w:rsidRDefault="00C50175" w:rsidP="00C50175">
      <w:pPr>
        <w:pStyle w:val="ProductList-Body"/>
        <w:rPr>
          <w:rFonts w:asciiTheme="majorHAnsi" w:hAnsiTheme="majorHAnsi"/>
          <w:sz w:val="16"/>
          <w:szCs w:val="16"/>
        </w:rPr>
      </w:pPr>
      <w:r w:rsidRPr="00C50175">
        <w:rPr>
          <w:rFonts w:asciiTheme="majorHAnsi" w:hAnsiTheme="majorHAnsi"/>
          <w:sz w:val="16"/>
          <w:szCs w:val="16"/>
        </w:rPr>
        <w:t>Skype for Business Online PSTN-møde</w:t>
      </w:r>
    </w:p>
    <w:p w14:paraId="33A66436" w14:textId="77777777" w:rsidR="00C50175" w:rsidRPr="00C50175" w:rsidRDefault="00C50175" w:rsidP="00C50175">
      <w:pPr>
        <w:pStyle w:val="ProductList-Body"/>
        <w:rPr>
          <w:rFonts w:asciiTheme="majorHAnsi" w:hAnsiTheme="majorHAnsi"/>
          <w:sz w:val="16"/>
          <w:szCs w:val="16"/>
        </w:rPr>
      </w:pPr>
      <w:r w:rsidRPr="00C50175">
        <w:rPr>
          <w:rFonts w:asciiTheme="majorHAnsi" w:hAnsiTheme="majorHAnsi"/>
          <w:sz w:val="16"/>
          <w:szCs w:val="16"/>
        </w:rPr>
        <w:t>Skype for Business PSTN-forbrug</w:t>
      </w:r>
    </w:p>
    <w:p w14:paraId="115F3ABF" w14:textId="77777777" w:rsidR="00C50175" w:rsidRPr="00C50175" w:rsidRDefault="00C50175" w:rsidP="00C50175">
      <w:pPr>
        <w:pStyle w:val="ProductList-Offering2"/>
        <w:sectPr w:rsidR="00C50175" w:rsidRPr="00C50175" w:rsidSect="005B7124">
          <w:type w:val="continuous"/>
          <w:pgSz w:w="12240" w:h="15840"/>
          <w:pgMar w:top="1440" w:right="720" w:bottom="1440" w:left="720" w:header="720" w:footer="720" w:gutter="0"/>
          <w:cols w:num="2" w:space="720"/>
          <w:titlePg/>
          <w:docGrid w:linePitch="360"/>
        </w:sectPr>
      </w:pPr>
    </w:p>
    <w:p w14:paraId="04F68063" w14:textId="77777777" w:rsidR="009B197C" w:rsidRPr="0010623F" w:rsidRDefault="009B197C" w:rsidP="009B197C">
      <w:pPr>
        <w:pStyle w:val="ProductList-Body"/>
        <w:pBdr>
          <w:top w:val="single" w:sz="4" w:space="1" w:color="BFBFBF" w:themeColor="background1" w:themeShade="BF"/>
        </w:pBdr>
        <w:rPr>
          <w:b/>
          <w:color w:val="000000" w:themeColor="text1"/>
          <w:sz w:val="8"/>
          <w:szCs w:val="8"/>
        </w:rPr>
      </w:pPr>
    </w:p>
    <w:p w14:paraId="4675C0D9" w14:textId="77777777" w:rsidR="00DA3B4D" w:rsidRPr="00CC13E3" w:rsidRDefault="00DA3B4D" w:rsidP="00DA3B4D">
      <w:pPr>
        <w:pStyle w:val="ProductList-Body"/>
      </w:pPr>
      <w:r>
        <w:rPr>
          <w:b/>
          <w:color w:val="00188F"/>
        </w:rPr>
        <w:t xml:space="preserve">PSTN-tjenester </w:t>
      </w:r>
    </w:p>
    <w:p w14:paraId="2E7416BB" w14:textId="77777777" w:rsidR="00DA3B4D" w:rsidRPr="00CC13E3" w:rsidRDefault="00DA3B4D" w:rsidP="00DA3B4D">
      <w:pPr>
        <w:pStyle w:val="ProductList-Body"/>
      </w:pPr>
      <w:r>
        <w:t>Skype for Business Online PSTN-tjenester (”PSTN-tjenester”) gør det muligt for brugere at kommunikere med andre via det verdensomspændende stemmetelefonnetværk, der almindeligvis kaldes PSTN (stemmeopkald via telefonnetværket). PSTN-tjenester leveres af den Microsoft associerede virksomhed, der er godkendt til at levere dem. Prisfastsættelsen på PSTN-tjenester kan inkludere gældende skatter og afgifter. Brugervilkårene for PSTN kan være forskellige fra land til land. Alle inkluderede skatter, afgifter og landespecifikke brugervilkår vises på volumenlicenswebstedet (</w:t>
      </w:r>
      <w:hyperlink r:id="rId40" w:history="1">
        <w:r>
          <w:rPr>
            <w:rStyle w:val="Hyperlink"/>
          </w:rPr>
          <w:t>http://go.microsoft.com/fwlink/?LinkId=690247</w:t>
        </w:r>
      </w:hyperlink>
      <w:r>
        <w:t>).</w:t>
      </w:r>
    </w:p>
    <w:p w14:paraId="3698CBDE" w14:textId="77777777" w:rsidR="00DA3B4D" w:rsidRPr="00CC13E3" w:rsidRDefault="00DA3B4D" w:rsidP="00DA3B4D">
      <w:pPr>
        <w:pStyle w:val="ProductList-Body"/>
      </w:pPr>
    </w:p>
    <w:p w14:paraId="1ED1C583" w14:textId="77777777" w:rsidR="00DA3B4D" w:rsidRPr="00CC13E3" w:rsidRDefault="00DA3B4D" w:rsidP="00DA3B4D">
      <w:pPr>
        <w:pStyle w:val="ProductList-Body"/>
      </w:pPr>
      <w:r>
        <w:lastRenderedPageBreak/>
        <w:t>Hvis begrænsningerne for anvendelse af den gældende PSTN-serviceabonnementsplan overskrides som beskrevet i brugervilkårene, kan det medføre, at servicerne suspenderes. Microsoft giver et rimeligt varsel før suspension af PSTN-tjenester, og kunden vil kunne foretage nødopkald i en periode med suspension.</w:t>
      </w:r>
    </w:p>
    <w:p w14:paraId="0BD0AA17" w14:textId="77777777" w:rsidR="00D349E2" w:rsidRDefault="00D349E2" w:rsidP="00D349E2">
      <w:pPr>
        <w:pStyle w:val="ProductList-Body"/>
      </w:pPr>
    </w:p>
    <w:p w14:paraId="5F19F9AA" w14:textId="77777777" w:rsidR="00D349E2" w:rsidRPr="003619D2" w:rsidRDefault="00D349E2" w:rsidP="00232569">
      <w:pPr>
        <w:pStyle w:val="ProductList-Body"/>
        <w:keepNext/>
        <w:rPr>
          <w:b/>
          <w:color w:val="00188F"/>
        </w:rPr>
      </w:pPr>
      <w:r>
        <w:rPr>
          <w:b/>
          <w:color w:val="00188F"/>
        </w:rPr>
        <w:t>Vigtige oplysninger om nødtjenester</w:t>
      </w:r>
    </w:p>
    <w:p w14:paraId="028BC946" w14:textId="77777777" w:rsidR="00D349E2" w:rsidRDefault="00D349E2" w:rsidP="00D349E2">
      <w:pPr>
        <w:pStyle w:val="ProductList-Body"/>
      </w:pPr>
      <w:r>
        <w:t>Kunden skal oplyse alle brugere af Skype for Business Online PSTN Calling om, at nødopkald fungerer på en anden måde end traditionelle telefontjenester på følgende måder: (i) Skype for Business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Skype for Business PSTN Calling-tjenesterne, og (iii) selvom Skype for Business Online PSTN Calling-tjenester kan bruges alle steder, hvor der er internetforbindelse, skal brugere ikke foretage et nødopkald fra et sted, der ikke er deres hjemland, da opkaldet sandsynligvis ikke viderestilles til det relevante callcenter på det pågældende sted.</w:t>
      </w:r>
    </w:p>
    <w:p w14:paraId="5887079C" w14:textId="77777777" w:rsidR="009B197C" w:rsidRPr="00585A48" w:rsidRDefault="004721AC" w:rsidP="00232569">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12EF9505" w14:textId="7BC9F441" w:rsidR="008E1EAF" w:rsidRPr="00A12616" w:rsidRDefault="004B3528" w:rsidP="00BE2C35">
      <w:pPr>
        <w:pStyle w:val="ProductList-OfferingGroupHeading"/>
        <w:keepNext/>
        <w:rPr>
          <w:lang w:val="da-DK"/>
        </w:rPr>
      </w:pPr>
      <w:bookmarkStart w:id="141" w:name="_Toc474493424"/>
      <w:bookmarkStart w:id="142" w:name="OtherOnlineServices"/>
      <w:r w:rsidRPr="00A12616">
        <w:rPr>
          <w:lang w:val="da-DK"/>
        </w:rPr>
        <w:t>Andre Onlinetjenester</w:t>
      </w:r>
      <w:bookmarkEnd w:id="141"/>
    </w:p>
    <w:p w14:paraId="5F69EB3E" w14:textId="77777777" w:rsidR="003B09C7" w:rsidRPr="00F55075" w:rsidRDefault="003B09C7" w:rsidP="003B09C7">
      <w:pPr>
        <w:pStyle w:val="ProductList-Offering2Heading"/>
        <w:outlineLvl w:val="2"/>
      </w:pPr>
      <w:bookmarkStart w:id="143" w:name="MicrosoftLearning"/>
      <w:bookmarkStart w:id="144" w:name="MicrosoftPowerBIPro"/>
      <w:bookmarkEnd w:id="142"/>
      <w:r>
        <w:tab/>
      </w:r>
      <w:bookmarkStart w:id="145" w:name="_Toc465426856"/>
      <w:bookmarkStart w:id="146" w:name="_Toc460240120"/>
      <w:bookmarkStart w:id="147" w:name="_Toc474493425"/>
      <w:bookmarkStart w:id="148" w:name="BingMaps"/>
      <w:r>
        <w:t>Bing Maps Enterprise Platform og Bing Maps Mobile Asset Management Platform</w:t>
      </w:r>
      <w:bookmarkEnd w:id="145"/>
      <w:bookmarkEnd w:id="146"/>
      <w:bookmarkEnd w:id="147"/>
    </w:p>
    <w:bookmarkEnd w:id="148"/>
    <w:p w14:paraId="7D729BEF" w14:textId="77777777" w:rsidR="003B09C7" w:rsidRPr="00F55075" w:rsidRDefault="003B09C7" w:rsidP="003B09C7">
      <w:pPr>
        <w:pStyle w:val="ProductList-Body"/>
      </w:pPr>
      <w:r>
        <w:rPr>
          <w:b/>
          <w:color w:val="00188F"/>
        </w:rPr>
        <w:t>Service-SL'er</w:t>
      </w:r>
    </w:p>
    <w:p w14:paraId="30D52E0A" w14:textId="77777777" w:rsidR="003B09C7" w:rsidRPr="00F55075" w:rsidRDefault="003B09C7" w:rsidP="003B09C7">
      <w:pPr>
        <w:pStyle w:val="ProductList-Body"/>
      </w:pPr>
      <w:r>
        <w:t xml:space="preserve">En Tjeneste-SL er påkrævet for at kunne tilgå tjenesterne via Bing Maps Enterprise Platform eller Bing Maps Mobile Asset Management Platform. Hver enkelt Service-SL skal købes med mindst én af følgende kvalificerende Tillægs-SL’er: </w:t>
      </w:r>
    </w:p>
    <w:p w14:paraId="7D54062D" w14:textId="77777777" w:rsidR="003B09C7" w:rsidRPr="00F55075" w:rsidRDefault="003B09C7" w:rsidP="003B09C7">
      <w:pPr>
        <w:pStyle w:val="ProductList-Body"/>
        <w:numPr>
          <w:ilvl w:val="0"/>
          <w:numId w:val="40"/>
        </w:numPr>
        <w:ind w:left="450" w:hanging="270"/>
      </w:pPr>
      <w:r>
        <w:t>Til Tjeneste-SL'en til Bing Maps Enterprise Platform skal du enten bruge:</w:t>
      </w:r>
    </w:p>
    <w:p w14:paraId="1B7DF6AB" w14:textId="77777777" w:rsidR="003B09C7" w:rsidRPr="00F55075" w:rsidRDefault="003B09C7" w:rsidP="003B09C7">
      <w:pPr>
        <w:pStyle w:val="ProductList-Body"/>
        <w:numPr>
          <w:ilvl w:val="0"/>
          <w:numId w:val="41"/>
        </w:numPr>
        <w:spacing w:before="40"/>
        <w:ind w:left="810" w:hanging="270"/>
      </w:pPr>
      <w:r>
        <w:t>en Brugertillægs-SL for offentligt websted til Bing Maps til et specificeret antal fakturerbare transaktioner for brug af et websted, som er offentligt tilgængeligt uden restriktioner,</w:t>
      </w:r>
    </w:p>
    <w:p w14:paraId="4A6CBD96" w14:textId="77777777" w:rsidR="003B09C7" w:rsidRPr="00F55075" w:rsidRDefault="003B09C7" w:rsidP="003B09C7">
      <w:pPr>
        <w:pStyle w:val="ProductList-Body"/>
        <w:numPr>
          <w:ilvl w:val="0"/>
          <w:numId w:val="41"/>
        </w:numPr>
        <w:spacing w:before="40"/>
        <w:ind w:left="810" w:hanging="270"/>
      </w:pPr>
      <w:r>
        <w:t>en Brugertillægs-SL for brug af internt websted til Bing Maps til et specificeret antal fakturerbare transaktioner for brug af et internt websted (f.eks. intranet) på et privat netværk,</w:t>
      </w:r>
    </w:p>
    <w:p w14:paraId="48B1F790" w14:textId="77777777" w:rsidR="003B09C7" w:rsidRPr="00F55075" w:rsidRDefault="003B09C7" w:rsidP="003B09C7">
      <w:pPr>
        <w:pStyle w:val="ProductList-Body"/>
        <w:numPr>
          <w:ilvl w:val="0"/>
          <w:numId w:val="41"/>
        </w:numPr>
        <w:spacing w:before="40"/>
        <w:ind w:left="810" w:hanging="270"/>
      </w:pPr>
      <w:r>
        <w:t>Kendt Brugertillægs-SL til Bing Maps eller</w:t>
      </w:r>
    </w:p>
    <w:p w14:paraId="6E732182" w14:textId="77777777" w:rsidR="003B09C7" w:rsidRPr="00F55075" w:rsidRDefault="003B09C7" w:rsidP="003B09C7">
      <w:pPr>
        <w:pStyle w:val="ProductList-Body"/>
        <w:numPr>
          <w:ilvl w:val="0"/>
          <w:numId w:val="41"/>
        </w:numPr>
        <w:spacing w:before="40"/>
        <w:ind w:left="810" w:hanging="270"/>
      </w:pPr>
      <w:r>
        <w:t>Kendt Brugertillægs-SL til Bing Maps Light.</w:t>
      </w:r>
    </w:p>
    <w:p w14:paraId="51D95C08" w14:textId="77777777" w:rsidR="003B09C7" w:rsidRPr="00F55075" w:rsidRDefault="003B09C7" w:rsidP="003B09C7">
      <w:pPr>
        <w:pStyle w:val="ProductList-Body"/>
        <w:numPr>
          <w:ilvl w:val="0"/>
          <w:numId w:val="20"/>
        </w:numPr>
        <w:spacing w:before="40"/>
        <w:ind w:left="450" w:hanging="270"/>
      </w:pPr>
      <w:r>
        <w:t>Til Tjeneste-SL'en til Bing Maps Mobile Asset Management Platform skal du til hvert aktiv have enten:</w:t>
      </w:r>
    </w:p>
    <w:p w14:paraId="1AAC76A6" w14:textId="77777777" w:rsidR="003B09C7" w:rsidRPr="00F55075" w:rsidRDefault="003B09C7" w:rsidP="003B09C7">
      <w:pPr>
        <w:pStyle w:val="ProductList-Body"/>
        <w:numPr>
          <w:ilvl w:val="1"/>
          <w:numId w:val="20"/>
        </w:numPr>
        <w:spacing w:before="40"/>
        <w:ind w:left="810" w:hanging="270"/>
      </w:pPr>
      <w:r>
        <w:t>Tillægs-SL'en for Nordamerika for Bing Maps Asset Management</w:t>
      </w:r>
    </w:p>
    <w:p w14:paraId="65508CAD" w14:textId="77777777" w:rsidR="003B09C7" w:rsidRPr="00F55075" w:rsidRDefault="003B09C7" w:rsidP="003B09C7">
      <w:pPr>
        <w:pStyle w:val="ProductList-Body"/>
        <w:numPr>
          <w:ilvl w:val="1"/>
          <w:numId w:val="20"/>
        </w:numPr>
        <w:spacing w:before="40"/>
        <w:ind w:left="810" w:hanging="270"/>
      </w:pPr>
      <w:r>
        <w:t>Tillægs-SL'en for Europa for Bing Maps Asset Management eller</w:t>
      </w:r>
    </w:p>
    <w:p w14:paraId="5E31C8E6" w14:textId="77777777" w:rsidR="003B09C7" w:rsidRPr="00F55075" w:rsidRDefault="003B09C7" w:rsidP="003B09C7">
      <w:pPr>
        <w:pStyle w:val="ProductList-Body"/>
        <w:numPr>
          <w:ilvl w:val="1"/>
          <w:numId w:val="20"/>
        </w:numPr>
        <w:spacing w:before="40"/>
        <w:ind w:left="810" w:hanging="270"/>
      </w:pPr>
      <w:r>
        <w:t>Tillægs-SL'en for resten af verden for Bing Maps Asset Management</w:t>
      </w:r>
    </w:p>
    <w:p w14:paraId="36F509A7" w14:textId="77777777" w:rsidR="003B09C7" w:rsidRPr="00F55075" w:rsidRDefault="003B09C7" w:rsidP="003B09C7">
      <w:pPr>
        <w:pStyle w:val="ProductList-Body"/>
      </w:pPr>
    </w:p>
    <w:p w14:paraId="71802D4C" w14:textId="77777777" w:rsidR="003B09C7" w:rsidRPr="00F55075" w:rsidRDefault="003B09C7" w:rsidP="003B09C7">
      <w:pPr>
        <w:pStyle w:val="ProductList-Body"/>
      </w:pPr>
      <w:r>
        <w:rPr>
          <w:b/>
          <w:color w:val="00188F"/>
        </w:rPr>
        <w:t>Kvalificerende Tillægs-SL’er til Bing Maps Mobile Asset Management Platform Service SL</w:t>
      </w:r>
    </w:p>
    <w:p w14:paraId="5D56B072" w14:textId="77777777" w:rsidR="003B09C7" w:rsidRPr="00F55075" w:rsidRDefault="003B09C7" w:rsidP="003B09C7">
      <w:pPr>
        <w:pStyle w:val="ProductList-Body"/>
      </w:pPr>
      <w:r>
        <w:t>I forbindelse med Bing Maps Mobile Asset Management Platform, er en Tillægs-SL for hvert sporet aktiv, hvis GPS eller anden sensorbaseret placering kan overvåges, vises eller reverse geokodes eller bruges til at udføre beregninger ved hjælp af Bing Maps Mobile Asset Management Platform, hvor ”Aktiv” defineret som et køretøj, en enhed eller en anden mobil genstand. ”Aktiv” er defineret som et hvilket som helst køretøj, enhed eller mobilt objekt. Disse Tillægs-SL'er er til et specificeret antal sporede Aktiver.</w:t>
      </w:r>
    </w:p>
    <w:p w14:paraId="61BBFEB9" w14:textId="77777777" w:rsidR="003B09C7" w:rsidRPr="00F55075" w:rsidRDefault="003B09C7" w:rsidP="003B09C7">
      <w:pPr>
        <w:pStyle w:val="ProductList-Body"/>
      </w:pPr>
    </w:p>
    <w:p w14:paraId="0427DBF9" w14:textId="77777777" w:rsidR="003B09C7" w:rsidRPr="00F55075" w:rsidRDefault="003B09C7" w:rsidP="003B09C7">
      <w:pPr>
        <w:pStyle w:val="ProductList-Body"/>
        <w:keepNext/>
      </w:pPr>
      <w:r>
        <w:rPr>
          <w:b/>
          <w:color w:val="00188F"/>
        </w:rPr>
        <w:t>Godkendte brugere</w:t>
      </w:r>
    </w:p>
    <w:p w14:paraId="082E8DFE" w14:textId="77777777" w:rsidR="003B09C7" w:rsidRPr="00F55075" w:rsidRDefault="003B09C7" w:rsidP="003B09C7">
      <w:pPr>
        <w:pStyle w:val="ProductList-Body"/>
      </w:pPr>
      <w:r>
        <w:t>Brugere, som er godkendt af Kundens programmer, der har adgang til Bing Maps Enterprise Platform og Bing Maps Mobile Asset Management Platform, skal have en SL.</w:t>
      </w:r>
    </w:p>
    <w:p w14:paraId="7D09F507" w14:textId="77777777" w:rsidR="003B09C7" w:rsidRPr="00F55075" w:rsidRDefault="003B09C7" w:rsidP="003B09C7">
      <w:pPr>
        <w:pStyle w:val="ProductList-Body"/>
      </w:pPr>
    </w:p>
    <w:p w14:paraId="020A10BF" w14:textId="77777777" w:rsidR="003B09C7" w:rsidRPr="00F55075" w:rsidRDefault="003B09C7" w:rsidP="003B09C7">
      <w:pPr>
        <w:pStyle w:val="ProductList-Body"/>
      </w:pPr>
      <w:r>
        <w:rPr>
          <w:b/>
          <w:color w:val="00188F"/>
        </w:rPr>
        <w:t>Bing Maps API'er</w:t>
      </w:r>
    </w:p>
    <w:p w14:paraId="573124F6" w14:textId="60A75844" w:rsidR="003B09C7" w:rsidRPr="00F55075" w:rsidRDefault="003B09C7" w:rsidP="003B09C7">
      <w:pPr>
        <w:pStyle w:val="ProductList-Body"/>
      </w:pPr>
      <w:r>
        <w:t xml:space="preserve">Kunden må bruge alle Bing Maps API’er i overensstemmelse med Brugervilkår for Microsoft Bing Maps Platform API’er og Bing Maps Platform SDK’er, herunder alle efterfølgende versioner, som findes på </w:t>
      </w:r>
      <w:hyperlink r:id="rId41" w:history="1">
        <w:r>
          <w:rPr>
            <w:rStyle w:val="Hyperlink"/>
          </w:rPr>
          <w:t>https://aka.ms/bingmapsplatformapistou</w:t>
        </w:r>
      </w:hyperlink>
      <w:r>
        <w:t xml:space="preserve"> og </w:t>
      </w:r>
      <w:hyperlink r:id="rId42" w:history="1">
        <w:r w:rsidR="00DA3B4D">
          <w:rPr>
            <w:rStyle w:val="Hyperlink"/>
          </w:rPr>
          <w:t>https://aka.ms/bingmapsplatformsdks/</w:t>
        </w:r>
      </w:hyperlink>
      <w:r>
        <w:t>.</w:t>
      </w:r>
    </w:p>
    <w:p w14:paraId="1363C657" w14:textId="77777777" w:rsidR="003B09C7" w:rsidRPr="00F55075" w:rsidRDefault="003B09C7" w:rsidP="003B09C7">
      <w:pPr>
        <w:pStyle w:val="ProductList-Body"/>
      </w:pPr>
    </w:p>
    <w:p w14:paraId="75BCC155" w14:textId="77777777" w:rsidR="003B09C7" w:rsidRPr="00F55075" w:rsidRDefault="003B09C7" w:rsidP="003B09C7">
      <w:pPr>
        <w:pStyle w:val="ProductList-Body"/>
      </w:pPr>
      <w:r>
        <w:rPr>
          <w:b/>
          <w:color w:val="00188F"/>
        </w:rPr>
        <w:t>Beskyttelse af personoplysninger for Bing Maps</w:t>
      </w:r>
    </w:p>
    <w:p w14:paraId="6551CFE4" w14:textId="77777777" w:rsidR="003B09C7" w:rsidRPr="00F55075" w:rsidRDefault="003B09C7" w:rsidP="003B09C7">
      <w:pPr>
        <w:pStyle w:val="ProductList-Body"/>
      </w:pPr>
      <w:r>
        <w:t xml:space="preserve">Erklæringen om beskyttelse af personoplysninger og vilkårene for beskyttelse af personoplysninger for Bing i Brugervilkår for Microsoft Bing Maps Platform API, som er placeret på: </w:t>
      </w:r>
      <w:hyperlink r:id="rId43" w:history="1">
        <w:r>
          <w:rPr>
            <w:rStyle w:val="Hyperlink"/>
          </w:rPr>
          <w:t>https://go.microsoft.com/fwlink/?LinkId=521839</w:t>
        </w:r>
      </w:hyperlink>
      <w:r>
        <w:t xml:space="preserve"> gælder for Kundens brug af Bing Maps-tjenester.</w:t>
      </w:r>
    </w:p>
    <w:p w14:paraId="0EA13AF8" w14:textId="77777777" w:rsidR="003B09C7" w:rsidRPr="0038632D" w:rsidRDefault="004721AC" w:rsidP="00232569">
      <w:pPr>
        <w:pStyle w:val="ProductList-Body"/>
        <w:shd w:val="clear" w:color="auto" w:fill="A6A6A6" w:themeFill="background1" w:themeFillShade="A6"/>
        <w:spacing w:before="120" w:after="240"/>
        <w:jc w:val="right"/>
        <w:rPr>
          <w:sz w:val="16"/>
          <w:szCs w:val="16"/>
        </w:rPr>
      </w:pPr>
      <w:hyperlink w:anchor="TableofContents" w:history="1">
        <w:r w:rsidR="003B09C7" w:rsidRPr="0038632D">
          <w:rPr>
            <w:rStyle w:val="Hyperlink"/>
            <w:sz w:val="16"/>
            <w:szCs w:val="16"/>
          </w:rPr>
          <w:t>Indholdsfortegnelse</w:t>
        </w:r>
      </w:hyperlink>
      <w:r w:rsidR="003B09C7" w:rsidRPr="0038632D">
        <w:rPr>
          <w:sz w:val="16"/>
          <w:szCs w:val="16"/>
        </w:rPr>
        <w:t xml:space="preserve"> / </w:t>
      </w:r>
      <w:hyperlink w:anchor="GeneralTerms" w:history="1">
        <w:r w:rsidR="003B09C7" w:rsidRPr="0038632D">
          <w:rPr>
            <w:rStyle w:val="Hyperlink"/>
            <w:sz w:val="16"/>
            <w:szCs w:val="16"/>
          </w:rPr>
          <w:t>Generelle Vilkår</w:t>
        </w:r>
      </w:hyperlink>
    </w:p>
    <w:p w14:paraId="41C44DF9" w14:textId="77777777" w:rsidR="00232569" w:rsidRDefault="00232569" w:rsidP="00232569">
      <w:pPr>
        <w:pStyle w:val="ProductList-Body"/>
      </w:pPr>
    </w:p>
    <w:p w14:paraId="4EC4CF61" w14:textId="3E09F45E" w:rsidR="00E53299" w:rsidRDefault="00E53299" w:rsidP="00E53299">
      <w:pPr>
        <w:pStyle w:val="ProductList-Body"/>
      </w:pPr>
      <w:bookmarkStart w:id="149" w:name="BusinessApplicationPlatform"/>
    </w:p>
    <w:p w14:paraId="54C5496D" w14:textId="516F4E12" w:rsidR="00903005" w:rsidRPr="00FA5EDA" w:rsidRDefault="00E53299" w:rsidP="00903005">
      <w:pPr>
        <w:pStyle w:val="ProductList-Offering2Heading"/>
      </w:pPr>
      <w:r>
        <w:lastRenderedPageBreak/>
        <w:tab/>
      </w:r>
      <w:bookmarkStart w:id="150" w:name="_Toc474493426"/>
      <w:r w:rsidR="00903005" w:rsidRPr="00FA5EDA">
        <w:t>Platform til virksomhedsprogrammer</w:t>
      </w:r>
      <w:bookmarkEnd w:id="150"/>
    </w:p>
    <w:bookmarkEnd w:id="149"/>
    <w:p w14:paraId="2F9EC380" w14:textId="77777777" w:rsidR="00903005" w:rsidRPr="00FA5EDA" w:rsidRDefault="00903005" w:rsidP="00903005">
      <w:pPr>
        <w:pStyle w:val="ProductList-Body"/>
        <w:rPr>
          <w:rFonts w:asciiTheme="majorHAnsi" w:hAnsiTheme="majorHAnsi"/>
          <w:sz w:val="16"/>
          <w:szCs w:val="16"/>
          <w:lang w:val="en-US"/>
        </w:rPr>
        <w:sectPr w:rsidR="00903005" w:rsidRPr="00FA5EDA" w:rsidSect="00A640E4">
          <w:footerReference w:type="first" r:id="rId44"/>
          <w:type w:val="continuous"/>
          <w:pgSz w:w="12240" w:h="15840"/>
          <w:pgMar w:top="1440" w:right="720" w:bottom="1440" w:left="720" w:header="720" w:footer="720" w:gutter="0"/>
          <w:cols w:space="720"/>
          <w:titlePg/>
          <w:docGrid w:linePitch="360"/>
        </w:sectPr>
      </w:pPr>
    </w:p>
    <w:p w14:paraId="3F650753" w14:textId="69A92D62" w:rsidR="00E53299" w:rsidRPr="003C2FBE" w:rsidRDefault="00E53299" w:rsidP="00E53299">
      <w:pPr>
        <w:pStyle w:val="ProductList-Body"/>
      </w:pPr>
      <w:r>
        <w:rPr>
          <w:rFonts w:asciiTheme="majorHAnsi" w:hAnsiTheme="majorHAnsi"/>
          <w:sz w:val="16"/>
          <w:szCs w:val="16"/>
        </w:rPr>
        <w:t>Microsoft Flow</w:t>
      </w:r>
    </w:p>
    <w:p w14:paraId="21D6CF26" w14:textId="39081205" w:rsidR="00E53299" w:rsidRPr="003C2FBE" w:rsidRDefault="00E53299" w:rsidP="00E53299">
      <w:pPr>
        <w:pStyle w:val="ProductList-Body"/>
      </w:pPr>
      <w:r>
        <w:rPr>
          <w:rFonts w:asciiTheme="majorHAnsi" w:hAnsiTheme="majorHAnsi"/>
          <w:sz w:val="16"/>
          <w:szCs w:val="16"/>
        </w:rPr>
        <w:t>Microsoft PowerApps</w:t>
      </w:r>
    </w:p>
    <w:p w14:paraId="48D5B008" w14:textId="0F110DBB" w:rsidR="00E53299" w:rsidRPr="00A8327A" w:rsidRDefault="00E53299" w:rsidP="00E53299">
      <w:pPr>
        <w:pStyle w:val="ProductList-Body"/>
        <w:rPr>
          <w:rFonts w:asciiTheme="majorHAnsi" w:hAnsiTheme="majorHAnsi"/>
          <w:sz w:val="16"/>
          <w:szCs w:val="16"/>
        </w:rPr>
        <w:sectPr w:rsidR="00E5329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49800CD6" w14:textId="77777777" w:rsidR="00903005" w:rsidRPr="00E53299" w:rsidRDefault="00903005" w:rsidP="00903005">
      <w:pPr>
        <w:pStyle w:val="ProductList-Body"/>
        <w:pBdr>
          <w:top w:val="single" w:sz="4" w:space="1" w:color="BFBFBF" w:themeColor="background1" w:themeShade="BF"/>
        </w:pBdr>
        <w:rPr>
          <w:sz w:val="8"/>
          <w:szCs w:val="8"/>
        </w:rPr>
      </w:pPr>
    </w:p>
    <w:p w14:paraId="50793AB1" w14:textId="77777777" w:rsidR="00903005" w:rsidRPr="006D2C33" w:rsidRDefault="00903005" w:rsidP="00903005">
      <w:pPr>
        <w:pStyle w:val="ProductList-Body"/>
        <w:keepNext/>
        <w:tabs>
          <w:tab w:val="clear" w:pos="158"/>
          <w:tab w:val="left" w:pos="360"/>
        </w:tabs>
      </w:pPr>
      <w:r>
        <w:rPr>
          <w:b/>
          <w:color w:val="00188F"/>
        </w:rPr>
        <w:t>Meddelelser</w:t>
      </w:r>
    </w:p>
    <w:p w14:paraId="55CD870B" w14:textId="77777777" w:rsidR="00903005" w:rsidRPr="006D2C33" w:rsidRDefault="00903005" w:rsidP="00903005">
      <w:pPr>
        <w:pStyle w:val="ProductList-Body"/>
      </w:pPr>
      <w:r>
        <w:t xml:space="preserve">Bing Maps-meddelelserne i </w:t>
      </w:r>
      <w:hyperlink w:anchor="Attachment1" w:history="1">
        <w:r>
          <w:rPr>
            <w:rStyle w:val="Hyperlink"/>
          </w:rPr>
          <w:t>Bilag 1</w:t>
        </w:r>
      </w:hyperlink>
      <w:r>
        <w:t xml:space="preserve"> gælder.</w:t>
      </w:r>
    </w:p>
    <w:p w14:paraId="48C29CAB" w14:textId="77777777" w:rsidR="00903005" w:rsidRPr="006D2C33" w:rsidRDefault="004721AC" w:rsidP="00232569">
      <w:pPr>
        <w:pStyle w:val="ProductList-Body"/>
        <w:shd w:val="clear" w:color="auto" w:fill="A6A6A6" w:themeFill="background1" w:themeFillShade="A6"/>
        <w:spacing w:before="120" w:after="240"/>
        <w:jc w:val="right"/>
      </w:pPr>
      <w:hyperlink w:anchor="TableofContents" w:history="1">
        <w:r w:rsidR="00903005">
          <w:rPr>
            <w:rStyle w:val="Hyperlink"/>
            <w:sz w:val="16"/>
            <w:szCs w:val="16"/>
          </w:rPr>
          <w:t>Indholdsfortegnelse</w:t>
        </w:r>
      </w:hyperlink>
      <w:r w:rsidR="00903005">
        <w:rPr>
          <w:sz w:val="16"/>
          <w:szCs w:val="16"/>
        </w:rPr>
        <w:t xml:space="preserve"> / </w:t>
      </w:r>
      <w:hyperlink w:anchor="GeneralTerms" w:history="1">
        <w:r w:rsidR="00903005">
          <w:rPr>
            <w:rStyle w:val="Hyperlink"/>
            <w:sz w:val="16"/>
            <w:szCs w:val="16"/>
          </w:rPr>
          <w:t>Generelle Vilkår</w:t>
        </w:r>
      </w:hyperlink>
    </w:p>
    <w:p w14:paraId="0D48C402" w14:textId="25F9FD00" w:rsidR="005E59C6" w:rsidRPr="003C2FBE" w:rsidRDefault="005E59C6" w:rsidP="005E59C6">
      <w:pPr>
        <w:pStyle w:val="ProductList-Offering2Heading"/>
        <w:outlineLvl w:val="2"/>
      </w:pPr>
      <w:r>
        <w:tab/>
      </w:r>
      <w:bookmarkStart w:id="151" w:name="Intune"/>
      <w:bookmarkStart w:id="152" w:name="_Toc459970737"/>
      <w:bookmarkStart w:id="153" w:name="_Toc474493427"/>
      <w:r>
        <w:t>Microsoft Intune</w:t>
      </w:r>
      <w:bookmarkEnd w:id="151"/>
      <w:bookmarkEnd w:id="152"/>
      <w:bookmarkEnd w:id="153"/>
    </w:p>
    <w:p w14:paraId="3B94425D" w14:textId="77777777" w:rsidR="005E59C6" w:rsidRPr="00A8327A" w:rsidRDefault="005E59C6" w:rsidP="005E59C6">
      <w:pPr>
        <w:pStyle w:val="ProductList-Body"/>
        <w:rPr>
          <w:rFonts w:asciiTheme="majorHAnsi" w:hAnsiTheme="majorHAnsi"/>
          <w:sz w:val="16"/>
          <w:szCs w:val="16"/>
        </w:rPr>
        <w:sectPr w:rsidR="005E59C6" w:rsidRPr="00A8327A" w:rsidSect="005E59C6">
          <w:footerReference w:type="first" r:id="rId45"/>
          <w:type w:val="continuous"/>
          <w:pgSz w:w="12240" w:h="15840"/>
          <w:pgMar w:top="1440" w:right="720" w:bottom="1440" w:left="720" w:header="720" w:footer="720" w:gutter="0"/>
          <w:cols w:space="720"/>
          <w:titlePg/>
          <w:docGrid w:linePitch="360"/>
        </w:sectPr>
      </w:pPr>
    </w:p>
    <w:p w14:paraId="41C2C81F" w14:textId="77777777" w:rsidR="005E59C6" w:rsidRPr="003C2FBE" w:rsidRDefault="005E59C6" w:rsidP="005E59C6">
      <w:pPr>
        <w:pStyle w:val="ProductList-Body"/>
      </w:pPr>
      <w:r>
        <w:rPr>
          <w:rFonts w:asciiTheme="majorHAnsi" w:hAnsiTheme="majorHAnsi"/>
          <w:sz w:val="16"/>
          <w:szCs w:val="16"/>
        </w:rPr>
        <w:t>Microsoft Intune (pr. bruger)</w:t>
      </w:r>
    </w:p>
    <w:p w14:paraId="68841B09" w14:textId="77777777" w:rsidR="005E59C6" w:rsidRPr="003C2FBE" w:rsidRDefault="005E59C6" w:rsidP="005E59C6">
      <w:pPr>
        <w:pStyle w:val="ProductList-Body"/>
      </w:pPr>
      <w:r>
        <w:rPr>
          <w:rFonts w:asciiTheme="majorHAnsi" w:hAnsiTheme="majorHAnsi"/>
          <w:sz w:val="16"/>
          <w:szCs w:val="16"/>
        </w:rPr>
        <w:t>Microsoft Intune-tilføjelsesprogram til System Center Configuration</w:t>
      </w:r>
    </w:p>
    <w:p w14:paraId="2F0E16F1" w14:textId="7F64E7CE" w:rsidR="005E59C6" w:rsidRPr="00A8327A" w:rsidRDefault="005E59C6" w:rsidP="005E59C6">
      <w:pPr>
        <w:pStyle w:val="ProductList-Body"/>
        <w:rPr>
          <w:rFonts w:asciiTheme="majorHAnsi" w:hAnsiTheme="majorHAnsi"/>
          <w:sz w:val="16"/>
          <w:szCs w:val="16"/>
        </w:rPr>
        <w:sectPr w:rsidR="005E59C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Tilføjelsesprogram til </w:t>
      </w:r>
      <w:r w:rsidR="00E53299">
        <w:rPr>
          <w:rFonts w:asciiTheme="majorHAnsi" w:hAnsiTheme="majorHAnsi"/>
          <w:sz w:val="16"/>
          <w:szCs w:val="16"/>
        </w:rPr>
        <w:t>Microsoft</w:t>
      </w:r>
      <w:r>
        <w:rPr>
          <w:rFonts w:asciiTheme="majorHAnsi" w:hAnsiTheme="majorHAnsi"/>
          <w:sz w:val="16"/>
          <w:szCs w:val="16"/>
        </w:rPr>
        <w:t xml:space="preserve"> Intune til System Center Configuration Manager og System Center Endpoint Protection (pr. bruger)</w:t>
      </w:r>
      <w:r>
        <w:rPr>
          <w:rFonts w:asciiTheme="majorHAnsi" w:hAnsiTheme="majorHAnsi"/>
          <w:sz w:val="16"/>
          <w:szCs w:val="16"/>
        </w:rPr>
        <w:br/>
        <w:t>(”Microsoft Intune-tilføjelsesprogram”)</w:t>
      </w:r>
    </w:p>
    <w:p w14:paraId="4A92D9E4" w14:textId="77777777" w:rsidR="005E59C6" w:rsidRPr="00E32563" w:rsidRDefault="005E59C6" w:rsidP="005E59C6">
      <w:pPr>
        <w:pStyle w:val="ProductList-Body"/>
        <w:pBdr>
          <w:top w:val="single" w:sz="4" w:space="1" w:color="BFBFBF" w:themeColor="background1" w:themeShade="BF"/>
        </w:pBdr>
        <w:rPr>
          <w:b/>
          <w:color w:val="000000" w:themeColor="text1"/>
          <w:sz w:val="8"/>
          <w:szCs w:val="8"/>
          <w:lang w:val="en-US" w:eastAsia="en-US" w:bidi="ar-SA"/>
        </w:rPr>
      </w:pPr>
    </w:p>
    <w:p w14:paraId="7EBDDE76" w14:textId="77777777" w:rsidR="005E59C6" w:rsidRPr="003C2FBE" w:rsidRDefault="005E59C6" w:rsidP="005E59C6">
      <w:pPr>
        <w:pStyle w:val="ProductList-Body"/>
        <w:tabs>
          <w:tab w:val="clear" w:pos="158"/>
          <w:tab w:val="left" w:pos="360"/>
        </w:tabs>
      </w:pPr>
      <w:r>
        <w:rPr>
          <w:b/>
          <w:color w:val="00188F"/>
        </w:rPr>
        <w:t>Meddelelser</w:t>
      </w:r>
    </w:p>
    <w:p w14:paraId="550C3E84" w14:textId="77777777" w:rsidR="005E59C6" w:rsidRPr="003C2FBE" w:rsidRDefault="005E59C6" w:rsidP="005E59C6">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51C72C49" w14:textId="77777777" w:rsidR="005E59C6" w:rsidRPr="005E59C6" w:rsidRDefault="005E59C6" w:rsidP="005E59C6">
      <w:pPr>
        <w:pStyle w:val="ProductList-Body"/>
        <w:rPr>
          <w:sz w:val="16"/>
        </w:rPr>
      </w:pPr>
    </w:p>
    <w:p w14:paraId="60FAE0A8" w14:textId="77777777" w:rsidR="005E59C6" w:rsidRPr="003C2FBE" w:rsidRDefault="005E59C6" w:rsidP="005E59C6">
      <w:pPr>
        <w:pStyle w:val="ProductList-Body"/>
        <w:tabs>
          <w:tab w:val="clear" w:pos="158"/>
          <w:tab w:val="left" w:pos="180"/>
        </w:tabs>
      </w:pPr>
      <w:r>
        <w:rPr>
          <w:b/>
          <w:color w:val="00188F"/>
        </w:rPr>
        <w:t>Administrer enheder</w:t>
      </w:r>
    </w:p>
    <w:p w14:paraId="13897BB4" w14:textId="77777777" w:rsidR="005E59C6" w:rsidRPr="003C2FBE" w:rsidRDefault="005E59C6" w:rsidP="005E59C6">
      <w:pPr>
        <w:pStyle w:val="ProductList-Body"/>
        <w:tabs>
          <w:tab w:val="clear" w:pos="158"/>
          <w:tab w:val="left" w:pos="180"/>
        </w:tabs>
      </w:pPr>
      <w:r>
        <w:t>Hver bruger, som Kunden overdrager en Bruger-SL til, kan få adgang til og bruge Onlinetjenesten og relateret software (herunder System Center-software) fra op til 15 enheder.</w:t>
      </w:r>
    </w:p>
    <w:p w14:paraId="1C5B66BC" w14:textId="77777777" w:rsidR="005E59C6" w:rsidRPr="005E59C6" w:rsidRDefault="005E59C6" w:rsidP="005E59C6">
      <w:pPr>
        <w:pStyle w:val="ProductList-Body"/>
        <w:tabs>
          <w:tab w:val="clear" w:pos="158"/>
          <w:tab w:val="left" w:pos="180"/>
        </w:tabs>
        <w:rPr>
          <w:sz w:val="16"/>
        </w:rPr>
      </w:pPr>
    </w:p>
    <w:p w14:paraId="7980F291" w14:textId="77777777" w:rsidR="005E59C6" w:rsidRPr="003C2FBE" w:rsidRDefault="005E59C6" w:rsidP="005E59C6">
      <w:pPr>
        <w:pStyle w:val="ProductList-Body"/>
        <w:tabs>
          <w:tab w:val="clear" w:pos="158"/>
          <w:tab w:val="left" w:pos="180"/>
        </w:tabs>
      </w:pPr>
      <w:r>
        <w:rPr>
          <w:b/>
          <w:color w:val="00188F"/>
        </w:rPr>
        <w:t>Storage Tillægs-SL</w:t>
      </w:r>
    </w:p>
    <w:p w14:paraId="62E68E53" w14:textId="77777777" w:rsidR="005E59C6" w:rsidRPr="003C2FBE" w:rsidRDefault="005E59C6" w:rsidP="005E59C6">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5E59C6">
      <w:pPr>
        <w:pStyle w:val="ProductList-Body"/>
        <w:tabs>
          <w:tab w:val="clear" w:pos="158"/>
          <w:tab w:val="left" w:pos="180"/>
        </w:tabs>
        <w:rPr>
          <w:sz w:val="16"/>
        </w:rPr>
      </w:pPr>
    </w:p>
    <w:p w14:paraId="04C05D31" w14:textId="77777777" w:rsidR="005E59C6" w:rsidRPr="003C2FBE" w:rsidRDefault="005E59C6" w:rsidP="005E59C6">
      <w:pPr>
        <w:pStyle w:val="ProductList-Body"/>
        <w:tabs>
          <w:tab w:val="clear" w:pos="158"/>
          <w:tab w:val="left" w:pos="180"/>
        </w:tabs>
      </w:pPr>
      <w:r>
        <w:rPr>
          <w:b/>
          <w:color w:val="00188F"/>
        </w:rPr>
        <w:t>Windows-softwarekomponenter i System Center-softwaren</w:t>
      </w:r>
    </w:p>
    <w:p w14:paraId="62C3C2BE" w14:textId="77777777" w:rsidR="005E59C6" w:rsidRPr="003C2FBE" w:rsidRDefault="005E59C6" w:rsidP="005E59C6">
      <w:pPr>
        <w:pStyle w:val="ProductList-Body"/>
        <w:tabs>
          <w:tab w:val="clear" w:pos="158"/>
          <w:tab w:val="left" w:pos="180"/>
        </w:tabs>
      </w:pPr>
      <w:r>
        <w:t xml:space="preserve">System Center-softwaren indeholder en eller flere af følgende komponenter af Windows Software: Microsoft .NET Framework, Microsoft Data Access Components, Powershell-software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46" w:history="1">
        <w:r>
          <w:rPr>
            <w:rStyle w:val="Hyperlink"/>
          </w:rPr>
          <w:t>http://go.microsoft.com/?linkid=9839206</w:t>
        </w:r>
      </w:hyperlink>
      <w:hyperlink w:history="1"/>
      <w:r>
        <w:t>.</w:t>
      </w:r>
    </w:p>
    <w:p w14:paraId="0B12D7BB" w14:textId="77777777" w:rsidR="005E59C6" w:rsidRPr="005E59C6" w:rsidRDefault="005E59C6" w:rsidP="005E59C6">
      <w:pPr>
        <w:pStyle w:val="ProductList-Body"/>
        <w:tabs>
          <w:tab w:val="clear" w:pos="158"/>
          <w:tab w:val="left" w:pos="180"/>
        </w:tabs>
        <w:rPr>
          <w:sz w:val="16"/>
        </w:rPr>
      </w:pPr>
    </w:p>
    <w:p w14:paraId="6CEAD934" w14:textId="77777777" w:rsidR="005E59C6" w:rsidRPr="003C2FBE" w:rsidRDefault="005E59C6" w:rsidP="005E59C6">
      <w:pPr>
        <w:pStyle w:val="ProductList-Body"/>
        <w:tabs>
          <w:tab w:val="clear" w:pos="158"/>
          <w:tab w:val="left" w:pos="180"/>
        </w:tabs>
      </w:pPr>
      <w:r>
        <w:rPr>
          <w:b/>
          <w:color w:val="00188F"/>
        </w:rPr>
        <w:t>SQL Server-teknologi og Benchmarking</w:t>
      </w:r>
    </w:p>
    <w:p w14:paraId="089B898B" w14:textId="77777777" w:rsidR="005E59C6" w:rsidRPr="003C2FBE" w:rsidRDefault="005E59C6" w:rsidP="005E59C6">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p w14:paraId="51F85177" w14:textId="77777777" w:rsidR="005E59C6" w:rsidRPr="003C2FBE" w:rsidRDefault="004721AC"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174E9FC1" w14:textId="0BC23940" w:rsidR="00A4172E" w:rsidRPr="00903BB7" w:rsidRDefault="00A4172E" w:rsidP="00536B26">
      <w:pPr>
        <w:pStyle w:val="ProductList-Offering2Heading"/>
        <w:keepNext/>
        <w:outlineLvl w:val="2"/>
      </w:pPr>
      <w:r>
        <w:tab/>
      </w:r>
      <w:bookmarkStart w:id="154" w:name="_Toc453946633"/>
      <w:bookmarkStart w:id="155" w:name="_Toc474493428"/>
      <w:bookmarkStart w:id="156" w:name="_Toc451949071"/>
      <w:r>
        <w:t>Microsoft Learning</w:t>
      </w:r>
      <w:bookmarkEnd w:id="154"/>
      <w:bookmarkEnd w:id="155"/>
      <w:r>
        <w:t xml:space="preserve"> </w:t>
      </w:r>
      <w:bookmarkEnd w:id="156"/>
    </w:p>
    <w:bookmarkEnd w:id="143"/>
    <w:p w14:paraId="3E5371F3" w14:textId="77777777" w:rsidR="00A4172E" w:rsidRPr="00903BB7" w:rsidRDefault="00A4172E" w:rsidP="00A4172E">
      <w:pPr>
        <w:pStyle w:val="ProductList-ClauseHeading"/>
      </w:pPr>
      <w:r>
        <w:t>Microsoft Learning E-Reference Library</w:t>
      </w:r>
    </w:p>
    <w:p w14:paraId="22475205" w14:textId="77777777" w:rsidR="00A4172E" w:rsidRPr="00903BB7" w:rsidRDefault="00A4172E" w:rsidP="00A4172E">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A4172E">
      <w:pPr>
        <w:pStyle w:val="ProductList-Body"/>
      </w:pPr>
    </w:p>
    <w:p w14:paraId="2D655A1E" w14:textId="77777777" w:rsidR="00A4172E" w:rsidRPr="00903BB7" w:rsidRDefault="00A4172E" w:rsidP="00A4172E">
      <w:pPr>
        <w:pStyle w:val="ProductList-ClauseHeading"/>
      </w:pPr>
      <w:bookmarkStart w:id="157" w:name="_Toc451949072"/>
      <w:r>
        <w:t>Microsoft Learning Imagine Academy</w:t>
      </w:r>
      <w:bookmarkEnd w:id="157"/>
      <w:r>
        <w:t xml:space="preserve"> Service-SL</w:t>
      </w:r>
    </w:p>
    <w:p w14:paraId="243F039F" w14:textId="77777777" w:rsidR="00A4172E" w:rsidRPr="00903BB7" w:rsidRDefault="00A4172E" w:rsidP="00A4172E">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A4172E">
      <w:pPr>
        <w:pStyle w:val="ProductList-Body"/>
      </w:pPr>
    </w:p>
    <w:p w14:paraId="1E2338A8" w14:textId="77777777" w:rsidR="00A4172E" w:rsidRPr="00903BB7" w:rsidRDefault="00A4172E" w:rsidP="00A4172E">
      <w:pPr>
        <w:pStyle w:val="ProductList-ClauseHeading"/>
      </w:pPr>
      <w:r>
        <w:t>Retningslinjer for Microsoft Learning Imagine Academy-programmet</w:t>
      </w:r>
    </w:p>
    <w:p w14:paraId="48415607" w14:textId="77777777" w:rsidR="00A4172E" w:rsidRPr="00903BB7" w:rsidRDefault="00A4172E" w:rsidP="00A4172E">
      <w:pPr>
        <w:pStyle w:val="ProductList-Body"/>
      </w:pPr>
      <w:r>
        <w:t xml:space="preserve">Retningslinjerne for Imagine Academy-programmet, som findes på </w:t>
      </w:r>
      <w:hyperlink r:id="rId47" w:history="1">
        <w:r>
          <w:rPr>
            <w:rStyle w:val="Hyperlink"/>
          </w:rPr>
          <w:t>http://www.microsoft.com/itacademy</w:t>
        </w:r>
      </w:hyperlink>
      <w:r>
        <w:t>, gælder for Kundens brug af Microsoft Learning Imagine Academy og de tilhørende fordele.</w:t>
      </w:r>
    </w:p>
    <w:p w14:paraId="0D8E31F3" w14:textId="77777777" w:rsidR="00A4172E" w:rsidRPr="00903BB7" w:rsidRDefault="00A4172E" w:rsidP="00A4172E">
      <w:pPr>
        <w:pStyle w:val="ProductList-Body"/>
      </w:pPr>
    </w:p>
    <w:p w14:paraId="231EDDDE" w14:textId="77777777" w:rsidR="00A4172E" w:rsidRPr="00903BB7" w:rsidRDefault="00A4172E" w:rsidP="00A4172E">
      <w:pPr>
        <w:pStyle w:val="ProductList-ClauseHeading"/>
      </w:pPr>
      <w:r>
        <w:t>Programfordelene for Microsoft Learning Imagine Academy leveres fra tredjemand</w:t>
      </w:r>
    </w:p>
    <w:p w14:paraId="72325607" w14:textId="77777777" w:rsidR="00A4172E" w:rsidRPr="00903BB7" w:rsidRDefault="00A4172E" w:rsidP="00A4172E">
      <w:pPr>
        <w:pStyle w:val="ProductList-Body"/>
      </w:pPr>
      <w:r>
        <w:t>Programfordele må kun bruges af en licenseret institutions fakultet, personale og studenter, som aktuelt er tilmeldt den licenserede institution.</w:t>
      </w:r>
    </w:p>
    <w:p w14:paraId="101B3638" w14:textId="77777777" w:rsidR="00A4172E" w:rsidRPr="00903BB7" w:rsidRDefault="004721AC"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bookmarkEnd w:id="144"/>
    <w:p w14:paraId="026157B2" w14:textId="77777777" w:rsidR="00536B26" w:rsidRPr="009C1170" w:rsidRDefault="00536B26" w:rsidP="00536B26">
      <w:pPr>
        <w:pStyle w:val="ProductList-Offering2Heading"/>
        <w:keepNext/>
        <w:outlineLvl w:val="2"/>
      </w:pPr>
      <w:r>
        <w:lastRenderedPageBreak/>
        <w:tab/>
      </w:r>
      <w:bookmarkStart w:id="158" w:name="_Toc457466455"/>
      <w:bookmarkStart w:id="159" w:name="_Toc474493429"/>
      <w:r>
        <w:t>Minecraft: Education Edition</w:t>
      </w:r>
      <w:bookmarkEnd w:id="158"/>
      <w:bookmarkEnd w:id="159"/>
    </w:p>
    <w:p w14:paraId="6B6E0507" w14:textId="77777777" w:rsidR="00536B26" w:rsidRDefault="00536B26" w:rsidP="00536B26">
      <w:pPr>
        <w:pStyle w:val="ProductList-Body"/>
        <w:keepNext/>
        <w:tabs>
          <w:tab w:val="clear" w:pos="158"/>
          <w:tab w:val="left" w:pos="360"/>
        </w:tabs>
        <w:rPr>
          <w:b/>
          <w:color w:val="00188F"/>
        </w:rPr>
      </w:pPr>
      <w:r>
        <w:rPr>
          <w:b/>
          <w:color w:val="00188F"/>
        </w:rPr>
        <w:t>Meddelelser</w:t>
      </w:r>
    </w:p>
    <w:p w14:paraId="76C3D4AE" w14:textId="77777777" w:rsidR="00536B26" w:rsidRPr="00AB267B" w:rsidRDefault="00536B26" w:rsidP="00536B26">
      <w:pPr>
        <w:pStyle w:val="ProductList-Body"/>
      </w:pPr>
      <w:r>
        <w:t xml:space="preserve">Bing Maps-meddelelserne i </w:t>
      </w:r>
      <w:hyperlink w:anchor="Attachment1" w:history="1">
        <w:r>
          <w:rPr>
            <w:rStyle w:val="Hyperlink"/>
          </w:rPr>
          <w:t>Bilag 1</w:t>
        </w:r>
      </w:hyperlink>
      <w:r>
        <w:t xml:space="preserve"> gælder.</w:t>
      </w:r>
    </w:p>
    <w:p w14:paraId="51C300C9" w14:textId="77777777" w:rsidR="00536B26" w:rsidRPr="009C1170" w:rsidRDefault="004721AC" w:rsidP="00232569">
      <w:pPr>
        <w:pStyle w:val="ProductList-Body"/>
        <w:shd w:val="clear" w:color="auto" w:fill="A6A6A6" w:themeFill="background1" w:themeFillShade="A6"/>
        <w:spacing w:before="120" w:after="240"/>
        <w:jc w:val="right"/>
        <w:rPr>
          <w:sz w:val="16"/>
          <w:szCs w:val="16"/>
        </w:rPr>
      </w:pPr>
      <w:hyperlink w:anchor="TableofContents" w:history="1">
        <w:r w:rsidR="00536B26">
          <w:rPr>
            <w:rStyle w:val="Hyperlink"/>
            <w:sz w:val="16"/>
            <w:szCs w:val="16"/>
          </w:rPr>
          <w:t>Indholdsfortegnelse</w:t>
        </w:r>
      </w:hyperlink>
      <w:r w:rsidR="00536B26">
        <w:rPr>
          <w:sz w:val="16"/>
          <w:szCs w:val="16"/>
        </w:rPr>
        <w:t xml:space="preserve"> / </w:t>
      </w:r>
      <w:hyperlink w:anchor="GeneralTerms" w:history="1">
        <w:r w:rsidR="00536B26">
          <w:rPr>
            <w:rStyle w:val="Hyperlink"/>
            <w:sz w:val="16"/>
            <w:szCs w:val="16"/>
          </w:rPr>
          <w:t>Generelle Vilkår</w:t>
        </w:r>
      </w:hyperlink>
    </w:p>
    <w:p w14:paraId="5EEA3C10" w14:textId="43443448" w:rsidR="00581CDB" w:rsidRPr="00A12616" w:rsidRDefault="00536B26" w:rsidP="000E0F39">
      <w:pPr>
        <w:pStyle w:val="ProductList-Offering2Heading"/>
        <w:rPr>
          <w:lang w:val="da-DK"/>
        </w:rPr>
      </w:pPr>
      <w:r>
        <w:rPr>
          <w:lang w:val="da-DK"/>
        </w:rPr>
        <w:tab/>
      </w:r>
      <w:bookmarkStart w:id="160" w:name="_Toc474493430"/>
      <w:r w:rsidR="00581CDB" w:rsidRPr="00A12616">
        <w:rPr>
          <w:lang w:val="da-DK"/>
        </w:rPr>
        <w:t>Office 365 Developer</w:t>
      </w:r>
      <w:bookmarkEnd w:id="160"/>
    </w:p>
    <w:p w14:paraId="5B0F2979" w14:textId="77777777" w:rsidR="00581CDB" w:rsidRPr="00690C65" w:rsidRDefault="00581CDB" w:rsidP="00581CDB">
      <w:pPr>
        <w:pStyle w:val="ProductList-Body"/>
        <w:tabs>
          <w:tab w:val="clear" w:pos="158"/>
          <w:tab w:val="left" w:pos="180"/>
        </w:tabs>
      </w:pPr>
      <w:r>
        <w:rPr>
          <w:b/>
          <w:color w:val="00188F"/>
        </w:rPr>
        <w:t>Der findes ingen brug af Produktion for Office 365 Developer</w:t>
      </w:r>
    </w:p>
    <w:p w14:paraId="6FB6E3DE" w14:textId="77777777" w:rsidR="00581CDB" w:rsidRPr="00690C6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Developer-slutbrugere</w:t>
      </w:r>
    </w:p>
    <w:p w14:paraId="43BEB7C5" w14:textId="77777777" w:rsidR="00581CDB" w:rsidRPr="00690C6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4721AC"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785EC17" w14:textId="3351D408" w:rsidR="00A4172E" w:rsidRPr="00903BB7" w:rsidRDefault="00536B26" w:rsidP="00A4172E">
      <w:pPr>
        <w:pStyle w:val="ProductList-Offering2Heading"/>
        <w:outlineLvl w:val="2"/>
      </w:pPr>
      <w:bookmarkStart w:id="161" w:name="_Toc453946637"/>
      <w:r>
        <w:tab/>
      </w:r>
      <w:bookmarkStart w:id="162" w:name="_Toc474493431"/>
      <w:r w:rsidR="00A4172E">
        <w:t>Windows desktopoperativsystem</w:t>
      </w:r>
      <w:bookmarkEnd w:id="161"/>
      <w:bookmarkEnd w:id="162"/>
    </w:p>
    <w:p w14:paraId="2F078FC7" w14:textId="77777777" w:rsidR="00A4172E" w:rsidRPr="00903BB7" w:rsidRDefault="00A4172E" w:rsidP="00A4172E">
      <w:pPr>
        <w:pStyle w:val="ProductList-Body"/>
      </w:pPr>
      <w:r>
        <w:rPr>
          <w:b/>
          <w:color w:val="00188F"/>
        </w:rPr>
        <w:t>Dataopbevaring</w:t>
      </w:r>
    </w:p>
    <w:p w14:paraId="5023A07B" w14:textId="77777777" w:rsidR="00A4172E" w:rsidRPr="00903BB7" w:rsidRDefault="00A4172E" w:rsidP="00A4172E">
      <w:pPr>
        <w:pStyle w:val="ProductList-Body"/>
      </w:pPr>
      <w:r>
        <w:t xml:space="preserve">Windows Defender Advanced Threat Protection-delen af produktet indeholder ikke kundedata, der kan trækkes ud. Derfor gælder udtrækningsvilkårene for Kundedata i OST'en ikke. </w:t>
      </w:r>
    </w:p>
    <w:p w14:paraId="01D06AB3" w14:textId="77777777" w:rsidR="00A4172E" w:rsidRPr="00903BB7" w:rsidRDefault="004721AC"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17B01470" w14:textId="4B0EADE8" w:rsidR="00551855" w:rsidRDefault="00551855" w:rsidP="00A914BF">
      <w:pPr>
        <w:pStyle w:val="ProductList-Body"/>
      </w:pPr>
    </w:p>
    <w:p w14:paraId="0D32733A" w14:textId="0D70B21D" w:rsidR="00232569" w:rsidRDefault="00232569" w:rsidP="00A914BF">
      <w:pPr>
        <w:pStyle w:val="ProductList-Body"/>
      </w:pPr>
    </w:p>
    <w:p w14:paraId="376DCDD7" w14:textId="77777777" w:rsidR="00232569" w:rsidRDefault="00232569" w:rsidP="00A914BF">
      <w:pPr>
        <w:pStyle w:val="ProductList-Body"/>
        <w:sectPr w:rsidR="00232569"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3" w:name="Attachment1"/>
      <w:bookmarkStart w:id="164" w:name="_Toc474493432"/>
      <w:r>
        <w:lastRenderedPageBreak/>
        <w:t>Bilag 1 – Meddelelser</w:t>
      </w:r>
      <w:bookmarkEnd w:id="163"/>
      <w:bookmarkEnd w:id="164"/>
    </w:p>
    <w:p w14:paraId="2F4609B8" w14:textId="0A35F4A9" w:rsidR="004D27A6" w:rsidRPr="00A12616" w:rsidRDefault="00D67A4B" w:rsidP="000E0F39">
      <w:pPr>
        <w:pStyle w:val="ProductList-Offering1Heading"/>
        <w:rPr>
          <w:lang w:val="da-DK"/>
        </w:rPr>
      </w:pPr>
      <w:bookmarkStart w:id="165" w:name="_Toc474493433"/>
      <w:r w:rsidRPr="00A12616">
        <w:rPr>
          <w:lang w:val="da-DK"/>
        </w:rPr>
        <w:t>Bing Maps</w:t>
      </w:r>
      <w:bookmarkEnd w:id="165"/>
    </w:p>
    <w:p w14:paraId="3B307CBC" w14:textId="507CA5F4" w:rsidR="00D67A4B" w:rsidRPr="00690C65" w:rsidRDefault="00D67A4B" w:rsidP="00A914BF">
      <w:pPr>
        <w:pStyle w:val="ProductList-Body"/>
      </w:pPr>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48" w:history="1">
        <w:r>
          <w:rPr>
            <w:rStyle w:val="Hyperlink"/>
          </w:rPr>
          <w:t>go.microsoft.com/?linkid=9710837</w:t>
        </w:r>
      </w:hyperlink>
      <w:r>
        <w:t xml:space="preserve"> og Bing Maps Erklæring om beskyttelse af personlige oplysninger, der kan ses på </w:t>
      </w:r>
      <w:hyperlink r:id="rId49" w:history="1">
        <w:r>
          <w:rPr>
            <w:rStyle w:val="Hyperlink"/>
          </w:rPr>
          <w:t>go.microsoft.com/fwlink/?LinkID=248686</w:t>
        </w:r>
      </w:hyperlink>
      <w:r>
        <w:t>.</w:t>
      </w:r>
    </w:p>
    <w:bookmarkStart w:id="166" w:name="_Toc431459551"/>
    <w:bookmarkStart w:id="167" w:name="ProfessionalServices"/>
    <w:p w14:paraId="140A2A7D" w14:textId="77777777" w:rsidR="00512B2A" w:rsidRPr="000772BE" w:rsidRDefault="00512B2A" w:rsidP="0023256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history="1">
        <w:r>
          <w:rPr>
            <w:rStyle w:val="Hyperlink"/>
            <w:sz w:val="16"/>
            <w:szCs w:val="16"/>
          </w:rPr>
          <w:t>Generelle Vilkår</w:t>
        </w:r>
      </w:hyperlink>
    </w:p>
    <w:p w14:paraId="650CAC2A" w14:textId="77777777" w:rsidR="00512B2A" w:rsidRPr="00A12616" w:rsidRDefault="00512B2A" w:rsidP="00512B2A">
      <w:pPr>
        <w:pStyle w:val="ProductList-Offering1Heading"/>
        <w:rPr>
          <w:lang w:val="da-DK"/>
        </w:rPr>
      </w:pPr>
      <w:bookmarkStart w:id="168" w:name="_Toc474493434"/>
      <w:r w:rsidRPr="00A12616">
        <w:rPr>
          <w:lang w:val="da-DK"/>
        </w:rPr>
        <w:t>Professionelle ydelser</w:t>
      </w:r>
      <w:bookmarkEnd w:id="166"/>
      <w:bookmarkEnd w:id="168"/>
    </w:p>
    <w:bookmarkEnd w:id="167"/>
    <w:p w14:paraId="263269EA" w14:textId="77777777" w:rsidR="00C50175" w:rsidRPr="00C50175" w:rsidRDefault="00C50175" w:rsidP="00C50175">
      <w:pPr>
        <w:pStyle w:val="ProductList-Body"/>
      </w:pPr>
      <w:r w:rsidRPr="00C50175">
        <w:t xml:space="preserve">Kunden kan være berettiget til Microsoft-kundesupport- og konsulenttjenester relateret til denne Onlinetjeneste. Disse tjenester er ”Professionelle ydelser” i henhold til Kundens volumenlicensaftale. Hvis Kundens volumenlicensaftale kun dækker Onlinetjenester (og ikke definerer Professionelle ydelser), leveres disse tjenester i henhold til ”Vilkår for Professionelle tjenester” herunder. </w:t>
      </w:r>
    </w:p>
    <w:p w14:paraId="771606B4" w14:textId="77777777" w:rsidR="00C50175" w:rsidRPr="00C50175" w:rsidRDefault="00C50175" w:rsidP="00C50175">
      <w:pPr>
        <w:pStyle w:val="ProductList-Body"/>
      </w:pPr>
    </w:p>
    <w:p w14:paraId="230C1949" w14:textId="77777777" w:rsidR="00C50175" w:rsidRPr="00C50175" w:rsidRDefault="00C50175" w:rsidP="00C50175">
      <w:pPr>
        <w:pStyle w:val="ProductList-Body"/>
      </w:pPr>
      <w:r w:rsidRPr="00C50175">
        <w:t>De Professionelle tjenester, som denne Meddelelse gælder for, er ikke Onlinetjenester, og de øvrige Vilkår for Onlinetjenester, samt eventuelle databehandlingsændringer eller Aftaler for samarbejdspartnere i henhold til HIPAA Business Associate Agreement underskrevet af parterne, gælder ikke. Alle oplysninger, som sendes til Microsoft i forbindelse med disse Professionelle tjenester, er beskyttet i henhold til fortrolighedsvilkårene for Kundens volumenlicensaftale</w:t>
      </w:r>
      <w:r w:rsidRPr="00C50175">
        <w:rPr>
          <w:szCs w:val="18"/>
        </w:rPr>
        <w:t xml:space="preserve">. </w:t>
      </w:r>
    </w:p>
    <w:p w14:paraId="2232BC98" w14:textId="77777777" w:rsidR="00C50175" w:rsidRPr="00C50175" w:rsidRDefault="00C50175" w:rsidP="00C50175">
      <w:pPr>
        <w:pStyle w:val="ProductList-Body"/>
      </w:pPr>
    </w:p>
    <w:p w14:paraId="0F79DA1B" w14:textId="77777777" w:rsidR="00C50175" w:rsidRPr="00C50175" w:rsidRDefault="00C50175" w:rsidP="00C50175">
      <w:pPr>
        <w:pStyle w:val="ProductList-Body"/>
        <w:rPr>
          <w:b/>
        </w:rPr>
      </w:pPr>
      <w:r w:rsidRPr="00C50175">
        <w:t xml:space="preserve">Der kan gælde yderligere vilkår for disse Professionelle tjenester, men kun i det omfang, de pågældende vilkår ikke er i konflikt med denne Meddelelse. </w:t>
      </w:r>
    </w:p>
    <w:p w14:paraId="599C74C2" w14:textId="77777777" w:rsidR="00512B2A" w:rsidRPr="000772BE" w:rsidRDefault="00512B2A" w:rsidP="00512B2A">
      <w:pPr>
        <w:pStyle w:val="ProductList-Body"/>
      </w:pPr>
    </w:p>
    <w:p w14:paraId="62380EBE" w14:textId="77777777" w:rsidR="00512B2A" w:rsidRPr="000772BE" w:rsidRDefault="00512B2A" w:rsidP="00512B2A">
      <w:pPr>
        <w:pStyle w:val="ProductList-Body"/>
      </w:pPr>
      <w:r>
        <w:rPr>
          <w:b/>
          <w:color w:val="00188F"/>
        </w:rPr>
        <w:t>Vilkår for Professionelle Services</w:t>
      </w:r>
    </w:p>
    <w:p w14:paraId="0D8D79C5" w14:textId="77777777" w:rsidR="00512B2A" w:rsidRPr="000772BE" w:rsidRDefault="00512B2A" w:rsidP="00512B2A">
      <w:pPr>
        <w:pStyle w:val="ProductList-Body"/>
      </w:pPr>
      <w:r>
        <w:rPr>
          <w:b/>
          <w:color w:val="00188F"/>
        </w:rPr>
        <w:t>Definition</w:t>
      </w:r>
    </w:p>
    <w:p w14:paraId="078540EE" w14:textId="77777777" w:rsidR="00512B2A" w:rsidRPr="000772BE" w:rsidRDefault="00512B2A" w:rsidP="00512B2A">
      <w:pPr>
        <w:pStyle w:val="ProductList-Body"/>
      </w:pPr>
      <w:r>
        <w:t>Alle tjenester, som denne meddelelse gælder for, kaldes samlet for ”Professionelle ydelser”.</w:t>
      </w:r>
    </w:p>
    <w:p w14:paraId="1E188D15" w14:textId="77777777" w:rsidR="00512B2A" w:rsidRPr="000772BE" w:rsidRDefault="00512B2A" w:rsidP="00512B2A">
      <w:pPr>
        <w:pStyle w:val="ProductList-Body"/>
      </w:pPr>
    </w:p>
    <w:p w14:paraId="2EE90EF6" w14:textId="77777777" w:rsidR="00512B2A" w:rsidRPr="000772BE" w:rsidRDefault="00512B2A" w:rsidP="00512B2A">
      <w:pPr>
        <w:pStyle w:val="ProductList-Body"/>
      </w:pPr>
      <w:r>
        <w:rPr>
          <w:b/>
          <w:color w:val="00188F"/>
        </w:rPr>
        <w:t>Parternes forpligtelser</w:t>
      </w:r>
    </w:p>
    <w:p w14:paraId="3DEFACEA" w14:textId="77777777" w:rsidR="00512B2A" w:rsidRPr="000772BE" w:rsidRDefault="00512B2A" w:rsidP="00512B2A">
      <w:pPr>
        <w:pStyle w:val="ProductList-Body"/>
      </w:pPr>
      <w:r>
        <w:t>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w:t>
      </w:r>
    </w:p>
    <w:p w14:paraId="2EC953AB" w14:textId="77777777" w:rsidR="00512B2A" w:rsidRPr="000772BE" w:rsidRDefault="00512B2A" w:rsidP="00512B2A">
      <w:pPr>
        <w:pStyle w:val="ProductList-Body"/>
      </w:pPr>
    </w:p>
    <w:p w14:paraId="7C9B859C" w14:textId="77777777" w:rsidR="00512B2A" w:rsidRPr="000772BE" w:rsidRDefault="00512B2A" w:rsidP="00512B2A">
      <w:pPr>
        <w:pStyle w:val="ProductList-Body"/>
      </w:pPr>
      <w:r>
        <w:t xml:space="preserve">Kunden skal </w:t>
      </w:r>
      <w:r>
        <w:rPr>
          <w:szCs w:val="18"/>
        </w:rPr>
        <w:t xml:space="preserve">udføre sit gældende ansvar og forpligtelser til støtte for Microsofts udførelse af de Professionelle ydelser, som angivet i beskrivelsen af hver enkelt Professionel ydelse. </w:t>
      </w:r>
    </w:p>
    <w:p w14:paraId="75619E3D" w14:textId="77777777" w:rsidR="00512B2A" w:rsidRPr="000772BE" w:rsidRDefault="00512B2A" w:rsidP="00512B2A">
      <w:pPr>
        <w:pStyle w:val="ProductList-Body"/>
      </w:pPr>
    </w:p>
    <w:p w14:paraId="3D009201" w14:textId="77777777" w:rsidR="00512B2A" w:rsidRPr="000772BE" w:rsidRDefault="00512B2A" w:rsidP="00512B2A">
      <w:pPr>
        <w:pStyle w:val="ProductList-Body"/>
      </w:pPr>
      <w:r>
        <w:rPr>
          <w:b/>
          <w:color w:val="00188F"/>
        </w:rPr>
        <w:t>Ansvarsbegrænsning</w:t>
      </w:r>
    </w:p>
    <w:p w14:paraId="59EE1657" w14:textId="77777777" w:rsidR="00512B2A" w:rsidRPr="000772BE" w:rsidRDefault="00512B2A" w:rsidP="00512B2A">
      <w:pPr>
        <w:pStyle w:val="ProductList-Body"/>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w:t>
      </w:r>
      <w:r>
        <w:rPr>
          <w:b/>
        </w:rPr>
        <w:t>Parterne kan under ingen omstændigheder gøres ansvarlige for indirekte tab, hændelige tab, særlige tab, pønale tab eller følgeskader, herunder tab af brug, tabt fortjeneste eller driftsforstyrrelser, uanset årsag eller grundlag for anden teori om ansvar i relation til de Professionelle ydelser. Der gælder ingen begrænsning eller eksklusioner for ansvar, der opstår som følge en parts (1) fortrolighedsforpligtelser eller (2) krænkelse af den anden parts immaterielle rettigheder.</w:t>
      </w:r>
    </w:p>
    <w:p w14:paraId="1DDBE99D" w14:textId="77777777" w:rsidR="00512B2A" w:rsidRPr="000772BE" w:rsidRDefault="00512B2A" w:rsidP="00512B2A">
      <w:pPr>
        <w:pStyle w:val="ProductList-Body"/>
      </w:pPr>
    </w:p>
    <w:p w14:paraId="6F231E00" w14:textId="77777777" w:rsidR="00477882" w:rsidRPr="003C69A1" w:rsidRDefault="00477882" w:rsidP="00477882">
      <w:pPr>
        <w:pStyle w:val="ProductList-Body"/>
        <w:outlineLvl w:val="2"/>
      </w:pPr>
      <w:r>
        <w:rPr>
          <w:b/>
          <w:color w:val="00188F"/>
        </w:rPr>
        <w:t>Programrettelser</w:t>
      </w:r>
    </w:p>
    <w:p w14:paraId="3142CAEE" w14:textId="77777777" w:rsidR="00477882" w:rsidRPr="003C69A1" w:rsidRDefault="00477882" w:rsidP="00477882">
      <w:pPr>
        <w:pStyle w:val="ProductList-Body"/>
      </w:pPr>
      <w:r>
        <w:t>”Programrettelser”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w:t>
      </w:r>
    </w:p>
    <w:p w14:paraId="6A6FD9B6" w14:textId="77777777" w:rsidR="00477882" w:rsidRPr="003C69A1" w:rsidRDefault="00477882" w:rsidP="00477882">
      <w:pPr>
        <w:pStyle w:val="ProductList-Body"/>
      </w:pPr>
    </w:p>
    <w:p w14:paraId="5FFFFF5F" w14:textId="77777777" w:rsidR="00477882" w:rsidRPr="003C69A1" w:rsidRDefault="00477882" w:rsidP="00477882">
      <w:pPr>
        <w:pStyle w:val="ProductList-Body"/>
        <w:outlineLvl w:val="2"/>
      </w:pPr>
      <w:r>
        <w:rPr>
          <w:b/>
          <w:color w:val="00188F"/>
        </w:rPr>
        <w:t>Allerede Eksisterende Arbejde</w:t>
      </w:r>
    </w:p>
    <w:p w14:paraId="7AF4BAB2" w14:textId="77777777" w:rsidR="00477882" w:rsidRPr="003C69A1" w:rsidRDefault="00477882" w:rsidP="00477882">
      <w:pPr>
        <w:pStyle w:val="ProductList-Body"/>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Alle parter må kun bruge, reproducere og redigere den anden parts Allerede Eksisterende Arbejde til at opfylde sine forpligtelser i forbindelse med Professionelle Ydelser.</w:t>
      </w:r>
    </w:p>
    <w:p w14:paraId="19AB410B" w14:textId="77777777" w:rsidR="00477882" w:rsidRPr="003C69A1" w:rsidRDefault="00477882" w:rsidP="00477882">
      <w:pPr>
        <w:pStyle w:val="ProductList-Body"/>
      </w:pPr>
    </w:p>
    <w:p w14:paraId="59EAF892" w14:textId="77777777" w:rsidR="00477882" w:rsidRPr="003C69A1" w:rsidRDefault="00477882" w:rsidP="00D349E2">
      <w:pPr>
        <w:pStyle w:val="ProductList-Body"/>
        <w:keepNext/>
      </w:pPr>
      <w:r>
        <w:rPr>
          <w:b/>
          <w:color w:val="00188F"/>
        </w:rPr>
        <w:lastRenderedPageBreak/>
        <w:t>Serviceleverancer</w:t>
      </w:r>
    </w:p>
    <w:p w14:paraId="264ECE02" w14:textId="77777777" w:rsidR="00477882" w:rsidRPr="003C69A1" w:rsidRDefault="00477882" w:rsidP="00477882">
      <w:pPr>
        <w:pStyle w:val="ProductList-Body"/>
      </w:pPr>
      <w:r>
        <w:t>”Serviceleverancer” betyder alle computerkoder eller alt materiale, bortset fra Produkter eller Programrettelser, som Microsoft efterlader hos Kunden efter udførelse af Microsofts Professionelle tjenester. Microsoft giver Kunden en ikke-eksklusiv, ikke-overdragelig, tidsubegrænset licens til at reproducere, bruge og ændre Serviceleverancerne udelukkende til Kundens interne forretningsformål. Denne licens er underlagt vilkårene og betingelserne i Kundens volumenlicensaftale.</w:t>
      </w:r>
    </w:p>
    <w:p w14:paraId="3841FBD1" w14:textId="77777777" w:rsidR="00477882" w:rsidRPr="003C69A1" w:rsidRDefault="00477882" w:rsidP="00477882">
      <w:pPr>
        <w:pStyle w:val="ProductList-Body"/>
      </w:pPr>
    </w:p>
    <w:p w14:paraId="566659A4" w14:textId="77777777" w:rsidR="00477882" w:rsidRPr="003C69A1" w:rsidRDefault="00477882" w:rsidP="00477882">
      <w:pPr>
        <w:pStyle w:val="ProductList-Body"/>
        <w:tabs>
          <w:tab w:val="clear" w:pos="158"/>
          <w:tab w:val="left" w:pos="360"/>
        </w:tabs>
      </w:pPr>
      <w:r>
        <w:rPr>
          <w:b/>
          <w:color w:val="00188F"/>
        </w:rPr>
        <w:t>Teknologi, der ikke er fra Microsoft</w:t>
      </w:r>
    </w:p>
    <w:p w14:paraId="2F89C4D1" w14:textId="77777777" w:rsidR="00477882" w:rsidRPr="003C69A1" w:rsidRDefault="00477882" w:rsidP="00477882">
      <w:pPr>
        <w:pStyle w:val="ProductList-Body"/>
      </w:pPr>
      <w:r>
        <w:t>Kunden er eneansvarlig for software eller teknologi, som ikke er fra Microsoft, og som Kunden installerer eller bruger sammen med Onlinetjenesterne, Programrettelserne eller Serviceleverancerne.</w:t>
      </w:r>
    </w:p>
    <w:p w14:paraId="2FD910EE" w14:textId="77777777" w:rsidR="00512B2A" w:rsidRPr="000772BE" w:rsidRDefault="00512B2A" w:rsidP="00512B2A">
      <w:pPr>
        <w:pStyle w:val="ProductList-Body"/>
      </w:pPr>
    </w:p>
    <w:p w14:paraId="356B3FD8" w14:textId="77777777" w:rsidR="00512B2A" w:rsidRPr="000772BE" w:rsidRDefault="00512B2A" w:rsidP="00512B2A">
      <w:pPr>
        <w:pStyle w:val="ProductList-Body"/>
        <w:outlineLvl w:val="2"/>
      </w:pPr>
      <w:r>
        <w:rPr>
          <w:b/>
          <w:color w:val="00188F"/>
        </w:rPr>
        <w:t>Associerede Virksomheders rettigheder</w:t>
      </w:r>
    </w:p>
    <w:p w14:paraId="6E7D22F3" w14:textId="77777777" w:rsidR="00512B2A" w:rsidRPr="000772BE" w:rsidRDefault="00512B2A" w:rsidP="00512B2A">
      <w:pPr>
        <w:pStyle w:val="ProductList-Body"/>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51B2AA2E" w14:textId="77777777" w:rsidR="00512B2A" w:rsidRPr="000772BE" w:rsidRDefault="00512B2A" w:rsidP="00512B2A">
      <w:pPr>
        <w:pStyle w:val="ProductList-Body"/>
      </w:pPr>
    </w:p>
    <w:p w14:paraId="4E3781C0" w14:textId="77777777" w:rsidR="00512B2A" w:rsidRPr="000772BE" w:rsidRDefault="00512B2A" w:rsidP="00512B2A">
      <w:pPr>
        <w:pStyle w:val="ProductList-Body"/>
      </w:pPr>
      <w:r>
        <w:rPr>
          <w:b/>
          <w:color w:val="00188F"/>
        </w:rPr>
        <w:t>Offentlige Kunder</w:t>
      </w:r>
    </w:p>
    <w:p w14:paraId="427970D3" w14:textId="77777777" w:rsidR="00512B2A" w:rsidRPr="000772BE" w:rsidRDefault="00512B2A" w:rsidP="00512B2A">
      <w:pPr>
        <w:pStyle w:val="ProductList-Body"/>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p>
    <w:p w14:paraId="47EA32D5" w14:textId="77777777" w:rsidR="00512B2A" w:rsidRPr="000772BE" w:rsidRDefault="004721AC" w:rsidP="00232569">
      <w:pPr>
        <w:pStyle w:val="ProductList-Body"/>
        <w:shd w:val="clear" w:color="auto" w:fill="A6A6A6" w:themeFill="background1" w:themeFillShade="A6"/>
        <w:spacing w:before="120" w:after="240"/>
        <w:jc w:val="right"/>
      </w:pPr>
      <w:hyperlink w:anchor="TableofContents" w:history="1">
        <w:r w:rsidR="00512B2A">
          <w:rPr>
            <w:rStyle w:val="Hyperlink"/>
            <w:sz w:val="16"/>
            <w:szCs w:val="16"/>
          </w:rPr>
          <w:t>Indholdsfortegnelse</w:t>
        </w:r>
      </w:hyperlink>
      <w:r w:rsidR="00512B2A">
        <w:rPr>
          <w:sz w:val="16"/>
          <w:szCs w:val="16"/>
        </w:rPr>
        <w:t xml:space="preserve"> / </w:t>
      </w:r>
      <w:hyperlink w:anchor="GeneralTerms" w:history="1">
        <w:r w:rsidR="00512B2A">
          <w:rPr>
            <w:rStyle w:val="Hyperlink"/>
            <w:sz w:val="16"/>
            <w:szCs w:val="16"/>
          </w:rPr>
          <w:t>Generelle Vilkår</w:t>
        </w:r>
      </w:hyperlink>
    </w:p>
    <w:p w14:paraId="640247B3" w14:textId="77777777" w:rsidR="007829A1" w:rsidRPr="007829A1" w:rsidRDefault="007829A1" w:rsidP="007829A1">
      <w:pPr>
        <w:pStyle w:val="ProductList-Offering1Heading"/>
        <w:rPr>
          <w:lang w:val="da-DK"/>
        </w:rPr>
      </w:pPr>
      <w:bookmarkStart w:id="169" w:name="_Toc451949080"/>
      <w:bookmarkStart w:id="170" w:name="_Toc474493435"/>
      <w:r w:rsidRPr="007829A1">
        <w:rPr>
          <w:lang w:val="da-DK"/>
        </w:rPr>
        <w:t>Meddelelse om Azure Media Services H.265/HEVC-kodning</w:t>
      </w:r>
      <w:bookmarkEnd w:id="169"/>
      <w:bookmarkEnd w:id="170"/>
    </w:p>
    <w:p w14:paraId="46859C6E" w14:textId="77777777" w:rsidR="007829A1" w:rsidRDefault="007829A1" w:rsidP="007829A1">
      <w:pPr>
        <w:pStyle w:val="ProductList-Body"/>
      </w:pPr>
      <w:r>
        <w:t>Kunden skal indhente sin(e) egen/egne patentlicens(er) fra eventuelle tredjemands H.265/HEVC-patentpuljer eller -rettighedsindehavere, inden Azure Media Services bruges til kodning eller afkodning af H.265/HEVC-medier.</w:t>
      </w:r>
    </w:p>
    <w:p w14:paraId="0ECF1236" w14:textId="77777777" w:rsidR="007829A1" w:rsidRPr="00C617A4" w:rsidRDefault="004721AC" w:rsidP="00232569">
      <w:pPr>
        <w:pStyle w:val="ProductList-Body"/>
        <w:shd w:val="clear" w:color="auto" w:fill="A6A6A6" w:themeFill="background1" w:themeFillShade="A6"/>
        <w:spacing w:before="120" w:after="240"/>
        <w:jc w:val="right"/>
        <w:rPr>
          <w:sz w:val="16"/>
          <w:szCs w:val="16"/>
        </w:rPr>
      </w:pPr>
      <w:hyperlink w:anchor="TableofContents" w:history="1">
        <w:r w:rsidR="007829A1" w:rsidRPr="00C617A4">
          <w:rPr>
            <w:rStyle w:val="Hyperlink"/>
            <w:sz w:val="16"/>
            <w:szCs w:val="16"/>
          </w:rPr>
          <w:t>Indholdsfortegnelse</w:t>
        </w:r>
      </w:hyperlink>
      <w:r w:rsidR="007829A1" w:rsidRPr="00C617A4">
        <w:rPr>
          <w:sz w:val="16"/>
          <w:szCs w:val="16"/>
        </w:rPr>
        <w:t xml:space="preserve"> / </w:t>
      </w:r>
      <w:hyperlink w:anchor="GeneralTerms" w:history="1">
        <w:r w:rsidR="007829A1" w:rsidRPr="00C617A4">
          <w:rPr>
            <w:rStyle w:val="Hyperlink"/>
            <w:sz w:val="16"/>
            <w:szCs w:val="16"/>
          </w:rPr>
          <w:t>Generelle Vilkår</w:t>
        </w:r>
      </w:hyperlink>
    </w:p>
    <w:p w14:paraId="7C9D16CC" w14:textId="01C6DEB5" w:rsidR="00D67A4B" w:rsidRPr="00A12616" w:rsidRDefault="00A27D70" w:rsidP="000E0F39">
      <w:pPr>
        <w:pStyle w:val="ProductList-Offering1Heading"/>
        <w:rPr>
          <w:lang w:val="da-DK"/>
        </w:rPr>
      </w:pPr>
      <w:bookmarkStart w:id="171" w:name="_Toc474493436"/>
      <w:r w:rsidRPr="00A12616">
        <w:rPr>
          <w:lang w:val="da-DK"/>
        </w:rPr>
        <w:t>Meddelelse om H.264/AVC Visual Standard, VC-1 Video Standard, MPEG-4 Part Visual Standard og MPEG-2 Video Standard</w:t>
      </w:r>
      <w:bookmarkEnd w:id="171"/>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3CF19C6F" w14:textId="77777777" w:rsidR="00EB1DF5" w:rsidRPr="000772BE" w:rsidRDefault="004721AC" w:rsidP="00232569">
      <w:pPr>
        <w:pStyle w:val="ProductList-Body"/>
        <w:shd w:val="clear" w:color="auto" w:fill="A6A6A6" w:themeFill="background1" w:themeFillShade="A6"/>
        <w:spacing w:before="120" w:after="240"/>
        <w:jc w:val="right"/>
      </w:pPr>
      <w:hyperlink w:anchor="TableofContents" w:history="1">
        <w:r w:rsidR="00EB1DF5">
          <w:rPr>
            <w:rStyle w:val="Hyperlink"/>
            <w:sz w:val="16"/>
            <w:szCs w:val="16"/>
          </w:rPr>
          <w:t>Indholdsfortegnelse</w:t>
        </w:r>
      </w:hyperlink>
      <w:r w:rsidR="00EB1DF5">
        <w:rPr>
          <w:sz w:val="16"/>
          <w:szCs w:val="16"/>
        </w:rPr>
        <w:t xml:space="preserve"> / </w:t>
      </w:r>
      <w:hyperlink w:anchor="GeneralTerms" w:history="1">
        <w:r w:rsidR="00EB1DF5">
          <w:rPr>
            <w:rStyle w:val="Hyperlink"/>
            <w:sz w:val="16"/>
            <w:szCs w:val="16"/>
          </w:rPr>
          <w:t>Generelle Vilkår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14:paraId="3CA2CDE2" w14:textId="77777777" w:rsidR="00C50175" w:rsidRPr="00C50175" w:rsidRDefault="00C50175" w:rsidP="00C50175">
      <w:pPr>
        <w:pStyle w:val="ProductList-SectionHeading"/>
        <w:outlineLvl w:val="0"/>
      </w:pPr>
      <w:bookmarkStart w:id="172" w:name="_Toc474493437"/>
      <w:bookmarkStart w:id="173" w:name="Attachment2"/>
      <w:r w:rsidRPr="00C50175">
        <w:lastRenderedPageBreak/>
        <w:t>Bilag 2 – Subscription License-pakker</w:t>
      </w:r>
      <w:bookmarkEnd w:id="172"/>
    </w:p>
    <w:bookmarkEnd w:id="173"/>
    <w:p w14:paraId="4CC118AA" w14:textId="723AE45C" w:rsidR="00C50175" w:rsidRDefault="00C50175" w:rsidP="00C50175">
      <w:pPr>
        <w:pStyle w:val="ProductList-Body"/>
        <w:spacing w:after="120"/>
        <w:jc w:val="both"/>
      </w:pPr>
      <w:r w:rsidRPr="00C50175">
        <w:t xml:space="preserve">Onlinetjenester kan muligvis købes som pakker med Onlinetjenester. Hvis en celle er skraveret </w:t>
      </w:r>
      <w:r w:rsidRPr="00C50175">
        <w:rPr>
          <w:color w:val="000000" w:themeColor="text1"/>
          <w:shd w:val="clear" w:color="auto" w:fill="4668C5"/>
        </w:rPr>
        <w:t>blå</w:t>
      </w:r>
      <w:r w:rsidRPr="00C50175">
        <w:rPr>
          <w:color w:val="000000" w:themeColor="text1"/>
        </w:rPr>
        <w:t xml:space="preserve"> i rækken for en Onlinetjeneste i nedenstående tabel, opfylder</w:t>
      </w:r>
      <w:r w:rsidRPr="00C50175">
        <w:t xml:space="preserve"> Suite-SL for den kolonne, som cellen er placeret i, SL-kravene for cellens Onlinetjenester. </w:t>
      </w:r>
    </w:p>
    <w:tbl>
      <w:tblPr>
        <w:tblW w:w="10800" w:type="dxa"/>
        <w:tblLayout w:type="fixed"/>
        <w:tblLook w:val="04A0" w:firstRow="1" w:lastRow="0" w:firstColumn="1" w:lastColumn="0" w:noHBand="0" w:noVBand="1"/>
      </w:tblPr>
      <w:tblGrid>
        <w:gridCol w:w="2788"/>
        <w:gridCol w:w="269"/>
        <w:gridCol w:w="270"/>
        <w:gridCol w:w="271"/>
        <w:gridCol w:w="270"/>
        <w:gridCol w:w="271"/>
        <w:gridCol w:w="270"/>
        <w:gridCol w:w="270"/>
        <w:gridCol w:w="270"/>
        <w:gridCol w:w="270"/>
        <w:gridCol w:w="450"/>
        <w:gridCol w:w="405"/>
        <w:gridCol w:w="855"/>
        <w:gridCol w:w="855"/>
        <w:gridCol w:w="443"/>
        <w:gridCol w:w="443"/>
        <w:gridCol w:w="834"/>
        <w:gridCol w:w="648"/>
        <w:gridCol w:w="648"/>
      </w:tblGrid>
      <w:tr w:rsidR="00232569" w14:paraId="426748C0" w14:textId="77777777" w:rsidTr="00232569">
        <w:trPr>
          <w:cantSplit/>
          <w:trHeight w:val="501"/>
        </w:trPr>
        <w:tc>
          <w:tcPr>
            <w:tcW w:w="2788" w:type="dxa"/>
            <w:vMerge w:val="restart"/>
            <w:tcBorders>
              <w:top w:val="nil"/>
              <w:left w:val="nil"/>
              <w:bottom w:val="dashSmallGap" w:sz="4" w:space="0" w:color="808080" w:themeColor="background1" w:themeShade="80"/>
              <w:right w:val="nil"/>
            </w:tcBorders>
            <w:vAlign w:val="bottom"/>
            <w:hideMark/>
          </w:tcPr>
          <w:p w14:paraId="0E3D4161" w14:textId="77777777" w:rsidR="00232569" w:rsidRDefault="00232569" w:rsidP="002E6716">
            <w:pPr>
              <w:pStyle w:val="ProductList-Body"/>
              <w:tabs>
                <w:tab w:val="clear" w:pos="158"/>
                <w:tab w:val="left" w:pos="720"/>
              </w:tabs>
              <w:spacing w:line="256" w:lineRule="auto"/>
              <w:ind w:left="-108"/>
              <w:rPr>
                <w:sz w:val="22"/>
              </w:rPr>
            </w:pPr>
            <w:r>
              <w:rPr>
                <w:sz w:val="22"/>
              </w:rPr>
              <w:t>Online-service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F01DD50" w14:textId="77777777" w:rsidR="00232569" w:rsidRDefault="00232569"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59423F2" w14:textId="77777777" w:rsidR="00232569" w:rsidRDefault="00232569"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7F33EB9A" w14:textId="77777777" w:rsidR="00232569" w:rsidRDefault="00232569"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5E27A58" w14:textId="77777777" w:rsidR="00232569" w:rsidRDefault="00232569"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Offentlig</w:t>
            </w:r>
          </w:p>
          <w:p w14:paraId="5C7C3E22" w14:textId="77777777" w:rsidR="00232569" w:rsidRDefault="00232569"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855" w:type="dxa"/>
            <w:gridSpan w:val="2"/>
            <w:tcBorders>
              <w:top w:val="single" w:sz="12" w:space="0" w:color="FFFFFF" w:themeColor="background1"/>
              <w:left w:val="nil"/>
              <w:right w:val="single" w:sz="12" w:space="0" w:color="FFFFFF" w:themeColor="background1"/>
            </w:tcBorders>
            <w:shd w:val="clear" w:color="auto" w:fill="0072C6"/>
            <w:hideMark/>
          </w:tcPr>
          <w:p w14:paraId="25689916" w14:textId="77777777" w:rsidR="00232569" w:rsidRDefault="00232569"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8C5A8B3" w14:textId="77777777" w:rsidR="00232569" w:rsidRDefault="00232569"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5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1E5AE5A" w14:textId="77777777" w:rsidR="00232569" w:rsidRDefault="00232569"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35E6593" w14:textId="77777777" w:rsidR="00232569" w:rsidRDefault="00232569"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Virksomhed</w:t>
            </w:r>
          </w:p>
          <w:p w14:paraId="476B78B1" w14:textId="77777777" w:rsidR="00232569" w:rsidRDefault="00232569"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5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101F24D" w14:textId="77777777" w:rsidR="00232569" w:rsidRDefault="00232569"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2B918D6" w14:textId="77777777" w:rsidR="00232569" w:rsidRDefault="00232569"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Virksomhed</w:t>
            </w:r>
          </w:p>
          <w:p w14:paraId="51FAB1AB" w14:textId="77777777" w:rsidR="00232569" w:rsidRDefault="00232569"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86" w:type="dxa"/>
            <w:gridSpan w:val="2"/>
            <w:tcBorders>
              <w:top w:val="single" w:sz="12" w:space="0" w:color="FFFFFF" w:themeColor="background1"/>
              <w:left w:val="single" w:sz="12" w:space="0" w:color="FFFFFF" w:themeColor="background1"/>
              <w:right w:val="nil"/>
            </w:tcBorders>
            <w:shd w:val="clear" w:color="auto" w:fill="0072C6"/>
            <w:hideMark/>
          </w:tcPr>
          <w:p w14:paraId="197ECFF4" w14:textId="77777777" w:rsidR="00232569" w:rsidRDefault="00232569"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30FC8D85" w14:textId="77777777" w:rsidR="00232569" w:rsidRDefault="00232569"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63CE04E6" w14:textId="77777777" w:rsidR="00232569" w:rsidRDefault="00232569"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3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19EE6BC" w14:textId="77777777" w:rsidR="00232569" w:rsidRDefault="00232569"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7806ABCF" w14:textId="77777777" w:rsidR="00232569" w:rsidRPr="00866CCE" w:rsidRDefault="00232569" w:rsidP="002E6716">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32FA2B99" w14:textId="77777777" w:rsidR="00232569" w:rsidRDefault="00232569"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232569" w14:paraId="71E69AB0" w14:textId="77777777" w:rsidTr="00232569">
        <w:trPr>
          <w:cantSplit/>
          <w:trHeight w:val="288"/>
        </w:trPr>
        <w:tc>
          <w:tcPr>
            <w:tcW w:w="2788" w:type="dxa"/>
            <w:vMerge/>
            <w:tcBorders>
              <w:top w:val="nil"/>
              <w:left w:val="nil"/>
              <w:bottom w:val="dashSmallGap" w:sz="4" w:space="0" w:color="808080" w:themeColor="background1" w:themeShade="80"/>
              <w:right w:val="nil"/>
            </w:tcBorders>
            <w:vAlign w:val="center"/>
            <w:hideMark/>
          </w:tcPr>
          <w:p w14:paraId="0F5EC21F" w14:textId="77777777" w:rsidR="00232569" w:rsidRDefault="00232569" w:rsidP="002E6716">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149E6F8" w14:textId="77777777" w:rsidR="00232569" w:rsidRDefault="00232569"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2E8B6A" w14:textId="77777777" w:rsidR="00232569" w:rsidRDefault="00232569"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A73ABF" w14:textId="77777777" w:rsidR="00232569" w:rsidRDefault="00232569"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85980A" w14:textId="77777777" w:rsidR="00232569" w:rsidRDefault="00232569"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268BA1" w14:textId="77777777" w:rsidR="00232569" w:rsidRDefault="00232569"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C76AB8" w14:textId="77777777" w:rsidR="00232569" w:rsidRDefault="00232569"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55D667" w14:textId="77777777" w:rsidR="00232569" w:rsidRDefault="00232569"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0F2B26" w14:textId="77777777" w:rsidR="00232569" w:rsidRDefault="00232569"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F722DA" w14:textId="77777777" w:rsidR="00232569" w:rsidRDefault="00232569"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00DB10" w14:textId="77777777" w:rsidR="00232569" w:rsidRDefault="00232569"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E0D4CC" w14:textId="77777777" w:rsidR="00232569" w:rsidRDefault="00232569"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5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A5063BD" w14:textId="77777777" w:rsidR="00232569" w:rsidRDefault="00232569"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5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90F0408" w14:textId="77777777" w:rsidR="00232569" w:rsidRDefault="00232569"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43" w:type="dxa"/>
            <w:tcBorders>
              <w:left w:val="single" w:sz="12" w:space="0" w:color="FFFFFF" w:themeColor="background1"/>
              <w:bottom w:val="single" w:sz="12" w:space="0" w:color="FFFFFF" w:themeColor="background1"/>
              <w:right w:val="nil"/>
            </w:tcBorders>
            <w:shd w:val="clear" w:color="auto" w:fill="0072C6"/>
            <w:vAlign w:val="center"/>
          </w:tcPr>
          <w:p w14:paraId="701A6D7C" w14:textId="77777777" w:rsidR="00232569" w:rsidRDefault="00232569"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43" w:type="dxa"/>
            <w:tcBorders>
              <w:left w:val="single" w:sz="12" w:space="0" w:color="FFFFFF" w:themeColor="background1"/>
              <w:bottom w:val="single" w:sz="12" w:space="0" w:color="FFFFFF" w:themeColor="background1"/>
              <w:right w:val="nil"/>
            </w:tcBorders>
            <w:shd w:val="clear" w:color="auto" w:fill="0072C6"/>
            <w:vAlign w:val="center"/>
          </w:tcPr>
          <w:p w14:paraId="40E7324C" w14:textId="77777777" w:rsidR="00232569" w:rsidRDefault="00232569"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3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0815804" w14:textId="77777777" w:rsidR="00232569" w:rsidRDefault="00232569"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7D1A5316" w14:textId="77777777" w:rsidR="00232569" w:rsidRDefault="00232569"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75F277B0" w14:textId="77777777" w:rsidR="00232569" w:rsidRDefault="00232569"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232569" w14:paraId="0592C241" w14:textId="77777777" w:rsidTr="00232569">
        <w:trPr>
          <w:trHeight w:val="202"/>
        </w:trPr>
        <w:tc>
          <w:tcPr>
            <w:tcW w:w="278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6C9469A"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A654B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DCBD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220F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79B7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4081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7F8E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3C05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73D1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E0B4D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6692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C0CB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016A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1E68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5850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EE944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A223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BF259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3117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3830B05E" w14:textId="77777777" w:rsidTr="00232569">
        <w:trPr>
          <w:trHeight w:val="202"/>
        </w:trPr>
        <w:tc>
          <w:tcPr>
            <w:tcW w:w="2788" w:type="dxa"/>
            <w:tcBorders>
              <w:top w:val="nil"/>
              <w:left w:val="nil"/>
              <w:bottom w:val="dashSmallGap" w:sz="4" w:space="0" w:color="BFBFBF" w:themeColor="background1" w:themeShade="BF"/>
              <w:right w:val="nil"/>
            </w:tcBorders>
            <w:noWrap/>
            <w:vAlign w:val="center"/>
            <w:hideMark/>
          </w:tcPr>
          <w:p w14:paraId="6A32E2EB"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D38512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8D06D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CA4F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0CA4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3C007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BDCA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CEEA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D2E0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3A96F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E107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B834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8C61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32A4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9D72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012E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27EB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4E98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EF9C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2792C3B6"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EAC9A9"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47251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67F01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2E71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9434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73C1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09C9E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4551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09AC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8EE58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8B4C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C015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D738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4D51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0645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56CC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A5FE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E5D2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7EC5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6C65A7F2"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6AEB7E"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D91A7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90AF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86875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03C84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6852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E5E8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0DB14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56757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E42D9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4F26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38A3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A606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15C8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6C23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4991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0A45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CCFC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1B039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0AF33518"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E8E4EE"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A3353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E102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F258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E7E3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CA7E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0F01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6EF7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E0EB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372B7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B5BD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FC26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23F0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99371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2C8F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4394C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E635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6C9E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CFBC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7CB3AFF5"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4897B0"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EFF6B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93BD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8E9F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47A2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FFB4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767B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20B8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026A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27F03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7717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94D0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DF61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7A32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C041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59AE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3905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4407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9717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72413E7C"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724B42"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BDE33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C19BD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3E35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64E5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8142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591C7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6D3D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965D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651D2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C73E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64B3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14E8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E9C6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33C4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CBC0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6F80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6961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9A16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64AB8AB5"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070DFD"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B06EF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DBB3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2423B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C060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09B8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C5BF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411A9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A55F6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8EE3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8B0D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50CA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3801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5E44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2225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B910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7D9A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62EF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49C4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5E910C57"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F52FFA"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3E44B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EF17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2BCB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ED22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1374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2641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7140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867E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6B91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7C60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5D5F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F08B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9E9BC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B8B8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43FD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0E7E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C69F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B2B8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084A4D84"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9357F2"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A1D6C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A41E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FF79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940A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264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1690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74AE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212A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37A0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DFA3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52AB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43EF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30621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2F2C4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33EB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904D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C4FB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B6A4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1EB12038"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8C7B53"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63E5B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713B2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F8446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5047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8923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ED53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05D15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3D630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0BFA2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87728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412A7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5E78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FDB8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631A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B721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4AC7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8BEA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6BE5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70A560C5"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2DCD8D"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335F7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1DF0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6BD8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0D82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1254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0488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BF36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5C0B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FD1F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729F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1501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9F26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4F27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5D7F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B867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315C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6EE6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5867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01B02655"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7E4CF8"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for Business Online PSTN-møde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5B930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4FBB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A6D7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A6F02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72A2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835C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36AC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3640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21CD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84C7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9BF6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0B45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3A3A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B330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1BE8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72E3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4C06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C63A1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3A8F5C96"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BB3C68"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3093E1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A0072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3FDE8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9B09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7B9B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C71C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56BAE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4C622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DEA7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822C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B26C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EC5FB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20AFC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3EC9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71B8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508651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9C7D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36ED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1ADD05E3"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DFA85B"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74A77F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E7F39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79246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5510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B1CDA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2AAF1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8D07F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78329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391E0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29AB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6F91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FF86B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DF97E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47EE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15E81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74C73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A75A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11D4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6A70A75E"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3787D1"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62392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7CAB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97D4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773F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9AC6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75F5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1F68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B9C6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2B922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1C1B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29A5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819C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F1D22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789A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92FC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9AF4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6A23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A0D6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40FD1BEC"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D1AC84"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D44F5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3D0F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A339F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F47E9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9655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15F1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CA073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84A22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4E6B3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4192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52CC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4B3A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BE45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3573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96882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1BAC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714C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4B76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54F0BABF"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251256"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3D52C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D2E2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F644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B7E6A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812E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A02F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1AF0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56B6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06148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F3FA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4A197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F2F9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0788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6CF5B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B398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AFE4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8FA6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A0AE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28CF6EBC"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391D23"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1F82D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B0B4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CA43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3E03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E687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B659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4439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0EDF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16D45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D91E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34C0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8346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E61E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EBC0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01B9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FD2A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196E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7F3C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4553A006"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D7F58B"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F3A7C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7F4F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DEE7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B133C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D15A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4211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5547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6BB3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C9003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A835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2D8B8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E9B9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4297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71E0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8F3E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19F3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5C09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A693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2322E65B" w14:textId="77777777" w:rsidTr="00232569">
        <w:trPr>
          <w:trHeight w:val="288"/>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2EEABC"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EFFF0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6482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B50B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3838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A654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B4ED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BB0D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B3CB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5C6F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F0DA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BBFA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4001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3984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6425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FC26A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391B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AB48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DB4E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0E12E6FA"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EBE703"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0A092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EC7D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510F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8C4B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FC3C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56EB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57E1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3CCE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69178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987A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65FE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8C30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FD02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0F00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565E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2560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C57E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4829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43F98CCB"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33ABB6"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4F230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EDEE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BA930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702C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1921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E261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820D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1965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0D86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AB09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D6AF5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22FF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704E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2DFA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B51E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0E56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0D87E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3301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21D2C299"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9B33CB"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1EC9B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E2D1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434C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A82D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9B72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3956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85D0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594A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3E29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8AF9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533E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5357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08BB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2DC16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60796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E7C9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ED00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04DB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28B10FD6"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01BF5"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BD5E9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1D55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23D5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7875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128D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8BE8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16B7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4F0A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1F01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49B1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DA6A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E450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B15F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66078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AE63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E733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7F24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5948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4C212B37"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B94F26"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E267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59B6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6F2D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E0B3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0841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9052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89BD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F50A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2731C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E526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CE7F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C4D7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5B54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F89B8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73FE2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A537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1F87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6CCF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60ABF58C"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83CBE0"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31239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05D0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DE6D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D34A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991C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A787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BC90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C68B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AE7E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FB9E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B87B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3600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8153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42673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EDA4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97D0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8DA90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D36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2141AA22"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F7D660"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E7E48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7366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011E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C5D2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E99E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2181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4066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6462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F255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8FB5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DEB1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02EE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3A56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CA89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9CC30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3E96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4DA47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ACB2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5601A864"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28AEF1"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CC568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03FF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41A5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43DE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676E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CE63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8CBC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F996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C7F6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03F6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C1F1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2822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93F6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9350A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88F90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6081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0202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E904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2E01430C"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A5F1F3"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3FC72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7EEC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FDFF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0163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1363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8B31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B698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C105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CEC6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6B1E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35CC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A4BA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522F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AC9F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924AE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0D27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A708C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099E0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37E82F52"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75F389"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0C8FE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8A50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FA6F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43FF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7E86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AF43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771B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258D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7F8E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42BC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143A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DDC0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FABE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273D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2DE6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B642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8DD5E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53837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5295F0C9"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6C3F9E"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D180A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0F12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0AD1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CA36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620D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6408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85667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88F5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0BC1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CF8B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DE14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7B94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CC9B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6440C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632D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A2BF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64865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8327A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59B0A1DD"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434029"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01495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8B19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256F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ED21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DA09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635C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98A0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17E1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DF3E1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E4E0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5240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53D7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4259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4165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A99D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CC5D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DAE4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B4B5D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1C403BE1"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3E944B" w14:textId="77777777" w:rsidR="00232569"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CBE87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3358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8D99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FC75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EA83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7F4B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4B75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9BBB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2A60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953B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E154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4528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E4B2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4D4C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94B5E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4562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3A2F8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3EE0B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39D54CAF"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45E753" w14:textId="77777777" w:rsidR="00232569"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84B0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F2DFE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854A2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AD02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11A8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B462A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39427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B77FA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850B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DD88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938B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0C33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2E7B9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8ED1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D120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A767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502CF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D9E93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07DB2599" w14:textId="77777777" w:rsidTr="00232569">
        <w:trPr>
          <w:trHeight w:val="202"/>
        </w:trPr>
        <w:tc>
          <w:tcPr>
            <w:tcW w:w="2788" w:type="dxa"/>
            <w:tcBorders>
              <w:top w:val="dashSmallGap" w:sz="4" w:space="0" w:color="BFBFBF" w:themeColor="background1" w:themeShade="BF"/>
              <w:left w:val="nil"/>
              <w:bottom w:val="nil"/>
              <w:right w:val="nil"/>
            </w:tcBorders>
            <w:noWrap/>
            <w:vAlign w:val="center"/>
          </w:tcPr>
          <w:p w14:paraId="46EB9DA8" w14:textId="77777777" w:rsidR="00232569"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80C05D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6048810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588A389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49AAC7C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7BF415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3F3964F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7E4305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281EC80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3FEB9EC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D3674D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D2DE37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247CAB1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5DBB8CA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F0FEEE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14E21D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D75E96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3F89327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0D621C0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bl>
    <w:p w14:paraId="7D3E1042" w14:textId="77777777" w:rsidR="00232569" w:rsidRPr="00B97C59" w:rsidRDefault="00232569" w:rsidP="00232569">
      <w:pPr>
        <w:pStyle w:val="ProductList-Body"/>
        <w:spacing w:before="60"/>
        <w:rPr>
          <w:i/>
          <w:sz w:val="16"/>
          <w:szCs w:val="16"/>
        </w:rPr>
      </w:pPr>
      <w:r>
        <w:rPr>
          <w:i/>
          <w:sz w:val="16"/>
          <w:szCs w:val="16"/>
          <w:vertAlign w:val="superscript"/>
        </w:rPr>
        <w:t>1</w:t>
      </w:r>
      <w:r>
        <w:rPr>
          <w:i/>
          <w:sz w:val="16"/>
          <w:szCs w:val="16"/>
        </w:rPr>
        <w:t xml:space="preserve"> Tillægs-SL'er til Suite, hvor titlen indeholder ”uden ProPlus”, omfatter ikke rettigheder til Office 365 ProPlus.</w:t>
      </w:r>
    </w:p>
    <w:p w14:paraId="0B6C0C71" w14:textId="77777777" w:rsidR="00E53299" w:rsidRPr="00FC7A53" w:rsidRDefault="00E53299" w:rsidP="00E53299">
      <w:pPr>
        <w:pStyle w:val="ProductList-Body"/>
      </w:pPr>
      <w:r>
        <w:rPr>
          <w:i/>
          <w:sz w:val="16"/>
          <w:szCs w:val="16"/>
          <w:vertAlign w:val="superscript"/>
        </w:rPr>
        <w:t>2</w:t>
      </w:r>
      <w:r>
        <w:rPr>
          <w:i/>
          <w:sz w:val="16"/>
          <w:szCs w:val="16"/>
        </w:rPr>
        <w:t xml:space="preserve"> Ud over de Onlinetjenester, der er angivet ovenfor, opfylder Secure Productive Enterprise SL-kravet til Windows SA pr. Bruger som beskrevet i Produktvilkårene.</w:t>
      </w:r>
    </w:p>
    <w:p w14:paraId="24FC5912" w14:textId="32E2ACE9" w:rsidR="00903005" w:rsidRDefault="00903005" w:rsidP="00903005">
      <w:pPr>
        <w:pStyle w:val="ProductList-Body"/>
        <w:spacing w:after="120"/>
        <w:jc w:val="both"/>
      </w:pPr>
      <w:r>
        <w:rPr>
          <w:i/>
          <w:sz w:val="16"/>
          <w:szCs w:val="16"/>
          <w:vertAlign w:val="superscript"/>
        </w:rPr>
        <w:lastRenderedPageBreak/>
        <w:t>3</w:t>
      </w:r>
      <w:r>
        <w:rPr>
          <w:i/>
          <w:sz w:val="16"/>
          <w:szCs w:val="16"/>
        </w:rPr>
        <w:t xml:space="preserve"> Skype for Business Online PSTN-møde med Office 365 Enterprise E5 afhænger nu af tilgængelighed i regionen.</w:t>
      </w:r>
    </w:p>
    <w:p w14:paraId="374EA8ED" w14:textId="1A463ACE" w:rsidR="00D67A4B" w:rsidRDefault="004721AC" w:rsidP="00232569">
      <w:pPr>
        <w:pStyle w:val="ProductList-Body"/>
        <w:shd w:val="clear" w:color="auto" w:fill="A6A6A6" w:themeFill="background1" w:themeFillShade="A6"/>
        <w:spacing w:before="120" w:after="240"/>
        <w:jc w:val="right"/>
        <w:rPr>
          <w:rStyle w:val="Hyperlink"/>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44749B0" w14:textId="1AD3DCC7" w:rsidR="00232755" w:rsidRDefault="00232755" w:rsidP="00A914BF">
      <w:pPr>
        <w:pStyle w:val="ProductList-Body"/>
      </w:pPr>
    </w:p>
    <w:p w14:paraId="4CC96D6C" w14:textId="77777777" w:rsidR="00903005" w:rsidRDefault="00903005" w:rsidP="00A914BF">
      <w:pPr>
        <w:pStyle w:val="ProductList-Body"/>
        <w:sectPr w:rsidR="0090300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4" w:name="Attachment3"/>
      <w:bookmarkStart w:id="175" w:name="_Toc474493438"/>
      <w:r>
        <w:lastRenderedPageBreak/>
        <w:t>Bilag 3 – Standardkontraktbestemmelserne (Behandlere)</w:t>
      </w:r>
      <w:bookmarkEnd w:id="174"/>
      <w:bookmarkEnd w:id="175"/>
    </w:p>
    <w:p w14:paraId="4E06F8C8" w14:textId="364B0E93"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346A077B" w14:textId="2F686C03" w:rsidR="000B2305" w:rsidRPr="00B5026C" w:rsidRDefault="000B2305">
      <w:pPr>
        <w:rPr>
          <w:sz w:val="2"/>
        </w:rPr>
      </w:pPr>
    </w:p>
    <w:p w14:paraId="7ACF0438" w14:textId="328506FE" w:rsidR="00232755" w:rsidRPr="00690C65" w:rsidRDefault="00232755" w:rsidP="00233C87">
      <w:pPr>
        <w:pStyle w:val="ProductList-Body"/>
        <w:jc w:val="center"/>
        <w:outlineLvl w:val="1"/>
      </w:pPr>
      <w:r>
        <w:rPr>
          <w:b/>
        </w:rPr>
        <w:lastRenderedPageBreak/>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Standardbestemmelse 5: Dataimportørens pligter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accepterer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lastRenderedPageBreak/>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lastRenderedPageBreak/>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690C65" w:rsidRDefault="00E83159" w:rsidP="00E83159">
      <w:pPr>
        <w:pStyle w:val="ProductList-Body"/>
      </w:pPr>
    </w:p>
    <w:p w14:paraId="22CF5B36" w14:textId="77777777" w:rsidR="00250038" w:rsidRPr="00975ECC" w:rsidRDefault="00250038" w:rsidP="00250038">
      <w:pPr>
        <w:pStyle w:val="ProductList-Body"/>
        <w:spacing w:after="120"/>
      </w:pPr>
      <w:r w:rsidRPr="00975ECC">
        <w:rPr>
          <w:b/>
        </w:rPr>
        <w:t>Dataeksportør</w:t>
      </w:r>
      <w:r w:rsidRPr="00B00E86">
        <w:rPr>
          <w:b/>
          <w:bCs/>
        </w:rPr>
        <w:t>:</w:t>
      </w:r>
      <w:r w:rsidRPr="00975ECC">
        <w:t xml:space="preserve"> Kunden er dataeksportøren. Dataeksportøren er en bruger af Onlinetjenester som defineret i OST-afsnittet ”Vilkår for databehandling”.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6C1A1EA3" w:rsidR="00E83159" w:rsidRPr="00690C65" w:rsidRDefault="00477882" w:rsidP="00E83159">
      <w:pPr>
        <w:pStyle w:val="ProductList-Body"/>
        <w:spacing w:after="120"/>
      </w:pPr>
      <w:r>
        <w:rPr>
          <w:b/>
        </w:rPr>
        <w:t>Registrerede</w:t>
      </w:r>
      <w:r w:rsidRPr="00E03D94">
        <w:rPr>
          <w:b/>
          <w:bCs/>
        </w:rPr>
        <w:t xml:space="preserve">: </w:t>
      </w:r>
      <w:r>
        <w:t>Registrerede omfatter dataeksportørens repræsentanter og slutbrugere, heriblandt dataeksportørens medarbejdere, underleverandører, samarbejdspartnere og kunder. Registrerede kan også omfatte personer, der forsøger at kommunikere eller videregive personoplysninger til brugere af de tjenester, der leveres af dataimportøren</w:t>
      </w:r>
      <w:r w:rsidR="00E83159">
        <w:t xml:space="preserve">.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lastRenderedPageBreak/>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5CB87AE9" w14:textId="77777777" w:rsidR="00E83159" w:rsidRPr="00690C65" w:rsidRDefault="00E83159" w:rsidP="00E83159">
      <w:pPr>
        <w:pStyle w:val="ProductList-Body"/>
        <w:spacing w:after="60"/>
        <w:ind w:left="547"/>
      </w:pPr>
      <w:r>
        <w:rPr>
          <w:b/>
        </w:rPr>
        <w:t>b. Omfang af og formål med databehandling</w:t>
      </w:r>
      <w:r w:rsidRPr="00A43C85">
        <w:rPr>
          <w:b/>
          <w:bCs/>
        </w:rPr>
        <w:t xml:space="preserve">. </w:t>
      </w:r>
      <w:r>
        <w:t xml:space="preserve">Omfanget af og formålet med behandlingen af personoplysninger er beskrevet i Vilkår for databehandling.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Tekniske og organisationsmæssige sikkerhedsforanstaltninger</w:t>
      </w:r>
      <w:r w:rsidRPr="004332FA">
        <w:rPr>
          <w:b/>
          <w:bCs/>
        </w:rPr>
        <w:t>.</w:t>
      </w:r>
      <w:r>
        <w:t xml:space="preserve"> Dataimportøren har implementeret og vil opretholde passende tekniske og organisatoriske foranstaltninger, interne kontroller og informationssikkerhedsrutiner, der skal beskytte Kundedata, som defineret i Vilkår for databehandling, mod hændeligt tab, destruktion eller ændring, uautoriseret afsløring eller adgang som følger: De tekniske og organisationsmæssige sikkerhedsforanstaltninger, interne kontroller og informationssikkerhedsrutiner, der fremgår af Vilkår for databehandling, er hermed indført i dette tillæg 2 og er bindende for dataimportøren som hvis de fremgik af tillæg 2 i komplet form.</w:t>
      </w:r>
    </w:p>
    <w:p w14:paraId="56307797" w14:textId="7986A988" w:rsidR="00463CC3" w:rsidRPr="00690C65" w:rsidRDefault="00463CC3" w:rsidP="00463CC3">
      <w:pPr>
        <w:pStyle w:val="ProductList-Body"/>
      </w:pPr>
      <w:r>
        <w:t>Underskrift fra Microsoft Corporation fremgår på næste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616" w:rsidRDefault="00463CC3" w:rsidP="00463CC3">
      <w:pPr>
        <w:pStyle w:val="ProductList-Body"/>
        <w:rPr>
          <w:lang w:val="en-US"/>
        </w:rPr>
      </w:pPr>
      <w:r w:rsidRPr="00A12616">
        <w:rPr>
          <w:lang w:val="en-US"/>
        </w:rPr>
        <w:t>Rajesh Jha, Corporate Vice President</w:t>
      </w:r>
    </w:p>
    <w:p w14:paraId="77E0D4BD" w14:textId="77777777" w:rsidR="00463CC3" w:rsidRPr="00A12616" w:rsidRDefault="00463CC3" w:rsidP="00463CC3">
      <w:pPr>
        <w:pStyle w:val="ProductList-Body"/>
        <w:rPr>
          <w:lang w:val="en-US"/>
        </w:rPr>
      </w:pPr>
      <w:r w:rsidRPr="00A12616">
        <w:rPr>
          <w:lang w:val="en-US"/>
        </w:rPr>
        <w:t>Microsoft Corporation</w:t>
      </w:r>
    </w:p>
    <w:p w14:paraId="358D91D7" w14:textId="074E609B" w:rsidR="00463CC3" w:rsidRPr="00A12616" w:rsidRDefault="00463CC3" w:rsidP="00463CC3">
      <w:pPr>
        <w:pStyle w:val="ProductList-Body"/>
        <w:rPr>
          <w:lang w:val="en-US"/>
        </w:rPr>
      </w:pPr>
      <w:r w:rsidRPr="00A12616">
        <w:rPr>
          <w:lang w:val="en-US"/>
        </w:rPr>
        <w:t>One Microsoft Way, Redmond WA, USA 98052</w:t>
      </w:r>
    </w:p>
    <w:p w14:paraId="1320AE77" w14:textId="77777777" w:rsidR="00463CC3" w:rsidRPr="00A12616" w:rsidRDefault="00463CC3" w:rsidP="00A914BF">
      <w:pPr>
        <w:pStyle w:val="ProductList-Body"/>
        <w:rPr>
          <w:lang w:val="en-US"/>
        </w:rPr>
      </w:pPr>
    </w:p>
    <w:p w14:paraId="05F64430" w14:textId="53A2A952" w:rsidR="00D67A4B" w:rsidRPr="00A12616" w:rsidRDefault="00D67A4B" w:rsidP="00A914BF">
      <w:pPr>
        <w:pStyle w:val="ProductList-Body"/>
        <w:rPr>
          <w:lang w:val="en-US"/>
        </w:rPr>
      </w:pPr>
    </w:p>
    <w:p w14:paraId="55BD2826" w14:textId="77777777" w:rsidR="004D27A6" w:rsidRPr="00A12616" w:rsidRDefault="004D27A6" w:rsidP="00A914BF">
      <w:pPr>
        <w:pStyle w:val="ProductList-Body"/>
        <w:rPr>
          <w:lang w:val="en-US"/>
        </w:rPr>
      </w:pPr>
    </w:p>
    <w:sectPr w:rsidR="004D27A6" w:rsidRPr="00A1261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87A6B73" w14:textId="77777777" w:rsidR="004721AC" w:rsidRDefault="004721AC" w:rsidP="009A573F">
      <w:pPr>
        <w:spacing w:after="0" w:line="240" w:lineRule="auto"/>
      </w:pPr>
      <w:r>
        <w:separator/>
      </w:r>
    </w:p>
  </w:endnote>
  <w:endnote w:type="continuationSeparator" w:id="0">
    <w:p w14:paraId="676A644E" w14:textId="77777777" w:rsidR="004721AC" w:rsidRDefault="004721AC" w:rsidP="009A573F">
      <w:pPr>
        <w:spacing w:after="0" w:line="240" w:lineRule="auto"/>
      </w:pPr>
      <w:r>
        <w:continuationSeparator/>
      </w:r>
    </w:p>
  </w:endnote>
  <w:endnote w:type="continuationNotice" w:id="1">
    <w:p w14:paraId="7545CE71" w14:textId="77777777" w:rsidR="004721AC" w:rsidRDefault="004721A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5E59C6" w:rsidRDefault="005E59C6"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5E59C6" w:rsidRPr="00591643" w:rsidRDefault="005E59C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DA3B4D" w:rsidRPr="00990DE4" w14:paraId="46A8121C" w14:textId="77777777" w:rsidTr="00C30C4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9D98E" w14:textId="77777777" w:rsidR="00DA3B4D" w:rsidRPr="00990DE4" w:rsidRDefault="004721AC" w:rsidP="00DA3B4D">
          <w:pPr>
            <w:pStyle w:val="ProductList-OfferingBody"/>
            <w:ind w:left="-77" w:right="-73"/>
            <w:jc w:val="center"/>
            <w:rPr>
              <w:rStyle w:val="LogoportDoNotTranslate"/>
            </w:rPr>
          </w:pPr>
          <w:hyperlink w:anchor="F1" w:history="1">
            <w:r w:rsidR="00DA3B4D">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A9BC9EC" w14:textId="77777777" w:rsidR="00DA3B4D" w:rsidRPr="00364327" w:rsidRDefault="00DA3B4D"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E1218" w14:textId="77777777" w:rsidR="00DA3B4D" w:rsidRPr="00990DE4" w:rsidRDefault="004721AC" w:rsidP="00DA3B4D">
          <w:pPr>
            <w:pStyle w:val="ProductList-OfferingBody"/>
            <w:ind w:left="-72" w:right="-74"/>
            <w:jc w:val="center"/>
            <w:rPr>
              <w:rStyle w:val="LogoportDoNotTranslate"/>
            </w:rPr>
          </w:pPr>
          <w:hyperlink w:anchor="F2" w:history="1">
            <w:r w:rsidR="00DA3B4D"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C28CE66" w14:textId="77777777" w:rsidR="00DA3B4D" w:rsidRPr="00364327" w:rsidRDefault="00DA3B4D"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31B48" w14:textId="77777777" w:rsidR="00DA3B4D" w:rsidRPr="00221CE0" w:rsidRDefault="004721AC" w:rsidP="00DA3B4D">
          <w:pPr>
            <w:pStyle w:val="ProductList-OfferingBody"/>
            <w:ind w:left="-72" w:right="-74"/>
            <w:jc w:val="center"/>
            <w:rPr>
              <w:rStyle w:val="Hyperlink"/>
              <w:sz w:val="14"/>
              <w:szCs w:val="14"/>
              <w:lang w:val="en-US" w:eastAsia="en-US" w:bidi="ar-SA"/>
            </w:rPr>
          </w:pPr>
          <w:hyperlink w:anchor="F3" w:history="1">
            <w:r w:rsidR="00DA3B4D">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4BA9FA7" w14:textId="77777777" w:rsidR="00DA3B4D" w:rsidRPr="00364327" w:rsidRDefault="00DA3B4D"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BA54E" w14:textId="77777777" w:rsidR="00DA3B4D" w:rsidRPr="00A12616" w:rsidRDefault="004721AC" w:rsidP="00DA3B4D">
          <w:pPr>
            <w:pStyle w:val="ProductList-OfferingBody"/>
            <w:ind w:left="-72" w:right="-74"/>
            <w:jc w:val="center"/>
            <w:rPr>
              <w:rStyle w:val="Hyperlink"/>
              <w:sz w:val="14"/>
              <w:szCs w:val="14"/>
              <w:lang w:eastAsia="en-US" w:bidi="ar-SA"/>
            </w:rPr>
          </w:pPr>
          <w:hyperlink w:anchor="F4" w:history="1">
            <w:r w:rsidR="00DA3B4D"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180CC" w14:textId="77777777" w:rsidR="00DA3B4D" w:rsidRPr="00364327" w:rsidRDefault="00DA3B4D"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6D552" w14:textId="77777777" w:rsidR="00DA3B4D" w:rsidRPr="00221CE0" w:rsidRDefault="004721AC" w:rsidP="00DA3B4D">
          <w:pPr>
            <w:pStyle w:val="ProductList-OfferingBody"/>
            <w:ind w:left="-72" w:right="-74"/>
            <w:jc w:val="center"/>
            <w:rPr>
              <w:rStyle w:val="Hyperlink"/>
              <w:sz w:val="14"/>
              <w:szCs w:val="14"/>
              <w:lang w:val="en-US" w:eastAsia="en-US" w:bidi="ar-SA"/>
            </w:rPr>
          </w:pPr>
          <w:hyperlink w:anchor="F5" w:history="1">
            <w:r w:rsidR="00DA3B4D">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F28202" w14:textId="77777777" w:rsidR="00DA3B4D" w:rsidRPr="00364327" w:rsidRDefault="00DA3B4D"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24AB1" w14:textId="77777777" w:rsidR="00DA3B4D" w:rsidRPr="00221CE0" w:rsidRDefault="004721AC" w:rsidP="00DA3B4D">
          <w:pPr>
            <w:pStyle w:val="ProductList-OfferingBody"/>
            <w:ind w:left="-72" w:right="-74"/>
            <w:jc w:val="center"/>
            <w:rPr>
              <w:rStyle w:val="Hyperlink"/>
              <w:sz w:val="14"/>
              <w:szCs w:val="14"/>
              <w:lang w:val="en-US" w:eastAsia="en-US" w:bidi="ar-SA"/>
            </w:rPr>
          </w:pPr>
          <w:hyperlink w:anchor="F6" w:history="1">
            <w:r w:rsidR="00DA3B4D">
              <w:rPr>
                <w:rStyle w:val="Hyperlink"/>
                <w:sz w:val="14"/>
                <w:szCs w:val="14"/>
                <w:lang w:val="en-US" w:eastAsia="en-US" w:bidi="ar-SA"/>
              </w:rPr>
              <w:t>Bilag</w:t>
            </w:r>
          </w:hyperlink>
        </w:p>
      </w:tc>
    </w:tr>
  </w:tbl>
  <w:p w14:paraId="7E537610" w14:textId="77777777" w:rsidR="005E59C6" w:rsidRPr="00591643" w:rsidRDefault="005E59C6" w:rsidP="00DA3B4D">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E59C6"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5E59C6" w:rsidRPr="00990DE4" w:rsidRDefault="004721AC" w:rsidP="00591643">
          <w:pPr>
            <w:pStyle w:val="ProductList-OfferingBody"/>
            <w:ind w:left="-77" w:right="-73"/>
            <w:jc w:val="center"/>
            <w:rPr>
              <w:rStyle w:val="LogoportDoNotTranslate"/>
            </w:rPr>
          </w:pPr>
          <w:hyperlink w:anchor="F1" w:history="1">
            <w:r w:rsidR="005E59C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5E59C6" w:rsidRPr="00364327" w:rsidRDefault="005E59C6"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5E59C6" w:rsidRPr="00990DE4" w:rsidRDefault="004721AC" w:rsidP="00591643">
          <w:pPr>
            <w:pStyle w:val="ProductList-OfferingBody"/>
            <w:ind w:left="-72" w:right="-74"/>
            <w:jc w:val="center"/>
            <w:rPr>
              <w:rStyle w:val="LogoportDoNotTranslate"/>
            </w:rPr>
          </w:pPr>
          <w:hyperlink w:anchor="F2" w:history="1">
            <w:r w:rsidR="005E59C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5E59C6" w:rsidRPr="00364327" w:rsidRDefault="005E59C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5E59C6" w:rsidRPr="00221CE0" w:rsidRDefault="004721AC" w:rsidP="00221CE0">
          <w:pPr>
            <w:pStyle w:val="ProductList-OfferingBody"/>
            <w:ind w:left="-72" w:right="-74"/>
            <w:jc w:val="center"/>
            <w:rPr>
              <w:rStyle w:val="Hyperlink"/>
              <w:sz w:val="14"/>
              <w:szCs w:val="14"/>
              <w:lang w:val="en-US" w:eastAsia="en-US" w:bidi="ar-SA"/>
            </w:rPr>
          </w:pPr>
          <w:hyperlink w:anchor="F3" w:history="1">
            <w:r w:rsidR="005E59C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5E59C6" w:rsidRPr="00364327" w:rsidRDefault="005E59C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5E59C6" w:rsidRPr="00A12616" w:rsidRDefault="004721AC" w:rsidP="00221CE0">
          <w:pPr>
            <w:pStyle w:val="ProductList-OfferingBody"/>
            <w:ind w:left="-72" w:right="-74"/>
            <w:jc w:val="center"/>
            <w:rPr>
              <w:rStyle w:val="Hyperlink"/>
              <w:sz w:val="14"/>
              <w:szCs w:val="14"/>
              <w:lang w:eastAsia="en-US" w:bidi="ar-SA"/>
            </w:rPr>
          </w:pPr>
          <w:hyperlink w:anchor="F4" w:history="1">
            <w:r w:rsidR="005E59C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5E59C6" w:rsidRPr="00364327" w:rsidRDefault="005E59C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5E59C6" w:rsidRPr="00221CE0" w:rsidRDefault="004721AC" w:rsidP="00221CE0">
          <w:pPr>
            <w:pStyle w:val="ProductList-OfferingBody"/>
            <w:ind w:left="-72" w:right="-74"/>
            <w:jc w:val="center"/>
            <w:rPr>
              <w:rStyle w:val="Hyperlink"/>
              <w:sz w:val="14"/>
              <w:szCs w:val="14"/>
              <w:lang w:val="en-US" w:eastAsia="en-US" w:bidi="ar-SA"/>
            </w:rPr>
          </w:pPr>
          <w:hyperlink w:anchor="F5" w:history="1">
            <w:r w:rsidR="005E59C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5E59C6" w:rsidRPr="00364327" w:rsidRDefault="005E59C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5E59C6" w:rsidRPr="00221CE0" w:rsidRDefault="004721AC" w:rsidP="00221CE0">
          <w:pPr>
            <w:pStyle w:val="ProductList-OfferingBody"/>
            <w:ind w:left="-72" w:right="-74"/>
            <w:jc w:val="center"/>
            <w:rPr>
              <w:rStyle w:val="Hyperlink"/>
              <w:sz w:val="14"/>
              <w:szCs w:val="14"/>
              <w:lang w:val="en-US" w:eastAsia="en-US" w:bidi="ar-SA"/>
            </w:rPr>
          </w:pPr>
          <w:hyperlink w:anchor="F6" w:history="1">
            <w:r w:rsidR="005E59C6">
              <w:rPr>
                <w:rStyle w:val="Hyperlink"/>
                <w:sz w:val="14"/>
                <w:szCs w:val="14"/>
                <w:lang w:val="en-US" w:eastAsia="en-US" w:bidi="ar-SA"/>
              </w:rPr>
              <w:t>Bilag</w:t>
            </w:r>
          </w:hyperlink>
        </w:p>
      </w:tc>
    </w:tr>
  </w:tbl>
  <w:p w14:paraId="71D89FB4" w14:textId="77777777" w:rsidR="005E59C6" w:rsidRPr="004006D4" w:rsidRDefault="005E59C6">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53299" w:rsidRPr="00990DE4" w14:paraId="7111C9B4" w14:textId="77777777" w:rsidTr="00E53299">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D013CE" w14:textId="77777777" w:rsidR="00E53299" w:rsidRPr="00990DE4" w:rsidRDefault="004721AC" w:rsidP="00DA3B4D">
          <w:pPr>
            <w:pStyle w:val="ProductList-OfferingBody"/>
            <w:ind w:left="-77" w:right="-73"/>
            <w:jc w:val="center"/>
            <w:rPr>
              <w:rStyle w:val="LogoportDoNotTranslate"/>
            </w:rPr>
          </w:pPr>
          <w:hyperlink w:anchor="F1" w:history="1">
            <w:r w:rsidR="00E53299">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6947078" w14:textId="77777777" w:rsidR="00E53299" w:rsidRPr="00364327" w:rsidRDefault="00E53299"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AB92FF" w14:textId="77777777" w:rsidR="00E53299" w:rsidRPr="00990DE4" w:rsidRDefault="004721AC" w:rsidP="00DA3B4D">
          <w:pPr>
            <w:pStyle w:val="ProductList-OfferingBody"/>
            <w:ind w:left="-72" w:right="-74"/>
            <w:jc w:val="center"/>
            <w:rPr>
              <w:rStyle w:val="LogoportDoNotTranslate"/>
            </w:rPr>
          </w:pPr>
          <w:hyperlink w:anchor="F2" w:history="1">
            <w:r w:rsidR="00E53299"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C330D96" w14:textId="77777777" w:rsidR="00E53299" w:rsidRPr="00364327" w:rsidRDefault="00E53299"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D223C" w14:textId="77777777" w:rsidR="00E53299" w:rsidRPr="00221CE0" w:rsidRDefault="004721AC" w:rsidP="00DA3B4D">
          <w:pPr>
            <w:pStyle w:val="ProductList-OfferingBody"/>
            <w:ind w:left="-72" w:right="-74"/>
            <w:jc w:val="center"/>
            <w:rPr>
              <w:rStyle w:val="Hyperlink"/>
              <w:sz w:val="14"/>
              <w:szCs w:val="14"/>
              <w:lang w:val="en-US" w:eastAsia="en-US" w:bidi="ar-SA"/>
            </w:rPr>
          </w:pPr>
          <w:hyperlink w:anchor="F3" w:history="1">
            <w:r w:rsidR="00E53299">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0374377" w14:textId="77777777" w:rsidR="00E53299" w:rsidRPr="00364327" w:rsidRDefault="00E53299"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42D1C" w14:textId="77777777" w:rsidR="00E53299" w:rsidRPr="00A12616" w:rsidRDefault="004721AC" w:rsidP="00DA3B4D">
          <w:pPr>
            <w:pStyle w:val="ProductList-OfferingBody"/>
            <w:ind w:left="-72" w:right="-74"/>
            <w:jc w:val="center"/>
            <w:rPr>
              <w:rStyle w:val="Hyperlink"/>
              <w:sz w:val="14"/>
              <w:szCs w:val="14"/>
              <w:lang w:eastAsia="en-US" w:bidi="ar-SA"/>
            </w:rPr>
          </w:pPr>
          <w:hyperlink w:anchor="F4" w:history="1">
            <w:r w:rsidR="00E53299"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E34ED4" w14:textId="77777777" w:rsidR="00E53299" w:rsidRPr="00364327" w:rsidRDefault="00E53299"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541C0B" w14:textId="77777777" w:rsidR="00E53299" w:rsidRPr="00221CE0" w:rsidRDefault="004721AC" w:rsidP="00DA3B4D">
          <w:pPr>
            <w:pStyle w:val="ProductList-OfferingBody"/>
            <w:ind w:left="-72" w:right="-74"/>
            <w:jc w:val="center"/>
            <w:rPr>
              <w:rStyle w:val="Hyperlink"/>
              <w:sz w:val="14"/>
              <w:szCs w:val="14"/>
              <w:lang w:val="en-US" w:eastAsia="en-US" w:bidi="ar-SA"/>
            </w:rPr>
          </w:pPr>
          <w:hyperlink w:anchor="F5" w:history="1">
            <w:r w:rsidR="00E53299">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4A3BE" w14:textId="77777777" w:rsidR="00E53299" w:rsidRPr="00364327" w:rsidRDefault="00E53299"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A9062" w14:textId="77777777" w:rsidR="00E53299" w:rsidRPr="00221CE0" w:rsidRDefault="004721AC" w:rsidP="00DA3B4D">
          <w:pPr>
            <w:pStyle w:val="ProductList-OfferingBody"/>
            <w:ind w:left="-72" w:right="-74"/>
            <w:jc w:val="center"/>
            <w:rPr>
              <w:rStyle w:val="Hyperlink"/>
              <w:sz w:val="14"/>
              <w:szCs w:val="14"/>
              <w:lang w:val="en-US" w:eastAsia="en-US" w:bidi="ar-SA"/>
            </w:rPr>
          </w:pPr>
          <w:hyperlink w:anchor="F6" w:history="1">
            <w:r w:rsidR="00E53299">
              <w:rPr>
                <w:rStyle w:val="Hyperlink"/>
                <w:sz w:val="14"/>
                <w:szCs w:val="14"/>
                <w:lang w:val="en-US" w:eastAsia="en-US" w:bidi="ar-SA"/>
              </w:rPr>
              <w:t>Bilag</w:t>
            </w:r>
          </w:hyperlink>
        </w:p>
      </w:tc>
    </w:tr>
  </w:tbl>
  <w:p w14:paraId="5273F0E1" w14:textId="77777777" w:rsidR="00E53299" w:rsidRPr="00591643" w:rsidRDefault="00E53299" w:rsidP="00DA3B4D">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E59C6" w:rsidRPr="00990DE4" w14:paraId="6636EBCB"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5E59C6" w:rsidRPr="00990DE4" w:rsidRDefault="004721AC" w:rsidP="007829A1">
          <w:pPr>
            <w:pStyle w:val="ProductList-OfferingBody"/>
            <w:ind w:left="-77" w:right="-73"/>
            <w:jc w:val="center"/>
            <w:rPr>
              <w:rStyle w:val="LogoportDoNotTranslate"/>
            </w:rPr>
          </w:pPr>
          <w:hyperlink w:anchor="F1" w:history="1">
            <w:r w:rsidR="005E59C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5E59C6" w:rsidRPr="00990DE4" w:rsidRDefault="004721AC" w:rsidP="007829A1">
          <w:pPr>
            <w:pStyle w:val="ProductList-OfferingBody"/>
            <w:ind w:left="-72" w:right="-74"/>
            <w:jc w:val="center"/>
            <w:rPr>
              <w:rStyle w:val="LogoportDoNotTranslate"/>
            </w:rPr>
          </w:pPr>
          <w:hyperlink w:anchor="F2" w:history="1">
            <w:r w:rsidR="005E59C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5E59C6" w:rsidRPr="00221CE0" w:rsidRDefault="004721AC" w:rsidP="007829A1">
          <w:pPr>
            <w:pStyle w:val="ProductList-OfferingBody"/>
            <w:ind w:left="-72" w:right="-74"/>
            <w:jc w:val="center"/>
            <w:rPr>
              <w:rStyle w:val="Hyperlink"/>
              <w:sz w:val="14"/>
              <w:szCs w:val="14"/>
              <w:lang w:val="en-US" w:eastAsia="en-US" w:bidi="ar-SA"/>
            </w:rPr>
          </w:pPr>
          <w:hyperlink w:anchor="F3" w:history="1">
            <w:r w:rsidR="005E59C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56878C5"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DFB02" w14:textId="77777777" w:rsidR="005E59C6" w:rsidRPr="00A12616" w:rsidRDefault="004721AC" w:rsidP="007829A1">
          <w:pPr>
            <w:pStyle w:val="ProductList-OfferingBody"/>
            <w:ind w:left="-72" w:right="-74"/>
            <w:jc w:val="center"/>
            <w:rPr>
              <w:rStyle w:val="Hyperlink"/>
              <w:sz w:val="14"/>
              <w:szCs w:val="14"/>
              <w:lang w:eastAsia="en-US" w:bidi="ar-SA"/>
            </w:rPr>
          </w:pPr>
          <w:hyperlink w:anchor="F4" w:history="1">
            <w:r w:rsidR="005E59C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5E59C6" w:rsidRPr="00221CE0" w:rsidRDefault="004721AC" w:rsidP="007829A1">
          <w:pPr>
            <w:pStyle w:val="ProductList-OfferingBody"/>
            <w:ind w:left="-72" w:right="-74"/>
            <w:jc w:val="center"/>
            <w:rPr>
              <w:rStyle w:val="Hyperlink"/>
              <w:sz w:val="14"/>
              <w:szCs w:val="14"/>
              <w:lang w:val="en-US" w:eastAsia="en-US" w:bidi="ar-SA"/>
            </w:rPr>
          </w:pPr>
          <w:hyperlink w:anchor="F5" w:history="1">
            <w:r w:rsidR="005E59C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5E59C6" w:rsidRPr="00221CE0" w:rsidRDefault="004721AC" w:rsidP="007829A1">
          <w:pPr>
            <w:pStyle w:val="ProductList-OfferingBody"/>
            <w:ind w:left="-72" w:right="-74"/>
            <w:jc w:val="center"/>
            <w:rPr>
              <w:rStyle w:val="Hyperlink"/>
              <w:sz w:val="14"/>
              <w:szCs w:val="14"/>
              <w:lang w:val="en-US" w:eastAsia="en-US" w:bidi="ar-SA"/>
            </w:rPr>
          </w:pPr>
          <w:hyperlink w:anchor="F6" w:history="1">
            <w:r w:rsidR="005E59C6">
              <w:rPr>
                <w:rStyle w:val="Hyperlink"/>
                <w:sz w:val="14"/>
                <w:szCs w:val="14"/>
                <w:lang w:val="en-US" w:eastAsia="en-US" w:bidi="ar-SA"/>
              </w:rPr>
              <w:t>Bilag</w:t>
            </w:r>
          </w:hyperlink>
        </w:p>
      </w:tc>
    </w:tr>
  </w:tbl>
  <w:p w14:paraId="69A8AE04" w14:textId="77777777" w:rsidR="005E59C6" w:rsidRPr="004006D4" w:rsidRDefault="005E59C6" w:rsidP="00A95C2F">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E59C6" w:rsidRPr="00990DE4" w14:paraId="316E6115"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CE1EF" w14:textId="77777777" w:rsidR="005E59C6" w:rsidRPr="00990DE4" w:rsidRDefault="004721AC" w:rsidP="007829A1">
          <w:pPr>
            <w:pStyle w:val="ProductList-OfferingBody"/>
            <w:ind w:left="-77" w:right="-73"/>
            <w:jc w:val="center"/>
            <w:rPr>
              <w:rStyle w:val="LogoportDoNotTranslate"/>
            </w:rPr>
          </w:pPr>
          <w:hyperlink w:anchor="F1" w:history="1">
            <w:r w:rsidR="005E59C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0248E1B"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C5415" w14:textId="77777777" w:rsidR="005E59C6" w:rsidRPr="00990DE4" w:rsidRDefault="004721AC" w:rsidP="007829A1">
          <w:pPr>
            <w:pStyle w:val="ProductList-OfferingBody"/>
            <w:ind w:left="-72" w:right="-74"/>
            <w:jc w:val="center"/>
            <w:rPr>
              <w:rStyle w:val="LogoportDoNotTranslate"/>
            </w:rPr>
          </w:pPr>
          <w:hyperlink w:anchor="F2" w:history="1">
            <w:r w:rsidR="005E59C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E2A544"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AC9F1" w14:textId="77777777" w:rsidR="005E59C6" w:rsidRPr="00221CE0" w:rsidRDefault="004721AC" w:rsidP="007829A1">
          <w:pPr>
            <w:pStyle w:val="ProductList-OfferingBody"/>
            <w:ind w:left="-72" w:right="-74"/>
            <w:jc w:val="center"/>
            <w:rPr>
              <w:rStyle w:val="Hyperlink"/>
              <w:sz w:val="14"/>
              <w:szCs w:val="14"/>
              <w:lang w:val="en-US" w:eastAsia="en-US" w:bidi="ar-SA"/>
            </w:rPr>
          </w:pPr>
          <w:hyperlink w:anchor="F3" w:history="1">
            <w:r w:rsidR="005E59C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51EAC7"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8D864" w14:textId="77777777" w:rsidR="005E59C6" w:rsidRPr="00A12616" w:rsidRDefault="004721AC" w:rsidP="007829A1">
          <w:pPr>
            <w:pStyle w:val="ProductList-OfferingBody"/>
            <w:ind w:left="-72" w:right="-74"/>
            <w:jc w:val="center"/>
            <w:rPr>
              <w:rStyle w:val="Hyperlink"/>
              <w:sz w:val="14"/>
              <w:szCs w:val="14"/>
              <w:lang w:eastAsia="en-US" w:bidi="ar-SA"/>
            </w:rPr>
          </w:pPr>
          <w:hyperlink w:anchor="F4" w:history="1">
            <w:r w:rsidR="005E59C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825728"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689C6" w14:textId="77777777" w:rsidR="005E59C6" w:rsidRPr="00221CE0" w:rsidRDefault="004721AC" w:rsidP="007829A1">
          <w:pPr>
            <w:pStyle w:val="ProductList-OfferingBody"/>
            <w:ind w:left="-72" w:right="-74"/>
            <w:jc w:val="center"/>
            <w:rPr>
              <w:rStyle w:val="Hyperlink"/>
              <w:sz w:val="14"/>
              <w:szCs w:val="14"/>
              <w:lang w:val="en-US" w:eastAsia="en-US" w:bidi="ar-SA"/>
            </w:rPr>
          </w:pPr>
          <w:hyperlink w:anchor="F5" w:history="1">
            <w:r w:rsidR="005E59C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04E84"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F2C6" w14:textId="77777777" w:rsidR="005E59C6" w:rsidRPr="00221CE0" w:rsidRDefault="004721AC" w:rsidP="007829A1">
          <w:pPr>
            <w:pStyle w:val="ProductList-OfferingBody"/>
            <w:ind w:left="-72" w:right="-74"/>
            <w:jc w:val="center"/>
            <w:rPr>
              <w:rStyle w:val="Hyperlink"/>
              <w:sz w:val="14"/>
              <w:szCs w:val="14"/>
              <w:lang w:val="en-US" w:eastAsia="en-US" w:bidi="ar-SA"/>
            </w:rPr>
          </w:pPr>
          <w:hyperlink w:anchor="F6" w:history="1">
            <w:r w:rsidR="005E59C6">
              <w:rPr>
                <w:rStyle w:val="Hyperlink"/>
                <w:sz w:val="14"/>
                <w:szCs w:val="14"/>
                <w:lang w:val="en-US" w:eastAsia="en-US" w:bidi="ar-SA"/>
              </w:rPr>
              <w:t>Bilag</w:t>
            </w:r>
          </w:hyperlink>
        </w:p>
      </w:tc>
    </w:tr>
  </w:tbl>
  <w:p w14:paraId="03B4FE13" w14:textId="77777777" w:rsidR="005E59C6" w:rsidRPr="004006D4" w:rsidRDefault="005E59C6" w:rsidP="00154C77">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3B09C7" w:rsidRPr="00990DE4" w14:paraId="74F0FFA9" w14:textId="77777777" w:rsidTr="003B09C7">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DD3E8" w14:textId="77777777" w:rsidR="003B09C7" w:rsidRPr="00990DE4" w:rsidRDefault="004721AC" w:rsidP="003B09C7">
          <w:pPr>
            <w:pStyle w:val="ProductList-OfferingBody"/>
            <w:ind w:left="-77" w:right="-73"/>
            <w:jc w:val="center"/>
            <w:rPr>
              <w:rStyle w:val="LogoportDoNotTranslate"/>
            </w:rPr>
          </w:pPr>
          <w:hyperlink w:anchor="F1" w:history="1">
            <w:r w:rsidR="003B09C7">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40752AF" w14:textId="77777777" w:rsidR="003B09C7" w:rsidRPr="00364327" w:rsidRDefault="003B09C7" w:rsidP="003B09C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BD087" w14:textId="77777777" w:rsidR="003B09C7" w:rsidRPr="00990DE4" w:rsidRDefault="004721AC" w:rsidP="003B09C7">
          <w:pPr>
            <w:pStyle w:val="ProductList-OfferingBody"/>
            <w:ind w:left="-72" w:right="-74"/>
            <w:jc w:val="center"/>
            <w:rPr>
              <w:rStyle w:val="LogoportDoNotTranslate"/>
            </w:rPr>
          </w:pPr>
          <w:hyperlink w:anchor="F2" w:history="1">
            <w:r w:rsidR="003B09C7"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27B936D" w14:textId="77777777" w:rsidR="003B09C7" w:rsidRPr="00364327" w:rsidRDefault="003B09C7" w:rsidP="003B09C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381E7" w14:textId="77777777" w:rsidR="003B09C7" w:rsidRPr="00221CE0" w:rsidRDefault="004721AC" w:rsidP="003B09C7">
          <w:pPr>
            <w:pStyle w:val="ProductList-OfferingBody"/>
            <w:ind w:left="-72" w:right="-74"/>
            <w:jc w:val="center"/>
            <w:rPr>
              <w:rStyle w:val="Hyperlink"/>
              <w:sz w:val="14"/>
              <w:szCs w:val="14"/>
              <w:lang w:val="en-US" w:eastAsia="en-US" w:bidi="ar-SA"/>
            </w:rPr>
          </w:pPr>
          <w:hyperlink w:anchor="F3" w:history="1">
            <w:r w:rsidR="003B09C7">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22B7BCB" w14:textId="77777777" w:rsidR="003B09C7" w:rsidRPr="00364327" w:rsidRDefault="003B09C7" w:rsidP="003B09C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3904C6" w14:textId="77777777" w:rsidR="003B09C7" w:rsidRPr="00A12616" w:rsidRDefault="004721AC" w:rsidP="003B09C7">
          <w:pPr>
            <w:pStyle w:val="ProductList-OfferingBody"/>
            <w:ind w:left="-72" w:right="-74"/>
            <w:jc w:val="center"/>
            <w:rPr>
              <w:rStyle w:val="Hyperlink"/>
              <w:sz w:val="14"/>
              <w:szCs w:val="14"/>
              <w:lang w:eastAsia="en-US" w:bidi="ar-SA"/>
            </w:rPr>
          </w:pPr>
          <w:hyperlink w:anchor="F4" w:history="1">
            <w:r w:rsidR="003B09C7"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78D43B" w14:textId="77777777" w:rsidR="003B09C7" w:rsidRPr="00364327" w:rsidRDefault="003B09C7" w:rsidP="003B09C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72AD08" w14:textId="77777777" w:rsidR="003B09C7" w:rsidRPr="00221CE0" w:rsidRDefault="004721AC" w:rsidP="003B09C7">
          <w:pPr>
            <w:pStyle w:val="ProductList-OfferingBody"/>
            <w:ind w:left="-72" w:right="-74"/>
            <w:jc w:val="center"/>
            <w:rPr>
              <w:rStyle w:val="Hyperlink"/>
              <w:sz w:val="14"/>
              <w:szCs w:val="14"/>
              <w:lang w:val="en-US" w:eastAsia="en-US" w:bidi="ar-SA"/>
            </w:rPr>
          </w:pPr>
          <w:hyperlink w:anchor="F5" w:history="1">
            <w:r w:rsidR="003B09C7">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4DE54" w14:textId="77777777" w:rsidR="003B09C7" w:rsidRPr="00364327" w:rsidRDefault="003B09C7" w:rsidP="003B09C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20EDD" w14:textId="77777777" w:rsidR="003B09C7" w:rsidRPr="00221CE0" w:rsidRDefault="004721AC" w:rsidP="003B09C7">
          <w:pPr>
            <w:pStyle w:val="ProductList-OfferingBody"/>
            <w:ind w:left="-72" w:right="-74"/>
            <w:jc w:val="center"/>
            <w:rPr>
              <w:rStyle w:val="Hyperlink"/>
              <w:sz w:val="14"/>
              <w:szCs w:val="14"/>
              <w:lang w:val="en-US" w:eastAsia="en-US" w:bidi="ar-SA"/>
            </w:rPr>
          </w:pPr>
          <w:hyperlink w:anchor="F6" w:history="1">
            <w:r w:rsidR="003B09C7">
              <w:rPr>
                <w:rStyle w:val="Hyperlink"/>
                <w:sz w:val="14"/>
                <w:szCs w:val="14"/>
                <w:lang w:val="en-US" w:eastAsia="en-US" w:bidi="ar-SA"/>
              </w:rPr>
              <w:t>Bilag</w:t>
            </w:r>
          </w:hyperlink>
        </w:p>
      </w:tc>
    </w:tr>
  </w:tbl>
  <w:p w14:paraId="49E036AC" w14:textId="77777777" w:rsidR="00903005" w:rsidRPr="00591643" w:rsidRDefault="00903005">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E59C6"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5E59C6" w:rsidRPr="00990DE4" w:rsidRDefault="004721AC" w:rsidP="00250038">
          <w:pPr>
            <w:pStyle w:val="ProductList-OfferingBody"/>
            <w:ind w:left="-77" w:right="-73"/>
            <w:jc w:val="center"/>
            <w:rPr>
              <w:rStyle w:val="LogoportDoNotTranslate"/>
            </w:rPr>
          </w:pPr>
          <w:hyperlink w:anchor="F1" w:history="1">
            <w:r w:rsidR="005E59C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5E59C6" w:rsidRPr="00364327" w:rsidRDefault="005E59C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5E59C6" w:rsidRPr="00990DE4" w:rsidRDefault="004721AC" w:rsidP="00250038">
          <w:pPr>
            <w:pStyle w:val="ProductList-OfferingBody"/>
            <w:ind w:left="-72" w:right="-74"/>
            <w:jc w:val="center"/>
            <w:rPr>
              <w:rStyle w:val="LogoportDoNotTranslate"/>
            </w:rPr>
          </w:pPr>
          <w:hyperlink w:anchor="F2" w:history="1">
            <w:r w:rsidR="005E59C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5E59C6" w:rsidRPr="00364327" w:rsidRDefault="005E59C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5E59C6" w:rsidRPr="00221CE0" w:rsidRDefault="004721AC" w:rsidP="00250038">
          <w:pPr>
            <w:pStyle w:val="ProductList-OfferingBody"/>
            <w:ind w:left="-72" w:right="-74"/>
            <w:jc w:val="center"/>
            <w:rPr>
              <w:rStyle w:val="Hyperlink"/>
              <w:sz w:val="14"/>
              <w:szCs w:val="14"/>
              <w:lang w:val="en-US" w:eastAsia="en-US" w:bidi="ar-SA"/>
            </w:rPr>
          </w:pPr>
          <w:hyperlink w:anchor="F3" w:history="1">
            <w:r w:rsidR="005E59C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5E59C6" w:rsidRPr="00364327" w:rsidRDefault="005E59C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5E59C6" w:rsidRPr="00A12616" w:rsidRDefault="004721AC" w:rsidP="00250038">
          <w:pPr>
            <w:pStyle w:val="ProductList-OfferingBody"/>
            <w:ind w:left="-72" w:right="-74"/>
            <w:jc w:val="center"/>
            <w:rPr>
              <w:rStyle w:val="Hyperlink"/>
              <w:sz w:val="14"/>
              <w:szCs w:val="14"/>
              <w:lang w:eastAsia="en-US" w:bidi="ar-SA"/>
            </w:rPr>
          </w:pPr>
          <w:hyperlink w:anchor="F4" w:history="1">
            <w:r w:rsidR="005E59C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5E59C6" w:rsidRPr="00364327" w:rsidRDefault="005E59C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5E59C6" w:rsidRPr="00221CE0" w:rsidRDefault="004721AC" w:rsidP="00250038">
          <w:pPr>
            <w:pStyle w:val="ProductList-OfferingBody"/>
            <w:ind w:left="-72" w:right="-74"/>
            <w:jc w:val="center"/>
            <w:rPr>
              <w:rStyle w:val="Hyperlink"/>
              <w:sz w:val="14"/>
              <w:szCs w:val="14"/>
              <w:lang w:val="en-US" w:eastAsia="en-US" w:bidi="ar-SA"/>
            </w:rPr>
          </w:pPr>
          <w:hyperlink w:anchor="F5" w:history="1">
            <w:r w:rsidR="005E59C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5E59C6" w:rsidRPr="00364327" w:rsidRDefault="005E59C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5E59C6" w:rsidRPr="00221CE0" w:rsidRDefault="004721AC" w:rsidP="00250038">
          <w:pPr>
            <w:pStyle w:val="ProductList-OfferingBody"/>
            <w:ind w:left="-72" w:right="-74"/>
            <w:jc w:val="center"/>
            <w:rPr>
              <w:rStyle w:val="Hyperlink"/>
              <w:sz w:val="14"/>
              <w:szCs w:val="14"/>
              <w:lang w:val="en-US" w:eastAsia="en-US" w:bidi="ar-SA"/>
            </w:rPr>
          </w:pPr>
          <w:hyperlink w:anchor="F6" w:history="1">
            <w:r w:rsidR="005E59C6">
              <w:rPr>
                <w:rStyle w:val="Hyperlink"/>
                <w:sz w:val="14"/>
                <w:szCs w:val="14"/>
                <w:lang w:val="en-US" w:eastAsia="en-US" w:bidi="ar-SA"/>
              </w:rPr>
              <w:t>Bilag</w:t>
            </w:r>
          </w:hyperlink>
        </w:p>
      </w:tc>
    </w:tr>
  </w:tbl>
  <w:p w14:paraId="65EB1DCA" w14:textId="77777777" w:rsidR="005E59C6" w:rsidRPr="004006D4" w:rsidRDefault="005E59C6" w:rsidP="00415813">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3005" w:rsidRPr="00C76DF3" w14:paraId="47A527E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C5B21D" w14:textId="77777777" w:rsidR="00903005" w:rsidRPr="00C76DF3" w:rsidRDefault="004721AC" w:rsidP="00591643">
          <w:pPr>
            <w:pStyle w:val="ProductList-OfferingBody"/>
            <w:ind w:left="-77" w:right="-73"/>
            <w:jc w:val="center"/>
            <w:rPr>
              <w:color w:val="808080" w:themeColor="background1" w:themeShade="80"/>
              <w:sz w:val="14"/>
              <w:szCs w:val="14"/>
            </w:rPr>
          </w:pPr>
          <w:hyperlink w:anchor="TableofContents" w:history="1">
            <w:r w:rsidR="0090300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4EDB1A" w14:textId="77777777" w:rsidR="00903005" w:rsidRPr="00C76DF3" w:rsidRDefault="009030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842C0" w14:textId="77777777" w:rsidR="00903005" w:rsidRPr="00C76DF3" w:rsidRDefault="004721AC" w:rsidP="00591643">
          <w:pPr>
            <w:pStyle w:val="ProductList-OfferingBody"/>
            <w:ind w:left="-72" w:right="-74"/>
            <w:jc w:val="center"/>
            <w:rPr>
              <w:color w:val="808080" w:themeColor="background1" w:themeShade="80"/>
              <w:sz w:val="14"/>
              <w:szCs w:val="14"/>
            </w:rPr>
          </w:pPr>
          <w:hyperlink w:anchor="Introduction" w:history="1">
            <w:r w:rsidR="0090300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656C1B" w14:textId="77777777" w:rsidR="00903005" w:rsidRPr="00C76DF3" w:rsidRDefault="009030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13607" w14:textId="77777777" w:rsidR="00903005" w:rsidRPr="00C76DF3" w:rsidRDefault="004721AC" w:rsidP="003812FE">
          <w:pPr>
            <w:pStyle w:val="ProductList-OfferingBody"/>
            <w:ind w:left="-72" w:right="-75"/>
            <w:jc w:val="center"/>
            <w:rPr>
              <w:color w:val="808080" w:themeColor="background1" w:themeShade="80"/>
              <w:sz w:val="14"/>
              <w:szCs w:val="14"/>
            </w:rPr>
          </w:pPr>
          <w:hyperlink w:anchor="GeneralTerms" w:history="1">
            <w:r w:rsidR="00903005">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B28BDF" w14:textId="77777777" w:rsidR="00903005" w:rsidRPr="00C76DF3" w:rsidRDefault="009030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ACE857" w14:textId="77777777" w:rsidR="00903005" w:rsidRPr="00C76DF3" w:rsidRDefault="004721AC" w:rsidP="00591643">
          <w:pPr>
            <w:pStyle w:val="ProductList-OfferingBody"/>
            <w:ind w:left="-72" w:right="-77"/>
            <w:jc w:val="center"/>
            <w:rPr>
              <w:color w:val="808080" w:themeColor="background1" w:themeShade="80"/>
              <w:sz w:val="14"/>
              <w:szCs w:val="14"/>
            </w:rPr>
          </w:pPr>
          <w:hyperlink w:anchor="PrivacyandSecurityTerms" w:history="1">
            <w:r w:rsidR="00903005">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5A3508" w14:textId="77777777" w:rsidR="00903005" w:rsidRPr="00C76DF3" w:rsidRDefault="0090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B17589" w14:textId="77777777" w:rsidR="00903005" w:rsidRPr="00C76DF3" w:rsidRDefault="004721AC" w:rsidP="003812FE">
          <w:pPr>
            <w:pStyle w:val="ProductList-OfferingBody"/>
            <w:ind w:left="-72" w:right="-77"/>
            <w:jc w:val="center"/>
            <w:rPr>
              <w:color w:val="808080" w:themeColor="background1" w:themeShade="80"/>
              <w:sz w:val="14"/>
              <w:szCs w:val="14"/>
            </w:rPr>
          </w:pPr>
          <w:hyperlink w:anchor="OnlineServiceSpecificTerms" w:history="1">
            <w:r w:rsidR="00903005">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F6C589" w14:textId="77777777" w:rsidR="00903005" w:rsidRPr="00C76DF3" w:rsidRDefault="0090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04FE85" w14:textId="77777777" w:rsidR="00903005" w:rsidRPr="00C76DF3" w:rsidRDefault="004721AC" w:rsidP="003812FE">
          <w:pPr>
            <w:pStyle w:val="ProductList-OfferingBody"/>
            <w:ind w:left="-72" w:right="-76"/>
            <w:jc w:val="center"/>
            <w:rPr>
              <w:color w:val="808080" w:themeColor="background1" w:themeShade="80"/>
              <w:sz w:val="14"/>
              <w:szCs w:val="14"/>
            </w:rPr>
          </w:pPr>
          <w:hyperlink w:anchor="Attachment1" w:history="1">
            <w:r w:rsidR="00903005">
              <w:rPr>
                <w:rStyle w:val="Hyperlink"/>
                <w:sz w:val="14"/>
                <w:szCs w:val="14"/>
              </w:rPr>
              <w:t>Bilag</w:t>
            </w:r>
          </w:hyperlink>
        </w:p>
      </w:tc>
    </w:tr>
  </w:tbl>
  <w:p w14:paraId="25F9B9B8" w14:textId="77777777" w:rsidR="00903005" w:rsidRPr="00591643" w:rsidRDefault="00903005">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59C6"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5E59C6" w:rsidRPr="00C76DF3" w:rsidRDefault="004721AC" w:rsidP="00591643">
          <w:pPr>
            <w:pStyle w:val="ProductList-OfferingBody"/>
            <w:ind w:left="-77" w:right="-73"/>
            <w:jc w:val="center"/>
            <w:rPr>
              <w:color w:val="808080" w:themeColor="background1" w:themeShade="80"/>
              <w:sz w:val="14"/>
              <w:szCs w:val="14"/>
            </w:rPr>
          </w:pPr>
          <w:hyperlink w:anchor="TableofContents" w:history="1">
            <w:r w:rsidR="005E59C6">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5E59C6" w:rsidRPr="00C76DF3" w:rsidRDefault="005E59C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5E59C6" w:rsidRPr="00C76DF3" w:rsidRDefault="004721AC" w:rsidP="00591643">
          <w:pPr>
            <w:pStyle w:val="ProductList-OfferingBody"/>
            <w:ind w:left="-72" w:right="-74"/>
            <w:jc w:val="center"/>
            <w:rPr>
              <w:color w:val="808080" w:themeColor="background1" w:themeShade="80"/>
              <w:sz w:val="14"/>
              <w:szCs w:val="14"/>
            </w:rPr>
          </w:pPr>
          <w:hyperlink w:anchor="Introduction" w:history="1">
            <w:r w:rsidR="005E59C6">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5E59C6" w:rsidRPr="00C76DF3" w:rsidRDefault="005E59C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5E59C6" w:rsidRPr="00C76DF3" w:rsidRDefault="004721AC" w:rsidP="003812FE">
          <w:pPr>
            <w:pStyle w:val="ProductList-OfferingBody"/>
            <w:ind w:left="-72" w:right="-75"/>
            <w:jc w:val="center"/>
            <w:rPr>
              <w:color w:val="808080" w:themeColor="background1" w:themeShade="80"/>
              <w:sz w:val="14"/>
              <w:szCs w:val="14"/>
            </w:rPr>
          </w:pPr>
          <w:hyperlink w:anchor="GeneralTerms" w:history="1">
            <w:r w:rsidR="005E59C6">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5E59C6" w:rsidRPr="00C76DF3" w:rsidRDefault="005E59C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5E59C6" w:rsidRPr="00C76DF3" w:rsidRDefault="004721AC" w:rsidP="00591643">
          <w:pPr>
            <w:pStyle w:val="ProductList-OfferingBody"/>
            <w:ind w:left="-72" w:right="-77"/>
            <w:jc w:val="center"/>
            <w:rPr>
              <w:color w:val="808080" w:themeColor="background1" w:themeShade="80"/>
              <w:sz w:val="14"/>
              <w:szCs w:val="14"/>
            </w:rPr>
          </w:pPr>
          <w:hyperlink w:anchor="PrivacyandSecurityTerms" w:history="1">
            <w:r w:rsidR="005E59C6">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5E59C6" w:rsidRPr="00C76DF3" w:rsidRDefault="005E59C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5E59C6" w:rsidRPr="00C76DF3" w:rsidRDefault="004721AC" w:rsidP="003812FE">
          <w:pPr>
            <w:pStyle w:val="ProductList-OfferingBody"/>
            <w:ind w:left="-72" w:right="-77"/>
            <w:jc w:val="center"/>
            <w:rPr>
              <w:color w:val="808080" w:themeColor="background1" w:themeShade="80"/>
              <w:sz w:val="14"/>
              <w:szCs w:val="14"/>
            </w:rPr>
          </w:pPr>
          <w:hyperlink w:anchor="OnlineServiceSpecificTerms" w:history="1">
            <w:r w:rsidR="005E59C6">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5E59C6" w:rsidRPr="00C76DF3" w:rsidRDefault="005E59C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5E59C6" w:rsidRPr="00C76DF3" w:rsidRDefault="004721AC" w:rsidP="003812FE">
          <w:pPr>
            <w:pStyle w:val="ProductList-OfferingBody"/>
            <w:ind w:left="-72" w:right="-76"/>
            <w:jc w:val="center"/>
            <w:rPr>
              <w:color w:val="808080" w:themeColor="background1" w:themeShade="80"/>
              <w:sz w:val="14"/>
              <w:szCs w:val="14"/>
            </w:rPr>
          </w:pPr>
          <w:hyperlink w:anchor="Attachment1" w:history="1">
            <w:r w:rsidR="005E59C6">
              <w:rPr>
                <w:rStyle w:val="Hyperlink"/>
                <w:sz w:val="14"/>
                <w:szCs w:val="14"/>
              </w:rPr>
              <w:t>Bilag</w:t>
            </w:r>
          </w:hyperlink>
        </w:p>
      </w:tc>
    </w:tr>
  </w:tbl>
  <w:p w14:paraId="76C3FABF" w14:textId="77777777" w:rsidR="005E59C6" w:rsidRPr="00591643" w:rsidRDefault="005E59C6">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E59C6" w:rsidRPr="00990DE4" w14:paraId="354D92F4"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BF255" w14:textId="77777777" w:rsidR="005E59C6" w:rsidRPr="00990DE4" w:rsidRDefault="004721AC" w:rsidP="007829A1">
          <w:pPr>
            <w:pStyle w:val="ProductList-OfferingBody"/>
            <w:ind w:left="-77" w:right="-73"/>
            <w:jc w:val="center"/>
            <w:rPr>
              <w:rStyle w:val="LogoportDoNotTranslate"/>
            </w:rPr>
          </w:pPr>
          <w:hyperlink w:anchor="F1" w:history="1">
            <w:r w:rsidR="005E59C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79C9C84"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D5488" w14:textId="77777777" w:rsidR="005E59C6" w:rsidRPr="00990DE4" w:rsidRDefault="004721AC" w:rsidP="007829A1">
          <w:pPr>
            <w:pStyle w:val="ProductList-OfferingBody"/>
            <w:ind w:left="-72" w:right="-74"/>
            <w:jc w:val="center"/>
            <w:rPr>
              <w:rStyle w:val="LogoportDoNotTranslate"/>
            </w:rPr>
          </w:pPr>
          <w:hyperlink w:anchor="F2" w:history="1">
            <w:r w:rsidR="005E59C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10EAC8"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BBA6C" w14:textId="77777777" w:rsidR="005E59C6" w:rsidRPr="00221CE0" w:rsidRDefault="004721AC" w:rsidP="007829A1">
          <w:pPr>
            <w:pStyle w:val="ProductList-OfferingBody"/>
            <w:ind w:left="-72" w:right="-74"/>
            <w:jc w:val="center"/>
            <w:rPr>
              <w:rStyle w:val="Hyperlink"/>
              <w:sz w:val="14"/>
              <w:szCs w:val="14"/>
              <w:lang w:val="en-US" w:eastAsia="en-US" w:bidi="ar-SA"/>
            </w:rPr>
          </w:pPr>
          <w:hyperlink w:anchor="F3" w:history="1">
            <w:r w:rsidR="005E59C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CFB8AD0"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0935A3" w14:textId="77777777" w:rsidR="005E59C6" w:rsidRPr="00A12616" w:rsidRDefault="004721AC" w:rsidP="007829A1">
          <w:pPr>
            <w:pStyle w:val="ProductList-OfferingBody"/>
            <w:ind w:left="-72" w:right="-74"/>
            <w:jc w:val="center"/>
            <w:rPr>
              <w:rStyle w:val="Hyperlink"/>
              <w:sz w:val="14"/>
              <w:szCs w:val="14"/>
              <w:lang w:eastAsia="en-US" w:bidi="ar-SA"/>
            </w:rPr>
          </w:pPr>
          <w:hyperlink w:anchor="F4" w:history="1">
            <w:r w:rsidR="005E59C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B9398"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9FED8" w14:textId="77777777" w:rsidR="005E59C6" w:rsidRPr="00221CE0" w:rsidRDefault="004721AC" w:rsidP="007829A1">
          <w:pPr>
            <w:pStyle w:val="ProductList-OfferingBody"/>
            <w:ind w:left="-72" w:right="-74"/>
            <w:jc w:val="center"/>
            <w:rPr>
              <w:rStyle w:val="Hyperlink"/>
              <w:sz w:val="14"/>
              <w:szCs w:val="14"/>
              <w:lang w:val="en-US" w:eastAsia="en-US" w:bidi="ar-SA"/>
            </w:rPr>
          </w:pPr>
          <w:hyperlink w:anchor="F5" w:history="1">
            <w:r w:rsidR="005E59C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F26907"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B4131A" w14:textId="77777777" w:rsidR="005E59C6" w:rsidRPr="00221CE0" w:rsidRDefault="004721AC" w:rsidP="007829A1">
          <w:pPr>
            <w:pStyle w:val="ProductList-OfferingBody"/>
            <w:ind w:left="-72" w:right="-74"/>
            <w:jc w:val="center"/>
            <w:rPr>
              <w:rStyle w:val="Hyperlink"/>
              <w:sz w:val="14"/>
              <w:szCs w:val="14"/>
              <w:lang w:val="en-US" w:eastAsia="en-US" w:bidi="ar-SA"/>
            </w:rPr>
          </w:pPr>
          <w:hyperlink w:anchor="F6" w:history="1">
            <w:r w:rsidR="005E59C6">
              <w:rPr>
                <w:rStyle w:val="Hyperlink"/>
                <w:sz w:val="14"/>
                <w:szCs w:val="14"/>
                <w:lang w:val="en-US" w:eastAsia="en-US" w:bidi="ar-SA"/>
              </w:rPr>
              <w:t>Bilag</w:t>
            </w:r>
          </w:hyperlink>
        </w:p>
      </w:tc>
    </w:tr>
  </w:tbl>
  <w:p w14:paraId="3599A878" w14:textId="77777777" w:rsidR="005E59C6" w:rsidRPr="004006D4" w:rsidRDefault="005E59C6" w:rsidP="005E17CF">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E59C6" w:rsidRPr="00990DE4" w14:paraId="17F1534F"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5E59C6" w:rsidRPr="00990DE4" w:rsidRDefault="004721AC" w:rsidP="007829A1">
          <w:pPr>
            <w:pStyle w:val="ProductList-OfferingBody"/>
            <w:ind w:left="-77" w:right="-73"/>
            <w:jc w:val="center"/>
            <w:rPr>
              <w:rStyle w:val="LogoportDoNotTranslate"/>
            </w:rPr>
          </w:pPr>
          <w:hyperlink w:anchor="F1" w:history="1">
            <w:r w:rsidR="005E59C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5E59C6" w:rsidRPr="00990DE4" w:rsidRDefault="004721AC" w:rsidP="007829A1">
          <w:pPr>
            <w:pStyle w:val="ProductList-OfferingBody"/>
            <w:ind w:left="-72" w:right="-74"/>
            <w:jc w:val="center"/>
            <w:rPr>
              <w:rStyle w:val="LogoportDoNotTranslate"/>
            </w:rPr>
          </w:pPr>
          <w:hyperlink w:anchor="F2" w:history="1">
            <w:r w:rsidR="005E59C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5E59C6" w:rsidRPr="00221CE0" w:rsidRDefault="004721AC" w:rsidP="007829A1">
          <w:pPr>
            <w:pStyle w:val="ProductList-OfferingBody"/>
            <w:ind w:left="-72" w:right="-74"/>
            <w:jc w:val="center"/>
            <w:rPr>
              <w:rStyle w:val="Hyperlink"/>
              <w:sz w:val="14"/>
              <w:szCs w:val="14"/>
              <w:lang w:val="en-US" w:eastAsia="en-US" w:bidi="ar-SA"/>
            </w:rPr>
          </w:pPr>
          <w:hyperlink w:anchor="F3" w:history="1">
            <w:r w:rsidR="005E59C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9D1956"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1B396" w14:textId="77777777" w:rsidR="005E59C6" w:rsidRPr="00A12616" w:rsidRDefault="004721AC" w:rsidP="007829A1">
          <w:pPr>
            <w:pStyle w:val="ProductList-OfferingBody"/>
            <w:ind w:left="-72" w:right="-74"/>
            <w:jc w:val="center"/>
            <w:rPr>
              <w:rStyle w:val="Hyperlink"/>
              <w:sz w:val="14"/>
              <w:szCs w:val="14"/>
              <w:lang w:eastAsia="en-US" w:bidi="ar-SA"/>
            </w:rPr>
          </w:pPr>
          <w:hyperlink w:anchor="F4" w:history="1">
            <w:r w:rsidR="005E59C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5E59C6" w:rsidRPr="00221CE0" w:rsidRDefault="004721AC" w:rsidP="007829A1">
          <w:pPr>
            <w:pStyle w:val="ProductList-OfferingBody"/>
            <w:ind w:left="-72" w:right="-74"/>
            <w:jc w:val="center"/>
            <w:rPr>
              <w:rStyle w:val="Hyperlink"/>
              <w:sz w:val="14"/>
              <w:szCs w:val="14"/>
              <w:lang w:val="en-US" w:eastAsia="en-US" w:bidi="ar-SA"/>
            </w:rPr>
          </w:pPr>
          <w:hyperlink w:anchor="F5" w:history="1">
            <w:r w:rsidR="005E59C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5E59C6" w:rsidRPr="00221CE0" w:rsidRDefault="004721AC" w:rsidP="007829A1">
          <w:pPr>
            <w:pStyle w:val="ProductList-OfferingBody"/>
            <w:ind w:left="-72" w:right="-74"/>
            <w:jc w:val="center"/>
            <w:rPr>
              <w:rStyle w:val="Hyperlink"/>
              <w:sz w:val="14"/>
              <w:szCs w:val="14"/>
              <w:lang w:val="en-US" w:eastAsia="en-US" w:bidi="ar-SA"/>
            </w:rPr>
          </w:pPr>
          <w:hyperlink w:anchor="F6" w:history="1">
            <w:r w:rsidR="005E59C6">
              <w:rPr>
                <w:rStyle w:val="Hyperlink"/>
                <w:sz w:val="14"/>
                <w:szCs w:val="14"/>
                <w:lang w:val="en-US" w:eastAsia="en-US" w:bidi="ar-SA"/>
              </w:rPr>
              <w:t>Bilag</w:t>
            </w:r>
          </w:hyperlink>
        </w:p>
      </w:tc>
    </w:tr>
  </w:tbl>
  <w:p w14:paraId="6E42336D" w14:textId="77777777" w:rsidR="005E59C6" w:rsidRPr="004006D4" w:rsidRDefault="005E59C6" w:rsidP="00F97100">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537CC6A" w14:textId="77777777" w:rsidR="004721AC" w:rsidRDefault="004721AC" w:rsidP="009A573F">
      <w:pPr>
        <w:spacing w:after="0" w:line="240" w:lineRule="auto"/>
      </w:pPr>
      <w:r>
        <w:separator/>
      </w:r>
    </w:p>
  </w:footnote>
  <w:footnote w:type="continuationSeparator" w:id="0">
    <w:p w14:paraId="307FC955" w14:textId="77777777" w:rsidR="004721AC" w:rsidRDefault="004721AC" w:rsidP="009A573F">
      <w:pPr>
        <w:spacing w:after="0" w:line="240" w:lineRule="auto"/>
      </w:pPr>
      <w:r>
        <w:continuationSeparator/>
      </w:r>
    </w:p>
  </w:footnote>
  <w:footnote w:type="continuationNotice" w:id="1">
    <w:p w14:paraId="21D95A5F" w14:textId="77777777" w:rsidR="004721AC" w:rsidRDefault="004721AC">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5E59C6" w:rsidRPr="004D27A6" w:rsidRDefault="005E59C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D10C3A2" w:rsidR="005E59C6" w:rsidRPr="00171B2E" w:rsidRDefault="004721AC" w:rsidP="00551855">
        <w:pPr>
          <w:pStyle w:val="ProductList-Body"/>
          <w:tabs>
            <w:tab w:val="right" w:pos="10800"/>
          </w:tabs>
          <w:spacing w:before="20" w:after="20"/>
          <w:rPr>
            <w:noProof/>
            <w:color w:val="404040" w:themeColor="text1" w:themeTint="BF"/>
            <w:sz w:val="16"/>
            <w:szCs w:val="16"/>
          </w:rPr>
        </w:pPr>
        <w:sdt>
          <w:sdtPr>
            <w:id w:val="-1005590111"/>
            <w:docPartObj>
              <w:docPartGallery w:val="Page Numbers (Top of Page)"/>
              <w:docPartUnique/>
            </w:docPartObj>
          </w:sdtPr>
          <w:sdtEndPr>
            <w:rPr>
              <w:noProof/>
              <w:color w:val="404040" w:themeColor="text1" w:themeTint="BF"/>
              <w:sz w:val="16"/>
              <w:szCs w:val="16"/>
            </w:rPr>
          </w:sdtEndPr>
          <w:sdtContent>
            <w:r w:rsidR="003B09C7">
              <w:rPr>
                <w:color w:val="404040" w:themeColor="text1" w:themeTint="BF"/>
                <w:sz w:val="16"/>
                <w:szCs w:val="16"/>
              </w:rPr>
              <w:t xml:space="preserve">Vilkår for Microsoft Volumenlicens Onlinetjenester (dansk (Danish), </w:t>
            </w:r>
            <w:r w:rsidR="00E53299">
              <w:rPr>
                <w:color w:val="404040" w:themeColor="text1" w:themeTint="BF"/>
                <w:sz w:val="16"/>
                <w:szCs w:val="16"/>
              </w:rPr>
              <w:t xml:space="preserve">marts </w:t>
            </w:r>
            <w:r w:rsidR="00232569">
              <w:rPr>
                <w:color w:val="404040" w:themeColor="text1" w:themeTint="BF"/>
                <w:sz w:val="16"/>
                <w:szCs w:val="16"/>
              </w:rPr>
              <w:t>2017</w:t>
            </w:r>
            <w:r w:rsidR="003B09C7">
              <w:rPr>
                <w:color w:val="404040" w:themeColor="text1" w:themeTint="BF"/>
                <w:sz w:val="16"/>
                <w:szCs w:val="16"/>
              </w:rPr>
              <w:t>)</w:t>
            </w:r>
          </w:sdtContent>
        </w:sdt>
        <w:r w:rsidR="005E59C6">
          <w:rPr>
            <w:color w:val="404040" w:themeColor="text1" w:themeTint="BF"/>
            <w:sz w:val="16"/>
            <w:szCs w:val="16"/>
          </w:rPr>
          <w:tab/>
        </w:r>
        <w:r w:rsidR="005E59C6">
          <w:rPr>
            <w:color w:val="404040" w:themeColor="text1" w:themeTint="BF"/>
            <w:sz w:val="16"/>
            <w:szCs w:val="16"/>
          </w:rPr>
          <w:fldChar w:fldCharType="begin"/>
        </w:r>
        <w:r w:rsidR="005E59C6" w:rsidRPr="004D27A6">
          <w:rPr>
            <w:color w:val="404040" w:themeColor="text1" w:themeTint="BF"/>
            <w:sz w:val="16"/>
            <w:szCs w:val="16"/>
          </w:rPr>
          <w:instrText xml:space="preserve"> PAGE   \* MERGEFORMAT </w:instrText>
        </w:r>
        <w:r w:rsidR="005E59C6">
          <w:rPr>
            <w:color w:val="404040" w:themeColor="text1" w:themeTint="BF"/>
            <w:sz w:val="16"/>
            <w:szCs w:val="16"/>
          </w:rPr>
          <w:fldChar w:fldCharType="separate"/>
        </w:r>
        <w:r w:rsidR="00B3235A">
          <w:rPr>
            <w:noProof/>
            <w:color w:val="404040" w:themeColor="text1" w:themeTint="BF"/>
            <w:sz w:val="16"/>
            <w:szCs w:val="16"/>
          </w:rPr>
          <w:t>20</w:t>
        </w:r>
        <w:r w:rsidR="005E59C6">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7172EE8" w:rsidR="005E59C6" w:rsidRPr="004D27A6" w:rsidRDefault="004721AC" w:rsidP="00477882">
        <w:pPr>
          <w:pStyle w:val="ProductList-Body"/>
          <w:tabs>
            <w:tab w:val="right" w:pos="10800"/>
          </w:tabs>
          <w:spacing w:before="20" w:after="20"/>
          <w:ind w:left="-14" w:right="-101"/>
          <w:rPr>
            <w:noProof/>
            <w:color w:val="404040" w:themeColor="text1" w:themeTint="BF"/>
            <w:sz w:val="16"/>
            <w:szCs w:val="16"/>
          </w:rPr>
        </w:pPr>
        <w:sdt>
          <w:sdtPr>
            <w:id w:val="33469060"/>
            <w:docPartObj>
              <w:docPartGallery w:val="Page Numbers (Top of Page)"/>
              <w:docPartUnique/>
            </w:docPartObj>
          </w:sdtPr>
          <w:sdtEndPr>
            <w:rPr>
              <w:noProof/>
              <w:color w:val="404040" w:themeColor="text1" w:themeTint="BF"/>
              <w:sz w:val="16"/>
              <w:szCs w:val="16"/>
            </w:rPr>
          </w:sdtEndPr>
          <w:sdtContent>
            <w:r w:rsidR="003B09C7">
              <w:rPr>
                <w:color w:val="404040" w:themeColor="text1" w:themeTint="BF"/>
                <w:sz w:val="16"/>
                <w:szCs w:val="16"/>
              </w:rPr>
              <w:t xml:space="preserve">Vilkår for Microsoft Volumenlicens Onlinetjenester (dansk (Danish), </w:t>
            </w:r>
            <w:r w:rsidR="00E53299">
              <w:rPr>
                <w:color w:val="404040" w:themeColor="text1" w:themeTint="BF"/>
                <w:sz w:val="16"/>
                <w:szCs w:val="16"/>
              </w:rPr>
              <w:t>marts</w:t>
            </w:r>
            <w:r w:rsidR="003B09C7">
              <w:rPr>
                <w:color w:val="404040" w:themeColor="text1" w:themeTint="BF"/>
                <w:sz w:val="16"/>
                <w:szCs w:val="16"/>
              </w:rPr>
              <w:t xml:space="preserve"> 201</w:t>
            </w:r>
            <w:r w:rsidR="00232569">
              <w:rPr>
                <w:color w:val="404040" w:themeColor="text1" w:themeTint="BF"/>
                <w:sz w:val="16"/>
                <w:szCs w:val="16"/>
              </w:rPr>
              <w:t>7</w:t>
            </w:r>
            <w:r w:rsidR="003B09C7">
              <w:rPr>
                <w:color w:val="404040" w:themeColor="text1" w:themeTint="BF"/>
                <w:sz w:val="16"/>
                <w:szCs w:val="16"/>
              </w:rPr>
              <w:t>)</w:t>
            </w:r>
          </w:sdtContent>
        </w:sdt>
        <w:r w:rsidR="005E59C6">
          <w:rPr>
            <w:color w:val="404040" w:themeColor="text1" w:themeTint="BF"/>
            <w:sz w:val="16"/>
            <w:szCs w:val="16"/>
          </w:rPr>
          <w:tab/>
        </w:r>
        <w:r w:rsidR="005E59C6">
          <w:rPr>
            <w:color w:val="404040" w:themeColor="text1" w:themeTint="BF"/>
            <w:sz w:val="16"/>
            <w:szCs w:val="16"/>
          </w:rPr>
          <w:fldChar w:fldCharType="begin"/>
        </w:r>
        <w:r w:rsidR="005E59C6" w:rsidRPr="004D27A6">
          <w:rPr>
            <w:color w:val="404040" w:themeColor="text1" w:themeTint="BF"/>
            <w:sz w:val="16"/>
            <w:szCs w:val="16"/>
          </w:rPr>
          <w:instrText xml:space="preserve"> PAGE   \* MERGEFORMAT </w:instrText>
        </w:r>
        <w:r w:rsidR="005E59C6">
          <w:rPr>
            <w:color w:val="404040" w:themeColor="text1" w:themeTint="BF"/>
            <w:sz w:val="16"/>
            <w:szCs w:val="16"/>
          </w:rPr>
          <w:fldChar w:fldCharType="separate"/>
        </w:r>
        <w:r w:rsidR="00B3235A">
          <w:rPr>
            <w:noProof/>
            <w:color w:val="404040" w:themeColor="text1" w:themeTint="BF"/>
            <w:sz w:val="16"/>
            <w:szCs w:val="16"/>
          </w:rPr>
          <w:t>14</w:t>
        </w:r>
        <w:r w:rsidR="005E59C6">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9BB284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ocsR1OiIaRYr9DgqtoJ301X9gSD1Qd/5HRroNAUTPmUMUKL5ATZxxe1GEY/z0Lh4irYte7pvRusbszQxd/SBWA==" w:salt="CCrAcwSjnghPLAHf9gubL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32F"/>
    <w:rsid w:val="00017369"/>
    <w:rsid w:val="00017A5A"/>
    <w:rsid w:val="00017A87"/>
    <w:rsid w:val="00023C6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92A"/>
    <w:rsid w:val="000C0ACA"/>
    <w:rsid w:val="000C2DAF"/>
    <w:rsid w:val="000C2E6F"/>
    <w:rsid w:val="000C457F"/>
    <w:rsid w:val="000C4BD0"/>
    <w:rsid w:val="000C5490"/>
    <w:rsid w:val="000C6732"/>
    <w:rsid w:val="000D5752"/>
    <w:rsid w:val="000D6060"/>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623F"/>
    <w:rsid w:val="00107F31"/>
    <w:rsid w:val="00111B6A"/>
    <w:rsid w:val="00117EB2"/>
    <w:rsid w:val="00122096"/>
    <w:rsid w:val="00123E7D"/>
    <w:rsid w:val="001242BA"/>
    <w:rsid w:val="00125581"/>
    <w:rsid w:val="00125CBE"/>
    <w:rsid w:val="0012676A"/>
    <w:rsid w:val="00127C5F"/>
    <w:rsid w:val="001306F5"/>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77"/>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9ED"/>
    <w:rsid w:val="001A0C45"/>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569"/>
    <w:rsid w:val="00232755"/>
    <w:rsid w:val="00233C87"/>
    <w:rsid w:val="00234095"/>
    <w:rsid w:val="002346B6"/>
    <w:rsid w:val="00235556"/>
    <w:rsid w:val="00236AEC"/>
    <w:rsid w:val="00237725"/>
    <w:rsid w:val="00241D62"/>
    <w:rsid w:val="00241F8F"/>
    <w:rsid w:val="00241FA0"/>
    <w:rsid w:val="00242A7E"/>
    <w:rsid w:val="002441DB"/>
    <w:rsid w:val="002449E9"/>
    <w:rsid w:val="00245C71"/>
    <w:rsid w:val="00250038"/>
    <w:rsid w:val="002502BF"/>
    <w:rsid w:val="0025267B"/>
    <w:rsid w:val="00254CA5"/>
    <w:rsid w:val="00255964"/>
    <w:rsid w:val="00256427"/>
    <w:rsid w:val="00256F64"/>
    <w:rsid w:val="00257CAC"/>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62758"/>
    <w:rsid w:val="003632D9"/>
    <w:rsid w:val="00364327"/>
    <w:rsid w:val="00366C8E"/>
    <w:rsid w:val="0036780D"/>
    <w:rsid w:val="003702A6"/>
    <w:rsid w:val="00371CE9"/>
    <w:rsid w:val="00372951"/>
    <w:rsid w:val="0037484F"/>
    <w:rsid w:val="003812FE"/>
    <w:rsid w:val="0038794D"/>
    <w:rsid w:val="00390430"/>
    <w:rsid w:val="003904F0"/>
    <w:rsid w:val="00392282"/>
    <w:rsid w:val="003945F4"/>
    <w:rsid w:val="00395CB2"/>
    <w:rsid w:val="00395D5F"/>
    <w:rsid w:val="0039784E"/>
    <w:rsid w:val="00397EB0"/>
    <w:rsid w:val="003A0DB6"/>
    <w:rsid w:val="003A223B"/>
    <w:rsid w:val="003A336A"/>
    <w:rsid w:val="003A35A1"/>
    <w:rsid w:val="003A4747"/>
    <w:rsid w:val="003A53F8"/>
    <w:rsid w:val="003A64B8"/>
    <w:rsid w:val="003B0439"/>
    <w:rsid w:val="003B09C7"/>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F2F03"/>
    <w:rsid w:val="003F3078"/>
    <w:rsid w:val="003F6A8B"/>
    <w:rsid w:val="003F6BD4"/>
    <w:rsid w:val="003F6CEE"/>
    <w:rsid w:val="004006D4"/>
    <w:rsid w:val="0040275F"/>
    <w:rsid w:val="00403D7F"/>
    <w:rsid w:val="004041D5"/>
    <w:rsid w:val="00405189"/>
    <w:rsid w:val="00407104"/>
    <w:rsid w:val="0040715C"/>
    <w:rsid w:val="00407597"/>
    <w:rsid w:val="00407E60"/>
    <w:rsid w:val="00410583"/>
    <w:rsid w:val="004126E0"/>
    <w:rsid w:val="00412C48"/>
    <w:rsid w:val="00413DD7"/>
    <w:rsid w:val="00414009"/>
    <w:rsid w:val="004143B8"/>
    <w:rsid w:val="00415813"/>
    <w:rsid w:val="00422587"/>
    <w:rsid w:val="00430C94"/>
    <w:rsid w:val="00432379"/>
    <w:rsid w:val="004332FA"/>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7C95"/>
    <w:rsid w:val="004721AC"/>
    <w:rsid w:val="00472FC6"/>
    <w:rsid w:val="00476830"/>
    <w:rsid w:val="00477621"/>
    <w:rsid w:val="00477882"/>
    <w:rsid w:val="00481542"/>
    <w:rsid w:val="004833F9"/>
    <w:rsid w:val="00485BAA"/>
    <w:rsid w:val="00491BB3"/>
    <w:rsid w:val="004925A1"/>
    <w:rsid w:val="0049363D"/>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4871"/>
    <w:rsid w:val="00527DC0"/>
    <w:rsid w:val="00527F60"/>
    <w:rsid w:val="00530493"/>
    <w:rsid w:val="0053069E"/>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32C"/>
    <w:rsid w:val="00567AAC"/>
    <w:rsid w:val="00571EE5"/>
    <w:rsid w:val="005741AA"/>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B2831"/>
    <w:rsid w:val="005B3EB3"/>
    <w:rsid w:val="005B6FDF"/>
    <w:rsid w:val="005B7124"/>
    <w:rsid w:val="005B77E5"/>
    <w:rsid w:val="005C299D"/>
    <w:rsid w:val="005C40C4"/>
    <w:rsid w:val="005C48B9"/>
    <w:rsid w:val="005C51AC"/>
    <w:rsid w:val="005C7157"/>
    <w:rsid w:val="005C7ADC"/>
    <w:rsid w:val="005D0AC4"/>
    <w:rsid w:val="005D1CA5"/>
    <w:rsid w:val="005D22F8"/>
    <w:rsid w:val="005D5E14"/>
    <w:rsid w:val="005D6244"/>
    <w:rsid w:val="005D74CC"/>
    <w:rsid w:val="005E17CF"/>
    <w:rsid w:val="005E2606"/>
    <w:rsid w:val="005E3CA2"/>
    <w:rsid w:val="005E59C6"/>
    <w:rsid w:val="005E69C9"/>
    <w:rsid w:val="005E7F3E"/>
    <w:rsid w:val="005F013C"/>
    <w:rsid w:val="005F068D"/>
    <w:rsid w:val="005F0BFB"/>
    <w:rsid w:val="005F17AF"/>
    <w:rsid w:val="005F1ED1"/>
    <w:rsid w:val="005F5A25"/>
    <w:rsid w:val="005F6C56"/>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5264"/>
    <w:rsid w:val="006379B5"/>
    <w:rsid w:val="0064152F"/>
    <w:rsid w:val="00642513"/>
    <w:rsid w:val="0064306D"/>
    <w:rsid w:val="006434A0"/>
    <w:rsid w:val="0065013E"/>
    <w:rsid w:val="006519F7"/>
    <w:rsid w:val="00651B74"/>
    <w:rsid w:val="006523C8"/>
    <w:rsid w:val="006524A3"/>
    <w:rsid w:val="00653E71"/>
    <w:rsid w:val="00655A3E"/>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27"/>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140C"/>
    <w:rsid w:val="00775FA0"/>
    <w:rsid w:val="007774B7"/>
    <w:rsid w:val="00777FB4"/>
    <w:rsid w:val="007804C9"/>
    <w:rsid w:val="00780D45"/>
    <w:rsid w:val="00781084"/>
    <w:rsid w:val="00782926"/>
    <w:rsid w:val="007829A1"/>
    <w:rsid w:val="00782C7B"/>
    <w:rsid w:val="00783294"/>
    <w:rsid w:val="007835FC"/>
    <w:rsid w:val="00783931"/>
    <w:rsid w:val="00784263"/>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6C94"/>
    <w:rsid w:val="0082741B"/>
    <w:rsid w:val="00827B1F"/>
    <w:rsid w:val="00830432"/>
    <w:rsid w:val="00830CA5"/>
    <w:rsid w:val="0083500E"/>
    <w:rsid w:val="0083545F"/>
    <w:rsid w:val="0083582D"/>
    <w:rsid w:val="00840373"/>
    <w:rsid w:val="00840F96"/>
    <w:rsid w:val="0084136D"/>
    <w:rsid w:val="008414C4"/>
    <w:rsid w:val="00841576"/>
    <w:rsid w:val="00845311"/>
    <w:rsid w:val="00846616"/>
    <w:rsid w:val="008507CF"/>
    <w:rsid w:val="00852623"/>
    <w:rsid w:val="008526EC"/>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1381"/>
    <w:rsid w:val="008A22A2"/>
    <w:rsid w:val="008A2E96"/>
    <w:rsid w:val="008A4B59"/>
    <w:rsid w:val="008A783D"/>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B5B"/>
    <w:rsid w:val="008E15EC"/>
    <w:rsid w:val="008E1EAF"/>
    <w:rsid w:val="008E36C0"/>
    <w:rsid w:val="008E36F2"/>
    <w:rsid w:val="008E450B"/>
    <w:rsid w:val="008E4C23"/>
    <w:rsid w:val="008E667F"/>
    <w:rsid w:val="008E676F"/>
    <w:rsid w:val="008E7251"/>
    <w:rsid w:val="008E76EF"/>
    <w:rsid w:val="008E7715"/>
    <w:rsid w:val="008E7D7C"/>
    <w:rsid w:val="008F0097"/>
    <w:rsid w:val="008F0187"/>
    <w:rsid w:val="008F2449"/>
    <w:rsid w:val="008F4ABC"/>
    <w:rsid w:val="009007FB"/>
    <w:rsid w:val="00900BF7"/>
    <w:rsid w:val="00903003"/>
    <w:rsid w:val="00903005"/>
    <w:rsid w:val="00903D35"/>
    <w:rsid w:val="009041B8"/>
    <w:rsid w:val="009048D8"/>
    <w:rsid w:val="0090692C"/>
    <w:rsid w:val="00906A75"/>
    <w:rsid w:val="009073AD"/>
    <w:rsid w:val="0091186E"/>
    <w:rsid w:val="009123E5"/>
    <w:rsid w:val="009130AF"/>
    <w:rsid w:val="009141A9"/>
    <w:rsid w:val="00917344"/>
    <w:rsid w:val="00921613"/>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5B3F"/>
    <w:rsid w:val="00956AFC"/>
    <w:rsid w:val="009616E2"/>
    <w:rsid w:val="00965777"/>
    <w:rsid w:val="009708AE"/>
    <w:rsid w:val="00971DC1"/>
    <w:rsid w:val="00974D6F"/>
    <w:rsid w:val="00974EAE"/>
    <w:rsid w:val="00976475"/>
    <w:rsid w:val="009767F4"/>
    <w:rsid w:val="00976EB6"/>
    <w:rsid w:val="00981B7C"/>
    <w:rsid w:val="00981D6F"/>
    <w:rsid w:val="00984A4A"/>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D6B"/>
    <w:rsid w:val="00A01F41"/>
    <w:rsid w:val="00A0485E"/>
    <w:rsid w:val="00A049E4"/>
    <w:rsid w:val="00A05175"/>
    <w:rsid w:val="00A11413"/>
    <w:rsid w:val="00A12616"/>
    <w:rsid w:val="00A12C31"/>
    <w:rsid w:val="00A13C12"/>
    <w:rsid w:val="00A1418D"/>
    <w:rsid w:val="00A151B9"/>
    <w:rsid w:val="00A157E7"/>
    <w:rsid w:val="00A172BE"/>
    <w:rsid w:val="00A21F1C"/>
    <w:rsid w:val="00A22AFB"/>
    <w:rsid w:val="00A23FD9"/>
    <w:rsid w:val="00A243BC"/>
    <w:rsid w:val="00A25F80"/>
    <w:rsid w:val="00A27D70"/>
    <w:rsid w:val="00A30B11"/>
    <w:rsid w:val="00A30CA5"/>
    <w:rsid w:val="00A31815"/>
    <w:rsid w:val="00A319AE"/>
    <w:rsid w:val="00A35873"/>
    <w:rsid w:val="00A40375"/>
    <w:rsid w:val="00A405CB"/>
    <w:rsid w:val="00A4172E"/>
    <w:rsid w:val="00A41808"/>
    <w:rsid w:val="00A430D3"/>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40A"/>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235A"/>
    <w:rsid w:val="00B35314"/>
    <w:rsid w:val="00B3772C"/>
    <w:rsid w:val="00B44A54"/>
    <w:rsid w:val="00B45BE8"/>
    <w:rsid w:val="00B46BD9"/>
    <w:rsid w:val="00B47BC3"/>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646A"/>
    <w:rsid w:val="00BE6786"/>
    <w:rsid w:val="00BE719D"/>
    <w:rsid w:val="00BF001A"/>
    <w:rsid w:val="00BF408D"/>
    <w:rsid w:val="00BF6315"/>
    <w:rsid w:val="00BF6A60"/>
    <w:rsid w:val="00C0319E"/>
    <w:rsid w:val="00C04B1E"/>
    <w:rsid w:val="00C05A53"/>
    <w:rsid w:val="00C12361"/>
    <w:rsid w:val="00C13DF8"/>
    <w:rsid w:val="00C15E68"/>
    <w:rsid w:val="00C16CDA"/>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17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361"/>
    <w:rsid w:val="00CE5EEC"/>
    <w:rsid w:val="00CF012D"/>
    <w:rsid w:val="00CF18DD"/>
    <w:rsid w:val="00CF2D69"/>
    <w:rsid w:val="00CF4D41"/>
    <w:rsid w:val="00CF560D"/>
    <w:rsid w:val="00D012C3"/>
    <w:rsid w:val="00D0302B"/>
    <w:rsid w:val="00D032A9"/>
    <w:rsid w:val="00D05C71"/>
    <w:rsid w:val="00D1024F"/>
    <w:rsid w:val="00D103AF"/>
    <w:rsid w:val="00D11F4A"/>
    <w:rsid w:val="00D12FE5"/>
    <w:rsid w:val="00D14649"/>
    <w:rsid w:val="00D14E32"/>
    <w:rsid w:val="00D157F3"/>
    <w:rsid w:val="00D15B9F"/>
    <w:rsid w:val="00D17D13"/>
    <w:rsid w:val="00D20FC9"/>
    <w:rsid w:val="00D230CD"/>
    <w:rsid w:val="00D24C4E"/>
    <w:rsid w:val="00D26825"/>
    <w:rsid w:val="00D27AB5"/>
    <w:rsid w:val="00D27ABE"/>
    <w:rsid w:val="00D3001A"/>
    <w:rsid w:val="00D33C4C"/>
    <w:rsid w:val="00D3417F"/>
    <w:rsid w:val="00D349E2"/>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3B4D"/>
    <w:rsid w:val="00DA5EB4"/>
    <w:rsid w:val="00DB0A96"/>
    <w:rsid w:val="00DB0FA5"/>
    <w:rsid w:val="00DB4C09"/>
    <w:rsid w:val="00DB5001"/>
    <w:rsid w:val="00DB5F71"/>
    <w:rsid w:val="00DB6414"/>
    <w:rsid w:val="00DC0385"/>
    <w:rsid w:val="00DC097C"/>
    <w:rsid w:val="00DC0A1F"/>
    <w:rsid w:val="00DC0AD8"/>
    <w:rsid w:val="00DC1829"/>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384E"/>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682"/>
    <w:rsid w:val="00E15840"/>
    <w:rsid w:val="00E15D39"/>
    <w:rsid w:val="00E179F6"/>
    <w:rsid w:val="00E22ED9"/>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299"/>
    <w:rsid w:val="00E53C1F"/>
    <w:rsid w:val="00E53F8E"/>
    <w:rsid w:val="00E553C4"/>
    <w:rsid w:val="00E57A29"/>
    <w:rsid w:val="00E6194F"/>
    <w:rsid w:val="00E61DFC"/>
    <w:rsid w:val="00E639C7"/>
    <w:rsid w:val="00E652A8"/>
    <w:rsid w:val="00E66236"/>
    <w:rsid w:val="00E66E5C"/>
    <w:rsid w:val="00E67F37"/>
    <w:rsid w:val="00E7496C"/>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26C6"/>
    <w:rsid w:val="00EA4BEE"/>
    <w:rsid w:val="00EA5FCC"/>
    <w:rsid w:val="00EA7404"/>
    <w:rsid w:val="00EB1DF5"/>
    <w:rsid w:val="00EB42C1"/>
    <w:rsid w:val="00EB4400"/>
    <w:rsid w:val="00EB4494"/>
    <w:rsid w:val="00EC0156"/>
    <w:rsid w:val="00EC1E28"/>
    <w:rsid w:val="00EC2CF0"/>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03005"/>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7.xml"/><Relationship Id="rId39" Type="http://schemas.openxmlformats.org/officeDocument/2006/relationships/hyperlink" Target="http://www.office.com/sca" TargetMode="External"/><Relationship Id="rId21" Type="http://schemas.openxmlformats.org/officeDocument/2006/relationships/hyperlink" Target="http://www.microsoft.com/online/international-availability.aspx" TargetMode="External"/><Relationship Id="rId34" Type="http://schemas.openxmlformats.org/officeDocument/2006/relationships/hyperlink" Target="http://go.microsoft.com/fwlink/?LinkID=829046" TargetMode="External"/><Relationship Id="rId42" Type="http://schemas.openxmlformats.org/officeDocument/2006/relationships/hyperlink" Target="https://aka.ms/bingmapsplatformsdks/" TargetMode="External"/><Relationship Id="rId47" Type="http://schemas.openxmlformats.org/officeDocument/2006/relationships/hyperlink" Target="http://www.microsoft.com/itacademy" TargetMode="External"/><Relationship Id="rId50" Type="http://schemas.openxmlformats.org/officeDocument/2006/relationships/hyperlink" Target="http://www.mpegla.com" TargetMode="Externa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hyperlink" Target="https://go.microsoft.com/fwlink/?LinkId=521839"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839206"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http://go.microsoft.com/?linkid=9839207" TargetMode="External"/><Relationship Id="rId29" Type="http://schemas.openxmlformats.org/officeDocument/2006/relationships/hyperlink" Target="http://azure.microsoft.com/services/" TargetMode="External"/><Relationship Id="rId41" Type="http://schemas.openxmlformats.org/officeDocument/2006/relationships/hyperlink" Target="https://aka.ms/bingmapsplatformapistou"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aka.ms/BAA"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9.xml"/><Relationship Id="rId40" Type="http://schemas.openxmlformats.org/officeDocument/2006/relationships/hyperlink" Target="http://go.microsoft.com/fwlink/?LinkId=690247" TargetMode="External"/><Relationship Id="rId45" Type="http://schemas.openxmlformats.org/officeDocument/2006/relationships/footer" Target="footer11.xm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regions/" TargetMode="External"/><Relationship Id="rId36" Type="http://schemas.openxmlformats.org/officeDocument/2006/relationships/footer" Target="footer8.xml"/><Relationship Id="rId49" Type="http://schemas.openxmlformats.org/officeDocument/2006/relationships/hyperlink" Target="http://go.microsoft.com/fwlink/?LinkID=248686"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footer" Target="footer10.xml"/><Relationship Id="rId52" Type="http://schemas.openxmlformats.org/officeDocument/2006/relationships/footer" Target="footer1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footer" Target="footer5.xml"/><Relationship Id="rId27" Type="http://schemas.openxmlformats.org/officeDocument/2006/relationships/hyperlink" Target="http://azure.microsoft.com/support/legal/sla/"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go.microsoft.com/fwlink/?LinkId=521839" TargetMode="External"/><Relationship Id="rId48" Type="http://schemas.openxmlformats.org/officeDocument/2006/relationships/hyperlink" Target="http://go.microsoft.com/?linkid=9710837" TargetMode="External"/><Relationship Id="rId8" Type="http://schemas.openxmlformats.org/officeDocument/2006/relationships/webSettings" Target="webSettings.xml"/><Relationship Id="rId51" Type="http://schemas.openxmlformats.org/officeDocument/2006/relationships/footer" Target="footer12.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EC53792-BF7B-47A7-A111-9E335CCB6C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19354</Words>
  <Characters>110322</Characters>
  <Application>Microsoft Office Word</Application>
  <DocSecurity>8</DocSecurity>
  <Lines>919</Lines>
  <Paragraphs>258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129418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2017-02-21T02:37:00Z</dcterms:created>
  <dcterms:modified xsi:type="dcterms:W3CDTF">2017-02-21T02:37:00Z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