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2353CDD0"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64206">
        <w:rPr>
          <w:rFonts w:asciiTheme="majorHAnsi" w:hAnsiTheme="majorHAnsi"/>
          <w:color w:val="FFFFFF" w:themeColor="background1"/>
          <w:sz w:val="72"/>
          <w:szCs w:val="72"/>
        </w:rPr>
        <w:t>september</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75211E15" w14:textId="4ACAB98C" w:rsidR="0011705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1266756" w:history="1">
        <w:r w:rsidR="00117058" w:rsidRPr="00BE4EEE">
          <w:rPr>
            <w:rStyle w:val="Hyperlink"/>
            <w:noProof/>
          </w:rPr>
          <w:t>Introduktion</w:t>
        </w:r>
        <w:r w:rsidR="00117058">
          <w:rPr>
            <w:noProof/>
            <w:webHidden/>
          </w:rPr>
          <w:tab/>
        </w:r>
        <w:r w:rsidR="00117058">
          <w:rPr>
            <w:noProof/>
            <w:webHidden/>
          </w:rPr>
          <w:fldChar w:fldCharType="begin"/>
        </w:r>
        <w:r w:rsidR="00117058">
          <w:rPr>
            <w:noProof/>
            <w:webHidden/>
          </w:rPr>
          <w:instrText xml:space="preserve"> PAGEREF _Toc491266756 \h </w:instrText>
        </w:r>
        <w:r w:rsidR="00117058">
          <w:rPr>
            <w:noProof/>
            <w:webHidden/>
          </w:rPr>
        </w:r>
        <w:r w:rsidR="00117058">
          <w:rPr>
            <w:noProof/>
            <w:webHidden/>
          </w:rPr>
          <w:fldChar w:fldCharType="separate"/>
        </w:r>
        <w:r w:rsidR="00117058">
          <w:rPr>
            <w:noProof/>
            <w:webHidden/>
          </w:rPr>
          <w:t>3</w:t>
        </w:r>
        <w:r w:rsidR="00117058">
          <w:rPr>
            <w:noProof/>
            <w:webHidden/>
          </w:rPr>
          <w:fldChar w:fldCharType="end"/>
        </w:r>
      </w:hyperlink>
    </w:p>
    <w:p w14:paraId="128BF8BA" w14:textId="6FDE9C10" w:rsidR="00117058" w:rsidRDefault="00262813">
      <w:pPr>
        <w:pStyle w:val="TOC3"/>
        <w:rPr>
          <w:rFonts w:eastAsiaTheme="minorEastAsia"/>
          <w:b w:val="0"/>
          <w:smallCaps w:val="0"/>
          <w:sz w:val="22"/>
          <w:lang w:val="en-US" w:eastAsia="en-US" w:bidi="ar-SA"/>
        </w:rPr>
      </w:pPr>
      <w:hyperlink w:anchor="_Toc491266757" w:history="1">
        <w:r w:rsidR="00117058" w:rsidRPr="00BE4EEE">
          <w:rPr>
            <w:rStyle w:val="Hyperlink"/>
          </w:rPr>
          <w:t>Tidligere versioner</w:t>
        </w:r>
        <w:r w:rsidR="00117058">
          <w:rPr>
            <w:webHidden/>
          </w:rPr>
          <w:tab/>
        </w:r>
        <w:r w:rsidR="00117058">
          <w:rPr>
            <w:webHidden/>
          </w:rPr>
          <w:fldChar w:fldCharType="begin"/>
        </w:r>
        <w:r w:rsidR="00117058">
          <w:rPr>
            <w:webHidden/>
          </w:rPr>
          <w:instrText xml:space="preserve"> PAGEREF _Toc491266757 \h </w:instrText>
        </w:r>
        <w:r w:rsidR="00117058">
          <w:rPr>
            <w:webHidden/>
          </w:rPr>
        </w:r>
        <w:r w:rsidR="00117058">
          <w:rPr>
            <w:webHidden/>
          </w:rPr>
          <w:fldChar w:fldCharType="separate"/>
        </w:r>
        <w:r w:rsidR="00117058">
          <w:rPr>
            <w:webHidden/>
          </w:rPr>
          <w:t>3</w:t>
        </w:r>
        <w:r w:rsidR="00117058">
          <w:rPr>
            <w:webHidden/>
          </w:rPr>
          <w:fldChar w:fldCharType="end"/>
        </w:r>
      </w:hyperlink>
    </w:p>
    <w:p w14:paraId="1ED1BD08" w14:textId="3B43893B" w:rsidR="00117058" w:rsidRDefault="00262813">
      <w:pPr>
        <w:pStyle w:val="TOC3"/>
        <w:rPr>
          <w:rFonts w:eastAsiaTheme="minorEastAsia"/>
          <w:b w:val="0"/>
          <w:smallCaps w:val="0"/>
          <w:sz w:val="22"/>
          <w:lang w:val="en-US" w:eastAsia="en-US" w:bidi="ar-SA"/>
        </w:rPr>
      </w:pPr>
      <w:hyperlink w:anchor="_Toc491266758" w:history="1">
        <w:r w:rsidR="00117058" w:rsidRPr="00BE4EEE">
          <w:rPr>
            <w:rStyle w:val="Hyperlink"/>
          </w:rPr>
          <w:t>Præciseringer og Oversigt over Ændringer</w:t>
        </w:r>
        <w:r w:rsidR="00117058">
          <w:rPr>
            <w:webHidden/>
          </w:rPr>
          <w:tab/>
        </w:r>
        <w:r w:rsidR="00117058">
          <w:rPr>
            <w:webHidden/>
          </w:rPr>
          <w:fldChar w:fldCharType="begin"/>
        </w:r>
        <w:r w:rsidR="00117058">
          <w:rPr>
            <w:webHidden/>
          </w:rPr>
          <w:instrText xml:space="preserve"> PAGEREF _Toc491266758 \h </w:instrText>
        </w:r>
        <w:r w:rsidR="00117058">
          <w:rPr>
            <w:webHidden/>
          </w:rPr>
        </w:r>
        <w:r w:rsidR="00117058">
          <w:rPr>
            <w:webHidden/>
          </w:rPr>
          <w:fldChar w:fldCharType="separate"/>
        </w:r>
        <w:r w:rsidR="00117058">
          <w:rPr>
            <w:webHidden/>
          </w:rPr>
          <w:t>3</w:t>
        </w:r>
        <w:r w:rsidR="00117058">
          <w:rPr>
            <w:webHidden/>
          </w:rPr>
          <w:fldChar w:fldCharType="end"/>
        </w:r>
      </w:hyperlink>
    </w:p>
    <w:p w14:paraId="6F4D9DFE" w14:textId="0BC5A2E4" w:rsidR="00117058" w:rsidRDefault="00262813">
      <w:pPr>
        <w:pStyle w:val="TOC1"/>
        <w:tabs>
          <w:tab w:val="right" w:leader="dot" w:pos="5030"/>
        </w:tabs>
        <w:rPr>
          <w:rFonts w:eastAsiaTheme="minorEastAsia"/>
          <w:b w:val="0"/>
          <w:caps w:val="0"/>
          <w:noProof/>
          <w:sz w:val="22"/>
          <w:lang w:val="en-US" w:eastAsia="en-US" w:bidi="ar-SA"/>
        </w:rPr>
      </w:pPr>
      <w:hyperlink w:anchor="_Toc491266759" w:history="1">
        <w:r w:rsidR="00117058" w:rsidRPr="00BE4EEE">
          <w:rPr>
            <w:rStyle w:val="Hyperlink"/>
            <w:noProof/>
          </w:rPr>
          <w:t>Generelle Vilkår</w:t>
        </w:r>
        <w:r w:rsidR="00117058">
          <w:rPr>
            <w:noProof/>
            <w:webHidden/>
          </w:rPr>
          <w:tab/>
        </w:r>
        <w:r w:rsidR="00117058">
          <w:rPr>
            <w:noProof/>
            <w:webHidden/>
          </w:rPr>
          <w:fldChar w:fldCharType="begin"/>
        </w:r>
        <w:r w:rsidR="00117058">
          <w:rPr>
            <w:noProof/>
            <w:webHidden/>
          </w:rPr>
          <w:instrText xml:space="preserve"> PAGEREF _Toc491266759 \h </w:instrText>
        </w:r>
        <w:r w:rsidR="00117058">
          <w:rPr>
            <w:noProof/>
            <w:webHidden/>
          </w:rPr>
        </w:r>
        <w:r w:rsidR="00117058">
          <w:rPr>
            <w:noProof/>
            <w:webHidden/>
          </w:rPr>
          <w:fldChar w:fldCharType="separate"/>
        </w:r>
        <w:r w:rsidR="00117058">
          <w:rPr>
            <w:noProof/>
            <w:webHidden/>
          </w:rPr>
          <w:t>4</w:t>
        </w:r>
        <w:r w:rsidR="00117058">
          <w:rPr>
            <w:noProof/>
            <w:webHidden/>
          </w:rPr>
          <w:fldChar w:fldCharType="end"/>
        </w:r>
      </w:hyperlink>
    </w:p>
    <w:p w14:paraId="0FB2FB0F" w14:textId="1FFCB6FD" w:rsidR="00117058" w:rsidRDefault="00262813">
      <w:pPr>
        <w:pStyle w:val="TOC5"/>
        <w:tabs>
          <w:tab w:val="right" w:leader="dot" w:pos="5030"/>
        </w:tabs>
        <w:rPr>
          <w:rFonts w:eastAsiaTheme="minorEastAsia"/>
          <w:noProof/>
          <w:sz w:val="22"/>
          <w:lang w:val="en-US" w:eastAsia="en-US" w:bidi="ar-SA"/>
        </w:rPr>
      </w:pPr>
      <w:hyperlink w:anchor="_Toc491266760" w:history="1">
        <w:r w:rsidR="00117058" w:rsidRPr="00BE4EEE">
          <w:rPr>
            <w:rStyle w:val="Hyperlink"/>
            <w:noProof/>
          </w:rPr>
          <w:t>Definitioner</w:t>
        </w:r>
        <w:r w:rsidR="00117058">
          <w:rPr>
            <w:noProof/>
            <w:webHidden/>
          </w:rPr>
          <w:tab/>
        </w:r>
        <w:r w:rsidR="00117058">
          <w:rPr>
            <w:noProof/>
            <w:webHidden/>
          </w:rPr>
          <w:fldChar w:fldCharType="begin"/>
        </w:r>
        <w:r w:rsidR="00117058">
          <w:rPr>
            <w:noProof/>
            <w:webHidden/>
          </w:rPr>
          <w:instrText xml:space="preserve"> PAGEREF _Toc491266760 \h </w:instrText>
        </w:r>
        <w:r w:rsidR="00117058">
          <w:rPr>
            <w:noProof/>
            <w:webHidden/>
          </w:rPr>
        </w:r>
        <w:r w:rsidR="00117058">
          <w:rPr>
            <w:noProof/>
            <w:webHidden/>
          </w:rPr>
          <w:fldChar w:fldCharType="separate"/>
        </w:r>
        <w:r w:rsidR="00117058">
          <w:rPr>
            <w:noProof/>
            <w:webHidden/>
          </w:rPr>
          <w:t>4</w:t>
        </w:r>
        <w:r w:rsidR="00117058">
          <w:rPr>
            <w:noProof/>
            <w:webHidden/>
          </w:rPr>
          <w:fldChar w:fldCharType="end"/>
        </w:r>
      </w:hyperlink>
    </w:p>
    <w:p w14:paraId="60562392" w14:textId="4D7DDBBD" w:rsidR="00117058" w:rsidRDefault="00262813">
      <w:pPr>
        <w:pStyle w:val="TOC5"/>
        <w:tabs>
          <w:tab w:val="right" w:leader="dot" w:pos="5030"/>
        </w:tabs>
        <w:rPr>
          <w:rFonts w:eastAsiaTheme="minorEastAsia"/>
          <w:noProof/>
          <w:sz w:val="22"/>
          <w:lang w:val="en-US" w:eastAsia="en-US" w:bidi="ar-SA"/>
        </w:rPr>
      </w:pPr>
      <w:hyperlink w:anchor="_Toc491266761" w:history="1">
        <w:r w:rsidR="00117058" w:rsidRPr="00BE4EEE">
          <w:rPr>
            <w:rStyle w:val="Hyperlink"/>
            <w:noProof/>
          </w:rPr>
          <w:t>Opdateringer af Vilkår for Onlinetjenester</w:t>
        </w:r>
        <w:r w:rsidR="00117058">
          <w:rPr>
            <w:noProof/>
            <w:webHidden/>
          </w:rPr>
          <w:tab/>
        </w:r>
        <w:r w:rsidR="00117058">
          <w:rPr>
            <w:noProof/>
            <w:webHidden/>
          </w:rPr>
          <w:fldChar w:fldCharType="begin"/>
        </w:r>
        <w:r w:rsidR="00117058">
          <w:rPr>
            <w:noProof/>
            <w:webHidden/>
          </w:rPr>
          <w:instrText xml:space="preserve"> PAGEREF _Toc491266761 \h </w:instrText>
        </w:r>
        <w:r w:rsidR="00117058">
          <w:rPr>
            <w:noProof/>
            <w:webHidden/>
          </w:rPr>
        </w:r>
        <w:r w:rsidR="00117058">
          <w:rPr>
            <w:noProof/>
            <w:webHidden/>
          </w:rPr>
          <w:fldChar w:fldCharType="separate"/>
        </w:r>
        <w:r w:rsidR="00117058">
          <w:rPr>
            <w:noProof/>
            <w:webHidden/>
          </w:rPr>
          <w:t>4</w:t>
        </w:r>
        <w:r w:rsidR="00117058">
          <w:rPr>
            <w:noProof/>
            <w:webHidden/>
          </w:rPr>
          <w:fldChar w:fldCharType="end"/>
        </w:r>
      </w:hyperlink>
    </w:p>
    <w:p w14:paraId="639F8FEC" w14:textId="2D2F436B" w:rsidR="00117058" w:rsidRDefault="00262813">
      <w:pPr>
        <w:pStyle w:val="TOC5"/>
        <w:tabs>
          <w:tab w:val="right" w:leader="dot" w:pos="5030"/>
        </w:tabs>
        <w:rPr>
          <w:rFonts w:eastAsiaTheme="minorEastAsia"/>
          <w:noProof/>
          <w:sz w:val="22"/>
          <w:lang w:val="en-US" w:eastAsia="en-US" w:bidi="ar-SA"/>
        </w:rPr>
      </w:pPr>
      <w:hyperlink w:anchor="_Toc491266762" w:history="1">
        <w:r w:rsidR="00117058" w:rsidRPr="00BE4EEE">
          <w:rPr>
            <w:rStyle w:val="Hyperlink"/>
            <w:noProof/>
          </w:rPr>
          <w:t>Ændringer og tilgængelighed af Onlinetjenester</w:t>
        </w:r>
        <w:r w:rsidR="00117058">
          <w:rPr>
            <w:noProof/>
            <w:webHidden/>
          </w:rPr>
          <w:tab/>
        </w:r>
        <w:r w:rsidR="00117058">
          <w:rPr>
            <w:noProof/>
            <w:webHidden/>
          </w:rPr>
          <w:fldChar w:fldCharType="begin"/>
        </w:r>
        <w:r w:rsidR="00117058">
          <w:rPr>
            <w:noProof/>
            <w:webHidden/>
          </w:rPr>
          <w:instrText xml:space="preserve"> PAGEREF _Toc491266762 \h </w:instrText>
        </w:r>
        <w:r w:rsidR="00117058">
          <w:rPr>
            <w:noProof/>
            <w:webHidden/>
          </w:rPr>
        </w:r>
        <w:r w:rsidR="00117058">
          <w:rPr>
            <w:noProof/>
            <w:webHidden/>
          </w:rPr>
          <w:fldChar w:fldCharType="separate"/>
        </w:r>
        <w:r w:rsidR="00117058">
          <w:rPr>
            <w:noProof/>
            <w:webHidden/>
          </w:rPr>
          <w:t>4</w:t>
        </w:r>
        <w:r w:rsidR="00117058">
          <w:rPr>
            <w:noProof/>
            <w:webHidden/>
          </w:rPr>
          <w:fldChar w:fldCharType="end"/>
        </w:r>
      </w:hyperlink>
    </w:p>
    <w:p w14:paraId="7B61428C" w14:textId="0B0EFB4B" w:rsidR="00117058" w:rsidRDefault="00262813">
      <w:pPr>
        <w:pStyle w:val="TOC5"/>
        <w:tabs>
          <w:tab w:val="right" w:leader="dot" w:pos="5030"/>
        </w:tabs>
        <w:rPr>
          <w:rFonts w:eastAsiaTheme="minorEastAsia"/>
          <w:noProof/>
          <w:sz w:val="22"/>
          <w:lang w:val="en-US" w:eastAsia="en-US" w:bidi="ar-SA"/>
        </w:rPr>
      </w:pPr>
      <w:hyperlink w:anchor="_Toc491266763" w:history="1">
        <w:r w:rsidR="00117058" w:rsidRPr="00BE4EEE">
          <w:rPr>
            <w:rStyle w:val="Hyperlink"/>
            <w:noProof/>
          </w:rPr>
          <w:t>Dataopbevaring</w:t>
        </w:r>
        <w:r w:rsidR="00117058">
          <w:rPr>
            <w:noProof/>
            <w:webHidden/>
          </w:rPr>
          <w:tab/>
        </w:r>
        <w:r w:rsidR="00117058">
          <w:rPr>
            <w:noProof/>
            <w:webHidden/>
          </w:rPr>
          <w:fldChar w:fldCharType="begin"/>
        </w:r>
        <w:r w:rsidR="00117058">
          <w:rPr>
            <w:noProof/>
            <w:webHidden/>
          </w:rPr>
          <w:instrText xml:space="preserve"> PAGEREF _Toc491266763 \h </w:instrText>
        </w:r>
        <w:r w:rsidR="00117058">
          <w:rPr>
            <w:noProof/>
            <w:webHidden/>
          </w:rPr>
        </w:r>
        <w:r w:rsidR="00117058">
          <w:rPr>
            <w:noProof/>
            <w:webHidden/>
          </w:rPr>
          <w:fldChar w:fldCharType="separate"/>
        </w:r>
        <w:r w:rsidR="00117058">
          <w:rPr>
            <w:noProof/>
            <w:webHidden/>
          </w:rPr>
          <w:t>5</w:t>
        </w:r>
        <w:r w:rsidR="00117058">
          <w:rPr>
            <w:noProof/>
            <w:webHidden/>
          </w:rPr>
          <w:fldChar w:fldCharType="end"/>
        </w:r>
      </w:hyperlink>
    </w:p>
    <w:p w14:paraId="5D42F1B0" w14:textId="4703919D" w:rsidR="00117058" w:rsidRDefault="00262813">
      <w:pPr>
        <w:pStyle w:val="TOC5"/>
        <w:tabs>
          <w:tab w:val="right" w:leader="dot" w:pos="5030"/>
        </w:tabs>
        <w:rPr>
          <w:rFonts w:eastAsiaTheme="minorEastAsia"/>
          <w:noProof/>
          <w:sz w:val="22"/>
          <w:lang w:val="en-US" w:eastAsia="en-US" w:bidi="ar-SA"/>
        </w:rPr>
      </w:pPr>
      <w:hyperlink w:anchor="_Toc491266764" w:history="1">
        <w:r w:rsidR="00117058" w:rsidRPr="00BE4EEE">
          <w:rPr>
            <w:rStyle w:val="Hyperlink"/>
            <w:noProof/>
          </w:rPr>
          <w:t>Brug af Software sammen med Onlinetjenesten</w:t>
        </w:r>
        <w:r w:rsidR="00117058">
          <w:rPr>
            <w:noProof/>
            <w:webHidden/>
          </w:rPr>
          <w:tab/>
        </w:r>
        <w:r w:rsidR="00117058">
          <w:rPr>
            <w:noProof/>
            <w:webHidden/>
          </w:rPr>
          <w:fldChar w:fldCharType="begin"/>
        </w:r>
        <w:r w:rsidR="00117058">
          <w:rPr>
            <w:noProof/>
            <w:webHidden/>
          </w:rPr>
          <w:instrText xml:space="preserve"> PAGEREF _Toc491266764 \h </w:instrText>
        </w:r>
        <w:r w:rsidR="00117058">
          <w:rPr>
            <w:noProof/>
            <w:webHidden/>
          </w:rPr>
        </w:r>
        <w:r w:rsidR="00117058">
          <w:rPr>
            <w:noProof/>
            <w:webHidden/>
          </w:rPr>
          <w:fldChar w:fldCharType="separate"/>
        </w:r>
        <w:r w:rsidR="00117058">
          <w:rPr>
            <w:noProof/>
            <w:webHidden/>
          </w:rPr>
          <w:t>5</w:t>
        </w:r>
        <w:r w:rsidR="00117058">
          <w:rPr>
            <w:noProof/>
            <w:webHidden/>
          </w:rPr>
          <w:fldChar w:fldCharType="end"/>
        </w:r>
      </w:hyperlink>
    </w:p>
    <w:p w14:paraId="6C3EDE74" w14:textId="53C8C619" w:rsidR="00117058" w:rsidRDefault="00262813">
      <w:pPr>
        <w:pStyle w:val="TOC5"/>
        <w:tabs>
          <w:tab w:val="right" w:leader="dot" w:pos="5030"/>
        </w:tabs>
        <w:rPr>
          <w:rFonts w:eastAsiaTheme="minorEastAsia"/>
          <w:noProof/>
          <w:sz w:val="22"/>
          <w:lang w:val="en-US" w:eastAsia="en-US" w:bidi="ar-SA"/>
        </w:rPr>
      </w:pPr>
      <w:hyperlink w:anchor="_Toc491266765" w:history="1">
        <w:r w:rsidR="00117058" w:rsidRPr="00BE4EEE">
          <w:rPr>
            <w:rStyle w:val="Hyperlink"/>
            <w:noProof/>
          </w:rPr>
          <w:t>Ikke-Microsoft produkter</w:t>
        </w:r>
        <w:r w:rsidR="00117058">
          <w:rPr>
            <w:noProof/>
            <w:webHidden/>
          </w:rPr>
          <w:tab/>
        </w:r>
        <w:r w:rsidR="00117058">
          <w:rPr>
            <w:noProof/>
            <w:webHidden/>
          </w:rPr>
          <w:fldChar w:fldCharType="begin"/>
        </w:r>
        <w:r w:rsidR="00117058">
          <w:rPr>
            <w:noProof/>
            <w:webHidden/>
          </w:rPr>
          <w:instrText xml:space="preserve"> PAGEREF _Toc491266765 \h </w:instrText>
        </w:r>
        <w:r w:rsidR="00117058">
          <w:rPr>
            <w:noProof/>
            <w:webHidden/>
          </w:rPr>
        </w:r>
        <w:r w:rsidR="00117058">
          <w:rPr>
            <w:noProof/>
            <w:webHidden/>
          </w:rPr>
          <w:fldChar w:fldCharType="separate"/>
        </w:r>
        <w:r w:rsidR="00117058">
          <w:rPr>
            <w:noProof/>
            <w:webHidden/>
          </w:rPr>
          <w:t>5</w:t>
        </w:r>
        <w:r w:rsidR="00117058">
          <w:rPr>
            <w:noProof/>
            <w:webHidden/>
          </w:rPr>
          <w:fldChar w:fldCharType="end"/>
        </w:r>
      </w:hyperlink>
    </w:p>
    <w:p w14:paraId="42E8E919" w14:textId="094BF3F6" w:rsidR="00117058" w:rsidRDefault="00262813">
      <w:pPr>
        <w:pStyle w:val="TOC5"/>
        <w:tabs>
          <w:tab w:val="right" w:leader="dot" w:pos="5030"/>
        </w:tabs>
        <w:rPr>
          <w:rFonts w:eastAsiaTheme="minorEastAsia"/>
          <w:noProof/>
          <w:sz w:val="22"/>
          <w:lang w:val="en-US" w:eastAsia="en-US" w:bidi="ar-SA"/>
        </w:rPr>
      </w:pPr>
      <w:hyperlink w:anchor="_Toc491266766" w:history="1">
        <w:r w:rsidR="00117058" w:rsidRPr="00BE4EEE">
          <w:rPr>
            <w:rStyle w:val="Hyperlink"/>
            <w:noProof/>
          </w:rPr>
          <w:t>Politik vedrørende acceptabel brug</w:t>
        </w:r>
        <w:r w:rsidR="00117058">
          <w:rPr>
            <w:noProof/>
            <w:webHidden/>
          </w:rPr>
          <w:tab/>
        </w:r>
        <w:r w:rsidR="00117058">
          <w:rPr>
            <w:noProof/>
            <w:webHidden/>
          </w:rPr>
          <w:fldChar w:fldCharType="begin"/>
        </w:r>
        <w:r w:rsidR="00117058">
          <w:rPr>
            <w:noProof/>
            <w:webHidden/>
          </w:rPr>
          <w:instrText xml:space="preserve"> PAGEREF _Toc491266766 \h </w:instrText>
        </w:r>
        <w:r w:rsidR="00117058">
          <w:rPr>
            <w:noProof/>
            <w:webHidden/>
          </w:rPr>
        </w:r>
        <w:r w:rsidR="00117058">
          <w:rPr>
            <w:noProof/>
            <w:webHidden/>
          </w:rPr>
          <w:fldChar w:fldCharType="separate"/>
        </w:r>
        <w:r w:rsidR="00117058">
          <w:rPr>
            <w:noProof/>
            <w:webHidden/>
          </w:rPr>
          <w:t>5</w:t>
        </w:r>
        <w:r w:rsidR="00117058">
          <w:rPr>
            <w:noProof/>
            <w:webHidden/>
          </w:rPr>
          <w:fldChar w:fldCharType="end"/>
        </w:r>
      </w:hyperlink>
    </w:p>
    <w:p w14:paraId="7C433FB7" w14:textId="78E63234" w:rsidR="00117058" w:rsidRDefault="00262813">
      <w:pPr>
        <w:pStyle w:val="TOC5"/>
        <w:tabs>
          <w:tab w:val="right" w:leader="dot" w:pos="5030"/>
        </w:tabs>
        <w:rPr>
          <w:rFonts w:eastAsiaTheme="minorEastAsia"/>
          <w:noProof/>
          <w:sz w:val="22"/>
          <w:lang w:val="en-US" w:eastAsia="en-US" w:bidi="ar-SA"/>
        </w:rPr>
      </w:pPr>
      <w:hyperlink w:anchor="_Toc491266767" w:history="1">
        <w:r w:rsidR="00117058" w:rsidRPr="00BE4EEE">
          <w:rPr>
            <w:rStyle w:val="Hyperlink"/>
            <w:noProof/>
          </w:rPr>
          <w:t>Tekniske begrænsninger</w:t>
        </w:r>
        <w:r w:rsidR="00117058">
          <w:rPr>
            <w:noProof/>
            <w:webHidden/>
          </w:rPr>
          <w:tab/>
        </w:r>
        <w:r w:rsidR="00117058">
          <w:rPr>
            <w:noProof/>
            <w:webHidden/>
          </w:rPr>
          <w:fldChar w:fldCharType="begin"/>
        </w:r>
        <w:r w:rsidR="00117058">
          <w:rPr>
            <w:noProof/>
            <w:webHidden/>
          </w:rPr>
          <w:instrText xml:space="preserve"> PAGEREF _Toc491266767 \h </w:instrText>
        </w:r>
        <w:r w:rsidR="00117058">
          <w:rPr>
            <w:noProof/>
            <w:webHidden/>
          </w:rPr>
        </w:r>
        <w:r w:rsidR="00117058">
          <w:rPr>
            <w:noProof/>
            <w:webHidden/>
          </w:rPr>
          <w:fldChar w:fldCharType="separate"/>
        </w:r>
        <w:r w:rsidR="00117058">
          <w:rPr>
            <w:noProof/>
            <w:webHidden/>
          </w:rPr>
          <w:t>6</w:t>
        </w:r>
        <w:r w:rsidR="00117058">
          <w:rPr>
            <w:noProof/>
            <w:webHidden/>
          </w:rPr>
          <w:fldChar w:fldCharType="end"/>
        </w:r>
      </w:hyperlink>
    </w:p>
    <w:p w14:paraId="3AF0554E" w14:textId="7568ECD6" w:rsidR="00117058" w:rsidRDefault="00262813">
      <w:pPr>
        <w:pStyle w:val="TOC5"/>
        <w:tabs>
          <w:tab w:val="right" w:leader="dot" w:pos="5030"/>
        </w:tabs>
        <w:rPr>
          <w:rFonts w:eastAsiaTheme="minorEastAsia"/>
          <w:noProof/>
          <w:sz w:val="22"/>
          <w:lang w:val="en-US" w:eastAsia="en-US" w:bidi="ar-SA"/>
        </w:rPr>
      </w:pPr>
      <w:hyperlink w:anchor="_Toc491266768" w:history="1">
        <w:r w:rsidR="00117058" w:rsidRPr="00BE4EEE">
          <w:rPr>
            <w:rStyle w:val="Hyperlink"/>
            <w:noProof/>
          </w:rPr>
          <w:t>Overholdelse af lovgivning</w:t>
        </w:r>
        <w:r w:rsidR="00117058">
          <w:rPr>
            <w:noProof/>
            <w:webHidden/>
          </w:rPr>
          <w:tab/>
        </w:r>
        <w:r w:rsidR="00117058">
          <w:rPr>
            <w:noProof/>
            <w:webHidden/>
          </w:rPr>
          <w:fldChar w:fldCharType="begin"/>
        </w:r>
        <w:r w:rsidR="00117058">
          <w:rPr>
            <w:noProof/>
            <w:webHidden/>
          </w:rPr>
          <w:instrText xml:space="preserve"> PAGEREF _Toc491266768 \h </w:instrText>
        </w:r>
        <w:r w:rsidR="00117058">
          <w:rPr>
            <w:noProof/>
            <w:webHidden/>
          </w:rPr>
        </w:r>
        <w:r w:rsidR="00117058">
          <w:rPr>
            <w:noProof/>
            <w:webHidden/>
          </w:rPr>
          <w:fldChar w:fldCharType="separate"/>
        </w:r>
        <w:r w:rsidR="00117058">
          <w:rPr>
            <w:noProof/>
            <w:webHidden/>
          </w:rPr>
          <w:t>6</w:t>
        </w:r>
        <w:r w:rsidR="00117058">
          <w:rPr>
            <w:noProof/>
            <w:webHidden/>
          </w:rPr>
          <w:fldChar w:fldCharType="end"/>
        </w:r>
      </w:hyperlink>
    </w:p>
    <w:p w14:paraId="310554B3" w14:textId="271A8CE8" w:rsidR="00117058" w:rsidRDefault="00262813">
      <w:pPr>
        <w:pStyle w:val="TOC5"/>
        <w:tabs>
          <w:tab w:val="right" w:leader="dot" w:pos="5030"/>
        </w:tabs>
        <w:rPr>
          <w:rFonts w:eastAsiaTheme="minorEastAsia"/>
          <w:noProof/>
          <w:sz w:val="22"/>
          <w:lang w:val="en-US" w:eastAsia="en-US" w:bidi="ar-SA"/>
        </w:rPr>
      </w:pPr>
      <w:hyperlink w:anchor="_Toc491266769" w:history="1">
        <w:r w:rsidR="00117058" w:rsidRPr="00BE4EEE">
          <w:rPr>
            <w:rStyle w:val="Hyperlink"/>
            <w:noProof/>
          </w:rPr>
          <w:t>Import/Eksporttjenester</w:t>
        </w:r>
        <w:r w:rsidR="00117058">
          <w:rPr>
            <w:noProof/>
            <w:webHidden/>
          </w:rPr>
          <w:tab/>
        </w:r>
        <w:r w:rsidR="00117058">
          <w:rPr>
            <w:noProof/>
            <w:webHidden/>
          </w:rPr>
          <w:fldChar w:fldCharType="begin"/>
        </w:r>
        <w:r w:rsidR="00117058">
          <w:rPr>
            <w:noProof/>
            <w:webHidden/>
          </w:rPr>
          <w:instrText xml:space="preserve"> PAGEREF _Toc491266769 \h </w:instrText>
        </w:r>
        <w:r w:rsidR="00117058">
          <w:rPr>
            <w:noProof/>
            <w:webHidden/>
          </w:rPr>
        </w:r>
        <w:r w:rsidR="00117058">
          <w:rPr>
            <w:noProof/>
            <w:webHidden/>
          </w:rPr>
          <w:fldChar w:fldCharType="separate"/>
        </w:r>
        <w:r w:rsidR="00117058">
          <w:rPr>
            <w:noProof/>
            <w:webHidden/>
          </w:rPr>
          <w:t>6</w:t>
        </w:r>
        <w:r w:rsidR="00117058">
          <w:rPr>
            <w:noProof/>
            <w:webHidden/>
          </w:rPr>
          <w:fldChar w:fldCharType="end"/>
        </w:r>
      </w:hyperlink>
    </w:p>
    <w:p w14:paraId="348F15D1" w14:textId="3545F769" w:rsidR="00117058" w:rsidRDefault="00262813">
      <w:pPr>
        <w:pStyle w:val="TOC5"/>
        <w:tabs>
          <w:tab w:val="right" w:leader="dot" w:pos="5030"/>
        </w:tabs>
        <w:rPr>
          <w:rFonts w:eastAsiaTheme="minorEastAsia"/>
          <w:noProof/>
          <w:sz w:val="22"/>
          <w:lang w:val="en-US" w:eastAsia="en-US" w:bidi="ar-SA"/>
        </w:rPr>
      </w:pPr>
      <w:hyperlink w:anchor="_Toc491266770" w:history="1">
        <w:r w:rsidR="00117058" w:rsidRPr="00BE4EEE">
          <w:rPr>
            <w:rStyle w:val="Hyperlink"/>
            <w:noProof/>
          </w:rPr>
          <w:t>Elektroniske meddelelser</w:t>
        </w:r>
        <w:r w:rsidR="00117058">
          <w:rPr>
            <w:noProof/>
            <w:webHidden/>
          </w:rPr>
          <w:tab/>
        </w:r>
        <w:r w:rsidR="00117058">
          <w:rPr>
            <w:noProof/>
            <w:webHidden/>
          </w:rPr>
          <w:fldChar w:fldCharType="begin"/>
        </w:r>
        <w:r w:rsidR="00117058">
          <w:rPr>
            <w:noProof/>
            <w:webHidden/>
          </w:rPr>
          <w:instrText xml:space="preserve"> PAGEREF _Toc491266770 \h </w:instrText>
        </w:r>
        <w:r w:rsidR="00117058">
          <w:rPr>
            <w:noProof/>
            <w:webHidden/>
          </w:rPr>
        </w:r>
        <w:r w:rsidR="00117058">
          <w:rPr>
            <w:noProof/>
            <w:webHidden/>
          </w:rPr>
          <w:fldChar w:fldCharType="separate"/>
        </w:r>
        <w:r w:rsidR="00117058">
          <w:rPr>
            <w:noProof/>
            <w:webHidden/>
          </w:rPr>
          <w:t>6</w:t>
        </w:r>
        <w:r w:rsidR="00117058">
          <w:rPr>
            <w:noProof/>
            <w:webHidden/>
          </w:rPr>
          <w:fldChar w:fldCharType="end"/>
        </w:r>
      </w:hyperlink>
    </w:p>
    <w:p w14:paraId="7044D501" w14:textId="4F5176FA" w:rsidR="00117058" w:rsidRDefault="00262813">
      <w:pPr>
        <w:pStyle w:val="TOC5"/>
        <w:tabs>
          <w:tab w:val="right" w:leader="dot" w:pos="5030"/>
        </w:tabs>
        <w:rPr>
          <w:rFonts w:eastAsiaTheme="minorEastAsia"/>
          <w:noProof/>
          <w:sz w:val="22"/>
          <w:lang w:val="en-US" w:eastAsia="en-US" w:bidi="ar-SA"/>
        </w:rPr>
      </w:pPr>
      <w:hyperlink w:anchor="_Toc491266771" w:history="1">
        <w:r w:rsidR="00117058" w:rsidRPr="00BE4EEE">
          <w:rPr>
            <w:rStyle w:val="Hyperlink"/>
            <w:noProof/>
          </w:rPr>
          <w:t>Videreoverdragelse af Licens</w:t>
        </w:r>
        <w:r w:rsidR="00117058">
          <w:rPr>
            <w:noProof/>
            <w:webHidden/>
          </w:rPr>
          <w:tab/>
        </w:r>
        <w:r w:rsidR="00117058">
          <w:rPr>
            <w:noProof/>
            <w:webHidden/>
          </w:rPr>
          <w:fldChar w:fldCharType="begin"/>
        </w:r>
        <w:r w:rsidR="00117058">
          <w:rPr>
            <w:noProof/>
            <w:webHidden/>
          </w:rPr>
          <w:instrText xml:space="preserve"> PAGEREF _Toc491266771 \h </w:instrText>
        </w:r>
        <w:r w:rsidR="00117058">
          <w:rPr>
            <w:noProof/>
            <w:webHidden/>
          </w:rPr>
        </w:r>
        <w:r w:rsidR="00117058">
          <w:rPr>
            <w:noProof/>
            <w:webHidden/>
          </w:rPr>
          <w:fldChar w:fldCharType="separate"/>
        </w:r>
        <w:r w:rsidR="00117058">
          <w:rPr>
            <w:noProof/>
            <w:webHidden/>
          </w:rPr>
          <w:t>6</w:t>
        </w:r>
        <w:r w:rsidR="00117058">
          <w:rPr>
            <w:noProof/>
            <w:webHidden/>
          </w:rPr>
          <w:fldChar w:fldCharType="end"/>
        </w:r>
      </w:hyperlink>
    </w:p>
    <w:p w14:paraId="1BAC7EA7" w14:textId="287A42EE" w:rsidR="00117058" w:rsidRDefault="00262813">
      <w:pPr>
        <w:pStyle w:val="TOC5"/>
        <w:tabs>
          <w:tab w:val="right" w:leader="dot" w:pos="5030"/>
        </w:tabs>
        <w:rPr>
          <w:rFonts w:eastAsiaTheme="minorEastAsia"/>
          <w:noProof/>
          <w:sz w:val="22"/>
          <w:lang w:val="en-US" w:eastAsia="en-US" w:bidi="ar-SA"/>
        </w:rPr>
      </w:pPr>
      <w:hyperlink w:anchor="_Toc491266772" w:history="1">
        <w:r w:rsidR="00117058" w:rsidRPr="00BE4EEE">
          <w:rPr>
            <w:rStyle w:val="Hyperlink"/>
            <w:noProof/>
          </w:rPr>
          <w:t>Skrifttypekomponenter</w:t>
        </w:r>
        <w:r w:rsidR="00117058">
          <w:rPr>
            <w:noProof/>
            <w:webHidden/>
          </w:rPr>
          <w:tab/>
        </w:r>
        <w:r w:rsidR="00117058">
          <w:rPr>
            <w:noProof/>
            <w:webHidden/>
          </w:rPr>
          <w:fldChar w:fldCharType="begin"/>
        </w:r>
        <w:r w:rsidR="00117058">
          <w:rPr>
            <w:noProof/>
            <w:webHidden/>
          </w:rPr>
          <w:instrText xml:space="preserve"> PAGEREF _Toc491266772 \h </w:instrText>
        </w:r>
        <w:r w:rsidR="00117058">
          <w:rPr>
            <w:noProof/>
            <w:webHidden/>
          </w:rPr>
        </w:r>
        <w:r w:rsidR="00117058">
          <w:rPr>
            <w:noProof/>
            <w:webHidden/>
          </w:rPr>
          <w:fldChar w:fldCharType="separate"/>
        </w:r>
        <w:r w:rsidR="00117058">
          <w:rPr>
            <w:noProof/>
            <w:webHidden/>
          </w:rPr>
          <w:t>6</w:t>
        </w:r>
        <w:r w:rsidR="00117058">
          <w:rPr>
            <w:noProof/>
            <w:webHidden/>
          </w:rPr>
          <w:fldChar w:fldCharType="end"/>
        </w:r>
      </w:hyperlink>
    </w:p>
    <w:p w14:paraId="438386BD" w14:textId="0887F86C" w:rsidR="00117058" w:rsidRDefault="00262813">
      <w:pPr>
        <w:pStyle w:val="TOC5"/>
        <w:tabs>
          <w:tab w:val="right" w:leader="dot" w:pos="5030"/>
        </w:tabs>
        <w:rPr>
          <w:rFonts w:eastAsiaTheme="minorEastAsia"/>
          <w:noProof/>
          <w:sz w:val="22"/>
          <w:lang w:val="en-US" w:eastAsia="en-US" w:bidi="ar-SA"/>
        </w:rPr>
      </w:pPr>
      <w:hyperlink w:anchor="_Toc491266773" w:history="1">
        <w:r w:rsidR="00117058" w:rsidRPr="00BE4EEE">
          <w:rPr>
            <w:rStyle w:val="Hyperlink"/>
            <w:noProof/>
          </w:rPr>
          <w:t>Konkurrencemæssig benchmarking</w:t>
        </w:r>
        <w:r w:rsidR="00117058">
          <w:rPr>
            <w:noProof/>
            <w:webHidden/>
          </w:rPr>
          <w:tab/>
        </w:r>
        <w:r w:rsidR="00117058">
          <w:rPr>
            <w:noProof/>
            <w:webHidden/>
          </w:rPr>
          <w:fldChar w:fldCharType="begin"/>
        </w:r>
        <w:r w:rsidR="00117058">
          <w:rPr>
            <w:noProof/>
            <w:webHidden/>
          </w:rPr>
          <w:instrText xml:space="preserve"> PAGEREF _Toc491266773 \h </w:instrText>
        </w:r>
        <w:r w:rsidR="00117058">
          <w:rPr>
            <w:noProof/>
            <w:webHidden/>
          </w:rPr>
        </w:r>
        <w:r w:rsidR="00117058">
          <w:rPr>
            <w:noProof/>
            <w:webHidden/>
          </w:rPr>
          <w:fldChar w:fldCharType="separate"/>
        </w:r>
        <w:r w:rsidR="00117058">
          <w:rPr>
            <w:noProof/>
            <w:webHidden/>
          </w:rPr>
          <w:t>6</w:t>
        </w:r>
        <w:r w:rsidR="00117058">
          <w:rPr>
            <w:noProof/>
            <w:webHidden/>
          </w:rPr>
          <w:fldChar w:fldCharType="end"/>
        </w:r>
      </w:hyperlink>
    </w:p>
    <w:p w14:paraId="27D4D1BC" w14:textId="486CEE7E" w:rsidR="00117058" w:rsidRDefault="00262813">
      <w:pPr>
        <w:pStyle w:val="TOC5"/>
        <w:tabs>
          <w:tab w:val="right" w:leader="dot" w:pos="5030"/>
        </w:tabs>
        <w:rPr>
          <w:rFonts w:eastAsiaTheme="minorEastAsia"/>
          <w:noProof/>
          <w:sz w:val="22"/>
          <w:lang w:val="en-US" w:eastAsia="en-US" w:bidi="ar-SA"/>
        </w:rPr>
      </w:pPr>
      <w:hyperlink w:anchor="_Toc491266774" w:history="1">
        <w:r w:rsidR="00117058" w:rsidRPr="00BE4EEE">
          <w:rPr>
            <w:rStyle w:val="Hyperlink"/>
            <w:noProof/>
          </w:rPr>
          <w:t>Multipleksing</w:t>
        </w:r>
        <w:r w:rsidR="00117058">
          <w:rPr>
            <w:noProof/>
            <w:webHidden/>
          </w:rPr>
          <w:tab/>
        </w:r>
        <w:r w:rsidR="00117058">
          <w:rPr>
            <w:noProof/>
            <w:webHidden/>
          </w:rPr>
          <w:fldChar w:fldCharType="begin"/>
        </w:r>
        <w:r w:rsidR="00117058">
          <w:rPr>
            <w:noProof/>
            <w:webHidden/>
          </w:rPr>
          <w:instrText xml:space="preserve"> PAGEREF _Toc491266774 \h </w:instrText>
        </w:r>
        <w:r w:rsidR="00117058">
          <w:rPr>
            <w:noProof/>
            <w:webHidden/>
          </w:rPr>
        </w:r>
        <w:r w:rsidR="00117058">
          <w:rPr>
            <w:noProof/>
            <w:webHidden/>
          </w:rPr>
          <w:fldChar w:fldCharType="separate"/>
        </w:r>
        <w:r w:rsidR="00117058">
          <w:rPr>
            <w:noProof/>
            <w:webHidden/>
          </w:rPr>
          <w:t>6</w:t>
        </w:r>
        <w:r w:rsidR="00117058">
          <w:rPr>
            <w:noProof/>
            <w:webHidden/>
          </w:rPr>
          <w:fldChar w:fldCharType="end"/>
        </w:r>
      </w:hyperlink>
    </w:p>
    <w:p w14:paraId="2A7EE14E" w14:textId="4999B254" w:rsidR="00117058" w:rsidRDefault="00262813">
      <w:pPr>
        <w:pStyle w:val="TOC1"/>
        <w:tabs>
          <w:tab w:val="right" w:leader="dot" w:pos="5030"/>
        </w:tabs>
        <w:rPr>
          <w:rFonts w:eastAsiaTheme="minorEastAsia"/>
          <w:b w:val="0"/>
          <w:caps w:val="0"/>
          <w:noProof/>
          <w:sz w:val="22"/>
          <w:lang w:val="en-US" w:eastAsia="en-US" w:bidi="ar-SA"/>
        </w:rPr>
      </w:pPr>
      <w:hyperlink w:anchor="_Toc491266775" w:history="1">
        <w:r w:rsidR="00117058" w:rsidRPr="00BE4EEE">
          <w:rPr>
            <w:rStyle w:val="Hyperlink"/>
            <w:noProof/>
          </w:rPr>
          <w:t>Vilkår for beskyttelse af personlige oplysninger og sikkerhed</w:t>
        </w:r>
        <w:r w:rsidR="00117058">
          <w:rPr>
            <w:noProof/>
            <w:webHidden/>
          </w:rPr>
          <w:tab/>
        </w:r>
        <w:r w:rsidR="00117058">
          <w:rPr>
            <w:noProof/>
            <w:webHidden/>
          </w:rPr>
          <w:fldChar w:fldCharType="begin"/>
        </w:r>
        <w:r w:rsidR="00117058">
          <w:rPr>
            <w:noProof/>
            <w:webHidden/>
          </w:rPr>
          <w:instrText xml:space="preserve"> PAGEREF _Toc491266775 \h </w:instrText>
        </w:r>
        <w:r w:rsidR="00117058">
          <w:rPr>
            <w:noProof/>
            <w:webHidden/>
          </w:rPr>
        </w:r>
        <w:r w:rsidR="00117058">
          <w:rPr>
            <w:noProof/>
            <w:webHidden/>
          </w:rPr>
          <w:fldChar w:fldCharType="separate"/>
        </w:r>
        <w:r w:rsidR="00117058">
          <w:rPr>
            <w:noProof/>
            <w:webHidden/>
          </w:rPr>
          <w:t>7</w:t>
        </w:r>
        <w:r w:rsidR="00117058">
          <w:rPr>
            <w:noProof/>
            <w:webHidden/>
          </w:rPr>
          <w:fldChar w:fldCharType="end"/>
        </w:r>
      </w:hyperlink>
    </w:p>
    <w:p w14:paraId="6096362A" w14:textId="5775FB13" w:rsidR="00117058" w:rsidRDefault="00262813">
      <w:pPr>
        <w:pStyle w:val="TOC3"/>
        <w:rPr>
          <w:rFonts w:eastAsiaTheme="minorEastAsia"/>
          <w:b w:val="0"/>
          <w:smallCaps w:val="0"/>
          <w:sz w:val="22"/>
          <w:lang w:val="en-US" w:eastAsia="en-US" w:bidi="ar-SA"/>
        </w:rPr>
      </w:pPr>
      <w:hyperlink w:anchor="_Toc491266776" w:history="1">
        <w:r w:rsidR="00117058" w:rsidRPr="00BE4EEE">
          <w:rPr>
            <w:rStyle w:val="Hyperlink"/>
          </w:rPr>
          <w:t>Generelle Vilkår for beskyttelse af personlige oplysninger og sikkerhed</w:t>
        </w:r>
        <w:r w:rsidR="00117058">
          <w:rPr>
            <w:webHidden/>
          </w:rPr>
          <w:tab/>
        </w:r>
        <w:r w:rsidR="00117058">
          <w:rPr>
            <w:webHidden/>
          </w:rPr>
          <w:fldChar w:fldCharType="begin"/>
        </w:r>
        <w:r w:rsidR="00117058">
          <w:rPr>
            <w:webHidden/>
          </w:rPr>
          <w:instrText xml:space="preserve"> PAGEREF _Toc491266776 \h </w:instrText>
        </w:r>
        <w:r w:rsidR="00117058">
          <w:rPr>
            <w:webHidden/>
          </w:rPr>
        </w:r>
        <w:r w:rsidR="00117058">
          <w:rPr>
            <w:webHidden/>
          </w:rPr>
          <w:fldChar w:fldCharType="separate"/>
        </w:r>
        <w:r w:rsidR="00117058">
          <w:rPr>
            <w:webHidden/>
          </w:rPr>
          <w:t>7</w:t>
        </w:r>
        <w:r w:rsidR="00117058">
          <w:rPr>
            <w:webHidden/>
          </w:rPr>
          <w:fldChar w:fldCharType="end"/>
        </w:r>
      </w:hyperlink>
    </w:p>
    <w:p w14:paraId="7DA8D85F" w14:textId="3209BB4F" w:rsidR="00117058" w:rsidRDefault="00262813">
      <w:pPr>
        <w:pStyle w:val="TOC5"/>
        <w:tabs>
          <w:tab w:val="right" w:leader="dot" w:pos="5030"/>
        </w:tabs>
        <w:rPr>
          <w:rFonts w:eastAsiaTheme="minorEastAsia"/>
          <w:noProof/>
          <w:sz w:val="22"/>
          <w:lang w:val="en-US" w:eastAsia="en-US" w:bidi="ar-SA"/>
        </w:rPr>
      </w:pPr>
      <w:hyperlink w:anchor="_Toc491266777" w:history="1">
        <w:r w:rsidR="00117058" w:rsidRPr="00BE4EEE">
          <w:rPr>
            <w:rStyle w:val="Hyperlink"/>
            <w:noProof/>
          </w:rPr>
          <w:t>Omfang</w:t>
        </w:r>
        <w:r w:rsidR="00117058">
          <w:rPr>
            <w:noProof/>
            <w:webHidden/>
          </w:rPr>
          <w:tab/>
        </w:r>
        <w:r w:rsidR="00117058">
          <w:rPr>
            <w:noProof/>
            <w:webHidden/>
          </w:rPr>
          <w:fldChar w:fldCharType="begin"/>
        </w:r>
        <w:r w:rsidR="00117058">
          <w:rPr>
            <w:noProof/>
            <w:webHidden/>
          </w:rPr>
          <w:instrText xml:space="preserve"> PAGEREF _Toc491266777 \h </w:instrText>
        </w:r>
        <w:r w:rsidR="00117058">
          <w:rPr>
            <w:noProof/>
            <w:webHidden/>
          </w:rPr>
        </w:r>
        <w:r w:rsidR="00117058">
          <w:rPr>
            <w:noProof/>
            <w:webHidden/>
          </w:rPr>
          <w:fldChar w:fldCharType="separate"/>
        </w:r>
        <w:r w:rsidR="00117058">
          <w:rPr>
            <w:noProof/>
            <w:webHidden/>
          </w:rPr>
          <w:t>7</w:t>
        </w:r>
        <w:r w:rsidR="00117058">
          <w:rPr>
            <w:noProof/>
            <w:webHidden/>
          </w:rPr>
          <w:fldChar w:fldCharType="end"/>
        </w:r>
      </w:hyperlink>
    </w:p>
    <w:p w14:paraId="5181C306" w14:textId="1AD8A574" w:rsidR="00117058" w:rsidRDefault="00262813">
      <w:pPr>
        <w:pStyle w:val="TOC5"/>
        <w:tabs>
          <w:tab w:val="right" w:leader="dot" w:pos="5030"/>
        </w:tabs>
        <w:rPr>
          <w:rFonts w:eastAsiaTheme="minorEastAsia"/>
          <w:noProof/>
          <w:sz w:val="22"/>
          <w:lang w:val="en-US" w:eastAsia="en-US" w:bidi="ar-SA"/>
        </w:rPr>
      </w:pPr>
      <w:hyperlink w:anchor="_Toc491266778" w:history="1">
        <w:r w:rsidR="00117058" w:rsidRPr="00BE4EEE">
          <w:rPr>
            <w:rStyle w:val="Hyperlink"/>
            <w:noProof/>
          </w:rPr>
          <w:t>Brug af Kundedata</w:t>
        </w:r>
        <w:r w:rsidR="00117058">
          <w:rPr>
            <w:noProof/>
            <w:webHidden/>
          </w:rPr>
          <w:tab/>
        </w:r>
        <w:r w:rsidR="00117058">
          <w:rPr>
            <w:noProof/>
            <w:webHidden/>
          </w:rPr>
          <w:fldChar w:fldCharType="begin"/>
        </w:r>
        <w:r w:rsidR="00117058">
          <w:rPr>
            <w:noProof/>
            <w:webHidden/>
          </w:rPr>
          <w:instrText xml:space="preserve"> PAGEREF _Toc491266778 \h </w:instrText>
        </w:r>
        <w:r w:rsidR="00117058">
          <w:rPr>
            <w:noProof/>
            <w:webHidden/>
          </w:rPr>
        </w:r>
        <w:r w:rsidR="00117058">
          <w:rPr>
            <w:noProof/>
            <w:webHidden/>
          </w:rPr>
          <w:fldChar w:fldCharType="separate"/>
        </w:r>
        <w:r w:rsidR="00117058">
          <w:rPr>
            <w:noProof/>
            <w:webHidden/>
          </w:rPr>
          <w:t>7</w:t>
        </w:r>
        <w:r w:rsidR="00117058">
          <w:rPr>
            <w:noProof/>
            <w:webHidden/>
          </w:rPr>
          <w:fldChar w:fldCharType="end"/>
        </w:r>
      </w:hyperlink>
    </w:p>
    <w:p w14:paraId="7A23A999" w14:textId="3730C195" w:rsidR="00117058" w:rsidRDefault="00262813">
      <w:pPr>
        <w:pStyle w:val="TOC5"/>
        <w:tabs>
          <w:tab w:val="right" w:leader="dot" w:pos="5030"/>
        </w:tabs>
        <w:rPr>
          <w:rFonts w:eastAsiaTheme="minorEastAsia"/>
          <w:noProof/>
          <w:sz w:val="22"/>
          <w:lang w:val="en-US" w:eastAsia="en-US" w:bidi="ar-SA"/>
        </w:rPr>
      </w:pPr>
      <w:hyperlink w:anchor="_Toc491266779" w:history="1">
        <w:r w:rsidR="00117058" w:rsidRPr="00BE4EEE">
          <w:rPr>
            <w:rStyle w:val="Hyperlink"/>
            <w:noProof/>
          </w:rPr>
          <w:t>Behandling af Personoplysninger</w:t>
        </w:r>
        <w:r w:rsidR="00117058">
          <w:rPr>
            <w:noProof/>
            <w:webHidden/>
          </w:rPr>
          <w:tab/>
        </w:r>
        <w:r w:rsidR="00117058">
          <w:rPr>
            <w:noProof/>
            <w:webHidden/>
          </w:rPr>
          <w:fldChar w:fldCharType="begin"/>
        </w:r>
        <w:r w:rsidR="00117058">
          <w:rPr>
            <w:noProof/>
            <w:webHidden/>
          </w:rPr>
          <w:instrText xml:space="preserve"> PAGEREF _Toc491266779 \h </w:instrText>
        </w:r>
        <w:r w:rsidR="00117058">
          <w:rPr>
            <w:noProof/>
            <w:webHidden/>
          </w:rPr>
        </w:r>
        <w:r w:rsidR="00117058">
          <w:rPr>
            <w:noProof/>
            <w:webHidden/>
          </w:rPr>
          <w:fldChar w:fldCharType="separate"/>
        </w:r>
        <w:r w:rsidR="00117058">
          <w:rPr>
            <w:noProof/>
            <w:webHidden/>
          </w:rPr>
          <w:t>7</w:t>
        </w:r>
        <w:r w:rsidR="00117058">
          <w:rPr>
            <w:noProof/>
            <w:webHidden/>
          </w:rPr>
          <w:fldChar w:fldCharType="end"/>
        </w:r>
      </w:hyperlink>
    </w:p>
    <w:p w14:paraId="452E4C6A" w14:textId="4ED5FA66" w:rsidR="00117058" w:rsidRDefault="00262813">
      <w:pPr>
        <w:pStyle w:val="TOC5"/>
        <w:tabs>
          <w:tab w:val="right" w:leader="dot" w:pos="5030"/>
        </w:tabs>
        <w:rPr>
          <w:rFonts w:eastAsiaTheme="minorEastAsia"/>
          <w:noProof/>
          <w:sz w:val="22"/>
          <w:lang w:val="en-US" w:eastAsia="en-US" w:bidi="ar-SA"/>
        </w:rPr>
      </w:pPr>
      <w:hyperlink w:anchor="_Toc491266780" w:history="1">
        <w:r w:rsidR="00117058" w:rsidRPr="00BE4EEE">
          <w:rPr>
            <w:rStyle w:val="Hyperlink"/>
            <w:noProof/>
          </w:rPr>
          <w:t>Brug af Supportdata</w:t>
        </w:r>
        <w:r w:rsidR="00117058">
          <w:rPr>
            <w:noProof/>
            <w:webHidden/>
          </w:rPr>
          <w:tab/>
        </w:r>
        <w:r w:rsidR="00117058">
          <w:rPr>
            <w:noProof/>
            <w:webHidden/>
          </w:rPr>
          <w:fldChar w:fldCharType="begin"/>
        </w:r>
        <w:r w:rsidR="00117058">
          <w:rPr>
            <w:noProof/>
            <w:webHidden/>
          </w:rPr>
          <w:instrText xml:space="preserve"> PAGEREF _Toc491266780 \h </w:instrText>
        </w:r>
        <w:r w:rsidR="00117058">
          <w:rPr>
            <w:noProof/>
            <w:webHidden/>
          </w:rPr>
        </w:r>
        <w:r w:rsidR="00117058">
          <w:rPr>
            <w:noProof/>
            <w:webHidden/>
          </w:rPr>
          <w:fldChar w:fldCharType="separate"/>
        </w:r>
        <w:r w:rsidR="00117058">
          <w:rPr>
            <w:noProof/>
            <w:webHidden/>
          </w:rPr>
          <w:t>7</w:t>
        </w:r>
        <w:r w:rsidR="00117058">
          <w:rPr>
            <w:noProof/>
            <w:webHidden/>
          </w:rPr>
          <w:fldChar w:fldCharType="end"/>
        </w:r>
      </w:hyperlink>
    </w:p>
    <w:p w14:paraId="1C3665D6" w14:textId="70C988F1" w:rsidR="00117058" w:rsidRDefault="00262813">
      <w:pPr>
        <w:pStyle w:val="TOC5"/>
        <w:tabs>
          <w:tab w:val="right" w:leader="dot" w:pos="5030"/>
        </w:tabs>
        <w:rPr>
          <w:rFonts w:eastAsiaTheme="minorEastAsia"/>
          <w:noProof/>
          <w:sz w:val="22"/>
          <w:lang w:val="en-US" w:eastAsia="en-US" w:bidi="ar-SA"/>
        </w:rPr>
      </w:pPr>
      <w:hyperlink w:anchor="_Toc491266781" w:history="1">
        <w:r w:rsidR="00117058" w:rsidRPr="00BE4EEE">
          <w:rPr>
            <w:rStyle w:val="Hyperlink"/>
            <w:noProof/>
          </w:rPr>
          <w:t>Offentliggørelse af Kundedata og Supportdata</w:t>
        </w:r>
        <w:r w:rsidR="00117058">
          <w:rPr>
            <w:noProof/>
            <w:webHidden/>
          </w:rPr>
          <w:tab/>
        </w:r>
        <w:r w:rsidR="00117058">
          <w:rPr>
            <w:noProof/>
            <w:webHidden/>
          </w:rPr>
          <w:fldChar w:fldCharType="begin"/>
        </w:r>
        <w:r w:rsidR="00117058">
          <w:rPr>
            <w:noProof/>
            <w:webHidden/>
          </w:rPr>
          <w:instrText xml:space="preserve"> PAGEREF _Toc491266781 \h </w:instrText>
        </w:r>
        <w:r w:rsidR="00117058">
          <w:rPr>
            <w:noProof/>
            <w:webHidden/>
          </w:rPr>
        </w:r>
        <w:r w:rsidR="00117058">
          <w:rPr>
            <w:noProof/>
            <w:webHidden/>
          </w:rPr>
          <w:fldChar w:fldCharType="separate"/>
        </w:r>
        <w:r w:rsidR="00117058">
          <w:rPr>
            <w:noProof/>
            <w:webHidden/>
          </w:rPr>
          <w:t>7</w:t>
        </w:r>
        <w:r w:rsidR="00117058">
          <w:rPr>
            <w:noProof/>
            <w:webHidden/>
          </w:rPr>
          <w:fldChar w:fldCharType="end"/>
        </w:r>
      </w:hyperlink>
    </w:p>
    <w:p w14:paraId="6DED88B9" w14:textId="136697C5" w:rsidR="00117058" w:rsidRDefault="00262813">
      <w:pPr>
        <w:pStyle w:val="TOC5"/>
        <w:tabs>
          <w:tab w:val="right" w:leader="dot" w:pos="5030"/>
        </w:tabs>
        <w:rPr>
          <w:rFonts w:eastAsiaTheme="minorEastAsia"/>
          <w:noProof/>
          <w:sz w:val="22"/>
          <w:lang w:val="en-US" w:eastAsia="en-US" w:bidi="ar-SA"/>
        </w:rPr>
      </w:pPr>
      <w:hyperlink w:anchor="_Toc491266782" w:history="1">
        <w:r w:rsidR="00117058" w:rsidRPr="00BE4EEE">
          <w:rPr>
            <w:rStyle w:val="Hyperlink"/>
            <w:noProof/>
          </w:rPr>
          <w:t>Uddannelsesinstitutioner</w:t>
        </w:r>
        <w:r w:rsidR="00117058">
          <w:rPr>
            <w:noProof/>
            <w:webHidden/>
          </w:rPr>
          <w:tab/>
        </w:r>
        <w:r w:rsidR="00117058">
          <w:rPr>
            <w:noProof/>
            <w:webHidden/>
          </w:rPr>
          <w:fldChar w:fldCharType="begin"/>
        </w:r>
        <w:r w:rsidR="00117058">
          <w:rPr>
            <w:noProof/>
            <w:webHidden/>
          </w:rPr>
          <w:instrText xml:space="preserve"> PAGEREF _Toc491266782 \h </w:instrText>
        </w:r>
        <w:r w:rsidR="00117058">
          <w:rPr>
            <w:noProof/>
            <w:webHidden/>
          </w:rPr>
        </w:r>
        <w:r w:rsidR="00117058">
          <w:rPr>
            <w:noProof/>
            <w:webHidden/>
          </w:rPr>
          <w:fldChar w:fldCharType="separate"/>
        </w:r>
        <w:r w:rsidR="00117058">
          <w:rPr>
            <w:noProof/>
            <w:webHidden/>
          </w:rPr>
          <w:t>8</w:t>
        </w:r>
        <w:r w:rsidR="00117058">
          <w:rPr>
            <w:noProof/>
            <w:webHidden/>
          </w:rPr>
          <w:fldChar w:fldCharType="end"/>
        </w:r>
      </w:hyperlink>
    </w:p>
    <w:p w14:paraId="4CA31412" w14:textId="64113A51" w:rsidR="00117058" w:rsidRDefault="00262813">
      <w:pPr>
        <w:pStyle w:val="TOC5"/>
        <w:tabs>
          <w:tab w:val="right" w:leader="dot" w:pos="5030"/>
        </w:tabs>
        <w:rPr>
          <w:rFonts w:eastAsiaTheme="minorEastAsia"/>
          <w:noProof/>
          <w:sz w:val="22"/>
          <w:lang w:val="en-US" w:eastAsia="en-US" w:bidi="ar-SA"/>
        </w:rPr>
      </w:pPr>
      <w:hyperlink w:anchor="_Toc491266783" w:history="1">
        <w:r w:rsidR="00117058" w:rsidRPr="00BE4EEE">
          <w:rPr>
            <w:rStyle w:val="Hyperlink"/>
            <w:noProof/>
          </w:rPr>
          <w:t>Samarbejdspartner i henhold til HIPAA</w:t>
        </w:r>
        <w:r w:rsidR="00117058">
          <w:rPr>
            <w:noProof/>
            <w:webHidden/>
          </w:rPr>
          <w:tab/>
        </w:r>
        <w:r w:rsidR="00117058">
          <w:rPr>
            <w:noProof/>
            <w:webHidden/>
          </w:rPr>
          <w:fldChar w:fldCharType="begin"/>
        </w:r>
        <w:r w:rsidR="00117058">
          <w:rPr>
            <w:noProof/>
            <w:webHidden/>
          </w:rPr>
          <w:instrText xml:space="preserve"> PAGEREF _Toc491266783 \h </w:instrText>
        </w:r>
        <w:r w:rsidR="00117058">
          <w:rPr>
            <w:noProof/>
            <w:webHidden/>
          </w:rPr>
        </w:r>
        <w:r w:rsidR="00117058">
          <w:rPr>
            <w:noProof/>
            <w:webHidden/>
          </w:rPr>
          <w:fldChar w:fldCharType="separate"/>
        </w:r>
        <w:r w:rsidR="00117058">
          <w:rPr>
            <w:noProof/>
            <w:webHidden/>
          </w:rPr>
          <w:t>8</w:t>
        </w:r>
        <w:r w:rsidR="00117058">
          <w:rPr>
            <w:noProof/>
            <w:webHidden/>
          </w:rPr>
          <w:fldChar w:fldCharType="end"/>
        </w:r>
      </w:hyperlink>
    </w:p>
    <w:p w14:paraId="2745E1EA" w14:textId="2BDE7B71" w:rsidR="00117058" w:rsidRDefault="00262813">
      <w:pPr>
        <w:pStyle w:val="TOC5"/>
        <w:tabs>
          <w:tab w:val="right" w:leader="dot" w:pos="5030"/>
        </w:tabs>
        <w:rPr>
          <w:rFonts w:eastAsiaTheme="minorEastAsia"/>
          <w:noProof/>
          <w:sz w:val="22"/>
          <w:lang w:val="en-US" w:eastAsia="en-US" w:bidi="ar-SA"/>
        </w:rPr>
      </w:pPr>
      <w:hyperlink w:anchor="_Toc491266784" w:history="1">
        <w:r w:rsidR="00117058" w:rsidRPr="00BE4EEE">
          <w:rPr>
            <w:rStyle w:val="Hyperlink"/>
            <w:noProof/>
          </w:rPr>
          <w:t>Security</w:t>
        </w:r>
        <w:r w:rsidR="00117058">
          <w:rPr>
            <w:noProof/>
            <w:webHidden/>
          </w:rPr>
          <w:tab/>
        </w:r>
        <w:r w:rsidR="00117058">
          <w:rPr>
            <w:noProof/>
            <w:webHidden/>
          </w:rPr>
          <w:fldChar w:fldCharType="begin"/>
        </w:r>
        <w:r w:rsidR="00117058">
          <w:rPr>
            <w:noProof/>
            <w:webHidden/>
          </w:rPr>
          <w:instrText xml:space="preserve"> PAGEREF _Toc491266784 \h </w:instrText>
        </w:r>
        <w:r w:rsidR="00117058">
          <w:rPr>
            <w:noProof/>
            <w:webHidden/>
          </w:rPr>
        </w:r>
        <w:r w:rsidR="00117058">
          <w:rPr>
            <w:noProof/>
            <w:webHidden/>
          </w:rPr>
          <w:fldChar w:fldCharType="separate"/>
        </w:r>
        <w:r w:rsidR="00117058">
          <w:rPr>
            <w:noProof/>
            <w:webHidden/>
          </w:rPr>
          <w:t>8</w:t>
        </w:r>
        <w:r w:rsidR="00117058">
          <w:rPr>
            <w:noProof/>
            <w:webHidden/>
          </w:rPr>
          <w:fldChar w:fldCharType="end"/>
        </w:r>
      </w:hyperlink>
    </w:p>
    <w:p w14:paraId="3EF88CA6" w14:textId="46635509" w:rsidR="00117058" w:rsidRDefault="00262813">
      <w:pPr>
        <w:pStyle w:val="TOC5"/>
        <w:tabs>
          <w:tab w:val="right" w:leader="dot" w:pos="5030"/>
        </w:tabs>
        <w:rPr>
          <w:rFonts w:eastAsiaTheme="minorEastAsia"/>
          <w:noProof/>
          <w:sz w:val="22"/>
          <w:lang w:val="en-US" w:eastAsia="en-US" w:bidi="ar-SA"/>
        </w:rPr>
      </w:pPr>
      <w:hyperlink w:anchor="_Toc491266785" w:history="1">
        <w:r w:rsidR="00117058" w:rsidRPr="00BE4EEE">
          <w:rPr>
            <w:rStyle w:val="Hyperlink"/>
            <w:noProof/>
          </w:rPr>
          <w:t>Meddelelser om Sikkerhedshændelser</w:t>
        </w:r>
        <w:r w:rsidR="00117058">
          <w:rPr>
            <w:noProof/>
            <w:webHidden/>
          </w:rPr>
          <w:tab/>
        </w:r>
        <w:r w:rsidR="00117058">
          <w:rPr>
            <w:noProof/>
            <w:webHidden/>
          </w:rPr>
          <w:fldChar w:fldCharType="begin"/>
        </w:r>
        <w:r w:rsidR="00117058">
          <w:rPr>
            <w:noProof/>
            <w:webHidden/>
          </w:rPr>
          <w:instrText xml:space="preserve"> PAGEREF _Toc491266785 \h </w:instrText>
        </w:r>
        <w:r w:rsidR="00117058">
          <w:rPr>
            <w:noProof/>
            <w:webHidden/>
          </w:rPr>
        </w:r>
        <w:r w:rsidR="00117058">
          <w:rPr>
            <w:noProof/>
            <w:webHidden/>
          </w:rPr>
          <w:fldChar w:fldCharType="separate"/>
        </w:r>
        <w:r w:rsidR="00117058">
          <w:rPr>
            <w:noProof/>
            <w:webHidden/>
          </w:rPr>
          <w:t>8</w:t>
        </w:r>
        <w:r w:rsidR="00117058">
          <w:rPr>
            <w:noProof/>
            <w:webHidden/>
          </w:rPr>
          <w:fldChar w:fldCharType="end"/>
        </w:r>
      </w:hyperlink>
    </w:p>
    <w:p w14:paraId="60389073" w14:textId="0F6C01C0" w:rsidR="00117058" w:rsidRDefault="00262813">
      <w:pPr>
        <w:pStyle w:val="TOC5"/>
        <w:tabs>
          <w:tab w:val="right" w:leader="dot" w:pos="5030"/>
        </w:tabs>
        <w:rPr>
          <w:rFonts w:eastAsiaTheme="minorEastAsia"/>
          <w:noProof/>
          <w:sz w:val="22"/>
          <w:lang w:val="en-US" w:eastAsia="en-US" w:bidi="ar-SA"/>
        </w:rPr>
      </w:pPr>
      <w:hyperlink w:anchor="_Toc491266786" w:history="1">
        <w:r w:rsidR="00117058" w:rsidRPr="00BE4EEE">
          <w:rPr>
            <w:rStyle w:val="Hyperlink"/>
            <w:noProof/>
          </w:rPr>
          <w:t>Databehandlingens placering</w:t>
        </w:r>
        <w:r w:rsidR="00117058">
          <w:rPr>
            <w:noProof/>
            <w:webHidden/>
          </w:rPr>
          <w:tab/>
        </w:r>
        <w:r w:rsidR="00117058">
          <w:rPr>
            <w:noProof/>
            <w:webHidden/>
          </w:rPr>
          <w:fldChar w:fldCharType="begin"/>
        </w:r>
        <w:r w:rsidR="00117058">
          <w:rPr>
            <w:noProof/>
            <w:webHidden/>
          </w:rPr>
          <w:instrText xml:space="preserve"> PAGEREF _Toc491266786 \h </w:instrText>
        </w:r>
        <w:r w:rsidR="00117058">
          <w:rPr>
            <w:noProof/>
            <w:webHidden/>
          </w:rPr>
        </w:r>
        <w:r w:rsidR="00117058">
          <w:rPr>
            <w:noProof/>
            <w:webHidden/>
          </w:rPr>
          <w:fldChar w:fldCharType="separate"/>
        </w:r>
        <w:r w:rsidR="00117058">
          <w:rPr>
            <w:noProof/>
            <w:webHidden/>
          </w:rPr>
          <w:t>8</w:t>
        </w:r>
        <w:r w:rsidR="00117058">
          <w:rPr>
            <w:noProof/>
            <w:webHidden/>
          </w:rPr>
          <w:fldChar w:fldCharType="end"/>
        </w:r>
      </w:hyperlink>
    </w:p>
    <w:p w14:paraId="750A64F0" w14:textId="7130497B" w:rsidR="00117058" w:rsidRDefault="00262813">
      <w:pPr>
        <w:pStyle w:val="TOC5"/>
        <w:tabs>
          <w:tab w:val="right" w:leader="dot" w:pos="5030"/>
        </w:tabs>
        <w:rPr>
          <w:rFonts w:eastAsiaTheme="minorEastAsia"/>
          <w:noProof/>
          <w:sz w:val="22"/>
          <w:lang w:val="en-US" w:eastAsia="en-US" w:bidi="ar-SA"/>
        </w:rPr>
      </w:pPr>
      <w:hyperlink w:anchor="_Toc491266787" w:history="1">
        <w:r w:rsidR="00117058" w:rsidRPr="00BE4EEE">
          <w:rPr>
            <w:rStyle w:val="Hyperlink"/>
            <w:noProof/>
          </w:rPr>
          <w:t>Eksempelversioner</w:t>
        </w:r>
        <w:r w:rsidR="00117058">
          <w:rPr>
            <w:noProof/>
            <w:webHidden/>
          </w:rPr>
          <w:tab/>
        </w:r>
        <w:r w:rsidR="00117058">
          <w:rPr>
            <w:noProof/>
            <w:webHidden/>
          </w:rPr>
          <w:fldChar w:fldCharType="begin"/>
        </w:r>
        <w:r w:rsidR="00117058">
          <w:rPr>
            <w:noProof/>
            <w:webHidden/>
          </w:rPr>
          <w:instrText xml:space="preserve"> PAGEREF _Toc491266787 \h </w:instrText>
        </w:r>
        <w:r w:rsidR="00117058">
          <w:rPr>
            <w:noProof/>
            <w:webHidden/>
          </w:rPr>
        </w:r>
        <w:r w:rsidR="00117058">
          <w:rPr>
            <w:noProof/>
            <w:webHidden/>
          </w:rPr>
          <w:fldChar w:fldCharType="separate"/>
        </w:r>
        <w:r w:rsidR="00117058">
          <w:rPr>
            <w:noProof/>
            <w:webHidden/>
          </w:rPr>
          <w:t>8</w:t>
        </w:r>
        <w:r w:rsidR="00117058">
          <w:rPr>
            <w:noProof/>
            <w:webHidden/>
          </w:rPr>
          <w:fldChar w:fldCharType="end"/>
        </w:r>
      </w:hyperlink>
    </w:p>
    <w:p w14:paraId="2ACF513C" w14:textId="2B9F89DF" w:rsidR="00117058" w:rsidRDefault="00262813">
      <w:pPr>
        <w:pStyle w:val="TOC5"/>
        <w:tabs>
          <w:tab w:val="right" w:leader="dot" w:pos="5030"/>
        </w:tabs>
        <w:rPr>
          <w:rFonts w:eastAsiaTheme="minorEastAsia"/>
          <w:noProof/>
          <w:sz w:val="22"/>
          <w:lang w:val="en-US" w:eastAsia="en-US" w:bidi="ar-SA"/>
        </w:rPr>
      </w:pPr>
      <w:hyperlink w:anchor="_Toc491266788" w:history="1">
        <w:r w:rsidR="00117058" w:rsidRPr="00BE4EEE">
          <w:rPr>
            <w:rStyle w:val="Hyperlink"/>
            <w:noProof/>
          </w:rPr>
          <w:t>Brug af Underleverandører</w:t>
        </w:r>
        <w:r w:rsidR="00117058">
          <w:rPr>
            <w:noProof/>
            <w:webHidden/>
          </w:rPr>
          <w:tab/>
        </w:r>
        <w:r w:rsidR="00117058">
          <w:rPr>
            <w:noProof/>
            <w:webHidden/>
          </w:rPr>
          <w:fldChar w:fldCharType="begin"/>
        </w:r>
        <w:r w:rsidR="00117058">
          <w:rPr>
            <w:noProof/>
            <w:webHidden/>
          </w:rPr>
          <w:instrText xml:space="preserve"> PAGEREF _Toc491266788 \h </w:instrText>
        </w:r>
        <w:r w:rsidR="00117058">
          <w:rPr>
            <w:noProof/>
            <w:webHidden/>
          </w:rPr>
        </w:r>
        <w:r w:rsidR="00117058">
          <w:rPr>
            <w:noProof/>
            <w:webHidden/>
          </w:rPr>
          <w:fldChar w:fldCharType="separate"/>
        </w:r>
        <w:r w:rsidR="00117058">
          <w:rPr>
            <w:noProof/>
            <w:webHidden/>
          </w:rPr>
          <w:t>9</w:t>
        </w:r>
        <w:r w:rsidR="00117058">
          <w:rPr>
            <w:noProof/>
            <w:webHidden/>
          </w:rPr>
          <w:fldChar w:fldCharType="end"/>
        </w:r>
      </w:hyperlink>
    </w:p>
    <w:p w14:paraId="6E6C42FC" w14:textId="105C0FAD" w:rsidR="00117058" w:rsidRDefault="00262813">
      <w:pPr>
        <w:pStyle w:val="TOC5"/>
        <w:tabs>
          <w:tab w:val="right" w:leader="dot" w:pos="5030"/>
        </w:tabs>
        <w:rPr>
          <w:rFonts w:eastAsiaTheme="minorEastAsia"/>
          <w:noProof/>
          <w:sz w:val="22"/>
          <w:lang w:val="en-US" w:eastAsia="en-US" w:bidi="ar-SA"/>
        </w:rPr>
      </w:pPr>
      <w:hyperlink w:anchor="_Toc491266789" w:history="1">
        <w:r w:rsidR="00117058" w:rsidRPr="00BE4EEE">
          <w:rPr>
            <w:rStyle w:val="Hyperlink"/>
            <w:noProof/>
          </w:rPr>
          <w:t>Sådan kontakter De Microsoft</w:t>
        </w:r>
        <w:r w:rsidR="00117058">
          <w:rPr>
            <w:noProof/>
            <w:webHidden/>
          </w:rPr>
          <w:tab/>
        </w:r>
        <w:r w:rsidR="00117058">
          <w:rPr>
            <w:noProof/>
            <w:webHidden/>
          </w:rPr>
          <w:fldChar w:fldCharType="begin"/>
        </w:r>
        <w:r w:rsidR="00117058">
          <w:rPr>
            <w:noProof/>
            <w:webHidden/>
          </w:rPr>
          <w:instrText xml:space="preserve"> PAGEREF _Toc491266789 \h </w:instrText>
        </w:r>
        <w:r w:rsidR="00117058">
          <w:rPr>
            <w:noProof/>
            <w:webHidden/>
          </w:rPr>
        </w:r>
        <w:r w:rsidR="00117058">
          <w:rPr>
            <w:noProof/>
            <w:webHidden/>
          </w:rPr>
          <w:fldChar w:fldCharType="separate"/>
        </w:r>
        <w:r w:rsidR="00117058">
          <w:rPr>
            <w:noProof/>
            <w:webHidden/>
          </w:rPr>
          <w:t>9</w:t>
        </w:r>
        <w:r w:rsidR="00117058">
          <w:rPr>
            <w:noProof/>
            <w:webHidden/>
          </w:rPr>
          <w:fldChar w:fldCharType="end"/>
        </w:r>
      </w:hyperlink>
    </w:p>
    <w:p w14:paraId="4A52B5BB" w14:textId="3AEF941F" w:rsidR="00117058" w:rsidRDefault="00262813">
      <w:pPr>
        <w:pStyle w:val="TOC3"/>
        <w:rPr>
          <w:rFonts w:eastAsiaTheme="minorEastAsia"/>
          <w:b w:val="0"/>
          <w:smallCaps w:val="0"/>
          <w:sz w:val="22"/>
          <w:lang w:val="en-US" w:eastAsia="en-US" w:bidi="ar-SA"/>
        </w:rPr>
      </w:pPr>
      <w:hyperlink w:anchor="_Toc491266790" w:history="1">
        <w:r w:rsidR="00117058" w:rsidRPr="00BE4EEE">
          <w:rPr>
            <w:rStyle w:val="Hyperlink"/>
          </w:rPr>
          <w:t>Vilkår for databehandling</w:t>
        </w:r>
        <w:r w:rsidR="00117058">
          <w:rPr>
            <w:webHidden/>
          </w:rPr>
          <w:tab/>
        </w:r>
        <w:r w:rsidR="00117058">
          <w:rPr>
            <w:webHidden/>
          </w:rPr>
          <w:fldChar w:fldCharType="begin"/>
        </w:r>
        <w:r w:rsidR="00117058">
          <w:rPr>
            <w:webHidden/>
          </w:rPr>
          <w:instrText xml:space="preserve"> PAGEREF _Toc491266790 \h </w:instrText>
        </w:r>
        <w:r w:rsidR="00117058">
          <w:rPr>
            <w:webHidden/>
          </w:rPr>
        </w:r>
        <w:r w:rsidR="00117058">
          <w:rPr>
            <w:webHidden/>
          </w:rPr>
          <w:fldChar w:fldCharType="separate"/>
        </w:r>
        <w:r w:rsidR="00117058">
          <w:rPr>
            <w:webHidden/>
          </w:rPr>
          <w:t>10</w:t>
        </w:r>
        <w:r w:rsidR="00117058">
          <w:rPr>
            <w:webHidden/>
          </w:rPr>
          <w:fldChar w:fldCharType="end"/>
        </w:r>
      </w:hyperlink>
    </w:p>
    <w:p w14:paraId="6212AE42" w14:textId="49BE3BAA" w:rsidR="00117058" w:rsidRDefault="00262813">
      <w:pPr>
        <w:pStyle w:val="TOC5"/>
        <w:tabs>
          <w:tab w:val="right" w:leader="dot" w:pos="5030"/>
        </w:tabs>
        <w:rPr>
          <w:rFonts w:eastAsiaTheme="minorEastAsia"/>
          <w:noProof/>
          <w:sz w:val="22"/>
          <w:lang w:val="en-US" w:eastAsia="en-US" w:bidi="ar-SA"/>
        </w:rPr>
      </w:pPr>
      <w:hyperlink w:anchor="_Toc491266791" w:history="1">
        <w:r w:rsidR="00117058" w:rsidRPr="00BE4EEE">
          <w:rPr>
            <w:rStyle w:val="Hyperlink"/>
            <w:noProof/>
          </w:rPr>
          <w:t>Placering af hvilende Kundedata</w:t>
        </w:r>
        <w:r w:rsidR="00117058">
          <w:rPr>
            <w:noProof/>
            <w:webHidden/>
          </w:rPr>
          <w:tab/>
        </w:r>
        <w:r w:rsidR="00117058">
          <w:rPr>
            <w:noProof/>
            <w:webHidden/>
          </w:rPr>
          <w:fldChar w:fldCharType="begin"/>
        </w:r>
        <w:r w:rsidR="00117058">
          <w:rPr>
            <w:noProof/>
            <w:webHidden/>
          </w:rPr>
          <w:instrText xml:space="preserve"> PAGEREF _Toc491266791 \h </w:instrText>
        </w:r>
        <w:r w:rsidR="00117058">
          <w:rPr>
            <w:noProof/>
            <w:webHidden/>
          </w:rPr>
        </w:r>
        <w:r w:rsidR="00117058">
          <w:rPr>
            <w:noProof/>
            <w:webHidden/>
          </w:rPr>
          <w:fldChar w:fldCharType="separate"/>
        </w:r>
        <w:r w:rsidR="00117058">
          <w:rPr>
            <w:noProof/>
            <w:webHidden/>
          </w:rPr>
          <w:t>11</w:t>
        </w:r>
        <w:r w:rsidR="00117058">
          <w:rPr>
            <w:noProof/>
            <w:webHidden/>
          </w:rPr>
          <w:fldChar w:fldCharType="end"/>
        </w:r>
      </w:hyperlink>
    </w:p>
    <w:p w14:paraId="01B40654" w14:textId="3B07AE9B" w:rsidR="00117058" w:rsidRDefault="00262813">
      <w:pPr>
        <w:pStyle w:val="TOC5"/>
        <w:tabs>
          <w:tab w:val="right" w:leader="dot" w:pos="5030"/>
        </w:tabs>
        <w:rPr>
          <w:rFonts w:eastAsiaTheme="minorEastAsia"/>
          <w:noProof/>
          <w:sz w:val="22"/>
          <w:lang w:val="en-US" w:eastAsia="en-US" w:bidi="ar-SA"/>
        </w:rPr>
      </w:pPr>
      <w:hyperlink w:anchor="_Toc491266792" w:history="1">
        <w:r w:rsidR="00117058" w:rsidRPr="00BE4EEE">
          <w:rPr>
            <w:rStyle w:val="Hyperlink"/>
            <w:noProof/>
          </w:rPr>
          <w:t>Beskyttelse af personlige oplysninger</w:t>
        </w:r>
        <w:r w:rsidR="00117058">
          <w:rPr>
            <w:noProof/>
            <w:webHidden/>
          </w:rPr>
          <w:tab/>
        </w:r>
        <w:r w:rsidR="00117058">
          <w:rPr>
            <w:noProof/>
            <w:webHidden/>
          </w:rPr>
          <w:fldChar w:fldCharType="begin"/>
        </w:r>
        <w:r w:rsidR="00117058">
          <w:rPr>
            <w:noProof/>
            <w:webHidden/>
          </w:rPr>
          <w:instrText xml:space="preserve"> PAGEREF _Toc491266792 \h </w:instrText>
        </w:r>
        <w:r w:rsidR="00117058">
          <w:rPr>
            <w:noProof/>
            <w:webHidden/>
          </w:rPr>
        </w:r>
        <w:r w:rsidR="00117058">
          <w:rPr>
            <w:noProof/>
            <w:webHidden/>
          </w:rPr>
          <w:fldChar w:fldCharType="separate"/>
        </w:r>
        <w:r w:rsidR="00117058">
          <w:rPr>
            <w:noProof/>
            <w:webHidden/>
          </w:rPr>
          <w:t>11</w:t>
        </w:r>
        <w:r w:rsidR="00117058">
          <w:rPr>
            <w:noProof/>
            <w:webHidden/>
          </w:rPr>
          <w:fldChar w:fldCharType="end"/>
        </w:r>
      </w:hyperlink>
    </w:p>
    <w:p w14:paraId="72636AA7" w14:textId="4C52F995" w:rsidR="00117058" w:rsidRDefault="00262813">
      <w:pPr>
        <w:pStyle w:val="TOC5"/>
        <w:tabs>
          <w:tab w:val="right" w:leader="dot" w:pos="5030"/>
        </w:tabs>
        <w:rPr>
          <w:rFonts w:eastAsiaTheme="minorEastAsia"/>
          <w:noProof/>
          <w:sz w:val="22"/>
          <w:lang w:val="en-US" w:eastAsia="en-US" w:bidi="ar-SA"/>
        </w:rPr>
      </w:pPr>
      <w:hyperlink w:anchor="_Toc491266793" w:history="1">
        <w:r w:rsidR="00117058" w:rsidRPr="00BE4EEE">
          <w:rPr>
            <w:rStyle w:val="Hyperlink"/>
            <w:noProof/>
          </w:rPr>
          <w:t>Yderligere europæiske vilkår.</w:t>
        </w:r>
        <w:r w:rsidR="00117058">
          <w:rPr>
            <w:noProof/>
            <w:webHidden/>
          </w:rPr>
          <w:tab/>
        </w:r>
        <w:r w:rsidR="00117058">
          <w:rPr>
            <w:noProof/>
            <w:webHidden/>
          </w:rPr>
          <w:fldChar w:fldCharType="begin"/>
        </w:r>
        <w:r w:rsidR="00117058">
          <w:rPr>
            <w:noProof/>
            <w:webHidden/>
          </w:rPr>
          <w:instrText xml:space="preserve"> PAGEREF _Toc491266793 \h </w:instrText>
        </w:r>
        <w:r w:rsidR="00117058">
          <w:rPr>
            <w:noProof/>
            <w:webHidden/>
          </w:rPr>
        </w:r>
        <w:r w:rsidR="00117058">
          <w:rPr>
            <w:noProof/>
            <w:webHidden/>
          </w:rPr>
          <w:fldChar w:fldCharType="separate"/>
        </w:r>
        <w:r w:rsidR="00117058">
          <w:rPr>
            <w:noProof/>
            <w:webHidden/>
          </w:rPr>
          <w:t>11</w:t>
        </w:r>
        <w:r w:rsidR="00117058">
          <w:rPr>
            <w:noProof/>
            <w:webHidden/>
          </w:rPr>
          <w:fldChar w:fldCharType="end"/>
        </w:r>
      </w:hyperlink>
    </w:p>
    <w:p w14:paraId="6AFF73F7" w14:textId="652F899B" w:rsidR="00117058" w:rsidRDefault="00262813">
      <w:pPr>
        <w:pStyle w:val="TOC5"/>
        <w:tabs>
          <w:tab w:val="right" w:leader="dot" w:pos="5030"/>
        </w:tabs>
        <w:rPr>
          <w:rFonts w:eastAsiaTheme="minorEastAsia"/>
          <w:noProof/>
          <w:sz w:val="22"/>
          <w:lang w:val="en-US" w:eastAsia="en-US" w:bidi="ar-SA"/>
        </w:rPr>
      </w:pPr>
      <w:hyperlink w:anchor="_Toc491266794" w:history="1">
        <w:r w:rsidR="00117058" w:rsidRPr="00BE4EEE">
          <w:rPr>
            <w:rStyle w:val="Hyperlink"/>
            <w:noProof/>
          </w:rPr>
          <w:t>Sikkerhed</w:t>
        </w:r>
        <w:r w:rsidR="00117058">
          <w:rPr>
            <w:noProof/>
            <w:webHidden/>
          </w:rPr>
          <w:tab/>
        </w:r>
        <w:r w:rsidR="00117058">
          <w:rPr>
            <w:noProof/>
            <w:webHidden/>
          </w:rPr>
          <w:fldChar w:fldCharType="begin"/>
        </w:r>
        <w:r w:rsidR="00117058">
          <w:rPr>
            <w:noProof/>
            <w:webHidden/>
          </w:rPr>
          <w:instrText xml:space="preserve"> PAGEREF _Toc491266794 \h </w:instrText>
        </w:r>
        <w:r w:rsidR="00117058">
          <w:rPr>
            <w:noProof/>
            <w:webHidden/>
          </w:rPr>
        </w:r>
        <w:r w:rsidR="00117058">
          <w:rPr>
            <w:noProof/>
            <w:webHidden/>
          </w:rPr>
          <w:fldChar w:fldCharType="separate"/>
        </w:r>
        <w:r w:rsidR="00117058">
          <w:rPr>
            <w:noProof/>
            <w:webHidden/>
          </w:rPr>
          <w:t>12</w:t>
        </w:r>
        <w:r w:rsidR="00117058">
          <w:rPr>
            <w:noProof/>
            <w:webHidden/>
          </w:rPr>
          <w:fldChar w:fldCharType="end"/>
        </w:r>
      </w:hyperlink>
    </w:p>
    <w:p w14:paraId="6510BFD7" w14:textId="0E38465C" w:rsidR="00117058" w:rsidRDefault="0011705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266795" w:history="1">
        <w:r w:rsidRPr="00BE4EEE">
          <w:rPr>
            <w:rStyle w:val="Hyperlink"/>
            <w:noProof/>
          </w:rPr>
          <w:t>Specifikke Vilkår for Onlinetjenester</w:t>
        </w:r>
        <w:r>
          <w:rPr>
            <w:noProof/>
            <w:webHidden/>
          </w:rPr>
          <w:tab/>
        </w:r>
        <w:r>
          <w:rPr>
            <w:noProof/>
            <w:webHidden/>
          </w:rPr>
          <w:fldChar w:fldCharType="begin"/>
        </w:r>
        <w:r>
          <w:rPr>
            <w:noProof/>
            <w:webHidden/>
          </w:rPr>
          <w:instrText xml:space="preserve"> PAGEREF _Toc491266795 \h </w:instrText>
        </w:r>
        <w:r>
          <w:rPr>
            <w:noProof/>
            <w:webHidden/>
          </w:rPr>
        </w:r>
        <w:r>
          <w:rPr>
            <w:noProof/>
            <w:webHidden/>
          </w:rPr>
          <w:fldChar w:fldCharType="separate"/>
        </w:r>
        <w:r>
          <w:rPr>
            <w:noProof/>
            <w:webHidden/>
          </w:rPr>
          <w:t>15</w:t>
        </w:r>
        <w:r>
          <w:rPr>
            <w:noProof/>
            <w:webHidden/>
          </w:rPr>
          <w:fldChar w:fldCharType="end"/>
        </w:r>
      </w:hyperlink>
    </w:p>
    <w:p w14:paraId="4E9C97B6" w14:textId="4C6B51DE" w:rsidR="00117058" w:rsidRDefault="00262813">
      <w:pPr>
        <w:pStyle w:val="TOC2"/>
        <w:tabs>
          <w:tab w:val="right" w:leader="dot" w:pos="5030"/>
        </w:tabs>
        <w:rPr>
          <w:rFonts w:eastAsiaTheme="minorEastAsia"/>
          <w:b w:val="0"/>
          <w:smallCaps w:val="0"/>
          <w:noProof/>
          <w:sz w:val="22"/>
          <w:lang w:val="en-US" w:eastAsia="en-US" w:bidi="ar-SA"/>
        </w:rPr>
      </w:pPr>
      <w:hyperlink w:anchor="_Toc491266796" w:history="1">
        <w:r w:rsidR="00117058" w:rsidRPr="00BE4EEE">
          <w:rPr>
            <w:rStyle w:val="Hyperlink"/>
            <w:noProof/>
          </w:rPr>
          <w:t>Microsoft Azure-tjeneste</w:t>
        </w:r>
        <w:r w:rsidR="00117058">
          <w:rPr>
            <w:noProof/>
            <w:webHidden/>
          </w:rPr>
          <w:tab/>
        </w:r>
        <w:r w:rsidR="00117058">
          <w:rPr>
            <w:noProof/>
            <w:webHidden/>
          </w:rPr>
          <w:fldChar w:fldCharType="begin"/>
        </w:r>
        <w:r w:rsidR="00117058">
          <w:rPr>
            <w:noProof/>
            <w:webHidden/>
          </w:rPr>
          <w:instrText xml:space="preserve"> PAGEREF _Toc491266796 \h </w:instrText>
        </w:r>
        <w:r w:rsidR="00117058">
          <w:rPr>
            <w:noProof/>
            <w:webHidden/>
          </w:rPr>
        </w:r>
        <w:r w:rsidR="00117058">
          <w:rPr>
            <w:noProof/>
            <w:webHidden/>
          </w:rPr>
          <w:fldChar w:fldCharType="separate"/>
        </w:r>
        <w:r w:rsidR="00117058">
          <w:rPr>
            <w:noProof/>
            <w:webHidden/>
          </w:rPr>
          <w:t>15</w:t>
        </w:r>
        <w:r w:rsidR="00117058">
          <w:rPr>
            <w:noProof/>
            <w:webHidden/>
          </w:rPr>
          <w:fldChar w:fldCharType="end"/>
        </w:r>
      </w:hyperlink>
    </w:p>
    <w:p w14:paraId="6874FD94" w14:textId="00D187BD" w:rsidR="00117058" w:rsidRDefault="00262813">
      <w:pPr>
        <w:pStyle w:val="TOC4"/>
        <w:rPr>
          <w:rFonts w:eastAsiaTheme="minorEastAsia"/>
          <w:smallCaps w:val="0"/>
          <w:noProof/>
          <w:sz w:val="22"/>
          <w:lang w:val="en-US" w:eastAsia="en-US" w:bidi="ar-SA"/>
        </w:rPr>
      </w:pPr>
      <w:hyperlink w:anchor="_Toc491266797" w:history="1">
        <w:r w:rsidR="00117058" w:rsidRPr="00BE4EEE">
          <w:rPr>
            <w:rStyle w:val="Hyperlink"/>
            <w:noProof/>
          </w:rPr>
          <w:t>Microsoft Azure Stack</w:t>
        </w:r>
        <w:r w:rsidR="00117058">
          <w:rPr>
            <w:noProof/>
            <w:webHidden/>
          </w:rPr>
          <w:tab/>
        </w:r>
        <w:r w:rsidR="00117058">
          <w:rPr>
            <w:noProof/>
            <w:webHidden/>
          </w:rPr>
          <w:fldChar w:fldCharType="begin"/>
        </w:r>
        <w:r w:rsidR="00117058">
          <w:rPr>
            <w:noProof/>
            <w:webHidden/>
          </w:rPr>
          <w:instrText xml:space="preserve"> PAGEREF _Toc491266797 \h </w:instrText>
        </w:r>
        <w:r w:rsidR="00117058">
          <w:rPr>
            <w:noProof/>
            <w:webHidden/>
          </w:rPr>
        </w:r>
        <w:r w:rsidR="00117058">
          <w:rPr>
            <w:noProof/>
            <w:webHidden/>
          </w:rPr>
          <w:fldChar w:fldCharType="separate"/>
        </w:r>
        <w:r w:rsidR="00117058">
          <w:rPr>
            <w:noProof/>
            <w:webHidden/>
          </w:rPr>
          <w:t>16</w:t>
        </w:r>
        <w:r w:rsidR="00117058">
          <w:rPr>
            <w:noProof/>
            <w:webHidden/>
          </w:rPr>
          <w:fldChar w:fldCharType="end"/>
        </w:r>
      </w:hyperlink>
    </w:p>
    <w:p w14:paraId="6B30F626" w14:textId="22E2C7F5" w:rsidR="00117058" w:rsidRDefault="00262813">
      <w:pPr>
        <w:pStyle w:val="TOC4"/>
        <w:rPr>
          <w:rFonts w:eastAsiaTheme="minorEastAsia"/>
          <w:smallCaps w:val="0"/>
          <w:noProof/>
          <w:sz w:val="22"/>
          <w:lang w:val="en-US" w:eastAsia="en-US" w:bidi="ar-SA"/>
        </w:rPr>
      </w:pPr>
      <w:hyperlink w:anchor="_Toc491266798" w:history="1">
        <w:r w:rsidR="00117058" w:rsidRPr="00BE4EEE">
          <w:rPr>
            <w:rStyle w:val="Hyperlink"/>
            <w:noProof/>
          </w:rPr>
          <w:t>Microsoft Cognitive Services</w:t>
        </w:r>
        <w:r w:rsidR="00117058">
          <w:rPr>
            <w:noProof/>
            <w:webHidden/>
          </w:rPr>
          <w:tab/>
        </w:r>
        <w:r w:rsidR="00117058">
          <w:rPr>
            <w:noProof/>
            <w:webHidden/>
          </w:rPr>
          <w:fldChar w:fldCharType="begin"/>
        </w:r>
        <w:r w:rsidR="00117058">
          <w:rPr>
            <w:noProof/>
            <w:webHidden/>
          </w:rPr>
          <w:instrText xml:space="preserve"> PAGEREF _Toc491266798 \h </w:instrText>
        </w:r>
        <w:r w:rsidR="00117058">
          <w:rPr>
            <w:noProof/>
            <w:webHidden/>
          </w:rPr>
        </w:r>
        <w:r w:rsidR="00117058">
          <w:rPr>
            <w:noProof/>
            <w:webHidden/>
          </w:rPr>
          <w:fldChar w:fldCharType="separate"/>
        </w:r>
        <w:r w:rsidR="00117058">
          <w:rPr>
            <w:noProof/>
            <w:webHidden/>
          </w:rPr>
          <w:t>16</w:t>
        </w:r>
        <w:r w:rsidR="00117058">
          <w:rPr>
            <w:noProof/>
            <w:webHidden/>
          </w:rPr>
          <w:fldChar w:fldCharType="end"/>
        </w:r>
      </w:hyperlink>
    </w:p>
    <w:p w14:paraId="505FF269" w14:textId="0FB16B84" w:rsidR="00117058" w:rsidRDefault="00262813">
      <w:pPr>
        <w:pStyle w:val="TOC2"/>
        <w:tabs>
          <w:tab w:val="right" w:leader="dot" w:pos="5030"/>
        </w:tabs>
        <w:rPr>
          <w:rFonts w:eastAsiaTheme="minorEastAsia"/>
          <w:b w:val="0"/>
          <w:smallCaps w:val="0"/>
          <w:noProof/>
          <w:sz w:val="22"/>
          <w:lang w:val="en-US" w:eastAsia="en-US" w:bidi="ar-SA"/>
        </w:rPr>
      </w:pPr>
      <w:hyperlink w:anchor="_Toc491266799" w:history="1">
        <w:r w:rsidR="00117058" w:rsidRPr="00BE4EEE">
          <w:rPr>
            <w:rStyle w:val="Hyperlink"/>
            <w:noProof/>
          </w:rPr>
          <w:t>Microsoft Azure-Planer</w:t>
        </w:r>
        <w:r w:rsidR="00117058">
          <w:rPr>
            <w:noProof/>
            <w:webHidden/>
          </w:rPr>
          <w:tab/>
        </w:r>
        <w:r w:rsidR="00117058">
          <w:rPr>
            <w:noProof/>
            <w:webHidden/>
          </w:rPr>
          <w:fldChar w:fldCharType="begin"/>
        </w:r>
        <w:r w:rsidR="00117058">
          <w:rPr>
            <w:noProof/>
            <w:webHidden/>
          </w:rPr>
          <w:instrText xml:space="preserve"> PAGEREF _Toc491266799 \h </w:instrText>
        </w:r>
        <w:r w:rsidR="00117058">
          <w:rPr>
            <w:noProof/>
            <w:webHidden/>
          </w:rPr>
        </w:r>
        <w:r w:rsidR="00117058">
          <w:rPr>
            <w:noProof/>
            <w:webHidden/>
          </w:rPr>
          <w:fldChar w:fldCharType="separate"/>
        </w:r>
        <w:r w:rsidR="00117058">
          <w:rPr>
            <w:noProof/>
            <w:webHidden/>
          </w:rPr>
          <w:t>17</w:t>
        </w:r>
        <w:r w:rsidR="00117058">
          <w:rPr>
            <w:noProof/>
            <w:webHidden/>
          </w:rPr>
          <w:fldChar w:fldCharType="end"/>
        </w:r>
      </w:hyperlink>
    </w:p>
    <w:p w14:paraId="0BE3817C" w14:textId="43791C7C" w:rsidR="00117058" w:rsidRDefault="00262813">
      <w:pPr>
        <w:pStyle w:val="TOC4"/>
        <w:rPr>
          <w:rFonts w:eastAsiaTheme="minorEastAsia"/>
          <w:smallCaps w:val="0"/>
          <w:noProof/>
          <w:sz w:val="22"/>
          <w:lang w:val="en-US" w:eastAsia="en-US" w:bidi="ar-SA"/>
        </w:rPr>
      </w:pPr>
      <w:hyperlink w:anchor="_Toc491266800" w:history="1">
        <w:r w:rsidR="00117058" w:rsidRPr="00BE4EEE">
          <w:rPr>
            <w:rStyle w:val="Hyperlink"/>
            <w:noProof/>
          </w:rPr>
          <w:t>Azure Active Directory Basic</w:t>
        </w:r>
        <w:r w:rsidR="00117058">
          <w:rPr>
            <w:noProof/>
            <w:webHidden/>
          </w:rPr>
          <w:tab/>
        </w:r>
        <w:r w:rsidR="00117058">
          <w:rPr>
            <w:noProof/>
            <w:webHidden/>
          </w:rPr>
          <w:fldChar w:fldCharType="begin"/>
        </w:r>
        <w:r w:rsidR="00117058">
          <w:rPr>
            <w:noProof/>
            <w:webHidden/>
          </w:rPr>
          <w:instrText xml:space="preserve"> PAGEREF _Toc491266800 \h </w:instrText>
        </w:r>
        <w:r w:rsidR="00117058">
          <w:rPr>
            <w:noProof/>
            <w:webHidden/>
          </w:rPr>
        </w:r>
        <w:r w:rsidR="00117058">
          <w:rPr>
            <w:noProof/>
            <w:webHidden/>
          </w:rPr>
          <w:fldChar w:fldCharType="separate"/>
        </w:r>
        <w:r w:rsidR="00117058">
          <w:rPr>
            <w:noProof/>
            <w:webHidden/>
          </w:rPr>
          <w:t>17</w:t>
        </w:r>
        <w:r w:rsidR="00117058">
          <w:rPr>
            <w:noProof/>
            <w:webHidden/>
          </w:rPr>
          <w:fldChar w:fldCharType="end"/>
        </w:r>
      </w:hyperlink>
    </w:p>
    <w:p w14:paraId="31EB35A2" w14:textId="0D0A4F06" w:rsidR="00117058" w:rsidRDefault="00262813">
      <w:pPr>
        <w:pStyle w:val="TOC4"/>
        <w:rPr>
          <w:rFonts w:eastAsiaTheme="minorEastAsia"/>
          <w:smallCaps w:val="0"/>
          <w:noProof/>
          <w:sz w:val="22"/>
          <w:lang w:val="en-US" w:eastAsia="en-US" w:bidi="ar-SA"/>
        </w:rPr>
      </w:pPr>
      <w:hyperlink w:anchor="_Toc491266801" w:history="1">
        <w:r w:rsidR="00117058" w:rsidRPr="00BE4EEE">
          <w:rPr>
            <w:rStyle w:val="Hyperlink"/>
            <w:noProof/>
          </w:rPr>
          <w:t>Azure Active Directory Premium</w:t>
        </w:r>
        <w:r w:rsidR="00117058">
          <w:rPr>
            <w:noProof/>
            <w:webHidden/>
          </w:rPr>
          <w:tab/>
        </w:r>
        <w:r w:rsidR="00117058">
          <w:rPr>
            <w:noProof/>
            <w:webHidden/>
          </w:rPr>
          <w:fldChar w:fldCharType="begin"/>
        </w:r>
        <w:r w:rsidR="00117058">
          <w:rPr>
            <w:noProof/>
            <w:webHidden/>
          </w:rPr>
          <w:instrText xml:space="preserve"> PAGEREF _Toc491266801 \h </w:instrText>
        </w:r>
        <w:r w:rsidR="00117058">
          <w:rPr>
            <w:noProof/>
            <w:webHidden/>
          </w:rPr>
        </w:r>
        <w:r w:rsidR="00117058">
          <w:rPr>
            <w:noProof/>
            <w:webHidden/>
          </w:rPr>
          <w:fldChar w:fldCharType="separate"/>
        </w:r>
        <w:r w:rsidR="00117058">
          <w:rPr>
            <w:noProof/>
            <w:webHidden/>
          </w:rPr>
          <w:t>17</w:t>
        </w:r>
        <w:r w:rsidR="00117058">
          <w:rPr>
            <w:noProof/>
            <w:webHidden/>
          </w:rPr>
          <w:fldChar w:fldCharType="end"/>
        </w:r>
      </w:hyperlink>
    </w:p>
    <w:p w14:paraId="27755B8C" w14:textId="1FF9CCF2" w:rsidR="00117058" w:rsidRDefault="00262813">
      <w:pPr>
        <w:pStyle w:val="TOC4"/>
        <w:rPr>
          <w:rFonts w:eastAsiaTheme="minorEastAsia"/>
          <w:smallCaps w:val="0"/>
          <w:noProof/>
          <w:sz w:val="22"/>
          <w:lang w:val="en-US" w:eastAsia="en-US" w:bidi="ar-SA"/>
        </w:rPr>
      </w:pPr>
      <w:hyperlink w:anchor="_Toc491266802" w:history="1">
        <w:r w:rsidR="00117058" w:rsidRPr="00BE4EEE">
          <w:rPr>
            <w:rStyle w:val="Hyperlink"/>
            <w:noProof/>
          </w:rPr>
          <w:t>Azure Information Protection Premium</w:t>
        </w:r>
        <w:r w:rsidR="00117058">
          <w:rPr>
            <w:noProof/>
            <w:webHidden/>
          </w:rPr>
          <w:tab/>
        </w:r>
        <w:r w:rsidR="00117058">
          <w:rPr>
            <w:noProof/>
            <w:webHidden/>
          </w:rPr>
          <w:fldChar w:fldCharType="begin"/>
        </w:r>
        <w:r w:rsidR="00117058">
          <w:rPr>
            <w:noProof/>
            <w:webHidden/>
          </w:rPr>
          <w:instrText xml:space="preserve"> PAGEREF _Toc491266802 \h </w:instrText>
        </w:r>
        <w:r w:rsidR="00117058">
          <w:rPr>
            <w:noProof/>
            <w:webHidden/>
          </w:rPr>
        </w:r>
        <w:r w:rsidR="00117058">
          <w:rPr>
            <w:noProof/>
            <w:webHidden/>
          </w:rPr>
          <w:fldChar w:fldCharType="separate"/>
        </w:r>
        <w:r w:rsidR="00117058">
          <w:rPr>
            <w:noProof/>
            <w:webHidden/>
          </w:rPr>
          <w:t>18</w:t>
        </w:r>
        <w:r w:rsidR="00117058">
          <w:rPr>
            <w:noProof/>
            <w:webHidden/>
          </w:rPr>
          <w:fldChar w:fldCharType="end"/>
        </w:r>
      </w:hyperlink>
    </w:p>
    <w:p w14:paraId="5C45DF93" w14:textId="6F04DAB6" w:rsidR="00117058" w:rsidRDefault="00262813">
      <w:pPr>
        <w:pStyle w:val="TOC3"/>
        <w:rPr>
          <w:rFonts w:eastAsiaTheme="minorEastAsia"/>
          <w:b w:val="0"/>
          <w:smallCaps w:val="0"/>
          <w:sz w:val="22"/>
          <w:lang w:val="en-US" w:eastAsia="en-US" w:bidi="ar-SA"/>
        </w:rPr>
      </w:pPr>
      <w:hyperlink w:anchor="_Toc491266803" w:history="1">
        <w:r w:rsidR="00117058" w:rsidRPr="00BE4EEE">
          <w:rPr>
            <w:rStyle w:val="Hyperlink"/>
          </w:rPr>
          <w:t>Microsoft Dynamics 365-services</w:t>
        </w:r>
        <w:r w:rsidR="00117058">
          <w:rPr>
            <w:webHidden/>
          </w:rPr>
          <w:tab/>
        </w:r>
        <w:r w:rsidR="00117058">
          <w:rPr>
            <w:webHidden/>
          </w:rPr>
          <w:fldChar w:fldCharType="begin"/>
        </w:r>
        <w:r w:rsidR="00117058">
          <w:rPr>
            <w:webHidden/>
          </w:rPr>
          <w:instrText xml:space="preserve"> PAGEREF _Toc491266803 \h </w:instrText>
        </w:r>
        <w:r w:rsidR="00117058">
          <w:rPr>
            <w:webHidden/>
          </w:rPr>
        </w:r>
        <w:r w:rsidR="00117058">
          <w:rPr>
            <w:webHidden/>
          </w:rPr>
          <w:fldChar w:fldCharType="separate"/>
        </w:r>
        <w:r w:rsidR="00117058">
          <w:rPr>
            <w:webHidden/>
          </w:rPr>
          <w:t>18</w:t>
        </w:r>
        <w:r w:rsidR="00117058">
          <w:rPr>
            <w:webHidden/>
          </w:rPr>
          <w:fldChar w:fldCharType="end"/>
        </w:r>
      </w:hyperlink>
    </w:p>
    <w:p w14:paraId="7F9F02CF" w14:textId="5C9402FC" w:rsidR="00117058" w:rsidRDefault="00262813">
      <w:pPr>
        <w:pStyle w:val="TOC2"/>
        <w:tabs>
          <w:tab w:val="right" w:leader="dot" w:pos="5030"/>
        </w:tabs>
        <w:rPr>
          <w:rFonts w:eastAsiaTheme="minorEastAsia"/>
          <w:b w:val="0"/>
          <w:smallCaps w:val="0"/>
          <w:noProof/>
          <w:sz w:val="22"/>
          <w:lang w:val="en-US" w:eastAsia="en-US" w:bidi="ar-SA"/>
        </w:rPr>
      </w:pPr>
      <w:hyperlink w:anchor="_Toc491266804" w:history="1">
        <w:r w:rsidR="00117058" w:rsidRPr="00BE4EEE">
          <w:rPr>
            <w:rStyle w:val="Hyperlink"/>
            <w:noProof/>
          </w:rPr>
          <w:t>Office 365-tjenester</w:t>
        </w:r>
        <w:r w:rsidR="00117058">
          <w:rPr>
            <w:noProof/>
            <w:webHidden/>
          </w:rPr>
          <w:tab/>
        </w:r>
        <w:r w:rsidR="00117058">
          <w:rPr>
            <w:noProof/>
            <w:webHidden/>
          </w:rPr>
          <w:fldChar w:fldCharType="begin"/>
        </w:r>
        <w:r w:rsidR="00117058">
          <w:rPr>
            <w:noProof/>
            <w:webHidden/>
          </w:rPr>
          <w:instrText xml:space="preserve"> PAGEREF _Toc491266804 \h </w:instrText>
        </w:r>
        <w:r w:rsidR="00117058">
          <w:rPr>
            <w:noProof/>
            <w:webHidden/>
          </w:rPr>
        </w:r>
        <w:r w:rsidR="00117058">
          <w:rPr>
            <w:noProof/>
            <w:webHidden/>
          </w:rPr>
          <w:fldChar w:fldCharType="separate"/>
        </w:r>
        <w:r w:rsidR="00117058">
          <w:rPr>
            <w:noProof/>
            <w:webHidden/>
          </w:rPr>
          <w:t>19</w:t>
        </w:r>
        <w:r w:rsidR="00117058">
          <w:rPr>
            <w:noProof/>
            <w:webHidden/>
          </w:rPr>
          <w:fldChar w:fldCharType="end"/>
        </w:r>
      </w:hyperlink>
    </w:p>
    <w:p w14:paraId="123BBB6F" w14:textId="4C22A52B" w:rsidR="00117058" w:rsidRDefault="00262813">
      <w:pPr>
        <w:pStyle w:val="TOC4"/>
        <w:rPr>
          <w:rFonts w:eastAsiaTheme="minorEastAsia"/>
          <w:smallCaps w:val="0"/>
          <w:noProof/>
          <w:sz w:val="22"/>
          <w:lang w:val="en-US" w:eastAsia="en-US" w:bidi="ar-SA"/>
        </w:rPr>
      </w:pPr>
      <w:hyperlink w:anchor="_Toc491266805" w:history="1">
        <w:r w:rsidR="00117058" w:rsidRPr="00BE4EEE">
          <w:rPr>
            <w:rStyle w:val="Hyperlink"/>
            <w:noProof/>
          </w:rPr>
          <w:t>Exchange Online</w:t>
        </w:r>
        <w:r w:rsidR="00117058">
          <w:rPr>
            <w:noProof/>
            <w:webHidden/>
          </w:rPr>
          <w:tab/>
        </w:r>
        <w:r w:rsidR="00117058">
          <w:rPr>
            <w:noProof/>
            <w:webHidden/>
          </w:rPr>
          <w:fldChar w:fldCharType="begin"/>
        </w:r>
        <w:r w:rsidR="00117058">
          <w:rPr>
            <w:noProof/>
            <w:webHidden/>
          </w:rPr>
          <w:instrText xml:space="preserve"> PAGEREF _Toc491266805 \h </w:instrText>
        </w:r>
        <w:r w:rsidR="00117058">
          <w:rPr>
            <w:noProof/>
            <w:webHidden/>
          </w:rPr>
        </w:r>
        <w:r w:rsidR="00117058">
          <w:rPr>
            <w:noProof/>
            <w:webHidden/>
          </w:rPr>
          <w:fldChar w:fldCharType="separate"/>
        </w:r>
        <w:r w:rsidR="00117058">
          <w:rPr>
            <w:noProof/>
            <w:webHidden/>
          </w:rPr>
          <w:t>20</w:t>
        </w:r>
        <w:r w:rsidR="00117058">
          <w:rPr>
            <w:noProof/>
            <w:webHidden/>
          </w:rPr>
          <w:fldChar w:fldCharType="end"/>
        </w:r>
      </w:hyperlink>
    </w:p>
    <w:p w14:paraId="18924B19" w14:textId="2E8FED30" w:rsidR="00117058" w:rsidRDefault="00262813">
      <w:pPr>
        <w:pStyle w:val="TOC4"/>
        <w:rPr>
          <w:rFonts w:eastAsiaTheme="minorEastAsia"/>
          <w:smallCaps w:val="0"/>
          <w:noProof/>
          <w:sz w:val="22"/>
          <w:lang w:val="en-US" w:eastAsia="en-US" w:bidi="ar-SA"/>
        </w:rPr>
      </w:pPr>
      <w:hyperlink w:anchor="_Toc491266806" w:history="1">
        <w:r w:rsidR="00117058" w:rsidRPr="00BE4EEE">
          <w:rPr>
            <w:rStyle w:val="Hyperlink"/>
            <w:noProof/>
          </w:rPr>
          <w:t>Office 365-programmer</w:t>
        </w:r>
        <w:r w:rsidR="00117058">
          <w:rPr>
            <w:noProof/>
            <w:webHidden/>
          </w:rPr>
          <w:tab/>
        </w:r>
        <w:r w:rsidR="00117058">
          <w:rPr>
            <w:noProof/>
            <w:webHidden/>
          </w:rPr>
          <w:fldChar w:fldCharType="begin"/>
        </w:r>
        <w:r w:rsidR="00117058">
          <w:rPr>
            <w:noProof/>
            <w:webHidden/>
          </w:rPr>
          <w:instrText xml:space="preserve"> PAGEREF _Toc491266806 \h </w:instrText>
        </w:r>
        <w:r w:rsidR="00117058">
          <w:rPr>
            <w:noProof/>
            <w:webHidden/>
          </w:rPr>
        </w:r>
        <w:r w:rsidR="00117058">
          <w:rPr>
            <w:noProof/>
            <w:webHidden/>
          </w:rPr>
          <w:fldChar w:fldCharType="separate"/>
        </w:r>
        <w:r w:rsidR="00117058">
          <w:rPr>
            <w:noProof/>
            <w:webHidden/>
          </w:rPr>
          <w:t>21</w:t>
        </w:r>
        <w:r w:rsidR="00117058">
          <w:rPr>
            <w:noProof/>
            <w:webHidden/>
          </w:rPr>
          <w:fldChar w:fldCharType="end"/>
        </w:r>
      </w:hyperlink>
    </w:p>
    <w:p w14:paraId="3F57B348" w14:textId="4F2160C0" w:rsidR="00117058" w:rsidRDefault="00262813">
      <w:pPr>
        <w:pStyle w:val="TOC4"/>
        <w:rPr>
          <w:rFonts w:eastAsiaTheme="minorEastAsia"/>
          <w:smallCaps w:val="0"/>
          <w:noProof/>
          <w:sz w:val="22"/>
          <w:lang w:val="en-US" w:eastAsia="en-US" w:bidi="ar-SA"/>
        </w:rPr>
      </w:pPr>
      <w:hyperlink w:anchor="_Toc491266807" w:history="1">
        <w:r w:rsidR="00117058" w:rsidRPr="00BE4EEE">
          <w:rPr>
            <w:rStyle w:val="Hyperlink"/>
            <w:noProof/>
          </w:rPr>
          <w:t>Microsoft MyAnalytics</w:t>
        </w:r>
        <w:r w:rsidR="00117058">
          <w:rPr>
            <w:noProof/>
            <w:webHidden/>
          </w:rPr>
          <w:tab/>
        </w:r>
        <w:r w:rsidR="00117058">
          <w:rPr>
            <w:noProof/>
            <w:webHidden/>
          </w:rPr>
          <w:fldChar w:fldCharType="begin"/>
        </w:r>
        <w:r w:rsidR="00117058">
          <w:rPr>
            <w:noProof/>
            <w:webHidden/>
          </w:rPr>
          <w:instrText xml:space="preserve"> PAGEREF _Toc491266807 \h </w:instrText>
        </w:r>
        <w:r w:rsidR="00117058">
          <w:rPr>
            <w:noProof/>
            <w:webHidden/>
          </w:rPr>
        </w:r>
        <w:r w:rsidR="00117058">
          <w:rPr>
            <w:noProof/>
            <w:webHidden/>
          </w:rPr>
          <w:fldChar w:fldCharType="separate"/>
        </w:r>
        <w:r w:rsidR="00117058">
          <w:rPr>
            <w:noProof/>
            <w:webHidden/>
          </w:rPr>
          <w:t>22</w:t>
        </w:r>
        <w:r w:rsidR="00117058">
          <w:rPr>
            <w:noProof/>
            <w:webHidden/>
          </w:rPr>
          <w:fldChar w:fldCharType="end"/>
        </w:r>
      </w:hyperlink>
    </w:p>
    <w:p w14:paraId="2285A9A6" w14:textId="51BA26C5" w:rsidR="00117058" w:rsidRDefault="00262813">
      <w:pPr>
        <w:pStyle w:val="TOC4"/>
        <w:rPr>
          <w:rFonts w:eastAsiaTheme="minorEastAsia"/>
          <w:smallCaps w:val="0"/>
          <w:noProof/>
          <w:sz w:val="22"/>
          <w:lang w:val="en-US" w:eastAsia="en-US" w:bidi="ar-SA"/>
        </w:rPr>
      </w:pPr>
      <w:hyperlink w:anchor="_Toc491266808" w:history="1">
        <w:r w:rsidR="00117058" w:rsidRPr="00BE4EEE">
          <w:rPr>
            <w:rStyle w:val="Hyperlink"/>
            <w:noProof/>
          </w:rPr>
          <w:t>Office Online</w:t>
        </w:r>
        <w:r w:rsidR="00117058">
          <w:rPr>
            <w:noProof/>
            <w:webHidden/>
          </w:rPr>
          <w:tab/>
        </w:r>
        <w:r w:rsidR="00117058">
          <w:rPr>
            <w:noProof/>
            <w:webHidden/>
          </w:rPr>
          <w:fldChar w:fldCharType="begin"/>
        </w:r>
        <w:r w:rsidR="00117058">
          <w:rPr>
            <w:noProof/>
            <w:webHidden/>
          </w:rPr>
          <w:instrText xml:space="preserve"> PAGEREF _Toc491266808 \h </w:instrText>
        </w:r>
        <w:r w:rsidR="00117058">
          <w:rPr>
            <w:noProof/>
            <w:webHidden/>
          </w:rPr>
        </w:r>
        <w:r w:rsidR="00117058">
          <w:rPr>
            <w:noProof/>
            <w:webHidden/>
          </w:rPr>
          <w:fldChar w:fldCharType="separate"/>
        </w:r>
        <w:r w:rsidR="00117058">
          <w:rPr>
            <w:noProof/>
            <w:webHidden/>
          </w:rPr>
          <w:t>22</w:t>
        </w:r>
        <w:r w:rsidR="00117058">
          <w:rPr>
            <w:noProof/>
            <w:webHidden/>
          </w:rPr>
          <w:fldChar w:fldCharType="end"/>
        </w:r>
      </w:hyperlink>
    </w:p>
    <w:p w14:paraId="7CCA0CA2" w14:textId="2CDD8A51" w:rsidR="00117058" w:rsidRDefault="00262813">
      <w:pPr>
        <w:pStyle w:val="TOC4"/>
        <w:rPr>
          <w:rFonts w:eastAsiaTheme="minorEastAsia"/>
          <w:smallCaps w:val="0"/>
          <w:noProof/>
          <w:sz w:val="22"/>
          <w:lang w:val="en-US" w:eastAsia="en-US" w:bidi="ar-SA"/>
        </w:rPr>
      </w:pPr>
      <w:hyperlink w:anchor="_Toc491266809" w:history="1">
        <w:r w:rsidR="00117058" w:rsidRPr="00BE4EEE">
          <w:rPr>
            <w:rStyle w:val="Hyperlink"/>
            <w:noProof/>
          </w:rPr>
          <w:t>OneDrive for Business</w:t>
        </w:r>
        <w:r w:rsidR="00117058">
          <w:rPr>
            <w:noProof/>
            <w:webHidden/>
          </w:rPr>
          <w:tab/>
        </w:r>
        <w:r w:rsidR="00117058">
          <w:rPr>
            <w:noProof/>
            <w:webHidden/>
          </w:rPr>
          <w:fldChar w:fldCharType="begin"/>
        </w:r>
        <w:r w:rsidR="00117058">
          <w:rPr>
            <w:noProof/>
            <w:webHidden/>
          </w:rPr>
          <w:instrText xml:space="preserve"> PAGEREF _Toc491266809 \h </w:instrText>
        </w:r>
        <w:r w:rsidR="00117058">
          <w:rPr>
            <w:noProof/>
            <w:webHidden/>
          </w:rPr>
        </w:r>
        <w:r w:rsidR="00117058">
          <w:rPr>
            <w:noProof/>
            <w:webHidden/>
          </w:rPr>
          <w:fldChar w:fldCharType="separate"/>
        </w:r>
        <w:r w:rsidR="00117058">
          <w:rPr>
            <w:noProof/>
            <w:webHidden/>
          </w:rPr>
          <w:t>22</w:t>
        </w:r>
        <w:r w:rsidR="00117058">
          <w:rPr>
            <w:noProof/>
            <w:webHidden/>
          </w:rPr>
          <w:fldChar w:fldCharType="end"/>
        </w:r>
      </w:hyperlink>
    </w:p>
    <w:p w14:paraId="6E53A00E" w14:textId="15B5D807" w:rsidR="00117058" w:rsidRDefault="00262813">
      <w:pPr>
        <w:pStyle w:val="TOC4"/>
        <w:rPr>
          <w:rFonts w:eastAsiaTheme="minorEastAsia"/>
          <w:smallCaps w:val="0"/>
          <w:noProof/>
          <w:sz w:val="22"/>
          <w:lang w:val="en-US" w:eastAsia="en-US" w:bidi="ar-SA"/>
        </w:rPr>
      </w:pPr>
      <w:hyperlink w:anchor="_Toc491266810" w:history="1">
        <w:r w:rsidR="00117058" w:rsidRPr="00BE4EEE">
          <w:rPr>
            <w:rStyle w:val="Hyperlink"/>
            <w:noProof/>
          </w:rPr>
          <w:t>Project Online</w:t>
        </w:r>
        <w:r w:rsidR="00117058">
          <w:rPr>
            <w:noProof/>
            <w:webHidden/>
          </w:rPr>
          <w:tab/>
        </w:r>
        <w:r w:rsidR="00117058">
          <w:rPr>
            <w:noProof/>
            <w:webHidden/>
          </w:rPr>
          <w:fldChar w:fldCharType="begin"/>
        </w:r>
        <w:r w:rsidR="00117058">
          <w:rPr>
            <w:noProof/>
            <w:webHidden/>
          </w:rPr>
          <w:instrText xml:space="preserve"> PAGEREF _Toc491266810 \h </w:instrText>
        </w:r>
        <w:r w:rsidR="00117058">
          <w:rPr>
            <w:noProof/>
            <w:webHidden/>
          </w:rPr>
        </w:r>
        <w:r w:rsidR="00117058">
          <w:rPr>
            <w:noProof/>
            <w:webHidden/>
          </w:rPr>
          <w:fldChar w:fldCharType="separate"/>
        </w:r>
        <w:r w:rsidR="00117058">
          <w:rPr>
            <w:noProof/>
            <w:webHidden/>
          </w:rPr>
          <w:t>22</w:t>
        </w:r>
        <w:r w:rsidR="00117058">
          <w:rPr>
            <w:noProof/>
            <w:webHidden/>
          </w:rPr>
          <w:fldChar w:fldCharType="end"/>
        </w:r>
      </w:hyperlink>
    </w:p>
    <w:p w14:paraId="19302702" w14:textId="31D80B42" w:rsidR="00117058" w:rsidRDefault="00262813">
      <w:pPr>
        <w:pStyle w:val="TOC4"/>
        <w:rPr>
          <w:rFonts w:eastAsiaTheme="minorEastAsia"/>
          <w:smallCaps w:val="0"/>
          <w:noProof/>
          <w:sz w:val="22"/>
          <w:lang w:val="en-US" w:eastAsia="en-US" w:bidi="ar-SA"/>
        </w:rPr>
      </w:pPr>
      <w:hyperlink w:anchor="_Toc491266811" w:history="1">
        <w:r w:rsidR="00117058" w:rsidRPr="00BE4EEE">
          <w:rPr>
            <w:rStyle w:val="Hyperlink"/>
            <w:noProof/>
          </w:rPr>
          <w:t>SharePoint Online</w:t>
        </w:r>
        <w:r w:rsidR="00117058">
          <w:rPr>
            <w:noProof/>
            <w:webHidden/>
          </w:rPr>
          <w:tab/>
        </w:r>
        <w:r w:rsidR="00117058">
          <w:rPr>
            <w:noProof/>
            <w:webHidden/>
          </w:rPr>
          <w:fldChar w:fldCharType="begin"/>
        </w:r>
        <w:r w:rsidR="00117058">
          <w:rPr>
            <w:noProof/>
            <w:webHidden/>
          </w:rPr>
          <w:instrText xml:space="preserve"> PAGEREF _Toc491266811 \h </w:instrText>
        </w:r>
        <w:r w:rsidR="00117058">
          <w:rPr>
            <w:noProof/>
            <w:webHidden/>
          </w:rPr>
        </w:r>
        <w:r w:rsidR="00117058">
          <w:rPr>
            <w:noProof/>
            <w:webHidden/>
          </w:rPr>
          <w:fldChar w:fldCharType="separate"/>
        </w:r>
        <w:r w:rsidR="00117058">
          <w:rPr>
            <w:noProof/>
            <w:webHidden/>
          </w:rPr>
          <w:t>23</w:t>
        </w:r>
        <w:r w:rsidR="00117058">
          <w:rPr>
            <w:noProof/>
            <w:webHidden/>
          </w:rPr>
          <w:fldChar w:fldCharType="end"/>
        </w:r>
      </w:hyperlink>
    </w:p>
    <w:p w14:paraId="67553D2F" w14:textId="6355C7EA" w:rsidR="00117058" w:rsidRDefault="00262813">
      <w:pPr>
        <w:pStyle w:val="TOC4"/>
        <w:rPr>
          <w:rFonts w:eastAsiaTheme="minorEastAsia"/>
          <w:smallCaps w:val="0"/>
          <w:noProof/>
          <w:sz w:val="22"/>
          <w:lang w:val="en-US" w:eastAsia="en-US" w:bidi="ar-SA"/>
        </w:rPr>
      </w:pPr>
      <w:hyperlink w:anchor="_Toc491266812" w:history="1">
        <w:r w:rsidR="00117058" w:rsidRPr="00BE4EEE">
          <w:rPr>
            <w:rStyle w:val="Hyperlink"/>
            <w:noProof/>
          </w:rPr>
          <w:t>Skype for Business Online</w:t>
        </w:r>
        <w:r w:rsidR="00117058">
          <w:rPr>
            <w:noProof/>
            <w:webHidden/>
          </w:rPr>
          <w:tab/>
        </w:r>
        <w:r w:rsidR="00117058">
          <w:rPr>
            <w:noProof/>
            <w:webHidden/>
          </w:rPr>
          <w:fldChar w:fldCharType="begin"/>
        </w:r>
        <w:r w:rsidR="00117058">
          <w:rPr>
            <w:noProof/>
            <w:webHidden/>
          </w:rPr>
          <w:instrText xml:space="preserve"> PAGEREF _Toc491266812 \h </w:instrText>
        </w:r>
        <w:r w:rsidR="00117058">
          <w:rPr>
            <w:noProof/>
            <w:webHidden/>
          </w:rPr>
        </w:r>
        <w:r w:rsidR="00117058">
          <w:rPr>
            <w:noProof/>
            <w:webHidden/>
          </w:rPr>
          <w:fldChar w:fldCharType="separate"/>
        </w:r>
        <w:r w:rsidR="00117058">
          <w:rPr>
            <w:noProof/>
            <w:webHidden/>
          </w:rPr>
          <w:t>23</w:t>
        </w:r>
        <w:r w:rsidR="00117058">
          <w:rPr>
            <w:noProof/>
            <w:webHidden/>
          </w:rPr>
          <w:fldChar w:fldCharType="end"/>
        </w:r>
      </w:hyperlink>
    </w:p>
    <w:p w14:paraId="4C191C86" w14:textId="3232132D" w:rsidR="00117058" w:rsidRDefault="00262813">
      <w:pPr>
        <w:pStyle w:val="TOC4"/>
        <w:rPr>
          <w:rFonts w:eastAsiaTheme="minorEastAsia"/>
          <w:smallCaps w:val="0"/>
          <w:noProof/>
          <w:sz w:val="22"/>
          <w:lang w:val="en-US" w:eastAsia="en-US" w:bidi="ar-SA"/>
        </w:rPr>
      </w:pPr>
      <w:hyperlink w:anchor="_Toc491266813" w:history="1">
        <w:r w:rsidR="00117058" w:rsidRPr="00BE4EEE">
          <w:rPr>
            <w:rStyle w:val="Hyperlink"/>
            <w:noProof/>
          </w:rPr>
          <w:t>Skype for Business Online PSTN-tjenester</w:t>
        </w:r>
        <w:r w:rsidR="00117058">
          <w:rPr>
            <w:noProof/>
            <w:webHidden/>
          </w:rPr>
          <w:tab/>
        </w:r>
        <w:r w:rsidR="00117058">
          <w:rPr>
            <w:noProof/>
            <w:webHidden/>
          </w:rPr>
          <w:fldChar w:fldCharType="begin"/>
        </w:r>
        <w:r w:rsidR="00117058">
          <w:rPr>
            <w:noProof/>
            <w:webHidden/>
          </w:rPr>
          <w:instrText xml:space="preserve"> PAGEREF _Toc491266813 \h </w:instrText>
        </w:r>
        <w:r w:rsidR="00117058">
          <w:rPr>
            <w:noProof/>
            <w:webHidden/>
          </w:rPr>
        </w:r>
        <w:r w:rsidR="00117058">
          <w:rPr>
            <w:noProof/>
            <w:webHidden/>
          </w:rPr>
          <w:fldChar w:fldCharType="separate"/>
        </w:r>
        <w:r w:rsidR="00117058">
          <w:rPr>
            <w:noProof/>
            <w:webHidden/>
          </w:rPr>
          <w:t>23</w:t>
        </w:r>
        <w:r w:rsidR="00117058">
          <w:rPr>
            <w:noProof/>
            <w:webHidden/>
          </w:rPr>
          <w:fldChar w:fldCharType="end"/>
        </w:r>
      </w:hyperlink>
    </w:p>
    <w:p w14:paraId="7A682275" w14:textId="34262F19" w:rsidR="00117058" w:rsidRDefault="00262813">
      <w:pPr>
        <w:pStyle w:val="TOC2"/>
        <w:tabs>
          <w:tab w:val="right" w:leader="dot" w:pos="5030"/>
        </w:tabs>
        <w:rPr>
          <w:rFonts w:eastAsiaTheme="minorEastAsia"/>
          <w:b w:val="0"/>
          <w:smallCaps w:val="0"/>
          <w:noProof/>
          <w:sz w:val="22"/>
          <w:lang w:val="en-US" w:eastAsia="en-US" w:bidi="ar-SA"/>
        </w:rPr>
      </w:pPr>
      <w:hyperlink w:anchor="_Toc491266814" w:history="1">
        <w:r w:rsidR="00117058" w:rsidRPr="00BE4EEE">
          <w:rPr>
            <w:rStyle w:val="Hyperlink"/>
            <w:noProof/>
          </w:rPr>
          <w:t>Andre Onlinetjenester</w:t>
        </w:r>
        <w:r w:rsidR="00117058">
          <w:rPr>
            <w:noProof/>
            <w:webHidden/>
          </w:rPr>
          <w:tab/>
        </w:r>
        <w:r w:rsidR="00117058">
          <w:rPr>
            <w:noProof/>
            <w:webHidden/>
          </w:rPr>
          <w:fldChar w:fldCharType="begin"/>
        </w:r>
        <w:r w:rsidR="00117058">
          <w:rPr>
            <w:noProof/>
            <w:webHidden/>
          </w:rPr>
          <w:instrText xml:space="preserve"> PAGEREF _Toc491266814 \h </w:instrText>
        </w:r>
        <w:r w:rsidR="00117058">
          <w:rPr>
            <w:noProof/>
            <w:webHidden/>
          </w:rPr>
        </w:r>
        <w:r w:rsidR="00117058">
          <w:rPr>
            <w:noProof/>
            <w:webHidden/>
          </w:rPr>
          <w:fldChar w:fldCharType="separate"/>
        </w:r>
        <w:r w:rsidR="00117058">
          <w:rPr>
            <w:noProof/>
            <w:webHidden/>
          </w:rPr>
          <w:t>24</w:t>
        </w:r>
        <w:r w:rsidR="00117058">
          <w:rPr>
            <w:noProof/>
            <w:webHidden/>
          </w:rPr>
          <w:fldChar w:fldCharType="end"/>
        </w:r>
      </w:hyperlink>
    </w:p>
    <w:p w14:paraId="07FEE449" w14:textId="73475D10" w:rsidR="00117058" w:rsidRDefault="00262813">
      <w:pPr>
        <w:pStyle w:val="TOC4"/>
        <w:rPr>
          <w:rFonts w:eastAsiaTheme="minorEastAsia"/>
          <w:smallCaps w:val="0"/>
          <w:noProof/>
          <w:sz w:val="22"/>
          <w:lang w:val="en-US" w:eastAsia="en-US" w:bidi="ar-SA"/>
        </w:rPr>
      </w:pPr>
      <w:hyperlink w:anchor="_Toc491266815" w:history="1">
        <w:r w:rsidR="00117058" w:rsidRPr="00BE4EEE">
          <w:rPr>
            <w:rStyle w:val="Hyperlink"/>
            <w:noProof/>
          </w:rPr>
          <w:t>Bing Maps Enterprise Platform og Mobile Asset Management Platform</w:t>
        </w:r>
        <w:r w:rsidR="00117058">
          <w:rPr>
            <w:noProof/>
            <w:webHidden/>
          </w:rPr>
          <w:tab/>
        </w:r>
        <w:r w:rsidR="00117058">
          <w:rPr>
            <w:noProof/>
            <w:webHidden/>
          </w:rPr>
          <w:fldChar w:fldCharType="begin"/>
        </w:r>
        <w:r w:rsidR="00117058">
          <w:rPr>
            <w:noProof/>
            <w:webHidden/>
          </w:rPr>
          <w:instrText xml:space="preserve"> PAGEREF _Toc491266815 \h </w:instrText>
        </w:r>
        <w:r w:rsidR="00117058">
          <w:rPr>
            <w:noProof/>
            <w:webHidden/>
          </w:rPr>
        </w:r>
        <w:r w:rsidR="00117058">
          <w:rPr>
            <w:noProof/>
            <w:webHidden/>
          </w:rPr>
          <w:fldChar w:fldCharType="separate"/>
        </w:r>
        <w:r w:rsidR="00117058">
          <w:rPr>
            <w:noProof/>
            <w:webHidden/>
          </w:rPr>
          <w:t>24</w:t>
        </w:r>
        <w:r w:rsidR="00117058">
          <w:rPr>
            <w:noProof/>
            <w:webHidden/>
          </w:rPr>
          <w:fldChar w:fldCharType="end"/>
        </w:r>
      </w:hyperlink>
    </w:p>
    <w:p w14:paraId="588868B5" w14:textId="3BE64BBB" w:rsidR="00117058" w:rsidRDefault="00262813">
      <w:pPr>
        <w:pStyle w:val="TOC4"/>
        <w:rPr>
          <w:rFonts w:eastAsiaTheme="minorEastAsia"/>
          <w:smallCaps w:val="0"/>
          <w:noProof/>
          <w:sz w:val="22"/>
          <w:lang w:val="en-US" w:eastAsia="en-US" w:bidi="ar-SA"/>
        </w:rPr>
      </w:pPr>
      <w:hyperlink w:anchor="_Toc491266816" w:history="1">
        <w:r w:rsidR="00117058" w:rsidRPr="00BE4EEE">
          <w:rPr>
            <w:rStyle w:val="Hyperlink"/>
            <w:noProof/>
          </w:rPr>
          <w:t>Platform til virksomhedsprogrammer</w:t>
        </w:r>
        <w:r w:rsidR="00117058">
          <w:rPr>
            <w:noProof/>
            <w:webHidden/>
          </w:rPr>
          <w:tab/>
        </w:r>
        <w:r w:rsidR="00117058">
          <w:rPr>
            <w:noProof/>
            <w:webHidden/>
          </w:rPr>
          <w:fldChar w:fldCharType="begin"/>
        </w:r>
        <w:r w:rsidR="00117058">
          <w:rPr>
            <w:noProof/>
            <w:webHidden/>
          </w:rPr>
          <w:instrText xml:space="preserve"> PAGEREF _Toc491266816 \h </w:instrText>
        </w:r>
        <w:r w:rsidR="00117058">
          <w:rPr>
            <w:noProof/>
            <w:webHidden/>
          </w:rPr>
        </w:r>
        <w:r w:rsidR="00117058">
          <w:rPr>
            <w:noProof/>
            <w:webHidden/>
          </w:rPr>
          <w:fldChar w:fldCharType="separate"/>
        </w:r>
        <w:r w:rsidR="00117058">
          <w:rPr>
            <w:noProof/>
            <w:webHidden/>
          </w:rPr>
          <w:t>25</w:t>
        </w:r>
        <w:r w:rsidR="00117058">
          <w:rPr>
            <w:noProof/>
            <w:webHidden/>
          </w:rPr>
          <w:fldChar w:fldCharType="end"/>
        </w:r>
      </w:hyperlink>
    </w:p>
    <w:p w14:paraId="0425DDB2" w14:textId="70790FDF" w:rsidR="00117058" w:rsidRDefault="00262813">
      <w:pPr>
        <w:pStyle w:val="TOC4"/>
        <w:rPr>
          <w:rFonts w:eastAsiaTheme="minorEastAsia"/>
          <w:smallCaps w:val="0"/>
          <w:noProof/>
          <w:sz w:val="22"/>
          <w:lang w:val="en-US" w:eastAsia="en-US" w:bidi="ar-SA"/>
        </w:rPr>
      </w:pPr>
      <w:hyperlink w:anchor="_Toc491266817" w:history="1">
        <w:r w:rsidR="00117058" w:rsidRPr="00BE4EEE">
          <w:rPr>
            <w:rStyle w:val="Hyperlink"/>
            <w:noProof/>
          </w:rPr>
          <w:t>Kaizala</w:t>
        </w:r>
        <w:r w:rsidR="00117058">
          <w:rPr>
            <w:noProof/>
            <w:webHidden/>
          </w:rPr>
          <w:tab/>
        </w:r>
        <w:r w:rsidR="00117058">
          <w:rPr>
            <w:noProof/>
            <w:webHidden/>
          </w:rPr>
          <w:fldChar w:fldCharType="begin"/>
        </w:r>
        <w:r w:rsidR="00117058">
          <w:rPr>
            <w:noProof/>
            <w:webHidden/>
          </w:rPr>
          <w:instrText xml:space="preserve"> PAGEREF _Toc491266817 \h </w:instrText>
        </w:r>
        <w:r w:rsidR="00117058">
          <w:rPr>
            <w:noProof/>
            <w:webHidden/>
          </w:rPr>
        </w:r>
        <w:r w:rsidR="00117058">
          <w:rPr>
            <w:noProof/>
            <w:webHidden/>
          </w:rPr>
          <w:fldChar w:fldCharType="separate"/>
        </w:r>
        <w:r w:rsidR="00117058">
          <w:rPr>
            <w:noProof/>
            <w:webHidden/>
          </w:rPr>
          <w:t>25</w:t>
        </w:r>
        <w:r w:rsidR="00117058">
          <w:rPr>
            <w:noProof/>
            <w:webHidden/>
          </w:rPr>
          <w:fldChar w:fldCharType="end"/>
        </w:r>
      </w:hyperlink>
    </w:p>
    <w:p w14:paraId="3BB6A565" w14:textId="11E9ABD2" w:rsidR="00117058" w:rsidRDefault="00262813">
      <w:pPr>
        <w:pStyle w:val="TOC4"/>
        <w:rPr>
          <w:rFonts w:eastAsiaTheme="minorEastAsia"/>
          <w:smallCaps w:val="0"/>
          <w:noProof/>
          <w:sz w:val="22"/>
          <w:lang w:val="en-US" w:eastAsia="en-US" w:bidi="ar-SA"/>
        </w:rPr>
      </w:pPr>
      <w:hyperlink w:anchor="_Toc491266818" w:history="1">
        <w:r w:rsidR="00117058" w:rsidRPr="00BE4EEE">
          <w:rPr>
            <w:rStyle w:val="Hyperlink"/>
            <w:noProof/>
          </w:rPr>
          <w:t>Microsoft Cloud App Security</w:t>
        </w:r>
        <w:r w:rsidR="00117058">
          <w:rPr>
            <w:noProof/>
            <w:webHidden/>
          </w:rPr>
          <w:tab/>
        </w:r>
        <w:r w:rsidR="00117058">
          <w:rPr>
            <w:noProof/>
            <w:webHidden/>
          </w:rPr>
          <w:fldChar w:fldCharType="begin"/>
        </w:r>
        <w:r w:rsidR="00117058">
          <w:rPr>
            <w:noProof/>
            <w:webHidden/>
          </w:rPr>
          <w:instrText xml:space="preserve"> PAGEREF _Toc491266818 \h </w:instrText>
        </w:r>
        <w:r w:rsidR="00117058">
          <w:rPr>
            <w:noProof/>
            <w:webHidden/>
          </w:rPr>
        </w:r>
        <w:r w:rsidR="00117058">
          <w:rPr>
            <w:noProof/>
            <w:webHidden/>
          </w:rPr>
          <w:fldChar w:fldCharType="separate"/>
        </w:r>
        <w:r w:rsidR="00117058">
          <w:rPr>
            <w:noProof/>
            <w:webHidden/>
          </w:rPr>
          <w:t>25</w:t>
        </w:r>
        <w:r w:rsidR="00117058">
          <w:rPr>
            <w:noProof/>
            <w:webHidden/>
          </w:rPr>
          <w:fldChar w:fldCharType="end"/>
        </w:r>
      </w:hyperlink>
    </w:p>
    <w:p w14:paraId="68F3E237" w14:textId="58A9D2C1" w:rsidR="00117058" w:rsidRDefault="00262813">
      <w:pPr>
        <w:pStyle w:val="TOC4"/>
        <w:rPr>
          <w:rFonts w:eastAsiaTheme="minorEastAsia"/>
          <w:smallCaps w:val="0"/>
          <w:noProof/>
          <w:sz w:val="22"/>
          <w:lang w:val="en-US" w:eastAsia="en-US" w:bidi="ar-SA"/>
        </w:rPr>
      </w:pPr>
      <w:hyperlink w:anchor="_Toc491266819" w:history="1">
        <w:r w:rsidR="00117058" w:rsidRPr="00BE4EEE">
          <w:rPr>
            <w:rStyle w:val="Hyperlink"/>
            <w:noProof/>
          </w:rPr>
          <w:t>Microsoft Intune</w:t>
        </w:r>
        <w:r w:rsidR="00117058">
          <w:rPr>
            <w:noProof/>
            <w:webHidden/>
          </w:rPr>
          <w:tab/>
        </w:r>
        <w:r w:rsidR="00117058">
          <w:rPr>
            <w:noProof/>
            <w:webHidden/>
          </w:rPr>
          <w:fldChar w:fldCharType="begin"/>
        </w:r>
        <w:r w:rsidR="00117058">
          <w:rPr>
            <w:noProof/>
            <w:webHidden/>
          </w:rPr>
          <w:instrText xml:space="preserve"> PAGEREF _Toc491266819 \h </w:instrText>
        </w:r>
        <w:r w:rsidR="00117058">
          <w:rPr>
            <w:noProof/>
            <w:webHidden/>
          </w:rPr>
        </w:r>
        <w:r w:rsidR="00117058">
          <w:rPr>
            <w:noProof/>
            <w:webHidden/>
          </w:rPr>
          <w:fldChar w:fldCharType="separate"/>
        </w:r>
        <w:r w:rsidR="00117058">
          <w:rPr>
            <w:noProof/>
            <w:webHidden/>
          </w:rPr>
          <w:t>26</w:t>
        </w:r>
        <w:r w:rsidR="00117058">
          <w:rPr>
            <w:noProof/>
            <w:webHidden/>
          </w:rPr>
          <w:fldChar w:fldCharType="end"/>
        </w:r>
      </w:hyperlink>
    </w:p>
    <w:p w14:paraId="6F3A3F9B" w14:textId="26F28D9C" w:rsidR="00117058" w:rsidRDefault="00262813">
      <w:pPr>
        <w:pStyle w:val="TOC4"/>
        <w:rPr>
          <w:rFonts w:eastAsiaTheme="minorEastAsia"/>
          <w:smallCaps w:val="0"/>
          <w:noProof/>
          <w:sz w:val="22"/>
          <w:lang w:val="en-US" w:eastAsia="en-US" w:bidi="ar-SA"/>
        </w:rPr>
      </w:pPr>
      <w:hyperlink w:anchor="_Toc491266820" w:history="1">
        <w:r w:rsidR="00117058" w:rsidRPr="00BE4EEE">
          <w:rPr>
            <w:rStyle w:val="Hyperlink"/>
            <w:noProof/>
          </w:rPr>
          <w:t>Microsoft Learning</w:t>
        </w:r>
        <w:r w:rsidR="00117058">
          <w:rPr>
            <w:noProof/>
            <w:webHidden/>
          </w:rPr>
          <w:tab/>
        </w:r>
        <w:r w:rsidR="00117058">
          <w:rPr>
            <w:noProof/>
            <w:webHidden/>
          </w:rPr>
          <w:fldChar w:fldCharType="begin"/>
        </w:r>
        <w:r w:rsidR="00117058">
          <w:rPr>
            <w:noProof/>
            <w:webHidden/>
          </w:rPr>
          <w:instrText xml:space="preserve"> PAGEREF _Toc491266820 \h </w:instrText>
        </w:r>
        <w:r w:rsidR="00117058">
          <w:rPr>
            <w:noProof/>
            <w:webHidden/>
          </w:rPr>
        </w:r>
        <w:r w:rsidR="00117058">
          <w:rPr>
            <w:noProof/>
            <w:webHidden/>
          </w:rPr>
          <w:fldChar w:fldCharType="separate"/>
        </w:r>
        <w:r w:rsidR="00117058">
          <w:rPr>
            <w:noProof/>
            <w:webHidden/>
          </w:rPr>
          <w:t>26</w:t>
        </w:r>
        <w:r w:rsidR="00117058">
          <w:rPr>
            <w:noProof/>
            <w:webHidden/>
          </w:rPr>
          <w:fldChar w:fldCharType="end"/>
        </w:r>
      </w:hyperlink>
    </w:p>
    <w:p w14:paraId="28A6FF2B" w14:textId="48DB6D92" w:rsidR="00117058" w:rsidRDefault="00262813">
      <w:pPr>
        <w:pStyle w:val="TOC4"/>
        <w:rPr>
          <w:rFonts w:eastAsiaTheme="minorEastAsia"/>
          <w:smallCaps w:val="0"/>
          <w:noProof/>
          <w:sz w:val="22"/>
          <w:lang w:val="en-US" w:eastAsia="en-US" w:bidi="ar-SA"/>
        </w:rPr>
      </w:pPr>
      <w:hyperlink w:anchor="_Toc491266821" w:history="1">
        <w:r w:rsidR="00117058" w:rsidRPr="00BE4EEE">
          <w:rPr>
            <w:rStyle w:val="Hyperlink"/>
            <w:noProof/>
          </w:rPr>
          <w:t>Minecraft: Education Edition</w:t>
        </w:r>
        <w:r w:rsidR="00117058">
          <w:rPr>
            <w:noProof/>
            <w:webHidden/>
          </w:rPr>
          <w:tab/>
        </w:r>
        <w:r w:rsidR="00117058">
          <w:rPr>
            <w:noProof/>
            <w:webHidden/>
          </w:rPr>
          <w:fldChar w:fldCharType="begin"/>
        </w:r>
        <w:r w:rsidR="00117058">
          <w:rPr>
            <w:noProof/>
            <w:webHidden/>
          </w:rPr>
          <w:instrText xml:space="preserve"> PAGEREF _Toc491266821 \h </w:instrText>
        </w:r>
        <w:r w:rsidR="00117058">
          <w:rPr>
            <w:noProof/>
            <w:webHidden/>
          </w:rPr>
        </w:r>
        <w:r w:rsidR="00117058">
          <w:rPr>
            <w:noProof/>
            <w:webHidden/>
          </w:rPr>
          <w:fldChar w:fldCharType="separate"/>
        </w:r>
        <w:r w:rsidR="00117058">
          <w:rPr>
            <w:noProof/>
            <w:webHidden/>
          </w:rPr>
          <w:t>26</w:t>
        </w:r>
        <w:r w:rsidR="00117058">
          <w:rPr>
            <w:noProof/>
            <w:webHidden/>
          </w:rPr>
          <w:fldChar w:fldCharType="end"/>
        </w:r>
      </w:hyperlink>
    </w:p>
    <w:p w14:paraId="2997D0CA" w14:textId="4E8F4869" w:rsidR="00117058" w:rsidRDefault="00262813">
      <w:pPr>
        <w:pStyle w:val="TOC4"/>
        <w:rPr>
          <w:rFonts w:eastAsiaTheme="minorEastAsia"/>
          <w:smallCaps w:val="0"/>
          <w:noProof/>
          <w:sz w:val="22"/>
          <w:lang w:val="en-US" w:eastAsia="en-US" w:bidi="ar-SA"/>
        </w:rPr>
      </w:pPr>
      <w:hyperlink w:anchor="_Toc491266822" w:history="1">
        <w:r w:rsidR="00117058" w:rsidRPr="00BE4EEE">
          <w:rPr>
            <w:rStyle w:val="Hyperlink"/>
            <w:noProof/>
          </w:rPr>
          <w:t>Office 365 Developer</w:t>
        </w:r>
        <w:r w:rsidR="00117058">
          <w:rPr>
            <w:noProof/>
            <w:webHidden/>
          </w:rPr>
          <w:tab/>
        </w:r>
        <w:r w:rsidR="00117058">
          <w:rPr>
            <w:noProof/>
            <w:webHidden/>
          </w:rPr>
          <w:fldChar w:fldCharType="begin"/>
        </w:r>
        <w:r w:rsidR="00117058">
          <w:rPr>
            <w:noProof/>
            <w:webHidden/>
          </w:rPr>
          <w:instrText xml:space="preserve"> PAGEREF _Toc491266822 \h </w:instrText>
        </w:r>
        <w:r w:rsidR="00117058">
          <w:rPr>
            <w:noProof/>
            <w:webHidden/>
          </w:rPr>
        </w:r>
        <w:r w:rsidR="00117058">
          <w:rPr>
            <w:noProof/>
            <w:webHidden/>
          </w:rPr>
          <w:fldChar w:fldCharType="separate"/>
        </w:r>
        <w:r w:rsidR="00117058">
          <w:rPr>
            <w:noProof/>
            <w:webHidden/>
          </w:rPr>
          <w:t>27</w:t>
        </w:r>
        <w:r w:rsidR="00117058">
          <w:rPr>
            <w:noProof/>
            <w:webHidden/>
          </w:rPr>
          <w:fldChar w:fldCharType="end"/>
        </w:r>
      </w:hyperlink>
    </w:p>
    <w:p w14:paraId="4031A9C1" w14:textId="122C12FA" w:rsidR="00117058" w:rsidRDefault="00262813">
      <w:pPr>
        <w:pStyle w:val="TOC4"/>
        <w:rPr>
          <w:rFonts w:eastAsiaTheme="minorEastAsia"/>
          <w:smallCaps w:val="0"/>
          <w:noProof/>
          <w:sz w:val="22"/>
          <w:lang w:val="en-US" w:eastAsia="en-US" w:bidi="ar-SA"/>
        </w:rPr>
      </w:pPr>
      <w:hyperlink w:anchor="_Toc491266823" w:history="1">
        <w:r w:rsidR="00117058" w:rsidRPr="00BE4EEE">
          <w:rPr>
            <w:rStyle w:val="Hyperlink"/>
            <w:noProof/>
          </w:rPr>
          <w:t>Windows desktopoperativsystem</w:t>
        </w:r>
        <w:r w:rsidR="00117058">
          <w:rPr>
            <w:noProof/>
            <w:webHidden/>
          </w:rPr>
          <w:tab/>
        </w:r>
        <w:r w:rsidR="00117058">
          <w:rPr>
            <w:noProof/>
            <w:webHidden/>
          </w:rPr>
          <w:fldChar w:fldCharType="begin"/>
        </w:r>
        <w:r w:rsidR="00117058">
          <w:rPr>
            <w:noProof/>
            <w:webHidden/>
          </w:rPr>
          <w:instrText xml:space="preserve"> PAGEREF _Toc491266823 \h </w:instrText>
        </w:r>
        <w:r w:rsidR="00117058">
          <w:rPr>
            <w:noProof/>
            <w:webHidden/>
          </w:rPr>
        </w:r>
        <w:r w:rsidR="00117058">
          <w:rPr>
            <w:noProof/>
            <w:webHidden/>
          </w:rPr>
          <w:fldChar w:fldCharType="separate"/>
        </w:r>
        <w:r w:rsidR="00117058">
          <w:rPr>
            <w:noProof/>
            <w:webHidden/>
          </w:rPr>
          <w:t>27</w:t>
        </w:r>
        <w:r w:rsidR="00117058">
          <w:rPr>
            <w:noProof/>
            <w:webHidden/>
          </w:rPr>
          <w:fldChar w:fldCharType="end"/>
        </w:r>
      </w:hyperlink>
    </w:p>
    <w:p w14:paraId="4C4A18D2" w14:textId="7702D030" w:rsidR="00117058" w:rsidRDefault="00262813">
      <w:pPr>
        <w:pStyle w:val="TOC1"/>
        <w:tabs>
          <w:tab w:val="right" w:leader="dot" w:pos="5030"/>
        </w:tabs>
        <w:rPr>
          <w:rFonts w:eastAsiaTheme="minorEastAsia"/>
          <w:b w:val="0"/>
          <w:caps w:val="0"/>
          <w:noProof/>
          <w:sz w:val="22"/>
          <w:lang w:val="en-US" w:eastAsia="en-US" w:bidi="ar-SA"/>
        </w:rPr>
      </w:pPr>
      <w:hyperlink w:anchor="_Toc491266824" w:history="1">
        <w:r w:rsidR="00117058" w:rsidRPr="00BE4EEE">
          <w:rPr>
            <w:rStyle w:val="Hyperlink"/>
            <w:noProof/>
          </w:rPr>
          <w:t>Bilag 1 – Meddelelser</w:t>
        </w:r>
        <w:r w:rsidR="00117058">
          <w:rPr>
            <w:noProof/>
            <w:webHidden/>
          </w:rPr>
          <w:tab/>
        </w:r>
        <w:r w:rsidR="00117058">
          <w:rPr>
            <w:noProof/>
            <w:webHidden/>
          </w:rPr>
          <w:fldChar w:fldCharType="begin"/>
        </w:r>
        <w:r w:rsidR="00117058">
          <w:rPr>
            <w:noProof/>
            <w:webHidden/>
          </w:rPr>
          <w:instrText xml:space="preserve"> PAGEREF _Toc491266824 \h </w:instrText>
        </w:r>
        <w:r w:rsidR="00117058">
          <w:rPr>
            <w:noProof/>
            <w:webHidden/>
          </w:rPr>
        </w:r>
        <w:r w:rsidR="00117058">
          <w:rPr>
            <w:noProof/>
            <w:webHidden/>
          </w:rPr>
          <w:fldChar w:fldCharType="separate"/>
        </w:r>
        <w:r w:rsidR="00117058">
          <w:rPr>
            <w:noProof/>
            <w:webHidden/>
          </w:rPr>
          <w:t>28</w:t>
        </w:r>
        <w:r w:rsidR="00117058">
          <w:rPr>
            <w:noProof/>
            <w:webHidden/>
          </w:rPr>
          <w:fldChar w:fldCharType="end"/>
        </w:r>
      </w:hyperlink>
    </w:p>
    <w:p w14:paraId="51A7039C" w14:textId="7334857D" w:rsidR="00117058" w:rsidRDefault="00262813">
      <w:pPr>
        <w:pStyle w:val="TOC3"/>
        <w:rPr>
          <w:rFonts w:eastAsiaTheme="minorEastAsia"/>
          <w:b w:val="0"/>
          <w:smallCaps w:val="0"/>
          <w:sz w:val="22"/>
          <w:lang w:val="en-US" w:eastAsia="en-US" w:bidi="ar-SA"/>
        </w:rPr>
      </w:pPr>
      <w:hyperlink w:anchor="_Toc491266825" w:history="1">
        <w:r w:rsidR="00117058" w:rsidRPr="00BE4EEE">
          <w:rPr>
            <w:rStyle w:val="Hyperlink"/>
          </w:rPr>
          <w:t>Bing Maps</w:t>
        </w:r>
        <w:r w:rsidR="00117058">
          <w:rPr>
            <w:webHidden/>
          </w:rPr>
          <w:tab/>
        </w:r>
        <w:r w:rsidR="00117058">
          <w:rPr>
            <w:webHidden/>
          </w:rPr>
          <w:fldChar w:fldCharType="begin"/>
        </w:r>
        <w:r w:rsidR="00117058">
          <w:rPr>
            <w:webHidden/>
          </w:rPr>
          <w:instrText xml:space="preserve"> PAGEREF _Toc491266825 \h </w:instrText>
        </w:r>
        <w:r w:rsidR="00117058">
          <w:rPr>
            <w:webHidden/>
          </w:rPr>
        </w:r>
        <w:r w:rsidR="00117058">
          <w:rPr>
            <w:webHidden/>
          </w:rPr>
          <w:fldChar w:fldCharType="separate"/>
        </w:r>
        <w:r w:rsidR="00117058">
          <w:rPr>
            <w:webHidden/>
          </w:rPr>
          <w:t>28</w:t>
        </w:r>
        <w:r w:rsidR="00117058">
          <w:rPr>
            <w:webHidden/>
          </w:rPr>
          <w:fldChar w:fldCharType="end"/>
        </w:r>
      </w:hyperlink>
    </w:p>
    <w:p w14:paraId="0F4250EA" w14:textId="5091FCA9" w:rsidR="00117058" w:rsidRDefault="00262813">
      <w:pPr>
        <w:pStyle w:val="TOC3"/>
        <w:rPr>
          <w:rFonts w:eastAsiaTheme="minorEastAsia"/>
          <w:b w:val="0"/>
          <w:smallCaps w:val="0"/>
          <w:sz w:val="22"/>
          <w:lang w:val="en-US" w:eastAsia="en-US" w:bidi="ar-SA"/>
        </w:rPr>
      </w:pPr>
      <w:hyperlink w:anchor="_Toc491266826" w:history="1">
        <w:r w:rsidR="00117058" w:rsidRPr="00BE4EEE">
          <w:rPr>
            <w:rStyle w:val="Hyperlink"/>
          </w:rPr>
          <w:t>Professionelle ydelser</w:t>
        </w:r>
        <w:r w:rsidR="00117058">
          <w:rPr>
            <w:webHidden/>
          </w:rPr>
          <w:tab/>
        </w:r>
        <w:r w:rsidR="00117058">
          <w:rPr>
            <w:webHidden/>
          </w:rPr>
          <w:fldChar w:fldCharType="begin"/>
        </w:r>
        <w:r w:rsidR="00117058">
          <w:rPr>
            <w:webHidden/>
          </w:rPr>
          <w:instrText xml:space="preserve"> PAGEREF _Toc491266826 \h </w:instrText>
        </w:r>
        <w:r w:rsidR="00117058">
          <w:rPr>
            <w:webHidden/>
          </w:rPr>
        </w:r>
        <w:r w:rsidR="00117058">
          <w:rPr>
            <w:webHidden/>
          </w:rPr>
          <w:fldChar w:fldCharType="separate"/>
        </w:r>
        <w:r w:rsidR="00117058">
          <w:rPr>
            <w:webHidden/>
          </w:rPr>
          <w:t>28</w:t>
        </w:r>
        <w:r w:rsidR="00117058">
          <w:rPr>
            <w:webHidden/>
          </w:rPr>
          <w:fldChar w:fldCharType="end"/>
        </w:r>
      </w:hyperlink>
    </w:p>
    <w:p w14:paraId="7E26E14B" w14:textId="2EFCBDA0" w:rsidR="00117058" w:rsidRDefault="00262813">
      <w:pPr>
        <w:pStyle w:val="TOC3"/>
        <w:rPr>
          <w:rFonts w:eastAsiaTheme="minorEastAsia"/>
          <w:b w:val="0"/>
          <w:smallCaps w:val="0"/>
          <w:sz w:val="22"/>
          <w:lang w:val="en-US" w:eastAsia="en-US" w:bidi="ar-SA"/>
        </w:rPr>
      </w:pPr>
      <w:hyperlink w:anchor="_Toc491266827" w:history="1">
        <w:r w:rsidR="00117058" w:rsidRPr="00BE4EEE">
          <w:rPr>
            <w:rStyle w:val="Hyperlink"/>
          </w:rPr>
          <w:t>Meddelelse om Azure Media Services H.265/HEVC-kodning</w:t>
        </w:r>
        <w:r w:rsidR="00117058">
          <w:rPr>
            <w:webHidden/>
          </w:rPr>
          <w:tab/>
        </w:r>
        <w:r w:rsidR="00117058">
          <w:rPr>
            <w:webHidden/>
          </w:rPr>
          <w:fldChar w:fldCharType="begin"/>
        </w:r>
        <w:r w:rsidR="00117058">
          <w:rPr>
            <w:webHidden/>
          </w:rPr>
          <w:instrText xml:space="preserve"> PAGEREF _Toc491266827 \h </w:instrText>
        </w:r>
        <w:r w:rsidR="00117058">
          <w:rPr>
            <w:webHidden/>
          </w:rPr>
        </w:r>
        <w:r w:rsidR="00117058">
          <w:rPr>
            <w:webHidden/>
          </w:rPr>
          <w:fldChar w:fldCharType="separate"/>
        </w:r>
        <w:r w:rsidR="00117058">
          <w:rPr>
            <w:webHidden/>
          </w:rPr>
          <w:t>29</w:t>
        </w:r>
        <w:r w:rsidR="00117058">
          <w:rPr>
            <w:webHidden/>
          </w:rPr>
          <w:fldChar w:fldCharType="end"/>
        </w:r>
      </w:hyperlink>
    </w:p>
    <w:p w14:paraId="349DF49B" w14:textId="3A62FAA5" w:rsidR="00117058" w:rsidRDefault="00262813">
      <w:pPr>
        <w:pStyle w:val="TOC3"/>
        <w:rPr>
          <w:rFonts w:eastAsiaTheme="minorEastAsia"/>
          <w:b w:val="0"/>
          <w:smallCaps w:val="0"/>
          <w:sz w:val="22"/>
          <w:lang w:val="en-US" w:eastAsia="en-US" w:bidi="ar-SA"/>
        </w:rPr>
      </w:pPr>
      <w:hyperlink w:anchor="_Toc491266828" w:history="1">
        <w:r w:rsidR="00117058" w:rsidRPr="00BE4EEE">
          <w:rPr>
            <w:rStyle w:val="Hyperlink"/>
          </w:rPr>
          <w:t>Meddelelse om Adobe Flash Player</w:t>
        </w:r>
        <w:r w:rsidR="00117058">
          <w:rPr>
            <w:webHidden/>
          </w:rPr>
          <w:tab/>
        </w:r>
        <w:r w:rsidR="00117058">
          <w:rPr>
            <w:webHidden/>
          </w:rPr>
          <w:fldChar w:fldCharType="begin"/>
        </w:r>
        <w:r w:rsidR="00117058">
          <w:rPr>
            <w:webHidden/>
          </w:rPr>
          <w:instrText xml:space="preserve"> PAGEREF _Toc491266828 \h </w:instrText>
        </w:r>
        <w:r w:rsidR="00117058">
          <w:rPr>
            <w:webHidden/>
          </w:rPr>
        </w:r>
        <w:r w:rsidR="00117058">
          <w:rPr>
            <w:webHidden/>
          </w:rPr>
          <w:fldChar w:fldCharType="separate"/>
        </w:r>
        <w:r w:rsidR="00117058">
          <w:rPr>
            <w:webHidden/>
          </w:rPr>
          <w:t>29</w:t>
        </w:r>
        <w:r w:rsidR="00117058">
          <w:rPr>
            <w:webHidden/>
          </w:rPr>
          <w:fldChar w:fldCharType="end"/>
        </w:r>
      </w:hyperlink>
    </w:p>
    <w:p w14:paraId="2ABDA99D" w14:textId="7D8D67B9" w:rsidR="00117058" w:rsidRDefault="00262813">
      <w:pPr>
        <w:pStyle w:val="TOC3"/>
        <w:rPr>
          <w:rFonts w:eastAsiaTheme="minorEastAsia"/>
          <w:b w:val="0"/>
          <w:smallCaps w:val="0"/>
          <w:sz w:val="22"/>
          <w:lang w:val="en-US" w:eastAsia="en-US" w:bidi="ar-SA"/>
        </w:rPr>
      </w:pPr>
      <w:hyperlink w:anchor="_Toc491266829" w:history="1">
        <w:r w:rsidR="00117058" w:rsidRPr="00BE4EEE">
          <w:rPr>
            <w:rStyle w:val="Hyperlink"/>
          </w:rPr>
          <w:t>Meddelelse om H.264/AVC Visual Standard, VC-1 Video Standard, MPEG-4 Part 2 Visual Standard og MPEG-2 Part Video Standard</w:t>
        </w:r>
        <w:r w:rsidR="00117058">
          <w:rPr>
            <w:webHidden/>
          </w:rPr>
          <w:tab/>
        </w:r>
        <w:r w:rsidR="00117058">
          <w:rPr>
            <w:webHidden/>
          </w:rPr>
          <w:fldChar w:fldCharType="begin"/>
        </w:r>
        <w:r w:rsidR="00117058">
          <w:rPr>
            <w:webHidden/>
          </w:rPr>
          <w:instrText xml:space="preserve"> PAGEREF _Toc491266829 \h </w:instrText>
        </w:r>
        <w:r w:rsidR="00117058">
          <w:rPr>
            <w:webHidden/>
          </w:rPr>
        </w:r>
        <w:r w:rsidR="00117058">
          <w:rPr>
            <w:webHidden/>
          </w:rPr>
          <w:fldChar w:fldCharType="separate"/>
        </w:r>
        <w:r w:rsidR="00117058">
          <w:rPr>
            <w:webHidden/>
          </w:rPr>
          <w:t>29</w:t>
        </w:r>
        <w:r w:rsidR="00117058">
          <w:rPr>
            <w:webHidden/>
          </w:rPr>
          <w:fldChar w:fldCharType="end"/>
        </w:r>
      </w:hyperlink>
    </w:p>
    <w:p w14:paraId="4920B491" w14:textId="6AD176B9" w:rsidR="00117058" w:rsidRDefault="00262813">
      <w:pPr>
        <w:pStyle w:val="TOC1"/>
        <w:tabs>
          <w:tab w:val="right" w:leader="dot" w:pos="5030"/>
        </w:tabs>
        <w:rPr>
          <w:rFonts w:eastAsiaTheme="minorEastAsia"/>
          <w:b w:val="0"/>
          <w:caps w:val="0"/>
          <w:noProof/>
          <w:sz w:val="22"/>
          <w:lang w:val="en-US" w:eastAsia="en-US" w:bidi="ar-SA"/>
        </w:rPr>
      </w:pPr>
      <w:hyperlink w:anchor="_Toc491266830" w:history="1">
        <w:r w:rsidR="00117058" w:rsidRPr="00BE4EEE">
          <w:rPr>
            <w:rStyle w:val="Hyperlink"/>
            <w:noProof/>
          </w:rPr>
          <w:t>Bilag 2 – Subscription License-pakker</w:t>
        </w:r>
        <w:r w:rsidR="00117058">
          <w:rPr>
            <w:noProof/>
            <w:webHidden/>
          </w:rPr>
          <w:tab/>
        </w:r>
        <w:r w:rsidR="00117058">
          <w:rPr>
            <w:noProof/>
            <w:webHidden/>
          </w:rPr>
          <w:fldChar w:fldCharType="begin"/>
        </w:r>
        <w:r w:rsidR="00117058">
          <w:rPr>
            <w:noProof/>
            <w:webHidden/>
          </w:rPr>
          <w:instrText xml:space="preserve"> PAGEREF _Toc491266830 \h </w:instrText>
        </w:r>
        <w:r w:rsidR="00117058">
          <w:rPr>
            <w:noProof/>
            <w:webHidden/>
          </w:rPr>
        </w:r>
        <w:r w:rsidR="00117058">
          <w:rPr>
            <w:noProof/>
            <w:webHidden/>
          </w:rPr>
          <w:fldChar w:fldCharType="separate"/>
        </w:r>
        <w:r w:rsidR="00117058">
          <w:rPr>
            <w:noProof/>
            <w:webHidden/>
          </w:rPr>
          <w:t>30</w:t>
        </w:r>
        <w:r w:rsidR="00117058">
          <w:rPr>
            <w:noProof/>
            <w:webHidden/>
          </w:rPr>
          <w:fldChar w:fldCharType="end"/>
        </w:r>
      </w:hyperlink>
    </w:p>
    <w:p w14:paraId="06BBF1ED" w14:textId="01A50698" w:rsidR="00117058" w:rsidRDefault="00262813">
      <w:pPr>
        <w:pStyle w:val="TOC1"/>
        <w:tabs>
          <w:tab w:val="right" w:leader="dot" w:pos="5030"/>
        </w:tabs>
        <w:rPr>
          <w:rFonts w:eastAsiaTheme="minorEastAsia"/>
          <w:b w:val="0"/>
          <w:caps w:val="0"/>
          <w:noProof/>
          <w:sz w:val="22"/>
          <w:lang w:val="en-US" w:eastAsia="en-US" w:bidi="ar-SA"/>
        </w:rPr>
      </w:pPr>
      <w:hyperlink w:anchor="_Toc491266831" w:history="1">
        <w:r w:rsidR="00117058" w:rsidRPr="00BE4EEE">
          <w:rPr>
            <w:rStyle w:val="Hyperlink"/>
            <w:noProof/>
          </w:rPr>
          <w:t>Bilag 3 – Standardkontraktbestemmelserne (Behandlere)</w:t>
        </w:r>
        <w:r w:rsidR="00117058">
          <w:rPr>
            <w:noProof/>
            <w:webHidden/>
          </w:rPr>
          <w:tab/>
        </w:r>
        <w:r w:rsidR="00117058">
          <w:rPr>
            <w:noProof/>
            <w:webHidden/>
          </w:rPr>
          <w:fldChar w:fldCharType="begin"/>
        </w:r>
        <w:r w:rsidR="00117058">
          <w:rPr>
            <w:noProof/>
            <w:webHidden/>
          </w:rPr>
          <w:instrText xml:space="preserve"> PAGEREF _Toc491266831 \h </w:instrText>
        </w:r>
        <w:r w:rsidR="00117058">
          <w:rPr>
            <w:noProof/>
            <w:webHidden/>
          </w:rPr>
        </w:r>
        <w:r w:rsidR="00117058">
          <w:rPr>
            <w:noProof/>
            <w:webHidden/>
          </w:rPr>
          <w:fldChar w:fldCharType="separate"/>
        </w:r>
        <w:r w:rsidR="00117058">
          <w:rPr>
            <w:noProof/>
            <w:webHidden/>
          </w:rPr>
          <w:t>31</w:t>
        </w:r>
        <w:r w:rsidR="00117058">
          <w:rPr>
            <w:noProof/>
            <w:webHidden/>
          </w:rPr>
          <w:fldChar w:fldCharType="end"/>
        </w:r>
      </w:hyperlink>
    </w:p>
    <w:p w14:paraId="733CBD01" w14:textId="27BD4367" w:rsidR="00117058" w:rsidRDefault="00262813">
      <w:pPr>
        <w:pStyle w:val="TOC1"/>
        <w:tabs>
          <w:tab w:val="right" w:leader="dot" w:pos="5030"/>
        </w:tabs>
        <w:rPr>
          <w:rFonts w:eastAsiaTheme="minorEastAsia"/>
          <w:b w:val="0"/>
          <w:caps w:val="0"/>
          <w:noProof/>
          <w:sz w:val="22"/>
          <w:lang w:val="en-US" w:eastAsia="en-US" w:bidi="ar-SA"/>
        </w:rPr>
      </w:pPr>
      <w:hyperlink w:anchor="_Toc491266832" w:history="1">
        <w:r w:rsidR="00117058" w:rsidRPr="00BE4EEE">
          <w:rPr>
            <w:rStyle w:val="Hyperlink"/>
            <w:noProof/>
          </w:rPr>
          <w:t>Bilag 4 – Vilkår i EU's Generelle Forordning om Databeskyttelse</w:t>
        </w:r>
        <w:r w:rsidR="00117058">
          <w:rPr>
            <w:noProof/>
            <w:webHidden/>
          </w:rPr>
          <w:tab/>
        </w:r>
        <w:r w:rsidR="00117058">
          <w:rPr>
            <w:noProof/>
            <w:webHidden/>
          </w:rPr>
          <w:fldChar w:fldCharType="begin"/>
        </w:r>
        <w:r w:rsidR="00117058">
          <w:rPr>
            <w:noProof/>
            <w:webHidden/>
          </w:rPr>
          <w:instrText xml:space="preserve"> PAGEREF _Toc491266832 \h </w:instrText>
        </w:r>
        <w:r w:rsidR="00117058">
          <w:rPr>
            <w:noProof/>
            <w:webHidden/>
          </w:rPr>
        </w:r>
        <w:r w:rsidR="00117058">
          <w:rPr>
            <w:noProof/>
            <w:webHidden/>
          </w:rPr>
          <w:fldChar w:fldCharType="separate"/>
        </w:r>
        <w:r w:rsidR="00117058">
          <w:rPr>
            <w:noProof/>
            <w:webHidden/>
          </w:rPr>
          <w:t>37</w:t>
        </w:r>
        <w:r w:rsidR="00117058">
          <w:rPr>
            <w:noProof/>
            <w:webHidden/>
          </w:rPr>
          <w:fldChar w:fldCharType="end"/>
        </w:r>
      </w:hyperlink>
    </w:p>
    <w:p w14:paraId="7C2BBA22" w14:textId="3B293037" w:rsidR="00117058" w:rsidRDefault="00262813">
      <w:pPr>
        <w:pStyle w:val="TOC1"/>
        <w:tabs>
          <w:tab w:val="right" w:leader="dot" w:pos="5030"/>
        </w:tabs>
        <w:rPr>
          <w:rFonts w:eastAsiaTheme="minorEastAsia"/>
          <w:b w:val="0"/>
          <w:caps w:val="0"/>
          <w:noProof/>
          <w:sz w:val="22"/>
          <w:lang w:val="en-US" w:eastAsia="en-US" w:bidi="ar-SA"/>
        </w:rPr>
      </w:pPr>
      <w:hyperlink w:anchor="_Toc491266833" w:history="1">
        <w:r w:rsidR="00117058" w:rsidRPr="00BE4EEE">
          <w:rPr>
            <w:rStyle w:val="Hyperlink"/>
            <w:noProof/>
          </w:rPr>
          <w:t>Appendiks 1 – Yderligere GDPR-Vilkår</w:t>
        </w:r>
        <w:r w:rsidR="00117058">
          <w:rPr>
            <w:noProof/>
            <w:webHidden/>
          </w:rPr>
          <w:tab/>
        </w:r>
        <w:r w:rsidR="00117058">
          <w:rPr>
            <w:noProof/>
            <w:webHidden/>
          </w:rPr>
          <w:fldChar w:fldCharType="begin"/>
        </w:r>
        <w:r w:rsidR="00117058">
          <w:rPr>
            <w:noProof/>
            <w:webHidden/>
          </w:rPr>
          <w:instrText xml:space="preserve"> PAGEREF _Toc491266833 \h </w:instrText>
        </w:r>
        <w:r w:rsidR="00117058">
          <w:rPr>
            <w:noProof/>
            <w:webHidden/>
          </w:rPr>
        </w:r>
        <w:r w:rsidR="00117058">
          <w:rPr>
            <w:noProof/>
            <w:webHidden/>
          </w:rPr>
          <w:fldChar w:fldCharType="separate"/>
        </w:r>
        <w:r w:rsidR="00117058">
          <w:rPr>
            <w:noProof/>
            <w:webHidden/>
          </w:rPr>
          <w:t>39</w:t>
        </w:r>
        <w:r w:rsidR="00117058">
          <w:rPr>
            <w:noProof/>
            <w:webHidden/>
          </w:rPr>
          <w:fldChar w:fldCharType="end"/>
        </w:r>
      </w:hyperlink>
    </w:p>
    <w:p w14:paraId="092C9288" w14:textId="0EC34B0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266756"/>
      <w:r>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91266757"/>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441D5E26" w14:textId="77777777" w:rsidR="004944C6" w:rsidRPr="00E52A5C" w:rsidRDefault="004944C6" w:rsidP="004944C6">
      <w:pPr>
        <w:pStyle w:val="ProductList-Offering1Heading"/>
      </w:pPr>
      <w:bookmarkStart w:id="6" w:name="_Toc487133993"/>
      <w:bookmarkStart w:id="7" w:name="_Toc484158249"/>
      <w:bookmarkStart w:id="8" w:name="_Toc491266758"/>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4944C6" w:rsidRPr="00AD6DB4" w14:paraId="679BEFAD" w14:textId="77777777" w:rsidTr="00564206">
        <w:trPr>
          <w:tblHeader/>
        </w:trPr>
        <w:tc>
          <w:tcPr>
            <w:tcW w:w="5395" w:type="dxa"/>
            <w:shd w:val="clear" w:color="auto" w:fill="0072C6"/>
          </w:tcPr>
          <w:p w14:paraId="35B1B7A4" w14:textId="77777777" w:rsidR="004944C6" w:rsidRPr="00231971" w:rsidRDefault="004944C6" w:rsidP="00564206">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DDECE44" w14:textId="77777777" w:rsidR="004944C6" w:rsidRPr="00231971" w:rsidRDefault="004944C6" w:rsidP="00564206">
            <w:pPr>
              <w:pStyle w:val="ProductList-Body"/>
              <w:spacing w:before="20" w:after="20"/>
              <w:rPr>
                <w:color w:val="FFFFFF" w:themeColor="background1"/>
                <w:sz w:val="16"/>
                <w:szCs w:val="16"/>
              </w:rPr>
            </w:pPr>
            <w:r>
              <w:rPr>
                <w:color w:val="FFFFFF" w:themeColor="background1"/>
                <w:sz w:val="16"/>
                <w:szCs w:val="16"/>
              </w:rPr>
              <w:t>Sletninger</w:t>
            </w:r>
          </w:p>
        </w:tc>
      </w:tr>
      <w:tr w:rsidR="004944C6" w14:paraId="42B3E92A" w14:textId="77777777" w:rsidTr="00564206">
        <w:tc>
          <w:tcPr>
            <w:tcW w:w="5395" w:type="dxa"/>
            <w:vAlign w:val="bottom"/>
          </w:tcPr>
          <w:p w14:paraId="6446AC1E" w14:textId="77777777" w:rsidR="004944C6" w:rsidRPr="00BC5530" w:rsidRDefault="004944C6" w:rsidP="00564206">
            <w:pPr>
              <w:pStyle w:val="ProductList-Offering1"/>
            </w:pPr>
          </w:p>
        </w:tc>
        <w:tc>
          <w:tcPr>
            <w:tcW w:w="5395" w:type="dxa"/>
            <w:vAlign w:val="bottom"/>
          </w:tcPr>
          <w:p w14:paraId="0645E6CD" w14:textId="77777777" w:rsidR="004944C6" w:rsidRPr="00231971" w:rsidRDefault="004944C6" w:rsidP="00564206">
            <w:pPr>
              <w:pStyle w:val="ProductList-Offering1"/>
            </w:pPr>
          </w:p>
        </w:tc>
      </w:tr>
    </w:tbl>
    <w:p w14:paraId="0B04CDEC" w14:textId="77777777" w:rsidR="004944C6" w:rsidRPr="00E52A5C" w:rsidRDefault="004944C6" w:rsidP="004944C6">
      <w:pPr>
        <w:pStyle w:val="ProductList-Body"/>
      </w:pPr>
    </w:p>
    <w:p w14:paraId="0C02B4B4" w14:textId="46DB2875" w:rsidR="00564206" w:rsidRPr="00440C87" w:rsidRDefault="00564206" w:rsidP="00564206">
      <w:pPr>
        <w:pStyle w:val="ProductList-Body"/>
      </w:pPr>
      <w:r w:rsidRPr="00440C87">
        <w:t xml:space="preserve">Vilkår for Onlinetjenester er generelt opdateret for at indarbejde bestemmelser vedrørende EU's Generelle Forordning om Databeskyttelse (General Data Protection Regulation), herunder en </w:t>
      </w:r>
      <w:hyperlink w:anchor="Definitions" w:history="1">
        <w:r w:rsidRPr="00440C87">
          <w:rPr>
            <w:rStyle w:val="Hyperlink"/>
          </w:rPr>
          <w:t>definition</w:t>
        </w:r>
      </w:hyperlink>
      <w:r w:rsidRPr="00440C87">
        <w:t xml:space="preserve"> of </w:t>
      </w:r>
      <w:r>
        <w:t>”</w:t>
      </w:r>
      <w:r w:rsidRPr="00440C87">
        <w:t xml:space="preserve">Personoplysninger,” en </w:t>
      </w:r>
      <w:hyperlink w:anchor="Definitions" w:history="1">
        <w:r w:rsidRPr="00440C87">
          <w:rPr>
            <w:rStyle w:val="Hyperlink"/>
          </w:rPr>
          <w:t>definition</w:t>
        </w:r>
      </w:hyperlink>
      <w:r w:rsidRPr="00440C87">
        <w:t xml:space="preserve"> af </w:t>
      </w:r>
      <w:r>
        <w:t>”</w:t>
      </w:r>
      <w:r w:rsidRPr="00440C87">
        <w:t xml:space="preserve">Supportdata,” et afsnit med titlen </w:t>
      </w:r>
      <w:r>
        <w:t>”</w:t>
      </w:r>
      <w:hyperlink w:anchor="ProcessingofPersonalData" w:history="1">
        <w:r w:rsidRPr="00440C87">
          <w:rPr>
            <w:rStyle w:val="Hyperlink"/>
          </w:rPr>
          <w:t>Behandling af Personoplysninger</w:t>
        </w:r>
      </w:hyperlink>
      <w:r w:rsidRPr="00440C87">
        <w:t xml:space="preserve">,” </w:t>
      </w:r>
      <w:hyperlink w:anchor="Attachment4" w:history="1">
        <w:r w:rsidRPr="00440C87">
          <w:rPr>
            <w:rStyle w:val="Hyperlink"/>
          </w:rPr>
          <w:t>Tillæg 4 – Vilkår ved EU's Generelle Forordning om Databeskyttelse (General Data Protection Regulation)</w:t>
        </w:r>
      </w:hyperlink>
      <w:r w:rsidRPr="00440C87">
        <w:t xml:space="preserve"> og </w:t>
      </w:r>
      <w:hyperlink w:anchor="Appendix1_AdditionalGDPR" w:history="1">
        <w:r w:rsidRPr="00440C87">
          <w:rPr>
            <w:rStyle w:val="Hyperlink"/>
          </w:rPr>
          <w:t>Appendiks 1 – Yderligere GDPR-Vilkår</w:t>
        </w:r>
      </w:hyperlink>
      <w:r w:rsidRPr="00440C87">
        <w:t>.</w:t>
      </w:r>
    </w:p>
    <w:p w14:paraId="5EDB1476" w14:textId="77777777" w:rsidR="00564206" w:rsidRPr="00440C87" w:rsidRDefault="00564206" w:rsidP="00564206">
      <w:pPr>
        <w:pStyle w:val="ProductList-Body"/>
      </w:pPr>
    </w:p>
    <w:p w14:paraId="15ACE01E" w14:textId="77777777" w:rsidR="00564206" w:rsidRPr="00440C87" w:rsidRDefault="00564206" w:rsidP="00564206">
      <w:pPr>
        <w:pStyle w:val="ProductList-ClauseHeading"/>
        <w:outlineLvl w:val="2"/>
      </w:pPr>
      <w:r w:rsidRPr="00440C87">
        <w:t>Vilkår for beskyttelse af personlige oplysninger og sikkerhed</w:t>
      </w:r>
    </w:p>
    <w:p w14:paraId="241E8BEF" w14:textId="77777777" w:rsidR="00564206" w:rsidRPr="00440C87" w:rsidRDefault="00262813" w:rsidP="00564206">
      <w:pPr>
        <w:pStyle w:val="ProductList-Body"/>
      </w:pPr>
      <w:hyperlink w:anchor="DataProcessingTerms" w:history="1">
        <w:r w:rsidR="00564206" w:rsidRPr="00440C87">
          <w:rPr>
            <w:rStyle w:val="Hyperlink"/>
          </w:rPr>
          <w:t>Vilkår for databehandling</w:t>
        </w:r>
      </w:hyperlink>
      <w:r w:rsidR="00564206" w:rsidRPr="00440C87">
        <w:t xml:space="preserve">: </w:t>
      </w:r>
      <w:hyperlink w:anchor="DPTOnlineServicesTable" w:history="1">
        <w:r w:rsidR="00564206" w:rsidRPr="00440C87">
          <w:rPr>
            <w:rStyle w:val="Hyperlink"/>
          </w:rPr>
          <w:t>Skemaet</w:t>
        </w:r>
      </w:hyperlink>
      <w:r w:rsidR="00564206" w:rsidRPr="00440C87">
        <w:t xml:space="preserve"> over Onlinetjenester, som omfattes af Databehandlingsvilkår, er opdateret. Microsoft Teams er tilføjet til afsnittet Office 365-tjenester. Afsnittet Microsoft Azure Core-tjenester er opdateret; der er tilføjet API Management, App Service (API Apps, Logic Apps, Mobile Apps, Web Apps), Application Gateway, Application Insights, Automation, Azure Container Service, Azure Cosmos DB (tidligere DocumentDB), Azure DevTest Labs, Azure DNS, Azure Information Protection (inklusive Azure Rights Management), Data Lake Analytics, Data Lake Store, Functions, Import/Export, IoT Hub, Media Services, Microsoft Azure Portal, PowerBI Embedded, Security Center, SQL Warehouse, SQL Server Stretch Database og Machine Scale Sets. </w:t>
      </w:r>
      <w:r w:rsidR="00564206">
        <w:t>”</w:t>
      </w:r>
      <w:r w:rsidR="00564206" w:rsidRPr="00440C87">
        <w:t xml:space="preserve">Microsoft Power BI-tjenester” er opdateret og omdøbt til </w:t>
      </w:r>
      <w:r w:rsidR="00564206">
        <w:t>”</w:t>
      </w:r>
      <w:r w:rsidR="00564206" w:rsidRPr="00440C87">
        <w:t>Microsoft Business Application Platform Core-tjenester,” og der er tilføjet Microsoft PowerApps og Microsoft Flow.</w:t>
      </w:r>
    </w:p>
    <w:p w14:paraId="42EB09AB" w14:textId="77777777" w:rsidR="00564206" w:rsidRPr="00440C87" w:rsidRDefault="00262813" w:rsidP="00564206">
      <w:pPr>
        <w:pStyle w:val="ProductList-Body"/>
        <w:rPr>
          <w:spacing w:val="-2"/>
        </w:rPr>
      </w:pPr>
      <w:hyperlink w:anchor="DataProcessingTerms_SecurityPolicy" w:history="1">
        <w:r w:rsidR="00564206" w:rsidRPr="00440C87">
          <w:rPr>
            <w:rStyle w:val="Hyperlink"/>
            <w:spacing w:val="-2"/>
          </w:rPr>
          <w:t>Politik for beskyttelse af oplysninger i Onlinetjenester</w:t>
        </w:r>
      </w:hyperlink>
      <w:r w:rsidR="00564206" w:rsidRPr="00440C87">
        <w:rPr>
          <w:spacing w:val="-2"/>
        </w:rPr>
        <w:t xml:space="preserve">: Microsoft Cloud App Security er opdateret for at afspejle overensstemmelse med kontrolstandarderne SSAE 16 SOC 1 Type II og SSAE 16 SOC 2 Type II. Microsoft Graph er tilføjet for at afspejle overensstemmelse med ISO 27001, ISO 27002 Regler for god Praksis og ISO 27018 Regler for God Praksis. Afsnittet </w:t>
      </w:r>
      <w:r w:rsidR="00564206">
        <w:rPr>
          <w:spacing w:val="-2"/>
        </w:rPr>
        <w:t>”</w:t>
      </w:r>
      <w:r w:rsidR="00564206" w:rsidRPr="00440C87">
        <w:rPr>
          <w:spacing w:val="-2"/>
        </w:rPr>
        <w:t>Microsoft Power BI Services</w:t>
      </w:r>
      <w:r w:rsidR="00564206">
        <w:rPr>
          <w:spacing w:val="-2"/>
        </w:rPr>
        <w:t>”</w:t>
      </w:r>
      <w:r w:rsidR="00564206" w:rsidRPr="00440C87">
        <w:rPr>
          <w:spacing w:val="-2"/>
        </w:rPr>
        <w:t xml:space="preserve"> er omdøbt til </w:t>
      </w:r>
      <w:r w:rsidR="00564206">
        <w:rPr>
          <w:spacing w:val="-2"/>
        </w:rPr>
        <w:t>”</w:t>
      </w:r>
      <w:r w:rsidR="00564206" w:rsidRPr="00440C87">
        <w:rPr>
          <w:spacing w:val="-2"/>
        </w:rPr>
        <w:t>Microsoft Business Application Platform Core-tjenester” og opdateret for at afspejle overensstemmelse med kontrolstandarderne SSAE 16 SOC 1 Type II og SSAE 16 SOC 2 Type II.</w:t>
      </w:r>
    </w:p>
    <w:p w14:paraId="4DDEC7A7" w14:textId="77777777" w:rsidR="00564206" w:rsidRPr="00440C87" w:rsidRDefault="00564206" w:rsidP="00564206">
      <w:pPr>
        <w:pStyle w:val="ProductList-Body"/>
      </w:pPr>
    </w:p>
    <w:p w14:paraId="769E2609" w14:textId="77777777" w:rsidR="00564206" w:rsidRPr="00440C87" w:rsidRDefault="00564206" w:rsidP="00564206">
      <w:pPr>
        <w:pStyle w:val="ProductList-ClauseHeading"/>
        <w:outlineLvl w:val="2"/>
      </w:pPr>
      <w:r w:rsidRPr="00440C87">
        <w:t>Specifikke Vilkår for Online-service</w:t>
      </w:r>
    </w:p>
    <w:p w14:paraId="2C261557" w14:textId="77777777" w:rsidR="00564206" w:rsidRPr="00440C87" w:rsidRDefault="00262813" w:rsidP="00564206">
      <w:pPr>
        <w:pStyle w:val="ProductList-Body"/>
      </w:pPr>
      <w:hyperlink w:anchor="ExchangeOnline" w:history="1">
        <w:r w:rsidR="00564206" w:rsidRPr="00440C87">
          <w:rPr>
            <w:rStyle w:val="Hyperlink"/>
          </w:rPr>
          <w:t>Exchange Online</w:t>
        </w:r>
      </w:hyperlink>
      <w:r w:rsidR="00564206" w:rsidRPr="00440C87">
        <w:t>: Sprog er tilføjet for at klargøre, at kunden bærer den fulde risiko for sletning af data, manglende adgang til data samt udfald af tjenester, forårsaget af mangel på krypteringsnøgle fra Kundens side.</w:t>
      </w:r>
    </w:p>
    <w:p w14:paraId="4C0D7E00" w14:textId="77777777" w:rsidR="00564206" w:rsidRPr="00440C87" w:rsidRDefault="00262813" w:rsidP="00564206">
      <w:pPr>
        <w:pStyle w:val="ProductList-Body"/>
      </w:pPr>
      <w:hyperlink w:anchor="BusinessApplicationPlatform" w:history="1">
        <w:r w:rsidR="00564206" w:rsidRPr="00440C87">
          <w:rPr>
            <w:rStyle w:val="Hyperlink"/>
          </w:rPr>
          <w:t>Platform til Virksomhedsprogrammer</w:t>
        </w:r>
      </w:hyperlink>
      <w:r w:rsidR="00564206" w:rsidRPr="00440C87">
        <w:t>: Sprog tilføjet for at understøtte funktionaliteten Power BI Publish to Web, og hvordan den bruges.</w:t>
      </w:r>
    </w:p>
    <w:p w14:paraId="4756DAE0" w14:textId="77777777" w:rsidR="00A4172E" w:rsidRPr="00903BB7" w:rsidRDefault="00262813"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91266759"/>
      <w:bookmarkEnd w:id="9"/>
      <w:bookmarkEnd w:id="10"/>
      <w:bookmarkEnd w:id="11"/>
      <w:bookmarkEnd w:id="12"/>
      <w:bookmarkEnd w:id="13"/>
      <w:bookmarkEnd w:id="14"/>
      <w:r>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266760"/>
      <w:bookmarkStart w:id="18" w:name="Definitions"/>
      <w:r>
        <w:t>Definitioner</w:t>
      </w:r>
      <w:bookmarkEnd w:id="17"/>
    </w:p>
    <w:bookmarkEnd w:id="18"/>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0"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3E8C1221" w14:textId="77777777" w:rsidR="00564206" w:rsidRPr="00440C87" w:rsidRDefault="00564206" w:rsidP="00564206">
      <w:pPr>
        <w:pStyle w:val="ProductList-Body"/>
        <w:spacing w:after="120"/>
      </w:pPr>
      <w:r>
        <w:t>”</w:t>
      </w:r>
      <w:r w:rsidRPr="00440C87">
        <w:t xml:space="preserve">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 </w:t>
      </w:r>
    </w:p>
    <w:p w14:paraId="1EA04306" w14:textId="77777777" w:rsidR="00564206" w:rsidRPr="00440C87" w:rsidRDefault="00564206" w:rsidP="00564206">
      <w:pPr>
        <w:pStyle w:val="ProductList-Body"/>
        <w:spacing w:after="120"/>
      </w:pPr>
      <w:r>
        <w:t>”</w:t>
      </w:r>
      <w:r w:rsidRPr="00440C87">
        <w:t>SL</w:t>
      </w:r>
      <w:r>
        <w:t>”</w:t>
      </w:r>
      <w:r w:rsidRPr="00440C87">
        <w:t xml:space="preserve"> betyder abonnementslicens.</w:t>
      </w:r>
    </w:p>
    <w:p w14:paraId="0537F827" w14:textId="77777777" w:rsidR="00564206" w:rsidRPr="00440C87" w:rsidRDefault="00564206" w:rsidP="00564206">
      <w:pPr>
        <w:pStyle w:val="ProductList-Body"/>
      </w:pPr>
      <w:r>
        <w:t>”</w:t>
      </w:r>
      <w:r w:rsidRPr="00440C87">
        <w:t>Supportdata</w:t>
      </w:r>
      <w:r>
        <w:t>”</w:t>
      </w:r>
      <w:r w:rsidRPr="00440C87">
        <w:t xml:space="preserve"> betyder alle data, herunder tekst, lyd, video, billeder eller software, som leveres til Microsoft af eller på vegne af Kunden (eller som Kunden tillader Microsoft at indhente fra en Onlinetjeneste)i kraft af en aftale med Microsoft for at opnå teknisk support på Onlinetjenester, der omfattes af nærværende aftale.</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9" w:name="_Toc453946572"/>
      <w:bookmarkStart w:id="20" w:name="_Toc451949009"/>
      <w:bookmarkStart w:id="21" w:name="_Toc491266761"/>
      <w:r>
        <w:t>Opdateringer af Vilkår for Onlinetjenester</w:t>
      </w:r>
      <w:bookmarkEnd w:id="19"/>
      <w:bookmarkEnd w:id="20"/>
      <w:bookmarkEnd w:id="21"/>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2" w:name="_Toc453946573"/>
      <w:bookmarkStart w:id="23" w:name="_Toc451949010"/>
      <w:bookmarkStart w:id="24" w:name="_Toc491266762"/>
      <w:bookmarkStart w:id="25" w:name="OnlineServicesChanges"/>
      <w:r>
        <w:t>Ændringer og tilgængelighed af Onlinetjenester</w:t>
      </w:r>
      <w:bookmarkEnd w:id="22"/>
      <w:bookmarkEnd w:id="23"/>
      <w:bookmarkEnd w:id="24"/>
    </w:p>
    <w:bookmarkEnd w:id="25"/>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117058">
      <w:pPr>
        <w:pStyle w:val="ProductList-SubSubSectionHeading"/>
        <w:keepNext/>
        <w:outlineLvl w:val="1"/>
      </w:pPr>
      <w:bookmarkStart w:id="26" w:name="_Toc491266763"/>
      <w:r>
        <w:t>Dataopbevaring</w:t>
      </w:r>
      <w:bookmarkEnd w:id="26"/>
    </w:p>
    <w:p w14:paraId="18935E0A" w14:textId="77777777" w:rsidR="00373849" w:rsidRPr="00747204" w:rsidRDefault="00373849" w:rsidP="00373849">
      <w:pPr>
        <w:pStyle w:val="ProductList-Body"/>
        <w:spacing w:after="120"/>
      </w:pPr>
      <w:r>
        <w:t>I hele den periode, hvor Kundens abonnement er aktivt, har Kunden mulighed for at få adgang til og udtrække Kundedata, der er gemt på hver Online-service. Microsoft bevarer Kundedata, som er gemt på Online-servicen (undtagen gratis prøveversioner og LinkedIn-tjenester), på en konto med begrænset funktionalitet i 90 dage efter udløb eller ophør af Kundens abonnement, så Kunden kan udtrække dataene. Når opbevaringsperioden på 90 dage er udløbet,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7" w:name="_Toc491266764"/>
      <w:r>
        <w:t>Brug af Software sammen med Onlinetjenesten</w:t>
      </w:r>
      <w:bookmarkEnd w:id="27"/>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28" w:name="_Toc460240070"/>
      <w:bookmarkStart w:id="29" w:name="_Toc459970681"/>
      <w:bookmarkStart w:id="30" w:name="_Toc491266765"/>
      <w:bookmarkStart w:id="31" w:name="NonMicrosoftProducts"/>
      <w:r>
        <w:t>Ikke-Microsoft produkter</w:t>
      </w:r>
      <w:bookmarkEnd w:id="28"/>
      <w:bookmarkEnd w:id="29"/>
      <w:bookmarkEnd w:id="30"/>
    </w:p>
    <w:bookmarkEnd w:id="31"/>
    <w:p w14:paraId="4ABC9114" w14:textId="77777777" w:rsidR="00373849" w:rsidRPr="00747204" w:rsidRDefault="00373849" w:rsidP="00373849">
      <w:pPr>
        <w:pStyle w:val="ProductList-Body"/>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1266766"/>
      <w:r>
        <w:t>Politik vedrørende acceptabel brug</w:t>
      </w:r>
      <w:bookmarkEnd w:id="32"/>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1266767"/>
      <w:r>
        <w:t>Tekniske begrænsninger</w:t>
      </w:r>
      <w:bookmarkEnd w:id="33"/>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1266768"/>
      <w:r>
        <w:t>Overholdelse af lovgivning</w:t>
      </w:r>
      <w:bookmarkEnd w:id="34"/>
    </w:p>
    <w:p w14:paraId="4659C3A1" w14:textId="77777777" w:rsidR="00564206" w:rsidRPr="00440C87" w:rsidRDefault="00564206" w:rsidP="00564206">
      <w:pPr>
        <w:pStyle w:val="ProductList-Body"/>
        <w:spacing w:after="120"/>
      </w:pPr>
      <w:r w:rsidRPr="00440C87">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eller Supportdata indeholder oplysninger, der er underlagt en specifik lovgivning eller lov. Alle Sikkerhedshændelser er underlagt nedenstående vilkår i Meddelelser om Sikkerhedshændelser.</w:t>
      </w:r>
    </w:p>
    <w:p w14:paraId="7CB2D020" w14:textId="77777777" w:rsidR="00564206" w:rsidRPr="00440C87" w:rsidRDefault="00564206" w:rsidP="00564206">
      <w:pPr>
        <w:pStyle w:val="ProductList-Body"/>
      </w:pPr>
      <w:r w:rsidRPr="00440C87">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vurdering af, hvorvidt Onlinetjenesterne er passende til lagring og behandling af oplysninger, der er underlagt en specifik lovgivning eller lov, og for anvendelse af Onlinetjenester på en måde som overholder Kundens juridiske og lovgivningsmæssige forpligtelser. Kunden er ansvarlig for at besvare forespørgsler fra tredjemand vedrørende Kundens brug af en Online-service, f.eks. en forespørgsel om at tage indhold ned i henhold til U.S. Digital Millennium Copyright Act (den amerikanske lov om ophavsret) eller anden gældende lovgivning. </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5" w:name="_Toc491266769"/>
      <w:bookmarkStart w:id="36" w:name="ImportExportServices"/>
      <w:r w:rsidRPr="00477882">
        <w:t>Import/Eksporttjenester</w:t>
      </w:r>
      <w:bookmarkEnd w:id="35"/>
    </w:p>
    <w:bookmarkEnd w:id="36"/>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7" w:name="_Toc491266770"/>
      <w:r>
        <w:t>Elektroniske meddelelser</w:t>
      </w:r>
      <w:bookmarkEnd w:id="37"/>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1266771"/>
      <w:r>
        <w:t>Videreoverdragelse af Licens</w:t>
      </w:r>
      <w:bookmarkEnd w:id="38"/>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1266772"/>
      <w:r>
        <w:t>Skrifttypekomponenter</w:t>
      </w:r>
      <w:bookmarkEnd w:id="39"/>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40" w:name="CompetitiveBenchmarking"/>
      <w:bookmarkStart w:id="41" w:name="_Toc459970689"/>
      <w:bookmarkStart w:id="42" w:name="_Toc491266773"/>
      <w:r>
        <w:t>Konkurrencemæssig benchmarking</w:t>
      </w:r>
      <w:bookmarkEnd w:id="40"/>
      <w:bookmarkEnd w:id="41"/>
      <w:bookmarkEnd w:id="42"/>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1266774"/>
      <w:r>
        <w:t>Multipleksing</w:t>
      </w:r>
      <w:bookmarkEnd w:id="43"/>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262813" w:rsidP="00232569">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1266775"/>
      <w:r>
        <w:t>Vilkår for beskyttelse af personlige oplysninger og sikkerhed</w:t>
      </w:r>
      <w:bookmarkEnd w:id="44"/>
      <w:bookmarkEnd w:id="45"/>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6" w:name="_Toc491266776"/>
      <w:r w:rsidRPr="00A12616">
        <w:rPr>
          <w:lang w:val="da-DK"/>
        </w:rPr>
        <w:t>Generelle Vilkår for beskyttelse af personlige oplysninger og sikkerhed</w:t>
      </w:r>
      <w:bookmarkEnd w:id="46"/>
    </w:p>
    <w:p w14:paraId="1BBC0051" w14:textId="77777777" w:rsidR="00903005" w:rsidRPr="006D2C33" w:rsidRDefault="00903005" w:rsidP="00903005">
      <w:pPr>
        <w:pStyle w:val="ProductList-SubSubSectionHeading"/>
        <w:outlineLvl w:val="2"/>
      </w:pPr>
      <w:bookmarkStart w:id="47" w:name="_Toc460240082"/>
      <w:bookmarkStart w:id="48" w:name="_Toc459970693"/>
      <w:bookmarkStart w:id="49" w:name="_Toc491266777"/>
      <w:r>
        <w:t>Omfang</w:t>
      </w:r>
      <w:bookmarkEnd w:id="47"/>
      <w:bookmarkEnd w:id="48"/>
      <w:bookmarkEnd w:id="49"/>
    </w:p>
    <w:p w14:paraId="24AF133A" w14:textId="77777777" w:rsidR="00373849" w:rsidRPr="00747204" w:rsidRDefault="00373849" w:rsidP="00373849">
      <w:pPr>
        <w:pStyle w:val="ProductList-Body"/>
      </w:pPr>
      <w:r>
        <w:t xml:space="preserve">Vilkårene i dette afsnit gælder for alle Onlinetjenester med undtagelse af Bing Maps Enterprise Platform, Bing Maps Mobile Asset Management Platform, LinkedIn Sales Navigator, Microsoft Cognitive Services og Microsoft Azure Stack, som er underlagt de vilkår for beskyttelse af personlige oplysninger og/eller sikkerhed, der fremgår af nedenstående relevante </w:t>
      </w:r>
      <w:hyperlink w:anchor="_top" w:history="1">
        <w:r>
          <w:rPr>
            <w:rStyle w:val="Hyperlink"/>
          </w:rPr>
          <w:t>Specifikke vilkår for Online-service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91266778"/>
      <w:r>
        <w:t>Brug af Kundedata</w:t>
      </w:r>
      <w:bookmarkEnd w:id="50"/>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502A9677" w14:textId="77777777" w:rsidR="00564206" w:rsidRPr="00440C87" w:rsidRDefault="00564206" w:rsidP="00564206">
      <w:pPr>
        <w:pStyle w:val="ProductList-SubSubSectionHeading"/>
        <w:outlineLvl w:val="2"/>
      </w:pPr>
      <w:bookmarkStart w:id="51" w:name="_Toc489605576"/>
      <w:bookmarkStart w:id="52" w:name="_Toc491266779"/>
      <w:bookmarkStart w:id="53" w:name="ProcessingofPersonalData"/>
      <w:r w:rsidRPr="00440C87">
        <w:t>Behandling af Personoplysninger</w:t>
      </w:r>
      <w:bookmarkEnd w:id="51"/>
      <w:bookmarkEnd w:id="52"/>
    </w:p>
    <w:bookmarkEnd w:id="53"/>
    <w:p w14:paraId="0CDB2967" w14:textId="77777777" w:rsidR="00564206" w:rsidRPr="00440C87" w:rsidRDefault="00564206" w:rsidP="00564206">
      <w:pPr>
        <w:pStyle w:val="ProductList-Body"/>
      </w:pPr>
      <w:r w:rsidRPr="00440C87">
        <w:t xml:space="preserve">Artikel 28(1) i EU's gerelle forordning om databeskyttelse (European Union General Data Protection Regulation), forkortet GDPR, kræver en aftale mellem en dataansvarlig og databehandler, samt mellem en dataansvarlig og en underbehandler, </w:t>
      </w:r>
      <w:r w:rsidRPr="00440C87">
        <w:rPr>
          <w:rFonts w:cstheme="minorHAnsi"/>
          <w:szCs w:val="18"/>
        </w:rPr>
        <w:t>at databehandling udføres i overensstemmelse med tekniske og organisatoriske foranstaltninger, som opfylder kravene i GDPR og sikrer beskyttelsen af registreredes rettigheder</w:t>
      </w:r>
      <w:r w:rsidRPr="00440C87">
        <w:t>. GDPR's Vilkår i Tillæg 4 har til formål at opfylde parternes krav. GDPR's Vilkår er struktureret som følger:</w:t>
      </w:r>
    </w:p>
    <w:p w14:paraId="4ED0038C" w14:textId="77777777" w:rsidR="00564206" w:rsidRPr="00440C87" w:rsidRDefault="00564206" w:rsidP="00564206">
      <w:pPr>
        <w:pStyle w:val="ProductList-Body"/>
        <w:numPr>
          <w:ilvl w:val="0"/>
          <w:numId w:val="44"/>
        </w:numPr>
      </w:pPr>
      <w:r w:rsidRPr="00440C87">
        <w:t xml:space="preserve">Afsnit C gengiver (med små ændringer for tydeliggørelse) de relevante, kontraktmæssige vilkår, som gælder for databehandlere og dataansvarlige, i Artikel 28, 32 og 33 i GDPR. </w:t>
      </w:r>
    </w:p>
    <w:p w14:paraId="1D24F55E" w14:textId="77777777" w:rsidR="00564206" w:rsidRPr="00440C87" w:rsidRDefault="00564206" w:rsidP="00564206">
      <w:pPr>
        <w:pStyle w:val="ProductList-Body"/>
        <w:numPr>
          <w:ilvl w:val="0"/>
          <w:numId w:val="44"/>
        </w:numPr>
      </w:pPr>
      <w:r w:rsidRPr="00440C87">
        <w:t>Appendiks 1 angiver yderligere oplysninger om, hvad Kunden kan forvente af Microsoft for at opfylde vilkårene, samt om Microsofts forpligtelser i forhold til Artikel 30 og 34-36 i GDPR.</w:t>
      </w:r>
    </w:p>
    <w:p w14:paraId="2DE5D304" w14:textId="77777777" w:rsidR="00564206" w:rsidRPr="00440C87" w:rsidRDefault="00564206" w:rsidP="00564206">
      <w:pPr>
        <w:pStyle w:val="ProductList-Body"/>
      </w:pPr>
      <w:r w:rsidRPr="00440C87">
        <w:t xml:space="preserve">Microsoft lader forpligtelserne i GDPR's Vilkår træde i kraft over for alle kunder 25. maj 2018. </w:t>
      </w:r>
    </w:p>
    <w:p w14:paraId="64DD1F4F" w14:textId="77777777" w:rsidR="00564206" w:rsidRPr="00440C87" w:rsidRDefault="00564206" w:rsidP="00564206">
      <w:pPr>
        <w:pStyle w:val="ProductList-Body"/>
      </w:pPr>
    </w:p>
    <w:p w14:paraId="12071842" w14:textId="77777777" w:rsidR="00564206" w:rsidRPr="00440C87" w:rsidRDefault="00564206" w:rsidP="00564206">
      <w:pPr>
        <w:pStyle w:val="ProductList-SubSubSectionHeading"/>
        <w:outlineLvl w:val="2"/>
      </w:pPr>
      <w:bookmarkStart w:id="54" w:name="_Toc489605577"/>
      <w:bookmarkStart w:id="55" w:name="_Toc491266780"/>
      <w:r w:rsidRPr="00440C87">
        <w:t>Brug af Supportdata</w:t>
      </w:r>
      <w:bookmarkEnd w:id="54"/>
      <w:bookmarkEnd w:id="55"/>
    </w:p>
    <w:p w14:paraId="353A4770" w14:textId="77777777" w:rsidR="00564206" w:rsidRPr="00440C87" w:rsidRDefault="00564206" w:rsidP="00564206">
      <w:pPr>
        <w:pStyle w:val="ProductList-Body"/>
      </w:pPr>
      <w:r w:rsidRPr="00440C87">
        <w:t>Supportdata bruges kun til at levere support til Kunden, herunder formål i forbindelse med levering af support såsom fejlfinding ved gentagne forhold og ved forbedringer af support eller af Onlinetjenester. Microsoft bruger ikke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w:t>
      </w:r>
      <w:r w:rsidRPr="00440C87">
        <w:rPr>
          <w:bCs/>
        </w:rPr>
        <w:t xml:space="preserve"> med henblik på at levere support til Kunden</w:t>
      </w:r>
      <w:r w:rsidRPr="00440C87">
        <w:t>. Dette afsnit har ingen indflydelse på Microsofts rettigheder til software eller tjenester, som Microsoft tildeler Kunden licens til.</w:t>
      </w:r>
    </w:p>
    <w:p w14:paraId="17D354A7" w14:textId="77777777" w:rsidR="00564206" w:rsidRPr="00440C87" w:rsidRDefault="00564206" w:rsidP="00564206">
      <w:pPr>
        <w:pStyle w:val="ProductList-Body"/>
      </w:pPr>
    </w:p>
    <w:p w14:paraId="216350A7" w14:textId="77777777" w:rsidR="00564206" w:rsidRPr="00440C87" w:rsidRDefault="00564206" w:rsidP="00564206">
      <w:pPr>
        <w:pStyle w:val="ProductList-SubSubSectionHeading"/>
        <w:outlineLvl w:val="2"/>
      </w:pPr>
      <w:bookmarkStart w:id="56" w:name="_Toc487134014"/>
      <w:bookmarkStart w:id="57" w:name="_Toc489605578"/>
      <w:bookmarkStart w:id="58" w:name="_Toc491266781"/>
      <w:r w:rsidRPr="00440C87">
        <w:t>Offentliggørelse af Kundedata</w:t>
      </w:r>
      <w:bookmarkEnd w:id="56"/>
      <w:r w:rsidRPr="00440C87">
        <w:t xml:space="preserve"> og Supportdata</w:t>
      </w:r>
      <w:bookmarkEnd w:id="57"/>
      <w:bookmarkEnd w:id="58"/>
    </w:p>
    <w:p w14:paraId="7A19E32B" w14:textId="77777777" w:rsidR="00564206" w:rsidRPr="00440C87" w:rsidRDefault="00564206" w:rsidP="00564206">
      <w:pPr>
        <w:pStyle w:val="ProductList-Body"/>
        <w:spacing w:after="120"/>
      </w:pPr>
      <w:r w:rsidRPr="00440C87">
        <w:t xml:space="preserve">Microsoft offentliggør hverken Kundedata eller Supportdata uden for Microsoft eller dets datterselskaber og associerede virksomheder, medmindre (1) Kunden ønsker det, (2) OST foreskriver det, eller (3) loven kræver det. </w:t>
      </w:r>
    </w:p>
    <w:p w14:paraId="4E2CD3EB" w14:textId="77777777" w:rsidR="00564206" w:rsidRPr="00440C87" w:rsidRDefault="00564206" w:rsidP="00564206">
      <w:pPr>
        <w:pStyle w:val="ProductList-Body"/>
        <w:spacing w:after="120"/>
      </w:pPr>
      <w:r w:rsidRPr="00440C87">
        <w:t xml:space="preserve">Microsoft offentliggør hverken Kundedata </w:t>
      </w:r>
      <w:bookmarkStart w:id="59" w:name="_Hlk486795797"/>
      <w:r w:rsidRPr="00440C87">
        <w:t xml:space="preserve">eller Supportdata </w:t>
      </w:r>
      <w:bookmarkEnd w:id="59"/>
      <w:r w:rsidRPr="00440C87">
        <w:t>til håndhævere af loven, medmindre det er påkrævet af lovgivningen. Hvis en myndighed kontakter Microsoft med en fordring om Kundedata eller Supportdata, vil Microsoft forsøge at få myndigheden til at udbede kundedataene direkte fra Kunden. Hvis vi er nødsaget til at videregive Kundedata eller Supportdata til retshåndhævere, så vil Microsoft straks informere Kunden og sende en kopi af kravet, medmindre vi er juridisk forhindret i at gøre det.</w:t>
      </w:r>
    </w:p>
    <w:p w14:paraId="28CABC68" w14:textId="77777777" w:rsidR="00564206" w:rsidRPr="00440C87" w:rsidRDefault="00564206" w:rsidP="00564206">
      <w:pPr>
        <w:pStyle w:val="ProductList-Body"/>
        <w:spacing w:after="120"/>
      </w:pPr>
      <w:r w:rsidRPr="00440C87">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4AABA0D" w14:textId="77777777" w:rsidR="00564206" w:rsidRPr="00440C87" w:rsidRDefault="00564206" w:rsidP="00564206">
      <w:pPr>
        <w:pStyle w:val="ProductList-Body"/>
        <w:spacing w:after="120"/>
      </w:pPr>
      <w:r w:rsidRPr="00440C87">
        <w:t xml:space="preserve">Microsoft vil ikke levere følgende til tredjemand: (a) direkte, indirekte eller fri adgang til Kundedata eller Supportdata, (b) platformskrypteringsnøgler til beskyttelse af Kundedata eller mulighed for at bryde en sådan kryptering, eller (c) adgang til Kundedata eller Supportdata, hvis Microsoft ved, at dataene skal bruges til andre formål end angivet i anmodningen fra tredjemand. </w:t>
      </w:r>
    </w:p>
    <w:p w14:paraId="24B03727" w14:textId="77777777" w:rsidR="00564206" w:rsidRPr="00440C87" w:rsidRDefault="00564206" w:rsidP="00564206">
      <w:pPr>
        <w:pStyle w:val="ProductList-Body"/>
      </w:pPr>
      <w:r w:rsidRPr="00440C87">
        <w:t xml:space="preserve">Som følge af ovenstående kan Microsoft levere Kundens grundlæggende kontaktoplysninger til tredjemanden. </w:t>
      </w:r>
    </w:p>
    <w:p w14:paraId="17409003" w14:textId="77777777" w:rsidR="00564206" w:rsidRPr="00440C87" w:rsidRDefault="00564206" w:rsidP="00564206">
      <w:pPr>
        <w:pStyle w:val="ProductList-Body"/>
      </w:pPr>
    </w:p>
    <w:p w14:paraId="22E18973" w14:textId="77777777" w:rsidR="00564206" w:rsidRPr="00440C87" w:rsidRDefault="00564206" w:rsidP="00564206">
      <w:pPr>
        <w:pStyle w:val="ProductList-SubSubSectionHeading"/>
        <w:outlineLvl w:val="2"/>
      </w:pPr>
      <w:bookmarkStart w:id="60" w:name="_Toc489605579"/>
      <w:bookmarkStart w:id="61" w:name="_Toc487134015"/>
      <w:bookmarkStart w:id="62" w:name="_Toc491266782"/>
      <w:r w:rsidRPr="00440C87">
        <w:t>Uddannelsesinstitutioner</w:t>
      </w:r>
      <w:bookmarkEnd w:id="60"/>
      <w:bookmarkEnd w:id="61"/>
      <w:bookmarkEnd w:id="62"/>
    </w:p>
    <w:p w14:paraId="4162C9C2" w14:textId="77777777" w:rsidR="00564206" w:rsidRPr="00440C87" w:rsidRDefault="00564206" w:rsidP="00564206">
      <w:pPr>
        <w:pStyle w:val="ProductList-Body"/>
        <w:spacing w:after="120"/>
        <w:rPr>
          <w:spacing w:val="-2"/>
        </w:rPr>
      </w:pPr>
      <w:r w:rsidRPr="00440C87">
        <w:rPr>
          <w:spacing w:val="-2"/>
        </w:rPr>
        <w:t xml:space="preserve">Hvis Kunden er en uddannelsesinstitution, eller en institution, som er underlagt FERPA's vedtægter (Family Educational Rights and Privacy Act, 20 U.S.C. § 1232g (FERPA)), anerkender Microsoft, at i forbindelse med nærværende OST, vil Microsoft blive betegnet som </w:t>
      </w:r>
      <w:r>
        <w:rPr>
          <w:spacing w:val="-2"/>
        </w:rPr>
        <w:t>”</w:t>
      </w:r>
      <w:r w:rsidRPr="00440C87">
        <w:rPr>
          <w:spacing w:val="-2"/>
        </w:rPr>
        <w:t>uddannelsesembedsmand</w:t>
      </w:r>
      <w:r>
        <w:rPr>
          <w:spacing w:val="-2"/>
        </w:rPr>
        <w:t>”</w:t>
      </w:r>
      <w:r w:rsidRPr="00440C87">
        <w:rPr>
          <w:spacing w:val="-2"/>
        </w:rPr>
        <w:t xml:space="preserve"> med </w:t>
      </w:r>
      <w:r>
        <w:rPr>
          <w:spacing w:val="-2"/>
        </w:rPr>
        <w:t>”</w:t>
      </w:r>
      <w:r w:rsidRPr="00440C87">
        <w:rPr>
          <w:spacing w:val="-2"/>
        </w:rPr>
        <w:t>lovlige uddannelsesmæssige interesser</w:t>
      </w:r>
      <w:r>
        <w:rPr>
          <w:spacing w:val="-2"/>
        </w:rPr>
        <w:t>”</w:t>
      </w:r>
      <w:r w:rsidRPr="00440C87">
        <w:rPr>
          <w:spacing w:val="-2"/>
        </w:rPr>
        <w:t xml:space="preserve"> i Kundedata og Supportdata, sådan som disse vilkår er defineret under FERPA og dets implementerende regulativer, og Microsoft accepterer at overholde de begrænsninger og krav, som 34 CFR 99.33(a) pålægger skoleembedsmænd.</w:t>
      </w:r>
    </w:p>
    <w:p w14:paraId="05E2EE2C" w14:textId="77777777" w:rsidR="00564206" w:rsidRPr="00440C87" w:rsidRDefault="00564206" w:rsidP="00564206">
      <w:pPr>
        <w:pStyle w:val="ProductList-Body"/>
      </w:pPr>
      <w:r w:rsidRPr="00440C87">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eller Supportdata,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63" w:name="_Toc489605580"/>
      <w:bookmarkStart w:id="64" w:name="_Toc487134016"/>
      <w:bookmarkStart w:id="65" w:name="_Toc491266783"/>
      <w:bookmarkStart w:id="66" w:name="HIPPA"/>
      <w:r w:rsidRPr="00440C87">
        <w:t>Samarbejdspartner i henhold til HIPAA</w:t>
      </w:r>
      <w:bookmarkEnd w:id="63"/>
      <w:bookmarkEnd w:id="64"/>
      <w:bookmarkEnd w:id="65"/>
    </w:p>
    <w:bookmarkEnd w:id="66"/>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4"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359470A6" w14:textId="77777777" w:rsidR="00564206" w:rsidRPr="00440C87" w:rsidRDefault="00564206" w:rsidP="00564206">
      <w:pPr>
        <w:pStyle w:val="ProductList-SubSubSectionHeading"/>
        <w:outlineLvl w:val="2"/>
      </w:pPr>
      <w:bookmarkStart w:id="67" w:name="_Toc489605581"/>
      <w:bookmarkStart w:id="68" w:name="_Toc487134017"/>
      <w:bookmarkStart w:id="69" w:name="_Toc491266784"/>
      <w:r w:rsidRPr="00440C87">
        <w:t>Security</w:t>
      </w:r>
      <w:bookmarkEnd w:id="67"/>
      <w:bookmarkEnd w:id="68"/>
      <w:bookmarkEnd w:id="69"/>
    </w:p>
    <w:p w14:paraId="1AB26FC4" w14:textId="77777777" w:rsidR="00564206" w:rsidRPr="00440C87" w:rsidRDefault="00564206" w:rsidP="00564206">
      <w:pPr>
        <w:pStyle w:val="ProductList-Body"/>
      </w:pPr>
      <w:r w:rsidRPr="00440C87">
        <w:t xml:space="preserve">Microsoft er forpligtet til at beskytte Kundens oplysninger. Kunden har implementeret og vil vedligeholde og følge passende tekniske og organisatoriske foranstaltninger, interne kontroller og datasikkerhedsrutiner, der skal beskytte Kundedata og Supportdata mod hændeligt, uautoriseret eller ulovlig adgang, offentliggørelse, ændring, tab eller tilintetgørelse. </w:t>
      </w:r>
    </w:p>
    <w:p w14:paraId="4A76756A" w14:textId="77777777" w:rsidR="00564206" w:rsidRPr="00440C87" w:rsidRDefault="00564206" w:rsidP="00564206">
      <w:pPr>
        <w:pStyle w:val="ProductList-Body"/>
      </w:pPr>
    </w:p>
    <w:p w14:paraId="3D833ABA" w14:textId="77777777" w:rsidR="00564206" w:rsidRPr="00440C87" w:rsidRDefault="00564206" w:rsidP="00564206">
      <w:pPr>
        <w:pStyle w:val="ProductList-SubSubSectionHeading"/>
        <w:outlineLvl w:val="2"/>
      </w:pPr>
      <w:bookmarkStart w:id="70" w:name="_Toc489605582"/>
      <w:bookmarkStart w:id="71" w:name="_Toc487134018"/>
      <w:bookmarkStart w:id="72" w:name="_Toc491266785"/>
      <w:r w:rsidRPr="00440C87">
        <w:t>Meddelelser om Sikkerhedshændelser</w:t>
      </w:r>
      <w:bookmarkEnd w:id="70"/>
      <w:bookmarkEnd w:id="71"/>
      <w:bookmarkEnd w:id="72"/>
    </w:p>
    <w:p w14:paraId="6E70B587" w14:textId="77777777" w:rsidR="00564206" w:rsidRPr="00440C87" w:rsidRDefault="00564206" w:rsidP="00564206">
      <w:pPr>
        <w:pStyle w:val="ProductList-Body"/>
        <w:spacing w:after="120"/>
      </w:pPr>
      <w:r w:rsidRPr="00440C87">
        <w:t xml:space="preserve">Hvis Microsoft bliver opmærksom på ulovlig adgang til Kundedata eller Supportdata, der er gemt på Microsofts udstyr eller på Microsofts kontorer eller på uautoriseret adgang til denne type udstyr eller kontorer, der medfører tab, offentliggørelse eller ændring af Kundedata eller Supportdata (hver især en </w:t>
      </w:r>
      <w:r>
        <w:t>”</w:t>
      </w:r>
      <w:r w:rsidRPr="00440C87">
        <w:t>Sikkerhedshændelse</w:t>
      </w:r>
      <w:r>
        <w:t>”</w:t>
      </w:r>
      <w:r w:rsidRPr="00440C87">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74F0F294" w14:textId="77777777" w:rsidR="00564206" w:rsidRPr="00440C87" w:rsidRDefault="00564206" w:rsidP="00564206">
      <w:pPr>
        <w:pStyle w:val="ProductList-Body"/>
        <w:spacing w:after="120"/>
      </w:pPr>
      <w:r w:rsidRPr="00440C87">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5A96FF64" w14:textId="77777777" w:rsidR="00564206" w:rsidRPr="00440C87" w:rsidRDefault="00564206" w:rsidP="00564206">
      <w:pPr>
        <w:pStyle w:val="ProductList-Body"/>
      </w:pPr>
      <w:r w:rsidRPr="00440C87">
        <w:t>Kunden skal straks underrette Microsoft om muligt misbrug af Deres konti, legitimationsoplysninger eller om øvrige sikkerhedsbrud, der er relateret til en Onlinetjeneste.</w:t>
      </w:r>
    </w:p>
    <w:p w14:paraId="6DD08142" w14:textId="77777777" w:rsidR="00564206" w:rsidRPr="00440C87" w:rsidRDefault="00564206" w:rsidP="00564206">
      <w:pPr>
        <w:pStyle w:val="ProductList-Body"/>
      </w:pPr>
    </w:p>
    <w:p w14:paraId="72FBAA53" w14:textId="77777777" w:rsidR="00564206" w:rsidRPr="00440C87" w:rsidRDefault="00564206" w:rsidP="00564206">
      <w:pPr>
        <w:pStyle w:val="ProductList-SubSubSectionHeading"/>
        <w:outlineLvl w:val="2"/>
      </w:pPr>
      <w:bookmarkStart w:id="73" w:name="LocationofDataProcessing"/>
      <w:bookmarkStart w:id="74" w:name="_Toc489605583"/>
      <w:bookmarkStart w:id="75" w:name="_Toc487134019"/>
      <w:bookmarkStart w:id="76" w:name="_Toc491266786"/>
      <w:r w:rsidRPr="00440C87">
        <w:t>Databehandlingens placering</w:t>
      </w:r>
      <w:bookmarkEnd w:id="73"/>
      <w:bookmarkEnd w:id="74"/>
      <w:bookmarkEnd w:id="75"/>
      <w:bookmarkEnd w:id="76"/>
    </w:p>
    <w:p w14:paraId="3BC21AFA" w14:textId="77777777" w:rsidR="00564206" w:rsidRPr="00440C87" w:rsidRDefault="00564206" w:rsidP="00564206">
      <w:pPr>
        <w:pStyle w:val="ProductList-Body"/>
      </w:pPr>
      <w:r w:rsidRPr="00440C87">
        <w:t xml:space="preserve">Medmindre det fremgår andetsteds i OST, kan Kundedata og Supportdata,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og Supportdata til et af disse lande og til at opbevare og behandle Kundedata og Supportdata for at kunne levere Onlinetjenesterne. </w:t>
      </w:r>
    </w:p>
    <w:p w14:paraId="2091C728" w14:textId="77777777" w:rsidR="00564206" w:rsidRPr="00440C87" w:rsidRDefault="00564206" w:rsidP="00564206">
      <w:pPr>
        <w:pStyle w:val="ProductList-Body"/>
      </w:pPr>
    </w:p>
    <w:p w14:paraId="1392174F" w14:textId="77777777" w:rsidR="00564206" w:rsidRPr="00440C87" w:rsidRDefault="00564206" w:rsidP="00564206">
      <w:pPr>
        <w:pStyle w:val="ProductList-Body"/>
      </w:pPr>
      <w:r w:rsidRPr="00440C87">
        <w:t>Microsoft er underlagt kravene i databeskyttelseslovgivningen i Det Europæiske Økonomiske Samarbejdsområde og Schweiz vedrørende indhentning, brug, overdragelse, opbevaring og andre former for behandling af Personlige data fra Det Europæiske Økonomiske Samarbejdsområde og Schweiz. Ved begyndelse af håndhævelsen af GDPR vil Microsoft sikre, at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 Ud over Microsofts forpligtelser i henhold til standardkontraktbestemmelserne og andre modelkontrakter er Microsoft certificeret i henhold til EU-USA's og Schweiz-USA's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6694FA01" w14:textId="77777777" w:rsidR="00564206" w:rsidRPr="00440C87" w:rsidRDefault="00564206" w:rsidP="00564206">
      <w:pPr>
        <w:pStyle w:val="ProductList-Body"/>
      </w:pPr>
    </w:p>
    <w:p w14:paraId="7C47DD10" w14:textId="77777777" w:rsidR="00564206" w:rsidRPr="00440C87" w:rsidRDefault="00564206" w:rsidP="00564206">
      <w:pPr>
        <w:pStyle w:val="ProductList-SubSubSectionHeading"/>
        <w:outlineLvl w:val="2"/>
      </w:pPr>
      <w:bookmarkStart w:id="77" w:name="_Toc489605584"/>
      <w:bookmarkStart w:id="78" w:name="_Toc487134020"/>
      <w:bookmarkStart w:id="79" w:name="_Toc491266787"/>
      <w:r w:rsidRPr="00440C87">
        <w:t>Eksempelversioner</w:t>
      </w:r>
      <w:bookmarkEnd w:id="77"/>
      <w:bookmarkEnd w:id="78"/>
      <w:bookmarkEnd w:id="79"/>
    </w:p>
    <w:p w14:paraId="6BF8B3CF" w14:textId="77777777" w:rsidR="00564206" w:rsidRPr="00440C87" w:rsidRDefault="00564206" w:rsidP="00564206">
      <w:pPr>
        <w:pStyle w:val="ProductList-Body"/>
      </w:pPr>
      <w:r w:rsidRPr="00440C87">
        <w:t>Microsoft kan tilbyde eksempler, betaversioner eller andre funktioner med foreløbige versioner, datacenterplaceringer og tjenester (”Eksempler”) for at opnå optimal evaluering. Medmindre andet fremgår, (i) kan Eksempler omfatte færre eller andre foranstaltninger for sikkerhed og beskyttelse af personlige oplysninger end dem, der normalt findes i Onlinetjenesterne, (ii) omfatter SLA'en ikke Eksempler for den relevante Onlinetjeneste, og (iii) bør Kunden ikke bruge Eksempler til behandling af Personlige data eller andre data, som omfattes af forhøjede overholdelseskrav.</w:t>
      </w:r>
    </w:p>
    <w:p w14:paraId="3F16F5EC" w14:textId="77777777" w:rsidR="00564206" w:rsidRPr="00440C87" w:rsidRDefault="00564206" w:rsidP="00564206">
      <w:pPr>
        <w:pStyle w:val="ProductList-Body"/>
      </w:pPr>
    </w:p>
    <w:p w14:paraId="6EE543F6" w14:textId="77777777" w:rsidR="00564206" w:rsidRPr="00440C87" w:rsidRDefault="00564206" w:rsidP="00564206">
      <w:pPr>
        <w:pStyle w:val="ProductList-SubSubSectionHeading"/>
        <w:outlineLvl w:val="2"/>
      </w:pPr>
      <w:bookmarkStart w:id="80" w:name="_Toc489605585"/>
      <w:bookmarkStart w:id="81" w:name="_Toc487134021"/>
      <w:bookmarkStart w:id="82" w:name="_Toc491266788"/>
      <w:r w:rsidRPr="00440C87">
        <w:t>Brug af Underleverandører</w:t>
      </w:r>
      <w:bookmarkEnd w:id="80"/>
      <w:bookmarkEnd w:id="81"/>
      <w:bookmarkEnd w:id="82"/>
    </w:p>
    <w:p w14:paraId="6C6D1D6A" w14:textId="77777777" w:rsidR="00564206" w:rsidRPr="00440C87" w:rsidRDefault="00564206" w:rsidP="00564206">
      <w:pPr>
        <w:pStyle w:val="ProductList-Body"/>
        <w:rPr>
          <w:spacing w:val="-1"/>
        </w:rPr>
      </w:pPr>
      <w:r w:rsidRPr="00440C87">
        <w:rPr>
          <w:spacing w:val="-1"/>
        </w:rPr>
        <w:t>Microsoft har ret til at ansætte underleverandører til levering af tjenester på deres vegne. Vi vil kun give sådanne underleverandører den Kundedata og Supportdata, de skal bruge for at levere de tjenester, Microsoft har engageret dem til at yde, og de har forbud mod at bruge Kundedata og Supportdata til andre formål. Microsoft forbliver ansvarlig for, at sådanne underleverandører overholder Microsofts forpligtelser i nærværende OST. Kunden har tidligere accepteret, at Microsoft overfører Kundedata og Supportdata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1266789"/>
      <w:r>
        <w:t>Sådan kontakter De Microsoft</w:t>
      </w:r>
      <w:bookmarkEnd w:id="8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262813"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84" w:name="_Toc491266790"/>
      <w:bookmarkStart w:id="85" w:name="DataProcessingTerms"/>
      <w:r w:rsidRPr="00A12616">
        <w:rPr>
          <w:lang w:val="da-DK"/>
        </w:rPr>
        <w:t>Vilkår for databehandling</w:t>
      </w:r>
      <w:bookmarkEnd w:id="84"/>
    </w:p>
    <w:bookmarkEnd w:id="85"/>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86" w:name="DPTOnlineServicesTable"/>
            <w:r>
              <w:rPr>
                <w:color w:val="FFFFFF" w:themeColor="background1"/>
                <w:sz w:val="16"/>
                <w:szCs w:val="16"/>
              </w:rPr>
              <w:t>Onlinetjenester</w:t>
            </w:r>
          </w:p>
        </w:tc>
      </w:tr>
      <w:tr w:rsidR="00373849" w14:paraId="15F59E53" w14:textId="77777777" w:rsidTr="007829A1">
        <w:tc>
          <w:tcPr>
            <w:tcW w:w="2602" w:type="dxa"/>
            <w:vAlign w:val="center"/>
          </w:tcPr>
          <w:p w14:paraId="441EB824" w14:textId="522C85DD" w:rsidR="00373849" w:rsidRPr="00231971" w:rsidRDefault="00373849" w:rsidP="00373849">
            <w:pPr>
              <w:pStyle w:val="ProductList-Body"/>
              <w:rPr>
                <w:sz w:val="16"/>
                <w:szCs w:val="16"/>
              </w:rPr>
            </w:pPr>
            <w:bookmarkStart w:id="87" w:name="MicrosoftDynamicsOnlineServices"/>
            <w:bookmarkEnd w:id="86"/>
            <w:r>
              <w:rPr>
                <w:sz w:val="16"/>
                <w:szCs w:val="16"/>
              </w:rPr>
              <w:t>Microsoft Dynamics 365 Core Services</w:t>
            </w:r>
          </w:p>
        </w:tc>
        <w:tc>
          <w:tcPr>
            <w:tcW w:w="8310" w:type="dxa"/>
          </w:tcPr>
          <w:p w14:paraId="698B096E" w14:textId="42F6DB86" w:rsidR="00373849" w:rsidRPr="00231971" w:rsidRDefault="00373849" w:rsidP="00373849">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Finance and Operations (Enterprise- og Business Editions), Microsoft Dynamics 365 for Retail eller Microsoft Dynamics 365 for Talent; (2) Microsoft Dynamics 365 Services til understøttede enheder eller softwareprogrammer, der omfatter, men ikke er begrænset til, Microsoft Dynamics 365 til apps, tablets og/eller telefoner; (3) LinkedIn Sales Navigator eller (4) medmindre andet udtrykkeligt fremgår af licensvilkårene for den tilsvarende tjeneste, alle øvrige separate tjenester, der er tilgængelige med eller knyttet til Microsoft Dynamics 365 Core Services.</w:t>
            </w:r>
          </w:p>
        </w:tc>
      </w:tr>
      <w:bookmarkEnd w:id="87"/>
      <w:tr w:rsidR="00564206" w14:paraId="72E32322" w14:textId="77777777" w:rsidTr="007829A1">
        <w:tc>
          <w:tcPr>
            <w:tcW w:w="2602" w:type="dxa"/>
            <w:vAlign w:val="center"/>
          </w:tcPr>
          <w:p w14:paraId="0AC79612" w14:textId="54228F57" w:rsidR="00564206" w:rsidRPr="00231971" w:rsidRDefault="00564206" w:rsidP="00564206">
            <w:pPr>
              <w:pStyle w:val="ProductList-Body"/>
              <w:rPr>
                <w:sz w:val="16"/>
                <w:szCs w:val="16"/>
              </w:rPr>
            </w:pPr>
            <w:r w:rsidRPr="00440C87">
              <w:rPr>
                <w:sz w:val="16"/>
                <w:szCs w:val="16"/>
              </w:rPr>
              <w:t>Office 365-tjenester</w:t>
            </w:r>
          </w:p>
        </w:tc>
        <w:tc>
          <w:tcPr>
            <w:tcW w:w="8310" w:type="dxa"/>
          </w:tcPr>
          <w:p w14:paraId="25D4E1B2" w14:textId="10DDEEB7"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w:t>
            </w:r>
            <w:r>
              <w:rPr>
                <w:sz w:val="16"/>
                <w:szCs w:val="16"/>
              </w:rPr>
              <w:t>”</w:t>
            </w:r>
            <w:r w:rsidRPr="00440C87">
              <w:rPr>
                <w:sz w:val="16"/>
                <w:szCs w:val="16"/>
              </w:rPr>
              <w:t>til Office 365”.</w:t>
            </w:r>
          </w:p>
        </w:tc>
      </w:tr>
      <w:tr w:rsidR="00564206" w14:paraId="3FEBBD44" w14:textId="77777777" w:rsidTr="007829A1">
        <w:tc>
          <w:tcPr>
            <w:tcW w:w="2602" w:type="dxa"/>
            <w:vAlign w:val="center"/>
          </w:tcPr>
          <w:p w14:paraId="0EC7B568" w14:textId="18A7AEE8" w:rsidR="00564206" w:rsidRPr="00231971" w:rsidRDefault="00564206" w:rsidP="00564206">
            <w:pPr>
              <w:pStyle w:val="ProductList-Body"/>
              <w:rPr>
                <w:sz w:val="16"/>
                <w:szCs w:val="16"/>
              </w:rPr>
            </w:pPr>
            <w:bookmarkStart w:id="88" w:name="MicrosoftAzureCoreServices"/>
            <w:r w:rsidRPr="00440C87">
              <w:rPr>
                <w:sz w:val="16"/>
                <w:szCs w:val="16"/>
              </w:rPr>
              <w:t>Microsoft Azure-kernetjenester</w:t>
            </w:r>
            <w:bookmarkEnd w:id="88"/>
          </w:p>
        </w:tc>
        <w:tc>
          <w:tcPr>
            <w:tcW w:w="8310" w:type="dxa"/>
          </w:tcPr>
          <w:p w14:paraId="1E87198B" w14:textId="04826B5D" w:rsidR="00564206" w:rsidRPr="00231971" w:rsidRDefault="00564206" w:rsidP="00564206">
            <w:pPr>
              <w:pStyle w:val="ProductList-Body"/>
              <w:rPr>
                <w:sz w:val="16"/>
                <w:szCs w:val="16"/>
              </w:rPr>
            </w:pPr>
            <w:r w:rsidRPr="00440C87">
              <w:rPr>
                <w:sz w:val="16"/>
                <w:szCs w:val="16"/>
              </w:rPr>
              <w:t xml:space="preserve">API Management, App Service (API Apps, Logic Apps, Mobile Apps, Web Apps), Application Gateway, Application Insights, Automation, Azure Active Directory (Free and Basic), Azure Container Service, Azure Cosmos DB (formerly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(tidligere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747C587C" w:rsidR="00564206" w:rsidRPr="00231971" w:rsidRDefault="00564206" w:rsidP="00564206">
            <w:pPr>
              <w:pStyle w:val="ProductList-Body"/>
              <w:rPr>
                <w:sz w:val="16"/>
                <w:szCs w:val="16"/>
              </w:rPr>
            </w:pPr>
            <w:r w:rsidRPr="00440C87">
              <w:rPr>
                <w:sz w:val="16"/>
                <w:szCs w:val="16"/>
              </w:rPr>
              <w:t xml:space="preserve">Følgende tjenester, hver som selvstændig tjeneste eller som indeholdt i Office 365- eller Microsoft Dynamics 365-abonnement eller -pakke: Microsoft Power BI, Microsoft PowerApps og Microsoft Flow. Microsoft Business Application Platform Core-Tjenester omfatter ikke nogen </w:t>
            </w:r>
            <w:r>
              <w:rPr>
                <w:sz w:val="16"/>
                <w:szCs w:val="16"/>
              </w:rPr>
              <w:t>”</w:t>
            </w:r>
            <w:r w:rsidRPr="00440C87">
              <w:rPr>
                <w:sz w:val="16"/>
                <w:szCs w:val="16"/>
              </w:rPr>
              <w:t>klient-software</w:t>
            </w:r>
            <w:r>
              <w:rPr>
                <w:sz w:val="16"/>
                <w:szCs w:val="16"/>
              </w:rPr>
              <w:t>”</w:t>
            </w:r>
            <w:r w:rsidRPr="00440C87">
              <w:rPr>
                <w:sz w:val="16"/>
                <w:szCs w:val="16"/>
              </w:rPr>
              <w:t>, herunder – men ikke begrænset til – Power BI Report Server, Power BI, PowerApps eller Microsoft Flow-mobilapplikationer, Power BI Desktop eller PowerApps Studio.</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89" w:name="DataProcessingTerms_DataatRest"/>
      <w:bookmarkStart w:id="90" w:name="_Toc457466419"/>
      <w:bookmarkStart w:id="91" w:name="_Toc453946599"/>
      <w:bookmarkStart w:id="92" w:name="_Toc491266791"/>
      <w:r>
        <w:t>Placering af hvilende Kundedata</w:t>
      </w:r>
      <w:bookmarkEnd w:id="89"/>
      <w:bookmarkEnd w:id="90"/>
      <w:bookmarkEnd w:id="91"/>
      <w:bookmarkEnd w:id="92"/>
    </w:p>
    <w:p w14:paraId="3C2FE322" w14:textId="77777777" w:rsidR="0023482F" w:rsidRDefault="0023482F" w:rsidP="0023482F">
      <w:pPr>
        <w:pStyle w:val="ProductList-Body"/>
        <w:keepNext/>
      </w:pPr>
      <w:r>
        <w:t>Microsoft gemmer hvilende Kundedata inden for større geografiske områder (Geoer) på følgende måde:</w:t>
      </w:r>
    </w:p>
    <w:p w14:paraId="14295F87" w14:textId="09B705A2" w:rsidR="0023482F" w:rsidRDefault="004944C6" w:rsidP="0023482F">
      <w:pPr>
        <w:pStyle w:val="ProductList-Body"/>
        <w:keepNext/>
        <w:numPr>
          <w:ilvl w:val="0"/>
          <w:numId w:val="6"/>
        </w:numPr>
        <w:ind w:left="450" w:hanging="270"/>
      </w:pPr>
      <w:r>
        <w:rPr>
          <w:b/>
        </w:rPr>
        <w:t xml:space="preserve">Office 365-tjenester. </w:t>
      </w:r>
      <w:r>
        <w:t>Hvis kunden har lejere i Australien, Canada, EU, Indien, Japan, Storbritannien, Sydkorea eller USA (som hver især udgør et geografisk område), gemmer Microsoft kun følgende hvilende Kundedata inden for den pågældende geografiske område: (1) Exchange Online-postkasseindhold (mailbrødtekst, kalenderposter og indholdet af vedhæftede filer), (2) SharePoint Online-webstedsindhold og filer, der er gemt på webstedet, og Project Online-data og (3) filer uploadet til OneDrive for Business</w:t>
      </w:r>
      <w:r w:rsidR="0023482F">
        <w:t xml:space="preserv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068395B" w14:textId="77777777" w:rsidR="00564206" w:rsidRPr="00440C87" w:rsidRDefault="00564206" w:rsidP="00564206">
      <w:pPr>
        <w:pStyle w:val="ProductList-Body"/>
        <w:numPr>
          <w:ilvl w:val="0"/>
          <w:numId w:val="6"/>
        </w:numPr>
        <w:ind w:left="450" w:hanging="270"/>
      </w:pPr>
      <w:r w:rsidRPr="00440C87">
        <w:rPr>
          <w:b/>
        </w:rPr>
        <w:t>Microsoft Business Application Platform Core-Tjenester</w:t>
      </w:r>
      <w:r w:rsidRPr="00440C87">
        <w:rPr>
          <w:b/>
          <w:bCs/>
        </w:rPr>
        <w:t>.</w:t>
      </w:r>
      <w:r w:rsidRPr="00440C87">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B92C563" w14:textId="77777777" w:rsidR="004B445F" w:rsidRPr="00B5721D" w:rsidRDefault="004B445F" w:rsidP="004B445F">
      <w:pPr>
        <w:pStyle w:val="ProductList-Body"/>
        <w:numPr>
          <w:ilvl w:val="0"/>
          <w:numId w:val="6"/>
        </w:numPr>
        <w:ind w:left="450" w:hanging="270"/>
        <w:rPr>
          <w:b/>
        </w:rPr>
      </w:pPr>
      <w:r>
        <w:rPr>
          <w:b/>
        </w:rPr>
        <w:t>Microsoft Cloud App Security</w:t>
      </w:r>
      <w:r w:rsidRPr="00A028D6">
        <w:rPr>
          <w:b/>
          <w:bCs/>
        </w:rPr>
        <w:t>.</w:t>
      </w:r>
      <w:r>
        <w:t xml:space="preserve"> Microsoft gemmer inaktive Kundedata i USA.</w:t>
      </w:r>
    </w:p>
    <w:p w14:paraId="2F2FDC7E" w14:textId="53D56AAB" w:rsidR="00AE0EEF" w:rsidRPr="004E78BB" w:rsidRDefault="004944C6" w:rsidP="00AE0EEF">
      <w:pPr>
        <w:pStyle w:val="ProductList-Body"/>
        <w:numPr>
          <w:ilvl w:val="0"/>
          <w:numId w:val="6"/>
        </w:numPr>
        <w:spacing w:after="120"/>
        <w:ind w:left="450" w:hanging="270"/>
      </w:pPr>
      <w:r>
        <w:rPr>
          <w:b/>
        </w:rPr>
        <w:t>Microsoft Dynamics 365 Core Services</w:t>
      </w:r>
      <w:r w:rsidRPr="00650C90">
        <w:rPr>
          <w:b/>
          <w:bCs/>
        </w:rPr>
        <w:t>.</w:t>
      </w:r>
      <w:r>
        <w:t xml:space="preserve"> Med undtagelse af Microsoft Social Engagement, og kun for poster, der administreres af Microsoft Dynamics 365 Core Services gælder det, at hvis Kunden har en forekomst af Microsoft Dynamics 365 Core Services i Australien, Canada, EU, Indien, Japan, Storbritannien eller USA, gemmer Microsoft inaktive Kundedata inden for det angivne geografiske område. Visse enheder kan ikke konfigureres til lagring i en bestemt geografisk placering og kan muligvis lagres inaktive på andre placeringer, som det fremgår af Microsoft Dynamics 365 Trust Center</w:t>
      </w:r>
      <w:r w:rsidR="00AE0EEF">
        <w:t>.</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93" w:name="DataProcessingTerms_Privacy"/>
      <w:bookmarkStart w:id="94" w:name="_Toc449618397"/>
      <w:bookmarkStart w:id="95" w:name="_Toc445967464"/>
      <w:bookmarkStart w:id="96" w:name="_Toc491266792"/>
      <w:r>
        <w:t>Beskyttelse af personlige oplysninger</w:t>
      </w:r>
      <w:bookmarkEnd w:id="93"/>
      <w:bookmarkEnd w:id="94"/>
      <w:bookmarkEnd w:id="95"/>
      <w:bookmarkEnd w:id="96"/>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97" w:name="SubcontractorTransfer"/>
      <w:r>
        <w:rPr>
          <w:b/>
        </w:rPr>
        <w:t>Underleverandør, Overførsel</w:t>
      </w:r>
      <w:bookmarkEnd w:id="97"/>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1266793"/>
      <w:r>
        <w:t>Yderligere europæiske vilkår.</w:t>
      </w:r>
      <w:bookmarkEnd w:id="98"/>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99" w:name="_Toc491266794"/>
      <w:r>
        <w:t>Sikkerhed</w:t>
      </w:r>
      <w:bookmarkEnd w:id="99"/>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777777"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alle sikkerhedsbrud, som er en Sikkerhedshændelse, meddeler Microsoft dette (som beskrevet i ovenstående afsnit ”Meddelelser om Sikkerhedshændelser”) uden urimelig forsinkelse og under alle omstændigheder inden for 5 arbejdsdage.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100" w:name="DataProcessingTerms_OLSInfoSecurityPolic"/>
      <w:bookmarkStart w:id="101" w:name="DataProcessingTerms_SecurityPolicy"/>
      <w:r>
        <w:rPr>
          <w:b/>
          <w:color w:val="00188F"/>
        </w:rPr>
        <w:t>Politik for beskyttelse af oplysninger i Onlinetjenester</w:t>
      </w:r>
    </w:p>
    <w:bookmarkEnd w:id="100"/>
    <w:bookmarkEnd w:id="101"/>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564206" w:rsidRPr="00C62FB6" w14:paraId="7B51A4E6" w14:textId="77777777" w:rsidTr="0010623F">
        <w:trPr>
          <w:trHeight w:val="288"/>
        </w:trPr>
        <w:tc>
          <w:tcPr>
            <w:tcW w:w="2880" w:type="dxa"/>
            <w:vAlign w:val="center"/>
          </w:tcPr>
          <w:p w14:paraId="4AF8BE5C" w14:textId="3D134706" w:rsidR="00564206" w:rsidRDefault="00564206" w:rsidP="00564206">
            <w:pPr>
              <w:pStyle w:val="ProductList-Body"/>
              <w:rPr>
                <w:sz w:val="16"/>
                <w:szCs w:val="16"/>
              </w:rPr>
            </w:pPr>
            <w:r w:rsidRPr="00440C87">
              <w:rPr>
                <w:sz w:val="16"/>
                <w:szCs w:val="16"/>
              </w:rPr>
              <w:t>Microsoft Cloud App Security</w:t>
            </w:r>
          </w:p>
        </w:tc>
        <w:tc>
          <w:tcPr>
            <w:tcW w:w="923" w:type="dxa"/>
            <w:vAlign w:val="center"/>
          </w:tcPr>
          <w:p w14:paraId="43ABA97C" w14:textId="1E90993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2B91E0A0" w14:textId="0AFC2AD4"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16632727" w14:textId="383E011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74E1D284" w14:textId="1F90590A"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1655F982" w14:textId="50A7945D" w:rsidR="00564206"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7FFFA551" w14:textId="77777777" w:rsidTr="0010623F">
        <w:trPr>
          <w:trHeight w:val="288"/>
        </w:trPr>
        <w:tc>
          <w:tcPr>
            <w:tcW w:w="2880" w:type="dxa"/>
            <w:vAlign w:val="center"/>
          </w:tcPr>
          <w:p w14:paraId="76E8B4C6" w14:textId="65030B01" w:rsidR="00564206" w:rsidRPr="005F68CF" w:rsidRDefault="00564206" w:rsidP="00564206">
            <w:pPr>
              <w:pStyle w:val="ProductList-Body"/>
              <w:rPr>
                <w:sz w:val="16"/>
              </w:rPr>
            </w:pPr>
            <w:r w:rsidRPr="00440C87">
              <w:rPr>
                <w:sz w:val="16"/>
                <w:szCs w:val="16"/>
              </w:rPr>
              <w:t>Microsoft Graph</w:t>
            </w:r>
          </w:p>
        </w:tc>
        <w:tc>
          <w:tcPr>
            <w:tcW w:w="923" w:type="dxa"/>
            <w:vAlign w:val="center"/>
          </w:tcPr>
          <w:p w14:paraId="586C1274" w14:textId="2124F5FF"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710" w:type="dxa"/>
            <w:vAlign w:val="center"/>
          </w:tcPr>
          <w:p w14:paraId="450CD62A" w14:textId="256B069F"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710" w:type="dxa"/>
            <w:vAlign w:val="center"/>
          </w:tcPr>
          <w:p w14:paraId="1880E3EC" w14:textId="46AEBF39" w:rsidR="00564206" w:rsidRPr="005F68CF" w:rsidRDefault="00564206" w:rsidP="00564206">
            <w:pPr>
              <w:pStyle w:val="ProductList-Body"/>
              <w:rPr>
                <w:color w:val="000000" w:themeColor="text1"/>
                <w:sz w:val="16"/>
              </w:rPr>
            </w:pPr>
            <w:r w:rsidRPr="00440C87">
              <w:rPr>
                <w:color w:val="000000" w:themeColor="text1"/>
                <w:sz w:val="16"/>
                <w:szCs w:val="16"/>
              </w:rPr>
              <w:t>Ja</w:t>
            </w:r>
          </w:p>
        </w:tc>
        <w:tc>
          <w:tcPr>
            <w:tcW w:w="1800" w:type="dxa"/>
            <w:vAlign w:val="center"/>
          </w:tcPr>
          <w:p w14:paraId="23B4A655" w14:textId="20CB24FC" w:rsidR="00564206" w:rsidRPr="005F68CF" w:rsidRDefault="00564206" w:rsidP="00564206">
            <w:pPr>
              <w:pStyle w:val="ProductList-Body"/>
              <w:rPr>
                <w:color w:val="000000" w:themeColor="text1"/>
                <w:sz w:val="16"/>
              </w:rPr>
            </w:pPr>
            <w:r w:rsidRPr="00440C87">
              <w:rPr>
                <w:color w:val="000000" w:themeColor="text1"/>
                <w:sz w:val="16"/>
                <w:szCs w:val="16"/>
              </w:rPr>
              <w:t>Nej</w:t>
            </w:r>
          </w:p>
        </w:tc>
        <w:tc>
          <w:tcPr>
            <w:tcW w:w="1777" w:type="dxa"/>
            <w:vAlign w:val="center"/>
          </w:tcPr>
          <w:p w14:paraId="645DDD4C" w14:textId="100BEC40" w:rsidR="00564206" w:rsidRPr="005F68CF" w:rsidRDefault="00564206" w:rsidP="00564206">
            <w:pPr>
              <w:pStyle w:val="ProductList-Body"/>
              <w:rPr>
                <w:color w:val="000000" w:themeColor="text1"/>
                <w:sz w:val="16"/>
              </w:rPr>
            </w:pPr>
            <w:r w:rsidRPr="00440C87">
              <w:rPr>
                <w:color w:val="000000" w:themeColor="text1"/>
                <w:sz w:val="16"/>
                <w:szCs w:val="16"/>
              </w:rPr>
              <w:t>Nej</w:t>
            </w:r>
          </w:p>
        </w:tc>
      </w:tr>
      <w:tr w:rsidR="00564206" w:rsidRPr="00C62FB6" w14:paraId="2530EDDD" w14:textId="77777777" w:rsidTr="0010623F">
        <w:trPr>
          <w:trHeight w:val="288"/>
        </w:trPr>
        <w:tc>
          <w:tcPr>
            <w:tcW w:w="2880" w:type="dxa"/>
            <w:vAlign w:val="center"/>
          </w:tcPr>
          <w:p w14:paraId="0D76062C" w14:textId="3CDE5358" w:rsidR="00564206" w:rsidRPr="00231971" w:rsidRDefault="00564206" w:rsidP="00564206">
            <w:pPr>
              <w:pStyle w:val="ProductList-Body"/>
              <w:rPr>
                <w:sz w:val="16"/>
                <w:szCs w:val="16"/>
              </w:rPr>
            </w:pPr>
            <w:r w:rsidRPr="00440C87">
              <w:rPr>
                <w:sz w:val="16"/>
                <w:szCs w:val="16"/>
              </w:rPr>
              <w:t>Microsoft Intune-Onlinetjenester</w:t>
            </w:r>
          </w:p>
        </w:tc>
        <w:tc>
          <w:tcPr>
            <w:tcW w:w="923" w:type="dxa"/>
            <w:vAlign w:val="center"/>
          </w:tcPr>
          <w:p w14:paraId="03D76F46" w14:textId="2C687FE4"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7AD48720" w14:textId="35F5D298"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4650C764" w14:textId="47154597"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23FE2F68" w14:textId="38C2893C"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696D67B8" w14:textId="1623336D" w:rsidR="00564206" w:rsidRPr="00231971" w:rsidRDefault="00564206" w:rsidP="00564206">
            <w:pPr>
              <w:pStyle w:val="ProductList-Body"/>
              <w:rPr>
                <w:color w:val="000000" w:themeColor="text1"/>
                <w:sz w:val="16"/>
                <w:szCs w:val="16"/>
              </w:rPr>
            </w:pPr>
            <w:r w:rsidRPr="00440C87">
              <w:rPr>
                <w:color w:val="000000" w:themeColor="text1"/>
                <w:sz w:val="16"/>
                <w:szCs w:val="16"/>
              </w:rPr>
              <w:t>Ja</w:t>
            </w:r>
          </w:p>
        </w:tc>
      </w:tr>
      <w:tr w:rsidR="00564206" w:rsidRPr="00C62FB6" w14:paraId="05AA42FD" w14:textId="77777777" w:rsidTr="0010623F">
        <w:trPr>
          <w:trHeight w:val="288"/>
        </w:trPr>
        <w:tc>
          <w:tcPr>
            <w:tcW w:w="2880" w:type="dxa"/>
            <w:vAlign w:val="center"/>
          </w:tcPr>
          <w:p w14:paraId="7D06DDEF" w14:textId="5F789312" w:rsidR="00564206" w:rsidRDefault="00564206" w:rsidP="00564206">
            <w:pPr>
              <w:pStyle w:val="ProductList-Body"/>
              <w:rPr>
                <w:sz w:val="16"/>
                <w:szCs w:val="16"/>
              </w:rPr>
            </w:pPr>
            <w:r w:rsidRPr="00440C87">
              <w:rPr>
                <w:sz w:val="16"/>
                <w:szCs w:val="16"/>
              </w:rPr>
              <w:t>Microsoft Business Application Platform Core-Tjenester</w:t>
            </w:r>
          </w:p>
        </w:tc>
        <w:tc>
          <w:tcPr>
            <w:tcW w:w="923" w:type="dxa"/>
            <w:vAlign w:val="center"/>
          </w:tcPr>
          <w:p w14:paraId="0B7D1B87" w14:textId="2FAEF56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5995CDB4" w14:textId="66093E6B"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10" w:type="dxa"/>
            <w:vAlign w:val="center"/>
          </w:tcPr>
          <w:p w14:paraId="63014D0D" w14:textId="0BAC6C16"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800" w:type="dxa"/>
            <w:vAlign w:val="center"/>
          </w:tcPr>
          <w:p w14:paraId="43F5E3AF" w14:textId="70BB39F7" w:rsidR="00564206" w:rsidRDefault="00564206" w:rsidP="00564206">
            <w:pPr>
              <w:pStyle w:val="ProductList-Body"/>
              <w:rPr>
                <w:color w:val="000000" w:themeColor="text1"/>
                <w:sz w:val="16"/>
                <w:szCs w:val="16"/>
              </w:rPr>
            </w:pPr>
            <w:r w:rsidRPr="00440C87">
              <w:rPr>
                <w:color w:val="000000" w:themeColor="text1"/>
                <w:sz w:val="16"/>
                <w:szCs w:val="16"/>
              </w:rPr>
              <w:t>Ja</w:t>
            </w:r>
          </w:p>
        </w:tc>
        <w:tc>
          <w:tcPr>
            <w:tcW w:w="1777" w:type="dxa"/>
            <w:vAlign w:val="center"/>
          </w:tcPr>
          <w:p w14:paraId="4B2C82FF" w14:textId="59ABBEDA" w:rsidR="00564206" w:rsidRDefault="00564206" w:rsidP="00564206">
            <w:pPr>
              <w:pStyle w:val="ProductList-Body"/>
              <w:rPr>
                <w:color w:val="000000" w:themeColor="text1"/>
                <w:sz w:val="16"/>
                <w:szCs w:val="16"/>
              </w:rPr>
            </w:pPr>
            <w:r w:rsidRPr="00440C87">
              <w:rPr>
                <w:color w:val="000000" w:themeColor="text1"/>
                <w:sz w:val="16"/>
                <w:szCs w:val="16"/>
              </w:rPr>
              <w:t>Ja</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262813"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1266795"/>
      <w:r>
        <w:t>Specifikke Vilkår for Onlinetjenester</w:t>
      </w:r>
      <w:bookmarkEnd w:id="102"/>
      <w:bookmarkEnd w:id="103"/>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4" w:name="_Toc491266796"/>
      <w:bookmarkStart w:id="105" w:name="MicrosoftAzureServices"/>
      <w:r w:rsidRPr="00A12616">
        <w:rPr>
          <w:lang w:val="da-DK"/>
        </w:rPr>
        <w:t>Microsoft Azure-tjeneste</w:t>
      </w:r>
      <w:bookmarkEnd w:id="104"/>
    </w:p>
    <w:bookmarkEnd w:id="105"/>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9"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6461D27F" w14:textId="77777777" w:rsidR="00575A51" w:rsidRDefault="00575A51" w:rsidP="00272578">
      <w:pPr>
        <w:pStyle w:val="ProductList-Body"/>
      </w:pPr>
    </w:p>
    <w:p w14:paraId="5A7807AE" w14:textId="77777777" w:rsidR="00373849" w:rsidRPr="00747204" w:rsidRDefault="00373849" w:rsidP="00373849">
      <w:pPr>
        <w:pStyle w:val="ProductList-Offering2Heading"/>
        <w:outlineLvl w:val="2"/>
      </w:pPr>
      <w:bookmarkStart w:id="106" w:name="MicrosoftTranslator"/>
      <w:bookmarkStart w:id="107" w:name="MicrosoftCognitiveServices"/>
      <w:r>
        <w:tab/>
      </w:r>
      <w:bookmarkStart w:id="108" w:name="_Toc484158292"/>
      <w:bookmarkStart w:id="109" w:name="_Toc491266797"/>
      <w:r>
        <w:t>Microsoft Azure Stack</w:t>
      </w:r>
      <w:bookmarkEnd w:id="108"/>
      <w:bookmarkEnd w:id="109"/>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3"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77777777" w:rsidR="00373849" w:rsidRPr="00747204"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2FD8BCD" w14:textId="77777777" w:rsidR="00373849" w:rsidRPr="00747204" w:rsidRDefault="00262813"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712F1697" w14:textId="61AD4B67" w:rsidR="00232569" w:rsidRDefault="00232569" w:rsidP="00232569">
      <w:pPr>
        <w:pStyle w:val="ProductList-Offering2Heading"/>
        <w:outlineLvl w:val="2"/>
      </w:pPr>
      <w:r>
        <w:tab/>
      </w:r>
      <w:bookmarkStart w:id="110" w:name="_Toc465426838"/>
      <w:bookmarkStart w:id="111" w:name="_Toc468350407"/>
      <w:bookmarkStart w:id="112" w:name="_Toc491266798"/>
      <w:r>
        <w:t xml:space="preserve">Microsoft </w:t>
      </w:r>
      <w:bookmarkEnd w:id="110"/>
      <w:r>
        <w:t>Cognitive Services</w:t>
      </w:r>
      <w:bookmarkEnd w:id="111"/>
      <w:bookmarkEnd w:id="112"/>
    </w:p>
    <w:bookmarkEnd w:id="106"/>
    <w:bookmarkEnd w:id="107"/>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4"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5663F9AF" w14:textId="77777777" w:rsidR="00564206" w:rsidRPr="00440C87" w:rsidRDefault="00564206" w:rsidP="00564206">
      <w:pPr>
        <w:pStyle w:val="ProductList-Body"/>
      </w:pPr>
      <w:r w:rsidRPr="00440C87">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56C5827C" w:rsidR="00232569" w:rsidRDefault="00232569" w:rsidP="00232569">
      <w:pPr>
        <w:pStyle w:val="ProductList-Body"/>
      </w:pPr>
      <w:r>
        <w:t>Det er kun følgende afsnit af de Generelle vilkår for beskyttelse af personoplysninger og sikkerhed, der gælder for Cognitive Services: Databehandlingens placering, Eksempelversioner, Brug af underleverandører, Sådan kontakter De Microsoft</w:t>
      </w:r>
      <w:r w:rsidR="00AE0EEF">
        <w:t>.</w:t>
      </w:r>
      <w:r>
        <w:t xml:space="preserve">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5"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7501C442" w14:textId="77777777" w:rsidR="001A0C45" w:rsidRPr="008435D7" w:rsidRDefault="001A0C45" w:rsidP="001A0C45">
      <w:pPr>
        <w:pStyle w:val="ProductList-ClauseHeading"/>
      </w:pPr>
      <w:r>
        <w:t>Bing-API'er: Begrænsning af Kundens anvendelse af tjenesteoutput</w:t>
      </w:r>
    </w:p>
    <w:p w14:paraId="5FD305D2" w14:textId="77777777" w:rsidR="001A0C45" w:rsidRPr="008435D7" w:rsidRDefault="001A0C45" w:rsidP="001A0C45">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4058768" w14:textId="77777777" w:rsidR="00DA3B4D" w:rsidRPr="00CC13E3" w:rsidRDefault="00DA3B4D" w:rsidP="00DA3B4D">
      <w:pPr>
        <w:pStyle w:val="ProductList-Body"/>
        <w:tabs>
          <w:tab w:val="left" w:pos="270"/>
        </w:tabs>
      </w:pPr>
      <w:r>
        <w:t xml:space="preserve">Kunden skal overholde kravene til anvendelse og visning af API'erne til Bing Websøgning, Billedsøgning, Videosøgning og Nyhedssøgning, Bing Stavekontrol og Bing Autosuggest (tilsammen kaldet ”Search APIs”), som er tilgængelige på </w:t>
      </w:r>
      <w:hyperlink r:id="rId36"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262813"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33DC7A3C" w14:textId="78641C18" w:rsidR="004B445F" w:rsidRDefault="004B445F" w:rsidP="004B445F">
      <w:pPr>
        <w:pStyle w:val="ProductList-OfferingGroupHeading"/>
        <w:spacing w:after="80"/>
        <w:outlineLvl w:val="1"/>
      </w:pPr>
      <w:bookmarkStart w:id="113" w:name="EMS"/>
      <w:bookmarkStart w:id="114" w:name="_Toc476476610"/>
      <w:bookmarkStart w:id="115" w:name="_Toc491266799"/>
      <w:bookmarkStart w:id="116" w:name="_Toc459970714"/>
      <w:bookmarkStart w:id="117" w:name="_Toc457466428"/>
      <w:bookmarkStart w:id="118" w:name="AzureActiveDirectoryBasic"/>
      <w:bookmarkStart w:id="119" w:name="_Toc437590238"/>
      <w:bookmarkStart w:id="120" w:name="_Toc435790944"/>
      <w:r>
        <w:t>Microsoft Azure-Planer</w:t>
      </w:r>
      <w:bookmarkEnd w:id="113"/>
      <w:bookmarkEnd w:id="114"/>
      <w:bookmarkEnd w:id="115"/>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21" w:name="_Toc491266800"/>
      <w:r w:rsidR="005E59C6">
        <w:t>Azure Active Directory Basic</w:t>
      </w:r>
      <w:bookmarkEnd w:id="116"/>
      <w:bookmarkEnd w:id="117"/>
      <w:bookmarkEnd w:id="121"/>
    </w:p>
    <w:bookmarkEnd w:id="118"/>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262813"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22" w:name="AzureActiveDirectoryPremium"/>
      <w:r>
        <w:tab/>
      </w:r>
      <w:bookmarkStart w:id="123" w:name="_Toc459970715"/>
      <w:bookmarkStart w:id="124" w:name="_Toc457466429"/>
      <w:bookmarkStart w:id="125" w:name="_Toc491266801"/>
      <w:r>
        <w:t>Azure Active Directory Premium</w:t>
      </w:r>
      <w:bookmarkEnd w:id="123"/>
      <w:bookmarkEnd w:id="124"/>
      <w:bookmarkEnd w:id="125"/>
    </w:p>
    <w:bookmarkEnd w:id="122"/>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262813"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373849">
      <w:pPr>
        <w:pStyle w:val="ProductList-Offering2Heading"/>
        <w:keepNext/>
        <w:outlineLvl w:val="2"/>
      </w:pPr>
      <w:bookmarkStart w:id="126" w:name="AzureInformationProtectionPremium"/>
      <w:r>
        <w:tab/>
      </w:r>
      <w:bookmarkStart w:id="127" w:name="AzureRightsManagement"/>
      <w:bookmarkStart w:id="128" w:name="_Toc459970716"/>
      <w:bookmarkStart w:id="129" w:name="_Toc457466430"/>
      <w:bookmarkStart w:id="130" w:name="_Toc491266802"/>
      <w:r>
        <w:t>Azure Information Protection</w:t>
      </w:r>
      <w:bookmarkEnd w:id="127"/>
      <w:r>
        <w:t xml:space="preserve"> Premium</w:t>
      </w:r>
      <w:bookmarkEnd w:id="128"/>
      <w:bookmarkEnd w:id="129"/>
      <w:bookmarkEnd w:id="130"/>
    </w:p>
    <w:bookmarkEnd w:id="126"/>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262813"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3E190C40" w14:textId="77777777" w:rsidR="00373849" w:rsidRPr="00747204" w:rsidRDefault="00373849" w:rsidP="00373849">
      <w:pPr>
        <w:pStyle w:val="ProductList-Offering1Heading"/>
      </w:pPr>
      <w:bookmarkStart w:id="131" w:name="_Toc388464308"/>
      <w:bookmarkStart w:id="132" w:name="Dynamics365"/>
      <w:bookmarkStart w:id="133" w:name="_Toc484158298"/>
      <w:bookmarkStart w:id="134" w:name="_Toc476230929"/>
      <w:bookmarkStart w:id="135" w:name="_Toc491266803"/>
      <w:bookmarkEnd w:id="119"/>
      <w:bookmarkEnd w:id="120"/>
      <w:bookmarkEnd w:id="131"/>
      <w:r>
        <w:t>Microsoft Dynamics 365-services</w:t>
      </w:r>
      <w:bookmarkEnd w:id="132"/>
      <w:bookmarkEnd w:id="133"/>
      <w:bookmarkEnd w:id="134"/>
      <w:bookmarkEnd w:id="135"/>
    </w:p>
    <w:p w14:paraId="61F7C405" w14:textId="77777777" w:rsidR="00373849" w:rsidRPr="00A8327A" w:rsidRDefault="00373849" w:rsidP="00373849">
      <w:pPr>
        <w:pStyle w:val="ProductList-Body"/>
        <w:rPr>
          <w:rFonts w:asciiTheme="majorHAnsi" w:hAnsiTheme="majorHAnsi"/>
          <w:sz w:val="16"/>
          <w:szCs w:val="16"/>
        </w:rPr>
        <w:sectPr w:rsidR="00373849" w:rsidRPr="00A8327A" w:rsidSect="00373849">
          <w:footerReference w:type="first" r:id="rId37"/>
          <w:pgSz w:w="12240" w:h="15840"/>
          <w:pgMar w:top="1440" w:right="720" w:bottom="1440" w:left="720" w:header="720" w:footer="720" w:gutter="0"/>
          <w:cols w:space="720"/>
          <w:titlePg/>
          <w:docGrid w:linePitch="360"/>
        </w:sectPr>
      </w:pPr>
    </w:p>
    <w:p w14:paraId="7927ECAC" w14:textId="77777777" w:rsidR="00373849" w:rsidRPr="00747204" w:rsidRDefault="00373849" w:rsidP="00373849">
      <w:pPr>
        <w:pStyle w:val="ProductList-Body"/>
      </w:pPr>
      <w:r>
        <w:rPr>
          <w:rFonts w:asciiTheme="majorHAnsi" w:hAnsiTheme="majorHAnsi"/>
          <w:sz w:val="16"/>
          <w:szCs w:val="16"/>
        </w:rPr>
        <w:t>Microsoft Dynamics 365 for Case Management, Enterprise Edition</w:t>
      </w:r>
    </w:p>
    <w:p w14:paraId="0BAF822A" w14:textId="77777777" w:rsidR="00373849" w:rsidRPr="00747204" w:rsidRDefault="00373849" w:rsidP="00373849">
      <w:pPr>
        <w:pStyle w:val="ProductList-Body"/>
      </w:pPr>
      <w:r>
        <w:rPr>
          <w:rFonts w:asciiTheme="majorHAnsi" w:hAnsiTheme="majorHAnsi"/>
          <w:sz w:val="16"/>
          <w:szCs w:val="16"/>
        </w:rPr>
        <w:t>Microsoft Dynamics 365 for Customer Service, Enterprise Edition</w:t>
      </w:r>
    </w:p>
    <w:p w14:paraId="67214C83" w14:textId="77777777" w:rsidR="00373849" w:rsidRPr="00747204" w:rsidRDefault="00373849" w:rsidP="00373849">
      <w:pPr>
        <w:pStyle w:val="ProductList-Body"/>
      </w:pPr>
      <w:r>
        <w:rPr>
          <w:rFonts w:asciiTheme="majorHAnsi" w:hAnsiTheme="majorHAnsi"/>
          <w:sz w:val="16"/>
          <w:szCs w:val="16"/>
        </w:rPr>
        <w:t>Microsoft Dynamics 365 for Field Services, Enterprise Edition</w:t>
      </w:r>
    </w:p>
    <w:p w14:paraId="038133D5" w14:textId="77777777" w:rsidR="00373849" w:rsidRPr="00747204" w:rsidRDefault="00373849" w:rsidP="00373849">
      <w:pPr>
        <w:pStyle w:val="ProductList-Body"/>
      </w:pPr>
      <w:r>
        <w:rPr>
          <w:rFonts w:asciiTheme="majorHAnsi" w:hAnsiTheme="majorHAnsi"/>
          <w:sz w:val="16"/>
          <w:szCs w:val="16"/>
        </w:rPr>
        <w:t>Microsoft Dynamics 365 for Finance and Operations, Business Edition</w:t>
      </w:r>
    </w:p>
    <w:p w14:paraId="0EAE179F" w14:textId="77777777" w:rsidR="00373849" w:rsidRPr="00747204" w:rsidRDefault="00373849" w:rsidP="00373849">
      <w:pPr>
        <w:pStyle w:val="ProductList-Body"/>
      </w:pPr>
      <w:r>
        <w:rPr>
          <w:rFonts w:asciiTheme="majorHAnsi" w:hAnsiTheme="majorHAnsi"/>
          <w:sz w:val="16"/>
          <w:szCs w:val="16"/>
        </w:rPr>
        <w:t>Microsoft Dynamics 365 for Operations Activity, Enterprise Edition</w:t>
      </w:r>
    </w:p>
    <w:p w14:paraId="47CCECCD" w14:textId="77777777" w:rsidR="00373849" w:rsidRPr="00747204" w:rsidRDefault="00373849" w:rsidP="00373849">
      <w:pPr>
        <w:pStyle w:val="ProductList-Body"/>
      </w:pPr>
      <w:r>
        <w:rPr>
          <w:rFonts w:asciiTheme="majorHAnsi" w:hAnsiTheme="majorHAnsi"/>
          <w:sz w:val="16"/>
          <w:szCs w:val="16"/>
        </w:rPr>
        <w:t>Microsoft Dynamics 365 for Operations Device, Enterprise Edition</w:t>
      </w:r>
    </w:p>
    <w:p w14:paraId="1BA55D99" w14:textId="77777777" w:rsidR="00373849" w:rsidRPr="00747204" w:rsidRDefault="00373849" w:rsidP="00373849">
      <w:pPr>
        <w:pStyle w:val="ProductList-Body"/>
      </w:pPr>
      <w:r>
        <w:rPr>
          <w:rFonts w:asciiTheme="majorHAnsi" w:hAnsiTheme="majorHAnsi"/>
          <w:sz w:val="16"/>
          <w:szCs w:val="16"/>
        </w:rPr>
        <w:t>Microsoft Dynamics 365 for Project Service Automation, Enterprise Edition</w:t>
      </w:r>
    </w:p>
    <w:p w14:paraId="32048A5A" w14:textId="77777777" w:rsidR="00373849" w:rsidRPr="00747204" w:rsidRDefault="00373849" w:rsidP="00373849">
      <w:pPr>
        <w:pStyle w:val="ProductList-Body"/>
      </w:pPr>
      <w:r>
        <w:rPr>
          <w:rFonts w:asciiTheme="majorHAnsi" w:hAnsiTheme="majorHAnsi"/>
          <w:sz w:val="16"/>
          <w:szCs w:val="16"/>
        </w:rPr>
        <w:t>Microsoft Dynamics 365 for Retail, Enterprise Edition</w:t>
      </w:r>
    </w:p>
    <w:p w14:paraId="733C7B61" w14:textId="77777777" w:rsidR="00373849" w:rsidRPr="00747204" w:rsidRDefault="00373849" w:rsidP="00373849">
      <w:pPr>
        <w:pStyle w:val="ProductList-Body"/>
      </w:pPr>
      <w:r>
        <w:rPr>
          <w:rFonts w:asciiTheme="majorHAnsi" w:hAnsiTheme="majorHAnsi"/>
          <w:sz w:val="16"/>
          <w:szCs w:val="16"/>
        </w:rPr>
        <w:t>Microsoft Dynamics 365 for Sales, Enterprise Edition</w:t>
      </w:r>
    </w:p>
    <w:p w14:paraId="72562C86" w14:textId="77777777" w:rsidR="00373849" w:rsidRPr="00747204" w:rsidRDefault="00373849" w:rsidP="00373849">
      <w:pPr>
        <w:pStyle w:val="ProductList-Body"/>
      </w:pPr>
      <w:r>
        <w:rPr>
          <w:rFonts w:asciiTheme="majorHAnsi" w:hAnsiTheme="majorHAnsi"/>
          <w:sz w:val="16"/>
          <w:szCs w:val="16"/>
        </w:rPr>
        <w:t>Microsoft Dynamics 365 for Talent, Enterprise Edition</w:t>
      </w:r>
    </w:p>
    <w:p w14:paraId="6EF70D48" w14:textId="77777777" w:rsidR="00373849" w:rsidRPr="00747204" w:rsidRDefault="00373849" w:rsidP="00373849">
      <w:pPr>
        <w:pStyle w:val="ProductList-Body"/>
      </w:pPr>
      <w:r>
        <w:rPr>
          <w:rFonts w:asciiTheme="majorHAnsi" w:hAnsiTheme="majorHAnsi"/>
          <w:sz w:val="16"/>
          <w:szCs w:val="16"/>
        </w:rPr>
        <w:t>Microsoft Dynamics 365 for Team Members, Business Edition</w:t>
      </w:r>
    </w:p>
    <w:p w14:paraId="16C5860F" w14:textId="77777777" w:rsidR="00373849" w:rsidRPr="00747204" w:rsidRDefault="00373849" w:rsidP="00373849">
      <w:pPr>
        <w:pStyle w:val="ProductList-Body"/>
      </w:pPr>
      <w:r>
        <w:rPr>
          <w:rFonts w:asciiTheme="majorHAnsi" w:hAnsiTheme="majorHAnsi"/>
          <w:sz w:val="16"/>
          <w:szCs w:val="16"/>
        </w:rPr>
        <w:t>Microsoft Dynamics 365 for Team Members, Enterprise Edition</w:t>
      </w:r>
    </w:p>
    <w:p w14:paraId="32B4AD84" w14:textId="77777777" w:rsidR="00373849" w:rsidRPr="00747204" w:rsidRDefault="00373849" w:rsidP="00373849">
      <w:pPr>
        <w:pStyle w:val="ProductList-Body"/>
      </w:pPr>
      <w:r>
        <w:rPr>
          <w:rFonts w:asciiTheme="majorHAnsi" w:hAnsiTheme="majorHAnsi"/>
          <w:sz w:val="16"/>
          <w:szCs w:val="16"/>
        </w:rPr>
        <w:t>Microsoft Relationship Sales</w:t>
      </w:r>
    </w:p>
    <w:p w14:paraId="5871600B" w14:textId="77777777" w:rsidR="00373849" w:rsidRPr="005F08E6" w:rsidRDefault="00373849" w:rsidP="00373849">
      <w:pPr>
        <w:pStyle w:val="ProductList-Body"/>
        <w:rPr>
          <w:rFonts w:asciiTheme="majorHAnsi" w:hAnsiTheme="majorHAnsi"/>
          <w:sz w:val="16"/>
          <w:szCs w:val="16"/>
        </w:rPr>
        <w:sectPr w:rsidR="00373849"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747204" w:rsidRDefault="00373849" w:rsidP="00373849">
      <w:pPr>
        <w:pStyle w:val="ProductList-Body"/>
        <w:pBdr>
          <w:top w:val="single" w:sz="4" w:space="1" w:color="BFBFBF" w:themeColor="background1" w:themeShade="BF"/>
        </w:pBd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4EE78BF2" w14:textId="77777777" w:rsidR="00373849" w:rsidRPr="00747204" w:rsidRDefault="00373849" w:rsidP="00373849">
      <w:pPr>
        <w:pStyle w:val="ProductList-Body"/>
        <w:tabs>
          <w:tab w:val="clear" w:pos="158"/>
          <w:tab w:val="left" w:pos="360"/>
        </w:tabs>
      </w:pPr>
      <w:r>
        <w:t>Eksterne brugere af Microsoft Dynamics 365-tjenester skal ikke bruge en SL for at få adgang til Online-servicen. Denne undtagelse gælder ikke for (1) kontrahenter eller medarbejdere hos Kunden eller dennes Associerede Virksomheder eller (2) eksterne brugere, der anvender Microsoft Dynamics 365-klientsoftware med andre Microsoft Dynamics 365-tjenester end de tjenester eller komponenter, som er inkluderet i Microsoft Dynamics 365 Unified Operations Plan, Microsoft Dynamics 365 for Retail eller Microsoft Dynamics 365 for Talent.</w:t>
      </w:r>
    </w:p>
    <w:p w14:paraId="23F0A3CC" w14:textId="77777777" w:rsidR="00373849" w:rsidRPr="00747204" w:rsidRDefault="00373849" w:rsidP="00373849">
      <w:pPr>
        <w:pStyle w:val="ProductList-Body"/>
        <w:tabs>
          <w:tab w:val="clear" w:pos="158"/>
          <w:tab w:val="left" w:pos="360"/>
        </w:tabs>
      </w:pPr>
    </w:p>
    <w:p w14:paraId="61C89DA0" w14:textId="77777777" w:rsidR="00373849" w:rsidRPr="00747204" w:rsidRDefault="00373849" w:rsidP="00373849">
      <w:pPr>
        <w:pStyle w:val="ProductList-ClauseHeading"/>
      </w:pPr>
      <w:r>
        <w:t>Microsoft Dynamics 365 Unified Operations-plan</w:t>
      </w:r>
    </w:p>
    <w:p w14:paraId="6853FF21" w14:textId="77777777" w:rsidR="00373849" w:rsidRPr="00747204" w:rsidRDefault="00373849" w:rsidP="00373849">
      <w:pPr>
        <w:pStyle w:val="ProductList-Body"/>
        <w:tabs>
          <w:tab w:val="clear" w:pos="158"/>
          <w:tab w:val="left" w:pos="360"/>
        </w:tabs>
      </w:pPr>
      <w:r>
        <w:t xml:space="preserve">Kunden må – til intern brug – ændre applikationens kildekode til Microsoft Dynamics 365 Finance and Operations and Microsoft Dynamics 365 for Retail </w:t>
      </w:r>
    </w:p>
    <w:p w14:paraId="796F866D" w14:textId="77777777" w:rsidR="00373849" w:rsidRPr="00747204" w:rsidRDefault="00373849" w:rsidP="00373849">
      <w:pPr>
        <w:pStyle w:val="ProductList-Body"/>
        <w:tabs>
          <w:tab w:val="clear" w:pos="158"/>
          <w:tab w:val="left" w:pos="360"/>
        </w:tabs>
      </w:pPr>
    </w:p>
    <w:p w14:paraId="468503F3" w14:textId="77777777" w:rsidR="00373849" w:rsidRPr="00747204" w:rsidRDefault="00373849" w:rsidP="00373849">
      <w:pPr>
        <w:pStyle w:val="ProductList-Body"/>
        <w:tabs>
          <w:tab w:val="left" w:pos="360"/>
        </w:tabs>
      </w:pPr>
      <w:r>
        <w:rPr>
          <w:b/>
          <w:color w:val="00188F"/>
        </w:rPr>
        <w:t>Microsoft Dynamics 365 for Talent</w:t>
      </w:r>
    </w:p>
    <w:p w14:paraId="77F560F5" w14:textId="77777777" w:rsidR="00373849" w:rsidRPr="00747204" w:rsidRDefault="00373849" w:rsidP="00373849">
      <w:pPr>
        <w:pStyle w:val="ProductList-Body"/>
        <w:tabs>
          <w:tab w:val="clear" w:pos="158"/>
          <w:tab w:val="left" w:pos="360"/>
        </w:tabs>
      </w:pPr>
      <w:r>
        <w:t>Bruger af Microsoft Dynamics 365 for Talent, som er (1) kandidater i attract-modulet eller (2) nyansatte i igangsættelsesmodulet, behøver ikke en SL for at få adgang til Online-Servicen.</w:t>
      </w:r>
    </w:p>
    <w:p w14:paraId="1B95957C" w14:textId="77777777" w:rsidR="00373849" w:rsidRPr="00747204" w:rsidRDefault="00373849" w:rsidP="00373849">
      <w:pPr>
        <w:pStyle w:val="ProductList-Body"/>
        <w:tabs>
          <w:tab w:val="clear" w:pos="158"/>
          <w:tab w:val="left" w:pos="360"/>
        </w:tabs>
      </w:pPr>
    </w:p>
    <w:p w14:paraId="549480E6" w14:textId="77777777" w:rsidR="00373849" w:rsidRPr="00747204" w:rsidRDefault="00373849" w:rsidP="00373849">
      <w:pPr>
        <w:pStyle w:val="ProductList-ClauseHeading"/>
      </w:pPr>
      <w:r>
        <w:t>Serverbrugervilkår for Dynamics 365-Bruger-SL'er, fra SA-Bruger-SL'er og tillægs-Bruger-SL'er.</w:t>
      </w:r>
    </w:p>
    <w:p w14:paraId="6021E300" w14:textId="77777777" w:rsidR="00373849" w:rsidRPr="00747204" w:rsidRDefault="00373849" w:rsidP="00373849">
      <w:pPr>
        <w:pStyle w:val="ProductList-Body"/>
      </w:pPr>
      <w:r>
        <w:t>Nedenstående bestemmelser i brugervilkårene for serveren gælder ikke for Kunder med licens til Dynamics 365 Business Edition eller Kunder med licens til Dynamics 365 Enterprise Edition i Open License, Open Value og Open Value Subscription.</w:t>
      </w:r>
    </w:p>
    <w:p w14:paraId="0F0E62FA" w14:textId="77777777" w:rsidR="00373849" w:rsidRPr="00747204" w:rsidRDefault="00373849" w:rsidP="00373849">
      <w:pPr>
        <w:pStyle w:val="ProductList-Body"/>
      </w:pPr>
    </w:p>
    <w:p w14:paraId="35F7BA7B" w14:textId="77777777" w:rsidR="00373849" w:rsidRPr="00747204" w:rsidRDefault="00373849" w:rsidP="00373849">
      <w:pPr>
        <w:pStyle w:val="ProductList-Body"/>
        <w:ind w:left="180"/>
      </w:pPr>
      <w:r>
        <w:rPr>
          <w:b/>
          <w:color w:val="0072C6"/>
        </w:rPr>
        <w:t>Microsoft Dynamics 365 for Operations On-premises Server</w:t>
      </w:r>
    </w:p>
    <w:p w14:paraId="7BB9DA38" w14:textId="77777777" w:rsidR="00373849" w:rsidRPr="00747204" w:rsidRDefault="00373849" w:rsidP="00373849">
      <w:pPr>
        <w:pStyle w:val="ProductList-Body"/>
        <w:ind w:left="180"/>
      </w:pPr>
      <w:r>
        <w:t>Kunder med aktive abonnementer på (1) Microsoft Dynamics 365 Plan eller (2) Microsoft Dynamics 365 Unified Operations Plan (eller en hvilken som helst separat komponent i planen, som er givet i licens) må gøre følgende:</w:t>
      </w:r>
    </w:p>
    <w:p w14:paraId="23F598DF" w14:textId="77777777"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Microsoft Dynamics 365 for Operations Server-softwaren på en netværksserver eller delte servere,</w:t>
      </w:r>
    </w:p>
    <w:p w14:paraId="1FF666AD" w14:textId="77777777" w:rsidR="00373849" w:rsidRPr="00747204" w:rsidRDefault="00373849" w:rsidP="00373849">
      <w:pPr>
        <w:pStyle w:val="ProductList-Body"/>
        <w:numPr>
          <w:ilvl w:val="0"/>
          <w:numId w:val="39"/>
        </w:numPr>
        <w:tabs>
          <w:tab w:val="left" w:pos="360"/>
          <w:tab w:val="left" w:pos="720"/>
        </w:tabs>
        <w:ind w:left="720"/>
      </w:pPr>
      <w:r>
        <w:t>installere og bruge Microsoft Dynamics AX 2012 R3 Server-software i stedet for Microsoft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782C4684" w14:textId="77777777" w:rsidR="00373849" w:rsidRPr="00747204" w:rsidRDefault="00373849" w:rsidP="00373849">
      <w:pPr>
        <w:pStyle w:val="ProductList-Body"/>
        <w:tabs>
          <w:tab w:val="clear" w:pos="158"/>
          <w:tab w:val="left" w:pos="180"/>
        </w:tabs>
        <w:ind w:left="180"/>
      </w:pPr>
      <w:r>
        <w:rPr>
          <w:b/>
          <w:color w:val="0072C6"/>
        </w:rPr>
        <w:t>Microsoft Dynamics 365 On-premises Server</w:t>
      </w:r>
    </w:p>
    <w:p w14:paraId="559A2BD0" w14:textId="77777777" w:rsidR="00373849" w:rsidRPr="00747204" w:rsidRDefault="00373849" w:rsidP="00373849">
      <w:pPr>
        <w:pStyle w:val="ProductList-Body"/>
        <w:ind w:left="180"/>
      </w:pPr>
      <w:r>
        <w:t>Kunder med aktive abonnementer på (1) Microsoft Dynamics 365 Plan eller (2) Microsoft Dynamics 365 Customer Engagement Plan (eller en hvilken som helst separat komponent i planen, som er givet i licens) må gøre følgende:</w:t>
      </w:r>
    </w:p>
    <w:p w14:paraId="168FC021" w14:textId="77777777" w:rsidR="00373849" w:rsidRPr="00747204" w:rsidRDefault="00373849" w:rsidP="00373849">
      <w:pPr>
        <w:pStyle w:val="ProductList-Body"/>
        <w:numPr>
          <w:ilvl w:val="0"/>
          <w:numId w:val="43"/>
        </w:numPr>
      </w:pPr>
      <w:r>
        <w:t>installere og bruge et hvilket som helst antal kopier af Microsoft Dynamics 365-serveren-softwaren (i det lokale miljø) på en netværksserver eller delte servere,</w:t>
      </w:r>
    </w:p>
    <w:p w14:paraId="23CA653E" w14:textId="77777777" w:rsidR="00373849" w:rsidRPr="00747204" w:rsidRDefault="00373849" w:rsidP="00373849">
      <w:pPr>
        <w:pStyle w:val="ProductList-Body"/>
        <w:numPr>
          <w:ilvl w:val="0"/>
          <w:numId w:val="43"/>
        </w:numPr>
      </w:pPr>
      <w:r>
        <w:t xml:space="preserve">installere og bruge Microsoft Dynamics CRM 2016 Server-software i stedet for Microsoft Dynamics 365 On-Premise Server, </w:t>
      </w:r>
    </w:p>
    <w:p w14:paraId="269AB84B" w14:textId="77777777" w:rsidR="00373849" w:rsidRPr="00747204" w:rsidRDefault="00373849" w:rsidP="00373849">
      <w:pPr>
        <w:pStyle w:val="ProductList-Body"/>
        <w:numPr>
          <w:ilvl w:val="0"/>
          <w:numId w:val="43"/>
        </w:numPr>
      </w:pPr>
      <w:r>
        <w:t>tillade, at brugere eller enheder, der har fået tilknyttet en kvalificerende SL, har adgang til serversoftwaren, og</w:t>
      </w:r>
    </w:p>
    <w:p w14:paraId="189CD4A3" w14:textId="77777777" w:rsidR="00373849" w:rsidRPr="00747204" w:rsidRDefault="00373849" w:rsidP="00373849">
      <w:pPr>
        <w:pStyle w:val="ProductList-Body"/>
        <w:numPr>
          <w:ilvl w:val="0"/>
          <w:numId w:val="43"/>
        </w:numPr>
      </w:pPr>
      <w:r>
        <w:t>tillade, at brugeren og enheder, der har fået tilknyttet en af følgende CAL'er, har adgang til den version af serversoftwaren, som er den nyeste på startdatoen for abonnementet: Microsoft Dynamics 365 On-premises for Sales, CAL'er til Customer Service eller Team Members eller Microsoft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5E17FBE" w14:textId="77777777" w:rsidR="00373849" w:rsidRPr="00747204" w:rsidRDefault="00373849" w:rsidP="00373849">
      <w:pPr>
        <w:pStyle w:val="ProductList-Body"/>
      </w:pPr>
      <w:r>
        <w:rPr>
          <w:b/>
          <w:color w:val="00188F"/>
        </w:rPr>
        <w:t>Microsoft Relationship Sales</w:t>
      </w:r>
    </w:p>
    <w:p w14:paraId="76EE7F73" w14:textId="77777777" w:rsidR="00373849" w:rsidRPr="00697CD7" w:rsidRDefault="00373849" w:rsidP="00373849">
      <w:pPr>
        <w:pStyle w:val="ProductList-Body"/>
        <w:rPr>
          <w:spacing w:val="-2"/>
        </w:rPr>
      </w:pPr>
      <w:r w:rsidRPr="00697CD7">
        <w:rPr>
          <w:spacing w:val="-2"/>
        </w:rPr>
        <w:t>Microsoft Relationship Sales-løsningen inkluderer Microsoft Dynamics 365 for Sales, Enterprise Edition og LinkedIn Sales Navigator, Enterprise Edition.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38"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39"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0"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77777777" w:rsidR="00373849" w:rsidRPr="00747204" w:rsidRDefault="00373849" w:rsidP="00373849">
      <w:pPr>
        <w:pStyle w:val="ProductList-Body"/>
        <w:ind w:left="180"/>
      </w:pPr>
      <w:r>
        <w:t>Der er ingen SLA til LinkedIn Sales Navigator, Enterprise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36" w:name="_Toc459970722"/>
      <w:bookmarkStart w:id="137" w:name="MicrosoftSocialEngagement"/>
      <w:r>
        <w:rPr>
          <w:b/>
          <w:color w:val="00188F"/>
        </w:rPr>
        <w:t>Microsoft Social Engagement</w:t>
      </w:r>
      <w:bookmarkEnd w:id="136"/>
    </w:p>
    <w:bookmarkEnd w:id="137"/>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262813"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38" w:name="_Toc491266804"/>
      <w:bookmarkStart w:id="139" w:name="O365Services"/>
      <w:r w:rsidRPr="00A12616">
        <w:rPr>
          <w:lang w:val="da-DK"/>
        </w:rPr>
        <w:t>Office 365-tjenester</w:t>
      </w:r>
      <w:bookmarkEnd w:id="138"/>
    </w:p>
    <w:bookmarkEnd w:id="139"/>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40" w:name="CoreFeaturesforOffice365Services"/>
      <w:r>
        <w:rPr>
          <w:b/>
          <w:color w:val="00188F"/>
        </w:rPr>
        <w:t>Kernefunktioner til Office 365-tjenester</w:t>
      </w:r>
    </w:p>
    <w:bookmarkEnd w:id="140"/>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41" w:name="MicrosoftTeams"/>
      <w:r>
        <w:rPr>
          <w:b/>
          <w:color w:val="00188F"/>
        </w:rPr>
        <w:t>Microsoft-teams</w:t>
      </w:r>
      <w:bookmarkEnd w:id="141"/>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42" w:name="ExchangeOnline"/>
      <w:r w:rsidRPr="00A12616">
        <w:rPr>
          <w:lang w:val="da-DK"/>
        </w:rPr>
        <w:tab/>
      </w:r>
      <w:bookmarkStart w:id="143" w:name="_Toc491266805"/>
      <w:r w:rsidRPr="00A12616">
        <w:rPr>
          <w:lang w:val="da-DK"/>
        </w:rPr>
        <w:t>Exchange Online</w:t>
      </w:r>
      <w:bookmarkEnd w:id="143"/>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42"/>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2"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44D3BB5D" w14:textId="77777777" w:rsidR="00564206" w:rsidRPr="00440C87" w:rsidRDefault="00564206" w:rsidP="00564206">
      <w:pPr>
        <w:pStyle w:val="ProductList-ClauseHeading"/>
      </w:pPr>
      <w:r w:rsidRPr="00440C87">
        <w:t>Service Encryption med Customer Key</w:t>
      </w:r>
    </w:p>
    <w:p w14:paraId="09C7C2D1" w14:textId="77777777" w:rsidR="00564206" w:rsidRPr="00440C87" w:rsidRDefault="00564206" w:rsidP="00564206">
      <w:pPr>
        <w:pStyle w:val="ProductList-Body"/>
        <w:tabs>
          <w:tab w:val="clear" w:pos="158"/>
          <w:tab w:val="left" w:pos="180"/>
        </w:tabs>
      </w:pPr>
      <w:r w:rsidRPr="00440C87">
        <w:t>Kunden antager, at alle risici for datasletning, utilgængelighed og driftsstop, som skyldes manglende adgang til en krypteringsnøglen forårsaget af Kunden.</w:t>
      </w:r>
    </w:p>
    <w:p w14:paraId="6DDB9EF3" w14:textId="77777777" w:rsidR="00564206" w:rsidRDefault="00564206" w:rsidP="009427A1">
      <w:pPr>
        <w:pStyle w:val="ProductList-Body"/>
        <w:tabs>
          <w:tab w:val="clear" w:pos="158"/>
          <w:tab w:val="left" w:pos="180"/>
        </w:tabs>
        <w:rPr>
          <w:b/>
          <w:color w:val="00188F"/>
        </w:rPr>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44" w:name="_Toc423959249"/>
      <w:r w:rsidRPr="00516557">
        <w:rPr>
          <w:b/>
          <w:color w:val="00188F"/>
        </w:rPr>
        <w:t>Serviceniveauaftale</w:t>
      </w:r>
      <w:bookmarkEnd w:id="144"/>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262813"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45" w:name="_Toc491266806"/>
      <w:bookmarkStart w:id="146" w:name="Office365Applications"/>
      <w:r w:rsidRPr="00A12616">
        <w:rPr>
          <w:lang w:val="da-DK"/>
        </w:rPr>
        <w:t>Office 365-programmer</w:t>
      </w:r>
      <w:bookmarkEnd w:id="14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43"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262813"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47" w:name="MicrosoftMyAnalytics"/>
      <w:bookmarkStart w:id="148" w:name="_Toc465426847"/>
      <w:bookmarkStart w:id="149" w:name="_Toc491266807"/>
      <w:r>
        <w:t>Microsoft MyAnalytics</w:t>
      </w:r>
      <w:bookmarkEnd w:id="147"/>
      <w:bookmarkEnd w:id="148"/>
      <w:bookmarkEnd w:id="149"/>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262813"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50" w:name="_Toc491266808"/>
      <w:r w:rsidRPr="00A12616">
        <w:rPr>
          <w:lang w:val="da-DK"/>
        </w:rPr>
        <w:t>Office Online</w:t>
      </w:r>
      <w:bookmarkEnd w:id="150"/>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262813"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51" w:name="_Toc491266809"/>
      <w:r w:rsidRPr="00A12616">
        <w:rPr>
          <w:lang w:val="da-DK"/>
        </w:rPr>
        <w:t>OneDrive for Business</w:t>
      </w:r>
      <w:bookmarkEnd w:id="151"/>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262813"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52" w:name="_Toc453946627"/>
      <w:bookmarkStart w:id="153" w:name="_Toc451949065"/>
      <w:bookmarkStart w:id="154" w:name="_Toc491266810"/>
      <w:bookmarkStart w:id="155" w:name="ProjectOnline"/>
      <w:r>
        <w:t>Project Online</w:t>
      </w:r>
      <w:bookmarkEnd w:id="152"/>
      <w:bookmarkEnd w:id="153"/>
      <w:bookmarkEnd w:id="154"/>
    </w:p>
    <w:bookmarkEnd w:id="155"/>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262813"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8247532" w14:textId="77777777" w:rsidR="00117058" w:rsidRDefault="00117058" w:rsidP="00117058">
      <w:pPr>
        <w:pStyle w:val="ProductList-Body"/>
      </w:pPr>
    </w:p>
    <w:p w14:paraId="048D16AA" w14:textId="5228F3F9" w:rsidR="005B7124" w:rsidRPr="00A12616" w:rsidRDefault="00B92206" w:rsidP="000E0F39">
      <w:pPr>
        <w:pStyle w:val="ProductList-Offering2Heading"/>
        <w:rPr>
          <w:lang w:val="da-DK"/>
        </w:rPr>
      </w:pPr>
      <w:r>
        <w:rPr>
          <w:lang w:val="da-DK"/>
        </w:rPr>
        <w:tab/>
      </w:r>
      <w:bookmarkStart w:id="156" w:name="_Toc491266811"/>
      <w:r w:rsidR="005B7124" w:rsidRPr="00A12616">
        <w:rPr>
          <w:lang w:val="da-DK"/>
        </w:rPr>
        <w:t>SharePoint Online</w:t>
      </w:r>
      <w:bookmarkEnd w:id="15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38ED5F6F"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564206">
        <w:rPr>
          <w:rFonts w:asciiTheme="majorHAnsi" w:hAnsiTheme="majorHAnsi"/>
          <w:sz w:val="16"/>
          <w:szCs w:val="16"/>
          <w:lang w:val="en-US"/>
        </w:rPr>
        <w:t>F</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664719DA"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564206">
        <w:t>F</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262813"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57" w:name="SkypeforBusinessOnline"/>
      <w:r w:rsidRPr="00A12616">
        <w:rPr>
          <w:lang w:val="da-DK"/>
        </w:rPr>
        <w:tab/>
      </w:r>
      <w:bookmarkStart w:id="158" w:name="_Toc431797723"/>
      <w:bookmarkStart w:id="159" w:name="_Toc431459539"/>
      <w:bookmarkStart w:id="160" w:name="_Toc491266812"/>
      <w:r w:rsidRPr="00A12616">
        <w:rPr>
          <w:lang w:val="da-DK"/>
        </w:rPr>
        <w:t xml:space="preserve">Skype for Business </w:t>
      </w:r>
      <w:bookmarkEnd w:id="158"/>
      <w:r w:rsidRPr="00A12616">
        <w:rPr>
          <w:lang w:val="da-DK"/>
        </w:rPr>
        <w:t>Online</w:t>
      </w:r>
      <w:bookmarkEnd w:id="157"/>
      <w:bookmarkEnd w:id="159"/>
      <w:bookmarkEnd w:id="160"/>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61" w:name="Kernefunktioner"/>
      <w:r>
        <w:rPr>
          <w:b/>
          <w:color w:val="00188F"/>
        </w:rPr>
        <w:t xml:space="preserve">Kernefunktioner </w:t>
      </w:r>
      <w:bookmarkEnd w:id="161"/>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262813"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62" w:name="SkypeforBusinessOnlinePTSN"/>
      <w:r>
        <w:rPr>
          <w:lang w:val="da-DK"/>
        </w:rPr>
        <w:tab/>
      </w:r>
      <w:bookmarkStart w:id="163" w:name="_Toc491266813"/>
      <w:r w:rsidR="009B197C" w:rsidRPr="0010623F">
        <w:rPr>
          <w:lang w:val="da-DK"/>
        </w:rPr>
        <w:t>Skype for Business Online PSTN-tjenester</w:t>
      </w:r>
      <w:bookmarkEnd w:id="163"/>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62"/>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4675C0D9" w14:textId="77777777" w:rsidR="00DA3B4D" w:rsidRPr="00CC13E3" w:rsidRDefault="00DA3B4D" w:rsidP="00DA3B4D">
      <w:pPr>
        <w:pStyle w:val="ProductList-Body"/>
      </w:pPr>
      <w:r>
        <w:rPr>
          <w:b/>
          <w:color w:val="00188F"/>
        </w:rPr>
        <w:t xml:space="preserve">PSTN-tjenester </w:t>
      </w:r>
    </w:p>
    <w:p w14:paraId="2E7416BB" w14:textId="77777777" w:rsidR="00DA3B4D" w:rsidRPr="00CC13E3" w:rsidRDefault="00DA3B4D" w:rsidP="00DA3B4D">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Brugervilkårene for PSTN kan være forskellige fra land til land. Alle inkluderede skatter, afgifter og landespecifikke brugervilkår vises på volumenlicenswebstedet (</w:t>
      </w:r>
      <w:hyperlink r:id="rId44" w:history="1">
        <w:r>
          <w:rPr>
            <w:rStyle w:val="Hyperlink"/>
          </w:rPr>
          <w:t>http://go.microsoft.com/fwlink/?LinkId=690247</w:t>
        </w:r>
      </w:hyperlink>
      <w:r>
        <w:t>).</w:t>
      </w:r>
    </w:p>
    <w:p w14:paraId="3698CBDE" w14:textId="77777777" w:rsidR="00DA3B4D" w:rsidRPr="00CC13E3" w:rsidRDefault="00DA3B4D" w:rsidP="00DA3B4D">
      <w:pPr>
        <w:pStyle w:val="ProductList-Body"/>
      </w:pPr>
    </w:p>
    <w:p w14:paraId="1ED1C583" w14:textId="77777777" w:rsidR="00DA3B4D" w:rsidRPr="00CC13E3" w:rsidRDefault="00DA3B4D" w:rsidP="00DA3B4D">
      <w:pPr>
        <w:pStyle w:val="ProductList-Body"/>
      </w:pPr>
      <w:r>
        <w:t>Hvis begrænsningerne for anvendelse af den gældende PSTN-serviceabonnementsplan overskrides som beskrevet i brugervilkårene, kan det medføre, at servicerne suspenderes. Microsoft giver et rimeligt varsel før suspension af PSTN-tjenester, og kunden vil kunne foretage nødopkald i en periode med suspension.</w:t>
      </w:r>
    </w:p>
    <w:p w14:paraId="0BD0AA17" w14:textId="77777777" w:rsidR="00D349E2" w:rsidRDefault="00D349E2" w:rsidP="00D349E2">
      <w:pPr>
        <w:pStyle w:val="ProductList-Body"/>
      </w:pPr>
    </w:p>
    <w:p w14:paraId="5F19F9AA" w14:textId="77777777" w:rsidR="00D349E2" w:rsidRPr="003619D2" w:rsidRDefault="00D349E2" w:rsidP="00232569">
      <w:pPr>
        <w:pStyle w:val="ProductList-Body"/>
        <w:keepNext/>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262813"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64" w:name="_Toc491266814"/>
      <w:bookmarkStart w:id="165" w:name="OtherOnlineServices"/>
      <w:r w:rsidRPr="00A12616">
        <w:rPr>
          <w:lang w:val="da-DK"/>
        </w:rPr>
        <w:t>Andre Onlinetjenester</w:t>
      </w:r>
      <w:bookmarkEnd w:id="164"/>
    </w:p>
    <w:p w14:paraId="54D0B4A4" w14:textId="77777777" w:rsidR="0023482F" w:rsidRDefault="0023482F" w:rsidP="0023482F">
      <w:pPr>
        <w:pStyle w:val="ProductList-Offering2Heading"/>
        <w:outlineLvl w:val="2"/>
      </w:pPr>
      <w:bookmarkStart w:id="166" w:name="MicrosoftLearning"/>
      <w:bookmarkStart w:id="167" w:name="MicrosoftPowerBIPro"/>
      <w:bookmarkEnd w:id="165"/>
      <w:r>
        <w:tab/>
      </w:r>
      <w:bookmarkStart w:id="168" w:name="_Toc476230941"/>
      <w:bookmarkStart w:id="169" w:name="_Toc476476626"/>
      <w:bookmarkStart w:id="170" w:name="_Toc491266815"/>
      <w:bookmarkStart w:id="171" w:name="BingMaps"/>
      <w:r>
        <w:t>Bing Maps Enterprise Platform og Mobile Asset Management Platform</w:t>
      </w:r>
      <w:bookmarkEnd w:id="168"/>
      <w:bookmarkEnd w:id="169"/>
      <w:bookmarkEnd w:id="170"/>
    </w:p>
    <w:bookmarkEnd w:id="171"/>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5" w:history="1">
        <w:r>
          <w:rPr>
            <w:rStyle w:val="Hyperlink"/>
          </w:rPr>
          <w:t>https://aka.ms/bingmapsplatformapistou</w:t>
        </w:r>
      </w:hyperlink>
      <w:r>
        <w:t xml:space="preserve"> og </w:t>
      </w:r>
      <w:hyperlink r:id="rId46"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7" w:history="1">
        <w:r>
          <w:rPr>
            <w:rStyle w:val="Hyperlink"/>
          </w:rPr>
          <w:t>https://go.microsoft.com/fwlink/?LinkId=521839</w:t>
        </w:r>
      </w:hyperlink>
      <w:r>
        <w:t xml:space="preserve"> gælder for Kundens brug af Bing Maps-tjenester.</w:t>
      </w:r>
    </w:p>
    <w:p w14:paraId="0EA13AF8" w14:textId="77777777" w:rsidR="003B09C7" w:rsidRPr="0038632D" w:rsidRDefault="00262813"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757B5F6E" w14:textId="73EB25DC" w:rsidR="00117058" w:rsidRDefault="00117058" w:rsidP="00117058">
      <w:pPr>
        <w:pStyle w:val="ProductList-Body"/>
      </w:pPr>
      <w:bookmarkStart w:id="172" w:name="BusinessApplicationPlatform"/>
    </w:p>
    <w:p w14:paraId="1F185BF0" w14:textId="77777777" w:rsidR="00117058" w:rsidRDefault="00117058" w:rsidP="00117058">
      <w:pPr>
        <w:pStyle w:val="ProductList-Body"/>
      </w:pPr>
    </w:p>
    <w:p w14:paraId="383D9068" w14:textId="77777777" w:rsidR="00117058" w:rsidRDefault="00117058" w:rsidP="00117058">
      <w:pPr>
        <w:pStyle w:val="ProductList-Body"/>
      </w:pPr>
    </w:p>
    <w:p w14:paraId="240328EE" w14:textId="788F9B16" w:rsidR="00AE0EEF" w:rsidRPr="004E78BB" w:rsidRDefault="00AE0EEF" w:rsidP="00AE0EEF">
      <w:pPr>
        <w:pStyle w:val="ProductList-Offering2Heading"/>
        <w:outlineLvl w:val="2"/>
      </w:pPr>
      <w:r>
        <w:tab/>
      </w:r>
      <w:bookmarkStart w:id="173" w:name="_Toc476230942"/>
      <w:bookmarkStart w:id="174" w:name="_Toc491266816"/>
      <w:r>
        <w:t>Platform til virksomhedsprogrammer</w:t>
      </w:r>
      <w:bookmarkEnd w:id="173"/>
      <w:bookmarkEnd w:id="174"/>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48"/>
          <w:type w:val="continuous"/>
          <w:pgSz w:w="12240" w:h="15840"/>
          <w:pgMar w:top="1440" w:right="720" w:bottom="1440" w:left="720" w:header="720" w:footer="720" w:gutter="0"/>
          <w:cols w:space="720"/>
          <w:titlePg/>
          <w:docGrid w:linePitch="360"/>
        </w:sectPr>
      </w:pPr>
    </w:p>
    <w:bookmarkEnd w:id="172"/>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AE0EEF">
      <w:pPr>
        <w:pStyle w:val="ProductList-Body"/>
        <w:ind w:left="180"/>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564206">
      <w:pPr>
        <w:pStyle w:val="ProductList-Body"/>
        <w:ind w:left="180"/>
      </w:pPr>
      <w:r w:rsidRPr="00440C87">
        <w:rPr>
          <w:b/>
          <w:color w:val="0072C6"/>
          <w:szCs w:val="18"/>
        </w:rPr>
        <w:t>Publish to Web</w:t>
      </w:r>
    </w:p>
    <w:p w14:paraId="7A016EA0" w14:textId="77777777" w:rsidR="00564206" w:rsidRPr="00440C87"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3CA7404F" w14:textId="77777777" w:rsidR="004B445F" w:rsidRPr="009D1C49" w:rsidRDefault="00262813"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1AC88D23" w14:textId="1E5A3785" w:rsidR="0023482F" w:rsidRPr="00A8327A" w:rsidRDefault="0023482F" w:rsidP="0023482F">
      <w:pPr>
        <w:pStyle w:val="ProductList-Offering2Heading"/>
        <w:ind w:firstLine="158"/>
        <w:outlineLvl w:val="2"/>
        <w:rPr>
          <w:b w:val="0"/>
          <w:color w:val="000000" w:themeColor="text1"/>
          <w:sz w:val="8"/>
          <w:szCs w:val="8"/>
        </w:rPr>
      </w:pPr>
      <w:bookmarkStart w:id="175" w:name="_Toc491266817"/>
      <w:bookmarkStart w:id="176" w:name="_Toc476476628"/>
      <w:r>
        <w:t>Kaizala</w:t>
      </w:r>
      <w:bookmarkEnd w:id="175"/>
    </w:p>
    <w:p w14:paraId="1ADB4737" w14:textId="77777777" w:rsidR="0023482F" w:rsidRDefault="0023482F" w:rsidP="0023482F">
      <w:pPr>
        <w:pStyle w:val="ProductList-Body"/>
        <w:keepNext/>
        <w:tabs>
          <w:tab w:val="clear" w:pos="158"/>
          <w:tab w:val="left" w:pos="360"/>
        </w:tabs>
        <w:rPr>
          <w:b/>
          <w:color w:val="00188F"/>
        </w:rPr>
      </w:pPr>
      <w:r>
        <w:rPr>
          <w:b/>
          <w:color w:val="00188F"/>
        </w:rPr>
        <w:t>Serviceniveauaftale</w:t>
      </w:r>
    </w:p>
    <w:p w14:paraId="6947D81A" w14:textId="77777777" w:rsidR="0023482F" w:rsidRDefault="0023482F" w:rsidP="0023482F">
      <w:pPr>
        <w:pStyle w:val="ProductList-Body"/>
        <w:rPr>
          <w:b/>
          <w:color w:val="00188F"/>
        </w:rPr>
      </w:pPr>
      <w:r>
        <w:t>Der er ingen SLA for Kaizala.</w:t>
      </w:r>
    </w:p>
    <w:p w14:paraId="043A5675" w14:textId="77777777" w:rsidR="0023482F" w:rsidRPr="00585A48" w:rsidRDefault="00262813" w:rsidP="0023482F">
      <w:pPr>
        <w:pStyle w:val="ProductList-Body"/>
        <w:shd w:val="clear" w:color="auto" w:fill="A6A6A6" w:themeFill="background1" w:themeFillShade="A6"/>
        <w:spacing w:before="120" w:after="240"/>
        <w:jc w:val="right"/>
        <w:rPr>
          <w:sz w:val="16"/>
          <w:szCs w:val="16"/>
        </w:rPr>
      </w:pPr>
      <w:hyperlink w:anchor="TableofContents" w:history="1">
        <w:r w:rsidR="0023482F">
          <w:rPr>
            <w:rStyle w:val="Hyperlink"/>
            <w:sz w:val="16"/>
            <w:szCs w:val="16"/>
          </w:rPr>
          <w:t>Indholdsfortegnelse</w:t>
        </w:r>
      </w:hyperlink>
      <w:r w:rsidR="0023482F">
        <w:rPr>
          <w:sz w:val="16"/>
          <w:szCs w:val="16"/>
        </w:rPr>
        <w:t xml:space="preserve"> / </w:t>
      </w:r>
      <w:hyperlink w:anchor="GeneralTerms" w:history="1">
        <w:r w:rsidR="0023482F">
          <w:rPr>
            <w:rStyle w:val="Hyperlink"/>
            <w:sz w:val="16"/>
            <w:szCs w:val="16"/>
          </w:rPr>
          <w:t>Generelle Vilkår</w:t>
        </w:r>
      </w:hyperlink>
    </w:p>
    <w:p w14:paraId="775AF0E9" w14:textId="1876DC0D" w:rsidR="004B445F" w:rsidRPr="00A8327A" w:rsidRDefault="0023482F" w:rsidP="004B445F">
      <w:pPr>
        <w:pStyle w:val="ProductList-Offering2Heading"/>
        <w:outlineLvl w:val="2"/>
        <w:rPr>
          <w:b w:val="0"/>
          <w:color w:val="000000" w:themeColor="text1"/>
          <w:sz w:val="8"/>
          <w:szCs w:val="8"/>
        </w:rPr>
      </w:pPr>
      <w:r>
        <w:tab/>
      </w:r>
      <w:bookmarkStart w:id="177" w:name="_Toc491266818"/>
      <w:r w:rsidR="004B445F">
        <w:t>Microsoft Cloud App Security</w:t>
      </w:r>
      <w:bookmarkEnd w:id="176"/>
      <w:bookmarkEnd w:id="177"/>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262813"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47000255" w14:textId="512AC20A" w:rsidR="00117058" w:rsidRDefault="00117058" w:rsidP="00117058">
      <w:pPr>
        <w:pStyle w:val="ProductList-Body"/>
      </w:pPr>
    </w:p>
    <w:p w14:paraId="7062CB9A" w14:textId="2B019C0D" w:rsidR="00117058" w:rsidRDefault="00117058" w:rsidP="00117058">
      <w:pPr>
        <w:pStyle w:val="ProductList-Body"/>
      </w:pPr>
    </w:p>
    <w:p w14:paraId="77CC55F1" w14:textId="77777777" w:rsidR="00117058" w:rsidRDefault="00117058" w:rsidP="00117058">
      <w:pPr>
        <w:pStyle w:val="ProductList-Body"/>
      </w:pPr>
    </w:p>
    <w:p w14:paraId="1F6C8407" w14:textId="77777777" w:rsidR="00117058" w:rsidRDefault="00117058" w:rsidP="00117058">
      <w:pPr>
        <w:pStyle w:val="ProductList-Body"/>
      </w:pPr>
    </w:p>
    <w:p w14:paraId="57853F5F" w14:textId="77777777" w:rsidR="00117058" w:rsidRDefault="00117058" w:rsidP="00117058">
      <w:pPr>
        <w:pStyle w:val="ProductList-Body"/>
      </w:pPr>
    </w:p>
    <w:p w14:paraId="31F9DE82" w14:textId="5B43EA6D" w:rsidR="00AE0EEF" w:rsidRPr="004E78BB" w:rsidRDefault="00AE0EEF" w:rsidP="00AE0EEF">
      <w:pPr>
        <w:pStyle w:val="ProductList-Offering2Heading"/>
        <w:outlineLvl w:val="2"/>
      </w:pPr>
      <w:r>
        <w:tab/>
      </w:r>
      <w:bookmarkStart w:id="178" w:name="_Toc476230944"/>
      <w:bookmarkStart w:id="179" w:name="_Toc491266819"/>
      <w:r>
        <w:t>Microsoft Intune</w:t>
      </w:r>
      <w:bookmarkEnd w:id="178"/>
      <w:bookmarkEnd w:id="179"/>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1"/>
          <w:footerReference w:type="first" r:id="rId52"/>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3"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262813"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80" w:name="_Toc453946633"/>
      <w:bookmarkStart w:id="181" w:name="_Toc491266820"/>
      <w:bookmarkStart w:id="182" w:name="_Toc451949071"/>
      <w:r>
        <w:t>Microsoft Learning</w:t>
      </w:r>
      <w:bookmarkEnd w:id="180"/>
      <w:bookmarkEnd w:id="181"/>
      <w:r>
        <w:t xml:space="preserve"> </w:t>
      </w:r>
      <w:bookmarkEnd w:id="182"/>
    </w:p>
    <w:bookmarkEnd w:id="166"/>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83" w:name="_Toc451949072"/>
      <w:r>
        <w:t>Microsoft Learning Imagine Academy</w:t>
      </w:r>
      <w:bookmarkEnd w:id="183"/>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262813"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67"/>
    <w:p w14:paraId="026157B2" w14:textId="77777777" w:rsidR="00536B26" w:rsidRPr="009C1170" w:rsidRDefault="00536B26" w:rsidP="00536B26">
      <w:pPr>
        <w:pStyle w:val="ProductList-Offering2Heading"/>
        <w:keepNext/>
        <w:outlineLvl w:val="2"/>
      </w:pPr>
      <w:r>
        <w:tab/>
      </w:r>
      <w:bookmarkStart w:id="184" w:name="_Toc457466455"/>
      <w:bookmarkStart w:id="185" w:name="_Toc491266821"/>
      <w:r>
        <w:t>Minecraft: Education Edition</w:t>
      </w:r>
      <w:bookmarkEnd w:id="184"/>
      <w:bookmarkEnd w:id="185"/>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262813"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117058">
      <w:pPr>
        <w:pStyle w:val="ProductList-Offering2Heading"/>
        <w:keepNext/>
        <w:rPr>
          <w:lang w:val="da-DK"/>
        </w:rPr>
      </w:pPr>
      <w:r>
        <w:rPr>
          <w:lang w:val="da-DK"/>
        </w:rPr>
        <w:tab/>
      </w:r>
      <w:bookmarkStart w:id="186" w:name="_Toc491266822"/>
      <w:r w:rsidR="00581CDB" w:rsidRPr="00A12616">
        <w:rPr>
          <w:lang w:val="da-DK"/>
        </w:rPr>
        <w:t>Office 365 Developer</w:t>
      </w:r>
      <w:bookmarkEnd w:id="186"/>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262813"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87" w:name="_Toc453946637"/>
      <w:r>
        <w:tab/>
      </w:r>
      <w:bookmarkStart w:id="188" w:name="_Toc491266823"/>
      <w:r w:rsidR="00A4172E">
        <w:t>Windows desktopoperativsystem</w:t>
      </w:r>
      <w:bookmarkEnd w:id="187"/>
      <w:bookmarkEnd w:id="188"/>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262813"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9" w:name="Attachment1"/>
      <w:bookmarkStart w:id="190" w:name="_Toc491266824"/>
      <w:r>
        <w:t>Bilag 1 – Meddelelser</w:t>
      </w:r>
      <w:bookmarkEnd w:id="189"/>
      <w:bookmarkEnd w:id="190"/>
    </w:p>
    <w:p w14:paraId="2F4609B8" w14:textId="0A35F4A9" w:rsidR="004D27A6" w:rsidRPr="00A12616" w:rsidRDefault="00D67A4B" w:rsidP="000E0F39">
      <w:pPr>
        <w:pStyle w:val="ProductList-Offering1Heading"/>
        <w:rPr>
          <w:lang w:val="da-DK"/>
        </w:rPr>
      </w:pPr>
      <w:bookmarkStart w:id="191" w:name="_Toc491266825"/>
      <w:r w:rsidRPr="00A12616">
        <w:rPr>
          <w:lang w:val="da-DK"/>
        </w:rPr>
        <w:t>Bing Maps</w:t>
      </w:r>
      <w:bookmarkEnd w:id="191"/>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6" w:history="1">
        <w:r>
          <w:rPr>
            <w:rStyle w:val="Hyperlink"/>
          </w:rPr>
          <w:t>go.microsoft.com/?linkid=9710837</w:t>
        </w:r>
      </w:hyperlink>
      <w:r>
        <w:t xml:space="preserve"> og Bing Maps Erklæring om beskyttelse af personlige oplysninger, der kan ses på </w:t>
      </w:r>
      <w:hyperlink r:id="rId57" w:history="1">
        <w:r>
          <w:rPr>
            <w:rStyle w:val="Hyperlink"/>
          </w:rPr>
          <w:t>go.microsoft.com/fwlink/?LinkID=248686</w:t>
        </w:r>
      </w:hyperlink>
      <w:r>
        <w:t>.</w:t>
      </w:r>
    </w:p>
    <w:bookmarkStart w:id="192" w:name="_Toc431459551"/>
    <w:bookmarkStart w:id="193"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94" w:name="_Toc491266826"/>
      <w:r w:rsidRPr="00A12616">
        <w:rPr>
          <w:lang w:val="da-DK"/>
        </w:rPr>
        <w:t>Professionelle ydelser</w:t>
      </w:r>
      <w:bookmarkEnd w:id="192"/>
      <w:bookmarkEnd w:id="194"/>
    </w:p>
    <w:bookmarkEnd w:id="193"/>
    <w:p w14:paraId="1BEE5EFE" w14:textId="77777777" w:rsidR="00564206" w:rsidRPr="00440C87" w:rsidRDefault="00564206" w:rsidP="00564206">
      <w:pPr>
        <w:pStyle w:val="ProductList-Body"/>
      </w:pPr>
      <w:r w:rsidRPr="00440C87">
        <w:t xml:space="preserve">Kunden kan være berettiget til Microsoft-kundesupport- og konsulenttjenester relateret til denne Onlinetjeneste. Disse tjenester er </w:t>
      </w:r>
      <w:r>
        <w:t>”</w:t>
      </w:r>
      <w:r w:rsidRPr="00440C87">
        <w:t xml:space="preserve">Professionelle ydelser” i henhold til Kundens volumenlicensaftale. Hvis Kundens volumenlicensaftale kun dækker Onlinetjenester (og ikke definerer Professionelle ydelser), leveres disse tjenester i henhold til </w:t>
      </w:r>
      <w:r>
        <w:t>”</w:t>
      </w:r>
      <w:r w:rsidRPr="00440C87">
        <w:t xml:space="preserve">Vilkår for Professionelle tjenester” herunder. Hvis Professionelle Ydelser derimod indgår i en særskilt aftale, vil den særskilte aftales vilkår være gældende.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22D928AA" w14:textId="77777777" w:rsidR="00564206" w:rsidRPr="00440C87" w:rsidRDefault="00564206" w:rsidP="00564206">
      <w:pPr>
        <w:pStyle w:val="ProductList-Body"/>
      </w:pPr>
      <w:r w:rsidRPr="00440C87">
        <w:t xml:space="preserve">Der kan gælde yderligere vilkår i Online-Service-Vilkår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Definition</w:t>
      </w:r>
    </w:p>
    <w:p w14:paraId="078540EE" w14:textId="1C0E563E" w:rsidR="00512B2A" w:rsidRDefault="00512B2A" w:rsidP="00564206">
      <w:pPr>
        <w:pStyle w:val="ProductList-Body"/>
        <w:ind w:left="180"/>
      </w:pPr>
      <w:r>
        <w:t>Alle tjenester, som denne meddelelse gælder for, kaldes samlet for ”Professionelle ydelser”.</w:t>
      </w:r>
    </w:p>
    <w:p w14:paraId="6D0F3661" w14:textId="52EE2619" w:rsidR="00564206" w:rsidRDefault="00564206" w:rsidP="00564206">
      <w:pPr>
        <w:pStyle w:val="ProductList-Body"/>
        <w:ind w:left="180"/>
      </w:pPr>
    </w:p>
    <w:p w14:paraId="0B9E6172" w14:textId="77777777" w:rsidR="00564206" w:rsidRPr="00440C87" w:rsidRDefault="00564206" w:rsidP="00564206">
      <w:pPr>
        <w:pStyle w:val="ProductList-Body"/>
        <w:tabs>
          <w:tab w:val="clear" w:pos="158"/>
          <w:tab w:val="left" w:pos="360"/>
        </w:tabs>
        <w:ind w:left="180"/>
        <w:outlineLvl w:val="3"/>
      </w:pPr>
      <w:r w:rsidRPr="00440C87">
        <w:rPr>
          <w:b/>
          <w:color w:val="0072C6"/>
        </w:rPr>
        <w:t>Behandling af Personoplysninger</w:t>
      </w:r>
    </w:p>
    <w:p w14:paraId="560D0969" w14:textId="03386DFE" w:rsidR="00564206" w:rsidRDefault="00564206" w:rsidP="00564206">
      <w:pPr>
        <w:pStyle w:val="ProductList-Body"/>
        <w:ind w:left="180"/>
      </w:pPr>
      <w:r w:rsidRPr="00440C87">
        <w:t xml:space="preserve">I det omfang, Microsoft er databehandler eller underbehandler for Personlige Data i forbindelse med leveringen af Professionelle Ydelser, lader Microsoft over for alle kunder sine forpligtelser i GDPR-Vilkårene i Bilag 4 træde i kraft 25. maj 2018. </w:t>
      </w:r>
    </w:p>
    <w:p w14:paraId="26E054E2" w14:textId="77777777" w:rsidR="00564206" w:rsidRPr="00440C87" w:rsidRDefault="00564206" w:rsidP="00564206">
      <w:pPr>
        <w:pStyle w:val="ProductList-Body"/>
        <w:ind w:left="180"/>
      </w:pP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262813"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95" w:name="_Toc451949080"/>
      <w:bookmarkStart w:id="196" w:name="_Toc491266827"/>
      <w:r w:rsidRPr="007829A1">
        <w:rPr>
          <w:lang w:val="da-DK"/>
        </w:rPr>
        <w:t>Meddelelse om Azure Media Services H.265/HEVC-kodning</w:t>
      </w:r>
      <w:bookmarkEnd w:id="195"/>
      <w:bookmarkEnd w:id="196"/>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262813"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747204" w:rsidDel="007C0F64" w:rsidRDefault="00373849" w:rsidP="00373849">
      <w:pPr>
        <w:pStyle w:val="ProductList-Offering1Heading"/>
        <w:keepNext/>
        <w:keepLines/>
        <w:widowControl w:val="0"/>
      </w:pPr>
      <w:bookmarkStart w:id="197" w:name="_Toc484158323"/>
      <w:bookmarkStart w:id="198" w:name="_Toc491266828"/>
      <w:r>
        <w:t>Meddelelse om Adobe Flash Player</w:t>
      </w:r>
      <w:bookmarkEnd w:id="197"/>
      <w:bookmarkEnd w:id="198"/>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58"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262813"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747204" w:rsidRDefault="00373849" w:rsidP="00373849">
      <w:pPr>
        <w:pStyle w:val="ProductList-Offering1Heading"/>
      </w:pPr>
      <w:bookmarkStart w:id="199" w:name="_Toc484158324"/>
      <w:bookmarkStart w:id="200" w:name="_Toc476230953"/>
      <w:bookmarkStart w:id="201" w:name="_Toc491266829"/>
      <w:r>
        <w:t>Meddelelse om H.264/AVC Visual Standard, VC-1 Video Standard, MPEG-4 Part 2 Visual Standard og MPEG-2 Part Video Standard</w:t>
      </w:r>
      <w:bookmarkEnd w:id="199"/>
      <w:bookmarkEnd w:id="200"/>
      <w:bookmarkEnd w:id="201"/>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262813"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202" w:name="_Toc491266830"/>
      <w:bookmarkStart w:id="203" w:name="Attachment2"/>
      <w:r w:rsidRPr="00C50175">
        <w:t>Bilag 2 – Subscription License-pakker</w:t>
      </w:r>
      <w:bookmarkEnd w:id="202"/>
    </w:p>
    <w:bookmarkEnd w:id="203"/>
    <w:p w14:paraId="4CC118AA" w14:textId="2D70DAC2"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80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28"/>
        <w:gridCol w:w="810"/>
        <w:gridCol w:w="236"/>
        <w:gridCol w:w="484"/>
        <w:gridCol w:w="398"/>
        <w:gridCol w:w="412"/>
        <w:gridCol w:w="470"/>
        <w:gridCol w:w="540"/>
        <w:gridCol w:w="502"/>
      </w:tblGrid>
      <w:tr w:rsidR="00373849" w14:paraId="6C285A06" w14:textId="77777777" w:rsidTr="00564206">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CA47810" w14:textId="77777777" w:rsidR="00373849" w:rsidRDefault="00373849" w:rsidP="00564206">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C9EC239"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18DD855" w14:textId="77777777" w:rsidR="00373849" w:rsidRDefault="00373849" w:rsidP="005642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B0DD45"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1254FDE"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Offentlig</w:t>
            </w:r>
          </w:p>
          <w:p w14:paraId="6F75F381" w14:textId="77777777" w:rsidR="00373849" w:rsidRDefault="00373849" w:rsidP="0056420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B0B7F5F" w14:textId="77777777" w:rsidR="00373849" w:rsidRPr="00747204" w:rsidRDefault="00373849" w:rsidP="00564206">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3221B62" w14:textId="77777777" w:rsidR="00373849" w:rsidRDefault="00373849" w:rsidP="0056420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813718"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E2B9245"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18975954" w14:textId="77777777" w:rsidR="00373849" w:rsidRDefault="00373849" w:rsidP="0056420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4AB387"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9D5E483"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0DAC3E5A" w14:textId="77777777" w:rsidR="00373849" w:rsidRDefault="00373849" w:rsidP="0056420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23E0A99F"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CD80D51"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783C8BD" w14:textId="77777777" w:rsidR="00373849" w:rsidRDefault="00373849" w:rsidP="0056420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B8B088" w14:textId="686A6BCB" w:rsidR="00373849" w:rsidRDefault="004944C6" w:rsidP="0056420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373849">
              <w:rPr>
                <w:rFonts w:asciiTheme="majorHAnsi" w:hAnsiTheme="majorHAnsi"/>
                <w:color w:val="FFFFFF" w:themeColor="background1"/>
                <w:sz w:val="16"/>
                <w:szCs w:val="16"/>
                <w:vertAlign w:val="superscript"/>
              </w:rPr>
              <w:t>2</w:t>
            </w:r>
          </w:p>
        </w:tc>
        <w:tc>
          <w:tcPr>
            <w:tcW w:w="1512" w:type="dxa"/>
            <w:gridSpan w:val="3"/>
            <w:tcBorders>
              <w:top w:val="single" w:sz="12" w:space="0" w:color="FFFFFF" w:themeColor="background1"/>
              <w:left w:val="single" w:sz="12" w:space="0" w:color="FFFFFF" w:themeColor="background1"/>
              <w:bottom w:val="nil"/>
              <w:right w:val="nil"/>
            </w:tcBorders>
            <w:shd w:val="clear" w:color="auto" w:fill="0072C6"/>
          </w:tcPr>
          <w:p w14:paraId="7959423F" w14:textId="77777777" w:rsidR="00373849" w:rsidRPr="00747204" w:rsidRDefault="00373849" w:rsidP="00564206">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704F59DA" w14:textId="77777777" w:rsidR="00373849" w:rsidRPr="00747204" w:rsidRDefault="00373849" w:rsidP="0056420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2F3700D9" w14:textId="77777777" w:rsidR="00373849" w:rsidRDefault="00373849" w:rsidP="005642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373849" w14:paraId="13F02A43" w14:textId="77777777" w:rsidTr="00564206">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312862C" w14:textId="77777777" w:rsidR="00373849" w:rsidRDefault="00373849" w:rsidP="0056420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B238B3" w14:textId="2791E3D7" w:rsidR="00373849" w:rsidRDefault="004944C6"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37384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360863"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ECA43E"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65B60B"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57D77" w14:textId="3BB53DD8" w:rsidR="00373849" w:rsidRDefault="004944C6"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37384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B2448"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9BC748"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8E8EE"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4CA8C9"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F3F4F1"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08BE27"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73E112"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8E2F9A"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236" w:type="dxa"/>
            <w:tcBorders>
              <w:left w:val="single" w:sz="12" w:space="0" w:color="FFFFFF" w:themeColor="background1"/>
              <w:bottom w:val="single" w:sz="12" w:space="0" w:color="FFFFFF" w:themeColor="background1"/>
              <w:right w:val="nil"/>
            </w:tcBorders>
            <w:shd w:val="clear" w:color="auto" w:fill="0072C6"/>
            <w:vAlign w:val="center"/>
          </w:tcPr>
          <w:p w14:paraId="6BC50C65"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4" w:type="dxa"/>
            <w:tcBorders>
              <w:left w:val="single" w:sz="12" w:space="0" w:color="FFFFFF" w:themeColor="background1"/>
              <w:bottom w:val="single" w:sz="12" w:space="0" w:color="FFFFFF" w:themeColor="background1"/>
              <w:right w:val="nil"/>
            </w:tcBorders>
            <w:shd w:val="clear" w:color="auto" w:fill="0072C6"/>
            <w:vAlign w:val="center"/>
          </w:tcPr>
          <w:p w14:paraId="01797CA6"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AFACD2"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5B6D3"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70" w:type="dxa"/>
            <w:tcBorders>
              <w:top w:val="nil"/>
              <w:left w:val="single" w:sz="12" w:space="0" w:color="FFFFFF" w:themeColor="background1"/>
              <w:bottom w:val="single" w:sz="12" w:space="0" w:color="FFFFFF" w:themeColor="background1"/>
              <w:right w:val="nil"/>
            </w:tcBorders>
            <w:shd w:val="clear" w:color="auto" w:fill="0072C6"/>
            <w:vAlign w:val="center"/>
          </w:tcPr>
          <w:p w14:paraId="26C3AD62" w14:textId="77777777" w:rsidR="00373849" w:rsidRPr="00747204" w:rsidRDefault="00373849" w:rsidP="00564206">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BDF59F9" w14:textId="77777777" w:rsidR="00373849" w:rsidRPr="00740A88"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028B8957" w14:textId="77777777" w:rsidR="00373849" w:rsidRPr="00747204" w:rsidRDefault="00373849" w:rsidP="00564206">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E2086F4" w14:textId="77777777" w:rsidR="00373849" w:rsidRPr="00740A88"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02" w:type="dxa"/>
            <w:tcBorders>
              <w:top w:val="nil"/>
              <w:left w:val="single" w:sz="12" w:space="0" w:color="FFFFFF" w:themeColor="background1"/>
              <w:bottom w:val="single" w:sz="12" w:space="0" w:color="FFFFFF" w:themeColor="background1"/>
              <w:right w:val="nil"/>
            </w:tcBorders>
            <w:shd w:val="clear" w:color="auto" w:fill="0072C6"/>
            <w:vAlign w:val="center"/>
          </w:tcPr>
          <w:p w14:paraId="00E608E7" w14:textId="77777777" w:rsidR="00373849" w:rsidRDefault="00373849" w:rsidP="0056420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373849" w14:paraId="6A4C6C87" w14:textId="77777777" w:rsidTr="00564206">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92037C"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9CABC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635E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DAAA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82E5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AF5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EFC6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65DD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B4AE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4C66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B178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2A14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14DB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9E950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446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89CC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36B5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C0E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DBD9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EB82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C4EE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6FB25793" w14:textId="77777777" w:rsidTr="00564206">
        <w:trPr>
          <w:trHeight w:val="202"/>
        </w:trPr>
        <w:tc>
          <w:tcPr>
            <w:tcW w:w="2789" w:type="dxa"/>
            <w:tcBorders>
              <w:top w:val="nil"/>
              <w:left w:val="nil"/>
              <w:bottom w:val="dashSmallGap" w:sz="4" w:space="0" w:color="BFBFBF" w:themeColor="background1" w:themeShade="BF"/>
              <w:right w:val="nil"/>
            </w:tcBorders>
            <w:noWrap/>
            <w:vAlign w:val="center"/>
            <w:hideMark/>
          </w:tcPr>
          <w:p w14:paraId="10EC6B1C" w14:textId="5CFE3845"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564206">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D5D28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AE0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706F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3B85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477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7446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F91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5FA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5FB7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CBDA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3823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185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DFA2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929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F992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552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2772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2EF4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999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8BEA9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19C55181"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68443"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CC5E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0CDE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51D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B2D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DBBD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24B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65DF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0A72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845E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E692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442B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995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741D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4FD5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8BE1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1420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E35C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1A7C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D3AC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4CFD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78A40D2D"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48DC4"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F721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9C18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2A06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05E0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AE0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E01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9DB7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59A3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6AAB2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641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F877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BB46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559D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384F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A9A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884A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56AC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E676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0BD3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67E40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58D7A276"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A645E"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94F1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B7F7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4EF5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958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C1DD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2606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852D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CCD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8B87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A5F7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D19B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0783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1B88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740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27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1971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99E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52EB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F1F5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72313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2D5D4A82"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8076A3" w14:textId="2111DAB3"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564206">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54290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6B4E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E71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7FA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DEB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ADD4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8CB3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984B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5BBC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4DF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A45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CD9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DA74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6C95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450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E92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714D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8B9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319F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8DB9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2A22522A"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03377"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5F0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27B9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D4D0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06C8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EA8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5308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2C18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7D4E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0635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0A36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7E3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C992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BCFA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9D79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9B5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7EF9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E4AA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566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707B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DEA30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0C68F98F"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6D553"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2903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721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AC05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1A28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59FA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14B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8BA6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F3845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8DAA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C8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A8C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4D96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5A78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8AEB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3D06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E565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3CC9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C3CB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1B7A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F81F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03B2A300"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3A91DB"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A4D2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E62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375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BA72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952A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7F7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DF30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1954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C6E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03F2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37C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BB43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D784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CDF0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55DE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FFD2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058C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B85D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9787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20643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29B25333"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3EFDE"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612A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780F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A6E5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738A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119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1C80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337B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C4CE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F1E5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B18E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79CD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93AE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66D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54B8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E938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02C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83A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5EF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7778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2819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3F1420A6"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2EA119"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70BB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721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DF90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77A7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7AC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C0F2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6C9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5DA1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B5F4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A50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EBCC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D2A3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82BB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1A86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6559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EDB2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A115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88DA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FEF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8CFA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38033341"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56370"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347F1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BEF5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AD67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293F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FA1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275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EE60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CA2C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E1B5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B68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983E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52DF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17E2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0753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D351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8E1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074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649D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D00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AD67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2DD91D11"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D22724"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48AD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E156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88B2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E41F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47F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023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59D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76C3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0144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804B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A07E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CC79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27E1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C311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248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E2B1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7BA3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EC36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B9CA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4FF0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6B599163"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CE75E"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50B5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FFA2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D11F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83D5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5834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90FE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32A1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22A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FF6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B8B1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45F7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FAEE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596C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544D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F37C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B022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F1C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20D5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30D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CCCC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3BEA3CD2"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B76A7"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3CFE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B34E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9119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334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F324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D78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EB6F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E799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BC82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989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A2A8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798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ABC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7BD4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071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BE31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BC8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62C4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C847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2B4A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2B5B73AD"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C1464"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FA7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CBF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5DFE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AD0D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DB7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5095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3654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5FF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EF33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F59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FA58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E4B4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490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0C1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1BC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28A3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C5F0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789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D2C0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E9C9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77763596"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18D9C"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28AB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1524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D0FB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5DE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6E3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4F5C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6729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0E4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D848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936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E88A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302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D3EE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067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9643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763E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09CC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ACAB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0B60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551F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5F531A6A" w14:textId="77777777" w:rsidTr="00564206">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2B8ED"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D124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2C76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9325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DA8C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073F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BCC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DE31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E6C7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3A2B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202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ED5A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3F2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1A7D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BEF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CD80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578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5ECF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FF98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45BF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E8640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4975E6CF"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95098"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582E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ADC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6D80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96BF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A9A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8E58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A239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3C0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D36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AC3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6DB1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55F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204C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E1F8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C8B0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927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1EAA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37D8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2953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3CA5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32254B70"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47B6D"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FD17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F6B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53B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1E0B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66D4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BEBE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4E67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A20E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CDDD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7431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6B0B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15A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971D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64E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C2C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D8C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283B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3B2E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36DA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62BE2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3E62434F"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BD1CA"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C24E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F6DD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50A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4136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A00B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9FDD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E68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450F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3B72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52FE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B6C4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1AC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15FB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0FED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E3DE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83B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DB66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B617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7D62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4F2C4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3E74A8A9"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D0B6F"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6C841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3DC8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07BD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B8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DEE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1ECC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81B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19FB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8873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940F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561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89A3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01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8185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9A854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75C5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53B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C98C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F0F8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E4393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0FB90A6D"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72A85"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702F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97E9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B58C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9AF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BCDC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0EE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C78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6599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7BDA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F08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159F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5D93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BD1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74F85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0B6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A5A8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3E1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AFE6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8D8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8971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2FFD640A"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D1AC7F"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3671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7C1B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5ED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9A4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D20B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D9E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38B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048E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994E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D9E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3C0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7CF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CCD9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76E2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A6BC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347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7C4C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3B57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58D8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2E16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222D3CA1"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9BCA"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C6B2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777A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371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126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0BC1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D249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2557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61D3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C608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3F0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B59F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7269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FF16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CDCF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7281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99AC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476F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519C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9DF2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2A41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7928D0B4"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7BAA28"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B86D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C1F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FEF1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926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65D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BC9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63AB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DDE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94CD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F24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A9EB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6A8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EF1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9BB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BFBE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B6B6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989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1BC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CECC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E534D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5B5C44C2"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B76DD"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BBE4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446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DC2C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5C9B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77A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542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B143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230A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7D5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095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11D0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482B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8990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2770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C51A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64C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49AE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778B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FEF4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DB8A7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3B75A0F2"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6A987"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2A53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81A1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0DF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BAC1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651C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B8A6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9156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6745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9433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24C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3FB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DEDC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7ED7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CF57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0F7B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D326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469D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D730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30BD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BB173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694F61B0"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C3E34"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B260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E01C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6199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6CA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42DD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034C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67B2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0845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1649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685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C4F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139F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A601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579F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5059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484A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15B0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EC28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9E02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1A197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3BB2B985"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38205"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7FAE9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8C5B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603F9"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696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EAD3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8F8D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0323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3527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F0A4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9187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21B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4D1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021A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7B80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C569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1A09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B79C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DACF5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0D12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73FCB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62F46F14"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3F044" w14:textId="77777777" w:rsidR="00373849"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A54F73"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5B417"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A8A81"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60E4"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BF21"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2696"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B1AE9"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555B"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B4F6F"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34B31"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3F91"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B49F5"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2341"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259FE"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35E6"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7D1E"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A318"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8963A"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2805FD"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A895C"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1D4B228F"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56383E"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8848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11F5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CF0F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577A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CB49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8B3A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2E9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636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ED0C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B61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5546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577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F79F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6339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54F2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EF8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9A2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5C0E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586B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2D70BF"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463B4504"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99340" w14:textId="77777777" w:rsidR="00373849"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12ED24"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077B0"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C6D36"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67507"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46129"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5702"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6BDF9"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2AF8E"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5B9F7"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C41B4"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4B5D"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518BB"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B7FF"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960FE"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AC253"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99A8"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A204"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04115"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D7D00"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712F95" w14:textId="77777777" w:rsidR="00373849"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4D4C1F6E"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374C8"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3FDB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82B7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86EF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5C170"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AB90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5AF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69C62"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2FB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8B8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800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17F2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74AB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92E23"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B34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99E5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C002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2A9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50D85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7548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C25BE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r w:rsidR="00373849" w14:paraId="3D01AC33" w14:textId="77777777" w:rsidTr="00564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EA47C" w14:textId="77777777" w:rsidR="00373849" w:rsidRPr="009B68F5" w:rsidRDefault="00373849" w:rsidP="005642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92DF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565E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3FEF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99A6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655C9B"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E4B18"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3DF0A"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05E45"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5C8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36A41"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16D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08AD56"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EB2C7"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4D63C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F9507D"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18FA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F2C"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B86B9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053B74"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CC6ADAE" w14:textId="77777777" w:rsidR="00373849" w:rsidRPr="009B68F5" w:rsidRDefault="00373849" w:rsidP="00564206">
            <w:pPr>
              <w:pStyle w:val="ProductList-Body"/>
              <w:tabs>
                <w:tab w:val="clear" w:pos="158"/>
                <w:tab w:val="left" w:pos="720"/>
              </w:tabs>
              <w:spacing w:line="256" w:lineRule="auto"/>
              <w:jc w:val="center"/>
              <w:rPr>
                <w:rFonts w:asciiTheme="majorHAnsi" w:hAnsiTheme="majorHAnsi"/>
                <w:sz w:val="15"/>
                <w:szCs w:val="15"/>
              </w:rPr>
            </w:pPr>
          </w:p>
        </w:tc>
      </w:tr>
    </w:tbl>
    <w:p w14:paraId="39CA3337" w14:textId="77777777" w:rsidR="0023482F" w:rsidRPr="00B97C59" w:rsidRDefault="0023482F" w:rsidP="0023482F">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067B4AB6" w14:textId="4BCC028E" w:rsidR="00373849" w:rsidRPr="00747204" w:rsidRDefault="00373849" w:rsidP="00373849">
      <w:pPr>
        <w:pStyle w:val="ProductList-Body"/>
      </w:pPr>
      <w:r>
        <w:rPr>
          <w:i/>
          <w:sz w:val="16"/>
          <w:szCs w:val="16"/>
          <w:vertAlign w:val="superscript"/>
        </w:rPr>
        <w:t>2</w:t>
      </w:r>
      <w:r>
        <w:rPr>
          <w:i/>
          <w:sz w:val="16"/>
          <w:szCs w:val="16"/>
        </w:rPr>
        <w:t xml:space="preserve"> </w:t>
      </w:r>
      <w:r w:rsidR="004944C6">
        <w:rPr>
          <w:i/>
          <w:sz w:val="16"/>
          <w:szCs w:val="16"/>
        </w:rPr>
        <w:t>Ud over de Onlinetjenester, der er angivet ovenfor, opfylder Microsoft 365 SL-kravet til Windows SA pr. Bruger, som beskrevet i Produktvilkårene</w:t>
      </w:r>
      <w:r>
        <w:rPr>
          <w:i/>
          <w:sz w:val="16"/>
          <w:szCs w:val="16"/>
        </w:rPr>
        <w:t>.</w:t>
      </w:r>
    </w:p>
    <w:p w14:paraId="42EDE868" w14:textId="77777777" w:rsidR="00373849" w:rsidRPr="00747204" w:rsidRDefault="00373849" w:rsidP="00373849">
      <w:pPr>
        <w:pStyle w:val="ProductList-Body"/>
      </w:pPr>
      <w:r>
        <w:rPr>
          <w:i/>
          <w:sz w:val="16"/>
          <w:szCs w:val="16"/>
          <w:vertAlign w:val="superscript"/>
        </w:rPr>
        <w:t>3</w:t>
      </w:r>
      <w:r>
        <w:rPr>
          <w:i/>
          <w:sz w:val="16"/>
          <w:szCs w:val="16"/>
        </w:rPr>
        <w:t xml:space="preserve"> Inkluderingen af Skype for Business Online PSTN-møde med Office 365 Enterprise E5 afhænger nu af tilgængelighed i regionen. </w:t>
      </w:r>
    </w:p>
    <w:p w14:paraId="3BF9B1C7" w14:textId="77777777" w:rsidR="00373849" w:rsidRPr="00B8056E" w:rsidRDefault="00373849" w:rsidP="00373849">
      <w:pPr>
        <w:pStyle w:val="ProductList-Body"/>
        <w:rPr>
          <w:sz w:val="16"/>
          <w:szCs w:val="16"/>
        </w:rPr>
      </w:pPr>
      <w:r w:rsidRPr="00B8056E">
        <w:rPr>
          <w:i/>
          <w:sz w:val="16"/>
          <w:szCs w:val="16"/>
          <w:vertAlign w:val="superscript"/>
        </w:rPr>
        <w:t>4</w:t>
      </w:r>
      <w:r w:rsidRPr="00B8056E">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2" w:history="1">
        <w:r w:rsidRPr="00B8056E">
          <w:rPr>
            <w:rStyle w:val="Hyperlink"/>
            <w:i/>
            <w:sz w:val="16"/>
            <w:szCs w:val="16"/>
          </w:rPr>
          <w:t>https://www.microsoft.com/en-us/dynamics365/pricing</w:t>
        </w:r>
      </w:hyperlink>
      <w:r w:rsidRPr="00B8056E">
        <w:rPr>
          <w:i/>
          <w:sz w:val="16"/>
          <w:szCs w:val="16"/>
        </w:rPr>
        <w:t>.</w:t>
      </w:r>
    </w:p>
    <w:p w14:paraId="374EA8ED" w14:textId="1A463ACE" w:rsidR="00D67A4B" w:rsidRDefault="00262813"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4" w:name="Attachment3"/>
      <w:bookmarkStart w:id="205" w:name="_Toc491266831"/>
      <w:r>
        <w:t>Bilag 3 – Standardkontraktbestemmelserne (Behandlere)</w:t>
      </w:r>
      <w:bookmarkEnd w:id="204"/>
      <w:bookmarkEnd w:id="205"/>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06" w:name="Attachment4"/>
      <w:bookmarkStart w:id="207" w:name="_Toc489605629"/>
      <w:bookmarkStart w:id="208" w:name="_Toc491266832"/>
      <w:r w:rsidRPr="00440C87">
        <w:t>Bilag 4 – Vilkår i EU's Generelle Forordning om Databeskyttelse</w:t>
      </w:r>
      <w:bookmarkEnd w:id="206"/>
      <w:bookmarkEnd w:id="207"/>
      <w:bookmarkEnd w:id="208"/>
    </w:p>
    <w:p w14:paraId="540AE694" w14:textId="77777777" w:rsidR="00564206" w:rsidRPr="00440C87" w:rsidRDefault="00564206" w:rsidP="00564206">
      <w:pPr>
        <w:pStyle w:val="ProductList-Body"/>
        <w:outlineLvl w:val="1"/>
      </w:pPr>
      <w:bookmarkStart w:id="209" w:name="_Hlk489289993"/>
      <w:r w:rsidRPr="00440C87">
        <w:rPr>
          <w:rFonts w:cstheme="minorHAnsi"/>
          <w:b/>
          <w:szCs w:val="18"/>
        </w:rPr>
        <w:t xml:space="preserve">A. </w:t>
      </w:r>
      <w:r w:rsidRPr="00440C87">
        <w:rPr>
          <w:b/>
        </w:rPr>
        <w:t>Definitioner</w:t>
      </w:r>
      <w:bookmarkEnd w:id="209"/>
    </w:p>
    <w:p w14:paraId="413C92D5" w14:textId="77777777" w:rsidR="00564206" w:rsidRPr="00440C87" w:rsidRDefault="00564206" w:rsidP="00564206">
      <w:pPr>
        <w:pStyle w:val="ProductList-Body"/>
      </w:pPr>
    </w:p>
    <w:p w14:paraId="4BD9D1C4" w14:textId="77777777" w:rsidR="00564206" w:rsidRPr="00440C87" w:rsidRDefault="00564206" w:rsidP="00564206">
      <w:pPr>
        <w:pStyle w:val="ProductList-Body"/>
      </w:pPr>
      <w:r w:rsidRPr="00440C87">
        <w:t xml:space="preserve">Vilkår, der anvendes, men som ikke defineres i disse GDPR-Vilkår, såsom </w:t>
      </w:r>
      <w:r>
        <w:t>”</w:t>
      </w:r>
      <w:r w:rsidRPr="00440C87">
        <w:t>brud på persondatasikkerheden</w:t>
      </w:r>
      <w:r>
        <w:t>”</w:t>
      </w:r>
      <w:r w:rsidRPr="00440C87">
        <w:t xml:space="preserve">, </w:t>
      </w:r>
      <w:r>
        <w:t>”</w:t>
      </w:r>
      <w:r w:rsidRPr="00440C87">
        <w:t>behandling</w:t>
      </w:r>
      <w:r>
        <w:t>”</w:t>
      </w:r>
      <w:r w:rsidRPr="00440C87">
        <w:t xml:space="preserve">, </w:t>
      </w:r>
      <w:r>
        <w:t>”</w:t>
      </w:r>
      <w:r w:rsidRPr="00440C87">
        <w:t>dataansvarlig</w:t>
      </w:r>
      <w:r>
        <w:t>”</w:t>
      </w:r>
      <w:r w:rsidRPr="00440C87">
        <w:t xml:space="preserve">, </w:t>
      </w:r>
      <w:r>
        <w:t>”</w:t>
      </w:r>
      <w:r w:rsidRPr="00440C87">
        <w:t>databehandler</w:t>
      </w:r>
      <w:r>
        <w:t>”</w:t>
      </w:r>
      <w:r w:rsidRPr="00440C87">
        <w:t xml:space="preserve"> og </w:t>
      </w:r>
      <w:r>
        <w:t>”</w:t>
      </w:r>
      <w:r w:rsidRPr="00440C87">
        <w:t>registreret</w:t>
      </w:r>
      <w:r>
        <w:t>”</w:t>
      </w:r>
      <w:r w:rsidRPr="00440C87">
        <w:t>, har samme betydning som angivet i Artikel 4 i GDPR.</w:t>
      </w:r>
    </w:p>
    <w:p w14:paraId="7E51249D" w14:textId="77777777" w:rsidR="00564206" w:rsidRPr="00440C87" w:rsidRDefault="00564206" w:rsidP="00564206">
      <w:pPr>
        <w:pStyle w:val="ProductList-Body"/>
      </w:pPr>
    </w:p>
    <w:p w14:paraId="09F6A821" w14:textId="77777777" w:rsidR="00564206" w:rsidRPr="00440C87" w:rsidRDefault="00564206" w:rsidP="00564206">
      <w:pPr>
        <w:pStyle w:val="ProductList-Body"/>
      </w:pPr>
      <w:r w:rsidRPr="00440C87">
        <w:rPr>
          <w:rFonts w:cstheme="minorHAnsi"/>
          <w:szCs w:val="18"/>
        </w:rPr>
        <w:t>Følgende definition bruges også i disse GDPR-Vilkår:</w:t>
      </w:r>
    </w:p>
    <w:p w14:paraId="569CAEA9" w14:textId="77777777" w:rsidR="00564206" w:rsidRPr="00440C87" w:rsidRDefault="00564206" w:rsidP="00564206">
      <w:pPr>
        <w:pStyle w:val="ProductList-Body"/>
      </w:pPr>
    </w:p>
    <w:p w14:paraId="53E57DD5" w14:textId="77777777" w:rsidR="00564206" w:rsidRPr="00440C87" w:rsidRDefault="00564206" w:rsidP="00564206">
      <w:pPr>
        <w:pStyle w:val="ProductList-Body"/>
      </w:pPr>
      <w:r>
        <w:rPr>
          <w:rFonts w:cstheme="minorHAnsi"/>
          <w:b/>
          <w:szCs w:val="18"/>
        </w:rPr>
        <w:t>”</w:t>
      </w:r>
      <w:r w:rsidRPr="00440C87">
        <w:rPr>
          <w:rFonts w:cstheme="minorHAnsi"/>
          <w:b/>
          <w:szCs w:val="18"/>
        </w:rPr>
        <w:t>Underbehandlere”</w:t>
      </w:r>
      <w:r w:rsidRPr="00440C87">
        <w:rPr>
          <w:rFonts w:cstheme="minorHAnsi"/>
          <w:szCs w:val="18"/>
        </w:rPr>
        <w:t xml:space="preserve"> betyder de andre databehandlere som bruges af Microsoft til at behandle Personoplysninger.</w:t>
      </w:r>
    </w:p>
    <w:p w14:paraId="2619388F" w14:textId="77777777" w:rsidR="00564206" w:rsidRPr="00440C87" w:rsidRDefault="00564206" w:rsidP="00564206">
      <w:pPr>
        <w:pStyle w:val="ProductList-Body"/>
      </w:pPr>
    </w:p>
    <w:p w14:paraId="309B9A2B" w14:textId="77777777" w:rsidR="00564206" w:rsidRPr="00440C87" w:rsidRDefault="00564206" w:rsidP="00564206">
      <w:pPr>
        <w:pStyle w:val="ProductList-Body"/>
        <w:outlineLvl w:val="1"/>
      </w:pPr>
      <w:r w:rsidRPr="00440C87">
        <w:rPr>
          <w:b/>
        </w:rPr>
        <w:t xml:space="preserve">B. Roller og Omfang </w:t>
      </w:r>
    </w:p>
    <w:p w14:paraId="5C7643C1" w14:textId="77777777" w:rsidR="00564206" w:rsidRPr="00440C87" w:rsidRDefault="00564206" w:rsidP="00564206">
      <w:pPr>
        <w:pStyle w:val="ProductList-Body"/>
      </w:pPr>
    </w:p>
    <w:p w14:paraId="40121EAD" w14:textId="77777777" w:rsidR="00564206" w:rsidRPr="00440C87" w:rsidRDefault="00564206" w:rsidP="00564206">
      <w:pPr>
        <w:pStyle w:val="ProductList-Body"/>
        <w:spacing w:after="120"/>
        <w:ind w:left="158"/>
      </w:pPr>
      <w:r w:rsidRPr="00440C87">
        <w:rPr>
          <w:b/>
        </w:rPr>
        <w:t>1.</w:t>
      </w:r>
      <w:r w:rsidRPr="00440C87">
        <w:t xml:space="preserve"> Disse GDPR-Vilkår gælder for behandling af Personoplysninger, inden for GDPR's afgrænsning, hos Microsoft på Kundens vegne. </w:t>
      </w:r>
    </w:p>
    <w:p w14:paraId="122FAB57" w14:textId="77777777" w:rsidR="00564206" w:rsidRPr="00440C87" w:rsidRDefault="00564206" w:rsidP="00564206">
      <w:pPr>
        <w:pStyle w:val="ProductList-Body"/>
        <w:spacing w:after="120"/>
        <w:ind w:left="158"/>
      </w:pPr>
      <w:r w:rsidRPr="00440C87">
        <w:rPr>
          <w:b/>
        </w:rPr>
        <w:t>2.</w:t>
      </w:r>
      <w:r w:rsidRPr="00440C87">
        <w:t xml:space="preserve"> I forhold til GDPR's vilkår accepterer Kunden og Microsoft, at Kunden er den dataansvarlige for Kundens Personoplysninger, og Microsoft er behandleren af sådanne data, undtaget når Kunden fungerer som behandler af Personoplysninger, hvor Microsoft så er underbehandler. </w:t>
      </w:r>
    </w:p>
    <w:p w14:paraId="49CCEFF0" w14:textId="77777777" w:rsidR="00564206" w:rsidRPr="00440C87" w:rsidRDefault="00564206" w:rsidP="00564206">
      <w:pPr>
        <w:pStyle w:val="ProductList-Body"/>
        <w:spacing w:after="120"/>
        <w:ind w:left="158"/>
      </w:pPr>
      <w:r w:rsidRPr="00440C87">
        <w:rPr>
          <w:b/>
        </w:rPr>
        <w:t>3.</w:t>
      </w:r>
      <w:r w:rsidRPr="00440C87">
        <w:t xml:space="preserve"> Disse GDPR-Vilkår begrænser eller reducerer ikke databeskyttelsesforpligtelser, som Microsoft har over for Kunden i OST eller anden aftale mellem Microsoft og Kunden. </w:t>
      </w:r>
    </w:p>
    <w:p w14:paraId="561DA107" w14:textId="77777777" w:rsidR="00564206" w:rsidRPr="00440C87" w:rsidRDefault="00564206" w:rsidP="00564206">
      <w:pPr>
        <w:pStyle w:val="ProductList-Body"/>
        <w:spacing w:after="120"/>
        <w:ind w:left="158"/>
      </w:pPr>
      <w:r w:rsidRPr="00440C87">
        <w:rPr>
          <w:b/>
        </w:rPr>
        <w:t>4.</w:t>
      </w:r>
      <w:r w:rsidRPr="00440C87">
        <w:t xml:space="preserve"> Disse GDPR-Vilkår gælder ikke, hvor Microsoft er dataansvarlig for Personoplysninger. </w:t>
      </w:r>
    </w:p>
    <w:p w14:paraId="49B77763" w14:textId="77777777" w:rsidR="00564206" w:rsidRPr="00440C87" w:rsidRDefault="00564206" w:rsidP="00564206">
      <w:pPr>
        <w:pStyle w:val="ProductList-Body"/>
      </w:pPr>
    </w:p>
    <w:p w14:paraId="1E6BF5BF" w14:textId="77777777" w:rsidR="00564206" w:rsidRPr="00440C87" w:rsidRDefault="00564206" w:rsidP="00564206">
      <w:pPr>
        <w:pStyle w:val="ProductList-Body"/>
        <w:outlineLvl w:val="1"/>
      </w:pPr>
      <w:r w:rsidRPr="00440C87">
        <w:rPr>
          <w:b/>
        </w:rPr>
        <w:t>C. 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77777777" w:rsidR="00564206" w:rsidRPr="00440C87" w:rsidRDefault="00564206" w:rsidP="00564206">
      <w:pPr>
        <w:pStyle w:val="ProductList-Body"/>
        <w:spacing w:after="120"/>
        <w:ind w:left="158"/>
      </w:pPr>
      <w:r w:rsidRPr="00440C87">
        <w:rPr>
          <w:b/>
        </w:rPr>
        <w:t>2.</w:t>
      </w:r>
      <w:r w:rsidRPr="00440C87">
        <w:t xml:space="preserve"> Databehandling udført af Microsoft underlægges disse GDPR-Vilkår under Den Europæiske Union (herefter </w:t>
      </w:r>
      <w:r>
        <w:t>”</w:t>
      </w:r>
      <w:r w:rsidRPr="00440C87">
        <w:t>EU</w:t>
      </w:r>
      <w:r>
        <w:t>”</w:t>
      </w:r>
      <w:r w:rsidRPr="00440C87">
        <w:t xml:space="preserve">)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114484A6" w14:textId="77777777" w:rsidR="00564206" w:rsidRPr="00440C87" w:rsidRDefault="00564206" w:rsidP="00564206">
      <w:pPr>
        <w:pStyle w:val="ProductList-Body"/>
        <w:spacing w:after="120"/>
        <w:ind w:left="158"/>
      </w:pPr>
      <w:r w:rsidRPr="00440C87">
        <w:rPr>
          <w:b/>
        </w:rPr>
        <w:t>7.</w:t>
      </w:r>
      <w:r w:rsidRPr="00440C87">
        <w:t xml:space="preserve"> Microsoft meddeler uden unødvendig forsinkelse Kunden om brud på persondatasikkerheden, når det kommer til Microsofts kendskab. (Artikel 33(2). En sådan meddelelse vil som minimum, </w:t>
      </w:r>
    </w:p>
    <w:p w14:paraId="0CA181CA" w14:textId="77777777" w:rsidR="00564206" w:rsidRPr="00440C87" w:rsidRDefault="00564206" w:rsidP="00564206">
      <w:pPr>
        <w:pStyle w:val="ProductList-Body"/>
        <w:spacing w:after="120"/>
        <w:ind w:left="1440" w:hanging="720"/>
      </w:pPr>
      <w:r w:rsidRPr="00440C87">
        <w:rPr>
          <w:b/>
        </w:rPr>
        <w:t>(a)</w:t>
      </w:r>
      <w:r w:rsidRPr="00440C87">
        <w:tab/>
        <w:t>beskrive arten af brud på persondatasikkerheden, inklusive – hvor det er muligt – kategorierne af og omtrentligt antal ramte registrerede samt kategorierne af og omtrentlige antal af Personoplysningsposter, der er omfattet;</w:t>
      </w:r>
    </w:p>
    <w:p w14:paraId="2AFCDFAD" w14:textId="77777777" w:rsidR="00564206" w:rsidRPr="00440C87" w:rsidRDefault="00564206" w:rsidP="00564206">
      <w:pPr>
        <w:pStyle w:val="ProductList-Body"/>
        <w:spacing w:after="120"/>
        <w:ind w:left="1440" w:hanging="720"/>
      </w:pPr>
      <w:r w:rsidRPr="00440C87">
        <w:rPr>
          <w:b/>
        </w:rPr>
        <w:t>(b)</w:t>
      </w:r>
      <w:r w:rsidRPr="00440C87">
        <w:tab/>
        <w:t>kommunikere navn og kontaktoplysninger på den databeskyttelsesansvarlige eller anden kontaktperson, hvor mere information kan indhentes;</w:t>
      </w:r>
    </w:p>
    <w:p w14:paraId="421DB9A7" w14:textId="77777777" w:rsidR="00564206" w:rsidRPr="00440C87" w:rsidRDefault="00564206" w:rsidP="00564206">
      <w:pPr>
        <w:pStyle w:val="ProductList-Body"/>
        <w:spacing w:after="120"/>
        <w:ind w:left="720"/>
      </w:pPr>
      <w:r w:rsidRPr="00440C87">
        <w:rPr>
          <w:b/>
        </w:rPr>
        <w:t>(c)</w:t>
      </w:r>
      <w:r w:rsidRPr="00440C87">
        <w:rPr>
          <w:b/>
        </w:rPr>
        <w:tab/>
      </w:r>
      <w:r w:rsidRPr="00440C87">
        <w:t>beskrive de sandsynlige konsekvenser af bruddet på persondatasikkerheden; og</w:t>
      </w:r>
    </w:p>
    <w:p w14:paraId="0968124A" w14:textId="77777777" w:rsidR="00564206" w:rsidRPr="00440C87" w:rsidRDefault="00564206" w:rsidP="00564206">
      <w:pPr>
        <w:pStyle w:val="ProductList-Body"/>
        <w:spacing w:after="120"/>
        <w:ind w:left="1440" w:hanging="720"/>
      </w:pPr>
      <w:r w:rsidRPr="00440C87">
        <w:rPr>
          <w:b/>
        </w:rPr>
        <w:t>(d)</w:t>
      </w:r>
      <w:r w:rsidRPr="00440C87">
        <w:tab/>
        <w:t>beskrive den dataansvarliges tagne eller foreslåede forholdsregler for at imødegå bruddet på persondatasikkerheden, herunder – hvor det er muligt – forholdsregler for at afværge bruddets mulige, ønskede effekt. (Artikel 33(3))</w:t>
      </w:r>
    </w:p>
    <w:p w14:paraId="78925375" w14:textId="77777777" w:rsidR="00564206" w:rsidRPr="00440C87" w:rsidRDefault="00564206" w:rsidP="00564206">
      <w:pPr>
        <w:pStyle w:val="ProductList-Body"/>
      </w:pPr>
      <w:r w:rsidRPr="00440C87">
        <w:br w:type="page"/>
      </w:r>
    </w:p>
    <w:p w14:paraId="2098A0A6" w14:textId="77777777" w:rsidR="00564206" w:rsidRPr="00440C87" w:rsidRDefault="00564206" w:rsidP="00564206">
      <w:pPr>
        <w:pStyle w:val="ProductList-SectionHeading"/>
        <w:outlineLvl w:val="0"/>
      </w:pPr>
      <w:bookmarkStart w:id="210" w:name="_Toc489605630"/>
      <w:bookmarkStart w:id="211" w:name="_Toc491266833"/>
      <w:bookmarkStart w:id="212" w:name="Appendix1_AdditionalGDPR"/>
      <w:r w:rsidRPr="00440C87">
        <w:t>Appendiks 1 – Yderligere GDPR-Vilkår</w:t>
      </w:r>
      <w:bookmarkEnd w:id="210"/>
      <w:bookmarkEnd w:id="211"/>
    </w:p>
    <w:bookmarkEnd w:id="212"/>
    <w:p w14:paraId="1A57BE93" w14:textId="77777777" w:rsidR="00564206" w:rsidRPr="00440C87" w:rsidRDefault="00564206" w:rsidP="00564206">
      <w:pPr>
        <w:pStyle w:val="ProductList-Body"/>
        <w:numPr>
          <w:ilvl w:val="0"/>
          <w:numId w:val="45"/>
        </w:numPr>
        <w:outlineLvl w:val="1"/>
      </w:pPr>
      <w:r w:rsidRPr="00440C87">
        <w:rPr>
          <w:b/>
        </w:rPr>
        <w:t xml:space="preserve"> Underbehandlere </w:t>
      </w:r>
    </w:p>
    <w:p w14:paraId="3336BEB5" w14:textId="77777777" w:rsidR="00564206" w:rsidRPr="00440C87" w:rsidRDefault="00564206" w:rsidP="00564206">
      <w:pPr>
        <w:pStyle w:val="ProductList-Body"/>
      </w:pPr>
    </w:p>
    <w:p w14:paraId="563EED29" w14:textId="77777777" w:rsidR="00564206" w:rsidRPr="00440C87" w:rsidRDefault="00564206" w:rsidP="00564206">
      <w:pPr>
        <w:pStyle w:val="ProductList-Body"/>
        <w:spacing w:after="120"/>
        <w:ind w:left="158"/>
        <w:rPr>
          <w:spacing w:val="-1"/>
        </w:rPr>
      </w:pPr>
      <w:r w:rsidRPr="00440C87">
        <w:rPr>
          <w:b/>
          <w:spacing w:val="-1"/>
        </w:rPr>
        <w:t>1.</w:t>
      </w:r>
      <w:r w:rsidRPr="00440C87">
        <w:rPr>
          <w:spacing w:val="-1"/>
        </w:rPr>
        <w:t xml:space="preserve"> Kunden er indforstået med, at Microsoft bruger underbehandlere til at behandle Personoplysninger i overensstemmelse med disse GDPR-Vilkår. </w:t>
      </w:r>
    </w:p>
    <w:p w14:paraId="471D1BB4" w14:textId="77777777" w:rsidR="00564206" w:rsidRPr="00440C87" w:rsidRDefault="00564206" w:rsidP="00564206">
      <w:pPr>
        <w:pStyle w:val="ProductList-Body"/>
        <w:spacing w:after="120"/>
        <w:ind w:left="158"/>
      </w:pPr>
      <w:r w:rsidRPr="00440C87">
        <w:rPr>
          <w:b/>
        </w:rPr>
        <w:t>2.</w:t>
      </w:r>
      <w:r w:rsidRPr="00440C87">
        <w:t xml:space="preserve"> Microsoft sikrer, at underbehandlere er bundet af skriftlige aftaler, som kræver, at de som minimum yder det databeskyttelsesniveau, der kræves af Microsoft i disse GDPR-Vilkår. </w:t>
      </w:r>
    </w:p>
    <w:p w14:paraId="42BCB21D" w14:textId="77777777" w:rsidR="00564206" w:rsidRPr="00440C87" w:rsidRDefault="00564206" w:rsidP="00564206">
      <w:pPr>
        <w:pStyle w:val="ProductList-Body"/>
        <w:spacing w:after="120"/>
        <w:ind w:left="158"/>
      </w:pPr>
      <w:r w:rsidRPr="00440C87">
        <w:rPr>
          <w:b/>
        </w:rPr>
        <w:t>3.</w:t>
      </w:r>
      <w:r w:rsidRPr="00440C87">
        <w:t xml:space="preserve"> En oversigt over Microsofts aktuelle Underbehandlere er tilgængelig på: https://aka.ms/Online_Serv_Subcontractor_List (denne URL-adresse kan fra tid til anden ændres af Microsoft). Mindst 14 dage efter at en ny underbehandler har fået autoriseret adgang til Personoplysninger, opdaterer Microsoft dette websted og giver Kunden mulighed for at blive informeret om opdateringen. I det omfang, Microsoft er databehandler (og ikke underbehandler), gælder følgende vilkår:</w:t>
      </w:r>
    </w:p>
    <w:p w14:paraId="5C09E7B0" w14:textId="77777777" w:rsidR="00564206" w:rsidRPr="00440C87" w:rsidRDefault="00564206" w:rsidP="00564206">
      <w:pPr>
        <w:pStyle w:val="ProductList-Body"/>
        <w:spacing w:after="120"/>
        <w:ind w:left="1440" w:hanging="720"/>
      </w:pPr>
      <w:r w:rsidRPr="00440C87">
        <w:rPr>
          <w:b/>
        </w:rPr>
        <w:t>(a)</w:t>
      </w:r>
      <w:r w:rsidRPr="00440C87">
        <w:rPr>
          <w:b/>
        </w:rPr>
        <w:tab/>
      </w:r>
      <w:r w:rsidRPr="00440C87">
        <w:t xml:space="preserve">Hvis Kunden ikke godkender en ny underbehandler, har Kunden ret til at afbryde enhver licens på den berørte Onlinetjeneste uden gebyr og inden for tidsfristen via skriftlig opsigelse, der indeholder en forklaring på den manglende godkendelse. </w:t>
      </w:r>
    </w:p>
    <w:p w14:paraId="030A2D06" w14:textId="77777777" w:rsidR="00564206" w:rsidRPr="00440C87" w:rsidRDefault="00564206" w:rsidP="00564206">
      <w:pPr>
        <w:pStyle w:val="ProductList-Body"/>
        <w:spacing w:after="120"/>
        <w:ind w:left="1440" w:hanging="720"/>
      </w:pPr>
      <w:r w:rsidRPr="00440C87">
        <w:rPr>
          <w:b/>
        </w:rPr>
        <w:t>(b)</w:t>
      </w:r>
      <w:r w:rsidRPr="00440C87">
        <w:rPr>
          <w:b/>
        </w:rPr>
        <w:tab/>
      </w:r>
      <w:r w:rsidRPr="00440C87">
        <w:t xml:space="preserve">Hvis den påvirkede Onlinetjeneste er en del af en pakke (eller lignende enkelttjenestekøb), gælder opsigelsen for hele pakken. </w:t>
      </w:r>
    </w:p>
    <w:p w14:paraId="386DE9BD" w14:textId="77777777" w:rsidR="00564206" w:rsidRPr="00440C87" w:rsidRDefault="00564206" w:rsidP="00564206">
      <w:pPr>
        <w:pStyle w:val="ProductList-Body"/>
        <w:spacing w:after="120"/>
        <w:ind w:left="1440" w:hanging="720"/>
      </w:pPr>
      <w:r w:rsidRPr="00440C87">
        <w:rPr>
          <w:b/>
        </w:rPr>
        <w:t>(c)</w:t>
      </w:r>
      <w:r w:rsidRPr="00440C87">
        <w:tab/>
        <w:t>Efter ophør fjerner Microsoft betalingsforpligtelserne for de afbrudte Onlinetjenester fra efterfølgende fakturaer til Kunden eller Kundens Forhandler.</w:t>
      </w:r>
    </w:p>
    <w:p w14:paraId="6BACD818" w14:textId="77777777" w:rsidR="00564206" w:rsidRPr="00440C87" w:rsidRDefault="00564206" w:rsidP="00564206">
      <w:pPr>
        <w:pStyle w:val="ProductList-Body"/>
      </w:pPr>
    </w:p>
    <w:p w14:paraId="60EAF8CB" w14:textId="77777777" w:rsidR="00564206" w:rsidRPr="00440C87" w:rsidRDefault="00564206" w:rsidP="00564206">
      <w:pPr>
        <w:pStyle w:val="ProductList-Body"/>
        <w:numPr>
          <w:ilvl w:val="0"/>
          <w:numId w:val="45"/>
        </w:numPr>
        <w:outlineLvl w:val="1"/>
      </w:pPr>
      <w:r w:rsidRPr="00440C87">
        <w:rPr>
          <w:b/>
        </w:rPr>
        <w:t xml:space="preserve"> Assisting Customer Response to Requests from Data Subjects Bistand til Kunders Besvarelse af Anmodninger fra Registrerede</w:t>
      </w:r>
    </w:p>
    <w:p w14:paraId="31576920" w14:textId="77777777" w:rsidR="00564206" w:rsidRPr="00440C87" w:rsidRDefault="00564206" w:rsidP="00564206">
      <w:pPr>
        <w:pStyle w:val="ProductList-Body"/>
      </w:pPr>
    </w:p>
    <w:p w14:paraId="0168C141" w14:textId="77777777" w:rsidR="00564206" w:rsidRPr="00440C87" w:rsidRDefault="00564206" w:rsidP="00564206">
      <w:pPr>
        <w:pStyle w:val="ProductList-Body"/>
        <w:spacing w:after="120"/>
        <w:ind w:left="158"/>
      </w:pPr>
      <w:r w:rsidRPr="00440C87">
        <w:rPr>
          <w:b/>
        </w:rPr>
        <w:t>1.</w:t>
      </w:r>
      <w:r w:rsidRPr="00440C87">
        <w:t xml:space="preserve"> Microsoft vil gøre Personoplysninger tilgængelige for Kunden, og gøre det muligt at imødekomme registreredes anmodninger angående en eller flere rettigheder ifølge GDPR, på måde, der er i overensstemmelse med Produktets funktionalitet og Microsofts rolle som databehandler. Microsoft skal imødekomme Kundens rimelige anmodninger om at hjælpe med Kundens besvarelse af sådanne anmodninger fra registrerede. </w:t>
      </w:r>
    </w:p>
    <w:p w14:paraId="2ACA78D0" w14:textId="77777777" w:rsidR="00564206" w:rsidRPr="00440C87" w:rsidRDefault="00564206" w:rsidP="00564206">
      <w:pPr>
        <w:pStyle w:val="ProductList-Body"/>
        <w:spacing w:after="120"/>
        <w:ind w:left="158"/>
      </w:pPr>
      <w:r w:rsidRPr="00440C87">
        <w:rPr>
          <w:b/>
        </w:rPr>
        <w:t>2.</w:t>
      </w:r>
      <w:r w:rsidRPr="00440C87">
        <w:t xml:space="preserve"> Såfremt Microsoft modtager en henvendelse fra en person, hvis data er registreret hos Kunden, omhandlende en eller flere rettigheder ifølge GDPR, vil Microsoft henvise personen til at henvende sig direkte til Kunden.</w:t>
      </w:r>
    </w:p>
    <w:p w14:paraId="34897EC2" w14:textId="77777777" w:rsidR="00564206" w:rsidRPr="00440C87" w:rsidRDefault="00564206" w:rsidP="00564206">
      <w:pPr>
        <w:pStyle w:val="ProductList-Body"/>
        <w:ind w:left="158"/>
      </w:pPr>
    </w:p>
    <w:p w14:paraId="19D0AA7D" w14:textId="77777777" w:rsidR="00564206" w:rsidRPr="00440C87" w:rsidRDefault="00564206" w:rsidP="00564206">
      <w:pPr>
        <w:pStyle w:val="ProductList-Body"/>
        <w:numPr>
          <w:ilvl w:val="0"/>
          <w:numId w:val="45"/>
        </w:numPr>
        <w:outlineLvl w:val="1"/>
      </w:pPr>
      <w:r w:rsidRPr="00440C87">
        <w:rPr>
          <w:b/>
        </w:rPr>
        <w:t>Behandling af Personoplysninger</w:t>
      </w:r>
    </w:p>
    <w:p w14:paraId="75293C9C" w14:textId="77777777" w:rsidR="00564206" w:rsidRPr="00440C87" w:rsidRDefault="00564206" w:rsidP="00564206">
      <w:pPr>
        <w:pStyle w:val="ProductList-Body"/>
      </w:pPr>
    </w:p>
    <w:p w14:paraId="4A0721E6" w14:textId="77777777" w:rsidR="00564206" w:rsidRPr="00440C87" w:rsidRDefault="00564206" w:rsidP="00564206">
      <w:pPr>
        <w:pStyle w:val="ProductList-Body"/>
        <w:spacing w:after="120"/>
        <w:ind w:left="158"/>
      </w:pPr>
      <w:r w:rsidRPr="00440C87">
        <w:rPr>
          <w:b/>
        </w:rPr>
        <w:t xml:space="preserve">1. </w:t>
      </w:r>
      <w:r w:rsidRPr="00440C87">
        <w:t xml:space="preserve">Kundens volumenlicensaftale (inklusive disse GDPR-Vilkår) sammen med Kundens anvendelse og opsætning af funktionaliteter i Produktet er Kundens fuldstændige og endelige instruktioner til Microsoft i forbindelse med behandling af Personlige Data. </w:t>
      </w:r>
    </w:p>
    <w:p w14:paraId="0EAC421C" w14:textId="77777777" w:rsidR="00564206" w:rsidRPr="00440C87" w:rsidRDefault="00564206" w:rsidP="00564206">
      <w:pPr>
        <w:pStyle w:val="ProductList-Body"/>
        <w:spacing w:after="120"/>
        <w:ind w:left="158"/>
      </w:pPr>
      <w:r w:rsidRPr="00440C87">
        <w:rPr>
          <w:b/>
        </w:rPr>
        <w:t xml:space="preserve">2. </w:t>
      </w:r>
      <w:r w:rsidRPr="00440C87">
        <w:t>Microsoft kan også overdrage Personlige Data, hvis gældende lovgivning kræver det.</w:t>
      </w:r>
    </w:p>
    <w:p w14:paraId="0170DF94" w14:textId="77777777" w:rsidR="00564206" w:rsidRPr="00440C87" w:rsidRDefault="00564206" w:rsidP="00564206">
      <w:pPr>
        <w:pStyle w:val="ProductList-Body"/>
        <w:spacing w:after="120"/>
        <w:ind w:left="158"/>
      </w:pPr>
      <w:r w:rsidRPr="00440C87">
        <w:rPr>
          <w:b/>
        </w:rPr>
        <w:t xml:space="preserve">3. </w:t>
      </w:r>
      <w:r w:rsidRPr="00440C87">
        <w:t xml:space="preserve">Microsoft vil sikre, at Microsoft-medarbejdere, som beskæftiges med behandling af Personoplysninger (i), kun behandler Personoplysninger efter Kundens anvisninger, medmindre andet kræves af en union, medlemsstat eller anden gældende lovgivning, og (ii) har forpligtet sig til at respektere tavshedspligt om Personoplysninger – også efter ansættelsens ophør. </w:t>
      </w:r>
    </w:p>
    <w:p w14:paraId="623DD51B" w14:textId="77777777" w:rsidR="00564206" w:rsidRPr="00440C87" w:rsidRDefault="00564206" w:rsidP="00564206">
      <w:pPr>
        <w:pStyle w:val="ProductList-Body"/>
        <w:spacing w:after="120"/>
        <w:ind w:left="158"/>
      </w:pPr>
      <w:bookmarkStart w:id="213" w:name="_Hlk487172389"/>
      <w:r w:rsidRPr="00440C87">
        <w:rPr>
          <w:b/>
        </w:rPr>
        <w:t xml:space="preserve">4. </w:t>
      </w:r>
      <w:r w:rsidRPr="00440C87">
        <w:t xml:space="preserve">Behandlingens emne begrænses til Personoplysninger inden for omfanget af GDPR, og behandlingens varighed skal være inden for Kundens ret til at anvende Produktet eller aftalen om Kundens Professionelle Ydelser. Behandlingens art og formål skal være at levere Produktet eller Professionelle Ydelser i henhold til Kundens aftale om Professionelle Ydelser. De arter af Personoplysninger, som behandles af et Produkt eller Professionelle Ydelser, omfatter dem, som udtrykkeligt er angivet i Artikel 4 i GDPR, samt andre Personoplysninger formidlet af Kunden til Produktet eller via en aftale om Professionelle Ydelser. Kategorierne af registrerede omfatter Kundes repræsentanter og slutbrugere, såsom medarbejdere, underleverandører, samarbejdspartnere og kunder. </w:t>
      </w:r>
    </w:p>
    <w:p w14:paraId="79254A51" w14:textId="77777777" w:rsidR="00564206" w:rsidRPr="00440C87" w:rsidRDefault="00564206" w:rsidP="00564206">
      <w:pPr>
        <w:pStyle w:val="ProductList-Body"/>
        <w:spacing w:after="120"/>
        <w:ind w:left="158"/>
      </w:pPr>
      <w:bookmarkStart w:id="214" w:name="_Hlk487172101"/>
      <w:bookmarkEnd w:id="213"/>
      <w:r w:rsidRPr="00440C87">
        <w:rPr>
          <w:b/>
        </w:rPr>
        <w:t xml:space="preserve">5. </w:t>
      </w:r>
      <w:r w:rsidRPr="00440C87">
        <w:t xml:space="preserve">Ved udløb eller ophør af Kundens ret til at bruge Produktet eller afslutning af Kundens aftale om Professionelle Ydelser skal Microsoft slette eller returnere Personoplysninger i overensstemmelse med vilkårene og tidsfristerne for hver af de Online-services, som er anført i den gældende OST, for hvert Produkt som defineret i Produktets dokumentation, og for Professionelle Ydelser som angivet i den gældende aftales vilkår, medmindre EU, en medlemsstat eller anden gældende lovgivning kræver opbevaring af de Personoplysninger. </w:t>
      </w:r>
    </w:p>
    <w:p w14:paraId="26A1051B" w14:textId="77777777" w:rsidR="00564206" w:rsidRPr="00440C87" w:rsidRDefault="00564206" w:rsidP="00564206">
      <w:pPr>
        <w:pStyle w:val="ProductList-Body"/>
        <w:ind w:left="158"/>
      </w:pPr>
    </w:p>
    <w:bookmarkEnd w:id="214"/>
    <w:p w14:paraId="0A4DA412" w14:textId="77777777" w:rsidR="00564206" w:rsidRPr="00440C87" w:rsidRDefault="00564206" w:rsidP="00564206">
      <w:pPr>
        <w:pStyle w:val="ProductList-Body"/>
        <w:numPr>
          <w:ilvl w:val="0"/>
          <w:numId w:val="45"/>
        </w:numPr>
        <w:outlineLvl w:val="1"/>
      </w:pPr>
      <w:r w:rsidRPr="00440C87">
        <w:rPr>
          <w:b/>
        </w:rPr>
        <w:t>Security</w:t>
      </w:r>
    </w:p>
    <w:p w14:paraId="5F9BF00C" w14:textId="77777777" w:rsidR="00564206" w:rsidRPr="00440C87" w:rsidRDefault="00564206" w:rsidP="00564206">
      <w:pPr>
        <w:pStyle w:val="ProductList-Body"/>
      </w:pPr>
    </w:p>
    <w:p w14:paraId="7C54EE52" w14:textId="77777777" w:rsidR="00564206" w:rsidRPr="00440C87" w:rsidRDefault="00564206" w:rsidP="00564206">
      <w:pPr>
        <w:pStyle w:val="ProductList-Body"/>
      </w:pPr>
      <w:r w:rsidRPr="00440C87">
        <w:t>Microsoft (i) opretholder sikkerhedsregler og politikker for beskyttelse af Personoplysninger som fastlagt i den nedskrevne datasikkerhedspolitik (</w:t>
      </w:r>
      <w:r>
        <w:t>”</w:t>
      </w:r>
      <w:r w:rsidRPr="00440C87">
        <w:t>Informationssikkerhedspolitik</w:t>
      </w:r>
      <w:r>
        <w:t>”</w:t>
      </w:r>
      <w:r w:rsidRPr="00440C87">
        <w:t xml:space="preserve">) for hvert Produkt og for Professionelle Ydelser, og (ii) underlægges tavshedspligt, stiller Informationssikkerhedspolitikken tilgængelig for Kunden sammen med beskrivelser af sikkerhedskontroller, som er på plads til Produktet eller Professionelle Ydelser, samt anden information, som inden for rimelighed forlanges af Kunden angående Microsofts praktikker og politikker for sikkerhed. </w:t>
      </w:r>
    </w:p>
    <w:p w14:paraId="6147CA8E" w14:textId="77777777" w:rsidR="00564206" w:rsidRPr="00440C87" w:rsidRDefault="00564206" w:rsidP="00564206">
      <w:pPr>
        <w:pStyle w:val="ProductList-Body"/>
      </w:pPr>
    </w:p>
    <w:p w14:paraId="1A3292B7" w14:textId="77777777" w:rsidR="00564206" w:rsidRPr="00440C87" w:rsidRDefault="00564206" w:rsidP="00564206">
      <w:pPr>
        <w:pStyle w:val="ProductList-Body"/>
        <w:keepNext/>
        <w:numPr>
          <w:ilvl w:val="0"/>
          <w:numId w:val="45"/>
        </w:numPr>
        <w:outlineLvl w:val="1"/>
      </w:pPr>
      <w:r w:rsidRPr="00440C87">
        <w:rPr>
          <w:b/>
        </w:rPr>
        <w:t>Brud på Persondatasikkerheden</w:t>
      </w:r>
    </w:p>
    <w:p w14:paraId="213323E4" w14:textId="77777777" w:rsidR="00564206" w:rsidRPr="00440C87" w:rsidRDefault="00564206" w:rsidP="00564206">
      <w:pPr>
        <w:pStyle w:val="ProductList-Body"/>
      </w:pPr>
    </w:p>
    <w:p w14:paraId="41F49827" w14:textId="77777777" w:rsidR="00564206" w:rsidRPr="00440C87" w:rsidRDefault="00564206" w:rsidP="00564206">
      <w:pPr>
        <w:pStyle w:val="ProductList-Body"/>
      </w:pPr>
      <w:r w:rsidRPr="00440C87">
        <w:t>Microsoft gør rimelige anstrengelser for at hjælpe Kunden med at opfylde Kundens forpligtelse til at meddele den relevante tilsynsmyndighed og de pågældende registrerede om et brud på persondatasikkerheden jævnfør Artikel 33 og 34 i GDPR.</w:t>
      </w:r>
    </w:p>
    <w:p w14:paraId="5F7DDE18" w14:textId="77777777" w:rsidR="00564206" w:rsidRPr="00440C87" w:rsidRDefault="00564206" w:rsidP="00564206">
      <w:pPr>
        <w:pStyle w:val="ProductList-Body"/>
      </w:pPr>
    </w:p>
    <w:p w14:paraId="7ABE14F5" w14:textId="77777777" w:rsidR="00564206" w:rsidRPr="00440C87" w:rsidRDefault="00564206" w:rsidP="00564206">
      <w:pPr>
        <w:pStyle w:val="ProductList-Body"/>
        <w:numPr>
          <w:ilvl w:val="0"/>
          <w:numId w:val="45"/>
        </w:numPr>
        <w:outlineLvl w:val="1"/>
      </w:pPr>
      <w:r w:rsidRPr="00440C87">
        <w:rPr>
          <w:b/>
        </w:rPr>
        <w:t>Fortegnelser over Behandlingsaktiviteter</w:t>
      </w:r>
    </w:p>
    <w:p w14:paraId="6936FDD4" w14:textId="77777777" w:rsidR="00564206" w:rsidRPr="00440C87" w:rsidRDefault="00564206" w:rsidP="00564206">
      <w:pPr>
        <w:pStyle w:val="ProductList-Body"/>
      </w:pPr>
    </w:p>
    <w:p w14:paraId="7DB48D8C" w14:textId="77777777" w:rsidR="00564206" w:rsidRPr="00440C87" w:rsidRDefault="00564206" w:rsidP="00564206">
      <w:pPr>
        <w:pStyle w:val="ProductList-Body"/>
      </w:pPr>
      <w:r w:rsidRPr="00440C87">
        <w:t>Microsoft opretholder alle fortegnelser som krævet i Artikel 30(2) i GDPR, og gør disse tilgængelige for Kunden på forlangende inden for det omfang, som gælder for behandlingen af Personoplysninger på Kundens vegne.</w:t>
      </w:r>
    </w:p>
    <w:p w14:paraId="12A72468" w14:textId="77777777" w:rsidR="00564206" w:rsidRPr="00440C87" w:rsidRDefault="00564206" w:rsidP="00564206">
      <w:pPr>
        <w:pStyle w:val="ProductList-Body"/>
      </w:pPr>
    </w:p>
    <w:p w14:paraId="312C56AA" w14:textId="77777777" w:rsidR="00564206" w:rsidRPr="00440C87" w:rsidRDefault="00564206" w:rsidP="00564206">
      <w:pPr>
        <w:pStyle w:val="ProductList-Body"/>
        <w:numPr>
          <w:ilvl w:val="0"/>
          <w:numId w:val="45"/>
        </w:numPr>
        <w:outlineLvl w:val="1"/>
      </w:pPr>
      <w:r w:rsidRPr="00440C87">
        <w:rPr>
          <w:b/>
        </w:rPr>
        <w:t>Ændringer, Suppleringer og Vilkår</w:t>
      </w:r>
    </w:p>
    <w:p w14:paraId="0D058A08" w14:textId="77777777" w:rsidR="00564206" w:rsidRPr="00440C87" w:rsidRDefault="00564206" w:rsidP="00564206">
      <w:pPr>
        <w:pStyle w:val="ProductList-Body"/>
      </w:pPr>
    </w:p>
    <w:p w14:paraId="288D1951" w14:textId="77777777" w:rsidR="00564206" w:rsidRPr="00440C87" w:rsidRDefault="00564206" w:rsidP="00564206">
      <w:pPr>
        <w:pStyle w:val="ProductList-Body"/>
        <w:spacing w:after="120"/>
        <w:ind w:left="158"/>
      </w:pPr>
      <w:r w:rsidRPr="00440C87">
        <w:rPr>
          <w:b/>
        </w:rPr>
        <w:t>1.</w:t>
      </w:r>
      <w:r w:rsidRPr="00440C87">
        <w:t xml:space="preserve"> Microsoft kan ændre eller supplere disse GDPR-Vilkår, med advisering af Kunden, (i) hvis en tilsynsmyndighed eller en lovmæssig enhed kræver det, (ii) hvis det er nødvendigt for at overholde gældende lov, (iii) for at implementere klausuler i standardkontrakten, fastsat af EU-Kommissionen, eller (iv) for at overholde et godkendt adfærdskodeks eller en godkendt certificerings-procedure eller en certificering jævnfør Artikel 40, 42 og 43 i GDPR. </w:t>
      </w:r>
    </w:p>
    <w:p w14:paraId="48110C0C" w14:textId="77777777" w:rsidR="00564206" w:rsidRPr="00440C87" w:rsidRDefault="00564206" w:rsidP="00564206">
      <w:pPr>
        <w:pStyle w:val="ProductList-Body"/>
        <w:spacing w:after="120"/>
        <w:ind w:left="158"/>
      </w:pPr>
      <w:r w:rsidRPr="00440C87">
        <w:rPr>
          <w:b/>
        </w:rPr>
        <w:t>2.</w:t>
      </w:r>
      <w:r w:rsidRPr="00440C87">
        <w:t xml:space="preserve"> Uden at begrænse disse GDPR-Vilkår kan Microsoft på ethvert tidspunkt levere yderligere oplysninger og uddybning om, hvordan Microsoft vil eksekvere disse GDPR-Vilkår i sin Produkt-specifikke, tekniske dokumentation og i sin Produkt-specifikke dokumentation i forhold til beskyttelse af personlige oplysninger og politikker. </w:t>
      </w:r>
    </w:p>
    <w:p w14:paraId="5107F71C" w14:textId="77777777" w:rsidR="00564206" w:rsidRPr="00440C87" w:rsidRDefault="00564206" w:rsidP="00564206">
      <w:pPr>
        <w:pStyle w:val="ProductList-Body"/>
        <w:spacing w:after="120"/>
        <w:ind w:left="158"/>
      </w:pPr>
      <w:r w:rsidRPr="00440C87">
        <w:rPr>
          <w:b/>
        </w:rPr>
        <w:t>3.</w:t>
      </w:r>
      <w:r w:rsidRPr="00440C87">
        <w:t xml:space="preserve"> Disse GDPR-Vilkår træder i kraft, når både (a) håndhævelsen af GDPR er påbegyndt og (b) Kunden bruger et Produkt eller Microsoft leverer Professionelle Ydelser, som Microsoft er databehandler eller underbehandler for. </w:t>
      </w:r>
    </w:p>
    <w:p w14:paraId="399FC357" w14:textId="77777777" w:rsidR="00564206" w:rsidRPr="00440C87" w:rsidRDefault="00564206" w:rsidP="00564206">
      <w:pPr>
        <w:pStyle w:val="ProductList-Body"/>
      </w:pPr>
    </w:p>
    <w:p w14:paraId="4115B619" w14:textId="77777777" w:rsidR="00564206" w:rsidRPr="00440C87" w:rsidRDefault="00564206" w:rsidP="00564206"/>
    <w:p w14:paraId="176C4D01" w14:textId="77777777" w:rsidR="004D27A6" w:rsidRPr="00564206" w:rsidRDefault="004D27A6" w:rsidP="00A914BF">
      <w:pPr>
        <w:pStyle w:val="ProductList-Body"/>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79853" w14:textId="77777777" w:rsidR="00532130" w:rsidRDefault="00532130" w:rsidP="009A573F">
      <w:pPr>
        <w:spacing w:after="0" w:line="240" w:lineRule="auto"/>
      </w:pPr>
      <w:r>
        <w:separator/>
      </w:r>
    </w:p>
  </w:endnote>
  <w:endnote w:type="continuationSeparator" w:id="0">
    <w:p w14:paraId="77D8F0C6" w14:textId="77777777" w:rsidR="00532130" w:rsidRDefault="00532130" w:rsidP="009A573F">
      <w:pPr>
        <w:spacing w:after="0" w:line="240" w:lineRule="auto"/>
      </w:pPr>
      <w:r>
        <w:continuationSeparator/>
      </w:r>
    </w:p>
  </w:endnote>
  <w:endnote w:type="continuationNotice" w:id="1">
    <w:p w14:paraId="1F8B0E1A" w14:textId="77777777" w:rsidR="00532130" w:rsidRDefault="005321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0BA162" w14:textId="77777777" w:rsidR="00FD2722" w:rsidRDefault="00FD27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64206" w:rsidRDefault="0056420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64206" w:rsidRPr="00591643" w:rsidRDefault="0056420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564206" w:rsidRPr="00990DE4" w:rsidRDefault="00262813" w:rsidP="00DA3B4D">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564206" w:rsidRPr="00990DE4" w:rsidRDefault="00262813" w:rsidP="00DA3B4D">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564206" w:rsidRPr="00221CE0" w:rsidRDefault="00262813" w:rsidP="00DA3B4D">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564206" w:rsidRPr="00A12616" w:rsidRDefault="00262813" w:rsidP="00DA3B4D">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564206" w:rsidRPr="00221CE0" w:rsidRDefault="00262813" w:rsidP="00DA3B4D">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564206" w:rsidRPr="00364327" w:rsidRDefault="00564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564206" w:rsidRPr="00221CE0" w:rsidRDefault="00262813" w:rsidP="00DA3B4D">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7E537610" w14:textId="77777777" w:rsidR="00564206" w:rsidRPr="00591643" w:rsidRDefault="00564206" w:rsidP="00DA3B4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564206" w:rsidRPr="00990DE4" w:rsidRDefault="00262813" w:rsidP="00591643">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64206" w:rsidRPr="00364327" w:rsidRDefault="0056420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564206" w:rsidRPr="00990DE4" w:rsidRDefault="00262813" w:rsidP="00591643">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64206" w:rsidRPr="00364327" w:rsidRDefault="0056420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564206" w:rsidRPr="00221CE0" w:rsidRDefault="00262813" w:rsidP="00221CE0">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64206" w:rsidRPr="00364327" w:rsidRDefault="0056420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564206" w:rsidRPr="00A12616" w:rsidRDefault="00262813" w:rsidP="00221CE0">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64206" w:rsidRPr="00364327" w:rsidRDefault="0056420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564206" w:rsidRPr="00221CE0" w:rsidRDefault="00262813" w:rsidP="00221CE0">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64206" w:rsidRPr="00364327" w:rsidRDefault="0056420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564206" w:rsidRPr="00221CE0" w:rsidRDefault="00262813" w:rsidP="00221CE0">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71D89FB4" w14:textId="77777777" w:rsidR="00564206" w:rsidRPr="004006D4" w:rsidRDefault="0056420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17058" w:rsidRPr="00990DE4" w14:paraId="42C44390" w14:textId="77777777" w:rsidTr="0011705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117058" w:rsidRPr="00990DE4" w:rsidRDefault="00262813" w:rsidP="00DA3B4D">
          <w:pPr>
            <w:pStyle w:val="ProductList-OfferingBody"/>
            <w:ind w:left="-77" w:right="-73"/>
            <w:jc w:val="center"/>
            <w:rPr>
              <w:rStyle w:val="LogoportDoNotTranslate"/>
            </w:rPr>
          </w:pPr>
          <w:hyperlink w:anchor="F1" w:history="1">
            <w:r w:rsidR="0011705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117058" w:rsidRPr="00990DE4" w:rsidRDefault="00262813" w:rsidP="00DA3B4D">
          <w:pPr>
            <w:pStyle w:val="ProductList-OfferingBody"/>
            <w:ind w:left="-72" w:right="-74"/>
            <w:jc w:val="center"/>
            <w:rPr>
              <w:rStyle w:val="LogoportDoNotTranslate"/>
            </w:rPr>
          </w:pPr>
          <w:hyperlink w:anchor="F2" w:history="1">
            <w:r w:rsidR="0011705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DC29A" w14:textId="77777777" w:rsidR="00117058" w:rsidRPr="00221CE0" w:rsidRDefault="00262813" w:rsidP="00DA3B4D">
          <w:pPr>
            <w:pStyle w:val="ProductList-OfferingBody"/>
            <w:ind w:left="-72" w:right="-74"/>
            <w:jc w:val="center"/>
            <w:rPr>
              <w:rStyle w:val="Hyperlink"/>
              <w:sz w:val="14"/>
              <w:szCs w:val="14"/>
              <w:lang w:val="en-US" w:eastAsia="en-US" w:bidi="ar-SA"/>
            </w:rPr>
          </w:pPr>
          <w:hyperlink w:anchor="F3" w:history="1">
            <w:r w:rsidR="0011705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117058" w:rsidRPr="00A12616" w:rsidRDefault="00262813" w:rsidP="00DA3B4D">
          <w:pPr>
            <w:pStyle w:val="ProductList-OfferingBody"/>
            <w:ind w:left="-72" w:right="-74"/>
            <w:jc w:val="center"/>
            <w:rPr>
              <w:rStyle w:val="Hyperlink"/>
              <w:sz w:val="14"/>
              <w:szCs w:val="14"/>
              <w:lang w:eastAsia="en-US" w:bidi="ar-SA"/>
            </w:rPr>
          </w:pPr>
          <w:hyperlink w:anchor="F4" w:history="1">
            <w:r w:rsidR="0011705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4AC55" w14:textId="77777777" w:rsidR="00117058" w:rsidRPr="00221CE0" w:rsidRDefault="00262813" w:rsidP="00DA3B4D">
          <w:pPr>
            <w:pStyle w:val="ProductList-OfferingBody"/>
            <w:ind w:left="-72" w:right="-74"/>
            <w:jc w:val="center"/>
            <w:rPr>
              <w:rStyle w:val="Hyperlink"/>
              <w:sz w:val="14"/>
              <w:szCs w:val="14"/>
              <w:lang w:val="en-US" w:eastAsia="en-US" w:bidi="ar-SA"/>
            </w:rPr>
          </w:pPr>
          <w:hyperlink w:anchor="F5" w:history="1">
            <w:r w:rsidR="0011705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117058" w:rsidRPr="00364327" w:rsidRDefault="0011705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117058" w:rsidRPr="00221CE0" w:rsidRDefault="00262813" w:rsidP="00DA3B4D">
          <w:pPr>
            <w:pStyle w:val="ProductList-OfferingBody"/>
            <w:ind w:left="-72" w:right="-74"/>
            <w:jc w:val="center"/>
            <w:rPr>
              <w:rStyle w:val="Hyperlink"/>
              <w:sz w:val="14"/>
              <w:szCs w:val="14"/>
              <w:lang w:val="en-US" w:eastAsia="en-US" w:bidi="ar-SA"/>
            </w:rPr>
          </w:pPr>
          <w:hyperlink w:anchor="F6" w:history="1">
            <w:r w:rsidR="00117058">
              <w:rPr>
                <w:rStyle w:val="Hyperlink"/>
                <w:sz w:val="14"/>
                <w:szCs w:val="14"/>
                <w:lang w:val="en-US" w:eastAsia="en-US" w:bidi="ar-SA"/>
              </w:rPr>
              <w:t>Bilag</w:t>
            </w:r>
          </w:hyperlink>
        </w:p>
      </w:tc>
    </w:tr>
  </w:tbl>
  <w:p w14:paraId="7E60B8C9" w14:textId="77777777" w:rsidR="00117058" w:rsidRPr="00591643" w:rsidRDefault="00117058" w:rsidP="00DA3B4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564206" w:rsidRPr="00990DE4" w:rsidRDefault="00262813"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564206" w:rsidRPr="00990DE4" w:rsidRDefault="00262813"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564206" w:rsidRPr="00A12616" w:rsidRDefault="00262813"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69A8AE04" w14:textId="77777777" w:rsidR="00564206" w:rsidRPr="004006D4" w:rsidRDefault="0056420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564206" w:rsidRPr="00990DE4" w:rsidRDefault="00262813"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564206" w:rsidRPr="00990DE4" w:rsidRDefault="00262813"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564206" w:rsidRPr="00A12616" w:rsidRDefault="00262813"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03B4FE13" w14:textId="77777777" w:rsidR="00564206" w:rsidRPr="004006D4" w:rsidRDefault="00564206"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183E0B86" w14:textId="77777777" w:rsidTr="00373849">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6B9E5" w14:textId="77777777" w:rsidR="00564206" w:rsidRPr="00990DE4" w:rsidRDefault="00262813"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D463DDE"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01F8D" w14:textId="77777777" w:rsidR="00564206" w:rsidRPr="00990DE4" w:rsidRDefault="00262813"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7873D04"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C7F4C"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EC4CF7"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18F12" w14:textId="77777777" w:rsidR="00564206" w:rsidRPr="00A12616" w:rsidRDefault="00262813"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AA298"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6C8135"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57585"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A29B0"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1F4CCB34" w14:textId="77777777" w:rsidR="00564206" w:rsidRPr="004006D4" w:rsidRDefault="00564206"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564206" w:rsidRPr="00990DE4" w:rsidRDefault="00262813" w:rsidP="00250038">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564206" w:rsidRPr="00990DE4" w:rsidRDefault="00262813" w:rsidP="00250038">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564206" w:rsidRPr="00221CE0" w:rsidRDefault="00262813" w:rsidP="00250038">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564206" w:rsidRPr="00A12616" w:rsidRDefault="00262813" w:rsidP="00250038">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564206" w:rsidRPr="00221CE0" w:rsidRDefault="00262813" w:rsidP="00250038">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564206" w:rsidRPr="00364327" w:rsidRDefault="0056420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564206" w:rsidRPr="00221CE0" w:rsidRDefault="00262813" w:rsidP="00250038">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65EB1DCA" w14:textId="77777777" w:rsidR="00564206" w:rsidRPr="004006D4" w:rsidRDefault="00564206" w:rsidP="00415813">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564206" w:rsidRPr="00C76DF3" w:rsidRDefault="00262813" w:rsidP="00591643">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564206" w:rsidRPr="00C76DF3" w:rsidRDefault="005642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564206" w:rsidRPr="00C76DF3" w:rsidRDefault="00262813" w:rsidP="00591643">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564206" w:rsidRPr="00C76DF3" w:rsidRDefault="005642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564206" w:rsidRPr="00C76DF3" w:rsidRDefault="00262813" w:rsidP="003812FE">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564206" w:rsidRPr="00C76DF3" w:rsidRDefault="005642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564206" w:rsidRPr="00C76DF3" w:rsidRDefault="00262813" w:rsidP="00591643">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564206" w:rsidRPr="00C76DF3" w:rsidRDefault="00262813" w:rsidP="003812FE">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564206" w:rsidRPr="00C76DF3" w:rsidRDefault="00262813" w:rsidP="003812FE">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3CD49CA6" w14:textId="77777777" w:rsidR="00564206" w:rsidRPr="00591643" w:rsidRDefault="005642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564206" w:rsidRPr="00C76DF3" w:rsidRDefault="00262813" w:rsidP="005C51AC">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564206" w:rsidRPr="00C76DF3" w:rsidRDefault="005642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564206" w:rsidRPr="00C76DF3" w:rsidRDefault="00262813" w:rsidP="005C51AC">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564206" w:rsidRPr="00C76DF3" w:rsidRDefault="005642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564206" w:rsidRPr="00C76DF3" w:rsidRDefault="00262813" w:rsidP="005C51AC">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564206" w:rsidRPr="00C76DF3" w:rsidRDefault="005642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564206" w:rsidRPr="00C76DF3" w:rsidRDefault="00262813" w:rsidP="005C51AC">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564206" w:rsidRPr="00C76DF3" w:rsidRDefault="005642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564206" w:rsidRPr="00C76DF3" w:rsidRDefault="00262813" w:rsidP="005C51AC">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564206" w:rsidRPr="00C76DF3" w:rsidRDefault="005642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564206" w:rsidRPr="00C76DF3" w:rsidRDefault="00262813" w:rsidP="005C51AC">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4B76151F" w14:textId="77777777" w:rsidR="00564206" w:rsidRPr="00591643" w:rsidRDefault="0056420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564206" w:rsidRPr="00C76DF3" w:rsidRDefault="00262813" w:rsidP="00591643">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564206" w:rsidRPr="00C76DF3" w:rsidRDefault="005642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564206" w:rsidRPr="00C76DF3" w:rsidRDefault="00262813" w:rsidP="00591643">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564206" w:rsidRPr="00C76DF3" w:rsidRDefault="005642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564206" w:rsidRPr="00C76DF3" w:rsidRDefault="00262813" w:rsidP="003812FE">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564206" w:rsidRPr="00C76DF3" w:rsidRDefault="005642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564206" w:rsidRPr="00C76DF3" w:rsidRDefault="00262813" w:rsidP="00591643">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564206" w:rsidRPr="00C76DF3" w:rsidRDefault="00262813" w:rsidP="003812FE">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564206" w:rsidRPr="00C76DF3" w:rsidRDefault="00262813" w:rsidP="003812FE">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0B51686E" w14:textId="77777777" w:rsidR="00564206" w:rsidRPr="00591643" w:rsidRDefault="005642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564206" w:rsidRPr="00990DE4" w:rsidRDefault="00262813" w:rsidP="00AE0EEF">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564206" w:rsidRPr="00990DE4" w:rsidRDefault="00262813" w:rsidP="00AE0EEF">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564206" w:rsidRPr="00221CE0" w:rsidRDefault="00262813" w:rsidP="00AE0EEF">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564206" w:rsidRPr="00A12616" w:rsidRDefault="00262813" w:rsidP="00AE0EEF">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564206" w:rsidRPr="00221CE0" w:rsidRDefault="00262813" w:rsidP="00AE0EEF">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564206" w:rsidRPr="00364327" w:rsidRDefault="00564206"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564206" w:rsidRPr="00221CE0" w:rsidRDefault="00262813" w:rsidP="00AE0EEF">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28E124D9" w14:textId="77777777" w:rsidR="00564206" w:rsidRPr="00591643" w:rsidRDefault="0056420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564206" w:rsidRPr="00C76DF3" w:rsidRDefault="00262813" w:rsidP="00591643">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564206" w:rsidRPr="00C76DF3" w:rsidRDefault="005642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564206" w:rsidRPr="00C76DF3" w:rsidRDefault="00262813" w:rsidP="00591643">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564206" w:rsidRPr="00C76DF3" w:rsidRDefault="005642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564206" w:rsidRPr="00C76DF3" w:rsidRDefault="00262813" w:rsidP="003812FE">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564206" w:rsidRPr="00C76DF3" w:rsidRDefault="005642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564206" w:rsidRPr="00C76DF3" w:rsidRDefault="00262813" w:rsidP="00591643">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564206" w:rsidRPr="00C76DF3" w:rsidRDefault="00262813" w:rsidP="003812FE">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564206" w:rsidRPr="00C76DF3" w:rsidRDefault="00262813" w:rsidP="003812FE">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7D3C1DD9" w14:textId="77777777" w:rsidR="00564206" w:rsidRPr="00591643" w:rsidRDefault="005642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4206"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564206" w:rsidRPr="00C76DF3" w:rsidRDefault="00262813" w:rsidP="00591643">
          <w:pPr>
            <w:pStyle w:val="ProductList-OfferingBody"/>
            <w:ind w:left="-77" w:right="-73"/>
            <w:jc w:val="center"/>
            <w:rPr>
              <w:color w:val="808080" w:themeColor="background1" w:themeShade="80"/>
              <w:sz w:val="14"/>
              <w:szCs w:val="14"/>
            </w:rPr>
          </w:pPr>
          <w:hyperlink w:anchor="TableofContents" w:history="1">
            <w:r w:rsidR="00564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564206" w:rsidRPr="00C76DF3" w:rsidRDefault="005642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564206" w:rsidRPr="00C76DF3" w:rsidRDefault="00262813" w:rsidP="00591643">
          <w:pPr>
            <w:pStyle w:val="ProductList-OfferingBody"/>
            <w:ind w:left="-72" w:right="-74"/>
            <w:jc w:val="center"/>
            <w:rPr>
              <w:color w:val="808080" w:themeColor="background1" w:themeShade="80"/>
              <w:sz w:val="14"/>
              <w:szCs w:val="14"/>
            </w:rPr>
          </w:pPr>
          <w:hyperlink w:anchor="Introduction" w:history="1">
            <w:r w:rsidR="00564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564206" w:rsidRPr="00C76DF3" w:rsidRDefault="005642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564206" w:rsidRPr="00C76DF3" w:rsidRDefault="00262813" w:rsidP="003812FE">
          <w:pPr>
            <w:pStyle w:val="ProductList-OfferingBody"/>
            <w:ind w:left="-72" w:right="-75"/>
            <w:jc w:val="center"/>
            <w:rPr>
              <w:color w:val="808080" w:themeColor="background1" w:themeShade="80"/>
              <w:sz w:val="14"/>
              <w:szCs w:val="14"/>
            </w:rPr>
          </w:pPr>
          <w:hyperlink w:anchor="GeneralTerms" w:history="1">
            <w:r w:rsidR="00564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564206" w:rsidRPr="00C76DF3" w:rsidRDefault="005642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564206" w:rsidRPr="00C76DF3" w:rsidRDefault="00262813" w:rsidP="00591643">
          <w:pPr>
            <w:pStyle w:val="ProductList-OfferingBody"/>
            <w:ind w:left="-72" w:right="-77"/>
            <w:jc w:val="center"/>
            <w:rPr>
              <w:color w:val="808080" w:themeColor="background1" w:themeShade="80"/>
              <w:sz w:val="14"/>
              <w:szCs w:val="14"/>
            </w:rPr>
          </w:pPr>
          <w:hyperlink w:anchor="PrivacyandSecurityTerms" w:history="1">
            <w:r w:rsidR="00564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564206" w:rsidRPr="00C76DF3" w:rsidRDefault="00262813" w:rsidP="003812FE">
          <w:pPr>
            <w:pStyle w:val="ProductList-OfferingBody"/>
            <w:ind w:left="-72" w:right="-77"/>
            <w:jc w:val="center"/>
            <w:rPr>
              <w:color w:val="808080" w:themeColor="background1" w:themeShade="80"/>
              <w:sz w:val="14"/>
              <w:szCs w:val="14"/>
            </w:rPr>
          </w:pPr>
          <w:hyperlink w:anchor="OnlineServiceSpecificTerms" w:history="1">
            <w:r w:rsidR="00564206">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564206" w:rsidRPr="00C76DF3" w:rsidRDefault="005642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564206" w:rsidRPr="00C76DF3" w:rsidRDefault="00262813" w:rsidP="003812FE">
          <w:pPr>
            <w:pStyle w:val="ProductList-OfferingBody"/>
            <w:ind w:left="-72" w:right="-76"/>
            <w:jc w:val="center"/>
            <w:rPr>
              <w:color w:val="808080" w:themeColor="background1" w:themeShade="80"/>
              <w:sz w:val="14"/>
              <w:szCs w:val="14"/>
            </w:rPr>
          </w:pPr>
          <w:hyperlink w:anchor="Attachment1" w:history="1">
            <w:r w:rsidR="00564206">
              <w:rPr>
                <w:rStyle w:val="Hyperlink"/>
                <w:sz w:val="14"/>
                <w:szCs w:val="14"/>
              </w:rPr>
              <w:t>Bilag</w:t>
            </w:r>
          </w:hyperlink>
        </w:p>
      </w:tc>
    </w:tr>
  </w:tbl>
  <w:p w14:paraId="76C3FABF" w14:textId="77777777" w:rsidR="00564206" w:rsidRPr="00591643" w:rsidRDefault="005642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564206" w:rsidRPr="00990DE4" w:rsidRDefault="00262813"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564206" w:rsidRPr="00990DE4" w:rsidRDefault="00262813"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564206" w:rsidRPr="00A12616" w:rsidRDefault="00262813"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3599A878" w14:textId="77777777" w:rsidR="00564206" w:rsidRPr="004006D4" w:rsidRDefault="00564206" w:rsidP="005E17CF">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64206"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564206" w:rsidRPr="00990DE4" w:rsidRDefault="00262813" w:rsidP="007829A1">
          <w:pPr>
            <w:pStyle w:val="ProductList-OfferingBody"/>
            <w:ind w:left="-77" w:right="-73"/>
            <w:jc w:val="center"/>
            <w:rPr>
              <w:rStyle w:val="LogoportDoNotTranslate"/>
            </w:rPr>
          </w:pPr>
          <w:hyperlink w:anchor="F1" w:history="1">
            <w:r w:rsidR="00564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564206" w:rsidRPr="00990DE4" w:rsidRDefault="00262813" w:rsidP="007829A1">
          <w:pPr>
            <w:pStyle w:val="ProductList-OfferingBody"/>
            <w:ind w:left="-72" w:right="-74"/>
            <w:jc w:val="center"/>
            <w:rPr>
              <w:rStyle w:val="LogoportDoNotTranslate"/>
            </w:rPr>
          </w:pPr>
          <w:hyperlink w:anchor="F2" w:history="1">
            <w:r w:rsidR="00564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3" w:history="1">
            <w:r w:rsidR="00564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564206" w:rsidRPr="00A12616" w:rsidRDefault="00262813" w:rsidP="007829A1">
          <w:pPr>
            <w:pStyle w:val="ProductList-OfferingBody"/>
            <w:ind w:left="-72" w:right="-74"/>
            <w:jc w:val="center"/>
            <w:rPr>
              <w:rStyle w:val="Hyperlink"/>
              <w:sz w:val="14"/>
              <w:szCs w:val="14"/>
              <w:lang w:eastAsia="en-US" w:bidi="ar-SA"/>
            </w:rPr>
          </w:pPr>
          <w:hyperlink w:anchor="F4" w:history="1">
            <w:r w:rsidR="00564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5" w:history="1">
            <w:r w:rsidR="00564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564206" w:rsidRPr="00364327" w:rsidRDefault="0056420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564206" w:rsidRPr="00221CE0" w:rsidRDefault="00262813" w:rsidP="007829A1">
          <w:pPr>
            <w:pStyle w:val="ProductList-OfferingBody"/>
            <w:ind w:left="-72" w:right="-74"/>
            <w:jc w:val="center"/>
            <w:rPr>
              <w:rStyle w:val="Hyperlink"/>
              <w:sz w:val="14"/>
              <w:szCs w:val="14"/>
              <w:lang w:val="en-US" w:eastAsia="en-US" w:bidi="ar-SA"/>
            </w:rPr>
          </w:pPr>
          <w:hyperlink w:anchor="F6" w:history="1">
            <w:r w:rsidR="00564206">
              <w:rPr>
                <w:rStyle w:val="Hyperlink"/>
                <w:sz w:val="14"/>
                <w:szCs w:val="14"/>
                <w:lang w:val="en-US" w:eastAsia="en-US" w:bidi="ar-SA"/>
              </w:rPr>
              <w:t>Bilag</w:t>
            </w:r>
          </w:hyperlink>
        </w:p>
      </w:tc>
    </w:tr>
  </w:tbl>
  <w:p w14:paraId="6E42336D" w14:textId="77777777" w:rsidR="00564206" w:rsidRPr="004006D4" w:rsidRDefault="00564206"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34105E" w14:textId="77777777" w:rsidR="00532130" w:rsidRDefault="00532130" w:rsidP="009A573F">
      <w:pPr>
        <w:spacing w:after="0" w:line="240" w:lineRule="auto"/>
      </w:pPr>
      <w:r>
        <w:separator/>
      </w:r>
    </w:p>
  </w:footnote>
  <w:footnote w:type="continuationSeparator" w:id="0">
    <w:p w14:paraId="387F3A93" w14:textId="77777777" w:rsidR="00532130" w:rsidRDefault="00532130" w:rsidP="009A573F">
      <w:pPr>
        <w:spacing w:after="0" w:line="240" w:lineRule="auto"/>
      </w:pPr>
      <w:r>
        <w:continuationSeparator/>
      </w:r>
    </w:p>
  </w:footnote>
  <w:footnote w:type="continuationNotice" w:id="1">
    <w:p w14:paraId="31E759D4" w14:textId="77777777" w:rsidR="00532130" w:rsidRDefault="005321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A400E" w14:textId="77777777" w:rsidR="00FD2722" w:rsidRDefault="00FD27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A4D4B8" w14:textId="77777777" w:rsidR="00FD2722" w:rsidRDefault="00FD272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64206" w:rsidRPr="004D27A6" w:rsidRDefault="0056420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F45DC1C" w:rsidR="00564206" w:rsidRPr="00171B2E" w:rsidRDefault="00262813"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564206">
              <w:rPr>
                <w:color w:val="404040" w:themeColor="text1" w:themeTint="BF"/>
                <w:sz w:val="16"/>
                <w:szCs w:val="16"/>
              </w:rPr>
              <w:t>Vilkår for Microsoft Volumenlicens Onlinetjenester (dansk (Danish), september 2017)</w:t>
            </w:r>
          </w:sdtContent>
        </w:sdt>
        <w:r w:rsidR="00564206">
          <w:rPr>
            <w:color w:val="404040" w:themeColor="text1" w:themeTint="BF"/>
            <w:sz w:val="16"/>
            <w:szCs w:val="16"/>
          </w:rPr>
          <w:tab/>
        </w:r>
        <w:r w:rsidR="00564206">
          <w:rPr>
            <w:color w:val="404040" w:themeColor="text1" w:themeTint="BF"/>
            <w:sz w:val="16"/>
            <w:szCs w:val="16"/>
          </w:rPr>
          <w:fldChar w:fldCharType="begin"/>
        </w:r>
        <w:r w:rsidR="00564206" w:rsidRPr="004D27A6">
          <w:rPr>
            <w:color w:val="404040" w:themeColor="text1" w:themeTint="BF"/>
            <w:sz w:val="16"/>
            <w:szCs w:val="16"/>
          </w:rPr>
          <w:instrText xml:space="preserve"> PAGE   \* MERGEFORMAT </w:instrText>
        </w:r>
        <w:r w:rsidR="00564206">
          <w:rPr>
            <w:color w:val="404040" w:themeColor="text1" w:themeTint="BF"/>
            <w:sz w:val="16"/>
            <w:szCs w:val="16"/>
          </w:rPr>
          <w:fldChar w:fldCharType="separate"/>
        </w:r>
        <w:r w:rsidR="00117058">
          <w:rPr>
            <w:noProof/>
            <w:color w:val="404040" w:themeColor="text1" w:themeTint="BF"/>
            <w:sz w:val="16"/>
            <w:szCs w:val="16"/>
          </w:rPr>
          <w:t>39</w:t>
        </w:r>
        <w:r w:rsidR="0056420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301E07E" w:rsidR="00564206" w:rsidRPr="004D27A6" w:rsidRDefault="00262813"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564206">
              <w:rPr>
                <w:color w:val="404040" w:themeColor="text1" w:themeTint="BF"/>
                <w:sz w:val="16"/>
                <w:szCs w:val="16"/>
              </w:rPr>
              <w:t>Vilkår for Microsoft Volumenlicens Onlinetjenester (dansk (Danish), september 2017)</w:t>
            </w:r>
          </w:sdtContent>
        </w:sdt>
        <w:r w:rsidR="00564206">
          <w:rPr>
            <w:color w:val="404040" w:themeColor="text1" w:themeTint="BF"/>
            <w:sz w:val="16"/>
            <w:szCs w:val="16"/>
          </w:rPr>
          <w:tab/>
        </w:r>
        <w:r w:rsidR="00564206">
          <w:rPr>
            <w:color w:val="404040" w:themeColor="text1" w:themeTint="BF"/>
            <w:sz w:val="16"/>
            <w:szCs w:val="16"/>
          </w:rPr>
          <w:fldChar w:fldCharType="begin"/>
        </w:r>
        <w:r w:rsidR="00564206" w:rsidRPr="004D27A6">
          <w:rPr>
            <w:color w:val="404040" w:themeColor="text1" w:themeTint="BF"/>
            <w:sz w:val="16"/>
            <w:szCs w:val="16"/>
          </w:rPr>
          <w:instrText xml:space="preserve"> PAGE   \* MERGEFORMAT </w:instrText>
        </w:r>
        <w:r w:rsidR="00564206">
          <w:rPr>
            <w:color w:val="404040" w:themeColor="text1" w:themeTint="BF"/>
            <w:sz w:val="16"/>
            <w:szCs w:val="16"/>
          </w:rPr>
          <w:fldChar w:fldCharType="separate"/>
        </w:r>
        <w:r w:rsidR="00117058">
          <w:rPr>
            <w:noProof/>
            <w:color w:val="404040" w:themeColor="text1" w:themeTint="BF"/>
            <w:sz w:val="16"/>
            <w:szCs w:val="16"/>
          </w:rPr>
          <w:t>2</w:t>
        </w:r>
        <w:r w:rsidR="0056420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Xvvzohv68TE7vchyTFrJDL0JF8w/Yt5tDhqM/pKz7qYScboPG+83c3gueTpgsIVnebLWulklVsyK70dkByIKWA==" w:salt="CeZGfofE4MMK7oTWbpVoA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2813"/>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0B6A"/>
    <w:rsid w:val="005C299D"/>
    <w:rsid w:val="005C40C4"/>
    <w:rsid w:val="005C48B9"/>
    <w:rsid w:val="005C51AC"/>
    <w:rsid w:val="005C7157"/>
    <w:rsid w:val="005C7ADC"/>
    <w:rsid w:val="005D0AC4"/>
    <w:rsid w:val="005D1CA5"/>
    <w:rsid w:val="005D22F8"/>
    <w:rsid w:val="005D5E14"/>
    <w:rsid w:val="005D6244"/>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C789B"/>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722"/>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footer" Target="footer10.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1.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09BEE-B7EC-4AB5-A590-4D62A6E14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23932</Words>
  <Characters>136417</Characters>
  <Application>Microsoft Office Word</Application>
  <DocSecurity>8</DocSecurity>
  <Lines>1136</Lines>
  <Paragraphs>320</Paragraphs>
  <ScaleCrop>false</ScaleCrop>
  <LinksUpToDate>false</LinksUpToDate>
  <CharactersWithSpaces>160029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2017-08-30T17:41:00Z</dcterms:created>
  <dcterms:modified xsi:type="dcterms:W3CDTF">2017-08-30T17:41:00Z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2017-08-30T10:41:07.9848487-07:00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