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1CA762AA"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7C4150">
        <w:rPr>
          <w:rFonts w:asciiTheme="majorHAnsi" w:hAnsiTheme="majorHAnsi"/>
          <w:color w:val="FFFFFF" w:themeColor="background1"/>
          <w:sz w:val="72"/>
          <w:szCs w:val="72"/>
        </w:rPr>
        <w:t>no</w:t>
      </w:r>
      <w:bookmarkStart w:id="1" w:name="_GoBack"/>
      <w:bookmarkEnd w:id="1"/>
      <w:r w:rsidR="007C4150">
        <w:rPr>
          <w:rFonts w:asciiTheme="majorHAnsi" w:hAnsiTheme="majorHAnsi"/>
          <w:color w:val="FFFFFF" w:themeColor="background1"/>
          <w:sz w:val="72"/>
          <w:szCs w:val="72"/>
        </w:rPr>
        <w:t>vem</w:t>
      </w:r>
      <w:r w:rsidR="00806C20">
        <w:rPr>
          <w:rFonts w:asciiTheme="majorHAnsi" w:hAnsiTheme="majorHAnsi"/>
          <w:color w:val="FFFFFF" w:themeColor="background1"/>
          <w:sz w:val="72"/>
          <w:szCs w:val="72"/>
        </w:rPr>
        <w:t>ber</w:t>
      </w:r>
      <w:r w:rsidR="00A21BE4">
        <w:rPr>
          <w:rFonts w:asciiTheme="majorHAnsi" w:hAnsiTheme="majorHAnsi"/>
          <w:color w:val="FFFFFF" w:themeColor="background1"/>
          <w:sz w:val="72"/>
          <w:szCs w:val="72"/>
        </w:rPr>
        <w:t xml:space="preserve"> </w:t>
      </w:r>
      <w:r w:rsidR="00B04C3D">
        <w:rPr>
          <w:rFonts w:asciiTheme="majorHAnsi" w:hAnsiTheme="majorHAnsi"/>
          <w:color w:val="FFFFFF" w:themeColor="background1"/>
          <w:sz w:val="72"/>
          <w:szCs w:val="72"/>
        </w:rPr>
        <w:t>2018</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Inhou</w:t>
      </w:r>
      <w:bookmarkEnd w:id="2"/>
      <w:r>
        <w:rPr>
          <w:rFonts w:asciiTheme="majorHAnsi" w:hAnsiTheme="majorHAnsi"/>
          <w:b/>
          <w:sz w:val="40"/>
          <w:szCs w:val="40"/>
        </w:rPr>
        <w:t>d</w:t>
      </w:r>
    </w:p>
    <w:p w14:paraId="1BBD2F90" w14:textId="24F0BA27" w:rsidR="007C4150"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528315163" w:history="1">
        <w:r w:rsidR="007C4150" w:rsidRPr="001E3872">
          <w:rPr>
            <w:rStyle w:val="Hyperlink"/>
            <w:noProof/>
          </w:rPr>
          <w:t>Inleiding</w:t>
        </w:r>
        <w:r w:rsidR="007C4150">
          <w:rPr>
            <w:noProof/>
            <w:webHidden/>
          </w:rPr>
          <w:tab/>
        </w:r>
        <w:r w:rsidR="007C4150">
          <w:rPr>
            <w:noProof/>
            <w:webHidden/>
          </w:rPr>
          <w:fldChar w:fldCharType="begin"/>
        </w:r>
        <w:r w:rsidR="007C4150">
          <w:rPr>
            <w:noProof/>
            <w:webHidden/>
          </w:rPr>
          <w:instrText xml:space="preserve"> PAGEREF _Toc528315163 \h </w:instrText>
        </w:r>
        <w:r w:rsidR="007C4150">
          <w:rPr>
            <w:noProof/>
            <w:webHidden/>
          </w:rPr>
        </w:r>
        <w:r w:rsidR="007C4150">
          <w:rPr>
            <w:noProof/>
            <w:webHidden/>
          </w:rPr>
          <w:fldChar w:fldCharType="separate"/>
        </w:r>
        <w:r w:rsidR="007C4150">
          <w:rPr>
            <w:noProof/>
            <w:webHidden/>
          </w:rPr>
          <w:t>3</w:t>
        </w:r>
        <w:r w:rsidR="007C4150">
          <w:rPr>
            <w:noProof/>
            <w:webHidden/>
          </w:rPr>
          <w:fldChar w:fldCharType="end"/>
        </w:r>
      </w:hyperlink>
    </w:p>
    <w:p w14:paraId="43D672FD" w14:textId="30586FFF" w:rsidR="007C4150" w:rsidRDefault="007C4150">
      <w:pPr>
        <w:pStyle w:val="TOC5"/>
        <w:tabs>
          <w:tab w:val="right" w:leader="dot" w:pos="5030"/>
        </w:tabs>
        <w:rPr>
          <w:rFonts w:eastAsiaTheme="minorEastAsia"/>
          <w:noProof/>
          <w:sz w:val="22"/>
          <w:lang w:val="en-US" w:eastAsia="en-US" w:bidi="ar-SA"/>
        </w:rPr>
      </w:pPr>
      <w:hyperlink w:anchor="_Toc528315164" w:history="1">
        <w:r w:rsidRPr="001E3872">
          <w:rPr>
            <w:rStyle w:val="Hyperlink"/>
            <w:noProof/>
          </w:rPr>
          <w:t>Dienstovereenkomsten</w:t>
        </w:r>
        <w:r>
          <w:rPr>
            <w:noProof/>
            <w:webHidden/>
          </w:rPr>
          <w:tab/>
        </w:r>
        <w:r>
          <w:rPr>
            <w:noProof/>
            <w:webHidden/>
          </w:rPr>
          <w:fldChar w:fldCharType="begin"/>
        </w:r>
        <w:r>
          <w:rPr>
            <w:noProof/>
            <w:webHidden/>
          </w:rPr>
          <w:instrText xml:space="preserve"> PAGEREF _Toc528315164 \h </w:instrText>
        </w:r>
        <w:r>
          <w:rPr>
            <w:noProof/>
            <w:webHidden/>
          </w:rPr>
        </w:r>
        <w:r>
          <w:rPr>
            <w:noProof/>
            <w:webHidden/>
          </w:rPr>
          <w:fldChar w:fldCharType="separate"/>
        </w:r>
        <w:r>
          <w:rPr>
            <w:noProof/>
            <w:webHidden/>
          </w:rPr>
          <w:t>3</w:t>
        </w:r>
        <w:r>
          <w:rPr>
            <w:noProof/>
            <w:webHidden/>
          </w:rPr>
          <w:fldChar w:fldCharType="end"/>
        </w:r>
      </w:hyperlink>
    </w:p>
    <w:p w14:paraId="15063F49" w14:textId="61A9A289" w:rsidR="007C4150" w:rsidRDefault="007C4150">
      <w:pPr>
        <w:pStyle w:val="TOC5"/>
        <w:tabs>
          <w:tab w:val="right" w:leader="dot" w:pos="5030"/>
        </w:tabs>
        <w:rPr>
          <w:rFonts w:eastAsiaTheme="minorEastAsia"/>
          <w:noProof/>
          <w:sz w:val="22"/>
          <w:lang w:val="en-US" w:eastAsia="en-US" w:bidi="ar-SA"/>
        </w:rPr>
      </w:pPr>
      <w:hyperlink w:anchor="_Toc528315165" w:history="1">
        <w:r w:rsidRPr="001E3872">
          <w:rPr>
            <w:rStyle w:val="Hyperlink"/>
            <w:noProof/>
          </w:rPr>
          <w:t>Toepasselijke Voorwaarden voor Online Diensten en Updates</w:t>
        </w:r>
        <w:r>
          <w:rPr>
            <w:noProof/>
            <w:webHidden/>
          </w:rPr>
          <w:tab/>
        </w:r>
        <w:r>
          <w:rPr>
            <w:noProof/>
            <w:webHidden/>
          </w:rPr>
          <w:fldChar w:fldCharType="begin"/>
        </w:r>
        <w:r>
          <w:rPr>
            <w:noProof/>
            <w:webHidden/>
          </w:rPr>
          <w:instrText xml:space="preserve"> PAGEREF _Toc528315165 \h </w:instrText>
        </w:r>
        <w:r>
          <w:rPr>
            <w:noProof/>
            <w:webHidden/>
          </w:rPr>
        </w:r>
        <w:r>
          <w:rPr>
            <w:noProof/>
            <w:webHidden/>
          </w:rPr>
          <w:fldChar w:fldCharType="separate"/>
        </w:r>
        <w:r>
          <w:rPr>
            <w:noProof/>
            <w:webHidden/>
          </w:rPr>
          <w:t>3</w:t>
        </w:r>
        <w:r>
          <w:rPr>
            <w:noProof/>
            <w:webHidden/>
          </w:rPr>
          <w:fldChar w:fldCharType="end"/>
        </w:r>
      </w:hyperlink>
    </w:p>
    <w:p w14:paraId="2BB69229" w14:textId="64500753" w:rsidR="007C4150" w:rsidRDefault="007C4150">
      <w:pPr>
        <w:pStyle w:val="TOC5"/>
        <w:tabs>
          <w:tab w:val="right" w:leader="dot" w:pos="5030"/>
        </w:tabs>
        <w:rPr>
          <w:rFonts w:eastAsiaTheme="minorEastAsia"/>
          <w:noProof/>
          <w:sz w:val="22"/>
          <w:lang w:val="en-US" w:eastAsia="en-US" w:bidi="ar-SA"/>
        </w:rPr>
      </w:pPr>
      <w:hyperlink w:anchor="_Toc528315166" w:history="1">
        <w:r w:rsidRPr="001E3872">
          <w:rPr>
            <w:rStyle w:val="Hyperlink"/>
            <w:noProof/>
          </w:rPr>
          <w:t>Elektronische kennisgevingen</w:t>
        </w:r>
        <w:r>
          <w:rPr>
            <w:noProof/>
            <w:webHidden/>
          </w:rPr>
          <w:tab/>
        </w:r>
        <w:r>
          <w:rPr>
            <w:noProof/>
            <w:webHidden/>
          </w:rPr>
          <w:fldChar w:fldCharType="begin"/>
        </w:r>
        <w:r>
          <w:rPr>
            <w:noProof/>
            <w:webHidden/>
          </w:rPr>
          <w:instrText xml:space="preserve"> PAGEREF _Toc528315166 \h </w:instrText>
        </w:r>
        <w:r>
          <w:rPr>
            <w:noProof/>
            <w:webHidden/>
          </w:rPr>
        </w:r>
        <w:r>
          <w:rPr>
            <w:noProof/>
            <w:webHidden/>
          </w:rPr>
          <w:fldChar w:fldCharType="separate"/>
        </w:r>
        <w:r>
          <w:rPr>
            <w:noProof/>
            <w:webHidden/>
          </w:rPr>
          <w:t>3</w:t>
        </w:r>
        <w:r>
          <w:rPr>
            <w:noProof/>
            <w:webHidden/>
          </w:rPr>
          <w:fldChar w:fldCharType="end"/>
        </w:r>
      </w:hyperlink>
    </w:p>
    <w:p w14:paraId="1612030B" w14:textId="6AF982A7" w:rsidR="007C4150" w:rsidRDefault="007C4150">
      <w:pPr>
        <w:pStyle w:val="TOC5"/>
        <w:tabs>
          <w:tab w:val="right" w:leader="dot" w:pos="5030"/>
        </w:tabs>
        <w:rPr>
          <w:rFonts w:eastAsiaTheme="minorEastAsia"/>
          <w:noProof/>
          <w:sz w:val="22"/>
          <w:lang w:val="en-US" w:eastAsia="en-US" w:bidi="ar-SA"/>
        </w:rPr>
      </w:pPr>
      <w:hyperlink w:anchor="_Toc528315167" w:history="1">
        <w:r w:rsidRPr="001E3872">
          <w:rPr>
            <w:rStyle w:val="Hyperlink"/>
            <w:noProof/>
          </w:rPr>
          <w:t>Eerdere versies</w:t>
        </w:r>
        <w:r>
          <w:rPr>
            <w:noProof/>
            <w:webHidden/>
          </w:rPr>
          <w:tab/>
        </w:r>
        <w:r>
          <w:rPr>
            <w:noProof/>
            <w:webHidden/>
          </w:rPr>
          <w:fldChar w:fldCharType="begin"/>
        </w:r>
        <w:r>
          <w:rPr>
            <w:noProof/>
            <w:webHidden/>
          </w:rPr>
          <w:instrText xml:space="preserve"> PAGEREF _Toc528315167 \h </w:instrText>
        </w:r>
        <w:r>
          <w:rPr>
            <w:noProof/>
            <w:webHidden/>
          </w:rPr>
        </w:r>
        <w:r>
          <w:rPr>
            <w:noProof/>
            <w:webHidden/>
          </w:rPr>
          <w:fldChar w:fldCharType="separate"/>
        </w:r>
        <w:r>
          <w:rPr>
            <w:noProof/>
            <w:webHidden/>
          </w:rPr>
          <w:t>3</w:t>
        </w:r>
        <w:r>
          <w:rPr>
            <w:noProof/>
            <w:webHidden/>
          </w:rPr>
          <w:fldChar w:fldCharType="end"/>
        </w:r>
      </w:hyperlink>
    </w:p>
    <w:p w14:paraId="4C0B6FCC" w14:textId="75CA39C3" w:rsidR="007C4150" w:rsidRDefault="007C4150">
      <w:pPr>
        <w:pStyle w:val="TOC3"/>
        <w:rPr>
          <w:rFonts w:eastAsiaTheme="minorEastAsia"/>
          <w:b w:val="0"/>
          <w:smallCaps w:val="0"/>
          <w:sz w:val="22"/>
          <w:lang w:val="en-US" w:eastAsia="en-US" w:bidi="ar-SA"/>
        </w:rPr>
      </w:pPr>
      <w:hyperlink w:anchor="_Toc528315168" w:history="1">
        <w:r w:rsidRPr="001E3872">
          <w:rPr>
            <w:rStyle w:val="Hyperlink"/>
          </w:rPr>
          <w:t>Verduidelijkingen en overzicht van wijzigingen</w:t>
        </w:r>
        <w:r>
          <w:rPr>
            <w:webHidden/>
          </w:rPr>
          <w:tab/>
        </w:r>
        <w:r>
          <w:rPr>
            <w:webHidden/>
          </w:rPr>
          <w:fldChar w:fldCharType="begin"/>
        </w:r>
        <w:r>
          <w:rPr>
            <w:webHidden/>
          </w:rPr>
          <w:instrText xml:space="preserve"> PAGEREF _Toc528315168 \h </w:instrText>
        </w:r>
        <w:r>
          <w:rPr>
            <w:webHidden/>
          </w:rPr>
        </w:r>
        <w:r>
          <w:rPr>
            <w:webHidden/>
          </w:rPr>
          <w:fldChar w:fldCharType="separate"/>
        </w:r>
        <w:r>
          <w:rPr>
            <w:webHidden/>
          </w:rPr>
          <w:t>3</w:t>
        </w:r>
        <w:r>
          <w:rPr>
            <w:webHidden/>
          </w:rPr>
          <w:fldChar w:fldCharType="end"/>
        </w:r>
      </w:hyperlink>
    </w:p>
    <w:p w14:paraId="6DCCC4CA" w14:textId="3AF23355" w:rsidR="007C4150" w:rsidRDefault="007C4150">
      <w:pPr>
        <w:pStyle w:val="TOC1"/>
        <w:tabs>
          <w:tab w:val="right" w:leader="dot" w:pos="5030"/>
        </w:tabs>
        <w:rPr>
          <w:rFonts w:eastAsiaTheme="minorEastAsia"/>
          <w:b w:val="0"/>
          <w:caps w:val="0"/>
          <w:noProof/>
          <w:sz w:val="22"/>
          <w:lang w:val="en-US" w:eastAsia="en-US" w:bidi="ar-SA"/>
        </w:rPr>
      </w:pPr>
      <w:hyperlink w:anchor="_Toc528315169" w:history="1">
        <w:r w:rsidRPr="001E3872">
          <w:rPr>
            <w:rStyle w:val="Hyperlink"/>
            <w:noProof/>
          </w:rPr>
          <w:t>Definities</w:t>
        </w:r>
        <w:r>
          <w:rPr>
            <w:noProof/>
            <w:webHidden/>
          </w:rPr>
          <w:tab/>
        </w:r>
        <w:r>
          <w:rPr>
            <w:noProof/>
            <w:webHidden/>
          </w:rPr>
          <w:fldChar w:fldCharType="begin"/>
        </w:r>
        <w:r>
          <w:rPr>
            <w:noProof/>
            <w:webHidden/>
          </w:rPr>
          <w:instrText xml:space="preserve"> PAGEREF _Toc528315169 \h </w:instrText>
        </w:r>
        <w:r>
          <w:rPr>
            <w:noProof/>
            <w:webHidden/>
          </w:rPr>
        </w:r>
        <w:r>
          <w:rPr>
            <w:noProof/>
            <w:webHidden/>
          </w:rPr>
          <w:fldChar w:fldCharType="separate"/>
        </w:r>
        <w:r>
          <w:rPr>
            <w:noProof/>
            <w:webHidden/>
          </w:rPr>
          <w:t>4</w:t>
        </w:r>
        <w:r>
          <w:rPr>
            <w:noProof/>
            <w:webHidden/>
          </w:rPr>
          <w:fldChar w:fldCharType="end"/>
        </w:r>
      </w:hyperlink>
    </w:p>
    <w:p w14:paraId="63A677DC" w14:textId="59B1796B" w:rsidR="007C4150" w:rsidRDefault="007C4150">
      <w:pPr>
        <w:pStyle w:val="TOC1"/>
        <w:tabs>
          <w:tab w:val="right" w:leader="dot" w:pos="5030"/>
        </w:tabs>
        <w:rPr>
          <w:rFonts w:eastAsiaTheme="minorEastAsia"/>
          <w:b w:val="0"/>
          <w:caps w:val="0"/>
          <w:noProof/>
          <w:sz w:val="22"/>
          <w:lang w:val="en-US" w:eastAsia="en-US" w:bidi="ar-SA"/>
        </w:rPr>
      </w:pPr>
      <w:hyperlink w:anchor="_Toc528315170" w:history="1">
        <w:r w:rsidRPr="001E3872">
          <w:rPr>
            <w:rStyle w:val="Hyperlink"/>
            <w:noProof/>
          </w:rPr>
          <w:t>Algemene Voorwaarden</w:t>
        </w:r>
        <w:r>
          <w:rPr>
            <w:noProof/>
            <w:webHidden/>
          </w:rPr>
          <w:tab/>
        </w:r>
        <w:r>
          <w:rPr>
            <w:noProof/>
            <w:webHidden/>
          </w:rPr>
          <w:fldChar w:fldCharType="begin"/>
        </w:r>
        <w:r>
          <w:rPr>
            <w:noProof/>
            <w:webHidden/>
          </w:rPr>
          <w:instrText xml:space="preserve"> PAGEREF _Toc528315170 \h </w:instrText>
        </w:r>
        <w:r>
          <w:rPr>
            <w:noProof/>
            <w:webHidden/>
          </w:rPr>
        </w:r>
        <w:r>
          <w:rPr>
            <w:noProof/>
            <w:webHidden/>
          </w:rPr>
          <w:fldChar w:fldCharType="separate"/>
        </w:r>
        <w:r>
          <w:rPr>
            <w:noProof/>
            <w:webHidden/>
          </w:rPr>
          <w:t>6</w:t>
        </w:r>
        <w:r>
          <w:rPr>
            <w:noProof/>
            <w:webHidden/>
          </w:rPr>
          <w:fldChar w:fldCharType="end"/>
        </w:r>
      </w:hyperlink>
    </w:p>
    <w:p w14:paraId="04512424" w14:textId="39DF580F" w:rsidR="007C4150" w:rsidRDefault="007C4150">
      <w:pPr>
        <w:pStyle w:val="TOC5"/>
        <w:tabs>
          <w:tab w:val="right" w:leader="dot" w:pos="5030"/>
        </w:tabs>
        <w:rPr>
          <w:rFonts w:eastAsiaTheme="minorEastAsia"/>
          <w:noProof/>
          <w:sz w:val="22"/>
          <w:lang w:val="en-US" w:eastAsia="en-US" w:bidi="ar-SA"/>
        </w:rPr>
      </w:pPr>
      <w:hyperlink w:anchor="_Toc528315171" w:history="1">
        <w:r w:rsidRPr="001E3872">
          <w:rPr>
            <w:rStyle w:val="Hyperlink"/>
            <w:noProof/>
          </w:rPr>
          <w:t>Licentiëring van de Online Diensten</w:t>
        </w:r>
        <w:r>
          <w:rPr>
            <w:noProof/>
            <w:webHidden/>
          </w:rPr>
          <w:tab/>
        </w:r>
        <w:r>
          <w:rPr>
            <w:noProof/>
            <w:webHidden/>
          </w:rPr>
          <w:fldChar w:fldCharType="begin"/>
        </w:r>
        <w:r>
          <w:rPr>
            <w:noProof/>
            <w:webHidden/>
          </w:rPr>
          <w:instrText xml:space="preserve"> PAGEREF _Toc528315171 \h </w:instrText>
        </w:r>
        <w:r>
          <w:rPr>
            <w:noProof/>
            <w:webHidden/>
          </w:rPr>
        </w:r>
        <w:r>
          <w:rPr>
            <w:noProof/>
            <w:webHidden/>
          </w:rPr>
          <w:fldChar w:fldCharType="separate"/>
        </w:r>
        <w:r>
          <w:rPr>
            <w:noProof/>
            <w:webHidden/>
          </w:rPr>
          <w:t>6</w:t>
        </w:r>
        <w:r>
          <w:rPr>
            <w:noProof/>
            <w:webHidden/>
          </w:rPr>
          <w:fldChar w:fldCharType="end"/>
        </w:r>
      </w:hyperlink>
    </w:p>
    <w:p w14:paraId="37E43E2A" w14:textId="67E6C019" w:rsidR="007C4150" w:rsidRDefault="007C4150">
      <w:pPr>
        <w:pStyle w:val="TOC5"/>
        <w:tabs>
          <w:tab w:val="right" w:leader="dot" w:pos="5030"/>
        </w:tabs>
        <w:rPr>
          <w:rFonts w:eastAsiaTheme="minorEastAsia"/>
          <w:noProof/>
          <w:sz w:val="22"/>
          <w:lang w:val="en-US" w:eastAsia="en-US" w:bidi="ar-SA"/>
        </w:rPr>
      </w:pPr>
      <w:hyperlink w:anchor="_Toc528315172" w:history="1">
        <w:r w:rsidRPr="001E3872">
          <w:rPr>
            <w:rStyle w:val="Hyperlink"/>
            <w:noProof/>
          </w:rPr>
          <w:t>Gebruik van de Online Diensten</w:t>
        </w:r>
        <w:r>
          <w:rPr>
            <w:noProof/>
            <w:webHidden/>
          </w:rPr>
          <w:tab/>
        </w:r>
        <w:r>
          <w:rPr>
            <w:noProof/>
            <w:webHidden/>
          </w:rPr>
          <w:fldChar w:fldCharType="begin"/>
        </w:r>
        <w:r>
          <w:rPr>
            <w:noProof/>
            <w:webHidden/>
          </w:rPr>
          <w:instrText xml:space="preserve"> PAGEREF _Toc528315172 \h </w:instrText>
        </w:r>
        <w:r>
          <w:rPr>
            <w:noProof/>
            <w:webHidden/>
          </w:rPr>
        </w:r>
        <w:r>
          <w:rPr>
            <w:noProof/>
            <w:webHidden/>
          </w:rPr>
          <w:fldChar w:fldCharType="separate"/>
        </w:r>
        <w:r>
          <w:rPr>
            <w:noProof/>
            <w:webHidden/>
          </w:rPr>
          <w:t>6</w:t>
        </w:r>
        <w:r>
          <w:rPr>
            <w:noProof/>
            <w:webHidden/>
          </w:rPr>
          <w:fldChar w:fldCharType="end"/>
        </w:r>
      </w:hyperlink>
    </w:p>
    <w:p w14:paraId="4A3196DE" w14:textId="36FAF51B" w:rsidR="007C4150" w:rsidRDefault="007C4150">
      <w:pPr>
        <w:pStyle w:val="TOC5"/>
        <w:tabs>
          <w:tab w:val="right" w:leader="dot" w:pos="5030"/>
        </w:tabs>
        <w:rPr>
          <w:rFonts w:eastAsiaTheme="minorEastAsia"/>
          <w:noProof/>
          <w:sz w:val="22"/>
          <w:lang w:val="en-US" w:eastAsia="en-US" w:bidi="ar-SA"/>
        </w:rPr>
      </w:pPr>
      <w:hyperlink w:anchor="_Toc528315173" w:history="1">
        <w:r w:rsidRPr="001E3872">
          <w:rPr>
            <w:rStyle w:val="Hyperlink"/>
            <w:noProof/>
          </w:rPr>
          <w:t>Gebruik van software in combinatie met de Online Dienst</w:t>
        </w:r>
        <w:r>
          <w:rPr>
            <w:noProof/>
            <w:webHidden/>
          </w:rPr>
          <w:tab/>
        </w:r>
        <w:r>
          <w:rPr>
            <w:noProof/>
            <w:webHidden/>
          </w:rPr>
          <w:fldChar w:fldCharType="begin"/>
        </w:r>
        <w:r>
          <w:rPr>
            <w:noProof/>
            <w:webHidden/>
          </w:rPr>
          <w:instrText xml:space="preserve"> PAGEREF _Toc528315173 \h </w:instrText>
        </w:r>
        <w:r>
          <w:rPr>
            <w:noProof/>
            <w:webHidden/>
          </w:rPr>
        </w:r>
        <w:r>
          <w:rPr>
            <w:noProof/>
            <w:webHidden/>
          </w:rPr>
          <w:fldChar w:fldCharType="separate"/>
        </w:r>
        <w:r>
          <w:rPr>
            <w:noProof/>
            <w:webHidden/>
          </w:rPr>
          <w:t>6</w:t>
        </w:r>
        <w:r>
          <w:rPr>
            <w:noProof/>
            <w:webHidden/>
          </w:rPr>
          <w:fldChar w:fldCharType="end"/>
        </w:r>
      </w:hyperlink>
    </w:p>
    <w:p w14:paraId="6B7592AB" w14:textId="4B365247" w:rsidR="007C4150" w:rsidRDefault="007C4150">
      <w:pPr>
        <w:pStyle w:val="TOC5"/>
        <w:tabs>
          <w:tab w:val="right" w:leader="dot" w:pos="5030"/>
        </w:tabs>
        <w:rPr>
          <w:rFonts w:eastAsiaTheme="minorEastAsia"/>
          <w:noProof/>
          <w:sz w:val="22"/>
          <w:lang w:val="en-US" w:eastAsia="en-US" w:bidi="ar-SA"/>
        </w:rPr>
      </w:pPr>
      <w:hyperlink w:anchor="_Toc528315174" w:history="1">
        <w:r w:rsidRPr="001E3872">
          <w:rPr>
            <w:rStyle w:val="Hyperlink"/>
            <w:noProof/>
          </w:rPr>
          <w:t>Technische beperkingen</w:t>
        </w:r>
        <w:r>
          <w:rPr>
            <w:noProof/>
            <w:webHidden/>
          </w:rPr>
          <w:tab/>
        </w:r>
        <w:r>
          <w:rPr>
            <w:noProof/>
            <w:webHidden/>
          </w:rPr>
          <w:fldChar w:fldCharType="begin"/>
        </w:r>
        <w:r>
          <w:rPr>
            <w:noProof/>
            <w:webHidden/>
          </w:rPr>
          <w:instrText xml:space="preserve"> PAGEREF _Toc528315174 \h </w:instrText>
        </w:r>
        <w:r>
          <w:rPr>
            <w:noProof/>
            <w:webHidden/>
          </w:rPr>
        </w:r>
        <w:r>
          <w:rPr>
            <w:noProof/>
            <w:webHidden/>
          </w:rPr>
          <w:fldChar w:fldCharType="separate"/>
        </w:r>
        <w:r>
          <w:rPr>
            <w:noProof/>
            <w:webHidden/>
          </w:rPr>
          <w:t>7</w:t>
        </w:r>
        <w:r>
          <w:rPr>
            <w:noProof/>
            <w:webHidden/>
          </w:rPr>
          <w:fldChar w:fldCharType="end"/>
        </w:r>
      </w:hyperlink>
    </w:p>
    <w:p w14:paraId="1888AA07" w14:textId="086964E6" w:rsidR="007C4150" w:rsidRDefault="007C4150">
      <w:pPr>
        <w:pStyle w:val="TOC5"/>
        <w:tabs>
          <w:tab w:val="right" w:leader="dot" w:pos="5030"/>
        </w:tabs>
        <w:rPr>
          <w:rFonts w:eastAsiaTheme="minorEastAsia"/>
          <w:noProof/>
          <w:sz w:val="22"/>
          <w:lang w:val="en-US" w:eastAsia="en-US" w:bidi="ar-SA"/>
        </w:rPr>
      </w:pPr>
      <w:hyperlink w:anchor="_Toc528315175" w:history="1">
        <w:r w:rsidRPr="001E3872">
          <w:rPr>
            <w:rStyle w:val="Hyperlink"/>
            <w:noProof/>
          </w:rPr>
          <w:t>Import-/exportdiensten</w:t>
        </w:r>
        <w:r>
          <w:rPr>
            <w:noProof/>
            <w:webHidden/>
          </w:rPr>
          <w:tab/>
        </w:r>
        <w:r>
          <w:rPr>
            <w:noProof/>
            <w:webHidden/>
          </w:rPr>
          <w:fldChar w:fldCharType="begin"/>
        </w:r>
        <w:r>
          <w:rPr>
            <w:noProof/>
            <w:webHidden/>
          </w:rPr>
          <w:instrText xml:space="preserve"> PAGEREF _Toc528315175 \h </w:instrText>
        </w:r>
        <w:r>
          <w:rPr>
            <w:noProof/>
            <w:webHidden/>
          </w:rPr>
        </w:r>
        <w:r>
          <w:rPr>
            <w:noProof/>
            <w:webHidden/>
          </w:rPr>
          <w:fldChar w:fldCharType="separate"/>
        </w:r>
        <w:r>
          <w:rPr>
            <w:noProof/>
            <w:webHidden/>
          </w:rPr>
          <w:t>7</w:t>
        </w:r>
        <w:r>
          <w:rPr>
            <w:noProof/>
            <w:webHidden/>
          </w:rPr>
          <w:fldChar w:fldCharType="end"/>
        </w:r>
      </w:hyperlink>
    </w:p>
    <w:p w14:paraId="4DEF846A" w14:textId="69C26425" w:rsidR="007C4150" w:rsidRDefault="007C4150">
      <w:pPr>
        <w:pStyle w:val="TOC5"/>
        <w:tabs>
          <w:tab w:val="right" w:leader="dot" w:pos="5030"/>
        </w:tabs>
        <w:rPr>
          <w:rFonts w:eastAsiaTheme="minorEastAsia"/>
          <w:noProof/>
          <w:sz w:val="22"/>
          <w:lang w:val="en-US" w:eastAsia="en-US" w:bidi="ar-SA"/>
        </w:rPr>
      </w:pPr>
      <w:hyperlink w:anchor="_Toc528315176" w:history="1">
        <w:r w:rsidRPr="001E3872">
          <w:rPr>
            <w:rStyle w:val="Hyperlink"/>
            <w:noProof/>
          </w:rPr>
          <w:t>Fontonderdelen</w:t>
        </w:r>
        <w:r>
          <w:rPr>
            <w:noProof/>
            <w:webHidden/>
          </w:rPr>
          <w:tab/>
        </w:r>
        <w:r>
          <w:rPr>
            <w:noProof/>
            <w:webHidden/>
          </w:rPr>
          <w:fldChar w:fldCharType="begin"/>
        </w:r>
        <w:r>
          <w:rPr>
            <w:noProof/>
            <w:webHidden/>
          </w:rPr>
          <w:instrText xml:space="preserve"> PAGEREF _Toc528315176 \h </w:instrText>
        </w:r>
        <w:r>
          <w:rPr>
            <w:noProof/>
            <w:webHidden/>
          </w:rPr>
        </w:r>
        <w:r>
          <w:rPr>
            <w:noProof/>
            <w:webHidden/>
          </w:rPr>
          <w:fldChar w:fldCharType="separate"/>
        </w:r>
        <w:r>
          <w:rPr>
            <w:noProof/>
            <w:webHidden/>
          </w:rPr>
          <w:t>7</w:t>
        </w:r>
        <w:r>
          <w:rPr>
            <w:noProof/>
            <w:webHidden/>
          </w:rPr>
          <w:fldChar w:fldCharType="end"/>
        </w:r>
      </w:hyperlink>
    </w:p>
    <w:p w14:paraId="78B7C759" w14:textId="252F36B6" w:rsidR="007C4150" w:rsidRDefault="007C4150">
      <w:pPr>
        <w:pStyle w:val="TOC5"/>
        <w:tabs>
          <w:tab w:val="right" w:leader="dot" w:pos="5030"/>
        </w:tabs>
        <w:rPr>
          <w:rFonts w:eastAsiaTheme="minorEastAsia"/>
          <w:noProof/>
          <w:sz w:val="22"/>
          <w:lang w:val="en-US" w:eastAsia="en-US" w:bidi="ar-SA"/>
        </w:rPr>
      </w:pPr>
      <w:hyperlink w:anchor="_Toc528315177" w:history="1">
        <w:r w:rsidRPr="001E3872">
          <w:rPr>
            <w:rStyle w:val="Hyperlink"/>
            <w:noProof/>
          </w:rPr>
          <w:t>Wijziging en beschikbaarheid van de Online Diensten</w:t>
        </w:r>
        <w:r>
          <w:rPr>
            <w:noProof/>
            <w:webHidden/>
          </w:rPr>
          <w:tab/>
        </w:r>
        <w:r>
          <w:rPr>
            <w:noProof/>
            <w:webHidden/>
          </w:rPr>
          <w:fldChar w:fldCharType="begin"/>
        </w:r>
        <w:r>
          <w:rPr>
            <w:noProof/>
            <w:webHidden/>
          </w:rPr>
          <w:instrText xml:space="preserve"> PAGEREF _Toc528315177 \h </w:instrText>
        </w:r>
        <w:r>
          <w:rPr>
            <w:noProof/>
            <w:webHidden/>
          </w:rPr>
        </w:r>
        <w:r>
          <w:rPr>
            <w:noProof/>
            <w:webHidden/>
          </w:rPr>
          <w:fldChar w:fldCharType="separate"/>
        </w:r>
        <w:r>
          <w:rPr>
            <w:noProof/>
            <w:webHidden/>
          </w:rPr>
          <w:t>7</w:t>
        </w:r>
        <w:r>
          <w:rPr>
            <w:noProof/>
            <w:webHidden/>
          </w:rPr>
          <w:fldChar w:fldCharType="end"/>
        </w:r>
      </w:hyperlink>
    </w:p>
    <w:p w14:paraId="3D67904D" w14:textId="538F3E85" w:rsidR="007C4150" w:rsidRDefault="007C4150">
      <w:pPr>
        <w:pStyle w:val="TOC5"/>
        <w:tabs>
          <w:tab w:val="right" w:leader="dot" w:pos="5030"/>
        </w:tabs>
        <w:rPr>
          <w:rFonts w:eastAsiaTheme="minorEastAsia"/>
          <w:noProof/>
          <w:sz w:val="22"/>
          <w:lang w:val="en-US" w:eastAsia="en-US" w:bidi="ar-SA"/>
        </w:rPr>
      </w:pPr>
      <w:hyperlink w:anchor="_Toc528315178" w:history="1">
        <w:r w:rsidRPr="001E3872">
          <w:rPr>
            <w:rStyle w:val="Hyperlink"/>
            <w:noProof/>
          </w:rPr>
          <w:t>Naleving van wetten</w:t>
        </w:r>
        <w:r>
          <w:rPr>
            <w:noProof/>
            <w:webHidden/>
          </w:rPr>
          <w:tab/>
        </w:r>
        <w:r>
          <w:rPr>
            <w:noProof/>
            <w:webHidden/>
          </w:rPr>
          <w:fldChar w:fldCharType="begin"/>
        </w:r>
        <w:r>
          <w:rPr>
            <w:noProof/>
            <w:webHidden/>
          </w:rPr>
          <w:instrText xml:space="preserve"> PAGEREF _Toc528315178 \h </w:instrText>
        </w:r>
        <w:r>
          <w:rPr>
            <w:noProof/>
            <w:webHidden/>
          </w:rPr>
        </w:r>
        <w:r>
          <w:rPr>
            <w:noProof/>
            <w:webHidden/>
          </w:rPr>
          <w:fldChar w:fldCharType="separate"/>
        </w:r>
        <w:r>
          <w:rPr>
            <w:noProof/>
            <w:webHidden/>
          </w:rPr>
          <w:t>7</w:t>
        </w:r>
        <w:r>
          <w:rPr>
            <w:noProof/>
            <w:webHidden/>
          </w:rPr>
          <w:fldChar w:fldCharType="end"/>
        </w:r>
      </w:hyperlink>
    </w:p>
    <w:p w14:paraId="4917B443" w14:textId="60F82274" w:rsidR="007C4150" w:rsidRDefault="007C4150">
      <w:pPr>
        <w:pStyle w:val="TOC5"/>
        <w:tabs>
          <w:tab w:val="right" w:leader="dot" w:pos="5030"/>
        </w:tabs>
        <w:rPr>
          <w:rFonts w:eastAsiaTheme="minorEastAsia"/>
          <w:noProof/>
          <w:sz w:val="22"/>
          <w:lang w:val="en-US" w:eastAsia="en-US" w:bidi="ar-SA"/>
        </w:rPr>
      </w:pPr>
      <w:hyperlink w:anchor="_Toc528315179" w:history="1">
        <w:r w:rsidRPr="001E3872">
          <w:rPr>
            <w:rStyle w:val="Hyperlink"/>
            <w:noProof/>
          </w:rPr>
          <w:t>Anders</w:t>
        </w:r>
        <w:r>
          <w:rPr>
            <w:noProof/>
            <w:webHidden/>
          </w:rPr>
          <w:tab/>
        </w:r>
        <w:r>
          <w:rPr>
            <w:noProof/>
            <w:webHidden/>
          </w:rPr>
          <w:fldChar w:fldCharType="begin"/>
        </w:r>
        <w:r>
          <w:rPr>
            <w:noProof/>
            <w:webHidden/>
          </w:rPr>
          <w:instrText xml:space="preserve"> PAGEREF _Toc528315179 \h </w:instrText>
        </w:r>
        <w:r>
          <w:rPr>
            <w:noProof/>
            <w:webHidden/>
          </w:rPr>
        </w:r>
        <w:r>
          <w:rPr>
            <w:noProof/>
            <w:webHidden/>
          </w:rPr>
          <w:fldChar w:fldCharType="separate"/>
        </w:r>
        <w:r>
          <w:rPr>
            <w:noProof/>
            <w:webHidden/>
          </w:rPr>
          <w:t>7</w:t>
        </w:r>
        <w:r>
          <w:rPr>
            <w:noProof/>
            <w:webHidden/>
          </w:rPr>
          <w:fldChar w:fldCharType="end"/>
        </w:r>
      </w:hyperlink>
    </w:p>
    <w:p w14:paraId="2D6B4376" w14:textId="338DBADD" w:rsidR="007C4150" w:rsidRDefault="007C4150">
      <w:pPr>
        <w:pStyle w:val="TOC5"/>
        <w:tabs>
          <w:tab w:val="right" w:leader="dot" w:pos="5030"/>
        </w:tabs>
        <w:rPr>
          <w:rFonts w:eastAsiaTheme="minorEastAsia"/>
          <w:noProof/>
          <w:sz w:val="22"/>
          <w:lang w:val="en-US" w:eastAsia="en-US" w:bidi="ar-SA"/>
        </w:rPr>
      </w:pPr>
      <w:hyperlink w:anchor="_Toc528315180" w:history="1">
        <w:r w:rsidRPr="001E3872">
          <w:rPr>
            <w:rStyle w:val="Hyperlink"/>
            <w:noProof/>
          </w:rPr>
          <w:t>Niet-Microsoft-producten</w:t>
        </w:r>
        <w:r>
          <w:rPr>
            <w:noProof/>
            <w:webHidden/>
          </w:rPr>
          <w:tab/>
        </w:r>
        <w:r>
          <w:rPr>
            <w:noProof/>
            <w:webHidden/>
          </w:rPr>
          <w:fldChar w:fldCharType="begin"/>
        </w:r>
        <w:r>
          <w:rPr>
            <w:noProof/>
            <w:webHidden/>
          </w:rPr>
          <w:instrText xml:space="preserve"> PAGEREF _Toc528315180 \h </w:instrText>
        </w:r>
        <w:r>
          <w:rPr>
            <w:noProof/>
            <w:webHidden/>
          </w:rPr>
        </w:r>
        <w:r>
          <w:rPr>
            <w:noProof/>
            <w:webHidden/>
          </w:rPr>
          <w:fldChar w:fldCharType="separate"/>
        </w:r>
        <w:r>
          <w:rPr>
            <w:noProof/>
            <w:webHidden/>
          </w:rPr>
          <w:t>7</w:t>
        </w:r>
        <w:r>
          <w:rPr>
            <w:noProof/>
            <w:webHidden/>
          </w:rPr>
          <w:fldChar w:fldCharType="end"/>
        </w:r>
      </w:hyperlink>
    </w:p>
    <w:p w14:paraId="0707C689" w14:textId="19585F06" w:rsidR="007C4150" w:rsidRDefault="007C4150">
      <w:pPr>
        <w:pStyle w:val="TOC5"/>
        <w:tabs>
          <w:tab w:val="right" w:leader="dot" w:pos="5030"/>
        </w:tabs>
        <w:rPr>
          <w:rFonts w:eastAsiaTheme="minorEastAsia"/>
          <w:noProof/>
          <w:sz w:val="22"/>
          <w:lang w:val="en-US" w:eastAsia="en-US" w:bidi="ar-SA"/>
        </w:rPr>
      </w:pPr>
      <w:hyperlink w:anchor="_Toc528315181" w:history="1">
        <w:r w:rsidRPr="001E3872">
          <w:rPr>
            <w:rStyle w:val="Hyperlink"/>
            <w:noProof/>
          </w:rPr>
          <w:t>Vergelijkende benchmarking</w:t>
        </w:r>
        <w:r>
          <w:rPr>
            <w:noProof/>
            <w:webHidden/>
          </w:rPr>
          <w:tab/>
        </w:r>
        <w:r>
          <w:rPr>
            <w:noProof/>
            <w:webHidden/>
          </w:rPr>
          <w:fldChar w:fldCharType="begin"/>
        </w:r>
        <w:r>
          <w:rPr>
            <w:noProof/>
            <w:webHidden/>
          </w:rPr>
          <w:instrText xml:space="preserve"> PAGEREF _Toc528315181 \h </w:instrText>
        </w:r>
        <w:r>
          <w:rPr>
            <w:noProof/>
            <w:webHidden/>
          </w:rPr>
        </w:r>
        <w:r>
          <w:rPr>
            <w:noProof/>
            <w:webHidden/>
          </w:rPr>
          <w:fldChar w:fldCharType="separate"/>
        </w:r>
        <w:r>
          <w:rPr>
            <w:noProof/>
            <w:webHidden/>
          </w:rPr>
          <w:t>8</w:t>
        </w:r>
        <w:r>
          <w:rPr>
            <w:noProof/>
            <w:webHidden/>
          </w:rPr>
          <w:fldChar w:fldCharType="end"/>
        </w:r>
      </w:hyperlink>
    </w:p>
    <w:p w14:paraId="50581FE1" w14:textId="643C5DF8" w:rsidR="007C4150" w:rsidRDefault="007C4150">
      <w:pPr>
        <w:pStyle w:val="TOC1"/>
        <w:tabs>
          <w:tab w:val="right" w:leader="dot" w:pos="5030"/>
        </w:tabs>
        <w:rPr>
          <w:rFonts w:eastAsiaTheme="minorEastAsia"/>
          <w:b w:val="0"/>
          <w:caps w:val="0"/>
          <w:noProof/>
          <w:sz w:val="22"/>
          <w:lang w:val="en-US" w:eastAsia="en-US" w:bidi="ar-SA"/>
        </w:rPr>
      </w:pPr>
      <w:hyperlink w:anchor="_Toc528315182" w:history="1">
        <w:r w:rsidRPr="001E3872">
          <w:rPr>
            <w:rStyle w:val="Hyperlink"/>
            <w:noProof/>
          </w:rPr>
          <w:t>Bepalingen inzake de bescherming van persoonsgegevens</w:t>
        </w:r>
        <w:r>
          <w:rPr>
            <w:noProof/>
            <w:webHidden/>
          </w:rPr>
          <w:tab/>
        </w:r>
        <w:r>
          <w:rPr>
            <w:noProof/>
            <w:webHidden/>
          </w:rPr>
          <w:fldChar w:fldCharType="begin"/>
        </w:r>
        <w:r>
          <w:rPr>
            <w:noProof/>
            <w:webHidden/>
          </w:rPr>
          <w:instrText xml:space="preserve"> PAGEREF _Toc528315182 \h </w:instrText>
        </w:r>
        <w:r>
          <w:rPr>
            <w:noProof/>
            <w:webHidden/>
          </w:rPr>
        </w:r>
        <w:r>
          <w:rPr>
            <w:noProof/>
            <w:webHidden/>
          </w:rPr>
          <w:fldChar w:fldCharType="separate"/>
        </w:r>
        <w:r>
          <w:rPr>
            <w:noProof/>
            <w:webHidden/>
          </w:rPr>
          <w:t>9</w:t>
        </w:r>
        <w:r>
          <w:rPr>
            <w:noProof/>
            <w:webHidden/>
          </w:rPr>
          <w:fldChar w:fldCharType="end"/>
        </w:r>
      </w:hyperlink>
    </w:p>
    <w:p w14:paraId="5FCBD7B9" w14:textId="3D7128EF" w:rsidR="007C4150" w:rsidRDefault="007C4150">
      <w:pPr>
        <w:pStyle w:val="TOC5"/>
        <w:tabs>
          <w:tab w:val="right" w:leader="dot" w:pos="5030"/>
        </w:tabs>
        <w:rPr>
          <w:rFonts w:eastAsiaTheme="minorEastAsia"/>
          <w:noProof/>
          <w:sz w:val="22"/>
          <w:lang w:val="en-US" w:eastAsia="en-US" w:bidi="ar-SA"/>
        </w:rPr>
      </w:pPr>
      <w:hyperlink w:anchor="_Toc528315183" w:history="1">
        <w:r w:rsidRPr="001E3872">
          <w:rPr>
            <w:rStyle w:val="Hyperlink"/>
            <w:noProof/>
          </w:rPr>
          <w:t>Reikwijdte</w:t>
        </w:r>
        <w:r>
          <w:rPr>
            <w:noProof/>
            <w:webHidden/>
          </w:rPr>
          <w:tab/>
        </w:r>
        <w:r>
          <w:rPr>
            <w:noProof/>
            <w:webHidden/>
          </w:rPr>
          <w:fldChar w:fldCharType="begin"/>
        </w:r>
        <w:r>
          <w:rPr>
            <w:noProof/>
            <w:webHidden/>
          </w:rPr>
          <w:instrText xml:space="preserve"> PAGEREF _Toc528315183 \h </w:instrText>
        </w:r>
        <w:r>
          <w:rPr>
            <w:noProof/>
            <w:webHidden/>
          </w:rPr>
        </w:r>
        <w:r>
          <w:rPr>
            <w:noProof/>
            <w:webHidden/>
          </w:rPr>
          <w:fldChar w:fldCharType="separate"/>
        </w:r>
        <w:r>
          <w:rPr>
            <w:noProof/>
            <w:webHidden/>
          </w:rPr>
          <w:t>9</w:t>
        </w:r>
        <w:r>
          <w:rPr>
            <w:noProof/>
            <w:webHidden/>
          </w:rPr>
          <w:fldChar w:fldCharType="end"/>
        </w:r>
      </w:hyperlink>
    </w:p>
    <w:p w14:paraId="2A1FBE02" w14:textId="2738DBE7" w:rsidR="007C4150" w:rsidRDefault="007C4150">
      <w:pPr>
        <w:pStyle w:val="TOC5"/>
        <w:tabs>
          <w:tab w:val="right" w:leader="dot" w:pos="5030"/>
        </w:tabs>
        <w:rPr>
          <w:rFonts w:eastAsiaTheme="minorEastAsia"/>
          <w:noProof/>
          <w:sz w:val="22"/>
          <w:lang w:val="en-US" w:eastAsia="en-US" w:bidi="ar-SA"/>
        </w:rPr>
      </w:pPr>
      <w:hyperlink w:anchor="_Toc528315184" w:history="1">
        <w:r w:rsidRPr="001E3872">
          <w:rPr>
            <w:rStyle w:val="Hyperlink"/>
            <w:noProof/>
          </w:rPr>
          <w:t>Verwerking van Gegevens van de Klant; eigendom</w:t>
        </w:r>
        <w:r>
          <w:rPr>
            <w:noProof/>
            <w:webHidden/>
          </w:rPr>
          <w:tab/>
        </w:r>
        <w:r>
          <w:rPr>
            <w:noProof/>
            <w:webHidden/>
          </w:rPr>
          <w:fldChar w:fldCharType="begin"/>
        </w:r>
        <w:r>
          <w:rPr>
            <w:noProof/>
            <w:webHidden/>
          </w:rPr>
          <w:instrText xml:space="preserve"> PAGEREF _Toc528315184 \h </w:instrText>
        </w:r>
        <w:r>
          <w:rPr>
            <w:noProof/>
            <w:webHidden/>
          </w:rPr>
        </w:r>
        <w:r>
          <w:rPr>
            <w:noProof/>
            <w:webHidden/>
          </w:rPr>
          <w:fldChar w:fldCharType="separate"/>
        </w:r>
        <w:r>
          <w:rPr>
            <w:noProof/>
            <w:webHidden/>
          </w:rPr>
          <w:t>9</w:t>
        </w:r>
        <w:r>
          <w:rPr>
            <w:noProof/>
            <w:webHidden/>
          </w:rPr>
          <w:fldChar w:fldCharType="end"/>
        </w:r>
      </w:hyperlink>
    </w:p>
    <w:p w14:paraId="1EC9187D" w14:textId="38D50D74" w:rsidR="007C4150" w:rsidRDefault="007C4150">
      <w:pPr>
        <w:pStyle w:val="TOC5"/>
        <w:tabs>
          <w:tab w:val="right" w:leader="dot" w:pos="5030"/>
        </w:tabs>
        <w:rPr>
          <w:rFonts w:eastAsiaTheme="minorEastAsia"/>
          <w:noProof/>
          <w:sz w:val="22"/>
          <w:lang w:val="en-US" w:eastAsia="en-US" w:bidi="ar-SA"/>
        </w:rPr>
      </w:pPr>
      <w:hyperlink w:anchor="_Toc528315185" w:history="1">
        <w:r w:rsidRPr="001E3872">
          <w:rPr>
            <w:rStyle w:val="Hyperlink"/>
            <w:noProof/>
          </w:rPr>
          <w:t>Bekendmaking van Gegevens van de Klant</w:t>
        </w:r>
        <w:r>
          <w:rPr>
            <w:noProof/>
            <w:webHidden/>
          </w:rPr>
          <w:tab/>
        </w:r>
        <w:r>
          <w:rPr>
            <w:noProof/>
            <w:webHidden/>
          </w:rPr>
          <w:fldChar w:fldCharType="begin"/>
        </w:r>
        <w:r>
          <w:rPr>
            <w:noProof/>
            <w:webHidden/>
          </w:rPr>
          <w:instrText xml:space="preserve"> PAGEREF _Toc528315185 \h </w:instrText>
        </w:r>
        <w:r>
          <w:rPr>
            <w:noProof/>
            <w:webHidden/>
          </w:rPr>
        </w:r>
        <w:r>
          <w:rPr>
            <w:noProof/>
            <w:webHidden/>
          </w:rPr>
          <w:fldChar w:fldCharType="separate"/>
        </w:r>
        <w:r>
          <w:rPr>
            <w:noProof/>
            <w:webHidden/>
          </w:rPr>
          <w:t>9</w:t>
        </w:r>
        <w:r>
          <w:rPr>
            <w:noProof/>
            <w:webHidden/>
          </w:rPr>
          <w:fldChar w:fldCharType="end"/>
        </w:r>
      </w:hyperlink>
    </w:p>
    <w:p w14:paraId="23BD2B02" w14:textId="422C85F2" w:rsidR="007C4150" w:rsidRDefault="007C4150">
      <w:pPr>
        <w:pStyle w:val="TOC5"/>
        <w:tabs>
          <w:tab w:val="right" w:leader="dot" w:pos="5030"/>
        </w:tabs>
        <w:rPr>
          <w:rFonts w:eastAsiaTheme="minorEastAsia"/>
          <w:noProof/>
          <w:sz w:val="22"/>
          <w:lang w:val="en-US" w:eastAsia="en-US" w:bidi="ar-SA"/>
        </w:rPr>
      </w:pPr>
      <w:hyperlink w:anchor="_Toc528315186" w:history="1">
        <w:r w:rsidRPr="001E3872">
          <w:rPr>
            <w:rStyle w:val="Hyperlink"/>
            <w:noProof/>
          </w:rPr>
          <w:t>Verwerking van persoonsgegevens; AVG</w:t>
        </w:r>
        <w:r>
          <w:rPr>
            <w:noProof/>
            <w:webHidden/>
          </w:rPr>
          <w:tab/>
        </w:r>
        <w:r>
          <w:rPr>
            <w:noProof/>
            <w:webHidden/>
          </w:rPr>
          <w:fldChar w:fldCharType="begin"/>
        </w:r>
        <w:r>
          <w:rPr>
            <w:noProof/>
            <w:webHidden/>
          </w:rPr>
          <w:instrText xml:space="preserve"> PAGEREF _Toc528315186 \h </w:instrText>
        </w:r>
        <w:r>
          <w:rPr>
            <w:noProof/>
            <w:webHidden/>
          </w:rPr>
        </w:r>
        <w:r>
          <w:rPr>
            <w:noProof/>
            <w:webHidden/>
          </w:rPr>
          <w:fldChar w:fldCharType="separate"/>
        </w:r>
        <w:r>
          <w:rPr>
            <w:noProof/>
            <w:webHidden/>
          </w:rPr>
          <w:t>10</w:t>
        </w:r>
        <w:r>
          <w:rPr>
            <w:noProof/>
            <w:webHidden/>
          </w:rPr>
          <w:fldChar w:fldCharType="end"/>
        </w:r>
      </w:hyperlink>
    </w:p>
    <w:p w14:paraId="2B27BD06" w14:textId="456A708E" w:rsidR="007C4150" w:rsidRDefault="007C4150">
      <w:pPr>
        <w:pStyle w:val="TOC5"/>
        <w:tabs>
          <w:tab w:val="right" w:leader="dot" w:pos="5030"/>
        </w:tabs>
        <w:rPr>
          <w:rFonts w:eastAsiaTheme="minorEastAsia"/>
          <w:noProof/>
          <w:sz w:val="22"/>
          <w:lang w:val="en-US" w:eastAsia="en-US" w:bidi="ar-SA"/>
        </w:rPr>
      </w:pPr>
      <w:hyperlink w:anchor="_Toc528315187" w:history="1">
        <w:r w:rsidRPr="001E3872">
          <w:rPr>
            <w:rStyle w:val="Hyperlink"/>
            <w:noProof/>
          </w:rPr>
          <w:t>Gegevensbeveiliging</w:t>
        </w:r>
        <w:r>
          <w:rPr>
            <w:noProof/>
            <w:webHidden/>
          </w:rPr>
          <w:tab/>
        </w:r>
        <w:r>
          <w:rPr>
            <w:noProof/>
            <w:webHidden/>
          </w:rPr>
          <w:fldChar w:fldCharType="begin"/>
        </w:r>
        <w:r>
          <w:rPr>
            <w:noProof/>
            <w:webHidden/>
          </w:rPr>
          <w:instrText xml:space="preserve"> PAGEREF _Toc528315187 \h </w:instrText>
        </w:r>
        <w:r>
          <w:rPr>
            <w:noProof/>
            <w:webHidden/>
          </w:rPr>
        </w:r>
        <w:r>
          <w:rPr>
            <w:noProof/>
            <w:webHidden/>
          </w:rPr>
          <w:fldChar w:fldCharType="separate"/>
        </w:r>
        <w:r>
          <w:rPr>
            <w:noProof/>
            <w:webHidden/>
          </w:rPr>
          <w:t>10</w:t>
        </w:r>
        <w:r>
          <w:rPr>
            <w:noProof/>
            <w:webHidden/>
          </w:rPr>
          <w:fldChar w:fldCharType="end"/>
        </w:r>
      </w:hyperlink>
    </w:p>
    <w:p w14:paraId="2E8B6C18" w14:textId="3ED17135" w:rsidR="007C4150" w:rsidRDefault="007C4150">
      <w:pPr>
        <w:pStyle w:val="TOC5"/>
        <w:tabs>
          <w:tab w:val="right" w:leader="dot" w:pos="5030"/>
        </w:tabs>
        <w:rPr>
          <w:rFonts w:eastAsiaTheme="minorEastAsia"/>
          <w:noProof/>
          <w:sz w:val="22"/>
          <w:lang w:val="en-US" w:eastAsia="en-US" w:bidi="ar-SA"/>
        </w:rPr>
      </w:pPr>
      <w:hyperlink w:anchor="_Toc528315188" w:history="1">
        <w:r w:rsidRPr="001E3872">
          <w:rPr>
            <w:rStyle w:val="Hyperlink"/>
            <w:noProof/>
          </w:rPr>
          <w:t>Kennisgeving van beveiligingsincidenten</w:t>
        </w:r>
        <w:r>
          <w:rPr>
            <w:noProof/>
            <w:webHidden/>
          </w:rPr>
          <w:tab/>
        </w:r>
        <w:r>
          <w:rPr>
            <w:noProof/>
            <w:webHidden/>
          </w:rPr>
          <w:fldChar w:fldCharType="begin"/>
        </w:r>
        <w:r>
          <w:rPr>
            <w:noProof/>
            <w:webHidden/>
          </w:rPr>
          <w:instrText xml:space="preserve"> PAGEREF _Toc528315188 \h </w:instrText>
        </w:r>
        <w:r>
          <w:rPr>
            <w:noProof/>
            <w:webHidden/>
          </w:rPr>
        </w:r>
        <w:r>
          <w:rPr>
            <w:noProof/>
            <w:webHidden/>
          </w:rPr>
          <w:fldChar w:fldCharType="separate"/>
        </w:r>
        <w:r>
          <w:rPr>
            <w:noProof/>
            <w:webHidden/>
          </w:rPr>
          <w:t>12</w:t>
        </w:r>
        <w:r>
          <w:rPr>
            <w:noProof/>
            <w:webHidden/>
          </w:rPr>
          <w:fldChar w:fldCharType="end"/>
        </w:r>
      </w:hyperlink>
    </w:p>
    <w:p w14:paraId="35BE9130" w14:textId="2DB834EF" w:rsidR="007C4150" w:rsidRDefault="007C4150">
      <w:pPr>
        <w:pStyle w:val="TOC5"/>
        <w:tabs>
          <w:tab w:val="right" w:leader="dot" w:pos="5030"/>
        </w:tabs>
        <w:rPr>
          <w:rFonts w:eastAsiaTheme="minorEastAsia"/>
          <w:noProof/>
          <w:sz w:val="22"/>
          <w:lang w:val="en-US" w:eastAsia="en-US" w:bidi="ar-SA"/>
        </w:rPr>
      </w:pPr>
      <w:hyperlink w:anchor="_Toc528315189" w:history="1">
        <w:r w:rsidRPr="001E3872">
          <w:rPr>
            <w:rStyle w:val="Hyperlink"/>
            <w:noProof/>
          </w:rPr>
          <w:t>Gegevensoverdracht en locatie</w:t>
        </w:r>
        <w:r>
          <w:rPr>
            <w:noProof/>
            <w:webHidden/>
          </w:rPr>
          <w:tab/>
        </w:r>
        <w:r>
          <w:rPr>
            <w:noProof/>
            <w:webHidden/>
          </w:rPr>
          <w:fldChar w:fldCharType="begin"/>
        </w:r>
        <w:r>
          <w:rPr>
            <w:noProof/>
            <w:webHidden/>
          </w:rPr>
          <w:instrText xml:space="preserve"> PAGEREF _Toc528315189 \h </w:instrText>
        </w:r>
        <w:r>
          <w:rPr>
            <w:noProof/>
            <w:webHidden/>
          </w:rPr>
        </w:r>
        <w:r>
          <w:rPr>
            <w:noProof/>
            <w:webHidden/>
          </w:rPr>
          <w:fldChar w:fldCharType="separate"/>
        </w:r>
        <w:r>
          <w:rPr>
            <w:noProof/>
            <w:webHidden/>
          </w:rPr>
          <w:t>12</w:t>
        </w:r>
        <w:r>
          <w:rPr>
            <w:noProof/>
            <w:webHidden/>
          </w:rPr>
          <w:fldChar w:fldCharType="end"/>
        </w:r>
      </w:hyperlink>
    </w:p>
    <w:p w14:paraId="6AD4A851" w14:textId="21F41C0D" w:rsidR="007C4150" w:rsidRDefault="007C4150">
      <w:pPr>
        <w:pStyle w:val="TOC5"/>
        <w:tabs>
          <w:tab w:val="right" w:leader="dot" w:pos="5030"/>
        </w:tabs>
        <w:rPr>
          <w:rFonts w:eastAsiaTheme="minorEastAsia"/>
          <w:noProof/>
          <w:sz w:val="22"/>
          <w:lang w:val="en-US" w:eastAsia="en-US" w:bidi="ar-SA"/>
        </w:rPr>
      </w:pPr>
      <w:hyperlink w:anchor="_Toc528315190" w:history="1">
        <w:r w:rsidRPr="001E3872">
          <w:rPr>
            <w:rStyle w:val="Hyperlink"/>
            <w:noProof/>
          </w:rPr>
          <w:t>Bewaring en verwijdering van gegevens</w:t>
        </w:r>
        <w:r>
          <w:rPr>
            <w:noProof/>
            <w:webHidden/>
          </w:rPr>
          <w:tab/>
        </w:r>
        <w:r>
          <w:rPr>
            <w:noProof/>
            <w:webHidden/>
          </w:rPr>
          <w:fldChar w:fldCharType="begin"/>
        </w:r>
        <w:r>
          <w:rPr>
            <w:noProof/>
            <w:webHidden/>
          </w:rPr>
          <w:instrText xml:space="preserve"> PAGEREF _Toc528315190 \h </w:instrText>
        </w:r>
        <w:r>
          <w:rPr>
            <w:noProof/>
            <w:webHidden/>
          </w:rPr>
        </w:r>
        <w:r>
          <w:rPr>
            <w:noProof/>
            <w:webHidden/>
          </w:rPr>
          <w:fldChar w:fldCharType="separate"/>
        </w:r>
        <w:r>
          <w:rPr>
            <w:noProof/>
            <w:webHidden/>
          </w:rPr>
          <w:t>13</w:t>
        </w:r>
        <w:r>
          <w:rPr>
            <w:noProof/>
            <w:webHidden/>
          </w:rPr>
          <w:fldChar w:fldCharType="end"/>
        </w:r>
      </w:hyperlink>
    </w:p>
    <w:p w14:paraId="7B4A0902" w14:textId="35A2B61C" w:rsidR="007C4150" w:rsidRDefault="007C4150">
      <w:pPr>
        <w:pStyle w:val="TOC5"/>
        <w:tabs>
          <w:tab w:val="right" w:leader="dot" w:pos="5030"/>
        </w:tabs>
        <w:rPr>
          <w:rFonts w:eastAsiaTheme="minorEastAsia"/>
          <w:noProof/>
          <w:sz w:val="22"/>
          <w:lang w:val="en-US" w:eastAsia="en-US" w:bidi="ar-SA"/>
        </w:rPr>
      </w:pPr>
      <w:hyperlink w:anchor="_Toc528315191" w:history="1">
        <w:r w:rsidRPr="001E3872">
          <w:rPr>
            <w:rStyle w:val="Hyperlink"/>
            <w:noProof/>
          </w:rPr>
          <w:t>Geheimhoudingsplicht van de verwerker</w:t>
        </w:r>
        <w:r>
          <w:rPr>
            <w:noProof/>
            <w:webHidden/>
          </w:rPr>
          <w:tab/>
        </w:r>
        <w:r>
          <w:rPr>
            <w:noProof/>
            <w:webHidden/>
          </w:rPr>
          <w:fldChar w:fldCharType="begin"/>
        </w:r>
        <w:r>
          <w:rPr>
            <w:noProof/>
            <w:webHidden/>
          </w:rPr>
          <w:instrText xml:space="preserve"> PAGEREF _Toc528315191 \h </w:instrText>
        </w:r>
        <w:r>
          <w:rPr>
            <w:noProof/>
            <w:webHidden/>
          </w:rPr>
        </w:r>
        <w:r>
          <w:rPr>
            <w:noProof/>
            <w:webHidden/>
          </w:rPr>
          <w:fldChar w:fldCharType="separate"/>
        </w:r>
        <w:r>
          <w:rPr>
            <w:noProof/>
            <w:webHidden/>
          </w:rPr>
          <w:t>13</w:t>
        </w:r>
        <w:r>
          <w:rPr>
            <w:noProof/>
            <w:webHidden/>
          </w:rPr>
          <w:fldChar w:fldCharType="end"/>
        </w:r>
      </w:hyperlink>
    </w:p>
    <w:p w14:paraId="62488CFB" w14:textId="26DFF94E" w:rsidR="007C4150" w:rsidRDefault="007C4150">
      <w:pPr>
        <w:pStyle w:val="TOC5"/>
        <w:tabs>
          <w:tab w:val="right" w:leader="dot" w:pos="5030"/>
        </w:tabs>
        <w:rPr>
          <w:rFonts w:eastAsiaTheme="minorEastAsia"/>
          <w:noProof/>
          <w:sz w:val="22"/>
          <w:lang w:val="en-US" w:eastAsia="en-US" w:bidi="ar-SA"/>
        </w:rPr>
      </w:pPr>
      <w:hyperlink w:anchor="_Toc528315192" w:history="1">
        <w:r w:rsidRPr="001E3872">
          <w:rPr>
            <w:rStyle w:val="Hyperlink"/>
            <w:noProof/>
          </w:rPr>
          <w:t>Kennisgeving en maatregelen betreffende het gebruik van Subverwerkers</w:t>
        </w:r>
        <w:r>
          <w:rPr>
            <w:noProof/>
            <w:webHidden/>
          </w:rPr>
          <w:tab/>
        </w:r>
        <w:r>
          <w:rPr>
            <w:noProof/>
            <w:webHidden/>
          </w:rPr>
          <w:fldChar w:fldCharType="begin"/>
        </w:r>
        <w:r>
          <w:rPr>
            <w:noProof/>
            <w:webHidden/>
          </w:rPr>
          <w:instrText xml:space="preserve"> PAGEREF _Toc528315192 \h </w:instrText>
        </w:r>
        <w:r>
          <w:rPr>
            <w:noProof/>
            <w:webHidden/>
          </w:rPr>
        </w:r>
        <w:r>
          <w:rPr>
            <w:noProof/>
            <w:webHidden/>
          </w:rPr>
          <w:fldChar w:fldCharType="separate"/>
        </w:r>
        <w:r>
          <w:rPr>
            <w:noProof/>
            <w:webHidden/>
          </w:rPr>
          <w:t>13</w:t>
        </w:r>
        <w:r>
          <w:rPr>
            <w:noProof/>
            <w:webHidden/>
          </w:rPr>
          <w:fldChar w:fldCharType="end"/>
        </w:r>
      </w:hyperlink>
    </w:p>
    <w:p w14:paraId="145571BF" w14:textId="1AFCF532" w:rsidR="007C4150" w:rsidRDefault="007C4150">
      <w:pPr>
        <w:pStyle w:val="TOC5"/>
        <w:tabs>
          <w:tab w:val="right" w:leader="dot" w:pos="5030"/>
        </w:tabs>
        <w:rPr>
          <w:rFonts w:eastAsiaTheme="minorEastAsia"/>
          <w:noProof/>
          <w:sz w:val="22"/>
          <w:lang w:val="en-US" w:eastAsia="en-US" w:bidi="ar-SA"/>
        </w:rPr>
      </w:pPr>
      <w:hyperlink w:anchor="_Toc528315193" w:history="1">
        <w:r w:rsidRPr="001E3872">
          <w:rPr>
            <w:rStyle w:val="Hyperlink"/>
            <w:noProof/>
          </w:rPr>
          <w:t>Onderwijsinstellingen</w:t>
        </w:r>
        <w:r>
          <w:rPr>
            <w:noProof/>
            <w:webHidden/>
          </w:rPr>
          <w:tab/>
        </w:r>
        <w:r>
          <w:rPr>
            <w:noProof/>
            <w:webHidden/>
          </w:rPr>
          <w:fldChar w:fldCharType="begin"/>
        </w:r>
        <w:r>
          <w:rPr>
            <w:noProof/>
            <w:webHidden/>
          </w:rPr>
          <w:instrText xml:space="preserve"> PAGEREF _Toc528315193 \h </w:instrText>
        </w:r>
        <w:r>
          <w:rPr>
            <w:noProof/>
            <w:webHidden/>
          </w:rPr>
        </w:r>
        <w:r>
          <w:rPr>
            <w:noProof/>
            <w:webHidden/>
          </w:rPr>
          <w:fldChar w:fldCharType="separate"/>
        </w:r>
        <w:r>
          <w:rPr>
            <w:noProof/>
            <w:webHidden/>
          </w:rPr>
          <w:t>14</w:t>
        </w:r>
        <w:r>
          <w:rPr>
            <w:noProof/>
            <w:webHidden/>
          </w:rPr>
          <w:fldChar w:fldCharType="end"/>
        </w:r>
      </w:hyperlink>
    </w:p>
    <w:p w14:paraId="2CF969D4" w14:textId="43B45584" w:rsidR="007C4150" w:rsidRDefault="007C4150">
      <w:pPr>
        <w:pStyle w:val="TOC5"/>
        <w:tabs>
          <w:tab w:val="right" w:leader="dot" w:pos="5030"/>
        </w:tabs>
        <w:rPr>
          <w:rFonts w:eastAsiaTheme="minorEastAsia"/>
          <w:noProof/>
          <w:sz w:val="22"/>
          <w:lang w:val="en-US" w:eastAsia="en-US" w:bidi="ar-SA"/>
        </w:rPr>
      </w:pPr>
      <w:hyperlink w:anchor="_Toc528315194" w:history="1">
        <w:r w:rsidRPr="001E3872">
          <w:rPr>
            <w:rStyle w:val="Hyperlink"/>
            <w:noProof/>
          </w:rPr>
          <w:t>Zakenpartner HIPAA</w:t>
        </w:r>
        <w:r>
          <w:rPr>
            <w:noProof/>
            <w:webHidden/>
          </w:rPr>
          <w:tab/>
        </w:r>
        <w:r>
          <w:rPr>
            <w:noProof/>
            <w:webHidden/>
          </w:rPr>
          <w:fldChar w:fldCharType="begin"/>
        </w:r>
        <w:r>
          <w:rPr>
            <w:noProof/>
            <w:webHidden/>
          </w:rPr>
          <w:instrText xml:space="preserve"> PAGEREF _Toc528315194 \h </w:instrText>
        </w:r>
        <w:r>
          <w:rPr>
            <w:noProof/>
            <w:webHidden/>
          </w:rPr>
        </w:r>
        <w:r>
          <w:rPr>
            <w:noProof/>
            <w:webHidden/>
          </w:rPr>
          <w:fldChar w:fldCharType="separate"/>
        </w:r>
        <w:r>
          <w:rPr>
            <w:noProof/>
            <w:webHidden/>
          </w:rPr>
          <w:t>14</w:t>
        </w:r>
        <w:r>
          <w:rPr>
            <w:noProof/>
            <w:webHidden/>
          </w:rPr>
          <w:fldChar w:fldCharType="end"/>
        </w:r>
      </w:hyperlink>
    </w:p>
    <w:p w14:paraId="775DC1C1" w14:textId="5CF6F4BB" w:rsidR="007C4150" w:rsidRDefault="007C4150">
      <w:pPr>
        <w:pStyle w:val="TOC5"/>
        <w:tabs>
          <w:tab w:val="right" w:leader="dot" w:pos="5030"/>
        </w:tabs>
        <w:rPr>
          <w:rFonts w:eastAsiaTheme="minorEastAsia"/>
          <w:noProof/>
          <w:sz w:val="22"/>
          <w:lang w:val="en-US" w:eastAsia="en-US" w:bidi="ar-SA"/>
        </w:rPr>
      </w:pPr>
      <w:hyperlink w:anchor="_Toc528315195" w:history="1">
        <w:r w:rsidRPr="001E3872">
          <w:rPr>
            <w:rStyle w:val="Hyperlink"/>
            <w:noProof/>
          </w:rPr>
          <w:t>Contact met Microsoft opnemen</w:t>
        </w:r>
        <w:r>
          <w:rPr>
            <w:noProof/>
            <w:webHidden/>
          </w:rPr>
          <w:tab/>
        </w:r>
        <w:r>
          <w:rPr>
            <w:noProof/>
            <w:webHidden/>
          </w:rPr>
          <w:fldChar w:fldCharType="begin"/>
        </w:r>
        <w:r>
          <w:rPr>
            <w:noProof/>
            <w:webHidden/>
          </w:rPr>
          <w:instrText xml:space="preserve"> PAGEREF _Toc528315195 \h </w:instrText>
        </w:r>
        <w:r>
          <w:rPr>
            <w:noProof/>
            <w:webHidden/>
          </w:rPr>
        </w:r>
        <w:r>
          <w:rPr>
            <w:noProof/>
            <w:webHidden/>
          </w:rPr>
          <w:fldChar w:fldCharType="separate"/>
        </w:r>
        <w:r>
          <w:rPr>
            <w:noProof/>
            <w:webHidden/>
          </w:rPr>
          <w:t>14</w:t>
        </w:r>
        <w:r>
          <w:rPr>
            <w:noProof/>
            <w:webHidden/>
          </w:rPr>
          <w:fldChar w:fldCharType="end"/>
        </w:r>
      </w:hyperlink>
    </w:p>
    <w:p w14:paraId="62DEFDDA" w14:textId="49E8E754" w:rsidR="007C4150" w:rsidRDefault="007C4150">
      <w:pPr>
        <w:pStyle w:val="TOC1"/>
        <w:tabs>
          <w:tab w:val="right" w:leader="dot" w:pos="5030"/>
        </w:tabs>
        <w:rPr>
          <w:rFonts w:eastAsiaTheme="minorEastAsia"/>
          <w:b w:val="0"/>
          <w:caps w:val="0"/>
          <w:noProof/>
          <w:sz w:val="22"/>
          <w:lang w:val="en-US" w:eastAsia="en-US" w:bidi="ar-SA"/>
        </w:rPr>
      </w:pPr>
      <w:hyperlink w:anchor="_Toc528315196" w:history="1">
        <w:r w:rsidRPr="001E3872">
          <w:rPr>
            <w:rStyle w:val="Hyperlink"/>
            <w:noProof/>
          </w:rPr>
          <w:t>Bijlage A – Core Online Diensten</w:t>
        </w:r>
        <w:r>
          <w:rPr>
            <w:noProof/>
            <w:webHidden/>
          </w:rPr>
          <w:tab/>
        </w:r>
        <w:r>
          <w:rPr>
            <w:noProof/>
            <w:webHidden/>
          </w:rPr>
          <w:fldChar w:fldCharType="begin"/>
        </w:r>
        <w:r>
          <w:rPr>
            <w:noProof/>
            <w:webHidden/>
          </w:rPr>
          <w:instrText xml:space="preserve"> PAGEREF _Toc528315196 \h </w:instrText>
        </w:r>
        <w:r>
          <w:rPr>
            <w:noProof/>
            <w:webHidden/>
          </w:rPr>
        </w:r>
        <w:r>
          <w:rPr>
            <w:noProof/>
            <w:webHidden/>
          </w:rPr>
          <w:fldChar w:fldCharType="separate"/>
        </w:r>
        <w:r>
          <w:rPr>
            <w:noProof/>
            <w:webHidden/>
          </w:rPr>
          <w:t>15</w:t>
        </w:r>
        <w:r>
          <w:rPr>
            <w:noProof/>
            <w:webHidden/>
          </w:rPr>
          <w:fldChar w:fldCharType="end"/>
        </w:r>
      </w:hyperlink>
    </w:p>
    <w:p w14:paraId="1FBD6E09" w14:textId="07C73F32" w:rsidR="007C4150" w:rsidRDefault="007C4150">
      <w:pPr>
        <w:pStyle w:val="TOC1"/>
        <w:tabs>
          <w:tab w:val="right" w:leader="dot" w:pos="5030"/>
        </w:tabs>
        <w:rPr>
          <w:rFonts w:eastAsiaTheme="minorEastAsia"/>
          <w:b w:val="0"/>
          <w:caps w:val="0"/>
          <w:noProof/>
          <w:sz w:val="22"/>
          <w:lang w:val="en-US" w:eastAsia="en-US" w:bidi="ar-SA"/>
        </w:rPr>
      </w:pPr>
      <w:hyperlink w:anchor="_Toc528315197" w:history="1">
        <w:r w:rsidRPr="001E3872">
          <w:rPr>
            <w:rStyle w:val="Hyperlink"/>
            <w:noProof/>
          </w:rPr>
          <w:t>Bijlage B – Veiligheidsmaatregelen</w:t>
        </w:r>
        <w:r>
          <w:rPr>
            <w:noProof/>
            <w:webHidden/>
          </w:rPr>
          <w:tab/>
        </w:r>
        <w:r>
          <w:rPr>
            <w:noProof/>
            <w:webHidden/>
          </w:rPr>
          <w:fldChar w:fldCharType="begin"/>
        </w:r>
        <w:r>
          <w:rPr>
            <w:noProof/>
            <w:webHidden/>
          </w:rPr>
          <w:instrText xml:space="preserve"> PAGEREF _Toc528315197 \h </w:instrText>
        </w:r>
        <w:r>
          <w:rPr>
            <w:noProof/>
            <w:webHidden/>
          </w:rPr>
        </w:r>
        <w:r>
          <w:rPr>
            <w:noProof/>
            <w:webHidden/>
          </w:rPr>
          <w:fldChar w:fldCharType="separate"/>
        </w:r>
        <w:r>
          <w:rPr>
            <w:noProof/>
            <w:webHidden/>
          </w:rPr>
          <w:t>15</w:t>
        </w:r>
        <w:r>
          <w:rPr>
            <w:noProof/>
            <w:webHidden/>
          </w:rPr>
          <w:fldChar w:fldCharType="end"/>
        </w:r>
      </w:hyperlink>
    </w:p>
    <w:p w14:paraId="413320F1" w14:textId="6C331319" w:rsidR="007C4150" w:rsidRDefault="007C4150">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315198" w:history="1">
        <w:r w:rsidRPr="001E3872">
          <w:rPr>
            <w:rStyle w:val="Hyperlink"/>
            <w:noProof/>
          </w:rPr>
          <w:t>Specifieke voorwaarden voor Online Diensten</w:t>
        </w:r>
        <w:r>
          <w:rPr>
            <w:noProof/>
            <w:webHidden/>
          </w:rPr>
          <w:tab/>
        </w:r>
        <w:r>
          <w:rPr>
            <w:noProof/>
            <w:webHidden/>
          </w:rPr>
          <w:fldChar w:fldCharType="begin"/>
        </w:r>
        <w:r>
          <w:rPr>
            <w:noProof/>
            <w:webHidden/>
          </w:rPr>
          <w:instrText xml:space="preserve"> PAGEREF _Toc528315198 \h </w:instrText>
        </w:r>
        <w:r>
          <w:rPr>
            <w:noProof/>
            <w:webHidden/>
          </w:rPr>
        </w:r>
        <w:r>
          <w:rPr>
            <w:noProof/>
            <w:webHidden/>
          </w:rPr>
          <w:fldChar w:fldCharType="separate"/>
        </w:r>
        <w:r>
          <w:rPr>
            <w:noProof/>
            <w:webHidden/>
          </w:rPr>
          <w:t>18</w:t>
        </w:r>
        <w:r>
          <w:rPr>
            <w:noProof/>
            <w:webHidden/>
          </w:rPr>
          <w:fldChar w:fldCharType="end"/>
        </w:r>
      </w:hyperlink>
    </w:p>
    <w:p w14:paraId="618396F0" w14:textId="17AE1797" w:rsidR="007C4150" w:rsidRDefault="007C4150">
      <w:pPr>
        <w:pStyle w:val="TOC2"/>
        <w:tabs>
          <w:tab w:val="right" w:leader="dot" w:pos="5030"/>
        </w:tabs>
        <w:rPr>
          <w:rFonts w:eastAsiaTheme="minorEastAsia"/>
          <w:b w:val="0"/>
          <w:smallCaps w:val="0"/>
          <w:noProof/>
          <w:sz w:val="22"/>
          <w:lang w:val="en-US" w:eastAsia="en-US" w:bidi="ar-SA"/>
        </w:rPr>
      </w:pPr>
      <w:hyperlink w:anchor="_Toc528315199" w:history="1">
        <w:r w:rsidRPr="001E3872">
          <w:rPr>
            <w:rStyle w:val="Hyperlink"/>
            <w:noProof/>
          </w:rPr>
          <w:t>Microsoft Azure Services</w:t>
        </w:r>
        <w:r>
          <w:rPr>
            <w:noProof/>
            <w:webHidden/>
          </w:rPr>
          <w:tab/>
        </w:r>
        <w:r>
          <w:rPr>
            <w:noProof/>
            <w:webHidden/>
          </w:rPr>
          <w:fldChar w:fldCharType="begin"/>
        </w:r>
        <w:r>
          <w:rPr>
            <w:noProof/>
            <w:webHidden/>
          </w:rPr>
          <w:instrText xml:space="preserve"> PAGEREF _Toc528315199 \h </w:instrText>
        </w:r>
        <w:r>
          <w:rPr>
            <w:noProof/>
            <w:webHidden/>
          </w:rPr>
        </w:r>
        <w:r>
          <w:rPr>
            <w:noProof/>
            <w:webHidden/>
          </w:rPr>
          <w:fldChar w:fldCharType="separate"/>
        </w:r>
        <w:r>
          <w:rPr>
            <w:noProof/>
            <w:webHidden/>
          </w:rPr>
          <w:t>18</w:t>
        </w:r>
        <w:r>
          <w:rPr>
            <w:noProof/>
            <w:webHidden/>
          </w:rPr>
          <w:fldChar w:fldCharType="end"/>
        </w:r>
      </w:hyperlink>
    </w:p>
    <w:p w14:paraId="104269C7" w14:textId="22BF5C37" w:rsidR="007C4150" w:rsidRDefault="007C4150">
      <w:pPr>
        <w:pStyle w:val="TOC4"/>
        <w:rPr>
          <w:rFonts w:eastAsiaTheme="minorEastAsia"/>
          <w:smallCaps w:val="0"/>
          <w:noProof/>
          <w:sz w:val="22"/>
          <w:lang w:val="en-US" w:eastAsia="en-US" w:bidi="ar-SA"/>
        </w:rPr>
      </w:pPr>
      <w:hyperlink w:anchor="_Toc528315200" w:history="1">
        <w:r w:rsidRPr="001E3872">
          <w:rPr>
            <w:rStyle w:val="Hyperlink"/>
            <w:noProof/>
          </w:rPr>
          <w:t>Azure Maps</w:t>
        </w:r>
        <w:r>
          <w:rPr>
            <w:noProof/>
            <w:webHidden/>
          </w:rPr>
          <w:tab/>
        </w:r>
        <w:r>
          <w:rPr>
            <w:noProof/>
            <w:webHidden/>
          </w:rPr>
          <w:fldChar w:fldCharType="begin"/>
        </w:r>
        <w:r>
          <w:rPr>
            <w:noProof/>
            <w:webHidden/>
          </w:rPr>
          <w:instrText xml:space="preserve"> PAGEREF _Toc528315200 \h </w:instrText>
        </w:r>
        <w:r>
          <w:rPr>
            <w:noProof/>
            <w:webHidden/>
          </w:rPr>
        </w:r>
        <w:r>
          <w:rPr>
            <w:noProof/>
            <w:webHidden/>
          </w:rPr>
          <w:fldChar w:fldCharType="separate"/>
        </w:r>
        <w:r>
          <w:rPr>
            <w:noProof/>
            <w:webHidden/>
          </w:rPr>
          <w:t>19</w:t>
        </w:r>
        <w:r>
          <w:rPr>
            <w:noProof/>
            <w:webHidden/>
          </w:rPr>
          <w:fldChar w:fldCharType="end"/>
        </w:r>
      </w:hyperlink>
    </w:p>
    <w:p w14:paraId="5EE0C30B" w14:textId="5BCF03B7" w:rsidR="007C4150" w:rsidRDefault="007C4150">
      <w:pPr>
        <w:pStyle w:val="TOC4"/>
        <w:rPr>
          <w:rFonts w:eastAsiaTheme="minorEastAsia"/>
          <w:smallCaps w:val="0"/>
          <w:noProof/>
          <w:sz w:val="22"/>
          <w:lang w:val="en-US" w:eastAsia="en-US" w:bidi="ar-SA"/>
        </w:rPr>
      </w:pPr>
      <w:hyperlink w:anchor="_Toc528315201" w:history="1">
        <w:r w:rsidRPr="001E3872">
          <w:rPr>
            <w:rStyle w:val="Hyperlink"/>
            <w:noProof/>
          </w:rPr>
          <w:t>Microsoft Azure Stack</w:t>
        </w:r>
        <w:r>
          <w:rPr>
            <w:noProof/>
            <w:webHidden/>
          </w:rPr>
          <w:tab/>
        </w:r>
        <w:r>
          <w:rPr>
            <w:noProof/>
            <w:webHidden/>
          </w:rPr>
          <w:fldChar w:fldCharType="begin"/>
        </w:r>
        <w:r>
          <w:rPr>
            <w:noProof/>
            <w:webHidden/>
          </w:rPr>
          <w:instrText xml:space="preserve"> PAGEREF _Toc528315201 \h </w:instrText>
        </w:r>
        <w:r>
          <w:rPr>
            <w:noProof/>
            <w:webHidden/>
          </w:rPr>
        </w:r>
        <w:r>
          <w:rPr>
            <w:noProof/>
            <w:webHidden/>
          </w:rPr>
          <w:fldChar w:fldCharType="separate"/>
        </w:r>
        <w:r>
          <w:rPr>
            <w:noProof/>
            <w:webHidden/>
          </w:rPr>
          <w:t>20</w:t>
        </w:r>
        <w:r>
          <w:rPr>
            <w:noProof/>
            <w:webHidden/>
          </w:rPr>
          <w:fldChar w:fldCharType="end"/>
        </w:r>
      </w:hyperlink>
    </w:p>
    <w:p w14:paraId="6FA76F56" w14:textId="425CFAC6" w:rsidR="007C4150" w:rsidRDefault="007C4150">
      <w:pPr>
        <w:pStyle w:val="TOC4"/>
        <w:rPr>
          <w:rFonts w:eastAsiaTheme="minorEastAsia"/>
          <w:smallCaps w:val="0"/>
          <w:noProof/>
          <w:sz w:val="22"/>
          <w:lang w:val="en-US" w:eastAsia="en-US" w:bidi="ar-SA"/>
        </w:rPr>
      </w:pPr>
      <w:hyperlink w:anchor="_Toc528315202" w:history="1">
        <w:r w:rsidRPr="001E3872">
          <w:rPr>
            <w:rStyle w:val="Hyperlink"/>
            <w:noProof/>
          </w:rPr>
          <w:t>Bing Search Services</w:t>
        </w:r>
        <w:r>
          <w:rPr>
            <w:noProof/>
            <w:webHidden/>
          </w:rPr>
          <w:tab/>
        </w:r>
        <w:r>
          <w:rPr>
            <w:noProof/>
            <w:webHidden/>
          </w:rPr>
          <w:fldChar w:fldCharType="begin"/>
        </w:r>
        <w:r>
          <w:rPr>
            <w:noProof/>
            <w:webHidden/>
          </w:rPr>
          <w:instrText xml:space="preserve"> PAGEREF _Toc528315202 \h </w:instrText>
        </w:r>
        <w:r>
          <w:rPr>
            <w:noProof/>
            <w:webHidden/>
          </w:rPr>
        </w:r>
        <w:r>
          <w:rPr>
            <w:noProof/>
            <w:webHidden/>
          </w:rPr>
          <w:fldChar w:fldCharType="separate"/>
        </w:r>
        <w:r>
          <w:rPr>
            <w:noProof/>
            <w:webHidden/>
          </w:rPr>
          <w:t>20</w:t>
        </w:r>
        <w:r>
          <w:rPr>
            <w:noProof/>
            <w:webHidden/>
          </w:rPr>
          <w:fldChar w:fldCharType="end"/>
        </w:r>
      </w:hyperlink>
    </w:p>
    <w:p w14:paraId="05671721" w14:textId="0D845536" w:rsidR="007C4150" w:rsidRDefault="007C4150">
      <w:pPr>
        <w:pStyle w:val="TOC4"/>
        <w:rPr>
          <w:rFonts w:eastAsiaTheme="minorEastAsia"/>
          <w:smallCaps w:val="0"/>
          <w:noProof/>
          <w:sz w:val="22"/>
          <w:lang w:val="en-US" w:eastAsia="en-US" w:bidi="ar-SA"/>
        </w:rPr>
      </w:pPr>
      <w:hyperlink w:anchor="_Toc528315203" w:history="1">
        <w:r w:rsidRPr="001E3872">
          <w:rPr>
            <w:rStyle w:val="Hyperlink"/>
            <w:noProof/>
          </w:rPr>
          <w:t>Microsoft Cognitive Services</w:t>
        </w:r>
        <w:r>
          <w:rPr>
            <w:noProof/>
            <w:webHidden/>
          </w:rPr>
          <w:tab/>
        </w:r>
        <w:r>
          <w:rPr>
            <w:noProof/>
            <w:webHidden/>
          </w:rPr>
          <w:fldChar w:fldCharType="begin"/>
        </w:r>
        <w:r>
          <w:rPr>
            <w:noProof/>
            <w:webHidden/>
          </w:rPr>
          <w:instrText xml:space="preserve"> PAGEREF _Toc528315203 \h </w:instrText>
        </w:r>
        <w:r>
          <w:rPr>
            <w:noProof/>
            <w:webHidden/>
          </w:rPr>
        </w:r>
        <w:r>
          <w:rPr>
            <w:noProof/>
            <w:webHidden/>
          </w:rPr>
          <w:fldChar w:fldCharType="separate"/>
        </w:r>
        <w:r>
          <w:rPr>
            <w:noProof/>
            <w:webHidden/>
          </w:rPr>
          <w:t>21</w:t>
        </w:r>
        <w:r>
          <w:rPr>
            <w:noProof/>
            <w:webHidden/>
          </w:rPr>
          <w:fldChar w:fldCharType="end"/>
        </w:r>
      </w:hyperlink>
    </w:p>
    <w:p w14:paraId="5EEEFB38" w14:textId="16AD9AB1" w:rsidR="007C4150" w:rsidRDefault="007C4150">
      <w:pPr>
        <w:pStyle w:val="TOC4"/>
        <w:rPr>
          <w:rFonts w:eastAsiaTheme="minorEastAsia"/>
          <w:smallCaps w:val="0"/>
          <w:noProof/>
          <w:sz w:val="22"/>
          <w:lang w:val="en-US" w:eastAsia="en-US" w:bidi="ar-SA"/>
        </w:rPr>
      </w:pPr>
      <w:hyperlink w:anchor="_Toc528315204" w:history="1">
        <w:r w:rsidRPr="001E3872">
          <w:rPr>
            <w:rStyle w:val="Hyperlink"/>
            <w:noProof/>
          </w:rPr>
          <w:t>Microsoft Genomics</w:t>
        </w:r>
        <w:r>
          <w:rPr>
            <w:noProof/>
            <w:webHidden/>
          </w:rPr>
          <w:tab/>
        </w:r>
        <w:r>
          <w:rPr>
            <w:noProof/>
            <w:webHidden/>
          </w:rPr>
          <w:fldChar w:fldCharType="begin"/>
        </w:r>
        <w:r>
          <w:rPr>
            <w:noProof/>
            <w:webHidden/>
          </w:rPr>
          <w:instrText xml:space="preserve"> PAGEREF _Toc528315204 \h </w:instrText>
        </w:r>
        <w:r>
          <w:rPr>
            <w:noProof/>
            <w:webHidden/>
          </w:rPr>
        </w:r>
        <w:r>
          <w:rPr>
            <w:noProof/>
            <w:webHidden/>
          </w:rPr>
          <w:fldChar w:fldCharType="separate"/>
        </w:r>
        <w:r>
          <w:rPr>
            <w:noProof/>
            <w:webHidden/>
          </w:rPr>
          <w:t>21</w:t>
        </w:r>
        <w:r>
          <w:rPr>
            <w:noProof/>
            <w:webHidden/>
          </w:rPr>
          <w:fldChar w:fldCharType="end"/>
        </w:r>
      </w:hyperlink>
    </w:p>
    <w:p w14:paraId="11286FF5" w14:textId="037859BE" w:rsidR="007C4150" w:rsidRDefault="007C4150">
      <w:pPr>
        <w:pStyle w:val="TOC4"/>
        <w:rPr>
          <w:rFonts w:eastAsiaTheme="minorEastAsia"/>
          <w:smallCaps w:val="0"/>
          <w:noProof/>
          <w:sz w:val="22"/>
          <w:lang w:val="en-US" w:eastAsia="en-US" w:bidi="ar-SA"/>
        </w:rPr>
      </w:pPr>
      <w:hyperlink w:anchor="_Toc528315205" w:history="1">
        <w:r w:rsidRPr="001E3872">
          <w:rPr>
            <w:rStyle w:val="Hyperlink"/>
            <w:noProof/>
          </w:rPr>
          <w:t>Visual Studio App Center</w:t>
        </w:r>
        <w:r>
          <w:rPr>
            <w:noProof/>
            <w:webHidden/>
          </w:rPr>
          <w:tab/>
        </w:r>
        <w:r>
          <w:rPr>
            <w:noProof/>
            <w:webHidden/>
          </w:rPr>
          <w:fldChar w:fldCharType="begin"/>
        </w:r>
        <w:r>
          <w:rPr>
            <w:noProof/>
            <w:webHidden/>
          </w:rPr>
          <w:instrText xml:space="preserve"> PAGEREF _Toc528315205 \h </w:instrText>
        </w:r>
        <w:r>
          <w:rPr>
            <w:noProof/>
            <w:webHidden/>
          </w:rPr>
        </w:r>
        <w:r>
          <w:rPr>
            <w:noProof/>
            <w:webHidden/>
          </w:rPr>
          <w:fldChar w:fldCharType="separate"/>
        </w:r>
        <w:r>
          <w:rPr>
            <w:noProof/>
            <w:webHidden/>
          </w:rPr>
          <w:t>21</w:t>
        </w:r>
        <w:r>
          <w:rPr>
            <w:noProof/>
            <w:webHidden/>
          </w:rPr>
          <w:fldChar w:fldCharType="end"/>
        </w:r>
      </w:hyperlink>
    </w:p>
    <w:p w14:paraId="575BD0F6" w14:textId="6E562F34" w:rsidR="007C4150" w:rsidRDefault="007C4150">
      <w:pPr>
        <w:pStyle w:val="TOC2"/>
        <w:tabs>
          <w:tab w:val="right" w:leader="dot" w:pos="5030"/>
        </w:tabs>
        <w:rPr>
          <w:rFonts w:eastAsiaTheme="minorEastAsia"/>
          <w:b w:val="0"/>
          <w:smallCaps w:val="0"/>
          <w:noProof/>
          <w:sz w:val="22"/>
          <w:lang w:val="en-US" w:eastAsia="en-US" w:bidi="ar-SA"/>
        </w:rPr>
      </w:pPr>
      <w:hyperlink w:anchor="_Toc528315206" w:history="1">
        <w:r w:rsidRPr="001E3872">
          <w:rPr>
            <w:rStyle w:val="Hyperlink"/>
            <w:noProof/>
            <w:lang w:val="de-DE"/>
          </w:rPr>
          <w:t>Microsoft Azure-plannen</w:t>
        </w:r>
        <w:r>
          <w:rPr>
            <w:noProof/>
            <w:webHidden/>
          </w:rPr>
          <w:tab/>
        </w:r>
        <w:r>
          <w:rPr>
            <w:noProof/>
            <w:webHidden/>
          </w:rPr>
          <w:fldChar w:fldCharType="begin"/>
        </w:r>
        <w:r>
          <w:rPr>
            <w:noProof/>
            <w:webHidden/>
          </w:rPr>
          <w:instrText xml:space="preserve"> PAGEREF _Toc528315206 \h </w:instrText>
        </w:r>
        <w:r>
          <w:rPr>
            <w:noProof/>
            <w:webHidden/>
          </w:rPr>
        </w:r>
        <w:r>
          <w:rPr>
            <w:noProof/>
            <w:webHidden/>
          </w:rPr>
          <w:fldChar w:fldCharType="separate"/>
        </w:r>
        <w:r>
          <w:rPr>
            <w:noProof/>
            <w:webHidden/>
          </w:rPr>
          <w:t>22</w:t>
        </w:r>
        <w:r>
          <w:rPr>
            <w:noProof/>
            <w:webHidden/>
          </w:rPr>
          <w:fldChar w:fldCharType="end"/>
        </w:r>
      </w:hyperlink>
    </w:p>
    <w:p w14:paraId="786C47BA" w14:textId="1A403DFA" w:rsidR="007C4150" w:rsidRDefault="007C4150">
      <w:pPr>
        <w:pStyle w:val="TOC4"/>
        <w:rPr>
          <w:rFonts w:eastAsiaTheme="minorEastAsia"/>
          <w:smallCaps w:val="0"/>
          <w:noProof/>
          <w:sz w:val="22"/>
          <w:lang w:val="en-US" w:eastAsia="en-US" w:bidi="ar-SA"/>
        </w:rPr>
      </w:pPr>
      <w:hyperlink w:anchor="_Toc528315207" w:history="1">
        <w:r w:rsidRPr="001E3872">
          <w:rPr>
            <w:rStyle w:val="Hyperlink"/>
            <w:noProof/>
          </w:rPr>
          <w:t>Azure Active Directory Basic</w:t>
        </w:r>
        <w:r>
          <w:rPr>
            <w:noProof/>
            <w:webHidden/>
          </w:rPr>
          <w:tab/>
        </w:r>
        <w:r>
          <w:rPr>
            <w:noProof/>
            <w:webHidden/>
          </w:rPr>
          <w:fldChar w:fldCharType="begin"/>
        </w:r>
        <w:r>
          <w:rPr>
            <w:noProof/>
            <w:webHidden/>
          </w:rPr>
          <w:instrText xml:space="preserve"> PAGEREF _Toc528315207 \h </w:instrText>
        </w:r>
        <w:r>
          <w:rPr>
            <w:noProof/>
            <w:webHidden/>
          </w:rPr>
        </w:r>
        <w:r>
          <w:rPr>
            <w:noProof/>
            <w:webHidden/>
          </w:rPr>
          <w:fldChar w:fldCharType="separate"/>
        </w:r>
        <w:r>
          <w:rPr>
            <w:noProof/>
            <w:webHidden/>
          </w:rPr>
          <w:t>22</w:t>
        </w:r>
        <w:r>
          <w:rPr>
            <w:noProof/>
            <w:webHidden/>
          </w:rPr>
          <w:fldChar w:fldCharType="end"/>
        </w:r>
      </w:hyperlink>
    </w:p>
    <w:p w14:paraId="6D08AD05" w14:textId="4082636A" w:rsidR="007C4150" w:rsidRDefault="007C4150">
      <w:pPr>
        <w:pStyle w:val="TOC4"/>
        <w:rPr>
          <w:rFonts w:eastAsiaTheme="minorEastAsia"/>
          <w:smallCaps w:val="0"/>
          <w:noProof/>
          <w:sz w:val="22"/>
          <w:lang w:val="en-US" w:eastAsia="en-US" w:bidi="ar-SA"/>
        </w:rPr>
      </w:pPr>
      <w:hyperlink w:anchor="_Toc528315208" w:history="1">
        <w:r w:rsidRPr="001E3872">
          <w:rPr>
            <w:rStyle w:val="Hyperlink"/>
            <w:noProof/>
          </w:rPr>
          <w:t>Azure Active Directory Premium</w:t>
        </w:r>
        <w:r>
          <w:rPr>
            <w:noProof/>
            <w:webHidden/>
          </w:rPr>
          <w:tab/>
        </w:r>
        <w:r>
          <w:rPr>
            <w:noProof/>
            <w:webHidden/>
          </w:rPr>
          <w:fldChar w:fldCharType="begin"/>
        </w:r>
        <w:r>
          <w:rPr>
            <w:noProof/>
            <w:webHidden/>
          </w:rPr>
          <w:instrText xml:space="preserve"> PAGEREF _Toc528315208 \h </w:instrText>
        </w:r>
        <w:r>
          <w:rPr>
            <w:noProof/>
            <w:webHidden/>
          </w:rPr>
        </w:r>
        <w:r>
          <w:rPr>
            <w:noProof/>
            <w:webHidden/>
          </w:rPr>
          <w:fldChar w:fldCharType="separate"/>
        </w:r>
        <w:r>
          <w:rPr>
            <w:noProof/>
            <w:webHidden/>
          </w:rPr>
          <w:t>22</w:t>
        </w:r>
        <w:r>
          <w:rPr>
            <w:noProof/>
            <w:webHidden/>
          </w:rPr>
          <w:fldChar w:fldCharType="end"/>
        </w:r>
      </w:hyperlink>
    </w:p>
    <w:p w14:paraId="00E27BCD" w14:textId="7097AE46" w:rsidR="007C4150" w:rsidRDefault="007C4150">
      <w:pPr>
        <w:pStyle w:val="TOC4"/>
        <w:rPr>
          <w:rFonts w:eastAsiaTheme="minorEastAsia"/>
          <w:smallCaps w:val="0"/>
          <w:noProof/>
          <w:sz w:val="22"/>
          <w:lang w:val="en-US" w:eastAsia="en-US" w:bidi="ar-SA"/>
        </w:rPr>
      </w:pPr>
      <w:hyperlink w:anchor="_Toc528315209" w:history="1">
        <w:r w:rsidRPr="001E3872">
          <w:rPr>
            <w:rStyle w:val="Hyperlink"/>
            <w:noProof/>
          </w:rPr>
          <w:t>Azure Information Protection Premium</w:t>
        </w:r>
        <w:r>
          <w:rPr>
            <w:noProof/>
            <w:webHidden/>
          </w:rPr>
          <w:tab/>
        </w:r>
        <w:r>
          <w:rPr>
            <w:noProof/>
            <w:webHidden/>
          </w:rPr>
          <w:fldChar w:fldCharType="begin"/>
        </w:r>
        <w:r>
          <w:rPr>
            <w:noProof/>
            <w:webHidden/>
          </w:rPr>
          <w:instrText xml:space="preserve"> PAGEREF _Toc528315209 \h </w:instrText>
        </w:r>
        <w:r>
          <w:rPr>
            <w:noProof/>
            <w:webHidden/>
          </w:rPr>
        </w:r>
        <w:r>
          <w:rPr>
            <w:noProof/>
            <w:webHidden/>
          </w:rPr>
          <w:fldChar w:fldCharType="separate"/>
        </w:r>
        <w:r>
          <w:rPr>
            <w:noProof/>
            <w:webHidden/>
          </w:rPr>
          <w:t>22</w:t>
        </w:r>
        <w:r>
          <w:rPr>
            <w:noProof/>
            <w:webHidden/>
          </w:rPr>
          <w:fldChar w:fldCharType="end"/>
        </w:r>
      </w:hyperlink>
    </w:p>
    <w:p w14:paraId="0BB41901" w14:textId="07846BB1" w:rsidR="007C4150" w:rsidRDefault="007C4150">
      <w:pPr>
        <w:pStyle w:val="TOC3"/>
        <w:rPr>
          <w:rFonts w:eastAsiaTheme="minorEastAsia"/>
          <w:b w:val="0"/>
          <w:smallCaps w:val="0"/>
          <w:sz w:val="22"/>
          <w:lang w:val="en-US" w:eastAsia="en-US" w:bidi="ar-SA"/>
        </w:rPr>
      </w:pPr>
      <w:hyperlink w:anchor="_Toc528315210" w:history="1">
        <w:r w:rsidRPr="001E3872">
          <w:rPr>
            <w:rStyle w:val="Hyperlink"/>
          </w:rPr>
          <w:t>Microsoft Dynamics 365 Services</w:t>
        </w:r>
        <w:r>
          <w:rPr>
            <w:webHidden/>
          </w:rPr>
          <w:tab/>
        </w:r>
        <w:r>
          <w:rPr>
            <w:webHidden/>
          </w:rPr>
          <w:fldChar w:fldCharType="begin"/>
        </w:r>
        <w:r>
          <w:rPr>
            <w:webHidden/>
          </w:rPr>
          <w:instrText xml:space="preserve"> PAGEREF _Toc528315210 \h </w:instrText>
        </w:r>
        <w:r>
          <w:rPr>
            <w:webHidden/>
          </w:rPr>
        </w:r>
        <w:r>
          <w:rPr>
            <w:webHidden/>
          </w:rPr>
          <w:fldChar w:fldCharType="separate"/>
        </w:r>
        <w:r>
          <w:rPr>
            <w:webHidden/>
          </w:rPr>
          <w:t>23</w:t>
        </w:r>
        <w:r>
          <w:rPr>
            <w:webHidden/>
          </w:rPr>
          <w:fldChar w:fldCharType="end"/>
        </w:r>
      </w:hyperlink>
    </w:p>
    <w:p w14:paraId="172FF151" w14:textId="2660AA86" w:rsidR="007C4150" w:rsidRDefault="007C4150">
      <w:pPr>
        <w:pStyle w:val="TOC2"/>
        <w:tabs>
          <w:tab w:val="right" w:leader="dot" w:pos="5030"/>
        </w:tabs>
        <w:rPr>
          <w:rFonts w:eastAsiaTheme="minorEastAsia"/>
          <w:b w:val="0"/>
          <w:smallCaps w:val="0"/>
          <w:noProof/>
          <w:sz w:val="22"/>
          <w:lang w:val="en-US" w:eastAsia="en-US" w:bidi="ar-SA"/>
        </w:rPr>
      </w:pPr>
      <w:hyperlink w:anchor="_Toc528315211" w:history="1">
        <w:r w:rsidRPr="001E3872">
          <w:rPr>
            <w:rStyle w:val="Hyperlink"/>
            <w:noProof/>
          </w:rPr>
          <w:t>Office 365-diensten</w:t>
        </w:r>
        <w:r>
          <w:rPr>
            <w:noProof/>
            <w:webHidden/>
          </w:rPr>
          <w:tab/>
        </w:r>
        <w:r>
          <w:rPr>
            <w:noProof/>
            <w:webHidden/>
          </w:rPr>
          <w:fldChar w:fldCharType="begin"/>
        </w:r>
        <w:r>
          <w:rPr>
            <w:noProof/>
            <w:webHidden/>
          </w:rPr>
          <w:instrText xml:space="preserve"> PAGEREF _Toc528315211 \h </w:instrText>
        </w:r>
        <w:r>
          <w:rPr>
            <w:noProof/>
            <w:webHidden/>
          </w:rPr>
        </w:r>
        <w:r>
          <w:rPr>
            <w:noProof/>
            <w:webHidden/>
          </w:rPr>
          <w:fldChar w:fldCharType="separate"/>
        </w:r>
        <w:r>
          <w:rPr>
            <w:noProof/>
            <w:webHidden/>
          </w:rPr>
          <w:t>25</w:t>
        </w:r>
        <w:r>
          <w:rPr>
            <w:noProof/>
            <w:webHidden/>
          </w:rPr>
          <w:fldChar w:fldCharType="end"/>
        </w:r>
      </w:hyperlink>
    </w:p>
    <w:p w14:paraId="25496703" w14:textId="4CF4420D" w:rsidR="007C4150" w:rsidRDefault="007C4150">
      <w:pPr>
        <w:pStyle w:val="TOC4"/>
        <w:rPr>
          <w:rFonts w:eastAsiaTheme="minorEastAsia"/>
          <w:smallCaps w:val="0"/>
          <w:noProof/>
          <w:sz w:val="22"/>
          <w:lang w:val="en-US" w:eastAsia="en-US" w:bidi="ar-SA"/>
        </w:rPr>
      </w:pPr>
      <w:hyperlink w:anchor="_Toc528315212" w:history="1">
        <w:r w:rsidRPr="001E3872">
          <w:rPr>
            <w:rStyle w:val="Hyperlink"/>
            <w:noProof/>
            <w:lang w:val="de-DE"/>
          </w:rPr>
          <w:t>Exchange Online</w:t>
        </w:r>
        <w:r>
          <w:rPr>
            <w:noProof/>
            <w:webHidden/>
          </w:rPr>
          <w:tab/>
        </w:r>
        <w:r>
          <w:rPr>
            <w:noProof/>
            <w:webHidden/>
          </w:rPr>
          <w:fldChar w:fldCharType="begin"/>
        </w:r>
        <w:r>
          <w:rPr>
            <w:noProof/>
            <w:webHidden/>
          </w:rPr>
          <w:instrText xml:space="preserve"> PAGEREF _Toc528315212 \h </w:instrText>
        </w:r>
        <w:r>
          <w:rPr>
            <w:noProof/>
            <w:webHidden/>
          </w:rPr>
        </w:r>
        <w:r>
          <w:rPr>
            <w:noProof/>
            <w:webHidden/>
          </w:rPr>
          <w:fldChar w:fldCharType="separate"/>
        </w:r>
        <w:r>
          <w:rPr>
            <w:noProof/>
            <w:webHidden/>
          </w:rPr>
          <w:t>26</w:t>
        </w:r>
        <w:r>
          <w:rPr>
            <w:noProof/>
            <w:webHidden/>
          </w:rPr>
          <w:fldChar w:fldCharType="end"/>
        </w:r>
      </w:hyperlink>
    </w:p>
    <w:p w14:paraId="0C01B13A" w14:textId="46B8CBEE" w:rsidR="007C4150" w:rsidRDefault="007C4150">
      <w:pPr>
        <w:pStyle w:val="TOC4"/>
        <w:rPr>
          <w:rFonts w:eastAsiaTheme="minorEastAsia"/>
          <w:smallCaps w:val="0"/>
          <w:noProof/>
          <w:sz w:val="22"/>
          <w:lang w:val="en-US" w:eastAsia="en-US" w:bidi="ar-SA"/>
        </w:rPr>
      </w:pPr>
      <w:hyperlink w:anchor="_Toc528315213" w:history="1">
        <w:r w:rsidRPr="001E3872">
          <w:rPr>
            <w:rStyle w:val="Hyperlink"/>
            <w:noProof/>
          </w:rPr>
          <w:t>Office 365-toepassingen</w:t>
        </w:r>
        <w:r>
          <w:rPr>
            <w:noProof/>
            <w:webHidden/>
          </w:rPr>
          <w:tab/>
        </w:r>
        <w:r>
          <w:rPr>
            <w:noProof/>
            <w:webHidden/>
          </w:rPr>
          <w:fldChar w:fldCharType="begin"/>
        </w:r>
        <w:r>
          <w:rPr>
            <w:noProof/>
            <w:webHidden/>
          </w:rPr>
          <w:instrText xml:space="preserve"> PAGEREF _Toc528315213 \h </w:instrText>
        </w:r>
        <w:r>
          <w:rPr>
            <w:noProof/>
            <w:webHidden/>
          </w:rPr>
        </w:r>
        <w:r>
          <w:rPr>
            <w:noProof/>
            <w:webHidden/>
          </w:rPr>
          <w:fldChar w:fldCharType="separate"/>
        </w:r>
        <w:r>
          <w:rPr>
            <w:noProof/>
            <w:webHidden/>
          </w:rPr>
          <w:t>27</w:t>
        </w:r>
        <w:r>
          <w:rPr>
            <w:noProof/>
            <w:webHidden/>
          </w:rPr>
          <w:fldChar w:fldCharType="end"/>
        </w:r>
      </w:hyperlink>
    </w:p>
    <w:p w14:paraId="37F8B2B5" w14:textId="22C86BAE" w:rsidR="007C4150" w:rsidRDefault="007C4150">
      <w:pPr>
        <w:pStyle w:val="TOC4"/>
        <w:rPr>
          <w:rFonts w:eastAsiaTheme="minorEastAsia"/>
          <w:smallCaps w:val="0"/>
          <w:noProof/>
          <w:sz w:val="22"/>
          <w:lang w:val="en-US" w:eastAsia="en-US" w:bidi="ar-SA"/>
        </w:rPr>
      </w:pPr>
      <w:hyperlink w:anchor="_Toc528315214" w:history="1">
        <w:r w:rsidRPr="001E3872">
          <w:rPr>
            <w:rStyle w:val="Hyperlink"/>
            <w:noProof/>
          </w:rPr>
          <w:t>Office Online</w:t>
        </w:r>
        <w:r>
          <w:rPr>
            <w:noProof/>
            <w:webHidden/>
          </w:rPr>
          <w:tab/>
        </w:r>
        <w:r>
          <w:rPr>
            <w:noProof/>
            <w:webHidden/>
          </w:rPr>
          <w:fldChar w:fldCharType="begin"/>
        </w:r>
        <w:r>
          <w:rPr>
            <w:noProof/>
            <w:webHidden/>
          </w:rPr>
          <w:instrText xml:space="preserve"> PAGEREF _Toc528315214 \h </w:instrText>
        </w:r>
        <w:r>
          <w:rPr>
            <w:noProof/>
            <w:webHidden/>
          </w:rPr>
        </w:r>
        <w:r>
          <w:rPr>
            <w:noProof/>
            <w:webHidden/>
          </w:rPr>
          <w:fldChar w:fldCharType="separate"/>
        </w:r>
        <w:r>
          <w:rPr>
            <w:noProof/>
            <w:webHidden/>
          </w:rPr>
          <w:t>28</w:t>
        </w:r>
        <w:r>
          <w:rPr>
            <w:noProof/>
            <w:webHidden/>
          </w:rPr>
          <w:fldChar w:fldCharType="end"/>
        </w:r>
      </w:hyperlink>
    </w:p>
    <w:p w14:paraId="5AECA786" w14:textId="273D1ED5" w:rsidR="007C4150" w:rsidRDefault="007C4150">
      <w:pPr>
        <w:pStyle w:val="TOC4"/>
        <w:rPr>
          <w:rFonts w:eastAsiaTheme="minorEastAsia"/>
          <w:smallCaps w:val="0"/>
          <w:noProof/>
          <w:sz w:val="22"/>
          <w:lang w:val="en-US" w:eastAsia="en-US" w:bidi="ar-SA"/>
        </w:rPr>
      </w:pPr>
      <w:hyperlink w:anchor="_Toc528315215" w:history="1">
        <w:r w:rsidRPr="001E3872">
          <w:rPr>
            <w:rStyle w:val="Hyperlink"/>
            <w:noProof/>
          </w:rPr>
          <w:t>OneDrive for Business</w:t>
        </w:r>
        <w:r>
          <w:rPr>
            <w:noProof/>
            <w:webHidden/>
          </w:rPr>
          <w:tab/>
        </w:r>
        <w:r>
          <w:rPr>
            <w:noProof/>
            <w:webHidden/>
          </w:rPr>
          <w:fldChar w:fldCharType="begin"/>
        </w:r>
        <w:r>
          <w:rPr>
            <w:noProof/>
            <w:webHidden/>
          </w:rPr>
          <w:instrText xml:space="preserve"> PAGEREF _Toc528315215 \h </w:instrText>
        </w:r>
        <w:r>
          <w:rPr>
            <w:noProof/>
            <w:webHidden/>
          </w:rPr>
        </w:r>
        <w:r>
          <w:rPr>
            <w:noProof/>
            <w:webHidden/>
          </w:rPr>
          <w:fldChar w:fldCharType="separate"/>
        </w:r>
        <w:r>
          <w:rPr>
            <w:noProof/>
            <w:webHidden/>
          </w:rPr>
          <w:t>28</w:t>
        </w:r>
        <w:r>
          <w:rPr>
            <w:noProof/>
            <w:webHidden/>
          </w:rPr>
          <w:fldChar w:fldCharType="end"/>
        </w:r>
      </w:hyperlink>
    </w:p>
    <w:p w14:paraId="43E3B910" w14:textId="70B10D14" w:rsidR="007C4150" w:rsidRDefault="007C4150">
      <w:pPr>
        <w:pStyle w:val="TOC4"/>
        <w:rPr>
          <w:rFonts w:eastAsiaTheme="minorEastAsia"/>
          <w:smallCaps w:val="0"/>
          <w:noProof/>
          <w:sz w:val="22"/>
          <w:lang w:val="en-US" w:eastAsia="en-US" w:bidi="ar-SA"/>
        </w:rPr>
      </w:pPr>
      <w:hyperlink w:anchor="_Toc528315216" w:history="1">
        <w:r w:rsidRPr="001E3872">
          <w:rPr>
            <w:rStyle w:val="Hyperlink"/>
            <w:noProof/>
          </w:rPr>
          <w:t>Project Online</w:t>
        </w:r>
        <w:r>
          <w:rPr>
            <w:noProof/>
            <w:webHidden/>
          </w:rPr>
          <w:tab/>
        </w:r>
        <w:r>
          <w:rPr>
            <w:noProof/>
            <w:webHidden/>
          </w:rPr>
          <w:fldChar w:fldCharType="begin"/>
        </w:r>
        <w:r>
          <w:rPr>
            <w:noProof/>
            <w:webHidden/>
          </w:rPr>
          <w:instrText xml:space="preserve"> PAGEREF _Toc528315216 \h </w:instrText>
        </w:r>
        <w:r>
          <w:rPr>
            <w:noProof/>
            <w:webHidden/>
          </w:rPr>
        </w:r>
        <w:r>
          <w:rPr>
            <w:noProof/>
            <w:webHidden/>
          </w:rPr>
          <w:fldChar w:fldCharType="separate"/>
        </w:r>
        <w:r>
          <w:rPr>
            <w:noProof/>
            <w:webHidden/>
          </w:rPr>
          <w:t>28</w:t>
        </w:r>
        <w:r>
          <w:rPr>
            <w:noProof/>
            <w:webHidden/>
          </w:rPr>
          <w:fldChar w:fldCharType="end"/>
        </w:r>
      </w:hyperlink>
    </w:p>
    <w:p w14:paraId="123F7E8C" w14:textId="24A65702" w:rsidR="007C4150" w:rsidRDefault="007C4150">
      <w:pPr>
        <w:pStyle w:val="TOC4"/>
        <w:rPr>
          <w:rFonts w:eastAsiaTheme="minorEastAsia"/>
          <w:smallCaps w:val="0"/>
          <w:noProof/>
          <w:sz w:val="22"/>
          <w:lang w:val="en-US" w:eastAsia="en-US" w:bidi="ar-SA"/>
        </w:rPr>
      </w:pPr>
      <w:hyperlink w:anchor="_Toc528315217" w:history="1">
        <w:r w:rsidRPr="001E3872">
          <w:rPr>
            <w:rStyle w:val="Hyperlink"/>
            <w:noProof/>
          </w:rPr>
          <w:t>SharePoint Online</w:t>
        </w:r>
        <w:r>
          <w:rPr>
            <w:noProof/>
            <w:webHidden/>
          </w:rPr>
          <w:tab/>
        </w:r>
        <w:r>
          <w:rPr>
            <w:noProof/>
            <w:webHidden/>
          </w:rPr>
          <w:fldChar w:fldCharType="begin"/>
        </w:r>
        <w:r>
          <w:rPr>
            <w:noProof/>
            <w:webHidden/>
          </w:rPr>
          <w:instrText xml:space="preserve"> PAGEREF _Toc528315217 \h </w:instrText>
        </w:r>
        <w:r>
          <w:rPr>
            <w:noProof/>
            <w:webHidden/>
          </w:rPr>
        </w:r>
        <w:r>
          <w:rPr>
            <w:noProof/>
            <w:webHidden/>
          </w:rPr>
          <w:fldChar w:fldCharType="separate"/>
        </w:r>
        <w:r>
          <w:rPr>
            <w:noProof/>
            <w:webHidden/>
          </w:rPr>
          <w:t>28</w:t>
        </w:r>
        <w:r>
          <w:rPr>
            <w:noProof/>
            <w:webHidden/>
          </w:rPr>
          <w:fldChar w:fldCharType="end"/>
        </w:r>
      </w:hyperlink>
    </w:p>
    <w:p w14:paraId="28E66B45" w14:textId="4D7EBFCA" w:rsidR="007C4150" w:rsidRDefault="007C4150">
      <w:pPr>
        <w:pStyle w:val="TOC4"/>
        <w:rPr>
          <w:rFonts w:eastAsiaTheme="minorEastAsia"/>
          <w:smallCaps w:val="0"/>
          <w:noProof/>
          <w:sz w:val="22"/>
          <w:lang w:val="en-US" w:eastAsia="en-US" w:bidi="ar-SA"/>
        </w:rPr>
      </w:pPr>
      <w:hyperlink w:anchor="_Toc528315218" w:history="1">
        <w:r w:rsidRPr="001E3872">
          <w:rPr>
            <w:rStyle w:val="Hyperlink"/>
            <w:noProof/>
            <w:lang w:val="de-DE"/>
          </w:rPr>
          <w:t>Audiodiensten</w:t>
        </w:r>
        <w:r>
          <w:rPr>
            <w:noProof/>
            <w:webHidden/>
          </w:rPr>
          <w:tab/>
        </w:r>
        <w:r>
          <w:rPr>
            <w:noProof/>
            <w:webHidden/>
          </w:rPr>
          <w:fldChar w:fldCharType="begin"/>
        </w:r>
        <w:r>
          <w:rPr>
            <w:noProof/>
            <w:webHidden/>
          </w:rPr>
          <w:instrText xml:space="preserve"> PAGEREF _Toc528315218 \h </w:instrText>
        </w:r>
        <w:r>
          <w:rPr>
            <w:noProof/>
            <w:webHidden/>
          </w:rPr>
        </w:r>
        <w:r>
          <w:rPr>
            <w:noProof/>
            <w:webHidden/>
          </w:rPr>
          <w:fldChar w:fldCharType="separate"/>
        </w:r>
        <w:r>
          <w:rPr>
            <w:noProof/>
            <w:webHidden/>
          </w:rPr>
          <w:t>29</w:t>
        </w:r>
        <w:r>
          <w:rPr>
            <w:noProof/>
            <w:webHidden/>
          </w:rPr>
          <w:fldChar w:fldCharType="end"/>
        </w:r>
      </w:hyperlink>
    </w:p>
    <w:p w14:paraId="2AAE0890" w14:textId="3734758F" w:rsidR="007C4150" w:rsidRDefault="007C4150">
      <w:pPr>
        <w:pStyle w:val="TOC2"/>
        <w:tabs>
          <w:tab w:val="right" w:leader="dot" w:pos="5030"/>
        </w:tabs>
        <w:rPr>
          <w:rFonts w:eastAsiaTheme="minorEastAsia"/>
          <w:b w:val="0"/>
          <w:smallCaps w:val="0"/>
          <w:noProof/>
          <w:sz w:val="22"/>
          <w:lang w:val="en-US" w:eastAsia="en-US" w:bidi="ar-SA"/>
        </w:rPr>
      </w:pPr>
      <w:hyperlink w:anchor="_Toc528315219" w:history="1">
        <w:r w:rsidRPr="001E3872">
          <w:rPr>
            <w:rStyle w:val="Hyperlink"/>
            <w:noProof/>
          </w:rPr>
          <w:t>Overige Online Diensten</w:t>
        </w:r>
        <w:r>
          <w:rPr>
            <w:noProof/>
            <w:webHidden/>
          </w:rPr>
          <w:tab/>
        </w:r>
        <w:r>
          <w:rPr>
            <w:noProof/>
            <w:webHidden/>
          </w:rPr>
          <w:fldChar w:fldCharType="begin"/>
        </w:r>
        <w:r>
          <w:rPr>
            <w:noProof/>
            <w:webHidden/>
          </w:rPr>
          <w:instrText xml:space="preserve"> PAGEREF _Toc528315219 \h </w:instrText>
        </w:r>
        <w:r>
          <w:rPr>
            <w:noProof/>
            <w:webHidden/>
          </w:rPr>
        </w:r>
        <w:r>
          <w:rPr>
            <w:noProof/>
            <w:webHidden/>
          </w:rPr>
          <w:fldChar w:fldCharType="separate"/>
        </w:r>
        <w:r>
          <w:rPr>
            <w:noProof/>
            <w:webHidden/>
          </w:rPr>
          <w:t>30</w:t>
        </w:r>
        <w:r>
          <w:rPr>
            <w:noProof/>
            <w:webHidden/>
          </w:rPr>
          <w:fldChar w:fldCharType="end"/>
        </w:r>
      </w:hyperlink>
    </w:p>
    <w:p w14:paraId="718B55A0" w14:textId="5B5AAEA2" w:rsidR="007C4150" w:rsidRDefault="007C4150">
      <w:pPr>
        <w:pStyle w:val="TOC4"/>
        <w:rPr>
          <w:rFonts w:eastAsiaTheme="minorEastAsia"/>
          <w:smallCaps w:val="0"/>
          <w:noProof/>
          <w:sz w:val="22"/>
          <w:lang w:val="en-US" w:eastAsia="en-US" w:bidi="ar-SA"/>
        </w:rPr>
      </w:pPr>
      <w:hyperlink w:anchor="_Toc528315220" w:history="1">
        <w:r w:rsidRPr="001E3872">
          <w:rPr>
            <w:rStyle w:val="Hyperlink"/>
            <w:noProof/>
            <w:lang w:val="de-DE"/>
          </w:rPr>
          <w:t>Bing Maps Enterprise Platform en Mobile Asset Management Platform</w:t>
        </w:r>
        <w:r>
          <w:rPr>
            <w:noProof/>
            <w:webHidden/>
          </w:rPr>
          <w:tab/>
        </w:r>
        <w:r>
          <w:rPr>
            <w:noProof/>
            <w:webHidden/>
          </w:rPr>
          <w:fldChar w:fldCharType="begin"/>
        </w:r>
        <w:r>
          <w:rPr>
            <w:noProof/>
            <w:webHidden/>
          </w:rPr>
          <w:instrText xml:space="preserve"> PAGEREF _Toc528315220 \h </w:instrText>
        </w:r>
        <w:r>
          <w:rPr>
            <w:noProof/>
            <w:webHidden/>
          </w:rPr>
        </w:r>
        <w:r>
          <w:rPr>
            <w:noProof/>
            <w:webHidden/>
          </w:rPr>
          <w:fldChar w:fldCharType="separate"/>
        </w:r>
        <w:r>
          <w:rPr>
            <w:noProof/>
            <w:webHidden/>
          </w:rPr>
          <w:t>30</w:t>
        </w:r>
        <w:r>
          <w:rPr>
            <w:noProof/>
            <w:webHidden/>
          </w:rPr>
          <w:fldChar w:fldCharType="end"/>
        </w:r>
      </w:hyperlink>
    </w:p>
    <w:p w14:paraId="0960C8C0" w14:textId="130975E2" w:rsidR="007C4150" w:rsidRDefault="007C4150">
      <w:pPr>
        <w:pStyle w:val="TOC4"/>
        <w:rPr>
          <w:rFonts w:eastAsiaTheme="minorEastAsia"/>
          <w:smallCaps w:val="0"/>
          <w:noProof/>
          <w:sz w:val="22"/>
          <w:lang w:val="en-US" w:eastAsia="en-US" w:bidi="ar-SA"/>
        </w:rPr>
      </w:pPr>
      <w:hyperlink w:anchor="_Toc528315221" w:history="1">
        <w:r w:rsidRPr="001E3872">
          <w:rPr>
            <w:rStyle w:val="Hyperlink"/>
            <w:noProof/>
          </w:rPr>
          <w:t>Business Application Platform</w:t>
        </w:r>
        <w:r>
          <w:rPr>
            <w:noProof/>
            <w:webHidden/>
          </w:rPr>
          <w:tab/>
        </w:r>
        <w:r>
          <w:rPr>
            <w:noProof/>
            <w:webHidden/>
          </w:rPr>
          <w:fldChar w:fldCharType="begin"/>
        </w:r>
        <w:r>
          <w:rPr>
            <w:noProof/>
            <w:webHidden/>
          </w:rPr>
          <w:instrText xml:space="preserve"> PAGEREF _Toc528315221 \h </w:instrText>
        </w:r>
        <w:r>
          <w:rPr>
            <w:noProof/>
            <w:webHidden/>
          </w:rPr>
        </w:r>
        <w:r>
          <w:rPr>
            <w:noProof/>
            <w:webHidden/>
          </w:rPr>
          <w:fldChar w:fldCharType="separate"/>
        </w:r>
        <w:r>
          <w:rPr>
            <w:noProof/>
            <w:webHidden/>
          </w:rPr>
          <w:t>30</w:t>
        </w:r>
        <w:r>
          <w:rPr>
            <w:noProof/>
            <w:webHidden/>
          </w:rPr>
          <w:fldChar w:fldCharType="end"/>
        </w:r>
      </w:hyperlink>
    </w:p>
    <w:p w14:paraId="61021755" w14:textId="5B35901D" w:rsidR="007C4150" w:rsidRDefault="007C4150">
      <w:pPr>
        <w:pStyle w:val="TOC4"/>
        <w:rPr>
          <w:rFonts w:eastAsiaTheme="minorEastAsia"/>
          <w:smallCaps w:val="0"/>
          <w:noProof/>
          <w:sz w:val="22"/>
          <w:lang w:val="en-US" w:eastAsia="en-US" w:bidi="ar-SA"/>
        </w:rPr>
      </w:pPr>
      <w:hyperlink w:anchor="_Toc528315222" w:history="1">
        <w:r w:rsidRPr="001E3872">
          <w:rPr>
            <w:rStyle w:val="Hyperlink"/>
            <w:noProof/>
          </w:rPr>
          <w:t>Microsoft Cloud App Security</w:t>
        </w:r>
        <w:r>
          <w:rPr>
            <w:noProof/>
            <w:webHidden/>
          </w:rPr>
          <w:tab/>
        </w:r>
        <w:r>
          <w:rPr>
            <w:noProof/>
            <w:webHidden/>
          </w:rPr>
          <w:fldChar w:fldCharType="begin"/>
        </w:r>
        <w:r>
          <w:rPr>
            <w:noProof/>
            <w:webHidden/>
          </w:rPr>
          <w:instrText xml:space="preserve"> PAGEREF _Toc528315222 \h </w:instrText>
        </w:r>
        <w:r>
          <w:rPr>
            <w:noProof/>
            <w:webHidden/>
          </w:rPr>
        </w:r>
        <w:r>
          <w:rPr>
            <w:noProof/>
            <w:webHidden/>
          </w:rPr>
          <w:fldChar w:fldCharType="separate"/>
        </w:r>
        <w:r>
          <w:rPr>
            <w:noProof/>
            <w:webHidden/>
          </w:rPr>
          <w:t>31</w:t>
        </w:r>
        <w:r>
          <w:rPr>
            <w:noProof/>
            <w:webHidden/>
          </w:rPr>
          <w:fldChar w:fldCharType="end"/>
        </w:r>
      </w:hyperlink>
    </w:p>
    <w:p w14:paraId="284610D1" w14:textId="2809233D" w:rsidR="007C4150" w:rsidRDefault="007C4150">
      <w:pPr>
        <w:pStyle w:val="TOC4"/>
        <w:rPr>
          <w:rFonts w:eastAsiaTheme="minorEastAsia"/>
          <w:smallCaps w:val="0"/>
          <w:noProof/>
          <w:sz w:val="22"/>
          <w:lang w:val="en-US" w:eastAsia="en-US" w:bidi="ar-SA"/>
        </w:rPr>
      </w:pPr>
      <w:hyperlink w:anchor="_Toc528315223" w:history="1">
        <w:r w:rsidRPr="001E3872">
          <w:rPr>
            <w:rStyle w:val="Hyperlink"/>
            <w:noProof/>
          </w:rPr>
          <w:t>Microsoft Intune</w:t>
        </w:r>
        <w:r>
          <w:rPr>
            <w:noProof/>
            <w:webHidden/>
          </w:rPr>
          <w:tab/>
        </w:r>
        <w:r>
          <w:rPr>
            <w:noProof/>
            <w:webHidden/>
          </w:rPr>
          <w:fldChar w:fldCharType="begin"/>
        </w:r>
        <w:r>
          <w:rPr>
            <w:noProof/>
            <w:webHidden/>
          </w:rPr>
          <w:instrText xml:space="preserve"> PAGEREF _Toc528315223 \h </w:instrText>
        </w:r>
        <w:r>
          <w:rPr>
            <w:noProof/>
            <w:webHidden/>
          </w:rPr>
        </w:r>
        <w:r>
          <w:rPr>
            <w:noProof/>
            <w:webHidden/>
          </w:rPr>
          <w:fldChar w:fldCharType="separate"/>
        </w:r>
        <w:r>
          <w:rPr>
            <w:noProof/>
            <w:webHidden/>
          </w:rPr>
          <w:t>31</w:t>
        </w:r>
        <w:r>
          <w:rPr>
            <w:noProof/>
            <w:webHidden/>
          </w:rPr>
          <w:fldChar w:fldCharType="end"/>
        </w:r>
      </w:hyperlink>
    </w:p>
    <w:p w14:paraId="22FFDBD9" w14:textId="55E2F451" w:rsidR="007C4150" w:rsidRDefault="007C4150">
      <w:pPr>
        <w:pStyle w:val="TOC4"/>
        <w:rPr>
          <w:rFonts w:eastAsiaTheme="minorEastAsia"/>
          <w:smallCaps w:val="0"/>
          <w:noProof/>
          <w:sz w:val="22"/>
          <w:lang w:val="en-US" w:eastAsia="en-US" w:bidi="ar-SA"/>
        </w:rPr>
      </w:pPr>
      <w:hyperlink w:anchor="_Toc528315224" w:history="1">
        <w:r w:rsidRPr="001E3872">
          <w:rPr>
            <w:rStyle w:val="Hyperlink"/>
            <w:noProof/>
          </w:rPr>
          <w:t>Microsoft Learning</w:t>
        </w:r>
        <w:r>
          <w:rPr>
            <w:noProof/>
            <w:webHidden/>
          </w:rPr>
          <w:tab/>
        </w:r>
        <w:r>
          <w:rPr>
            <w:noProof/>
            <w:webHidden/>
          </w:rPr>
          <w:fldChar w:fldCharType="begin"/>
        </w:r>
        <w:r>
          <w:rPr>
            <w:noProof/>
            <w:webHidden/>
          </w:rPr>
          <w:instrText xml:space="preserve"> PAGEREF _Toc528315224 \h </w:instrText>
        </w:r>
        <w:r>
          <w:rPr>
            <w:noProof/>
            <w:webHidden/>
          </w:rPr>
        </w:r>
        <w:r>
          <w:rPr>
            <w:noProof/>
            <w:webHidden/>
          </w:rPr>
          <w:fldChar w:fldCharType="separate"/>
        </w:r>
        <w:r>
          <w:rPr>
            <w:noProof/>
            <w:webHidden/>
          </w:rPr>
          <w:t>32</w:t>
        </w:r>
        <w:r>
          <w:rPr>
            <w:noProof/>
            <w:webHidden/>
          </w:rPr>
          <w:fldChar w:fldCharType="end"/>
        </w:r>
      </w:hyperlink>
    </w:p>
    <w:p w14:paraId="4CA1D6F8" w14:textId="48F5CCDD" w:rsidR="007C4150" w:rsidRDefault="007C4150">
      <w:pPr>
        <w:pStyle w:val="TOC4"/>
        <w:rPr>
          <w:rFonts w:eastAsiaTheme="minorEastAsia"/>
          <w:smallCaps w:val="0"/>
          <w:noProof/>
          <w:sz w:val="22"/>
          <w:lang w:val="en-US" w:eastAsia="en-US" w:bidi="ar-SA"/>
        </w:rPr>
      </w:pPr>
      <w:hyperlink w:anchor="_Toc528315225" w:history="1">
        <w:r w:rsidRPr="001E3872">
          <w:rPr>
            <w:rStyle w:val="Hyperlink"/>
            <w:noProof/>
            <w:lang w:val="de-DE"/>
          </w:rPr>
          <w:t>Minecraft: Onderwijseditie</w:t>
        </w:r>
        <w:r>
          <w:rPr>
            <w:noProof/>
            <w:webHidden/>
          </w:rPr>
          <w:tab/>
        </w:r>
        <w:r>
          <w:rPr>
            <w:noProof/>
            <w:webHidden/>
          </w:rPr>
          <w:fldChar w:fldCharType="begin"/>
        </w:r>
        <w:r>
          <w:rPr>
            <w:noProof/>
            <w:webHidden/>
          </w:rPr>
          <w:instrText xml:space="preserve"> PAGEREF _Toc528315225 \h </w:instrText>
        </w:r>
        <w:r>
          <w:rPr>
            <w:noProof/>
            <w:webHidden/>
          </w:rPr>
        </w:r>
        <w:r>
          <w:rPr>
            <w:noProof/>
            <w:webHidden/>
          </w:rPr>
          <w:fldChar w:fldCharType="separate"/>
        </w:r>
        <w:r>
          <w:rPr>
            <w:noProof/>
            <w:webHidden/>
          </w:rPr>
          <w:t>32</w:t>
        </w:r>
        <w:r>
          <w:rPr>
            <w:noProof/>
            <w:webHidden/>
          </w:rPr>
          <w:fldChar w:fldCharType="end"/>
        </w:r>
      </w:hyperlink>
    </w:p>
    <w:p w14:paraId="77C0B857" w14:textId="748801C8" w:rsidR="007C4150" w:rsidRDefault="007C4150">
      <w:pPr>
        <w:pStyle w:val="TOC4"/>
        <w:rPr>
          <w:rFonts w:eastAsiaTheme="minorEastAsia"/>
          <w:smallCaps w:val="0"/>
          <w:noProof/>
          <w:sz w:val="22"/>
          <w:lang w:val="en-US" w:eastAsia="en-US" w:bidi="ar-SA"/>
        </w:rPr>
      </w:pPr>
      <w:hyperlink w:anchor="_Toc528315226" w:history="1">
        <w:r w:rsidRPr="001E3872">
          <w:rPr>
            <w:rStyle w:val="Hyperlink"/>
            <w:noProof/>
          </w:rPr>
          <w:t>Office 365 Developer</w:t>
        </w:r>
        <w:r>
          <w:rPr>
            <w:noProof/>
            <w:webHidden/>
          </w:rPr>
          <w:tab/>
        </w:r>
        <w:r>
          <w:rPr>
            <w:noProof/>
            <w:webHidden/>
          </w:rPr>
          <w:fldChar w:fldCharType="begin"/>
        </w:r>
        <w:r>
          <w:rPr>
            <w:noProof/>
            <w:webHidden/>
          </w:rPr>
          <w:instrText xml:space="preserve"> PAGEREF _Toc528315226 \h </w:instrText>
        </w:r>
        <w:r>
          <w:rPr>
            <w:noProof/>
            <w:webHidden/>
          </w:rPr>
        </w:r>
        <w:r>
          <w:rPr>
            <w:noProof/>
            <w:webHidden/>
          </w:rPr>
          <w:fldChar w:fldCharType="separate"/>
        </w:r>
        <w:r>
          <w:rPr>
            <w:noProof/>
            <w:webHidden/>
          </w:rPr>
          <w:t>33</w:t>
        </w:r>
        <w:r>
          <w:rPr>
            <w:noProof/>
            <w:webHidden/>
          </w:rPr>
          <w:fldChar w:fldCharType="end"/>
        </w:r>
      </w:hyperlink>
    </w:p>
    <w:p w14:paraId="376CD00D" w14:textId="1AF6BC62" w:rsidR="007C4150" w:rsidRDefault="007C4150">
      <w:pPr>
        <w:pStyle w:val="TOC4"/>
        <w:rPr>
          <w:rFonts w:eastAsiaTheme="minorEastAsia"/>
          <w:smallCaps w:val="0"/>
          <w:noProof/>
          <w:sz w:val="22"/>
          <w:lang w:val="en-US" w:eastAsia="en-US" w:bidi="ar-SA"/>
        </w:rPr>
      </w:pPr>
      <w:hyperlink w:anchor="_Toc528315227" w:history="1">
        <w:r w:rsidRPr="001E3872">
          <w:rPr>
            <w:rStyle w:val="Hyperlink"/>
            <w:noProof/>
          </w:rPr>
          <w:t>Windows Desktop Operating System</w:t>
        </w:r>
        <w:r>
          <w:rPr>
            <w:noProof/>
            <w:webHidden/>
          </w:rPr>
          <w:tab/>
        </w:r>
        <w:r>
          <w:rPr>
            <w:noProof/>
            <w:webHidden/>
          </w:rPr>
          <w:fldChar w:fldCharType="begin"/>
        </w:r>
        <w:r>
          <w:rPr>
            <w:noProof/>
            <w:webHidden/>
          </w:rPr>
          <w:instrText xml:space="preserve"> PAGEREF _Toc528315227 \h </w:instrText>
        </w:r>
        <w:r>
          <w:rPr>
            <w:noProof/>
            <w:webHidden/>
          </w:rPr>
        </w:r>
        <w:r>
          <w:rPr>
            <w:noProof/>
            <w:webHidden/>
          </w:rPr>
          <w:fldChar w:fldCharType="separate"/>
        </w:r>
        <w:r>
          <w:rPr>
            <w:noProof/>
            <w:webHidden/>
          </w:rPr>
          <w:t>33</w:t>
        </w:r>
        <w:r>
          <w:rPr>
            <w:noProof/>
            <w:webHidden/>
          </w:rPr>
          <w:fldChar w:fldCharType="end"/>
        </w:r>
      </w:hyperlink>
    </w:p>
    <w:p w14:paraId="647652AB" w14:textId="069ED9D8" w:rsidR="007C4150" w:rsidRDefault="007C4150">
      <w:pPr>
        <w:pStyle w:val="TOC1"/>
        <w:tabs>
          <w:tab w:val="right" w:leader="dot" w:pos="5030"/>
        </w:tabs>
        <w:rPr>
          <w:rFonts w:eastAsiaTheme="minorEastAsia"/>
          <w:b w:val="0"/>
          <w:caps w:val="0"/>
          <w:noProof/>
          <w:sz w:val="22"/>
          <w:lang w:val="en-US" w:eastAsia="en-US" w:bidi="ar-SA"/>
        </w:rPr>
      </w:pPr>
      <w:hyperlink w:anchor="_Toc528315228" w:history="1">
        <w:r w:rsidRPr="001E3872">
          <w:rPr>
            <w:rStyle w:val="Hyperlink"/>
            <w:noProof/>
          </w:rPr>
          <w:t>Bijlage 1 – Kennisgevingen</w:t>
        </w:r>
        <w:r>
          <w:rPr>
            <w:noProof/>
            <w:webHidden/>
          </w:rPr>
          <w:tab/>
        </w:r>
        <w:r>
          <w:rPr>
            <w:noProof/>
            <w:webHidden/>
          </w:rPr>
          <w:fldChar w:fldCharType="begin"/>
        </w:r>
        <w:r>
          <w:rPr>
            <w:noProof/>
            <w:webHidden/>
          </w:rPr>
          <w:instrText xml:space="preserve"> PAGEREF _Toc528315228 \h </w:instrText>
        </w:r>
        <w:r>
          <w:rPr>
            <w:noProof/>
            <w:webHidden/>
          </w:rPr>
        </w:r>
        <w:r>
          <w:rPr>
            <w:noProof/>
            <w:webHidden/>
          </w:rPr>
          <w:fldChar w:fldCharType="separate"/>
        </w:r>
        <w:r>
          <w:rPr>
            <w:noProof/>
            <w:webHidden/>
          </w:rPr>
          <w:t>34</w:t>
        </w:r>
        <w:r>
          <w:rPr>
            <w:noProof/>
            <w:webHidden/>
          </w:rPr>
          <w:fldChar w:fldCharType="end"/>
        </w:r>
      </w:hyperlink>
    </w:p>
    <w:p w14:paraId="2A4E630F" w14:textId="746AFA75" w:rsidR="007C4150" w:rsidRDefault="007C4150">
      <w:pPr>
        <w:pStyle w:val="TOC3"/>
        <w:rPr>
          <w:rFonts w:eastAsiaTheme="minorEastAsia"/>
          <w:b w:val="0"/>
          <w:smallCaps w:val="0"/>
          <w:sz w:val="22"/>
          <w:lang w:val="en-US" w:eastAsia="en-US" w:bidi="ar-SA"/>
        </w:rPr>
      </w:pPr>
      <w:hyperlink w:anchor="_Toc528315229" w:history="1">
        <w:r w:rsidRPr="001E3872">
          <w:rPr>
            <w:rStyle w:val="Hyperlink"/>
          </w:rPr>
          <w:t>Bing Maps</w:t>
        </w:r>
        <w:r>
          <w:rPr>
            <w:webHidden/>
          </w:rPr>
          <w:tab/>
        </w:r>
        <w:r>
          <w:rPr>
            <w:webHidden/>
          </w:rPr>
          <w:fldChar w:fldCharType="begin"/>
        </w:r>
        <w:r>
          <w:rPr>
            <w:webHidden/>
          </w:rPr>
          <w:instrText xml:space="preserve"> PAGEREF _Toc528315229 \h </w:instrText>
        </w:r>
        <w:r>
          <w:rPr>
            <w:webHidden/>
          </w:rPr>
        </w:r>
        <w:r>
          <w:rPr>
            <w:webHidden/>
          </w:rPr>
          <w:fldChar w:fldCharType="separate"/>
        </w:r>
        <w:r>
          <w:rPr>
            <w:webHidden/>
          </w:rPr>
          <w:t>34</w:t>
        </w:r>
        <w:r>
          <w:rPr>
            <w:webHidden/>
          </w:rPr>
          <w:fldChar w:fldCharType="end"/>
        </w:r>
      </w:hyperlink>
    </w:p>
    <w:p w14:paraId="1C3AF05F" w14:textId="00142CEF" w:rsidR="007C4150" w:rsidRDefault="007C4150">
      <w:pPr>
        <w:pStyle w:val="TOC3"/>
        <w:rPr>
          <w:rFonts w:eastAsiaTheme="minorEastAsia"/>
          <w:b w:val="0"/>
          <w:smallCaps w:val="0"/>
          <w:sz w:val="22"/>
          <w:lang w:val="en-US" w:eastAsia="en-US" w:bidi="ar-SA"/>
        </w:rPr>
      </w:pPr>
      <w:hyperlink w:anchor="_Toc528315230" w:history="1">
        <w:r w:rsidRPr="001E3872">
          <w:rPr>
            <w:rStyle w:val="Hyperlink"/>
          </w:rPr>
          <w:t>Professionele Diensten</w:t>
        </w:r>
        <w:r>
          <w:rPr>
            <w:webHidden/>
          </w:rPr>
          <w:tab/>
        </w:r>
        <w:r>
          <w:rPr>
            <w:webHidden/>
          </w:rPr>
          <w:fldChar w:fldCharType="begin"/>
        </w:r>
        <w:r>
          <w:rPr>
            <w:webHidden/>
          </w:rPr>
          <w:instrText xml:space="preserve"> PAGEREF _Toc528315230 \h </w:instrText>
        </w:r>
        <w:r>
          <w:rPr>
            <w:webHidden/>
          </w:rPr>
        </w:r>
        <w:r>
          <w:rPr>
            <w:webHidden/>
          </w:rPr>
          <w:fldChar w:fldCharType="separate"/>
        </w:r>
        <w:r>
          <w:rPr>
            <w:webHidden/>
          </w:rPr>
          <w:t>34</w:t>
        </w:r>
        <w:r>
          <w:rPr>
            <w:webHidden/>
          </w:rPr>
          <w:fldChar w:fldCharType="end"/>
        </w:r>
      </w:hyperlink>
    </w:p>
    <w:p w14:paraId="1C242FA6" w14:textId="5082D225" w:rsidR="007C4150" w:rsidRDefault="007C4150">
      <w:pPr>
        <w:pStyle w:val="TOC3"/>
        <w:rPr>
          <w:rFonts w:eastAsiaTheme="minorEastAsia"/>
          <w:b w:val="0"/>
          <w:smallCaps w:val="0"/>
          <w:sz w:val="22"/>
          <w:lang w:val="en-US" w:eastAsia="en-US" w:bidi="ar-SA"/>
        </w:rPr>
      </w:pPr>
      <w:hyperlink w:anchor="_Toc528315231" w:history="1">
        <w:r w:rsidRPr="001E3872">
          <w:rPr>
            <w:rStyle w:val="Hyperlink"/>
          </w:rPr>
          <w:t>Mededeling over Azure Media Services - H.265/HEVC-codering</w:t>
        </w:r>
        <w:r>
          <w:rPr>
            <w:webHidden/>
          </w:rPr>
          <w:tab/>
        </w:r>
        <w:r>
          <w:rPr>
            <w:webHidden/>
          </w:rPr>
          <w:fldChar w:fldCharType="begin"/>
        </w:r>
        <w:r>
          <w:rPr>
            <w:webHidden/>
          </w:rPr>
          <w:instrText xml:space="preserve"> PAGEREF _Toc528315231 \h </w:instrText>
        </w:r>
        <w:r>
          <w:rPr>
            <w:webHidden/>
          </w:rPr>
        </w:r>
        <w:r>
          <w:rPr>
            <w:webHidden/>
          </w:rPr>
          <w:fldChar w:fldCharType="separate"/>
        </w:r>
        <w:r>
          <w:rPr>
            <w:webHidden/>
          </w:rPr>
          <w:t>37</w:t>
        </w:r>
        <w:r>
          <w:rPr>
            <w:webHidden/>
          </w:rPr>
          <w:fldChar w:fldCharType="end"/>
        </w:r>
      </w:hyperlink>
    </w:p>
    <w:p w14:paraId="3344C38E" w14:textId="64492BA2" w:rsidR="007C4150" w:rsidRDefault="007C4150">
      <w:pPr>
        <w:pStyle w:val="TOC3"/>
        <w:rPr>
          <w:rFonts w:eastAsiaTheme="minorEastAsia"/>
          <w:b w:val="0"/>
          <w:smallCaps w:val="0"/>
          <w:sz w:val="22"/>
          <w:lang w:val="en-US" w:eastAsia="en-US" w:bidi="ar-SA"/>
        </w:rPr>
      </w:pPr>
      <w:hyperlink w:anchor="_Toc528315232" w:history="1">
        <w:r w:rsidRPr="001E3872">
          <w:rPr>
            <w:rStyle w:val="Hyperlink"/>
          </w:rPr>
          <w:t>Kennisgeving betreffende Adobe Flash Player</w:t>
        </w:r>
        <w:r>
          <w:rPr>
            <w:webHidden/>
          </w:rPr>
          <w:tab/>
        </w:r>
        <w:r>
          <w:rPr>
            <w:webHidden/>
          </w:rPr>
          <w:fldChar w:fldCharType="begin"/>
        </w:r>
        <w:r>
          <w:rPr>
            <w:webHidden/>
          </w:rPr>
          <w:instrText xml:space="preserve"> PAGEREF _Toc528315232 \h </w:instrText>
        </w:r>
        <w:r>
          <w:rPr>
            <w:webHidden/>
          </w:rPr>
        </w:r>
        <w:r>
          <w:rPr>
            <w:webHidden/>
          </w:rPr>
          <w:fldChar w:fldCharType="separate"/>
        </w:r>
        <w:r>
          <w:rPr>
            <w:webHidden/>
          </w:rPr>
          <w:t>37</w:t>
        </w:r>
        <w:r>
          <w:rPr>
            <w:webHidden/>
          </w:rPr>
          <w:fldChar w:fldCharType="end"/>
        </w:r>
      </w:hyperlink>
    </w:p>
    <w:p w14:paraId="700EE6AA" w14:textId="5A07AC9B" w:rsidR="007C4150" w:rsidRDefault="007C4150">
      <w:pPr>
        <w:pStyle w:val="TOC3"/>
        <w:rPr>
          <w:rFonts w:eastAsiaTheme="minorEastAsia"/>
          <w:b w:val="0"/>
          <w:smallCaps w:val="0"/>
          <w:sz w:val="22"/>
          <w:lang w:val="en-US" w:eastAsia="en-US" w:bidi="ar-SA"/>
        </w:rPr>
      </w:pPr>
      <w:hyperlink w:anchor="_Toc528315233" w:history="1">
        <w:r w:rsidRPr="001E3872">
          <w:rPr>
            <w:rStyle w:val="Hyperlink"/>
          </w:rPr>
          <w:t>Kennisgeving met betrekking tot de visuele norm H.264/AVC en de videonorm VC-1, de visuele norm MPEG-4 Part 2 en de videonorm MPEG-2.</w:t>
        </w:r>
        <w:r>
          <w:rPr>
            <w:webHidden/>
          </w:rPr>
          <w:tab/>
        </w:r>
        <w:r>
          <w:rPr>
            <w:webHidden/>
          </w:rPr>
          <w:fldChar w:fldCharType="begin"/>
        </w:r>
        <w:r>
          <w:rPr>
            <w:webHidden/>
          </w:rPr>
          <w:instrText xml:space="preserve"> PAGEREF _Toc528315233 \h </w:instrText>
        </w:r>
        <w:r>
          <w:rPr>
            <w:webHidden/>
          </w:rPr>
        </w:r>
        <w:r>
          <w:rPr>
            <w:webHidden/>
          </w:rPr>
          <w:fldChar w:fldCharType="separate"/>
        </w:r>
        <w:r>
          <w:rPr>
            <w:webHidden/>
          </w:rPr>
          <w:t>37</w:t>
        </w:r>
        <w:r>
          <w:rPr>
            <w:webHidden/>
          </w:rPr>
          <w:fldChar w:fldCharType="end"/>
        </w:r>
      </w:hyperlink>
    </w:p>
    <w:p w14:paraId="06B3FDEC" w14:textId="225AADDB" w:rsidR="007C4150" w:rsidRDefault="007C4150">
      <w:pPr>
        <w:pStyle w:val="TOC1"/>
        <w:tabs>
          <w:tab w:val="right" w:leader="dot" w:pos="5030"/>
        </w:tabs>
        <w:rPr>
          <w:rFonts w:eastAsiaTheme="minorEastAsia"/>
          <w:b w:val="0"/>
          <w:caps w:val="0"/>
          <w:noProof/>
          <w:sz w:val="22"/>
          <w:lang w:val="en-US" w:eastAsia="en-US" w:bidi="ar-SA"/>
        </w:rPr>
      </w:pPr>
      <w:hyperlink w:anchor="_Toc528315234" w:history="1">
        <w:r w:rsidRPr="001E3872">
          <w:rPr>
            <w:rStyle w:val="Hyperlink"/>
            <w:noProof/>
          </w:rPr>
          <w:t>Bijlage 2 – Abonnementslicentiesuites</w:t>
        </w:r>
        <w:r>
          <w:rPr>
            <w:noProof/>
            <w:webHidden/>
          </w:rPr>
          <w:tab/>
        </w:r>
        <w:r>
          <w:rPr>
            <w:noProof/>
            <w:webHidden/>
          </w:rPr>
          <w:fldChar w:fldCharType="begin"/>
        </w:r>
        <w:r>
          <w:rPr>
            <w:noProof/>
            <w:webHidden/>
          </w:rPr>
          <w:instrText xml:space="preserve"> PAGEREF _Toc528315234 \h </w:instrText>
        </w:r>
        <w:r>
          <w:rPr>
            <w:noProof/>
            <w:webHidden/>
          </w:rPr>
        </w:r>
        <w:r>
          <w:rPr>
            <w:noProof/>
            <w:webHidden/>
          </w:rPr>
          <w:fldChar w:fldCharType="separate"/>
        </w:r>
        <w:r>
          <w:rPr>
            <w:noProof/>
            <w:webHidden/>
          </w:rPr>
          <w:t>38</w:t>
        </w:r>
        <w:r>
          <w:rPr>
            <w:noProof/>
            <w:webHidden/>
          </w:rPr>
          <w:fldChar w:fldCharType="end"/>
        </w:r>
      </w:hyperlink>
    </w:p>
    <w:p w14:paraId="42210B72" w14:textId="0A0429F1" w:rsidR="007C4150" w:rsidRDefault="007C4150">
      <w:pPr>
        <w:pStyle w:val="TOC3"/>
        <w:rPr>
          <w:rFonts w:eastAsiaTheme="minorEastAsia"/>
          <w:b w:val="0"/>
          <w:smallCaps w:val="0"/>
          <w:sz w:val="22"/>
          <w:lang w:val="en-US" w:eastAsia="en-US" w:bidi="ar-SA"/>
        </w:rPr>
      </w:pPr>
      <w:hyperlink w:anchor="_Toc528315235" w:history="1">
        <w:r w:rsidRPr="001E3872">
          <w:rPr>
            <w:rStyle w:val="Hyperlink"/>
          </w:rPr>
          <w:t>Publieke sector</w:t>
        </w:r>
        <w:r>
          <w:rPr>
            <w:webHidden/>
          </w:rPr>
          <w:tab/>
        </w:r>
        <w:r>
          <w:rPr>
            <w:webHidden/>
          </w:rPr>
          <w:fldChar w:fldCharType="begin"/>
        </w:r>
        <w:r>
          <w:rPr>
            <w:webHidden/>
          </w:rPr>
          <w:instrText xml:space="preserve"> PAGEREF _Toc528315235 \h </w:instrText>
        </w:r>
        <w:r>
          <w:rPr>
            <w:webHidden/>
          </w:rPr>
        </w:r>
        <w:r>
          <w:rPr>
            <w:webHidden/>
          </w:rPr>
          <w:fldChar w:fldCharType="separate"/>
        </w:r>
        <w:r>
          <w:rPr>
            <w:webHidden/>
          </w:rPr>
          <w:t>39</w:t>
        </w:r>
        <w:r>
          <w:rPr>
            <w:webHidden/>
          </w:rPr>
          <w:fldChar w:fldCharType="end"/>
        </w:r>
      </w:hyperlink>
    </w:p>
    <w:p w14:paraId="08C0DD8C" w14:textId="64FAA68E" w:rsidR="007C4150" w:rsidRDefault="007C4150">
      <w:pPr>
        <w:pStyle w:val="TOC1"/>
        <w:tabs>
          <w:tab w:val="right" w:leader="dot" w:pos="5030"/>
        </w:tabs>
        <w:rPr>
          <w:rFonts w:eastAsiaTheme="minorEastAsia"/>
          <w:b w:val="0"/>
          <w:caps w:val="0"/>
          <w:noProof/>
          <w:sz w:val="22"/>
          <w:lang w:val="en-US" w:eastAsia="en-US" w:bidi="ar-SA"/>
        </w:rPr>
      </w:pPr>
      <w:hyperlink w:anchor="_Toc528315236" w:history="1">
        <w:r w:rsidRPr="001E3872">
          <w:rPr>
            <w:rStyle w:val="Hyperlink"/>
            <w:noProof/>
          </w:rPr>
          <w:t>Bijlage 3 – De Standardcontractclausules (verwerkers)</w:t>
        </w:r>
        <w:r>
          <w:rPr>
            <w:noProof/>
            <w:webHidden/>
          </w:rPr>
          <w:tab/>
        </w:r>
        <w:r>
          <w:rPr>
            <w:noProof/>
            <w:webHidden/>
          </w:rPr>
          <w:fldChar w:fldCharType="begin"/>
        </w:r>
        <w:r>
          <w:rPr>
            <w:noProof/>
            <w:webHidden/>
          </w:rPr>
          <w:instrText xml:space="preserve"> PAGEREF _Toc528315236 \h </w:instrText>
        </w:r>
        <w:r>
          <w:rPr>
            <w:noProof/>
            <w:webHidden/>
          </w:rPr>
        </w:r>
        <w:r>
          <w:rPr>
            <w:noProof/>
            <w:webHidden/>
          </w:rPr>
          <w:fldChar w:fldCharType="separate"/>
        </w:r>
        <w:r>
          <w:rPr>
            <w:noProof/>
            <w:webHidden/>
          </w:rPr>
          <w:t>40</w:t>
        </w:r>
        <w:r>
          <w:rPr>
            <w:noProof/>
            <w:webHidden/>
          </w:rPr>
          <w:fldChar w:fldCharType="end"/>
        </w:r>
      </w:hyperlink>
    </w:p>
    <w:p w14:paraId="6A00021F" w14:textId="601DA440" w:rsidR="007C4150" w:rsidRDefault="007C4150">
      <w:pPr>
        <w:pStyle w:val="TOC1"/>
        <w:tabs>
          <w:tab w:val="right" w:leader="dot" w:pos="5030"/>
        </w:tabs>
        <w:rPr>
          <w:rFonts w:eastAsiaTheme="minorEastAsia"/>
          <w:b w:val="0"/>
          <w:caps w:val="0"/>
          <w:noProof/>
          <w:sz w:val="22"/>
          <w:lang w:val="en-US" w:eastAsia="en-US" w:bidi="ar-SA"/>
        </w:rPr>
      </w:pPr>
      <w:hyperlink w:anchor="_Toc528315237" w:history="1">
        <w:r w:rsidRPr="001E3872">
          <w:rPr>
            <w:rStyle w:val="Hyperlink"/>
            <w:noProof/>
          </w:rPr>
          <w:t>Bijlage 4 – Voorwaarden van de Algemene Verordening Gegevensbescherming van de Europese Unie</w:t>
        </w:r>
        <w:r>
          <w:rPr>
            <w:noProof/>
            <w:webHidden/>
          </w:rPr>
          <w:tab/>
        </w:r>
        <w:r>
          <w:rPr>
            <w:noProof/>
            <w:webHidden/>
          </w:rPr>
          <w:fldChar w:fldCharType="begin"/>
        </w:r>
        <w:r>
          <w:rPr>
            <w:noProof/>
            <w:webHidden/>
          </w:rPr>
          <w:instrText xml:space="preserve"> PAGEREF _Toc528315237 \h </w:instrText>
        </w:r>
        <w:r>
          <w:rPr>
            <w:noProof/>
            <w:webHidden/>
          </w:rPr>
        </w:r>
        <w:r>
          <w:rPr>
            <w:noProof/>
            <w:webHidden/>
          </w:rPr>
          <w:fldChar w:fldCharType="separate"/>
        </w:r>
        <w:r>
          <w:rPr>
            <w:noProof/>
            <w:webHidden/>
          </w:rPr>
          <w:t>47</w:t>
        </w:r>
        <w:r>
          <w:rPr>
            <w:noProof/>
            <w:webHidden/>
          </w:rPr>
          <w:fldChar w:fldCharType="end"/>
        </w:r>
      </w:hyperlink>
    </w:p>
    <w:p w14:paraId="092C9288" w14:textId="3840745F" w:rsidR="004D27A6" w:rsidRPr="00690C65" w:rsidRDefault="00A430D3" w:rsidP="00A914BF">
      <w:pPr>
        <w:pStyle w:val="ProductList-Body"/>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315163"/>
      <w:r>
        <w:lastRenderedPageBreak/>
        <w:t>Inleiding</w:t>
      </w:r>
      <w:bookmarkEnd w:id="3"/>
      <w:bookmarkEnd w:id="4"/>
      <w:bookmarkEnd w:id="5"/>
      <w:bookmarkEnd w:id="12"/>
    </w:p>
    <w:p w14:paraId="0CDC77AF" w14:textId="77777777" w:rsidR="00381DAF" w:rsidRDefault="00381DAF" w:rsidP="00381DAF">
      <w:pPr>
        <w:pStyle w:val="ProductList-Body"/>
        <w:spacing w:after="240"/>
      </w:pPr>
      <w:r>
        <w:t>De partijen gaan ermee akkoord dat deze Voorwaarden voor Online Diensten van toepassing zijn op het gebruik van de Online Diensten door de Klant en hun respectieve verplichtingen beschrijven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en de verwerking en beveiliging van Ondersteuningsgegevens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w:t>
      </w:r>
    </w:p>
    <w:p w14:paraId="00E81A44" w14:textId="77777777" w:rsidR="00381DAF" w:rsidRDefault="00381DAF" w:rsidP="00381DAF">
      <w:pPr>
        <w:pStyle w:val="ProductList-SubSubSectionHeading"/>
        <w:outlineLvl w:val="1"/>
      </w:pPr>
      <w:bookmarkStart w:id="13" w:name="_Toc507768532"/>
      <w:bookmarkStart w:id="14" w:name="_Toc528315164"/>
      <w:r>
        <w:t>Dienstovereenkomsten</w:t>
      </w:r>
      <w:bookmarkEnd w:id="13"/>
      <w:bookmarkEnd w:id="14"/>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5" w:name="_Toc507768533"/>
      <w:bookmarkStart w:id="16" w:name="_Toc528315165"/>
      <w:r>
        <w:t>Toepasselijke Voorwaarden voor Online Diensten en Updates</w:t>
      </w:r>
      <w:bookmarkEnd w:id="15"/>
      <w:bookmarkEnd w:id="16"/>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7" w:name="_Toc507768534"/>
      <w:bookmarkStart w:id="18" w:name="_Toc528315166"/>
      <w:r>
        <w:t>Elektronische kennisgevingen</w:t>
      </w:r>
      <w:bookmarkEnd w:id="17"/>
      <w:bookmarkEnd w:id="18"/>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9" w:name="_Toc507768535"/>
      <w:bookmarkStart w:id="20" w:name="_Toc507239486"/>
      <w:bookmarkStart w:id="21" w:name="_Toc528315167"/>
      <w:r>
        <w:t>Eerdere versies</w:t>
      </w:r>
      <w:bookmarkEnd w:id="19"/>
      <w:bookmarkEnd w:id="20"/>
      <w:bookmarkEnd w:id="21"/>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3489801D" w14:textId="77777777" w:rsidR="007C4150" w:rsidRDefault="007C4150" w:rsidP="007C4150">
      <w:pPr>
        <w:pStyle w:val="ProductList-Offering1Heading"/>
      </w:pPr>
      <w:bookmarkStart w:id="22" w:name="_Toc527036884"/>
      <w:bookmarkStart w:id="23" w:name="_Toc507768536"/>
      <w:bookmarkStart w:id="24" w:name="_Toc525753840"/>
      <w:bookmarkStart w:id="25" w:name="_Toc528315168"/>
      <w:r>
        <w:t>Verduidelijkingen en overzicht van wijzigingen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7C4150" w:rsidRPr="00AD6DB4" w14:paraId="4C4FBEE4" w14:textId="77777777" w:rsidTr="004D0052">
        <w:trPr>
          <w:tblHeader/>
        </w:trPr>
        <w:tc>
          <w:tcPr>
            <w:tcW w:w="5395" w:type="dxa"/>
            <w:shd w:val="clear" w:color="auto" w:fill="0072C6"/>
          </w:tcPr>
          <w:p w14:paraId="1A04B60C" w14:textId="77777777" w:rsidR="007C4150" w:rsidRPr="00231971" w:rsidRDefault="007C4150" w:rsidP="004D0052">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41C8B836" w14:textId="77777777" w:rsidR="007C4150" w:rsidRPr="00231971" w:rsidRDefault="007C4150" w:rsidP="004D0052">
            <w:pPr>
              <w:pStyle w:val="ProductList-Body"/>
              <w:spacing w:before="20" w:after="20"/>
              <w:rPr>
                <w:color w:val="FFFFFF" w:themeColor="background1"/>
                <w:sz w:val="16"/>
                <w:szCs w:val="16"/>
              </w:rPr>
            </w:pPr>
            <w:r>
              <w:rPr>
                <w:color w:val="FFFFFF" w:themeColor="background1"/>
                <w:sz w:val="16"/>
                <w:szCs w:val="16"/>
              </w:rPr>
              <w:t>Verwijderd</w:t>
            </w:r>
          </w:p>
        </w:tc>
      </w:tr>
      <w:tr w:rsidR="007C4150" w:rsidRPr="00A47BC4" w14:paraId="5F86664B" w14:textId="77777777" w:rsidTr="004D0052">
        <w:tc>
          <w:tcPr>
            <w:tcW w:w="5395" w:type="dxa"/>
            <w:vAlign w:val="bottom"/>
          </w:tcPr>
          <w:p w14:paraId="2A5B116A" w14:textId="77777777" w:rsidR="007C4150" w:rsidRPr="00A612BA" w:rsidRDefault="007C4150" w:rsidP="004D0052">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voor </w:t>
            </w:r>
            <w:r>
              <w:rPr>
                <w:rFonts w:asciiTheme="majorHAnsi" w:hAnsiTheme="majorHAnsi"/>
                <w:sz w:val="16"/>
                <w:szCs w:val="16"/>
              </w:rPr>
              <w:t>verkoop</w:t>
            </w:r>
          </w:p>
        </w:tc>
        <w:tc>
          <w:tcPr>
            <w:tcW w:w="5395" w:type="dxa"/>
            <w:vAlign w:val="bottom"/>
          </w:tcPr>
          <w:p w14:paraId="02B7C828" w14:textId="77777777" w:rsidR="007C4150" w:rsidRPr="00E92AA5" w:rsidRDefault="007C4150" w:rsidP="004D0052">
            <w:pPr>
              <w:pStyle w:val="ProductList-Body"/>
              <w:rPr>
                <w:rFonts w:cstheme="minorHAnsi"/>
                <w:sz w:val="16"/>
                <w:szCs w:val="16"/>
              </w:rPr>
            </w:pPr>
            <w:r>
              <w:rPr>
                <w:rFonts w:cstheme="minorHAnsi"/>
                <w:sz w:val="16"/>
                <w:szCs w:val="16"/>
              </w:rPr>
              <w:t>Microsoft Intune (per apparaat)</w:t>
            </w:r>
          </w:p>
        </w:tc>
      </w:tr>
      <w:tr w:rsidR="007C4150" w:rsidRPr="00A47BC4" w14:paraId="121A6731" w14:textId="77777777" w:rsidTr="004D0052">
        <w:tc>
          <w:tcPr>
            <w:tcW w:w="5395" w:type="dxa"/>
            <w:vAlign w:val="bottom"/>
          </w:tcPr>
          <w:p w14:paraId="420F3B31" w14:textId="77777777" w:rsidR="007C4150" w:rsidRPr="00E92AA5" w:rsidRDefault="007C4150" w:rsidP="004D0052">
            <w:pPr>
              <w:pStyle w:val="ProductList-Body"/>
              <w:rPr>
                <w:rFonts w:cstheme="minorHAnsi"/>
                <w:sz w:val="16"/>
                <w:szCs w:val="16"/>
              </w:rPr>
            </w:pPr>
            <w:r>
              <w:rPr>
                <w:rFonts w:cstheme="minorHAnsi"/>
                <w:sz w:val="16"/>
                <w:szCs w:val="16"/>
              </w:rPr>
              <w:t>Microsoft Intune voor apparaten</w:t>
            </w:r>
          </w:p>
        </w:tc>
        <w:tc>
          <w:tcPr>
            <w:tcW w:w="5395" w:type="dxa"/>
            <w:vAlign w:val="bottom"/>
          </w:tcPr>
          <w:p w14:paraId="5D5E9F84" w14:textId="77777777" w:rsidR="007C4150" w:rsidRPr="00E92AA5" w:rsidRDefault="007C4150" w:rsidP="004D0052">
            <w:pPr>
              <w:pStyle w:val="ProductList-Body"/>
              <w:rPr>
                <w:rFonts w:cstheme="minorHAnsi"/>
                <w:sz w:val="16"/>
                <w:szCs w:val="16"/>
              </w:rPr>
            </w:pPr>
          </w:p>
        </w:tc>
      </w:tr>
    </w:tbl>
    <w:p w14:paraId="19F58D48" w14:textId="77777777" w:rsidR="007C4150" w:rsidRDefault="007C4150" w:rsidP="007C4150">
      <w:pPr>
        <w:pStyle w:val="ProductList-Body"/>
      </w:pPr>
    </w:p>
    <w:p w14:paraId="7C39CBC2" w14:textId="77777777" w:rsidR="007C4150" w:rsidRDefault="007C4150" w:rsidP="007C4150">
      <w:pPr>
        <w:pStyle w:val="ProductList-ClauseHeading"/>
        <w:outlineLvl w:val="2"/>
      </w:pPr>
      <w:r>
        <w:t>Bepalingen inzake de bescherming van persoonsgegevens</w:t>
      </w:r>
    </w:p>
    <w:p w14:paraId="504AD20E" w14:textId="77777777" w:rsidR="007C4150" w:rsidRDefault="007C4150" w:rsidP="007C4150">
      <w:pPr>
        <w:pStyle w:val="ProductList-Body"/>
      </w:pPr>
      <w:hyperlink w:anchor="AppendixA_CoreOnlineServices" w:history="1">
        <w:r>
          <w:rPr>
            <w:rStyle w:val="Hyperlink"/>
          </w:rPr>
          <w:t>Bijlage A – Core O</w:t>
        </w:r>
        <w:r>
          <w:rPr>
            <w:rStyle w:val="Hyperlink"/>
          </w:rPr>
          <w:t>n</w:t>
        </w:r>
        <w:r>
          <w:rPr>
            <w:rStyle w:val="Hyperlink"/>
          </w:rPr>
          <w:t>line Diensten</w:t>
        </w:r>
      </w:hyperlink>
      <w:r>
        <w:t xml:space="preserve">: Azure Databricks en Azure Kubernetes Service zijn toegevoegd als Microsoft Azure Core Services. </w:t>
      </w:r>
    </w:p>
    <w:p w14:paraId="6169313C" w14:textId="77777777" w:rsidR="007C4150" w:rsidRDefault="007C4150" w:rsidP="007C4150">
      <w:pPr>
        <w:pStyle w:val="ProductList-Body"/>
      </w:pPr>
    </w:p>
    <w:p w14:paraId="1B92B5F2" w14:textId="77777777" w:rsidR="007C4150" w:rsidRDefault="007C4150" w:rsidP="007C4150">
      <w:pPr>
        <w:pStyle w:val="ProductList-ClauseHeading"/>
        <w:outlineLvl w:val="2"/>
      </w:pPr>
      <w:r>
        <w:t>Specifieke voorwaarden voor Online Diensten</w:t>
      </w:r>
    </w:p>
    <w:p w14:paraId="665AD503" w14:textId="77777777" w:rsidR="007C4150" w:rsidRDefault="007C4150" w:rsidP="007C4150">
      <w:pPr>
        <w:pStyle w:val="ProductList-Body"/>
      </w:pPr>
      <w:hyperlink w:anchor="MicrosoftAzureServices" w:history="1">
        <w:r>
          <w:rPr>
            <w:rStyle w:val="Hyperlink"/>
          </w:rPr>
          <w:t>Microsoft Azure Se</w:t>
        </w:r>
        <w:r>
          <w:rPr>
            <w:rStyle w:val="Hyperlink"/>
          </w:rPr>
          <w:t>r</w:t>
        </w:r>
        <w:r>
          <w:rPr>
            <w:rStyle w:val="Hyperlink"/>
          </w:rPr>
          <w:t>vices</w:t>
        </w:r>
      </w:hyperlink>
      <w:r>
        <w:t>: Definitie van “Bing Search Services” bijgewerkt om de huidige API's op te nemen.</w:t>
      </w:r>
    </w:p>
    <w:p w14:paraId="45AAB499" w14:textId="54365D90" w:rsidR="007C4150" w:rsidRDefault="007C4150" w:rsidP="007C4150">
      <w:pPr>
        <w:pStyle w:val="ProductList-Body"/>
      </w:pPr>
      <w:hyperlink w:anchor="AzureActiveDirectoryPremium" w:history="1">
        <w:r>
          <w:rPr>
            <w:rStyle w:val="Hyperlink"/>
          </w:rPr>
          <w:t>Azure Active Directory</w:t>
        </w:r>
        <w:r>
          <w:rPr>
            <w:rStyle w:val="Hyperlink"/>
          </w:rPr>
          <w:t xml:space="preserve"> </w:t>
        </w:r>
        <w:r>
          <w:rPr>
            <w:rStyle w:val="Hyperlink"/>
          </w:rPr>
          <w:t>Premium</w:t>
        </w:r>
      </w:hyperlink>
      <w:r>
        <w:t>: Bepaling voor toelating externe gebruiker toegevoegd om toegangscenario's voor externe gebruikers te ondersteunen.</w:t>
      </w:r>
    </w:p>
    <w:p w14:paraId="40DF29A0" w14:textId="77777777" w:rsidR="007C4150" w:rsidRDefault="007C4150" w:rsidP="007C4150">
      <w:pPr>
        <w:pStyle w:val="ProductList-Body"/>
      </w:pPr>
      <w:hyperlink w:anchor="Dynamics365" w:history="1">
        <w:r>
          <w:rPr>
            <w:rStyle w:val="Hyperlink"/>
          </w:rPr>
          <w:t>Microsoft Dynamics 3</w:t>
        </w:r>
        <w:r>
          <w:rPr>
            <w:rStyle w:val="Hyperlink"/>
          </w:rPr>
          <w:t>6</w:t>
        </w:r>
        <w:r>
          <w:rPr>
            <w:rStyle w:val="Hyperlink"/>
          </w:rPr>
          <w:t>5 Services</w:t>
        </w:r>
      </w:hyperlink>
      <w:r>
        <w:t>: Verklaring toegevoegd dat Dynamics 365 Al voor verkoop niet gedekt is door een SLA.</w:t>
      </w:r>
    </w:p>
    <w:p w14:paraId="4C4CA302" w14:textId="77777777" w:rsidR="007C4150" w:rsidRDefault="007C4150" w:rsidP="007C4150">
      <w:pPr>
        <w:pStyle w:val="ProductList-Body"/>
      </w:pPr>
      <w:hyperlink w:anchor="BusinessApplicationPlatform" w:history="1">
        <w:r>
          <w:rPr>
            <w:rStyle w:val="Hyperlink"/>
          </w:rPr>
          <w:t>Business Applic</w:t>
        </w:r>
        <w:r>
          <w:rPr>
            <w:rStyle w:val="Hyperlink"/>
          </w:rPr>
          <w:t>a</w:t>
        </w:r>
        <w:r>
          <w:rPr>
            <w:rStyle w:val="Hyperlink"/>
          </w:rPr>
          <w:t>tion Platform</w:t>
        </w:r>
      </w:hyperlink>
      <w:r>
        <w:t>: Taal toegevoegd aan de Microsoft Power BI Uitzondering betreffende hosting van Ingebedde Mogelijkheden ter verduidelijking dat klanten de uitzondering betreffende hosting niet mogen gebruiken om toegang te verstrekken tot inhoud opgeslagen in backend-only capaciteit. Ook taal toegevoegd tot de bepaling Toegang zonder een Gebruikers-SL dat klanten die ervoor kiezen gebruik te maken van Power BI Premium backend-only capaciteit vereist zijn om Gebruikers-SL's te verkrijgen voor gebruikers die inhoud bekijken die wordt gedeeld vanuit deze capaciteit.</w:t>
      </w:r>
    </w:p>
    <w:p w14:paraId="3316734C" w14:textId="4157FF01" w:rsidR="007C4150" w:rsidRDefault="007C4150" w:rsidP="007C4150">
      <w:pPr>
        <w:pStyle w:val="ProductList-Body"/>
      </w:pPr>
      <w:hyperlink w:anchor="Intune" w:history="1">
        <w:r>
          <w:rPr>
            <w:rStyle w:val="Hyperlink"/>
          </w:rPr>
          <w:t>Microsoft Intune</w:t>
        </w:r>
      </w:hyperlink>
      <w:r>
        <w:t>: Voorwaarden toegevoegd voor Microsoft Intune voor Apparaat</w:t>
      </w:r>
    </w:p>
    <w:p w14:paraId="7F51EFD7" w14:textId="7676A49D" w:rsidR="007C4150" w:rsidRDefault="007C4150" w:rsidP="007C4150">
      <w:pPr>
        <w:pStyle w:val="ProductList-Body"/>
      </w:pPr>
      <w:hyperlink w:anchor="Attachment2" w:history="1">
        <w:r>
          <w:rPr>
            <w:rStyle w:val="Hyperlink"/>
          </w:rPr>
          <w:t>Bijlage 2</w:t>
        </w:r>
        <w:r w:rsidRPr="007C5CA6">
          <w:rPr>
            <w:rStyle w:val="Hyperlink"/>
          </w:rPr>
          <w:t>:</w:t>
        </w:r>
      </w:hyperlink>
      <w:r>
        <w:t xml:space="preserve"> Skype voor Bedrijven online is niet langer inbegrepen in Office 365 voor nieuwe klanten die minder dan 500 plaatsen hebben. Tenants die reeds Skype voor Bedrijven online gebruiken kunnen dit blijven doen (waaronder inrichten van nieuwe gebruikers) tot ze de overgang naar Microsoft Teams voltooien.</w:t>
      </w:r>
    </w:p>
    <w:p w14:paraId="1908BC3A" w14:textId="0ED009D8" w:rsidR="00AB689D" w:rsidRDefault="00BC0DCD" w:rsidP="00381DAF">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6E4AE0E7" w14:textId="77777777" w:rsidR="00AB689D" w:rsidRDefault="00AB689D" w:rsidP="00AB689D">
      <w:pPr>
        <w:pStyle w:val="ProductList-Body"/>
        <w:sectPr w:rsidR="00AB689D"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26" w:name="_Toc507768537"/>
      <w:bookmarkStart w:id="27" w:name="_Toc507239489"/>
      <w:bookmarkStart w:id="28" w:name="Definitions"/>
      <w:bookmarkStart w:id="29" w:name="_Toc528315169"/>
      <w:bookmarkEnd w:id="6"/>
      <w:bookmarkEnd w:id="7"/>
      <w:bookmarkEnd w:id="8"/>
      <w:bookmarkEnd w:id="9"/>
      <w:bookmarkEnd w:id="10"/>
      <w:bookmarkEnd w:id="11"/>
      <w:r>
        <w:lastRenderedPageBreak/>
        <w:t>Definities</w:t>
      </w:r>
      <w:bookmarkEnd w:id="26"/>
      <w:bookmarkEnd w:id="27"/>
      <w:bookmarkEnd w:id="29"/>
    </w:p>
    <w:bookmarkEnd w:id="28"/>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77777777" w:rsidR="00381DAF" w:rsidRDefault="00381DAF" w:rsidP="00381DAF">
      <w:pPr>
        <w:pStyle w:val="ProductList-Body"/>
        <w:spacing w:after="120"/>
      </w:pPr>
      <w:r>
        <w:t xml:space="preserve">“Core Online Diensten” betekent de Online Diensten die worden vermeld in </w:t>
      </w:r>
      <w:hyperlink w:anchor="DataProcessingTerms" w:history="1">
        <w:r>
          <w:rPr>
            <w:rStyle w:val="Hyperlink"/>
          </w:rPr>
          <w:t>Bijlage A</w:t>
        </w:r>
      </w:hyperlink>
      <w:r>
        <w:t xml:space="preserve"> van de Bepalingen inzake de bescherming van persoonsgegevens.</w:t>
      </w:r>
    </w:p>
    <w:p w14:paraId="7ECEDA7E" w14:textId="77777777" w:rsidR="00381DAF" w:rsidRPr="00874919" w:rsidRDefault="00381DAF"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Ondersteuningsgegevens behoren niet tot Gegevens van de Klant.</w:t>
      </w:r>
    </w:p>
    <w:p w14:paraId="60A12249" w14:textId="77777777" w:rsidR="00381DAF" w:rsidRPr="00874919" w:rsidRDefault="00381DAF" w:rsidP="00381DAF">
      <w:pPr>
        <w:pStyle w:val="ProductList-Body"/>
        <w:spacing w:after="120"/>
      </w:pPr>
      <w:r>
        <w:t>“Externe gebruiker” betekent een gebruiker van een Online Dienst die geen werknemer, interne onderaannemer of interne agent is van de Klant of zijn Gelieerde Ondernemingen.</w:t>
      </w:r>
    </w:p>
    <w:p w14:paraId="20AD36F1" w14:textId="77777777" w:rsidR="00381DAF" w:rsidRDefault="00381DAF" w:rsidP="00381DAF">
      <w:pPr>
        <w:pStyle w:val="ProductList-Body"/>
        <w:spacing w:after="120"/>
      </w:pPr>
      <w:r>
        <w:t>“Algemene Verordening Gegevensbescherming” of “AVG” betekent de Verordening (EU) 2016/679 van het Europees Parlement en de Raad van 27 april 2016 betreffende de bescherming van natuurlijke personen in verband met de verwerking van persoonsgegevens en betreffende het vrije verkeer van die gegevens en tot intrekking van Richtlijn 95/46/EG.</w:t>
      </w:r>
    </w:p>
    <w:p w14:paraId="30218F06" w14:textId="77777777" w:rsidR="00381DAF" w:rsidRDefault="00381DAF" w:rsidP="00381DAF">
      <w:pPr>
        <w:pStyle w:val="ProductList-Body"/>
        <w:spacing w:after="120"/>
      </w:pPr>
      <w:r>
        <w:t>“AVG-voorwaarden” betekent de bepalingen in Bijlage 4, op grond waarvan Microsoft bindende verplichtingen aangaat betreffende de verwerking van Persoonsgegevens door Microsoft, zoals vereist op grond van artikel 28 van de Algemene Verordening Gegevensbescherming.</w:t>
      </w:r>
    </w:p>
    <w:p w14:paraId="4DD7F79B" w14:textId="79F2FEF8"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7142C674" w14:textId="41774DE8" w:rsidR="00103924"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40B15492" w14:textId="77777777" w:rsidR="00806C20" w:rsidRPr="00874919" w:rsidRDefault="00806C20" w:rsidP="00806C20">
      <w:pPr>
        <w:pStyle w:val="ProductList-Body"/>
        <w:spacing w:after="120"/>
      </w:pPr>
      <w:r>
        <w:t>“Netwerkserver” betekent een fysieke hardwareserver die exclusief wordt gebruikt door de Klant en aanvullende bronnen levert aan computers in een netwerk.</w:t>
      </w:r>
    </w:p>
    <w:p w14:paraId="47D5FAF2" w14:textId="77777777" w:rsidR="00550C30" w:rsidRPr="00CC13E3" w:rsidRDefault="00550C30" w:rsidP="00550C30">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18"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0" w:name="_Toc507239490"/>
      <w:r>
        <w:t>Voorwaarden voor Online Diensten</w:t>
      </w:r>
      <w:bookmarkEnd w:id="30"/>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5B71A871" w14:textId="77777777" w:rsidR="00381DAF" w:rsidRDefault="00381DAF" w:rsidP="00381DAF">
      <w:pPr>
        <w:pStyle w:val="ProductList-Body"/>
        <w:spacing w:after="120"/>
      </w:pPr>
      <w:r>
        <w:t>“SL” staat voor Subscription License en betekent abonnementslicentie.</w:t>
      </w:r>
    </w:p>
    <w:p w14:paraId="3257D7EF" w14:textId="77777777" w:rsidR="00381DAF" w:rsidRDefault="00381DAF" w:rsidP="00381DAF">
      <w:pPr>
        <w:pStyle w:val="ProductList-Body"/>
        <w:spacing w:after="120"/>
      </w:pPr>
      <w:r>
        <w:t xml:space="preserve">“Modelcontractbepalingen” betekent de modelbepalingen voor de bescherming van persoonsgegevens die betrekking hebben op de overdracht van persoonsgegevens aan verwerkers gevestigd in derde landen die niet toezien op een adequaat niveau van bescherming van persoonsgegevens, zoals beschreven in artikel 46 van de AVG. De Modelcontractbepalingen staan in </w:t>
      </w:r>
      <w:hyperlink w:anchor="_top" w:history="1">
        <w:r>
          <w:rPr>
            <w:rStyle w:val="Hyperlink"/>
          </w:rPr>
          <w:t>Bijlage 3</w:t>
        </w:r>
      </w:hyperlink>
      <w:r>
        <w:t>.</w:t>
      </w:r>
    </w:p>
    <w:p w14:paraId="6F03C057" w14:textId="77777777" w:rsidR="00381DAF" w:rsidRDefault="00381DAF" w:rsidP="00381DAF">
      <w:pPr>
        <w:pStyle w:val="ProductList-Body"/>
        <w:spacing w:after="120"/>
      </w:pPr>
      <w:r>
        <w:lastRenderedPageBreak/>
        <w:t>“Subverwerkers” betekent andere verwerkers die door Microsoft worden gebruikt voor het verwerken van gegevens.</w:t>
      </w:r>
    </w:p>
    <w:p w14:paraId="7DF6C59C" w14:textId="77777777"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p>
    <w:p w14:paraId="7F07E32F" w14:textId="77777777" w:rsidR="00381DAF" w:rsidRDefault="00381DAF" w:rsidP="00381DAF">
      <w:pPr>
        <w:pStyle w:val="ProductList-Body"/>
        <w:spacing w:after="120"/>
      </w:pPr>
      <w:r>
        <w:t>De termen “betrokkene”, “verwerken”, “verwerker” en “toezichthoudende autoriteit” zoals deze in dit document worden gebruikt, hebben de betekenis die eraan wordt gegeven in de AVG, en de termen “gegevensimporteur” en “gegevensexporteur” hebben de betekenis die eraan wordt gegeven in de Modelcontractbepalingen.</w:t>
      </w:r>
    </w:p>
    <w:p w14:paraId="1B27208E" w14:textId="77777777" w:rsidR="00381DAF" w:rsidRPr="00903BB7" w:rsidRDefault="001F1E30" w:rsidP="00381DAF">
      <w:pPr>
        <w:pStyle w:val="ProductList-Body"/>
        <w:shd w:val="clear" w:color="auto" w:fill="A6A6A6" w:themeFill="background1" w:themeFillShade="A6"/>
        <w:spacing w:before="120" w:after="240"/>
        <w:jc w:val="right"/>
      </w:pPr>
      <w:hyperlink w:anchor="TableofContents" w:history="1">
        <w:r w:rsidR="00381DAF">
          <w:rPr>
            <w:rStyle w:val="Hyperlink"/>
            <w:sz w:val="16"/>
            <w:szCs w:val="16"/>
          </w:rPr>
          <w:t>Inhoudsopgave</w:t>
        </w:r>
      </w:hyperlink>
      <w:r w:rsidR="00381DAF">
        <w:rPr>
          <w:sz w:val="16"/>
          <w:szCs w:val="16"/>
        </w:rPr>
        <w:t xml:space="preserve"> / </w:t>
      </w:r>
      <w:hyperlink w:anchor="GeneralTerms" w:history="1">
        <w:r w:rsidR="00381DAF">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19"/>
          <w:footerReference w:type="first" r:id="rId20"/>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1" w:name="_Toc507768538"/>
      <w:bookmarkStart w:id="32" w:name="_Toc528315170"/>
      <w:r>
        <w:lastRenderedPageBreak/>
        <w:t>Algemene Voorwaarden</w:t>
      </w:r>
      <w:bookmarkEnd w:id="31"/>
      <w:bookmarkEnd w:id="32"/>
    </w:p>
    <w:p w14:paraId="78B2CCC2" w14:textId="77777777" w:rsidR="00381DAF" w:rsidRDefault="00381DAF" w:rsidP="00381DAF">
      <w:pPr>
        <w:pStyle w:val="ProductList-SubSubSectionHeading"/>
        <w:outlineLvl w:val="1"/>
      </w:pPr>
      <w:bookmarkStart w:id="33" w:name="_Toc507768539"/>
      <w:bookmarkStart w:id="34" w:name="OnlineServicesChanges"/>
      <w:bookmarkStart w:id="35" w:name="_Toc528315171"/>
      <w:r>
        <w:t>Licentiëring van de Online Diensten</w:t>
      </w:r>
      <w:bookmarkEnd w:id="33"/>
      <w:bookmarkEnd w:id="35"/>
    </w:p>
    <w:bookmarkEnd w:id="34"/>
    <w:p w14:paraId="7E661B0B" w14:textId="77777777"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Online Diensten</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7777777"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36" w:name="_Toc507768540"/>
      <w:bookmarkStart w:id="37" w:name="_Toc528315172"/>
      <w:r>
        <w:t>Gebruik van de Online Diensten</w:t>
      </w:r>
      <w:bookmarkEnd w:id="36"/>
      <w:bookmarkEnd w:id="37"/>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01408DC" w14:textId="77777777" w:rsidR="00381DAF" w:rsidRPr="004C41FC" w:rsidRDefault="00381DAF" w:rsidP="00381DAF">
      <w:pPr>
        <w:pStyle w:val="ProductList-Body"/>
        <w:ind w:left="180"/>
        <w:outlineLvl w:val="2"/>
      </w:pPr>
      <w:r>
        <w:rPr>
          <w:b/>
          <w:color w:val="0072C6"/>
        </w:rPr>
        <w:t>Gebruiksregels</w:t>
      </w:r>
    </w:p>
    <w:p w14:paraId="1BA49C18" w14:textId="77777777" w:rsidR="00381DAF" w:rsidRPr="00D33FF6" w:rsidRDefault="00381DAF" w:rsidP="00381DAF">
      <w:pPr>
        <w:pStyle w:val="ProductList-Body"/>
        <w:ind w:left="158"/>
        <w:rPr>
          <w:spacing w:val="-2"/>
        </w:rPr>
      </w:pPr>
      <w:r w:rsidRPr="00D33FF6">
        <w:rPr>
          <w:spacing w:val="-2"/>
        </w:rPr>
        <w:t>Het is noch de Klant, noch degenen die door middel van de Klant toegang verkrijgen tot de Online Dienst, toegestaan een Online Dienst te gebruiken:</w:t>
      </w:r>
    </w:p>
    <w:p w14:paraId="1504F2BB" w14:textId="77777777" w:rsidR="00381DAF" w:rsidRDefault="00381DAF" w:rsidP="00381DAF">
      <w:pPr>
        <w:pStyle w:val="ProductList-Body"/>
        <w:numPr>
          <w:ilvl w:val="0"/>
          <w:numId w:val="2"/>
        </w:numPr>
        <w:ind w:left="608" w:hanging="270"/>
      </w:pPr>
      <w:r>
        <w:t>op een wijze die verboden is op grond van wet- en regelgeving of overheidsvoorschriften of -besluiten;</w:t>
      </w:r>
    </w:p>
    <w:p w14:paraId="79E09EE9" w14:textId="77777777" w:rsidR="00381DAF" w:rsidRDefault="00381DAF" w:rsidP="00381DAF">
      <w:pPr>
        <w:pStyle w:val="ProductList-Body"/>
        <w:numPr>
          <w:ilvl w:val="0"/>
          <w:numId w:val="2"/>
        </w:numPr>
        <w:spacing w:before="40"/>
        <w:ind w:left="608" w:hanging="270"/>
      </w:pPr>
      <w:r>
        <w:t xml:space="preserve">om de rechten van anderen te schenden; </w:t>
      </w:r>
    </w:p>
    <w:p w14:paraId="393D4C94" w14:textId="77777777" w:rsidR="00381DAF" w:rsidRPr="00D33FF6" w:rsidRDefault="00381DAF" w:rsidP="00381DAF">
      <w:pPr>
        <w:pStyle w:val="ProductList-Body"/>
        <w:numPr>
          <w:ilvl w:val="0"/>
          <w:numId w:val="2"/>
        </w:numPr>
        <w:spacing w:before="40"/>
        <w:ind w:left="608" w:hanging="270"/>
        <w:rPr>
          <w:spacing w:val="-2"/>
        </w:rPr>
      </w:pPr>
      <w:r w:rsidRPr="00D33FF6">
        <w:rPr>
          <w:spacing w:val="-2"/>
        </w:rPr>
        <w:t xml:space="preserve">om op wat voor manier dan ook onbevoegd toegang trachten te verkrijgen tot een dienst, apparaat, account of netwerk, of deze te verstoren; </w:t>
      </w:r>
    </w:p>
    <w:p w14:paraId="7FAF8E06" w14:textId="77777777" w:rsidR="00381DAF" w:rsidRDefault="00381DAF" w:rsidP="00381DAF">
      <w:pPr>
        <w:pStyle w:val="ProductList-Body"/>
        <w:numPr>
          <w:ilvl w:val="0"/>
          <w:numId w:val="2"/>
        </w:numPr>
        <w:spacing w:before="40"/>
        <w:ind w:left="608" w:hanging="270"/>
      </w:pPr>
      <w:r>
        <w:t>om spam of malware te verspreiden;</w:t>
      </w:r>
    </w:p>
    <w:p w14:paraId="0CE8683B" w14:textId="77777777" w:rsidR="00381DAF" w:rsidRDefault="00381DAF" w:rsidP="00381DAF">
      <w:pPr>
        <w:pStyle w:val="ProductList-Body"/>
        <w:numPr>
          <w:ilvl w:val="0"/>
          <w:numId w:val="2"/>
        </w:numPr>
        <w:spacing w:before="40"/>
        <w:ind w:left="608" w:hanging="270"/>
      </w:pPr>
      <w:r>
        <w:t xml:space="preserve">op een wijze die de Online Dienst zou kunnen schaden of het gebruik ervan door anderen zou kunnen belemmeren; of </w:t>
      </w:r>
    </w:p>
    <w:p w14:paraId="4AF35036" w14:textId="77777777" w:rsidR="00381DAF" w:rsidRDefault="00381DAF" w:rsidP="00381DAF">
      <w:pPr>
        <w:pStyle w:val="ProductList-Body"/>
        <w:numPr>
          <w:ilvl w:val="0"/>
          <w:numId w:val="2"/>
        </w:numPr>
        <w:spacing w:before="40" w:after="120"/>
        <w:ind w:left="619" w:hanging="274"/>
      </w:pPr>
      <w:r>
        <w:t>in toepassingen of situaties waar storingen in de Online Dienst zouden kunnen leiden tot dood of ernstig lichamelijk letsel van een persoon, of ernstige materiële of milieuschade.</w:t>
      </w:r>
    </w:p>
    <w:p w14:paraId="73590AF8" w14:textId="77777777" w:rsidR="00381DAF" w:rsidRDefault="00381DAF" w:rsidP="00381DAF">
      <w:pPr>
        <w:pStyle w:val="ProductList-Body"/>
        <w:ind w:left="158"/>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A06C6C1" w14:textId="77777777" w:rsidR="00381DAF" w:rsidRDefault="00381DAF" w:rsidP="00381DAF">
      <w:pPr>
        <w:pStyle w:val="ProductList-Body"/>
      </w:pPr>
    </w:p>
    <w:p w14:paraId="31039AED" w14:textId="77777777" w:rsidR="00381DAF" w:rsidRDefault="00381DAF" w:rsidP="00381DAF">
      <w:pPr>
        <w:pStyle w:val="ProductList-SubSubSectionHeading"/>
        <w:keepNext/>
        <w:outlineLvl w:val="1"/>
      </w:pPr>
      <w:bookmarkStart w:id="38" w:name="_Toc507768541"/>
      <w:bookmarkStart w:id="39" w:name="_Toc507239493"/>
      <w:bookmarkStart w:id="40" w:name="_Toc528315173"/>
      <w:r>
        <w:t>Gebruik van software in combinatie met de Online Dienst</w:t>
      </w:r>
      <w:bookmarkEnd w:id="38"/>
      <w:bookmarkEnd w:id="39"/>
      <w:bookmarkEnd w:id="40"/>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25359226" w:rsidR="00103924" w:rsidRPr="00690C65" w:rsidRDefault="00103924" w:rsidP="00AD5F09">
      <w:pPr>
        <w:pStyle w:val="ProductList-Body"/>
        <w:ind w:left="180"/>
      </w:pPr>
      <w:r>
        <w:t xml:space="preserve">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w:t>
      </w:r>
      <w:r>
        <w:lastRenderedPageBreak/>
        <w:t xml:space="preserve">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w:t>
      </w:r>
      <w:r w:rsidR="00DF7B82">
        <w:t>De Apps kunnen gegevens verzamelen over het gebruik en de prestaties van de Apps die kunnen worden verzonden naar Microsoft en kunnen worden gebruikt voor de doelstellingen die zijn beschreven in deze Voorwaarden voor Online Diensten voor Gegevens van de Klant</w:t>
      </w:r>
      <w:r>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41" w:name="_Toc507768542"/>
      <w:bookmarkStart w:id="42" w:name="_Toc528315174"/>
      <w:r>
        <w:t>Technische beperkingen</w:t>
      </w:r>
      <w:bookmarkEnd w:id="41"/>
      <w:bookmarkEnd w:id="42"/>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43" w:name="_Toc507768543"/>
      <w:bookmarkStart w:id="44" w:name="_Toc528315175"/>
      <w:r>
        <w:t>Import-/exportdiensten</w:t>
      </w:r>
      <w:bookmarkEnd w:id="43"/>
      <w:bookmarkEnd w:id="44"/>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45" w:name="_Toc507768544"/>
      <w:bookmarkStart w:id="46" w:name="_Toc528315176"/>
      <w:r>
        <w:t>Fontonderdelen</w:t>
      </w:r>
      <w:bookmarkEnd w:id="45"/>
      <w:bookmarkEnd w:id="46"/>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47" w:name="_Toc507768545"/>
      <w:bookmarkStart w:id="48" w:name="_Toc528315177"/>
      <w:r>
        <w:t>Wijziging en beschikbaarheid van de Online Diensten</w:t>
      </w:r>
      <w:bookmarkEnd w:id="47"/>
      <w:bookmarkEnd w:id="48"/>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1" w:history="1">
        <w:r>
          <w:rPr>
            <w:rStyle w:val="Hyperlink"/>
          </w:rPr>
          <w:t>https://go.microsoft.com/fwlink/?linkid=870295</w:t>
        </w:r>
      </w:hyperlink>
      <w:r>
        <w:t>.</w:t>
      </w:r>
    </w:p>
    <w:p w14:paraId="07E48EC9" w14:textId="77777777" w:rsidR="00381DAF" w:rsidRDefault="00381DAF" w:rsidP="00381DAF">
      <w:pPr>
        <w:pStyle w:val="ProductList-Body"/>
      </w:pPr>
    </w:p>
    <w:p w14:paraId="66466A11" w14:textId="77777777" w:rsidR="00381DAF" w:rsidRDefault="00381DAF" w:rsidP="00381DAF">
      <w:pPr>
        <w:pStyle w:val="ProductList-SubSubSectionHeading"/>
        <w:outlineLvl w:val="1"/>
      </w:pPr>
      <w:bookmarkStart w:id="49" w:name="_Toc507768546"/>
      <w:bookmarkStart w:id="50" w:name="_Toc528315178"/>
      <w:r>
        <w:t>Naleving van wetten</w:t>
      </w:r>
      <w:bookmarkEnd w:id="49"/>
      <w:bookmarkEnd w:id="50"/>
    </w:p>
    <w:p w14:paraId="365FFF18" w14:textId="77777777" w:rsidR="00381DAF" w:rsidRDefault="00381DAF" w:rsidP="00381DAF">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1BCA0B4C" w14:textId="77777777" w:rsidR="00381DAF" w:rsidRPr="00211328" w:rsidRDefault="00381DAF" w:rsidP="00381DAF">
      <w:pPr>
        <w:pStyle w:val="ProductList-Body"/>
        <w:rPr>
          <w:spacing w:val="-2"/>
        </w:rPr>
      </w:pPr>
      <w:r w:rsidRPr="00211328">
        <w:rPr>
          <w:spacing w:val="-2"/>
        </w:rPr>
        <w:t xml:space="preserve">De Klant moet voldoen aan alle toepasselijke wetten en voorschriften betreffende zijn gebruik van de Online Diensten, met inbegrip van wetgeving met betrekking tot privacy, Persoonsgegevens, biometrische gegevens, bescherming van persoonsgegevens en vertrouwelijkheid van communicatie. De Klant is verantwoordelijk voor het bepalen of de Online Diensten geschikt zijn voor de opslag en verwerking van informatie op grond van specifieke wet- en regelgeving en voor het gebruik van de Online Diensten op een wijze die consistent is met de wettelijke en regulatieve verplichtingen van de Klant. De Klant is verantwoordelijk voor het reageren op elk verzoek van derden betreffende gebruik van de Online Dienst door de Klant, zoals een verzoek om inhoud te verwijderen op grond van de U.S. Digital Millennium Copyright Act of andere toepasselijke wetgeving. </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1" w:name="_Toc507768547"/>
      <w:bookmarkStart w:id="52" w:name="_Toc528315179"/>
      <w:r>
        <w:t>Anders</w:t>
      </w:r>
      <w:bookmarkEnd w:id="51"/>
      <w:bookmarkEnd w:id="52"/>
    </w:p>
    <w:p w14:paraId="0CB2C2AC" w14:textId="77777777" w:rsidR="00BF07E0" w:rsidRPr="00381DAF" w:rsidRDefault="00BF07E0" w:rsidP="00381DAF">
      <w:pPr>
        <w:pStyle w:val="ProductList-SubSubSectionHeading"/>
        <w:ind w:left="158"/>
        <w:outlineLvl w:val="1"/>
        <w:rPr>
          <w:color w:val="0072C6"/>
        </w:rPr>
      </w:pPr>
      <w:bookmarkStart w:id="53" w:name="_Toc460240070"/>
      <w:bookmarkStart w:id="54" w:name="_Toc459970681"/>
      <w:bookmarkStart w:id="55" w:name="NonMicrosoftProducts"/>
      <w:bookmarkStart w:id="56" w:name="_Toc528315180"/>
      <w:r w:rsidRPr="00381DAF">
        <w:rPr>
          <w:color w:val="0072C6"/>
        </w:rPr>
        <w:t>Niet-Microsoft-producten</w:t>
      </w:r>
      <w:bookmarkEnd w:id="53"/>
      <w:bookmarkEnd w:id="54"/>
      <w:bookmarkEnd w:id="56"/>
    </w:p>
    <w:bookmarkEnd w:id="55"/>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w:t>
      </w:r>
      <w:r>
        <w:lastRenderedPageBreak/>
        <w:t xml:space="preserve">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655B9CC4" w14:textId="77777777" w:rsidR="00381DAF" w:rsidRPr="004C41FC" w:rsidRDefault="00381DAF" w:rsidP="00381DAF">
      <w:pPr>
        <w:pStyle w:val="ProductList-SubSubSectionHeading"/>
        <w:ind w:left="158"/>
        <w:outlineLvl w:val="1"/>
      </w:pPr>
      <w:bookmarkStart w:id="57" w:name="_Toc528315181"/>
      <w:r>
        <w:rPr>
          <w:color w:val="0072C6"/>
        </w:rPr>
        <w:t>Vergelijkende benchmarking</w:t>
      </w:r>
      <w:bookmarkEnd w:id="57"/>
    </w:p>
    <w:p w14:paraId="5D493DDD" w14:textId="0699FEAC" w:rsidR="00381DAF" w:rsidRDefault="00381DAF" w:rsidP="00381DAF">
      <w:pPr>
        <w:pStyle w:val="ProductList-Body"/>
        <w:ind w:left="158"/>
        <w:rPr>
          <w:sz w:val="16"/>
        </w:rPr>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181B9919" w14:textId="32D5EE72" w:rsidR="004D27A6" w:rsidRPr="00690C65" w:rsidRDefault="001F1E30" w:rsidP="008635CB">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6607D06E" w14:textId="77777777" w:rsidR="00381DAF" w:rsidRDefault="00381DAF" w:rsidP="00381DAF">
      <w:pPr>
        <w:pStyle w:val="ProductList-SectionHeading"/>
        <w:tabs>
          <w:tab w:val="center" w:pos="5400"/>
        </w:tabs>
        <w:outlineLvl w:val="0"/>
      </w:pPr>
      <w:bookmarkStart w:id="58" w:name="_Toc507239504"/>
      <w:bookmarkStart w:id="59" w:name="_Toc528315182"/>
      <w:r>
        <w:lastRenderedPageBreak/>
        <w:t>Bepalingen inzake de bescherming van persoonsgegevens</w:t>
      </w:r>
      <w:bookmarkEnd w:id="58"/>
      <w:bookmarkEnd w:id="59"/>
    </w:p>
    <w:p w14:paraId="006928F4" w14:textId="77777777" w:rsidR="00381DAF" w:rsidRDefault="00381DAF" w:rsidP="00381DAF">
      <w:pPr>
        <w:pStyle w:val="ProductList-Body"/>
        <w:spacing w:after="120"/>
        <w:sectPr w:rsidR="00381DAF" w:rsidSect="00A61B2A">
          <w:footerReference w:type="default" r:id="rId22"/>
          <w:footerReference w:type="first" r:id="rId23"/>
          <w:pgSz w:w="12240" w:h="15840"/>
          <w:pgMar w:top="1440" w:right="720" w:bottom="1440" w:left="720" w:header="720" w:footer="720" w:gutter="0"/>
          <w:cols w:space="720"/>
          <w:titlePg/>
          <w:docGrid w:linePitch="360"/>
        </w:sectPr>
      </w:pPr>
      <w:r>
        <w:t>Dit gedeelte van de Voorwaarden voor Online Diensten bevat de volgende subsecties:</w:t>
      </w:r>
    </w:p>
    <w:p w14:paraId="063DE817" w14:textId="77777777" w:rsidR="00381DAF" w:rsidRDefault="00381DAF" w:rsidP="00381DAF">
      <w:pPr>
        <w:pStyle w:val="ProductList-Body"/>
        <w:numPr>
          <w:ilvl w:val="0"/>
          <w:numId w:val="46"/>
        </w:numPr>
      </w:pPr>
      <w:r>
        <w:t>Reikwijdte</w:t>
      </w:r>
    </w:p>
    <w:p w14:paraId="0FFD690A" w14:textId="77777777" w:rsidR="00381DAF" w:rsidRDefault="00381DAF" w:rsidP="00381DAF">
      <w:pPr>
        <w:pStyle w:val="ProductList-Body"/>
        <w:numPr>
          <w:ilvl w:val="0"/>
          <w:numId w:val="46"/>
        </w:numPr>
      </w:pPr>
      <w:r>
        <w:t>Verwerking van Gegevens van de Klant; eigendom</w:t>
      </w:r>
    </w:p>
    <w:p w14:paraId="07B35E55" w14:textId="77777777" w:rsidR="00381DAF" w:rsidRDefault="00381DAF" w:rsidP="00381DAF">
      <w:pPr>
        <w:pStyle w:val="ProductList-Body"/>
        <w:numPr>
          <w:ilvl w:val="0"/>
          <w:numId w:val="46"/>
        </w:numPr>
      </w:pPr>
      <w:r>
        <w:t>Bekendmaking van Gegevens van de Klant</w:t>
      </w:r>
    </w:p>
    <w:p w14:paraId="0736911D" w14:textId="77777777" w:rsidR="00381DAF" w:rsidRDefault="00381DAF" w:rsidP="00381DAF">
      <w:pPr>
        <w:pStyle w:val="ProductList-Body"/>
        <w:numPr>
          <w:ilvl w:val="0"/>
          <w:numId w:val="46"/>
        </w:numPr>
      </w:pPr>
      <w:r>
        <w:t>Verwerking van persoonsgegevens; AVG</w:t>
      </w:r>
    </w:p>
    <w:p w14:paraId="5369BBC8" w14:textId="77777777" w:rsidR="00381DAF" w:rsidRDefault="00381DAF" w:rsidP="00381DAF">
      <w:pPr>
        <w:pStyle w:val="ProductList-Body"/>
        <w:numPr>
          <w:ilvl w:val="0"/>
          <w:numId w:val="46"/>
        </w:numPr>
      </w:pPr>
      <w:r>
        <w:t>Gegevensbeveiliging</w:t>
      </w:r>
    </w:p>
    <w:p w14:paraId="1A55D4FB" w14:textId="77777777" w:rsidR="00381DAF" w:rsidRDefault="00381DAF" w:rsidP="00381DAF">
      <w:pPr>
        <w:pStyle w:val="ProductList-Body"/>
        <w:numPr>
          <w:ilvl w:val="0"/>
          <w:numId w:val="46"/>
        </w:numPr>
      </w:pPr>
      <w:r>
        <w:t>Kennisgeving van beveiligingsincidenten</w:t>
      </w:r>
    </w:p>
    <w:p w14:paraId="69D8552E" w14:textId="77777777" w:rsidR="00381DAF" w:rsidRDefault="00381DAF" w:rsidP="00381DAF">
      <w:pPr>
        <w:pStyle w:val="ProductList-Body"/>
        <w:numPr>
          <w:ilvl w:val="0"/>
          <w:numId w:val="46"/>
        </w:numPr>
      </w:pPr>
      <w:r>
        <w:t>Gegevensoverdracht en locatie</w:t>
      </w:r>
    </w:p>
    <w:p w14:paraId="2B48C82A" w14:textId="77777777" w:rsidR="00381DAF" w:rsidRDefault="00381DAF" w:rsidP="00381DAF">
      <w:pPr>
        <w:pStyle w:val="ProductList-Body"/>
        <w:numPr>
          <w:ilvl w:val="0"/>
          <w:numId w:val="46"/>
        </w:numPr>
      </w:pPr>
      <w:r>
        <w:t>Bewaring en verwijdering van gegevens</w:t>
      </w:r>
    </w:p>
    <w:p w14:paraId="2233AFCD" w14:textId="77777777" w:rsidR="00381DAF" w:rsidRDefault="00381DAF" w:rsidP="00381DAF">
      <w:pPr>
        <w:pStyle w:val="ProductList-Body"/>
        <w:numPr>
          <w:ilvl w:val="0"/>
          <w:numId w:val="46"/>
        </w:numPr>
      </w:pPr>
      <w:r>
        <w:t>Geheimhoudingsplicht van de verwerker</w:t>
      </w:r>
    </w:p>
    <w:p w14:paraId="33EC1C52" w14:textId="77777777" w:rsidR="00381DAF" w:rsidRPr="00C83150" w:rsidRDefault="00381DAF" w:rsidP="00381DAF">
      <w:pPr>
        <w:pStyle w:val="ProductList-Body"/>
        <w:numPr>
          <w:ilvl w:val="0"/>
          <w:numId w:val="46"/>
        </w:numPr>
      </w:pPr>
      <w:r>
        <w:t>Kennisgeving en maatregelen betreffende het gebruik van Subverwerkers</w:t>
      </w:r>
    </w:p>
    <w:p w14:paraId="04074F42" w14:textId="77777777" w:rsidR="00381DAF" w:rsidRDefault="00381DAF" w:rsidP="00381DAF">
      <w:pPr>
        <w:pStyle w:val="ProductList-Body"/>
        <w:numPr>
          <w:ilvl w:val="0"/>
          <w:numId w:val="46"/>
        </w:numPr>
      </w:pPr>
      <w:r>
        <w:t>Onderwijsinstellingen</w:t>
      </w:r>
    </w:p>
    <w:p w14:paraId="277845CF" w14:textId="77777777" w:rsidR="00381DAF" w:rsidRDefault="00381DAF" w:rsidP="00381DAF">
      <w:pPr>
        <w:pStyle w:val="ProductList-Body"/>
        <w:numPr>
          <w:ilvl w:val="0"/>
          <w:numId w:val="46"/>
        </w:numPr>
      </w:pPr>
      <w:r>
        <w:t>Zakenpartner HIPAA</w:t>
      </w:r>
    </w:p>
    <w:p w14:paraId="4C1ADDD5" w14:textId="77777777" w:rsidR="00381DAF" w:rsidRDefault="00381DAF" w:rsidP="00381DAF">
      <w:pPr>
        <w:pStyle w:val="ProductList-Body"/>
        <w:numPr>
          <w:ilvl w:val="0"/>
          <w:numId w:val="46"/>
        </w:numPr>
      </w:pPr>
      <w:r>
        <w:t>Contact met Microsoft opnemen</w:t>
      </w:r>
    </w:p>
    <w:p w14:paraId="3DBD00BB" w14:textId="77777777" w:rsidR="00381DAF" w:rsidRDefault="00381DAF" w:rsidP="00381DAF">
      <w:pPr>
        <w:pStyle w:val="ProductList-Body"/>
        <w:numPr>
          <w:ilvl w:val="0"/>
          <w:numId w:val="46"/>
        </w:numPr>
      </w:pPr>
      <w:r>
        <w:t>Bijlage A – Core Online Diensten</w:t>
      </w:r>
    </w:p>
    <w:p w14:paraId="16D1E34C" w14:textId="77777777" w:rsidR="00381DAF" w:rsidRDefault="00381DAF" w:rsidP="00381DAF">
      <w:pPr>
        <w:pStyle w:val="ProductList-Body"/>
        <w:numPr>
          <w:ilvl w:val="0"/>
          <w:numId w:val="46"/>
        </w:numPr>
        <w:sectPr w:rsidR="00381DAF" w:rsidSect="008249E7">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Bijlage B – Veiligheidsmaatregelen </w:t>
      </w:r>
      <w:bookmarkEnd w:id="60"/>
      <w:bookmarkEnd w:id="61"/>
    </w:p>
    <w:p w14:paraId="15AD243D" w14:textId="5D54CB37" w:rsidR="00381DAF" w:rsidRDefault="00381DAF" w:rsidP="00381DAF">
      <w:pPr>
        <w:pStyle w:val="ProductList-Body"/>
        <w:ind w:left="360"/>
      </w:pPr>
    </w:p>
    <w:p w14:paraId="2E53F621" w14:textId="77777777" w:rsidR="00381DAF" w:rsidRDefault="00381DAF" w:rsidP="00381DAF">
      <w:pPr>
        <w:pStyle w:val="ProductList-SubSubSectionHeading"/>
        <w:outlineLvl w:val="1"/>
      </w:pPr>
      <w:bookmarkStart w:id="62" w:name="_Toc507768549"/>
      <w:bookmarkStart w:id="63" w:name="_Toc528315183"/>
      <w:r>
        <w:t>Reikwijdte</w:t>
      </w:r>
      <w:bookmarkEnd w:id="62"/>
      <w:bookmarkEnd w:id="63"/>
    </w:p>
    <w:p w14:paraId="5736CBFE" w14:textId="77777777" w:rsidR="00484B40" w:rsidRPr="0044514B" w:rsidRDefault="00484B40" w:rsidP="00484B40">
      <w:pPr>
        <w:pStyle w:val="ProductList-Body"/>
      </w:pPr>
      <w:r>
        <w:t xml:space="preserve">De voorwaarden in dit artikel (“Bepalingen inzake de bescherming van persoonsgegevens”) zijn van toepassing op alle Online Diensten, behalve het Bing Maps Enterprise Platform, Bing Maps Mobile Asset Management Platform, Bing Search Services, LinkedIn Sales Navigator, Microsoft Azure Stack, Microsoft Genomics en Visual Studio App Center, die worden bepaald door de privacy- en beveiligingsbepalingen in de toepasselijke </w:t>
      </w:r>
      <w:hyperlink w:anchor="OnlineServiceSpecificTerms" w:history="1">
        <w:r>
          <w:rPr>
            <w:rStyle w:val="Hyperlink"/>
          </w:rPr>
          <w:t>Specifieke Voorwaarden voor Online Diensten</w:t>
        </w:r>
      </w:hyperlink>
      <w:r>
        <w:t>.</w:t>
      </w:r>
    </w:p>
    <w:p w14:paraId="76CECF8B" w14:textId="77777777" w:rsidR="00381DAF" w:rsidRDefault="00381DAF" w:rsidP="00381DAF">
      <w:pPr>
        <w:pStyle w:val="ProductList-Body"/>
      </w:pPr>
    </w:p>
    <w:p w14:paraId="76FD0A2B" w14:textId="77777777" w:rsidR="00381DAF" w:rsidRDefault="00381DAF" w:rsidP="00381DAF">
      <w:pPr>
        <w:pStyle w:val="ProductList-Body"/>
      </w:pPr>
      <w:r>
        <w:t>Bij Previews wordt mogelijk gebruikgemaakt van minder of andere privacy- en veiligheidsmaatregelen dan welke doorgaans worden gebruikt voor de Online Diensten. Tenzij anders aangegeven, zijn Previews niet inbegrepen in de SLA voor de corresponderende Online Dienst, en mag de Klant Previews niet gebruiken voor het verwerken van Persoonsgegevens of andere gegevens die zijn onderworpen aan wettelijke of regulatieve nalevingsvereisten. De volgende bepalingen in dit artikel (“Bepalingen inzake de bescherming van persoonsgegevens”) zijn niet van toepassing op Previews: Verwerking van Persoonsgegevens; AVG, Gegevensbeveiliging en Zakenpartner HIPAA.</w:t>
      </w:r>
    </w:p>
    <w:p w14:paraId="647C0B6E" w14:textId="77777777" w:rsidR="00381DAF" w:rsidRDefault="00381DAF" w:rsidP="00381DAF">
      <w:pPr>
        <w:pStyle w:val="ProductList-Body"/>
      </w:pPr>
    </w:p>
    <w:p w14:paraId="05CF65E3" w14:textId="77777777" w:rsidR="00381DAF" w:rsidRDefault="00381DAF" w:rsidP="00381DAF">
      <w:pPr>
        <w:pStyle w:val="ProductList-Body"/>
      </w:pPr>
      <w:r>
        <w:t>Bijlage 1 bevat de voorwaarden die van toepassing zijn op Professionele Diensten, met inbegrip van privacy en beveiliging van Ondersteuningsgegevens en Persoonsgegevens in verband met de levering van deze diensten. Derhalve zijn de bepalingen in dit artikel (“Bepalingen inzake de bescherming van persoonsgegevens”) niet van toepassing op de levering van Professionele Diensten, tenzij ze uitdrukkelijk toepasselijk worden verklaard in Bijlage 1.</w:t>
      </w:r>
    </w:p>
    <w:p w14:paraId="008470AA" w14:textId="77777777" w:rsidR="00381DAF" w:rsidRDefault="00381DAF" w:rsidP="00381DAF">
      <w:pPr>
        <w:pStyle w:val="ProductList-Body"/>
      </w:pPr>
    </w:p>
    <w:p w14:paraId="73E2C9E6" w14:textId="77777777" w:rsidR="00381DAF" w:rsidRDefault="00381DAF" w:rsidP="00381DAF">
      <w:pPr>
        <w:pStyle w:val="ProductList-SubSubSectionHeading"/>
        <w:outlineLvl w:val="1"/>
      </w:pPr>
      <w:bookmarkStart w:id="64" w:name="_Toc507768550"/>
      <w:bookmarkStart w:id="65" w:name="_Toc528315184"/>
      <w:r>
        <w:t>Verwerking van Gegevens van de Klant; eigendom</w:t>
      </w:r>
      <w:bookmarkEnd w:id="64"/>
      <w:bookmarkEnd w:id="65"/>
    </w:p>
    <w:p w14:paraId="5E6879D6" w14:textId="77777777" w:rsidR="00381DAF" w:rsidRDefault="00381DAF" w:rsidP="00381DAF">
      <w:pPr>
        <w:pStyle w:val="ProductList-Body"/>
      </w:pPr>
      <w:r>
        <w:t>Gegevens van de Klant worden alleen gebruikt of anderszins verwerkt om de Klant de Online Diensten te leveren, met inbegrip van doeleinden die in overeenstemming zijn met het leveren van die diensten. Microsoft zal geen Gegevens van de Klant gebruiken of anderszins verwerken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met betrekking tot de software of diensten waarvoor Microsoft de Klant een licentie verleent.</w:t>
      </w:r>
    </w:p>
    <w:p w14:paraId="6916E0BB" w14:textId="77777777" w:rsidR="00381DAF" w:rsidRDefault="00381DAF" w:rsidP="00381DAF">
      <w:pPr>
        <w:pStyle w:val="ProductList-Body"/>
      </w:pPr>
    </w:p>
    <w:p w14:paraId="2DB8458B" w14:textId="77777777" w:rsidR="00381DAF" w:rsidRDefault="00381DAF" w:rsidP="00381DAF">
      <w:pPr>
        <w:pStyle w:val="ProductList-SubSubSectionHeading"/>
        <w:outlineLvl w:val="1"/>
      </w:pPr>
      <w:bookmarkStart w:id="66" w:name="_Toc507768551"/>
      <w:bookmarkStart w:id="67" w:name="_Toc528315185"/>
      <w:r>
        <w:t>Bekendmaking van Gegevens van de Klant</w:t>
      </w:r>
      <w:bookmarkEnd w:id="66"/>
      <w:bookmarkEnd w:id="67"/>
    </w:p>
    <w:p w14:paraId="1150B6A6" w14:textId="77777777" w:rsidR="00381DAF" w:rsidRDefault="00381DAF" w:rsidP="00381DA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607BA6EA" w14:textId="77777777" w:rsidR="00381DAF" w:rsidRDefault="00381DAF" w:rsidP="00381DA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02BF4A16" w14:textId="77777777" w:rsidR="00381DAF" w:rsidRDefault="00381DAF" w:rsidP="00381DA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7F89D0C1" w14:textId="77777777" w:rsidR="00381DAF" w:rsidRDefault="00381DAF" w:rsidP="00381DA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651A871B" w14:textId="77777777" w:rsidR="00381DAF" w:rsidRDefault="00381DAF" w:rsidP="00381DAF">
      <w:pPr>
        <w:pStyle w:val="ProductList-Body"/>
      </w:pPr>
      <w:r>
        <w:t xml:space="preserve">Ter ondersteuning van het bovenstaande, kan Microsoft de basiscontactgegevens van de Klant aan de derde partij verstrekken. </w:t>
      </w:r>
    </w:p>
    <w:p w14:paraId="45BE057A" w14:textId="77777777" w:rsidR="00381DAF" w:rsidRDefault="00381DAF" w:rsidP="00381DAF">
      <w:pPr>
        <w:pStyle w:val="ProductList-Body"/>
      </w:pPr>
    </w:p>
    <w:p w14:paraId="25E4FE07" w14:textId="77777777" w:rsidR="00381DAF" w:rsidRDefault="00381DAF" w:rsidP="00381DAF">
      <w:pPr>
        <w:pStyle w:val="ProductList-SubSubSectionHeading"/>
        <w:outlineLvl w:val="1"/>
      </w:pPr>
      <w:bookmarkStart w:id="68" w:name="_Toc507768552"/>
      <w:bookmarkStart w:id="69" w:name="_Toc528315186"/>
      <w:r>
        <w:lastRenderedPageBreak/>
        <w:t>Verwerking van persoonsgegevens; AVG</w:t>
      </w:r>
      <w:bookmarkEnd w:id="68"/>
      <w:bookmarkEnd w:id="69"/>
    </w:p>
    <w:p w14:paraId="5CF20AD0" w14:textId="77777777" w:rsidR="00381DAF" w:rsidRDefault="00381DAF" w:rsidP="00381DAF">
      <w:pPr>
        <w:pStyle w:val="ProductList-Body"/>
      </w:pPr>
      <w:r>
        <w:t>Persoonsgegevens die aan Microsoft zijn gegeven door of namens de Klant door middel van het gebruik van de Online Dienst zijn ook Gegevens van de Klant. Er kunnen ook gepseudonimiseerde identifiers worden gegenereerd door het gebruik van de Online Diensten door de Klant, en deze zijn ook Persoonsgegevens.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AVG”):</w:t>
      </w:r>
    </w:p>
    <w:p w14:paraId="4C95B736" w14:textId="77777777" w:rsidR="00381DAF" w:rsidRDefault="00381DAF" w:rsidP="00381DAF">
      <w:pPr>
        <w:pStyle w:val="ProductList-Body"/>
      </w:pPr>
    </w:p>
    <w:p w14:paraId="26A270CE" w14:textId="77777777" w:rsidR="00381DAF" w:rsidRPr="004C41FC" w:rsidRDefault="00381DAF" w:rsidP="00381DAF">
      <w:pPr>
        <w:pStyle w:val="ProductList-Body"/>
        <w:ind w:left="180"/>
        <w:outlineLvl w:val="2"/>
      </w:pPr>
      <w:r>
        <w:rPr>
          <w:b/>
          <w:bCs/>
          <w:color w:val="0072C6"/>
        </w:rPr>
        <w:t>Rollen en verantwoordelijkheden van de verwerker en de verwerkingsverantwoordelijke</w:t>
      </w:r>
    </w:p>
    <w:p w14:paraId="40CE4EAD" w14:textId="77777777" w:rsidR="00381DAF" w:rsidRDefault="00381DAF" w:rsidP="00381DAF">
      <w:pPr>
        <w:pStyle w:val="ProductList-Body"/>
        <w:ind w:left="158"/>
      </w:pPr>
      <w:r>
        <w:t>De Klant en Microsoft komen overeen dat de Klant de verwerkingsverantwoordelijke en Microsoft de verwerker is met betrekking tot de gegevens, uitgezonderd in gevallen waarin (a) de Klant optreedt als verwerker van Persoonsgegevens, in welk geval Microsoft een subverwerker is, of (b) anders is bepaald in de Specifieke Voorwaarden voor Online Diensten. Microsoft verwerkt Persoonsgegevens uitsluitend op gedocumenteerde instructie van de Klant. De Klant gaat ermee akkoord dat de volumelicentieovereenkomst van de Klant (met inbegrip van de Voorwaarden voor Online Diensten), samen met het gebruik en de configuratie van de voorzieningen van de Online Diensten,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45AD1365" w14:textId="77777777" w:rsidR="00381DAF" w:rsidRDefault="00381DAF" w:rsidP="00381DAF">
      <w:pPr>
        <w:pStyle w:val="ProductList-Body"/>
        <w:ind w:left="158"/>
      </w:pPr>
    </w:p>
    <w:p w14:paraId="1BCDEDA6" w14:textId="77777777" w:rsidR="00381DAF" w:rsidRPr="004C41FC" w:rsidRDefault="00381DAF" w:rsidP="00381DAF">
      <w:pPr>
        <w:pStyle w:val="ProductList-Body"/>
        <w:ind w:left="180"/>
        <w:outlineLvl w:val="2"/>
      </w:pPr>
      <w:r>
        <w:rPr>
          <w:b/>
          <w:bCs/>
          <w:color w:val="0072C6"/>
        </w:rPr>
        <w:t>Details met betrekking tot de verwerking</w:t>
      </w:r>
    </w:p>
    <w:p w14:paraId="4622B89E" w14:textId="77777777" w:rsidR="00381DAF" w:rsidRDefault="00381DAF" w:rsidP="00381DAF">
      <w:pPr>
        <w:pStyle w:val="ProductList-Body"/>
        <w:ind w:left="158"/>
      </w:pPr>
      <w:r>
        <w:t>De partijen erkennen en gaan akkoord met het volgende:</w:t>
      </w:r>
    </w:p>
    <w:p w14:paraId="3D1171E5" w14:textId="77777777" w:rsidR="00381DAF" w:rsidRDefault="00381DAF" w:rsidP="00381DAF">
      <w:pPr>
        <w:pStyle w:val="ProductList-Body"/>
        <w:numPr>
          <w:ilvl w:val="0"/>
          <w:numId w:val="47"/>
        </w:numPr>
      </w:pPr>
      <w:r>
        <w:t>Het onderwerp van de verwerking is beperkt tot Persoonsgegevens binnen de reikwijdte van de AVG;</w:t>
      </w:r>
    </w:p>
    <w:p w14:paraId="614B38A1" w14:textId="77777777" w:rsidR="00381DAF" w:rsidRDefault="00381DAF" w:rsidP="00381DAF">
      <w:pPr>
        <w:pStyle w:val="ProductList-Body"/>
        <w:numPr>
          <w:ilvl w:val="0"/>
          <w:numId w:val="47"/>
        </w:numPr>
      </w:pPr>
      <w:r>
        <w:t>De duur van de verwerking is voor de duur van het recht van de Klant tot het gebruik van de Online Dienst en totdat alle Persoonsgegevens zijn verwijderd of geretourneerd overeenkomstig de instructies van de Klant of de bepalingen van de Voorwaarden voor Online Diensten;</w:t>
      </w:r>
    </w:p>
    <w:p w14:paraId="1DC85B8C" w14:textId="77777777" w:rsidR="00381DAF" w:rsidRPr="00211328" w:rsidRDefault="00381DAF" w:rsidP="00381DAF">
      <w:pPr>
        <w:pStyle w:val="ProductList-Body"/>
        <w:numPr>
          <w:ilvl w:val="0"/>
          <w:numId w:val="47"/>
        </w:numPr>
        <w:rPr>
          <w:spacing w:val="-2"/>
        </w:rPr>
      </w:pPr>
      <w:r w:rsidRPr="00211328">
        <w:rPr>
          <w:spacing w:val="-2"/>
        </w:rPr>
        <w:t>De aard en het doel van de verwerking is de levering van de Online Dienst in het kader van de volumelicentieovereenkomst van de Klant;</w:t>
      </w:r>
    </w:p>
    <w:p w14:paraId="2A6CC248" w14:textId="77777777" w:rsidR="00381DAF" w:rsidRDefault="00381DAF" w:rsidP="00381DAF">
      <w:pPr>
        <w:pStyle w:val="ProductList-Body"/>
        <w:numPr>
          <w:ilvl w:val="0"/>
          <w:numId w:val="47"/>
        </w:numPr>
      </w:pPr>
      <w:r>
        <w:t>Tot de typen Persoonsgegevens die worden verwerkt door de Online Dienst behoren de typen die worden beschreven in artikel 4 van de AVG; en</w:t>
      </w:r>
    </w:p>
    <w:p w14:paraId="29661561" w14:textId="77777777" w:rsidR="00381DAF" w:rsidRDefault="00381DAF" w:rsidP="00381DAF">
      <w:pPr>
        <w:pStyle w:val="ProductList-Body"/>
        <w:numPr>
          <w:ilvl w:val="0"/>
          <w:numId w:val="47"/>
        </w:numPr>
        <w:ind w:left="922"/>
      </w:pPr>
      <w:r>
        <w:t>De categorieën van betrokkenen zijn vertegenwoordigers en eindgebruikers van de Klant, zoals werknemers, opdrachtnemers, medewerkers en klanten.</w:t>
      </w:r>
    </w:p>
    <w:p w14:paraId="4C4F002E" w14:textId="77777777" w:rsidR="00381DAF" w:rsidRPr="00661C51" w:rsidRDefault="00381DAF" w:rsidP="00381DAF">
      <w:pPr>
        <w:pStyle w:val="ProductList-Body"/>
      </w:pPr>
    </w:p>
    <w:p w14:paraId="0DC6CBAA" w14:textId="77777777" w:rsidR="00381DAF" w:rsidRPr="004C41FC" w:rsidRDefault="00381DAF" w:rsidP="00381DAF">
      <w:pPr>
        <w:pStyle w:val="ProductList-Body"/>
        <w:ind w:left="180"/>
        <w:outlineLvl w:val="2"/>
      </w:pPr>
      <w:r>
        <w:rPr>
          <w:b/>
          <w:bCs/>
          <w:color w:val="0072C6"/>
        </w:rPr>
        <w:t>Rechten van betrokkenen; assistentie bij verzoeken</w:t>
      </w:r>
    </w:p>
    <w:p w14:paraId="1E800244" w14:textId="77777777" w:rsidR="00381DAF" w:rsidRDefault="00381DAF" w:rsidP="00381DAF">
      <w:pPr>
        <w:pStyle w:val="ProductList-Body"/>
        <w:ind w:left="180"/>
      </w:pPr>
      <w:r>
        <w:t>Microsoft stelt de Persoonsgegevens van betrokkenen beschikbaar aan de Klant op een wijze die in overeenstemming is met de functionaliteit van de Online Dienst en de rol van Microsoft als verwerker, en maakt het mogelijk te voldoen aan verzoeken van betrokkenen om hun rechten op grond van de AVG uit te oefenen. Microsoft zal voldoen aan redelijke verzoeken van de Klant om te helpen bij het beantwoorden van dergelijke verzoeken van een betrokkene. Indien Microsoft een verzoek ontvangt van een betrokkene van de Klant om gebruik te maken van een of meer rechten op grond van de AVG in verband met een Online Dienst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van de Online Dienst, indien nodig. Microsoft zal voldoen aan redelijke verzoeken van de Klant om te helpen bij het beantwoorden van dergelijke verzoeken van een betrokkene.</w:t>
      </w:r>
    </w:p>
    <w:p w14:paraId="2FE3A573" w14:textId="77777777" w:rsidR="00381DAF" w:rsidRDefault="00381DAF" w:rsidP="00381DAF">
      <w:pPr>
        <w:pStyle w:val="ProductList-Body"/>
        <w:ind w:left="180"/>
      </w:pPr>
    </w:p>
    <w:p w14:paraId="4B4EEFD6" w14:textId="77777777" w:rsidR="00381DAF" w:rsidRPr="00FC2D52" w:rsidRDefault="00381DAF" w:rsidP="00381DAF">
      <w:pPr>
        <w:pStyle w:val="ProductList-Body"/>
        <w:ind w:left="180"/>
        <w:outlineLvl w:val="2"/>
      </w:pPr>
      <w:r>
        <w:rPr>
          <w:b/>
          <w:color w:val="0072C6"/>
        </w:rPr>
        <w:t>Register van verwerkingsactiviteiten</w:t>
      </w:r>
    </w:p>
    <w:p w14:paraId="2E53D463" w14:textId="77777777" w:rsidR="00381DAF" w:rsidRDefault="00381DAF" w:rsidP="00381DAF">
      <w:pPr>
        <w:pStyle w:val="ProductList-Body"/>
        <w:ind w:left="158"/>
      </w:pPr>
      <w:r>
        <w:t>Microsoft houdt alle registers bij die vereist zijn op grond van artikel 30, lid 2 van de AVG en stelt deze, voor zover ze van toepassing zijn op de verwerking van Persoonsgegevens namens de Klant, op verzoek beschikbaar aan de Klant.</w:t>
      </w:r>
    </w:p>
    <w:p w14:paraId="6107A62A" w14:textId="77777777" w:rsidR="00381DAF" w:rsidRPr="00302F7B" w:rsidRDefault="00381DAF" w:rsidP="00381DAF">
      <w:pPr>
        <w:pStyle w:val="ProductList-Body"/>
        <w:ind w:left="180"/>
      </w:pPr>
    </w:p>
    <w:p w14:paraId="7D7E8F0B" w14:textId="77777777" w:rsidR="00381DAF" w:rsidRDefault="00381DAF" w:rsidP="00381DAF">
      <w:pPr>
        <w:pStyle w:val="ProductList-SubSubSectionHeading"/>
        <w:outlineLvl w:val="1"/>
      </w:pPr>
      <w:bookmarkStart w:id="70" w:name="_Toc507768553"/>
      <w:bookmarkStart w:id="71" w:name="_Toc528315187"/>
      <w:r>
        <w:t>Gegevensbeveiliging</w:t>
      </w:r>
      <w:bookmarkEnd w:id="70"/>
      <w:bookmarkEnd w:id="71"/>
    </w:p>
    <w:p w14:paraId="4255A9CC" w14:textId="77777777" w:rsidR="00381DAF" w:rsidRPr="004C41FC" w:rsidRDefault="00381DAF" w:rsidP="00381DAF">
      <w:pPr>
        <w:pStyle w:val="ProductList-Body"/>
        <w:ind w:left="180"/>
        <w:outlineLvl w:val="2"/>
      </w:pPr>
      <w:r>
        <w:rPr>
          <w:b/>
          <w:bCs/>
          <w:color w:val="0072C6"/>
        </w:rPr>
        <w:t>Veiligheidsmaatregelen en -beleid</w:t>
      </w:r>
    </w:p>
    <w:p w14:paraId="6B5FBEAA" w14:textId="77777777" w:rsidR="00381DAF" w:rsidRPr="00812D81" w:rsidRDefault="00381DAF" w:rsidP="00381DAF">
      <w:pPr>
        <w:pStyle w:val="ProductList-Body"/>
        <w:ind w:left="158"/>
      </w:pPr>
      <w:bookmarkStart w:id="72" w:name="_Hlk504328104"/>
      <w:r>
        <w:t>Microsoft zal passende technische en organisatorische maatregelen implementeren en onderhouden om de Gegevens van de Klant en Persoonsgegevens te beschermen. Deze maatregelen worden beschreven in een Microsoft Veiligheidsbeleid. Microsoft maakt dat beleid bekend aan de Klant, samen met beschrijvingen van de veiligheidsmaatregelen die worden gehanteerd voor de Online Dienst en andere informatie betreffende de veiligheidsmaatregelen en het veiligheidsbeleid van Microsoft waar de Klant redelijkerwijs om vraagt.</w:t>
      </w:r>
    </w:p>
    <w:p w14:paraId="53226B81" w14:textId="77777777" w:rsidR="00381DAF" w:rsidRPr="00812D81" w:rsidRDefault="00381DAF" w:rsidP="00381DAF">
      <w:pPr>
        <w:pStyle w:val="ProductList-Body"/>
        <w:ind w:left="158"/>
      </w:pPr>
    </w:p>
    <w:p w14:paraId="6A83157E" w14:textId="77777777" w:rsidR="00381DAF" w:rsidRDefault="00381DAF" w:rsidP="00381DAF">
      <w:pPr>
        <w:pStyle w:val="ProductList-Body"/>
        <w:ind w:left="158"/>
      </w:pPr>
      <w:r>
        <w:t xml:space="preserve">Deze maatregelen dienen ook te voldoen aan de vereisten die worden uiteengezet in ISO 27001, ISO 27002 en ISO 27018. </w:t>
      </w:r>
      <w:bookmarkEnd w:id="72"/>
      <w:r>
        <w:t xml:space="preserve">Verder worden bij elke Core Online Dienst de controlenormen en -raamwerken uit de onderstaande tabel toegepast en de veiligheidsmaatregelen gehanteerd die worden uiteengezet in </w:t>
      </w:r>
      <w:hyperlink w:anchor="AppendixB_SecurityMeasures" w:history="1">
        <w:r>
          <w:rPr>
            <w:rStyle w:val="Hyperlink"/>
          </w:rPr>
          <w:t>Bijlage B</w:t>
        </w:r>
      </w:hyperlink>
      <w:r>
        <w:t xml:space="preserve"> teneinde de Gegevens van de Klant te beschermen.</w:t>
      </w:r>
    </w:p>
    <w:p w14:paraId="41DC769D" w14:textId="77777777" w:rsidR="00381DAF" w:rsidRDefault="00381DAF" w:rsidP="00381DAF">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81715A" w:rsidRPr="00C62FB6" w14:paraId="648822B6" w14:textId="77777777" w:rsidTr="00752E86">
        <w:trPr>
          <w:tblHeader/>
        </w:trPr>
        <w:tc>
          <w:tcPr>
            <w:tcW w:w="2880" w:type="dxa"/>
            <w:shd w:val="clear" w:color="auto" w:fill="0072C6"/>
            <w:vAlign w:val="center"/>
          </w:tcPr>
          <w:p w14:paraId="4A48A946" w14:textId="77777777" w:rsidR="0081715A" w:rsidRPr="00231971" w:rsidRDefault="0081715A" w:rsidP="00752E86">
            <w:pPr>
              <w:pStyle w:val="ProductList-Body"/>
              <w:rPr>
                <w:color w:val="FFFFFF" w:themeColor="background1"/>
                <w:sz w:val="16"/>
                <w:szCs w:val="16"/>
              </w:rPr>
            </w:pPr>
            <w:r>
              <w:rPr>
                <w:color w:val="FFFFFF" w:themeColor="background1"/>
                <w:sz w:val="16"/>
                <w:szCs w:val="16"/>
              </w:rPr>
              <w:t>Online Dienst</w:t>
            </w:r>
          </w:p>
        </w:tc>
        <w:tc>
          <w:tcPr>
            <w:tcW w:w="1728" w:type="dxa"/>
            <w:shd w:val="clear" w:color="auto" w:fill="0072C6"/>
            <w:vAlign w:val="center"/>
          </w:tcPr>
          <w:p w14:paraId="6092AE1B"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762E2D2E" w14:textId="77777777" w:rsidR="0081715A" w:rsidRPr="00231971" w:rsidRDefault="0081715A" w:rsidP="00752E86">
            <w:pPr>
              <w:pStyle w:val="ProductList-Body"/>
              <w:rPr>
                <w:color w:val="FFFFFF" w:themeColor="background1"/>
                <w:sz w:val="16"/>
                <w:szCs w:val="16"/>
                <w:lang w:val="fr-FR"/>
              </w:rPr>
            </w:pPr>
            <w:r>
              <w:rPr>
                <w:color w:val="FFFFFF" w:themeColor="background1"/>
                <w:sz w:val="16"/>
                <w:szCs w:val="16"/>
              </w:rPr>
              <w:t>SSAE 18 SOC 2 Type II</w:t>
            </w:r>
          </w:p>
        </w:tc>
      </w:tr>
      <w:tr w:rsidR="0081715A" w:rsidRPr="00C62FB6" w14:paraId="40A69DCB" w14:textId="77777777" w:rsidTr="00752E86">
        <w:trPr>
          <w:trHeight w:val="288"/>
        </w:trPr>
        <w:tc>
          <w:tcPr>
            <w:tcW w:w="2880" w:type="dxa"/>
            <w:vAlign w:val="center"/>
          </w:tcPr>
          <w:p w14:paraId="55A89AA0" w14:textId="77777777" w:rsidR="0081715A" w:rsidRPr="00231971" w:rsidRDefault="0081715A" w:rsidP="00752E86">
            <w:pPr>
              <w:pStyle w:val="ProductList-Body"/>
              <w:rPr>
                <w:sz w:val="16"/>
                <w:szCs w:val="16"/>
              </w:rPr>
            </w:pPr>
            <w:r>
              <w:rPr>
                <w:sz w:val="16"/>
                <w:szCs w:val="16"/>
              </w:rPr>
              <w:t>Office 365-diensten</w:t>
            </w:r>
          </w:p>
        </w:tc>
        <w:tc>
          <w:tcPr>
            <w:tcW w:w="1728" w:type="dxa"/>
            <w:vAlign w:val="center"/>
          </w:tcPr>
          <w:p w14:paraId="4040C5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0FDD879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C974BF9" w14:textId="77777777" w:rsidTr="00752E86">
        <w:trPr>
          <w:trHeight w:val="288"/>
        </w:trPr>
        <w:tc>
          <w:tcPr>
            <w:tcW w:w="2880" w:type="dxa"/>
            <w:vAlign w:val="center"/>
          </w:tcPr>
          <w:p w14:paraId="53003F99" w14:textId="77777777" w:rsidR="0081715A" w:rsidRPr="00231971" w:rsidRDefault="0081715A" w:rsidP="00752E86">
            <w:pPr>
              <w:pStyle w:val="ProductList-Body"/>
              <w:rPr>
                <w:sz w:val="16"/>
                <w:szCs w:val="16"/>
              </w:rPr>
            </w:pPr>
            <w:r>
              <w:rPr>
                <w:sz w:val="16"/>
                <w:szCs w:val="16"/>
              </w:rPr>
              <w:lastRenderedPageBreak/>
              <w:t>Microsoft Dynamics 365 Core Services</w:t>
            </w:r>
          </w:p>
        </w:tc>
        <w:tc>
          <w:tcPr>
            <w:tcW w:w="1728" w:type="dxa"/>
            <w:vAlign w:val="center"/>
          </w:tcPr>
          <w:p w14:paraId="4B94BC07"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3FE4484"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5C3E51FB" w14:textId="77777777" w:rsidTr="00752E86">
        <w:trPr>
          <w:trHeight w:val="288"/>
        </w:trPr>
        <w:tc>
          <w:tcPr>
            <w:tcW w:w="2880" w:type="dxa"/>
            <w:vAlign w:val="center"/>
          </w:tcPr>
          <w:p w14:paraId="034A8F5D" w14:textId="77777777" w:rsidR="0081715A" w:rsidRPr="00231971" w:rsidRDefault="0081715A" w:rsidP="00752E86">
            <w:pPr>
              <w:pStyle w:val="ProductList-Body"/>
              <w:rPr>
                <w:sz w:val="16"/>
                <w:szCs w:val="16"/>
              </w:rPr>
            </w:pPr>
            <w:r>
              <w:rPr>
                <w:sz w:val="16"/>
                <w:szCs w:val="16"/>
              </w:rPr>
              <w:t>Microsoft Azure Core Services</w:t>
            </w:r>
          </w:p>
        </w:tc>
        <w:tc>
          <w:tcPr>
            <w:tcW w:w="1728" w:type="dxa"/>
            <w:vAlign w:val="center"/>
          </w:tcPr>
          <w:p w14:paraId="5E6A98A8" w14:textId="77777777" w:rsidR="0081715A" w:rsidRPr="004C41FC" w:rsidRDefault="0081715A" w:rsidP="00752E86">
            <w:pPr>
              <w:pStyle w:val="ProductList-Body"/>
            </w:pPr>
            <w:r>
              <w:rPr>
                <w:color w:val="000000" w:themeColor="text1"/>
                <w:sz w:val="16"/>
                <w:szCs w:val="16"/>
              </w:rPr>
              <w:t>Varieert**</w:t>
            </w:r>
          </w:p>
        </w:tc>
        <w:tc>
          <w:tcPr>
            <w:tcW w:w="1710" w:type="dxa"/>
            <w:vAlign w:val="center"/>
          </w:tcPr>
          <w:p w14:paraId="3A6F55E0" w14:textId="77777777" w:rsidR="0081715A" w:rsidRPr="00231971" w:rsidRDefault="0081715A" w:rsidP="00752E86">
            <w:pPr>
              <w:pStyle w:val="ProductList-Body"/>
              <w:rPr>
                <w:color w:val="000000" w:themeColor="text1"/>
                <w:sz w:val="16"/>
                <w:szCs w:val="16"/>
              </w:rPr>
            </w:pPr>
            <w:r>
              <w:rPr>
                <w:color w:val="000000" w:themeColor="text1"/>
                <w:sz w:val="16"/>
                <w:szCs w:val="16"/>
              </w:rPr>
              <w:t>Varieert**</w:t>
            </w:r>
          </w:p>
        </w:tc>
      </w:tr>
      <w:tr w:rsidR="0081715A" w:rsidRPr="00C62FB6" w14:paraId="489B7003" w14:textId="77777777" w:rsidTr="00752E86">
        <w:trPr>
          <w:trHeight w:val="288"/>
        </w:trPr>
        <w:tc>
          <w:tcPr>
            <w:tcW w:w="2880" w:type="dxa"/>
            <w:vAlign w:val="center"/>
          </w:tcPr>
          <w:p w14:paraId="5DDC01B1" w14:textId="77777777" w:rsidR="0081715A" w:rsidRPr="00231971" w:rsidRDefault="0081715A" w:rsidP="00752E86">
            <w:pPr>
              <w:pStyle w:val="ProductList-Body"/>
              <w:rPr>
                <w:sz w:val="16"/>
                <w:szCs w:val="16"/>
              </w:rPr>
            </w:pPr>
            <w:r>
              <w:rPr>
                <w:sz w:val="16"/>
                <w:szCs w:val="16"/>
              </w:rPr>
              <w:t>Microsoft Cloud App Security</w:t>
            </w:r>
          </w:p>
        </w:tc>
        <w:tc>
          <w:tcPr>
            <w:tcW w:w="1728" w:type="dxa"/>
            <w:vAlign w:val="center"/>
          </w:tcPr>
          <w:p w14:paraId="5C39D8A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3238D04A"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7D973972" w14:textId="77777777" w:rsidTr="00752E86">
        <w:trPr>
          <w:trHeight w:val="288"/>
        </w:trPr>
        <w:tc>
          <w:tcPr>
            <w:tcW w:w="2880" w:type="dxa"/>
            <w:vAlign w:val="center"/>
          </w:tcPr>
          <w:p w14:paraId="0E2507B9" w14:textId="77777777" w:rsidR="0081715A" w:rsidRPr="00231971" w:rsidRDefault="0081715A" w:rsidP="00752E86">
            <w:pPr>
              <w:pStyle w:val="ProductList-Body"/>
              <w:rPr>
                <w:sz w:val="16"/>
                <w:szCs w:val="16"/>
              </w:rPr>
            </w:pPr>
            <w:r>
              <w:rPr>
                <w:sz w:val="16"/>
                <w:szCs w:val="16"/>
              </w:rPr>
              <w:t>Microsoft Intune Online Diensten</w:t>
            </w:r>
          </w:p>
        </w:tc>
        <w:tc>
          <w:tcPr>
            <w:tcW w:w="1728" w:type="dxa"/>
            <w:vAlign w:val="center"/>
          </w:tcPr>
          <w:p w14:paraId="3DA5F583"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22C86A00"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291E0DC0" w14:textId="77777777" w:rsidTr="00752E86">
        <w:trPr>
          <w:trHeight w:val="288"/>
        </w:trPr>
        <w:tc>
          <w:tcPr>
            <w:tcW w:w="2880" w:type="dxa"/>
            <w:vAlign w:val="center"/>
          </w:tcPr>
          <w:p w14:paraId="2D83B424" w14:textId="77777777" w:rsidR="0081715A" w:rsidRPr="00231971" w:rsidRDefault="0081715A" w:rsidP="00752E86">
            <w:pPr>
              <w:pStyle w:val="ProductList-Body"/>
              <w:rPr>
                <w:sz w:val="16"/>
                <w:szCs w:val="16"/>
              </w:rPr>
            </w:pPr>
            <w:r>
              <w:rPr>
                <w:sz w:val="16"/>
                <w:szCs w:val="16"/>
              </w:rPr>
              <w:t>Microsoft Business Application Platform Core Services</w:t>
            </w:r>
          </w:p>
        </w:tc>
        <w:tc>
          <w:tcPr>
            <w:tcW w:w="1728" w:type="dxa"/>
            <w:vAlign w:val="center"/>
          </w:tcPr>
          <w:p w14:paraId="30A287F2"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c>
          <w:tcPr>
            <w:tcW w:w="1710" w:type="dxa"/>
            <w:vAlign w:val="center"/>
          </w:tcPr>
          <w:p w14:paraId="66461199" w14:textId="77777777" w:rsidR="0081715A" w:rsidRPr="00231971" w:rsidRDefault="0081715A" w:rsidP="00752E86">
            <w:pPr>
              <w:pStyle w:val="ProductList-Body"/>
              <w:rPr>
                <w:color w:val="000000" w:themeColor="text1"/>
                <w:sz w:val="16"/>
                <w:szCs w:val="16"/>
              </w:rPr>
            </w:pPr>
            <w:r>
              <w:rPr>
                <w:color w:val="000000" w:themeColor="text1"/>
                <w:sz w:val="16"/>
                <w:szCs w:val="16"/>
              </w:rPr>
              <w:t>Ja</w:t>
            </w:r>
          </w:p>
        </w:tc>
      </w:tr>
      <w:tr w:rsidR="0081715A" w:rsidRPr="00C62FB6" w14:paraId="62FCB50D" w14:textId="77777777" w:rsidTr="00752E86">
        <w:trPr>
          <w:trHeight w:val="288"/>
        </w:trPr>
        <w:tc>
          <w:tcPr>
            <w:tcW w:w="2880" w:type="dxa"/>
            <w:vAlign w:val="center"/>
          </w:tcPr>
          <w:p w14:paraId="01023933" w14:textId="77777777" w:rsidR="0081715A" w:rsidRPr="00231971" w:rsidRDefault="0081715A" w:rsidP="00752E86">
            <w:pPr>
              <w:pStyle w:val="ProductList-Body"/>
              <w:rPr>
                <w:sz w:val="16"/>
                <w:szCs w:val="16"/>
              </w:rPr>
            </w:pPr>
            <w:r>
              <w:rPr>
                <w:sz w:val="16"/>
                <w:szCs w:val="16"/>
              </w:rPr>
              <w:t>Windows Defender Advanced Threat Protection Services</w:t>
            </w:r>
          </w:p>
        </w:tc>
        <w:tc>
          <w:tcPr>
            <w:tcW w:w="1728" w:type="dxa"/>
            <w:vAlign w:val="center"/>
          </w:tcPr>
          <w:p w14:paraId="4D5900B7" w14:textId="77777777" w:rsidR="0081715A" w:rsidRDefault="0081715A" w:rsidP="00752E86">
            <w:pPr>
              <w:pStyle w:val="ProductList-Body"/>
              <w:rPr>
                <w:color w:val="000000" w:themeColor="text1"/>
                <w:sz w:val="16"/>
                <w:szCs w:val="16"/>
              </w:rPr>
            </w:pPr>
            <w:r>
              <w:rPr>
                <w:color w:val="000000" w:themeColor="text1"/>
                <w:sz w:val="16"/>
                <w:szCs w:val="16"/>
              </w:rPr>
              <w:t>Nee</w:t>
            </w:r>
          </w:p>
        </w:tc>
        <w:tc>
          <w:tcPr>
            <w:tcW w:w="1710" w:type="dxa"/>
            <w:vAlign w:val="center"/>
          </w:tcPr>
          <w:p w14:paraId="6A7D463E" w14:textId="77777777" w:rsidR="0081715A" w:rsidRDefault="0081715A" w:rsidP="00752E86">
            <w:pPr>
              <w:pStyle w:val="ProductList-Body"/>
              <w:rPr>
                <w:color w:val="000000" w:themeColor="text1"/>
                <w:sz w:val="16"/>
                <w:szCs w:val="16"/>
              </w:rPr>
            </w:pPr>
            <w:r>
              <w:rPr>
                <w:color w:val="000000" w:themeColor="text1"/>
                <w:sz w:val="16"/>
                <w:szCs w:val="16"/>
              </w:rPr>
              <w:t>Nee</w:t>
            </w:r>
          </w:p>
        </w:tc>
      </w:tr>
    </w:tbl>
    <w:p w14:paraId="71734526" w14:textId="77777777" w:rsidR="007C4150" w:rsidRPr="004C41FC" w:rsidRDefault="007C4150" w:rsidP="007C4150">
      <w:pPr>
        <w:pStyle w:val="ProductList-Body"/>
        <w:ind w:left="720"/>
      </w:pPr>
      <w:r>
        <w:rPr>
          <w:i/>
          <w:iCs/>
          <w:color w:val="000000" w:themeColor="text1"/>
        </w:rPr>
        <w:t xml:space="preserve">*Exclusief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en Microsoft Dynamics 365 for Talent: Onboard en Dynamics 365 AI voor verkoop.</w:t>
      </w:r>
    </w:p>
    <w:p w14:paraId="3FBFCFA3" w14:textId="77777777" w:rsidR="00381DAF" w:rsidRPr="00FC2D52" w:rsidRDefault="00381DAF" w:rsidP="00381DAF">
      <w:pPr>
        <w:pStyle w:val="ProductList-Body"/>
        <w:ind w:left="720"/>
      </w:pPr>
      <w:r>
        <w:rPr>
          <w:color w:val="000000" w:themeColor="text1"/>
        </w:rPr>
        <w:t>**</w:t>
      </w:r>
      <w:r>
        <w:rPr>
          <w:i/>
          <w:iCs/>
          <w:color w:val="000000" w:themeColor="text1"/>
        </w:rPr>
        <w:t>Huidige reikwijdte wordt beschreven in het controlerapport en samengevat in het Vertrouwenscentrum voor Microsoft Azure.</w:t>
      </w:r>
    </w:p>
    <w:p w14:paraId="3C8D81FF" w14:textId="77777777" w:rsidR="00381DAF" w:rsidRPr="003F1456" w:rsidRDefault="00381DAF" w:rsidP="00381DAF">
      <w:pPr>
        <w:pStyle w:val="ProductList-Body"/>
        <w:ind w:left="158"/>
        <w:rPr>
          <w:i/>
          <w:color w:val="000000" w:themeColor="text1"/>
        </w:rPr>
      </w:pPr>
    </w:p>
    <w:p w14:paraId="1BC0EF0D" w14:textId="77777777" w:rsidR="00381DAF" w:rsidRDefault="00381DAF" w:rsidP="00381DAF">
      <w:pPr>
        <w:pStyle w:val="ProductList-Body"/>
        <w:ind w:left="158"/>
      </w:pPr>
      <w:r>
        <w:t>Microsoft kan op elk moment industrie- en overheidsnormen toevoegen. Microsoft zal de normen ISO 27001, ISO 27002, ISO 27018 of de normen of raamwerken in de bovenstaande tabel niet loslaten, tenzij deze niet meer worden gebruikt binnen de sector en worden vervangen door opvolgende normen (indien van toepassing).</w:t>
      </w:r>
    </w:p>
    <w:p w14:paraId="539F9047" w14:textId="77777777" w:rsidR="00381DAF" w:rsidRDefault="00381DAF" w:rsidP="00381DAF">
      <w:pPr>
        <w:pStyle w:val="ProductList-Body"/>
      </w:pPr>
    </w:p>
    <w:p w14:paraId="2B6EC35E" w14:textId="77777777" w:rsidR="00381DAF" w:rsidRPr="004C41FC" w:rsidRDefault="00381DAF" w:rsidP="00381DAF">
      <w:pPr>
        <w:pStyle w:val="ProductList-Body"/>
        <w:ind w:left="180"/>
        <w:outlineLvl w:val="2"/>
      </w:pPr>
      <w:r>
        <w:rPr>
          <w:b/>
          <w:color w:val="0072C6"/>
        </w:rPr>
        <w:t xml:space="preserve">Verantwoordelijkheden van de </w:t>
      </w:r>
      <w:r>
        <w:rPr>
          <w:b/>
          <w:bCs/>
          <w:color w:val="0072C6"/>
        </w:rPr>
        <w:t>Klant</w:t>
      </w:r>
    </w:p>
    <w:p w14:paraId="5349C33D" w14:textId="77777777" w:rsidR="00381DAF" w:rsidRPr="00211328" w:rsidRDefault="00381DAF" w:rsidP="00381DAF">
      <w:pPr>
        <w:pStyle w:val="ProductList-Body"/>
        <w:ind w:left="158"/>
        <w:rPr>
          <w:spacing w:val="-2"/>
        </w:rPr>
      </w:pPr>
      <w:r w:rsidRPr="00211328">
        <w:rPr>
          <w:spacing w:val="-2"/>
        </w:rPr>
        <w:t>De Klant is geheel zelf verantwoordelijk voor de onafhankelijke vaststelling of de technische en organisatorische maatregelen voor een Online Dienst voldoen aan de vereisten van de Klant, met inbegrip van de veiligheidsverplichtingen op grond van de AVG of andere toepasselijke wetten en voorschriften inzake de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de implementatie en het behoud van de privacybescherming en de veiligheidsmaatregelen voor componenten die klant levert of beheert (zoals apparaten die zijn geregistreerd met Microsoft Intune of binnen een virtuele Microsoft Azure-machine of -toepassing van de klant).</w:t>
      </w:r>
    </w:p>
    <w:p w14:paraId="4FD3F00C" w14:textId="77777777" w:rsidR="00381DAF" w:rsidRDefault="00381DAF" w:rsidP="00381DAF">
      <w:pPr>
        <w:pStyle w:val="ProductList-Body"/>
      </w:pPr>
    </w:p>
    <w:p w14:paraId="10ACE3FD" w14:textId="77777777" w:rsidR="00381DAF" w:rsidRPr="004C41FC" w:rsidRDefault="00381DAF" w:rsidP="00381DAF">
      <w:pPr>
        <w:pStyle w:val="ProductList-Body"/>
        <w:ind w:left="180"/>
        <w:outlineLvl w:val="2"/>
      </w:pPr>
      <w:r>
        <w:rPr>
          <w:b/>
          <w:bCs/>
          <w:color w:val="0072C6"/>
        </w:rPr>
        <w:t>Nalevingscontrole</w:t>
      </w:r>
    </w:p>
    <w:p w14:paraId="53B31C67" w14:textId="77777777" w:rsidR="00381DAF" w:rsidRPr="00C62FB6" w:rsidRDefault="00381DAF" w:rsidP="00381DAF">
      <w:pPr>
        <w:pStyle w:val="ProductList-Body"/>
        <w:ind w:left="158"/>
      </w:pPr>
      <w:r>
        <w:t>Microsoft voert controles uit van de beveiliging van de computers, de computeromgeving en de fysieke datacenters die worden gebruikt voor het verwerken van Gegevens van de Klant en Persoonsgegevens, en wel als volgt:</w:t>
      </w:r>
    </w:p>
    <w:p w14:paraId="19557DCD" w14:textId="77777777" w:rsidR="00381DAF" w:rsidRPr="00C62FB6" w:rsidRDefault="00381DAF" w:rsidP="00381DAF">
      <w:pPr>
        <w:pStyle w:val="ProductList-Body"/>
        <w:numPr>
          <w:ilvl w:val="0"/>
          <w:numId w:val="9"/>
        </w:numPr>
        <w:ind w:left="608" w:hanging="270"/>
      </w:pPr>
      <w:r>
        <w:t>Waar een norm of raamwerk voor controles van kracht is, wordt ten minste eenmaal per jaar een controle volgens deze norm of dit raamwerk uitgevoerd.</w:t>
      </w:r>
    </w:p>
    <w:p w14:paraId="7FC7E7E7" w14:textId="77777777" w:rsidR="00381DAF" w:rsidRPr="00C62FB6" w:rsidRDefault="00381DAF" w:rsidP="00381DAF">
      <w:pPr>
        <w:pStyle w:val="ProductList-Body"/>
        <w:numPr>
          <w:ilvl w:val="0"/>
          <w:numId w:val="9"/>
        </w:numPr>
        <w:ind w:left="608" w:hanging="270"/>
      </w:pPr>
      <w:r>
        <w:t>Elke controle wordt uitgevoerd volgens de normen en regels van de regulatieve of goedkeurende instantie voor de betreffende controlenorm of het controleraamwerk.</w:t>
      </w:r>
    </w:p>
    <w:p w14:paraId="33187F3B" w14:textId="77777777" w:rsidR="00381DAF" w:rsidRDefault="00381DAF" w:rsidP="00381DAF">
      <w:pPr>
        <w:pStyle w:val="ProductList-Body"/>
        <w:numPr>
          <w:ilvl w:val="0"/>
          <w:numId w:val="9"/>
        </w:numPr>
        <w:ind w:left="608" w:hanging="270"/>
      </w:pPr>
      <w:r>
        <w:t>Elke controle wordt uitgevoerd door gekwalificeerde, onafhankelijke externe beveiligingscontroleurs die door Microsoft worden geselecteerd en betaald.</w:t>
      </w:r>
    </w:p>
    <w:p w14:paraId="4DD5CD14" w14:textId="77777777" w:rsidR="00381DAF" w:rsidRPr="00FC2D52" w:rsidRDefault="00381DAF" w:rsidP="00381DAF">
      <w:pPr>
        <w:pStyle w:val="ProductList-Body"/>
        <w:ind w:left="158"/>
      </w:pPr>
    </w:p>
    <w:p w14:paraId="1E295F85" w14:textId="77777777" w:rsidR="00381DAF" w:rsidRDefault="00381DAF" w:rsidP="00381DAF">
      <w:pPr>
        <w:pStyle w:val="ProductList-Body"/>
        <w:ind w:left="158"/>
      </w:pPr>
      <w:r>
        <w:t xml:space="preserve">Elke controle resulteert in de opstelling van een controlerapport (“Microsoft-controlerapport”). Microsoft maakt deze rapporten beschikbaar ter inzage op </w:t>
      </w:r>
      <w:hyperlink r:id="rId24" w:history="1">
        <w:r>
          <w:rPr>
            <w:rStyle w:val="Hyperlink"/>
            <w:color w:val="0070C0"/>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 controleur.</w:t>
      </w:r>
    </w:p>
    <w:p w14:paraId="34423055" w14:textId="77777777" w:rsidR="00381DAF" w:rsidRDefault="00381DAF" w:rsidP="00381DAF">
      <w:pPr>
        <w:pStyle w:val="ProductList-Body"/>
        <w:ind w:left="158"/>
      </w:pPr>
    </w:p>
    <w:p w14:paraId="6A44FD80" w14:textId="77777777" w:rsidR="00381DAF" w:rsidRDefault="00381DAF" w:rsidP="00381DAF">
      <w:pPr>
        <w:pStyle w:val="ProductList-Body"/>
        <w:ind w:left="158"/>
      </w:pPr>
      <w:r>
        <w:t>Indien de Klant daarom vraagt, zal Microsoft elk Microsoft-controlerapport aan de Klant verstrekken. Voor het Microsoft-controlerapport gelden de geheimhoudings- en verspreidingsbeperkingen van Microsoft en de controleur.</w:t>
      </w:r>
    </w:p>
    <w:p w14:paraId="73BE026B" w14:textId="77777777" w:rsidR="00381DAF" w:rsidRPr="00FC2D52" w:rsidRDefault="00381DAF" w:rsidP="00381DAF">
      <w:pPr>
        <w:pStyle w:val="ProductList-Body"/>
        <w:ind w:left="158"/>
      </w:pPr>
    </w:p>
    <w:p w14:paraId="5B6FCACA" w14:textId="77777777" w:rsidR="00381DAF" w:rsidRDefault="00381DAF" w:rsidP="00381DAF">
      <w:pPr>
        <w:pStyle w:val="ProductList-Body"/>
        <w:ind w:left="158"/>
      </w:pPr>
      <w:r>
        <w:t>Indien de Klant een overeenkomst met Microsoft is aangegaan waarin de Modelcontractbepalingen zijn opgenomen, of indien de AVG-voorwaarden van toepassing zijn, gaat de Klant ermee akkoord zijn controlerechten uit te oefenen door Microsoft op te dragen de controle uit te voeren zoals beschreven in dit gedeelte van de Voorwaarden voor Online Diensten. Indien de Klant deze instructie wenst te wijzigen, heeft de Klant het recht dat te doen zoals beschreven in de Modelcontractbepalingen en de AVG-voorwaarden. Deze wijziging dient schriftelijk te worden aangevraagd.</w:t>
      </w:r>
    </w:p>
    <w:p w14:paraId="6AC39467" w14:textId="77777777" w:rsidR="00381DAF" w:rsidRDefault="00381DAF" w:rsidP="00381DAF">
      <w:pPr>
        <w:pStyle w:val="ProductList-Body"/>
        <w:ind w:left="158"/>
      </w:pPr>
    </w:p>
    <w:p w14:paraId="6C211845" w14:textId="77777777" w:rsidR="00381DAF" w:rsidRPr="00FC2D52" w:rsidRDefault="00381DAF" w:rsidP="00381DAF">
      <w:pPr>
        <w:pStyle w:val="ProductList-Body"/>
        <w:ind w:left="158"/>
      </w:pPr>
      <w:r>
        <w:t>Indien de Modelcontractbepalingen van toepassing zijn, geldt deze sectie in aanvulling op Bepaling 5, paragraaf f en Bepaling 12, paragraaf 2 van de Modelcontractbepalingen.</w:t>
      </w:r>
    </w:p>
    <w:p w14:paraId="4CACFBA3" w14:textId="77777777" w:rsidR="00381DAF" w:rsidRPr="00FC2D52" w:rsidRDefault="00381DAF" w:rsidP="00381DAF">
      <w:pPr>
        <w:pStyle w:val="ProductList-Body"/>
        <w:ind w:left="158"/>
      </w:pPr>
    </w:p>
    <w:p w14:paraId="233E7DB3" w14:textId="77777777" w:rsidR="00381DAF" w:rsidRDefault="00381DAF" w:rsidP="00381DAF">
      <w:pPr>
        <w:pStyle w:val="ProductList-Body"/>
        <w:ind w:left="158"/>
      </w:pPr>
      <w:r>
        <w:lastRenderedPageBreak/>
        <w:t>Niets in dit gedeelte van de Voorwaarden voor Online Diensten houdt een afwijking of aanpassing van de Modelcontractbepalingen of de AVG-voorwaarden in of heeft gevolgen voor de rechten van toezichthoudende instanties of betrokkenen op grond van de Modelcontractbepalingen of AVG-voorwaarden. Microsoft Corporation is een beoogde derde begunstigde van deze bepaling.</w:t>
      </w:r>
    </w:p>
    <w:p w14:paraId="2F68FB91" w14:textId="77777777" w:rsidR="00381DAF" w:rsidRDefault="00381DAF" w:rsidP="00381DAF">
      <w:pPr>
        <w:pStyle w:val="ProductList-Body"/>
        <w:ind w:left="158"/>
      </w:pPr>
    </w:p>
    <w:p w14:paraId="6987C4B6" w14:textId="77777777" w:rsidR="00381DAF" w:rsidRDefault="00381DAF" w:rsidP="00381DAF">
      <w:pPr>
        <w:pStyle w:val="ProductList-SubSubSectionHeading"/>
        <w:outlineLvl w:val="1"/>
      </w:pPr>
      <w:bookmarkStart w:id="73" w:name="_Toc507768554"/>
      <w:bookmarkStart w:id="74" w:name="_Toc528315188"/>
      <w:r>
        <w:t>Kennisgeving van beveiligingsincidenten</w:t>
      </w:r>
      <w:bookmarkEnd w:id="73"/>
      <w:bookmarkEnd w:id="74"/>
    </w:p>
    <w:p w14:paraId="18926E8F" w14:textId="77777777" w:rsidR="00381DAF" w:rsidRDefault="00381DAF" w:rsidP="00381DAF">
      <w:pPr>
        <w:pStyle w:val="ProductList-Body"/>
      </w:pPr>
      <w:bookmarkStart w:id="75" w:name="_Hlk504328309"/>
      <w:r>
        <w:t>Indien Microsoft kennis heeft van een schending van de beveiliging die leidt tot onopzettelijke of onwettige vernietiging, verlies of wijziging van, of ongeautoriseerde bekendmaking van of toegang tot Gegevens van de Klant of Persoonsgegevens die op dat moment door Microsoft worden verwerkt (elk een “Beveiligingsincident”)</w:t>
      </w:r>
      <w:bookmarkEnd w:id="75"/>
      <w:r>
        <w:t>, zal Microsoft onmiddellijk en zonder onnodige vertraging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44A821C4" w14:textId="77777777" w:rsidR="00381DAF" w:rsidRDefault="00381DAF" w:rsidP="00381DAF">
      <w:pPr>
        <w:pStyle w:val="ProductList-Body"/>
      </w:pPr>
    </w:p>
    <w:p w14:paraId="0124306D" w14:textId="77777777" w:rsidR="00381DAF" w:rsidRDefault="00381DAF" w:rsidP="00381DAF">
      <w:pPr>
        <w:pStyle w:val="ProductList-Body"/>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w:t>
      </w:r>
    </w:p>
    <w:p w14:paraId="64627F5E" w14:textId="77777777" w:rsidR="00381DAF" w:rsidRDefault="00381DAF" w:rsidP="00381DAF">
      <w:pPr>
        <w:pStyle w:val="ProductList-Body"/>
      </w:pPr>
    </w:p>
    <w:p w14:paraId="31BD14B7" w14:textId="77777777" w:rsidR="00381DAF" w:rsidRDefault="00381DAF" w:rsidP="00381DAF">
      <w:pPr>
        <w:pStyle w:val="ProductList-Body"/>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3DD06E12" w14:textId="77777777" w:rsidR="00381DAF" w:rsidRDefault="00381DAF" w:rsidP="00381DAF">
      <w:pPr>
        <w:pStyle w:val="ProductList-Body"/>
      </w:pPr>
    </w:p>
    <w:p w14:paraId="001B8E39" w14:textId="77777777" w:rsidR="00381DAF" w:rsidRDefault="00381DAF" w:rsidP="00381DAF">
      <w:pPr>
        <w:pStyle w:val="ProductList-Body"/>
      </w:pPr>
      <w:r>
        <w:t>De verplichting van Microsoft om Beveiligingsincidenten te melden en stappen te ondernemen op grond van deze bepaling is geen erkenning van Microsoft van enig gebrek of aansprakelijkheid met betrekking tot het Beveiligingsincident.</w:t>
      </w:r>
    </w:p>
    <w:p w14:paraId="3C2BC07A" w14:textId="77777777" w:rsidR="00381DAF" w:rsidRDefault="00381DAF" w:rsidP="00381DAF">
      <w:pPr>
        <w:pStyle w:val="ProductList-Body"/>
      </w:pPr>
    </w:p>
    <w:p w14:paraId="7583E2C2" w14:textId="77777777" w:rsidR="00381DAF" w:rsidRDefault="00381DAF" w:rsidP="00381DAF">
      <w:pPr>
        <w:pStyle w:val="ProductList-Body"/>
      </w:pPr>
      <w:r>
        <w:t>De Klant dient Microsoft onmiddellijk op de hoogte te stellen van mogelijk misbruik van de accounts of verificatiegegevens van de Klant of beveiligingsincidenten in verband met een Online Dienst.</w:t>
      </w:r>
    </w:p>
    <w:p w14:paraId="5F9F1DEB" w14:textId="77777777" w:rsidR="00381DAF" w:rsidRDefault="00381DAF" w:rsidP="00381DAF">
      <w:pPr>
        <w:pStyle w:val="ProductList-Body"/>
      </w:pPr>
    </w:p>
    <w:p w14:paraId="764B9A82" w14:textId="77777777" w:rsidR="00381DAF" w:rsidRDefault="00381DAF" w:rsidP="00381DAF">
      <w:pPr>
        <w:pStyle w:val="ProductList-SubSubSectionHeading"/>
        <w:outlineLvl w:val="1"/>
      </w:pPr>
      <w:bookmarkStart w:id="76" w:name="_Toc507768555"/>
      <w:bookmarkStart w:id="77" w:name="DataTransfersandLocation"/>
      <w:bookmarkStart w:id="78" w:name="_Toc528315189"/>
      <w:r>
        <w:t>Gegevensoverdracht en locatie</w:t>
      </w:r>
      <w:bookmarkEnd w:id="76"/>
      <w:bookmarkEnd w:id="78"/>
    </w:p>
    <w:bookmarkEnd w:id="77"/>
    <w:p w14:paraId="5D6E26FC" w14:textId="77777777" w:rsidR="00381DAF" w:rsidRPr="00455F0E" w:rsidRDefault="00381DAF" w:rsidP="00381DAF">
      <w:pPr>
        <w:pStyle w:val="ProductList-Body"/>
        <w:ind w:left="180"/>
        <w:outlineLvl w:val="2"/>
      </w:pPr>
      <w:r>
        <w:rPr>
          <w:b/>
          <w:bCs/>
          <w:color w:val="0072C6"/>
        </w:rPr>
        <w:t>Gegevensoverdracht</w:t>
      </w:r>
    </w:p>
    <w:p w14:paraId="65DA6F35" w14:textId="77777777" w:rsidR="00381DAF" w:rsidRDefault="00381DAF" w:rsidP="00381DAF">
      <w:pPr>
        <w:pStyle w:val="ProductList-Body"/>
        <w:ind w:left="158"/>
      </w:pPr>
      <w:r>
        <w:t xml:space="preserve">Uitgezonderd zoals elders in de Voorwaarden voor Online Diensten beschreven, kunnen Gegevens van de Klant en Persoonsgegevens die Microsoft namens de Klant verwerkt, worden overgebracht naar en opgeslagen en verwerkt in de Verenigde Staten en andere landen waarin Microsoft of haar subverwerkers werkzaam zijn. De Klant wijst Microsoft aan om deze doorgifte van Gegevens van de Klant en Persoonsgegevens naar een van deze landen, en de opslag en verwerking van Gegevens van de Klant en Persoonsgegevens, uit te voeren ten behoeve van de levering van de Online Diensten. </w:t>
      </w:r>
    </w:p>
    <w:p w14:paraId="07E9200B" w14:textId="77777777" w:rsidR="00381DAF" w:rsidRDefault="00381DAF" w:rsidP="00381DAF">
      <w:pPr>
        <w:pStyle w:val="ProductList-Body"/>
        <w:ind w:left="158"/>
      </w:pPr>
    </w:p>
    <w:p w14:paraId="157F0D08" w14:textId="77777777" w:rsidR="00381DAF" w:rsidRDefault="00381DAF" w:rsidP="00381DAF">
      <w:pPr>
        <w:pStyle w:val="ProductList-Body"/>
        <w:ind w:left="158"/>
      </w:pPr>
      <w:r>
        <w:t>Elke overdracht van Gegevens van de Klant buiten de Europese Unie, de Europese Economische Ruimte en Zwitserland door de Core Online Diensten is onderworpen aan de Modelcontractbepalingen in bijlage 3, tenzij de Klant kenbaar heeft gemaakt te wensen dat deze bepalingen niet van toepassing zijn.</w:t>
      </w:r>
    </w:p>
    <w:p w14:paraId="4623A6E0" w14:textId="77777777" w:rsidR="00381DAF" w:rsidRDefault="00381DAF" w:rsidP="00381DAF">
      <w:pPr>
        <w:pStyle w:val="ProductList-Body"/>
        <w:ind w:left="158"/>
      </w:pPr>
    </w:p>
    <w:p w14:paraId="60C5B757" w14:textId="77777777" w:rsidR="00381DAF" w:rsidRDefault="00381DAF" w:rsidP="00381DAF">
      <w:pPr>
        <w:pStyle w:val="ProductList-Body"/>
        <w:ind w:left="158"/>
      </w:pPr>
      <w:r>
        <w:t>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w:t>
      </w:r>
    </w:p>
    <w:p w14:paraId="1C1767E3" w14:textId="77777777" w:rsidR="00381DAF" w:rsidRDefault="00381DAF" w:rsidP="00381DAF">
      <w:pPr>
        <w:pStyle w:val="ProductList-Body"/>
        <w:ind w:left="158"/>
      </w:pPr>
    </w:p>
    <w:p w14:paraId="48F93CCA" w14:textId="77777777" w:rsidR="00381DAF" w:rsidRDefault="00381DAF" w:rsidP="00381DAF">
      <w:pPr>
        <w:pStyle w:val="ProductList-Body"/>
        <w:ind w:left="158"/>
      </w:pPr>
      <w:r>
        <w:t>Verder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1C9DFC9C" w14:textId="77777777" w:rsidR="00381DAF" w:rsidRDefault="00381DAF" w:rsidP="00381DAF">
      <w:pPr>
        <w:pStyle w:val="ProductList-Body"/>
        <w:ind w:left="158"/>
      </w:pPr>
    </w:p>
    <w:p w14:paraId="73F09D5F" w14:textId="77777777" w:rsidR="00381DAF" w:rsidRPr="00455F0E" w:rsidRDefault="00381DAF" w:rsidP="00381DAF">
      <w:pPr>
        <w:pStyle w:val="ProductList-Body"/>
        <w:ind w:left="180"/>
        <w:outlineLvl w:val="2"/>
      </w:pPr>
      <w:bookmarkStart w:id="79" w:name="LocationofCustomerDataatRest"/>
      <w:r>
        <w:rPr>
          <w:b/>
          <w:color w:val="0072C6"/>
        </w:rPr>
        <w:t>Locatie van Gegevens van de Klant at-rest</w:t>
      </w:r>
    </w:p>
    <w:bookmarkEnd w:id="79"/>
    <w:p w14:paraId="51C19D2C" w14:textId="77777777" w:rsidR="00484B40" w:rsidRPr="0044514B" w:rsidRDefault="00484B40" w:rsidP="00484B40">
      <w:pPr>
        <w:pStyle w:val="ProductList-Body"/>
        <w:ind w:left="158"/>
      </w:pPr>
      <w:r>
        <w:t>In het geval van Core Online Diensten slaat Microsoft Gegevens van de Klant at-rest op in bepaalde grote geografische gebieden (elk een Geo), en wel als volgt:</w:t>
      </w:r>
    </w:p>
    <w:p w14:paraId="0BB78FCF" w14:textId="63F43FE7" w:rsidR="00484B40" w:rsidRPr="0044514B" w:rsidRDefault="00484B40" w:rsidP="00484B40">
      <w:pPr>
        <w:pStyle w:val="ProductList-Body"/>
        <w:numPr>
          <w:ilvl w:val="1"/>
          <w:numId w:val="7"/>
        </w:numPr>
        <w:ind w:left="900" w:right="90"/>
      </w:pPr>
      <w:r>
        <w:rPr>
          <w:b/>
          <w:bCs/>
        </w:rPr>
        <w:t xml:space="preserve">Office 365-diensten. </w:t>
      </w:r>
      <w:r>
        <w:t>Indien de Klant zijn tenant voorzieningen verleent in Australië, Canada, de Europese Unie, Frankrijk, India, Japan, het Verenigd Koninkrijk, de Verenigde Staten of Zuid-Korea, slaat Microsoft de volgende Gegevens van de Klant at-rest uitsluitend op binnen de betreffende Geo: (1) inhoud van Exchange Online-mailbox (inhoud van e-mail, agendavermeldingen en de inhoud van e-mailbijlagen), (2) inhoud van SharePoint Online-site, bestanden opgeslagen binnen de site, (3) bestanden geüpload naar OneDrive for Business en (4) projectinhoud geüpload naar Project Online.</w:t>
      </w:r>
    </w:p>
    <w:p w14:paraId="644B54C9" w14:textId="77777777" w:rsidR="00381DAF" w:rsidRPr="00D32837" w:rsidRDefault="00381DAF" w:rsidP="00381DAF">
      <w:pPr>
        <w:pStyle w:val="ProductList-Body"/>
        <w:numPr>
          <w:ilvl w:val="1"/>
          <w:numId w:val="7"/>
        </w:numPr>
        <w:ind w:left="900"/>
      </w:pPr>
      <w:r>
        <w:rPr>
          <w:b/>
          <w:bCs/>
        </w:rPr>
        <w:lastRenderedPageBreak/>
        <w:t>Microsoft Intune Online Diensten</w:t>
      </w:r>
      <w:r w:rsidRPr="00211328">
        <w:rPr>
          <w:b/>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Intune Trust Center.</w:t>
      </w:r>
    </w:p>
    <w:p w14:paraId="390080D5" w14:textId="2C445F1B" w:rsidR="00381DAF" w:rsidRDefault="00381DAF" w:rsidP="00381DAF">
      <w:pPr>
        <w:pStyle w:val="ProductList-Body"/>
        <w:numPr>
          <w:ilvl w:val="1"/>
          <w:numId w:val="7"/>
        </w:numPr>
        <w:ind w:left="900"/>
      </w:pPr>
      <w:r>
        <w:rPr>
          <w:b/>
          <w:bCs/>
        </w:rPr>
        <w:t>Microsoft Business Application Platform Core Services</w:t>
      </w:r>
      <w:r w:rsidRPr="00211328">
        <w:rPr>
          <w:b/>
        </w:rPr>
        <w:t>.</w:t>
      </w:r>
      <w:r>
        <w:t xml:space="preserve"> Indien de Klant zijn tenant voorziet in Australië, Canada, Azië/Oceanië, India, Japan, de Europese Unie, het Verenigd Koninkrijk of de Verenigde Staten, zal Microsoft de Gegevens van de Klant at-rest uitsluitend opslaan binnen de betreffende Geo, uitgezonderd hetgeen is bepaald in het artikel Gegevenslocatie in het Microsoft Business Application Platform Trust Center.</w:t>
      </w:r>
    </w:p>
    <w:p w14:paraId="635B2EBD" w14:textId="77777777" w:rsidR="00381DAF" w:rsidRDefault="00381DAF" w:rsidP="00381DAF">
      <w:pPr>
        <w:pStyle w:val="ProductList-Body"/>
        <w:numPr>
          <w:ilvl w:val="1"/>
          <w:numId w:val="7"/>
        </w:numPr>
        <w:ind w:left="900"/>
      </w:pPr>
      <w:r>
        <w:rPr>
          <w:b/>
          <w:bCs/>
        </w:rPr>
        <w:t>Microsoft Azure Core Services</w:t>
      </w:r>
      <w:r w:rsidRPr="00211328">
        <w:rPr>
          <w:b/>
        </w:rPr>
        <w:t>.</w:t>
      </w:r>
      <w:r>
        <w:t xml:space="preserve"> Indien de Klant een bepaalde dienst configureert voor gebruik binnen een Geo, zal Microsoft de Gegevens van de Klant at-rest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3C1CEDD0" w14:textId="77777777" w:rsidR="00381DAF" w:rsidRPr="00FC2D52" w:rsidRDefault="00381DAF" w:rsidP="00381DAF">
      <w:pPr>
        <w:pStyle w:val="ProductList-Body"/>
        <w:keepNext/>
        <w:numPr>
          <w:ilvl w:val="1"/>
          <w:numId w:val="7"/>
        </w:numPr>
        <w:ind w:left="900"/>
      </w:pPr>
      <w:r>
        <w:rPr>
          <w:b/>
          <w:bCs/>
        </w:rPr>
        <w:t>Microsoft Cloud App Security</w:t>
      </w:r>
      <w:r w:rsidRPr="00211328">
        <w:rPr>
          <w:b/>
        </w:rPr>
        <w:t>.</w:t>
      </w:r>
      <w:r>
        <w:t xml:space="preserve"> Indien de Klant zijn tenant voorziet in de Europese Unie of de Verenigde Staten, slaat Microsoft de Gegevens van de Klant at-rest uitsluitend op binnen de betreffende Geo.</w:t>
      </w:r>
    </w:p>
    <w:p w14:paraId="3CDC26A5" w14:textId="13BAAF95" w:rsidR="00381DAF" w:rsidRDefault="00381DAF" w:rsidP="00381DAF">
      <w:pPr>
        <w:pStyle w:val="ProductList-Body"/>
        <w:keepNext/>
        <w:numPr>
          <w:ilvl w:val="1"/>
          <w:numId w:val="7"/>
        </w:numPr>
        <w:ind w:left="900"/>
      </w:pPr>
      <w:r>
        <w:rPr>
          <w:b/>
          <w:bCs/>
        </w:rPr>
        <w:t>Microsoft Dynamics 365 Core Services</w:t>
      </w:r>
      <w:r w:rsidRPr="00211328">
        <w:rPr>
          <w:b/>
        </w:rPr>
        <w:t>.</w:t>
      </w:r>
      <w:r>
        <w:t xml:space="preserve">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 (mogelijk zo nu en dan door Microsoft bijgewerkt).</w:t>
      </w:r>
    </w:p>
    <w:p w14:paraId="3E70BB8B" w14:textId="77777777" w:rsidR="0081715A" w:rsidRPr="00841C87" w:rsidRDefault="0081715A" w:rsidP="0081715A">
      <w:pPr>
        <w:pStyle w:val="ProductList-Body"/>
        <w:keepNext/>
        <w:numPr>
          <w:ilvl w:val="1"/>
          <w:numId w:val="7"/>
        </w:numPr>
        <w:ind w:left="900"/>
      </w:pPr>
      <w:r>
        <w:rPr>
          <w:b/>
          <w:bCs/>
        </w:rPr>
        <w:t>Windows Defender Advanced Threat Protection Services</w:t>
      </w:r>
      <w:r w:rsidRPr="00420267">
        <w:rPr>
          <w:b/>
          <w:bCs/>
        </w:rPr>
        <w:t>.</w:t>
      </w:r>
      <w:r>
        <w:t xml:space="preserve"> Wanneer een klant voorzieningen levert voor het account van een houder, selecteert de Klant een beschikbare Geo voor het opslaan van Gegevens van de Klant at-rest. Microsoft geeft de Gegevens van de Klant niet door buiten de geselecteerde Geo, uitgezonderd zoals opgemerkt in de paragraaf “Locatie van de gegevens” van het Microsoft Trust Center.</w:t>
      </w:r>
    </w:p>
    <w:p w14:paraId="64C358DD" w14:textId="77777777" w:rsidR="00381DAF" w:rsidRDefault="00381DAF" w:rsidP="00381DAF">
      <w:pPr>
        <w:pStyle w:val="ProductList-Body"/>
        <w:ind w:left="158"/>
      </w:pPr>
    </w:p>
    <w:p w14:paraId="3534F6B8" w14:textId="77777777" w:rsidR="00381DAF" w:rsidRDefault="00381DAF" w:rsidP="00381DAF">
      <w:pPr>
        <w:pStyle w:val="ProductList-Body"/>
        <w:ind w:left="162" w:hanging="162"/>
      </w:pPr>
      <w:r>
        <w:tab/>
        <w:t>Microsoft legt geen beperkingen op aan de regio's waarvandaan de Klant of de eindgebruikers van de Klant Gegevens van de Klant mogen raadplegen of verplaatsen.</w:t>
      </w:r>
    </w:p>
    <w:p w14:paraId="4BE9C1EA" w14:textId="77777777" w:rsidR="00381DAF" w:rsidRPr="00D32837" w:rsidRDefault="00381DAF" w:rsidP="00381DAF">
      <w:pPr>
        <w:pStyle w:val="ProductList-Body"/>
        <w:ind w:left="158"/>
      </w:pPr>
    </w:p>
    <w:p w14:paraId="61C11C60" w14:textId="77777777" w:rsidR="00381DAF" w:rsidRDefault="00381DAF" w:rsidP="00381DAF">
      <w:pPr>
        <w:pStyle w:val="ProductList-SubSubSectionHeading"/>
        <w:outlineLvl w:val="1"/>
      </w:pPr>
      <w:bookmarkStart w:id="80" w:name="_Toc507768556"/>
      <w:bookmarkStart w:id="81" w:name="_Toc528315190"/>
      <w:r>
        <w:t>Bewaring en verwijdering van gegevens</w:t>
      </w:r>
      <w:bookmarkEnd w:id="80"/>
      <w:bookmarkEnd w:id="81"/>
    </w:p>
    <w:p w14:paraId="486A7E12" w14:textId="77777777" w:rsidR="00381DAF" w:rsidRDefault="00381DAF" w:rsidP="00381DAF">
      <w:pPr>
        <w:pStyle w:val="ProductList-Body"/>
      </w:pPr>
      <w:r>
        <w:t>Op enig moment gedurende de looptijd van het abonnement van de Klant heeft de Klant de mogelijkheid Gegevens van de Klant die zijn opgeslagen in de Online Diensten te raadplegen, op te halen en te verwijderen.</w:t>
      </w:r>
    </w:p>
    <w:p w14:paraId="3873414C" w14:textId="77777777" w:rsidR="00381DAF" w:rsidRPr="003C7CFC" w:rsidRDefault="00381DAF" w:rsidP="00381DAF">
      <w:pPr>
        <w:pStyle w:val="ProductList-Body"/>
      </w:pPr>
    </w:p>
    <w:p w14:paraId="389CC266" w14:textId="77777777" w:rsidR="00381DAF" w:rsidRDefault="00381DAF" w:rsidP="00381DAF">
      <w:pPr>
        <w:pStyle w:val="ProductList-Body"/>
      </w:pPr>
      <w:r>
        <w:t>Uitgezonderd in het geval van gratis evaluatieversies en LinkedIn-diensten, bewaart Microsoft Gegevens van de Klant die achterblijven in de Online Dienst gedurende 90 dagen vanaf het vervallen of beëindigen van het abonnement van de Klant in een account met beperkte functionaliteit, zodat de Klant de gegevens kan ophalen. Nadat de retentieperiode van 90 dagen is verstreken, heft Microsoft het account van de Klant op en worden de Gegevens van de Klant en Persoonsgegevens binnen nog eens 90 dagen verwijderd, tenzij het toepasselijk recht Microsoft toestaat of verplicht, of deze overeenkomst Microsoft toestemming geeft om de gegevens te bewaren.</w:t>
      </w:r>
    </w:p>
    <w:p w14:paraId="70DA88F6" w14:textId="77777777" w:rsidR="00381DAF" w:rsidRDefault="00381DAF" w:rsidP="00381DAF">
      <w:pPr>
        <w:pStyle w:val="ProductList-Body"/>
      </w:pPr>
    </w:p>
    <w:p w14:paraId="0AC53144" w14:textId="114A7CB4" w:rsidR="00381DAF" w:rsidRDefault="00381DAF" w:rsidP="00381DAF">
      <w:pPr>
        <w:pStyle w:val="ProductList-Body"/>
      </w:pPr>
      <w:r>
        <w:t>De Online Dienst ondersteunt mogelijk niet het bewaren of ophalen van software die door de Klant wordt verstrekt. Microsoft is niet aansprakelijk voor het verwijderen van Gegevens van de Klant of Persoonsgegevens, zoals beschreven in dit artikel.</w:t>
      </w:r>
    </w:p>
    <w:p w14:paraId="719EAF33" w14:textId="77777777" w:rsidR="00381DAF" w:rsidRDefault="00381DAF" w:rsidP="00381DAF">
      <w:pPr>
        <w:pStyle w:val="ProductList-Body"/>
      </w:pPr>
    </w:p>
    <w:p w14:paraId="49FFC6C2" w14:textId="77777777" w:rsidR="00381DAF" w:rsidRDefault="00381DAF" w:rsidP="00381DAF">
      <w:pPr>
        <w:pStyle w:val="ProductList-SubSubSectionHeading"/>
        <w:outlineLvl w:val="1"/>
      </w:pPr>
      <w:bookmarkStart w:id="82" w:name="_Toc507768557"/>
      <w:bookmarkStart w:id="83" w:name="_Toc528315191"/>
      <w:r>
        <w:t>Geheimhoudingsplicht van de verwerker</w:t>
      </w:r>
      <w:bookmarkEnd w:id="82"/>
      <w:bookmarkEnd w:id="83"/>
    </w:p>
    <w:p w14:paraId="7478DE22" w14:textId="77777777" w:rsidR="00381DAF" w:rsidRDefault="00381DAF" w:rsidP="00381DAF">
      <w:pPr>
        <w:pStyle w:val="ProductList-Body"/>
      </w:pPr>
      <w:r>
        <w:t>Microsoft zal erop toezien dat het personeel dat wordt ingezet voor de verwerking van Gegevens van de Klant of Persoonsgegevens (i) deze uitsluitend zal verwerken op aanwijzing van de Klant, en (ii) verplicht zal zijn de vertrouwelijkheid en veiligheid van de gegevens te bewaken, ook nadat de werkovereenkomst met hen is geëindigd.</w:t>
      </w:r>
    </w:p>
    <w:p w14:paraId="5BEEC080" w14:textId="77777777" w:rsidR="00381DAF" w:rsidRDefault="00381DAF" w:rsidP="00381DAF">
      <w:pPr>
        <w:pStyle w:val="ProductList-Body"/>
      </w:pPr>
    </w:p>
    <w:p w14:paraId="715BDBF8" w14:textId="77777777" w:rsidR="00381DAF" w:rsidRDefault="00381DAF" w:rsidP="00381DAF">
      <w:pPr>
        <w:pStyle w:val="ProductList-SubSubSectionHeading"/>
        <w:outlineLvl w:val="1"/>
      </w:pPr>
      <w:bookmarkStart w:id="84" w:name="_Toc507768558"/>
      <w:bookmarkStart w:id="85" w:name="_Toc528315192"/>
      <w:r>
        <w:t>Kennisgeving en maatregelen betreffende het gebruik van Subverwerkers</w:t>
      </w:r>
      <w:bookmarkEnd w:id="84"/>
      <w:bookmarkEnd w:id="85"/>
    </w:p>
    <w:p w14:paraId="6C12A164" w14:textId="77777777" w:rsidR="00381DAF" w:rsidRDefault="00381DAF" w:rsidP="00381DAF">
      <w:pPr>
        <w:pStyle w:val="ProductList-Body"/>
      </w:pPr>
      <w:r>
        <w:t>Microsoft kan derden inhuren om namens Microsoft bepaalde beperkte of aanvullende diensten te leveren. De Klant stemt in met de inschakeling van deze derden en Gelieerde Ondernemingen van Microsoft als Subverwerkers. De bovenstaande autorisaties vormen de voorafgaande schriftelijke toestemming van de Klant voor de uitbesteding van de verwerking van Gegevens van de Klant en Persoonsgegevens door Microsoft indien deze toestemming is vereist op grond van de Modelcontractbepalingen of de AVG-voorwaarden.</w:t>
      </w:r>
    </w:p>
    <w:p w14:paraId="21C6738A" w14:textId="77777777" w:rsidR="00381DAF" w:rsidRDefault="00381DAF" w:rsidP="00381DAF">
      <w:pPr>
        <w:pStyle w:val="ProductList-Body"/>
        <w:rPr>
          <w:szCs w:val="18"/>
        </w:rPr>
      </w:pPr>
    </w:p>
    <w:p w14:paraId="554B3280" w14:textId="77777777" w:rsidR="00381DAF" w:rsidRDefault="00381DAF" w:rsidP="00381DAF">
      <w:pPr>
        <w:pStyle w:val="ProductList-Body"/>
      </w:pPr>
      <w:r>
        <w:t>Microsoft is verantwoordelijk voor de naleving van de verplichtingen van Microsoft op grond van de Voorwaarden voor Online Diensten door de Subverwerker. Microsoft maakt informatie over Subverwerkers beschikbaar op een Microsoft-website. Wanneer Microsoft een Subverwerker inschakelt, zal Microsoft door middel van een schriftelijk contract erop toezien dat de Subverwerker de Gegevens van de Klant of Persoonsgegevens uitsluitend mag raadplegen en gebruiken voor het leveren van de diensten waarvoor Microsoft de Subverwerker heeft ingehuurd en de Gegevens van de Klant en Persoonsgegevens voor geen enkel ander doel mag gebruiken. Microsoft zal erop toezien dat Subverwerkers zijn gebonden door schriftelijke overeenkomsten die hen verplichten ten minste dezelfde mate van bescherming van persoonsgegevens te bieden als welke van Microsoft wordt verlangd op grond van de Voorwaarden voor Online Diensten.</w:t>
      </w:r>
    </w:p>
    <w:p w14:paraId="40DD2946" w14:textId="77777777" w:rsidR="00381DAF" w:rsidRDefault="00381DAF" w:rsidP="00381DAF">
      <w:pPr>
        <w:pStyle w:val="ProductList-Body"/>
      </w:pPr>
    </w:p>
    <w:p w14:paraId="7F8534EC" w14:textId="77777777" w:rsidR="00381DAF" w:rsidRDefault="00381DAF" w:rsidP="00381DAF">
      <w:pPr>
        <w:pStyle w:val="ProductList-Body"/>
      </w:pPr>
      <w:r>
        <w:lastRenderedPageBreak/>
        <w:t>Zo nu en dan kan Microsoft nieuwe Subverwerkers inschakelen. Microsoft zal ten minste 14 dagen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 In het geval van Core Online Diensten zal Microsoft echter ten minste 6 maanden voordat een nieuwe Subverwerker toegang wordt verleend tot de Gegevens van de Klant of Persoonsgegevens de Klant in kennis stellen van eventuele nieuwe Subverwerkers (door de website bij te werken en de Klant te voorzien van een mechanisme om op de hoogte te worden gesteld van deze wijziging).</w:t>
      </w:r>
    </w:p>
    <w:p w14:paraId="344C416A" w14:textId="77777777" w:rsidR="00381DAF" w:rsidRDefault="00381DAF" w:rsidP="00381DAF">
      <w:pPr>
        <w:pStyle w:val="ProductList-Body"/>
      </w:pPr>
    </w:p>
    <w:p w14:paraId="6C7646C3" w14:textId="77777777" w:rsidR="00381DAF" w:rsidRDefault="00381DAF" w:rsidP="00381DAF">
      <w:pPr>
        <w:pStyle w:val="ProductList-Body"/>
        <w:keepNext/>
        <w:keepLines/>
      </w:pPr>
      <w:r>
        <w:t>Indien de Klant een nieuwe Subverwerker niet goedkeurt, mag de Klant een abonnement op de betreffende Online Dienst zonder sancties beëindigen door voor het einde van de betreffende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abonnementen op de beëindigde Online Dienst van de daaropvolgende facturen aan de Klant of zijn reseller.</w:t>
      </w:r>
    </w:p>
    <w:p w14:paraId="10859D14" w14:textId="77777777" w:rsidR="00381DAF" w:rsidRDefault="00381DAF" w:rsidP="00381DAF">
      <w:pPr>
        <w:pStyle w:val="ProductList-Body"/>
      </w:pPr>
    </w:p>
    <w:p w14:paraId="70E7D404" w14:textId="77777777" w:rsidR="00381DAF" w:rsidRDefault="00381DAF" w:rsidP="00381DAF">
      <w:pPr>
        <w:pStyle w:val="ProductList-SubSubSectionHeading"/>
        <w:outlineLvl w:val="1"/>
      </w:pPr>
      <w:bookmarkStart w:id="86" w:name="_Toc507768559"/>
      <w:bookmarkStart w:id="87" w:name="_Toc528315193"/>
      <w:r>
        <w:t>Onderwijsinstellingen</w:t>
      </w:r>
      <w:bookmarkEnd w:id="86"/>
      <w:bookmarkEnd w:id="87"/>
    </w:p>
    <w:p w14:paraId="08BD8FCC" w14:textId="77777777" w:rsidR="00381DAF" w:rsidRDefault="00381DAF" w:rsidP="00381DAF">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6B423FC7" w14:textId="77777777" w:rsidR="00381DAF" w:rsidRDefault="00381DAF" w:rsidP="00381DAF">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48B040D8" w14:textId="77777777" w:rsidR="00751D62" w:rsidRPr="0008458E" w:rsidRDefault="00751D62" w:rsidP="00751D62">
      <w:pPr>
        <w:pStyle w:val="ProductList-Body"/>
      </w:pPr>
    </w:p>
    <w:p w14:paraId="2CB47BD5" w14:textId="77777777" w:rsidR="00751D62" w:rsidRPr="0008458E" w:rsidRDefault="00751D62" w:rsidP="00751D62">
      <w:pPr>
        <w:pStyle w:val="ProductList-SubSubSectionHeading"/>
        <w:outlineLvl w:val="2"/>
      </w:pPr>
      <w:bookmarkStart w:id="88" w:name="_Toc489605580"/>
      <w:bookmarkStart w:id="89" w:name="_Toc487134016"/>
      <w:bookmarkStart w:id="90" w:name="HIPPA"/>
      <w:bookmarkStart w:id="91" w:name="_Toc528315194"/>
      <w:r>
        <w:t>Zakenpartner HIPAA</w:t>
      </w:r>
      <w:bookmarkEnd w:id="88"/>
      <w:bookmarkEnd w:id="89"/>
      <w:bookmarkEnd w:id="91"/>
    </w:p>
    <w:bookmarkEnd w:id="90"/>
    <w:p w14:paraId="22FF5A4B" w14:textId="77777777" w:rsidR="00751D62" w:rsidRPr="0008458E" w:rsidRDefault="00751D62" w:rsidP="00751D62">
      <w:pPr>
        <w:pStyle w:val="ProductList-Body"/>
      </w:pPr>
      <w:r>
        <w:t xml:space="preserve">Als een Klant een “onder de voorwaarden vallende entiteit” of een “zakenpartner” is als er “beschermde gezondheidsgegevens” zijn opgenomen in de Gegevens van de Klant, zoals die voorwaarden zijn gedefinieerd in 45 CFR § 160.103, omvat de uitvoering van de volumelicentieovereenkomst van de Klant de uitvoering van de Overeenkomst voor zakenpartners HIPAA (“OZP”), waarvan de volledige tekst waarin de Online Diensten worden vermeld waarop deze van toepassing is, beschikbaar is op </w:t>
      </w:r>
      <w:hyperlink r:id="rId25" w:history="1">
        <w:r>
          <w:rPr>
            <w:rStyle w:val="Hyperlink"/>
          </w:rPr>
          <w:t>http://aka.ms/BAA</w:t>
        </w:r>
      </w:hyperlink>
      <w:r>
        <w:t>. De Klant kan ervoor kiezen de OZP niet van toepassing te verklaren door de volgende informatie middels een schriftelijke kennisgeving aan Microsoft te sturen (overeenkomstig de voorwaarden van de volumelicentieovereenkomst van de Klant):</w:t>
      </w:r>
    </w:p>
    <w:p w14:paraId="3937C6C3" w14:textId="77777777" w:rsidR="00751D62" w:rsidRPr="0008458E" w:rsidRDefault="00751D62" w:rsidP="00751D62">
      <w:pPr>
        <w:pStyle w:val="ProductList-Body"/>
        <w:numPr>
          <w:ilvl w:val="0"/>
          <w:numId w:val="36"/>
        </w:numPr>
        <w:ind w:left="450" w:hanging="270"/>
      </w:pPr>
      <w:r>
        <w:t>de volledige wettelijke naam van de Klant en elke gelieerde Onderneming waarop deze bepalingen niet van toepassing worden verklaard;</w:t>
      </w:r>
    </w:p>
    <w:p w14:paraId="2BD106AD" w14:textId="77777777" w:rsidR="00751D62" w:rsidRPr="0008458E" w:rsidRDefault="00751D62" w:rsidP="00751D62">
      <w:pPr>
        <w:pStyle w:val="ProductList-Body"/>
        <w:numPr>
          <w:ilvl w:val="0"/>
          <w:numId w:val="36"/>
        </w:numPr>
        <w:ind w:left="450" w:hanging="270"/>
      </w:pPr>
      <w:r>
        <w:t>als de Klant meerdere volumelicentieovereenkomsten heeft, de volumelicentieovereenkomst waarop deze bepalingen niet meer van toepassing zijn;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92" w:name="_Toc528315195"/>
      <w:r>
        <w:t>Contact met Microsoft opnemen</w:t>
      </w:r>
      <w:bookmarkEnd w:id="92"/>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A21BE4" w:rsidRDefault="00F77036" w:rsidP="00F77036">
      <w:pPr>
        <w:pStyle w:val="ProductList-Body"/>
        <w:ind w:left="180"/>
        <w:rPr>
          <w:lang w:val="en-US"/>
        </w:rPr>
      </w:pPr>
      <w:r w:rsidRPr="00A21BE4">
        <w:rPr>
          <w:lang w:val="en-US"/>
        </w:rPr>
        <w:t>Redmond, Washington 98052 USA</w:t>
      </w:r>
    </w:p>
    <w:p w14:paraId="228DA6BA" w14:textId="77777777" w:rsidR="00F77036" w:rsidRPr="00A21BE4"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27C2F396" w14:textId="77777777" w:rsidR="00381DAF" w:rsidRPr="00F77036" w:rsidRDefault="00381DAF" w:rsidP="00381DAF">
      <w:pPr>
        <w:pStyle w:val="ProductList-Body"/>
        <w:spacing w:before="120"/>
        <w:ind w:left="187"/>
        <w:rPr>
          <w:b/>
        </w:rPr>
      </w:pPr>
      <w:r>
        <w:rPr>
          <w:b/>
        </w:rPr>
        <w:t>Microsoft Ireland Operations, Ltd.</w:t>
      </w:r>
    </w:p>
    <w:p w14:paraId="7D078EE4" w14:textId="06ACC4AF" w:rsidR="00381DAF" w:rsidRDefault="00381DAF" w:rsidP="00381DAF">
      <w:pPr>
        <w:pStyle w:val="ProductList-Body"/>
        <w:ind w:left="180"/>
      </w:pPr>
      <w:r>
        <w:t>Attn: Data Protection</w:t>
      </w:r>
    </w:p>
    <w:p w14:paraId="2601B305" w14:textId="77777777" w:rsidR="00381DAF" w:rsidRDefault="00381DAF" w:rsidP="00381DAF">
      <w:pPr>
        <w:pStyle w:val="ProductList-Body"/>
        <w:ind w:left="180"/>
      </w:pPr>
      <w:r>
        <w:t>One Microsoft Place</w:t>
      </w:r>
    </w:p>
    <w:p w14:paraId="2A3D99C4" w14:textId="77777777" w:rsidR="00381DAF" w:rsidRDefault="00381DAF" w:rsidP="00381DAF">
      <w:pPr>
        <w:pStyle w:val="ProductList-Body"/>
        <w:ind w:left="180"/>
      </w:pPr>
      <w:r>
        <w:t>South County Business Park</w:t>
      </w:r>
    </w:p>
    <w:p w14:paraId="1840AA9B" w14:textId="77777777" w:rsidR="00381DAF" w:rsidRDefault="00381DAF" w:rsidP="00381DAF">
      <w:pPr>
        <w:pStyle w:val="ProductList-Body"/>
        <w:ind w:left="180"/>
      </w:pPr>
      <w:r>
        <w:t>Leopardstown</w:t>
      </w:r>
    </w:p>
    <w:p w14:paraId="03DDAAD8" w14:textId="77777777" w:rsidR="00381DAF" w:rsidRDefault="00381DAF" w:rsidP="00381DAF">
      <w:pPr>
        <w:pStyle w:val="ProductList-Body"/>
        <w:ind w:left="180"/>
      </w:pPr>
      <w:r>
        <w:t>Dublin 18</w:t>
      </w:r>
    </w:p>
    <w:p w14:paraId="69EFCC3A" w14:textId="77777777" w:rsidR="00381DAF" w:rsidRDefault="00381DAF" w:rsidP="00381DAF">
      <w:pPr>
        <w:pStyle w:val="ProductList-Body"/>
        <w:ind w:left="180"/>
      </w:pPr>
      <w:r>
        <w:t xml:space="preserve">D18 P521 </w:t>
      </w:r>
    </w:p>
    <w:p w14:paraId="30E7CAA1" w14:textId="3C87D4BC" w:rsidR="00A02E3C" w:rsidRDefault="001F1E30" w:rsidP="0081715A">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9D424A1" w14:textId="77777777" w:rsidR="000C3BC7" w:rsidRDefault="000C3BC7" w:rsidP="00366C8E">
      <w:pPr>
        <w:pStyle w:val="ProductList-Body"/>
        <w:sectPr w:rsidR="000C3BC7" w:rsidSect="00381DAF">
          <w:type w:val="continuous"/>
          <w:pgSz w:w="12240" w:h="15840"/>
          <w:pgMar w:top="1440" w:right="720" w:bottom="1440" w:left="720" w:header="720" w:footer="720" w:gutter="0"/>
          <w:cols w:space="720"/>
          <w:titlePg/>
          <w:docGrid w:linePitch="360"/>
        </w:sectPr>
      </w:pPr>
    </w:p>
    <w:p w14:paraId="684D33C8" w14:textId="77777777" w:rsidR="00381DAF" w:rsidRDefault="00381DAF" w:rsidP="00381DAF">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8315196"/>
      <w:r>
        <w:lastRenderedPageBreak/>
        <w:t>Bijlage A – Core Online Diensten</w:t>
      </w:r>
      <w:bookmarkEnd w:id="93"/>
      <w:bookmarkEnd w:id="97"/>
    </w:p>
    <w:bookmarkEnd w:id="94"/>
    <w:p w14:paraId="74C87D15" w14:textId="77777777" w:rsidR="00381DAF" w:rsidRPr="007F2520" w:rsidRDefault="00381DAF" w:rsidP="00381DAF">
      <w:pPr>
        <w:pStyle w:val="ProductList-Body"/>
      </w:pPr>
    </w:p>
    <w:p w14:paraId="4A739161" w14:textId="77777777" w:rsidR="00381DAF" w:rsidRPr="00FC2D52" w:rsidRDefault="00381DAF" w:rsidP="00381DAF">
      <w:pPr>
        <w:pStyle w:val="ProductList-Body"/>
      </w:pPr>
      <w:r>
        <w:t>De term “Core Online Diensten” is uitsluitend van toepassing op de diensten in de onderstaande tabel, uitgezonderd eventuele Previews.</w:t>
      </w:r>
      <w:bookmarkEnd w:id="95"/>
      <w:bookmarkEnd w:id="96"/>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BF07E0">
        <w:trPr>
          <w:tblHeader/>
        </w:trPr>
        <w:tc>
          <w:tcPr>
            <w:tcW w:w="10800" w:type="dxa"/>
            <w:gridSpan w:val="2"/>
            <w:shd w:val="clear" w:color="auto" w:fill="0072C6"/>
          </w:tcPr>
          <w:p w14:paraId="4AF8A3B3" w14:textId="77777777" w:rsidR="00760BB2" w:rsidRPr="00231971" w:rsidRDefault="00760BB2" w:rsidP="00BF07E0">
            <w:pPr>
              <w:pStyle w:val="ProductList-Body"/>
              <w:spacing w:before="20" w:after="20"/>
              <w:rPr>
                <w:color w:val="FFFFFF" w:themeColor="background1"/>
                <w:sz w:val="16"/>
                <w:szCs w:val="16"/>
              </w:rPr>
            </w:pPr>
            <w:bookmarkStart w:id="98" w:name="DPTOnlineServicesTable"/>
            <w:r>
              <w:rPr>
                <w:color w:val="FFFFFF" w:themeColor="background1"/>
                <w:sz w:val="16"/>
                <w:szCs w:val="16"/>
              </w:rPr>
              <w:t>Online Diensten</w:t>
            </w:r>
          </w:p>
        </w:tc>
      </w:tr>
      <w:tr w:rsidR="00806C20" w14:paraId="1F17BA84" w14:textId="77777777" w:rsidTr="00BF07E0">
        <w:tc>
          <w:tcPr>
            <w:tcW w:w="2610" w:type="dxa"/>
            <w:vAlign w:val="center"/>
          </w:tcPr>
          <w:p w14:paraId="68357BBB" w14:textId="09FE03D7" w:rsidR="00806C20" w:rsidRPr="00231971" w:rsidRDefault="00806C20" w:rsidP="00806C20">
            <w:pPr>
              <w:pStyle w:val="ProductList-Body"/>
              <w:rPr>
                <w:sz w:val="16"/>
                <w:szCs w:val="16"/>
              </w:rPr>
            </w:pPr>
            <w:bookmarkStart w:id="99" w:name="MicrosoftDynamicsOnlineServices"/>
            <w:bookmarkEnd w:id="98"/>
            <w:r>
              <w:rPr>
                <w:sz w:val="16"/>
                <w:szCs w:val="16"/>
              </w:rPr>
              <w:t>Microsoft Dynamics 365 Core Services</w:t>
            </w:r>
          </w:p>
        </w:tc>
        <w:tc>
          <w:tcPr>
            <w:tcW w:w="8190" w:type="dxa"/>
          </w:tcPr>
          <w:p w14:paraId="66D89D4F" w14:textId="41239524" w:rsidR="00806C20" w:rsidRPr="00231971" w:rsidRDefault="00806C20" w:rsidP="00806C20">
            <w:pPr>
              <w:pStyle w:val="ProductList-Body"/>
              <w:rPr>
                <w:sz w:val="16"/>
                <w:szCs w:val="16"/>
              </w:rPr>
            </w:pPr>
            <w:r>
              <w:rPr>
                <w:sz w:val="16"/>
                <w:szCs w:val="16"/>
              </w:rPr>
              <w:t>De volgende diensten, elk als zelfstandige dienst of opgenomen in een plan of toepassing onder de merknaam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en Microsoft Social Engagement.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bookmarkEnd w:id="99"/>
      <w:tr w:rsidR="007C4150" w14:paraId="0A35BE16" w14:textId="77777777" w:rsidTr="00BF07E0">
        <w:tc>
          <w:tcPr>
            <w:tcW w:w="2610" w:type="dxa"/>
            <w:vAlign w:val="center"/>
          </w:tcPr>
          <w:p w14:paraId="6C5B131F" w14:textId="38DA1B2D" w:rsidR="007C4150" w:rsidRPr="00231971" w:rsidRDefault="007C4150" w:rsidP="007C4150">
            <w:pPr>
              <w:pStyle w:val="ProductList-Body"/>
              <w:rPr>
                <w:sz w:val="16"/>
                <w:szCs w:val="16"/>
              </w:rPr>
            </w:pPr>
            <w:r>
              <w:rPr>
                <w:sz w:val="16"/>
                <w:szCs w:val="16"/>
              </w:rPr>
              <w:t>Office 365-diensten</w:t>
            </w:r>
          </w:p>
        </w:tc>
        <w:tc>
          <w:tcPr>
            <w:tcW w:w="8190" w:type="dxa"/>
          </w:tcPr>
          <w:p w14:paraId="7CF97CCD" w14:textId="27525539" w:rsidR="007C4150" w:rsidRPr="00231971" w:rsidRDefault="007C4150" w:rsidP="007C4150">
            <w:pPr>
              <w:pStyle w:val="ProductList-Body"/>
              <w:rPr>
                <w:sz w:val="16"/>
                <w:szCs w:val="16"/>
              </w:rPr>
            </w:pPr>
            <w:r>
              <w:rPr>
                <w:sz w:val="16"/>
                <w:szCs w:val="16"/>
              </w:rPr>
              <w:t xml:space="preserve">De volgende diensten, elk als zelfstandige dienst of opgenomen in een plan of suite onder de merknaam Office 365: </w:t>
            </w:r>
            <w:bookmarkStart w:id="100"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voor Bedrijven, Outlook Customer Manager, Project Online (behalve Roadmap), SharePoint Online, Skype voor Bedrijven Online, Sway en Yammer Enterprise</w:t>
            </w:r>
            <w:bookmarkEnd w:id="100"/>
            <w:r>
              <w:rPr>
                <w:sz w:val="16"/>
                <w:szCs w:val="16"/>
              </w:rPr>
              <w:t xml:space="preserve"> en de organisatiegroepen van de Klant beheerd door middel van de Kaizala Pro-beheerportal.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7C4150" w14:paraId="0D831308" w14:textId="77777777" w:rsidTr="00BF07E0">
        <w:tc>
          <w:tcPr>
            <w:tcW w:w="2610" w:type="dxa"/>
            <w:vAlign w:val="center"/>
          </w:tcPr>
          <w:p w14:paraId="4AC9FDFA" w14:textId="318C8463" w:rsidR="007C4150" w:rsidRPr="00231971" w:rsidRDefault="007C4150" w:rsidP="007C4150">
            <w:pPr>
              <w:pStyle w:val="ProductList-Body"/>
              <w:rPr>
                <w:sz w:val="16"/>
                <w:szCs w:val="16"/>
              </w:rPr>
            </w:pPr>
            <w:bookmarkStart w:id="101" w:name="MicrosoftAzureCoreServices"/>
            <w:r>
              <w:rPr>
                <w:sz w:val="16"/>
                <w:szCs w:val="16"/>
              </w:rPr>
              <w:t>Microsoft Azure Core Services</w:t>
            </w:r>
            <w:bookmarkEnd w:id="101"/>
          </w:p>
        </w:tc>
        <w:tc>
          <w:tcPr>
            <w:tcW w:w="8190" w:type="dxa"/>
          </w:tcPr>
          <w:p w14:paraId="42212B33" w14:textId="2F275C97" w:rsidR="007C4150" w:rsidRPr="00231971" w:rsidRDefault="007C4150" w:rsidP="007C4150">
            <w:pPr>
              <w:pStyle w:val="ProductList-Body"/>
              <w:rPr>
                <w:sz w:val="16"/>
                <w:szCs w:val="16"/>
              </w:rPr>
            </w:pPr>
            <w:r>
              <w:rPr>
                <w:sz w:val="16"/>
                <w:szCs w:val="16"/>
              </w:rPr>
              <w:t xml:space="preserve">API Management, App Service (API-apps, logische apps, mobiele apps, web-apps), Application Gateway, Application Insights, Automation, Azure Active Directory, Azure Container Service, Azure Cosmos DB (voorheen DocumentDB), Azure Database for MySQL, Azure Database for PostgreSQL, Azure Databricks, DevTest Labs, Azure DNS, Azure Information Protection (inclusief Azure Rights Management), Azure Kubernetes Service, Azure Resource Manager, Backup, Batch, BizTalk Services, Cloud Services, Data Catalog, Data Factory, Data Lake Analytics, Data Lake Store, Event Hubs, Express Route, Functions, HDInsight, Import/Export, IoT Hub, Key Vault, Load Balancer, Log Analytics (voorheen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Azure DevOps Services en VPN Gateway </w:t>
            </w:r>
          </w:p>
        </w:tc>
      </w:tr>
      <w:tr w:rsidR="00751D62" w14:paraId="29BF7215" w14:textId="77777777" w:rsidTr="00BF07E0">
        <w:tc>
          <w:tcPr>
            <w:tcW w:w="2610" w:type="dxa"/>
            <w:vAlign w:val="center"/>
          </w:tcPr>
          <w:p w14:paraId="712792C0" w14:textId="026B08AE" w:rsidR="00751D62" w:rsidRDefault="00751D62" w:rsidP="00751D62">
            <w:pPr>
              <w:pStyle w:val="ProductList-Body"/>
              <w:rPr>
                <w:sz w:val="16"/>
                <w:szCs w:val="16"/>
              </w:rPr>
            </w:pPr>
            <w:r>
              <w:rPr>
                <w:sz w:val="16"/>
                <w:szCs w:val="16"/>
              </w:rPr>
              <w:t>Microsoft Cloud App Security</w:t>
            </w:r>
          </w:p>
        </w:tc>
        <w:tc>
          <w:tcPr>
            <w:tcW w:w="8190" w:type="dxa"/>
          </w:tcPr>
          <w:p w14:paraId="1635D1D4" w14:textId="1AE07223" w:rsidR="00751D62" w:rsidRDefault="00751D62" w:rsidP="00751D62">
            <w:pPr>
              <w:pStyle w:val="ProductList-Body"/>
              <w:rPr>
                <w:sz w:val="16"/>
                <w:szCs w:val="16"/>
              </w:rPr>
            </w:pPr>
            <w:r>
              <w:rPr>
                <w:sz w:val="16"/>
                <w:szCs w:val="16"/>
              </w:rPr>
              <w:t>Het clouddienstgedeelte van Microsoft Cloud App Security.</w:t>
            </w:r>
          </w:p>
        </w:tc>
      </w:tr>
      <w:tr w:rsidR="00751D62" w14:paraId="5E050287" w14:textId="77777777" w:rsidTr="00BF07E0">
        <w:tc>
          <w:tcPr>
            <w:tcW w:w="2610" w:type="dxa"/>
            <w:vAlign w:val="center"/>
          </w:tcPr>
          <w:p w14:paraId="787DC2AA" w14:textId="7B5AE242" w:rsidR="00751D62" w:rsidRPr="00231971" w:rsidRDefault="00751D62" w:rsidP="00751D62">
            <w:pPr>
              <w:pStyle w:val="ProductList-Body"/>
              <w:rPr>
                <w:sz w:val="16"/>
                <w:szCs w:val="16"/>
              </w:rPr>
            </w:pPr>
            <w:r>
              <w:rPr>
                <w:sz w:val="16"/>
                <w:szCs w:val="16"/>
              </w:rPr>
              <w:t>Microsoft Intune Online Diensten</w:t>
            </w:r>
          </w:p>
        </w:tc>
        <w:tc>
          <w:tcPr>
            <w:tcW w:w="8190" w:type="dxa"/>
          </w:tcPr>
          <w:p w14:paraId="0BA1ECC5" w14:textId="664760ED" w:rsidR="00751D62" w:rsidRPr="00231971" w:rsidRDefault="00751D62" w:rsidP="00751D6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51D62" w14:paraId="59700150" w14:textId="77777777" w:rsidTr="00BF07E0">
        <w:tc>
          <w:tcPr>
            <w:tcW w:w="2610" w:type="dxa"/>
            <w:vAlign w:val="center"/>
          </w:tcPr>
          <w:p w14:paraId="013EE165" w14:textId="4C243335" w:rsidR="00751D62" w:rsidRPr="00231971" w:rsidRDefault="00751D62" w:rsidP="00751D62">
            <w:pPr>
              <w:pStyle w:val="ProductList-Body"/>
              <w:rPr>
                <w:sz w:val="16"/>
                <w:szCs w:val="16"/>
              </w:rPr>
            </w:pPr>
            <w:r>
              <w:rPr>
                <w:sz w:val="16"/>
                <w:szCs w:val="16"/>
              </w:rPr>
              <w:t>Microsoft Business Application Platform Core Services</w:t>
            </w:r>
          </w:p>
        </w:tc>
        <w:tc>
          <w:tcPr>
            <w:tcW w:w="8190" w:type="dxa"/>
          </w:tcPr>
          <w:p w14:paraId="645985D4" w14:textId="4F560947" w:rsidR="00751D62" w:rsidRPr="00484B40" w:rsidRDefault="00484B40" w:rsidP="00751D62">
            <w:pPr>
              <w:pStyle w:val="ProductList-Body"/>
            </w:pPr>
            <w:r>
              <w:rPr>
                <w:sz w:val="16"/>
                <w:szCs w:val="16"/>
              </w:rPr>
              <w:t>De volgende diensten, elk als zelfstandige dienst of opgenomen in een plan of suite onder de merknaam Office 365 of Microsoft Dynamics 365: Microsoft Power BI, Microsoft PowerApps, Microsoft Flow en Microsoft Stream. Microsoft Business Application Platform Core Services omvat geen clientsoftware, met inbegrip van, maar niet beperkt tot, Power BI Report Server, de mobiele toepassingen voor Power BI, PowerApps of Microsoft Flow, Power BI Desktop, of PowerApps Studio.</w:t>
            </w:r>
          </w:p>
        </w:tc>
      </w:tr>
      <w:tr w:rsidR="0081715A" w14:paraId="3C29206D" w14:textId="77777777" w:rsidTr="00BF07E0">
        <w:tc>
          <w:tcPr>
            <w:tcW w:w="2610" w:type="dxa"/>
            <w:vAlign w:val="center"/>
          </w:tcPr>
          <w:p w14:paraId="3EDF1482" w14:textId="033EA5C7" w:rsidR="0081715A" w:rsidRDefault="0081715A" w:rsidP="0081715A">
            <w:pPr>
              <w:pStyle w:val="ProductList-Body"/>
              <w:rPr>
                <w:sz w:val="16"/>
                <w:szCs w:val="16"/>
              </w:rPr>
            </w:pPr>
            <w:r>
              <w:rPr>
                <w:sz w:val="16"/>
                <w:szCs w:val="16"/>
              </w:rPr>
              <w:t>Windows Defender Advanced Threat Protection Services</w:t>
            </w:r>
          </w:p>
        </w:tc>
        <w:tc>
          <w:tcPr>
            <w:tcW w:w="8190" w:type="dxa"/>
          </w:tcPr>
          <w:p w14:paraId="0F229134" w14:textId="156A6BAF" w:rsidR="0081715A" w:rsidRDefault="0081715A" w:rsidP="0081715A">
            <w:pPr>
              <w:pStyle w:val="ProductList-Body"/>
              <w:rPr>
                <w:sz w:val="16"/>
                <w:szCs w:val="16"/>
              </w:rPr>
            </w:pPr>
            <w:r>
              <w:rPr>
                <w:sz w:val="16"/>
                <w:szCs w:val="16"/>
              </w:rPr>
              <w:t>De volgende clouddienstonderdelen van Windows Defender Advanced Threat Protection: Endpoint Detection &amp; Response, Automatic Investigation &amp; Remediation, Secure Score.</w:t>
            </w:r>
          </w:p>
        </w:tc>
      </w:tr>
    </w:tbl>
    <w:p w14:paraId="0221B37F" w14:textId="75FF8D55" w:rsidR="00760BB2" w:rsidRDefault="00760BB2" w:rsidP="00A914BF">
      <w:pPr>
        <w:pStyle w:val="ProductList-Body"/>
      </w:pPr>
    </w:p>
    <w:p w14:paraId="04A2BC14" w14:textId="77777777" w:rsidR="00381DAF" w:rsidRDefault="00381DAF" w:rsidP="00381DAF">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28315197"/>
      <w:r>
        <w:t xml:space="preserve">Bijlage B </w:t>
      </w:r>
      <w:bookmarkStart w:id="106" w:name="DataProcessingTerms_Security"/>
      <w:bookmarkStart w:id="107" w:name="_Toc507239523"/>
      <w:r>
        <w:t>–</w:t>
      </w:r>
      <w:bookmarkEnd w:id="106"/>
      <w:bookmarkEnd w:id="107"/>
      <w:r>
        <w:t xml:space="preserve"> Veiligheidsmaatregelen</w:t>
      </w:r>
      <w:bookmarkEnd w:id="102"/>
      <w:bookmarkEnd w:id="103"/>
      <w:bookmarkEnd w:id="105"/>
    </w:p>
    <w:bookmarkEnd w:id="104"/>
    <w:p w14:paraId="7216039C" w14:textId="77777777" w:rsidR="00381DAF" w:rsidRPr="00CD6202" w:rsidRDefault="00381DAF" w:rsidP="00381DAF">
      <w:pPr>
        <w:pStyle w:val="ProductList-Body"/>
      </w:pPr>
    </w:p>
    <w:p w14:paraId="5195684A" w14:textId="77777777" w:rsidR="00381DAF" w:rsidRDefault="00381DAF" w:rsidP="00381DAF">
      <w:pPr>
        <w:pStyle w:val="ProductList-Body"/>
      </w:pPr>
      <w:r>
        <w:t>Microsoft heeft voor Gegevens van de Klant in de Core Online Diensten de volgende veiligheidsmaatregelen geïmplementeerd en zal deze onderhouden. Dit, samen met de beveiligingsverplichtingen in de Voorwaarden voor Online Diensten (met inbegrip van de AVG-voorwaarden), is de enige verantwoordelijkheid van Microsoft met betrekking tot de veiligheid van deze gegevens.</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lastRenderedPageBreak/>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lastRenderedPageBreak/>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72A18F0" w:rsidR="00E33A1F" w:rsidRPr="0002448E" w:rsidRDefault="008635CB" w:rsidP="00E33A1F">
            <w:pPr>
              <w:pStyle w:val="ProductList-Body"/>
              <w:ind w:left="162" w:hanging="162"/>
              <w:rPr>
                <w:sz w:val="16"/>
                <w:szCs w:val="16"/>
              </w:rPr>
            </w:pPr>
            <w:r w:rsidRPr="0002448E">
              <w:rPr>
                <w:sz w:val="16"/>
                <w:szCs w:val="16"/>
              </w:rPr>
              <w:t>-</w:t>
            </w:r>
            <w:r w:rsidRPr="0002448E">
              <w:rPr>
                <w:sz w:val="16"/>
                <w:szCs w:val="16"/>
              </w:rPr>
              <w:tab/>
            </w:r>
            <w:r w:rsidR="00E33A1F"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00E33A1F"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lastRenderedPageBreak/>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lastRenderedPageBreak/>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005A9F4A" w14:textId="41A4D2D7" w:rsidR="00307B70" w:rsidRPr="004E78BB" w:rsidRDefault="00307B70" w:rsidP="00307B70">
            <w:pPr>
              <w:pStyle w:val="ProductList-Body"/>
              <w:ind w:left="162" w:hanging="162"/>
            </w:pPr>
            <w:r>
              <w:rPr>
                <w:color w:val="000000" w:themeColor="text1"/>
                <w:sz w:val="16"/>
                <w:szCs w:val="16"/>
              </w:rPr>
              <w:t>-</w:t>
            </w:r>
            <w:r>
              <w:rPr>
                <w:color w:val="000000" w:themeColor="text1"/>
                <w:sz w:val="16"/>
                <w:szCs w:val="16"/>
              </w:rPr>
              <w:tab/>
            </w:r>
            <w:r w:rsidR="00381DAF">
              <w:rPr>
                <w:color w:val="000000" w:themeColor="text1"/>
                <w:sz w:val="16"/>
                <w:szCs w:val="16"/>
              </w:rPr>
              <w:t>Voor elke schending van de beveiliging die een Beveiligingsincident inhoudt, wordt door Microsoft zonder onnodige vertraging, en in elk geval binnen 72 uur, een kennisgeving verstrekt (zoals beschreven in de sectie “Kennisgeving van Beveiligingsincidenten” hierboven</w:t>
            </w:r>
            <w:r>
              <w:rPr>
                <w:iCs/>
                <w:color w:val="000000" w:themeColor="text1"/>
                <w:sz w:val="16"/>
                <w:szCs w:val="16"/>
              </w:rPr>
              <w:t>).</w:t>
            </w:r>
          </w:p>
          <w:p w14:paraId="3818EE7A" w14:textId="28BF2230" w:rsidR="00272578" w:rsidRPr="0002448E" w:rsidRDefault="00737C5F" w:rsidP="003D22CB">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r>
            <w:r w:rsidR="00272578" w:rsidRPr="0002448E">
              <w:rPr>
                <w:color w:val="000000" w:themeColor="text1"/>
                <w:sz w:val="16"/>
                <w:szCs w:val="16"/>
              </w:rPr>
              <w:t xml:space="preserve">Microsoft houdt de openbaarmaking van Gegevens van de Klant bij, </w:t>
            </w:r>
            <w:r w:rsidR="00272578"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12CEE24B" w14:textId="77777777" w:rsidR="00A02E3C" w:rsidRPr="00690C65" w:rsidRDefault="001F1E30"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28315198"/>
      <w:r>
        <w:lastRenderedPageBreak/>
        <w:t>Specifieke voorwaarden voor Online Diensten</w:t>
      </w:r>
      <w:bookmarkEnd w:id="108"/>
      <w:bookmarkEnd w:id="109"/>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110" w:name="MicrosoftAzureServices"/>
      <w:bookmarkStart w:id="111" w:name="_Toc528315199"/>
      <w:r w:rsidRPr="008855D8">
        <w:rPr>
          <w:lang w:val="nl-NL"/>
        </w:rPr>
        <w:t>Microsoft Azure Services</w:t>
      </w:r>
      <w:bookmarkEnd w:id="111"/>
    </w:p>
    <w:bookmarkEnd w:id="110"/>
    <w:p w14:paraId="64002BA3" w14:textId="77777777" w:rsidR="00737C5F" w:rsidRPr="002A3B84" w:rsidRDefault="00737C5F" w:rsidP="00737C5F">
      <w:pPr>
        <w:pStyle w:val="ProductList-Body"/>
        <w:rPr>
          <w:b/>
          <w:color w:val="00188F"/>
        </w:rPr>
      </w:pPr>
      <w:r>
        <w:rPr>
          <w:b/>
          <w:color w:val="00188F"/>
        </w:rPr>
        <w:t>Kennisgevingen</w:t>
      </w:r>
    </w:p>
    <w:p w14:paraId="1152C1E4" w14:textId="77777777"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Bijlage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7"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28" w:anchor="services" w:history="1">
        <w:r w:rsidRPr="00A02E3C">
          <w:rPr>
            <w:rStyle w:val="Hyperlink"/>
          </w:rPr>
          <w:t>http://azure.microsoft.com/en-us/regions/#services</w:t>
        </w:r>
      </w:hyperlink>
      <w:r>
        <w:t>.</w:t>
      </w:r>
    </w:p>
    <w:p w14:paraId="711A2D71" w14:textId="77777777" w:rsidR="007C4150" w:rsidRDefault="007C4150" w:rsidP="007C4150">
      <w:pPr>
        <w:pStyle w:val="ProductList-Body"/>
        <w:spacing w:after="120"/>
      </w:pPr>
      <w:r>
        <w:t xml:space="preserve">“Bing Search Services” betekent de Bing Custom Search, Entity Search, Image Search, News Search, Video Search, Visual Search, Web Search, Spell Check en Autosuggest API's en andere API's die worden genoemd op </w:t>
      </w:r>
      <w:hyperlink r:id="rId29" w:history="1">
        <w:r>
          <w:rPr>
            <w:rStyle w:val="Hyperlink"/>
          </w:rPr>
          <w:t>https://aka.ms/r1j7jq</w:t>
        </w:r>
      </w:hyperlink>
      <w:r>
        <w:t>.</w:t>
      </w:r>
    </w:p>
    <w:p w14:paraId="6754DDDB" w14:textId="0BE6C1A4" w:rsidR="005F10B7" w:rsidRDefault="005F10B7" w:rsidP="007C4150">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0"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4620AE">
      <w:pPr>
        <w:pStyle w:val="ProductList-Body"/>
        <w:keepNext/>
      </w:pPr>
      <w:r>
        <w:rPr>
          <w:b/>
          <w:color w:val="00188F"/>
        </w:rPr>
        <w:lastRenderedPageBreak/>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1"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07E80D8" w:rsidR="000E6ED8" w:rsidRDefault="00272578" w:rsidP="00272578">
      <w:pPr>
        <w:pStyle w:val="ProductList-Body"/>
      </w:pPr>
      <w:r>
        <w:t xml:space="preserve">Microsoft Azure maakt het voor de Klant mogelijk om, onder afzonderlijke voorwaarden die beschikbaar zijn op </w:t>
      </w:r>
      <w:hyperlink r:id="rId32" w:history="1">
        <w:r w:rsidR="00257A3E">
          <w:rPr>
            <w:rStyle w:val="Hyperlink"/>
          </w:rPr>
          <w:t>http://azure.microsoft.com/en-us/support/legal/store-terms/</w:t>
        </w:r>
      </w:hyperlink>
      <w:hyperlink r:id="rId33"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F682B40" w14:textId="77777777" w:rsidR="005F10B7" w:rsidRPr="005F10B7" w:rsidRDefault="005F10B7" w:rsidP="005F10B7">
      <w:pPr>
        <w:pStyle w:val="ProductList-Offering2Heading"/>
        <w:outlineLvl w:val="2"/>
        <w:rPr>
          <w:lang w:val="nl-NL"/>
        </w:rPr>
      </w:pPr>
      <w:bookmarkStart w:id="112" w:name="MicrosoftTranslator"/>
      <w:bookmarkStart w:id="113" w:name="_Toc449618403"/>
      <w:bookmarkStart w:id="114" w:name="_Toc445967470"/>
      <w:r w:rsidRPr="005F10B7">
        <w:rPr>
          <w:lang w:val="nl-NL"/>
        </w:rPr>
        <w:tab/>
      </w:r>
      <w:bookmarkStart w:id="115" w:name="_Toc509825512"/>
      <w:bookmarkStart w:id="116" w:name="_Toc510880769"/>
      <w:bookmarkStart w:id="117" w:name="_Toc528315200"/>
      <w:r w:rsidRPr="005F10B7">
        <w:rPr>
          <w:lang w:val="nl-NL"/>
        </w:rPr>
        <w:t>Azure Maps</w:t>
      </w:r>
      <w:bookmarkEnd w:id="115"/>
      <w:bookmarkEnd w:id="116"/>
      <w:bookmarkEnd w:id="117"/>
    </w:p>
    <w:p w14:paraId="4A4FF770" w14:textId="77777777" w:rsidR="005F10B7" w:rsidRDefault="005F10B7" w:rsidP="005F10B7">
      <w:pPr>
        <w:pStyle w:val="ProductList-ClauseHeading"/>
        <w:keepNext w:val="0"/>
      </w:pPr>
      <w:r>
        <w:t>Beperkingen op navigatie</w:t>
      </w:r>
    </w:p>
    <w:p w14:paraId="78D45E93" w14:textId="77777777" w:rsidR="005F10B7" w:rsidRDefault="005F10B7" w:rsidP="005F10B7">
      <w:pPr>
        <w:pStyle w:val="ProductList-Body"/>
      </w:pPr>
      <w:r>
        <w:t>Het is niet toegestaan Azure Maps te gebruiken om stapsgewijze (“turn-by-turn”) navigatiefunctionaliteit mogelijk te maken in een willekeurige toepassing.</w:t>
      </w:r>
    </w:p>
    <w:p w14:paraId="063D13E8" w14:textId="77777777" w:rsidR="005F10B7" w:rsidRPr="00006432" w:rsidRDefault="005F10B7" w:rsidP="005F10B7">
      <w:pPr>
        <w:pStyle w:val="ProductList-Body"/>
      </w:pPr>
    </w:p>
    <w:p w14:paraId="70317156" w14:textId="77777777" w:rsidR="005F10B7" w:rsidRDefault="005F10B7" w:rsidP="005F10B7">
      <w:pPr>
        <w:pStyle w:val="ProductList-ClauseHeading"/>
        <w:keepNext w:val="0"/>
      </w:pPr>
      <w:r>
        <w:t>Databasebeperkingen</w:t>
      </w:r>
    </w:p>
    <w:p w14:paraId="33D5EA14" w14:textId="77777777" w:rsidR="005F10B7" w:rsidRDefault="005F10B7" w:rsidP="005F10B7">
      <w:pPr>
        <w:pStyle w:val="ProductList-Body"/>
      </w:pPr>
      <w:r>
        <w:t>Het is niet toegestaan Azure Maps of enig deel daarvan te gebruiken om een concurrerende database of dienst te creëren, of een afgeleide database te maken die geheel of gedeeltelijk is gevuld met uw gegevens en/of gegevens die zijn geleverd of aangemaakt door een derde partij.</w:t>
      </w:r>
    </w:p>
    <w:p w14:paraId="3081C23B" w14:textId="77777777" w:rsidR="005F10B7" w:rsidRPr="00006432" w:rsidRDefault="005F10B7" w:rsidP="005F10B7">
      <w:pPr>
        <w:pStyle w:val="ProductList-Body"/>
      </w:pPr>
    </w:p>
    <w:p w14:paraId="7D05176A" w14:textId="77777777" w:rsidR="005F10B7" w:rsidRPr="00006432" w:rsidRDefault="005F10B7" w:rsidP="005F10B7">
      <w:pPr>
        <w:pStyle w:val="ProductList-Body"/>
      </w:pPr>
      <w:r>
        <w:t>Het is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4760305F" w14:textId="77777777" w:rsidR="005F10B7" w:rsidRDefault="005F10B7" w:rsidP="005F10B7">
      <w:pPr>
        <w:pStyle w:val="ProductList-Body"/>
      </w:pPr>
    </w:p>
    <w:p w14:paraId="502C97E2" w14:textId="77777777" w:rsidR="005F10B7" w:rsidRDefault="005F10B7" w:rsidP="005F10B7">
      <w:pPr>
        <w:pStyle w:val="ProductList-ClauseHeading"/>
        <w:keepNext w:val="0"/>
      </w:pPr>
      <w:r>
        <w:t>API-resultaten</w:t>
      </w:r>
    </w:p>
    <w:p w14:paraId="59CB9E1B" w14:textId="77777777" w:rsidR="005F10B7" w:rsidRPr="00006432" w:rsidRDefault="005F10B7" w:rsidP="005F10B7">
      <w:pPr>
        <w:pStyle w:val="ProductList-Body"/>
      </w:pPr>
      <w:r>
        <w:t>U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w:t>
      </w:r>
    </w:p>
    <w:p w14:paraId="737D45F3" w14:textId="77777777" w:rsidR="005F10B7" w:rsidRDefault="005F10B7" w:rsidP="005F10B7">
      <w:pPr>
        <w:pStyle w:val="ProductList-Body"/>
      </w:pPr>
    </w:p>
    <w:p w14:paraId="27F17ACF" w14:textId="77777777" w:rsidR="005F10B7" w:rsidRDefault="005F10B7" w:rsidP="005F10B7">
      <w:pPr>
        <w:pStyle w:val="ProductList-Body"/>
      </w:pPr>
      <w:r>
        <w:t>Tijdelijke opslag van Resultaten op een apparaat of clientbrowser is toegestaan indien u dit doet om de latentietijden van de dienst die u op een dergelijk apparaat of op een dergelijke clientbrowser gebruikt, te reduceren. Resultaten mogen niet langer worden opgeslagen dan: (i) de geldigheidsperiode die wordt aangegeven in de retourneerde headers; of (ii) 30 dagen, indien dit korter is.</w:t>
      </w:r>
    </w:p>
    <w:p w14:paraId="760110AB" w14:textId="77777777" w:rsidR="005F10B7" w:rsidRPr="00006432" w:rsidRDefault="005F10B7" w:rsidP="005F10B7">
      <w:pPr>
        <w:pStyle w:val="ProductList-Body"/>
      </w:pPr>
    </w:p>
    <w:p w14:paraId="21E9562D" w14:textId="77777777" w:rsidR="005F10B7" w:rsidRPr="00006432" w:rsidRDefault="005F10B7" w:rsidP="005F10B7">
      <w:pPr>
        <w:pStyle w:val="ProductList-Body"/>
      </w:pPr>
      <w:bookmarkStart w:id="118" w:name="_Hlk509835802"/>
      <w:r>
        <w:t>U mag geen Resultaten weergeven over enige inhoud of geografische-kaartendatabase van derden.</w:t>
      </w:r>
    </w:p>
    <w:bookmarkEnd w:id="118"/>
    <w:p w14:paraId="0F9BBF1D" w14:textId="77777777" w:rsidR="005F10B7" w:rsidRDefault="005F10B7" w:rsidP="005F10B7">
      <w:pPr>
        <w:pStyle w:val="ProductList-Body"/>
      </w:pPr>
    </w:p>
    <w:p w14:paraId="64FF68F1" w14:textId="77777777" w:rsidR="005F10B7" w:rsidRDefault="005F10B7" w:rsidP="005F10B7">
      <w:pPr>
        <w:pStyle w:val="ProductList-ClauseHeading"/>
        <w:keepNext w:val="0"/>
      </w:pPr>
      <w:r>
        <w:t>Kaartgegevens</w:t>
      </w:r>
    </w:p>
    <w:p w14:paraId="3569C23D" w14:textId="77777777" w:rsidR="005F10B7" w:rsidRPr="00C228A5" w:rsidRDefault="005F10B7" w:rsidP="005F10B7">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34" w:history="1">
        <w:r>
          <w:rPr>
            <w:rStyle w:val="Hyperlink"/>
          </w:rPr>
          <w:t>https://www.tomtom.com/en_GB/thirdpartyproductterms/</w:t>
        </w:r>
      </w:hyperlink>
      <w:r>
        <w:t>).</w:t>
      </w:r>
    </w:p>
    <w:p w14:paraId="354D6C16" w14:textId="77777777" w:rsidR="005F10B7" w:rsidRPr="00006432" w:rsidRDefault="005F10B7" w:rsidP="005F10B7">
      <w:pPr>
        <w:pStyle w:val="ProductList-Body"/>
      </w:pPr>
    </w:p>
    <w:p w14:paraId="76385E3B" w14:textId="77777777" w:rsidR="005F10B7" w:rsidRDefault="005F10B7" w:rsidP="005F10B7">
      <w:pPr>
        <w:pStyle w:val="ProductList-ClauseHeading"/>
        <w:keepNext w:val="0"/>
      </w:pPr>
      <w:r>
        <w:t>Geen garantie van nauwkeurigheid</w:t>
      </w:r>
    </w:p>
    <w:p w14:paraId="6B840042" w14:textId="77777777" w:rsidR="005F10B7" w:rsidRPr="00006432" w:rsidRDefault="005F10B7" w:rsidP="005F10B7">
      <w:pPr>
        <w:pStyle w:val="ProductList-Body"/>
      </w:pPr>
      <w:r>
        <w:t xml:space="preserve">Microsoft en haar leveranciers garanderen niet dat de kaarten, afbeeldingen, gegevens of andere inhoud die Azure Maps levert, nauwkeurig of volledig zullen zijn. </w:t>
      </w:r>
    </w:p>
    <w:p w14:paraId="420AC383" w14:textId="77777777" w:rsidR="005F10B7" w:rsidRDefault="005F10B7" w:rsidP="005F10B7">
      <w:pPr>
        <w:pStyle w:val="ProductList-Body"/>
      </w:pPr>
    </w:p>
    <w:p w14:paraId="31FB42D8" w14:textId="77777777" w:rsidR="005F10B7" w:rsidRDefault="005F10B7" w:rsidP="005F10B7">
      <w:pPr>
        <w:pStyle w:val="ProductList-ClauseHeading"/>
        <w:keepNext w:val="0"/>
      </w:pPr>
      <w:r>
        <w:t>Auteursrecht</w:t>
      </w:r>
    </w:p>
    <w:p w14:paraId="0F403289" w14:textId="77777777" w:rsidR="005F10B7" w:rsidRDefault="005F10B7" w:rsidP="005F10B7">
      <w:pPr>
        <w:pStyle w:val="ProductList-Body"/>
      </w:pPr>
      <w:r>
        <w:t>Het is niet toegestaan om enig logo dat, en/of enige auteursrechtaanduiding die zich bevindt op, of automatisch wordt gegeneerd door Azure Maps, te verwijderen, onleesbaar te maken, te maskeren of te wijzigen.</w:t>
      </w:r>
    </w:p>
    <w:p w14:paraId="2CDF71FC" w14:textId="77777777" w:rsidR="005F10B7" w:rsidRPr="00683A2B" w:rsidRDefault="001F1E30"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467BC734" w14:textId="0EDC3504" w:rsidR="00187809" w:rsidRPr="005F10B7" w:rsidRDefault="00187809" w:rsidP="00187809">
      <w:pPr>
        <w:pStyle w:val="ProductList-Offering2Heading"/>
        <w:outlineLvl w:val="2"/>
        <w:rPr>
          <w:lang w:val="nl-NL"/>
        </w:rPr>
      </w:pPr>
      <w:r w:rsidRPr="00926B17">
        <w:rPr>
          <w:lang w:val="nl-NL"/>
        </w:rPr>
        <w:lastRenderedPageBreak/>
        <w:tab/>
      </w:r>
      <w:bookmarkStart w:id="119" w:name="_Toc484158292"/>
      <w:bookmarkStart w:id="120" w:name="_Toc528315201"/>
      <w:r w:rsidRPr="005F10B7">
        <w:rPr>
          <w:lang w:val="nl-NL"/>
        </w:rPr>
        <w:t>Microsoft Azure Stack</w:t>
      </w:r>
      <w:bookmarkEnd w:id="119"/>
      <w:bookmarkEnd w:id="120"/>
    </w:p>
    <w:p w14:paraId="1595DE93" w14:textId="7F46F60A" w:rsidR="00187809" w:rsidRDefault="00187809" w:rsidP="00187809">
      <w:pPr>
        <w:pStyle w:val="ProductList-Body"/>
      </w:pPr>
      <w:r>
        <w:t>Microsoft Azure Stack is een Microsoft Azure Service.</w:t>
      </w:r>
    </w:p>
    <w:p w14:paraId="6059D2F8" w14:textId="77777777" w:rsidR="00751D62" w:rsidRPr="00747204" w:rsidRDefault="00751D62" w:rsidP="00187809">
      <w:pPr>
        <w:pStyle w:val="ProductList-Body"/>
      </w:pPr>
    </w:p>
    <w:p w14:paraId="31886839" w14:textId="77777777" w:rsidR="00187809" w:rsidRPr="00747204" w:rsidRDefault="00187809" w:rsidP="00187809">
      <w:pPr>
        <w:pStyle w:val="ProductList-ClauseHeading"/>
      </w:pPr>
      <w:r>
        <w:t xml:space="preserve">Microsoft Azure Stack-privacy </w:t>
      </w:r>
    </w:p>
    <w:p w14:paraId="59131CBC" w14:textId="77777777" w:rsidR="00187809" w:rsidRPr="00747204" w:rsidRDefault="00187809" w:rsidP="00187809">
      <w:pPr>
        <w:pStyle w:val="ProductList-Body"/>
      </w:pPr>
      <w:r>
        <w:t xml:space="preserve">Op het gebruik van Microsoft Azure Stack door de Klant is de Privacyverklaring Microsoft Enterprise en Developer op </w:t>
      </w:r>
      <w:hyperlink r:id="rId35" w:history="1">
        <w:r w:rsidRPr="00227E95">
          <w:rPr>
            <w:rStyle w:val="Hyperlink"/>
          </w:rPr>
          <w:t>https://www.microsoft.com/en-us/privacystatement/EnterpriseDev</w:t>
        </w:r>
      </w:hyperlink>
      <w:r>
        <w:t xml:space="preserve"> van toepassing. Indien een Klant met een Microsoft Cloud Overeenkomst gebruikmaakt van Microsoft Azure Stack-software of -services die worden gehost door een Reseller, is dit gebruik onderworpen aan de privacypraktijken van de Reseller. Deze kunnen afwijken van die van Microsoft. </w:t>
      </w:r>
    </w:p>
    <w:p w14:paraId="4D4243D2" w14:textId="77777777" w:rsidR="00187809" w:rsidRPr="00747204" w:rsidRDefault="00187809" w:rsidP="00187809">
      <w:pPr>
        <w:pStyle w:val="ProductList-Body"/>
      </w:pPr>
    </w:p>
    <w:p w14:paraId="02309BDF" w14:textId="77777777" w:rsidR="00187809" w:rsidRPr="00747204" w:rsidRDefault="00187809" w:rsidP="00187809">
      <w:pPr>
        <w:pStyle w:val="ProductList-ClauseHeading"/>
      </w:pPr>
      <w:r>
        <w:t xml:space="preserve">Gebruik van Microsoft Azure Stack </w:t>
      </w:r>
    </w:p>
    <w:p w14:paraId="1DD85F8E" w14:textId="5AAEDE07" w:rsidR="00187809" w:rsidRDefault="00187809" w:rsidP="00187809">
      <w:pPr>
        <w:pStyle w:val="ProductList-Body"/>
        <w:tabs>
          <w:tab w:val="clear" w:pos="158"/>
          <w:tab w:val="left" w:pos="360"/>
        </w:tabs>
      </w:pPr>
      <w:r>
        <w:t xml:space="preserve">De Klant mag Microsoft Azure Stack uitsluitend gebruiken op de hardware waarop deze is voorgeïnstalleerd. Microsoft Azure Stack omvat Windows Server, Windows-softwarecomponenten en SQL Server-technologie, die elk zijn onderworpen aan het artikel Inbegrepen technologieën van de Productvoorwaarden en niet mogen worden gebruikt buiten Microsoft Azure Stack. </w:t>
      </w:r>
    </w:p>
    <w:p w14:paraId="0188A8A2" w14:textId="7A568E19" w:rsidR="00B2308B" w:rsidRDefault="00B2308B" w:rsidP="00187809">
      <w:pPr>
        <w:pStyle w:val="ProductList-Body"/>
        <w:tabs>
          <w:tab w:val="clear" w:pos="158"/>
          <w:tab w:val="left" w:pos="360"/>
        </w:tabs>
      </w:pPr>
    </w:p>
    <w:p w14:paraId="67AEC982" w14:textId="77777777" w:rsidR="00B2308B" w:rsidRDefault="00B2308B" w:rsidP="00B2308B">
      <w:pPr>
        <w:pStyle w:val="ProductList-ClauseHeading"/>
      </w:pPr>
      <w:r>
        <w:t>Gebruik van het standaard providerabonnement</w:t>
      </w:r>
    </w:p>
    <w:p w14:paraId="377574E4" w14:textId="77777777" w:rsidR="00B2308B" w:rsidRPr="00D26C87" w:rsidRDefault="00B2308B" w:rsidP="00B2308B">
      <w:pPr>
        <w:pStyle w:val="ProductList-Body"/>
      </w:pPr>
      <w:r>
        <w:t>Het abonnement dat tijdens het implementatieproces van de Azure Stack wordt gemaakt voor de systeembeheerder (het standaard providerabonnement) mag alleen worden gebruikt voor het implementeren en beheren van de Azure Stack-infrastructuur; het mag niet worden gebruikt voor workloads waarbij geen Azure Stack-infrastructuur wordt geïmplementeerd of beheerd. (Het mag bijvoorbeeld niet worden gebruikt voor het uitvoeren van toepassingsworkloads).</w:t>
      </w:r>
    </w:p>
    <w:p w14:paraId="10D67E24" w14:textId="77777777" w:rsidR="00187809" w:rsidRPr="00747204" w:rsidRDefault="001F1E30"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19437948" w14:textId="77777777" w:rsidR="005F10B7" w:rsidRPr="005F10B7" w:rsidRDefault="005F10B7" w:rsidP="005F10B7">
      <w:pPr>
        <w:pStyle w:val="ProductList-Offering2Heading"/>
        <w:outlineLvl w:val="2"/>
        <w:rPr>
          <w:lang w:val="nl-NL"/>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Start w:id="129" w:name="MicrosoftDynamicsMarketing"/>
      <w:bookmarkEnd w:id="112"/>
      <w:bookmarkEnd w:id="113"/>
      <w:bookmarkEnd w:id="114"/>
      <w:r w:rsidRPr="005F10B7">
        <w:rPr>
          <w:lang w:val="nl-NL"/>
        </w:rPr>
        <w:tab/>
      </w:r>
      <w:bookmarkStart w:id="130" w:name="MicrosoftCognitiveServices"/>
      <w:bookmarkStart w:id="131" w:name="_Toc510880771"/>
      <w:bookmarkStart w:id="132" w:name="_Toc510115105"/>
      <w:bookmarkStart w:id="133" w:name="_Toc528315202"/>
      <w:r w:rsidRPr="005F10B7">
        <w:rPr>
          <w:lang w:val="nl-NL"/>
        </w:rPr>
        <w:t>Bing Search Services</w:t>
      </w:r>
      <w:bookmarkEnd w:id="130"/>
      <w:bookmarkEnd w:id="131"/>
      <w:bookmarkEnd w:id="132"/>
      <w:bookmarkEnd w:id="133"/>
    </w:p>
    <w:p w14:paraId="4C908EBB" w14:textId="77777777" w:rsidR="005F10B7" w:rsidRPr="002001F8" w:rsidRDefault="005F10B7" w:rsidP="005F10B7">
      <w:pPr>
        <w:pStyle w:val="ProductList-ClauseHeading"/>
        <w:keepNext w:val="0"/>
      </w:pPr>
      <w:r>
        <w:t>Gebruiks- en weergavevereisten van Bing Search Services</w:t>
      </w:r>
    </w:p>
    <w:p w14:paraId="60C07206" w14:textId="77777777" w:rsidR="005F10B7" w:rsidRDefault="005F10B7" w:rsidP="005F10B7">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36"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5F10B7">
      <w:pPr>
        <w:pStyle w:val="ProductList-ClauseHeading"/>
        <w:keepNext w:val="0"/>
      </w:pPr>
    </w:p>
    <w:p w14:paraId="16DD84CE" w14:textId="77777777" w:rsidR="005F10B7" w:rsidRPr="008846DD" w:rsidRDefault="005F10B7" w:rsidP="005F10B7">
      <w:pPr>
        <w:pStyle w:val="ProductList-ClauseHeading"/>
      </w:pPr>
      <w:r>
        <w:t xml:space="preserve">Bing Search Services en privacy </w:t>
      </w:r>
    </w:p>
    <w:p w14:paraId="4B3C8E54" w14:textId="77777777" w:rsidR="005F10B7" w:rsidRDefault="005F10B7" w:rsidP="005F10B7">
      <w:pPr>
        <w:pStyle w:val="ProductList-Body"/>
      </w:pPr>
      <w:r>
        <w:t xml:space="preserve">De Privacyverklaring van Microsoft op </w:t>
      </w:r>
      <w:hyperlink r:id="rId37"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5F10B7">
      <w:pPr>
        <w:pStyle w:val="ProductList-Body"/>
      </w:pPr>
    </w:p>
    <w:p w14:paraId="74A153FC" w14:textId="77777777" w:rsidR="005F10B7" w:rsidRPr="00964225" w:rsidRDefault="005F10B7" w:rsidP="005F10B7">
      <w:pPr>
        <w:pStyle w:val="ProductList-ClauseHeading"/>
        <w:keepNext w:val="0"/>
        <w:rPr>
          <w:color w:val="0072C6"/>
        </w:rPr>
      </w:pPr>
      <w:r>
        <w:t>Gebruik van Bing Search-gegevens</w:t>
      </w:r>
    </w:p>
    <w:p w14:paraId="6C1FE0DB" w14:textId="77777777" w:rsidR="005F10B7" w:rsidRDefault="005F10B7" w:rsidP="005F10B7">
      <w:pPr>
        <w:pStyle w:val="ProductList-Body"/>
      </w:pPr>
      <w:r>
        <w:t>De Klant draagt de volle verantwoordelijkheid voor de inhoud van alle Bing Search Services-gegevens.</w:t>
      </w:r>
    </w:p>
    <w:p w14:paraId="1E022A92" w14:textId="77777777" w:rsidR="005F10B7" w:rsidRDefault="005F10B7" w:rsidP="005F10B7">
      <w:pPr>
        <w:pStyle w:val="ProductList-Body"/>
      </w:pPr>
    </w:p>
    <w:p w14:paraId="5427E400" w14:textId="77777777" w:rsidR="005F10B7" w:rsidRDefault="005F10B7" w:rsidP="005F10B7">
      <w:pPr>
        <w:pStyle w:val="ProductList-Body"/>
      </w:pPr>
      <w:r>
        <w:t>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5F10B7">
      <w:pPr>
        <w:pStyle w:val="ProductList-Body"/>
      </w:pPr>
    </w:p>
    <w:p w14:paraId="7C79E2D5" w14:textId="77777777" w:rsidR="005F10B7" w:rsidRDefault="005F10B7" w:rsidP="005F10B7">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5F10B7">
      <w:pPr>
        <w:pStyle w:val="ProductList-Body"/>
      </w:pPr>
    </w:p>
    <w:p w14:paraId="77C0FAE1" w14:textId="77777777" w:rsidR="005F10B7" w:rsidRPr="00964225" w:rsidRDefault="005F10B7" w:rsidP="005F10B7">
      <w:pPr>
        <w:pStyle w:val="ProductList-ClauseHeading"/>
        <w:keepNext w:val="0"/>
        <w:rPr>
          <w:color w:val="0072C6"/>
        </w:rPr>
      </w:pPr>
      <w:r>
        <w:t>Toepasselijkheid van de Bepalingen inzake de bescherming van persoonsgegevens op Bing Search Services</w:t>
      </w:r>
    </w:p>
    <w:p w14:paraId="41658871" w14:textId="77777777" w:rsidR="005F10B7" w:rsidRDefault="005F10B7" w:rsidP="005F10B7">
      <w:pPr>
        <w:pStyle w:val="ProductList-Body"/>
      </w:pPr>
      <w:r>
        <w:t>Alleen de volgende onderdelen van de Bepalingen inzake de bescherming van persoonsgegevens zijn van toepassing op de Bing Search Services: Gegevensoverdracht, Gebruik van onderaannemers, Contact met Microsoft opnemen. Deze artikelen zijn niet van toepassing op Previews van de vermelde diensten.</w:t>
      </w:r>
    </w:p>
    <w:p w14:paraId="6F3036E2" w14:textId="77777777" w:rsidR="005F10B7" w:rsidRPr="009A17A9" w:rsidRDefault="005F10B7" w:rsidP="005F10B7">
      <w:pPr>
        <w:pStyle w:val="ProductList-Body"/>
      </w:pPr>
    </w:p>
    <w:p w14:paraId="27B66228" w14:textId="77777777" w:rsidR="005F10B7" w:rsidRDefault="005F10B7" w:rsidP="005F10B7">
      <w:pPr>
        <w:pStyle w:val="ProductList-ClauseHeading"/>
        <w:keepNext w:val="0"/>
      </w:pPr>
      <w:r>
        <w:t>AVG-voorwaarden zijn niet van toepassing op Bing Search Services:</w:t>
      </w:r>
    </w:p>
    <w:p w14:paraId="1AE05B4C" w14:textId="77777777" w:rsidR="005F10B7" w:rsidRDefault="005F10B7" w:rsidP="005F10B7">
      <w:pPr>
        <w:pStyle w:val="ProductList-Body"/>
      </w:pPr>
      <w:r>
        <w:t>De AVG-voorwaarden zijn niet van toepassing op de Bing Search Services.</w:t>
      </w:r>
    </w:p>
    <w:p w14:paraId="2C1B2004" w14:textId="77777777" w:rsidR="005F10B7" w:rsidRDefault="005F10B7" w:rsidP="005F10B7">
      <w:pPr>
        <w:pStyle w:val="ProductList-Body"/>
        <w:tabs>
          <w:tab w:val="left" w:pos="360"/>
        </w:tabs>
      </w:pPr>
    </w:p>
    <w:p w14:paraId="27A81624" w14:textId="77777777" w:rsidR="005F10B7" w:rsidRDefault="005F10B7" w:rsidP="005F10B7">
      <w:pPr>
        <w:pStyle w:val="ProductList-ClauseHeading"/>
        <w:keepNext w:val="0"/>
      </w:pPr>
      <w:r>
        <w:t>Prioriteit:</w:t>
      </w:r>
    </w:p>
    <w:p w14:paraId="76663100" w14:textId="77777777" w:rsidR="005F10B7" w:rsidRDefault="005F10B7" w:rsidP="005F10B7">
      <w:pPr>
        <w:pStyle w:val="ProductList-Body"/>
      </w:pPr>
      <w:r>
        <w:t>Dit artikel Bing Search Services prevaleert in geval van strijdigheden met andere onderdelen van de Voorwaarden voor Online Diensten.</w:t>
      </w:r>
    </w:p>
    <w:p w14:paraId="4972C99B" w14:textId="77777777" w:rsidR="005F10B7" w:rsidRPr="001349C6" w:rsidRDefault="001F1E30"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53AD1BD8" w14:textId="77777777" w:rsidR="005F10B7" w:rsidRPr="005F10B7" w:rsidRDefault="005F10B7" w:rsidP="005F10B7">
      <w:pPr>
        <w:pStyle w:val="ProductList-Offering2Heading"/>
        <w:outlineLvl w:val="2"/>
        <w:rPr>
          <w:b w:val="0"/>
          <w:color w:val="000000" w:themeColor="text1"/>
          <w:sz w:val="8"/>
          <w:szCs w:val="8"/>
          <w:lang w:val="nl-NL"/>
        </w:rPr>
      </w:pPr>
      <w:r w:rsidRPr="005F10B7">
        <w:rPr>
          <w:lang w:val="nl-NL"/>
        </w:rPr>
        <w:tab/>
      </w:r>
      <w:bookmarkStart w:id="134" w:name="_Toc510880772"/>
      <w:bookmarkStart w:id="135" w:name="_Toc528315203"/>
      <w:r w:rsidRPr="005F10B7">
        <w:rPr>
          <w:lang w:val="nl-NL"/>
        </w:rPr>
        <w:t>Microsoft Cognitive Services</w:t>
      </w:r>
      <w:bookmarkEnd w:id="134"/>
      <w:bookmarkEnd w:id="135"/>
    </w:p>
    <w:p w14:paraId="331213D2" w14:textId="77777777" w:rsidR="005F10B7" w:rsidRDefault="005F10B7" w:rsidP="005F10B7">
      <w:pPr>
        <w:pStyle w:val="ProductList-ClauseHeading"/>
        <w:keepNext w:val="0"/>
      </w:pPr>
      <w:r>
        <w:t>Beperkingen op het gebruik van uitvoer van de diensten Microsoft Translator en Bing Search Services door de Klant</w:t>
      </w:r>
    </w:p>
    <w:p w14:paraId="578F3DC6" w14:textId="77777777" w:rsidR="005F10B7" w:rsidRPr="00F86985" w:rsidRDefault="005F10B7" w:rsidP="005F10B7">
      <w:pPr>
        <w:pStyle w:val="ProductList-Body"/>
      </w:pPr>
      <w:r>
        <w:t>De Klant mag geen gegevens uit de Bing Search Services of Microsoft Translator gebruiken voor het ontwikkelen of aanbieden van een vergelijkbare, op machinaal leren gebaseerde dienst.</w:t>
      </w:r>
    </w:p>
    <w:p w14:paraId="2D41B0A5" w14:textId="77777777" w:rsidR="005F10B7" w:rsidRPr="00F86985" w:rsidRDefault="005F10B7" w:rsidP="005F10B7">
      <w:pPr>
        <w:pStyle w:val="ProductList-Body"/>
      </w:pPr>
    </w:p>
    <w:p w14:paraId="4C226A01" w14:textId="77777777" w:rsidR="005F10B7" w:rsidRPr="00F86985" w:rsidRDefault="005F10B7" w:rsidP="005F10B7">
      <w:pPr>
        <w:pStyle w:val="ProductList-ClauseHeading"/>
        <w:keepNext w:val="0"/>
      </w:pPr>
      <w:r>
        <w:t>Erkenning van Microsoft Translator</w:t>
      </w:r>
    </w:p>
    <w:p w14:paraId="5F498DD1" w14:textId="77777777" w:rsidR="005F10B7" w:rsidRPr="00F86985" w:rsidRDefault="005F10B7" w:rsidP="005F10B7">
      <w:pPr>
        <w:pStyle w:val="ProductList-Body"/>
      </w:pPr>
      <w:r>
        <w:t>Bij de weergave van automatische vertalingen uitgevoerd door Microsoft Translator, dient de Klant een redelijk prominente mededeling weer te geven dat de tekst automatisch is vertaald door Microsoft Translator.</w:t>
      </w:r>
    </w:p>
    <w:p w14:paraId="23D26285" w14:textId="77777777" w:rsidR="005F10B7" w:rsidRPr="009A17A9" w:rsidRDefault="005F10B7" w:rsidP="005F10B7">
      <w:pPr>
        <w:pStyle w:val="ProductList-Body"/>
      </w:pPr>
    </w:p>
    <w:p w14:paraId="591A48C1" w14:textId="77777777" w:rsidR="005F10B7" w:rsidRPr="00836CB1" w:rsidRDefault="005F10B7" w:rsidP="005F10B7">
      <w:pPr>
        <w:pStyle w:val="ProductList-ClauseHeading"/>
        <w:keepNext w:val="0"/>
        <w:rPr>
          <w:lang w:val="fr-FR"/>
        </w:rPr>
      </w:pPr>
      <w:r w:rsidRPr="00836CB1">
        <w:rPr>
          <w:lang w:val="fr-FR"/>
        </w:rPr>
        <w:t>Inactieve Cognitive Services-configuraties en Aangepaste Cognitive Services-modellen</w:t>
      </w:r>
    </w:p>
    <w:p w14:paraId="6065F60B" w14:textId="77777777" w:rsidR="005F10B7" w:rsidRPr="009A17A9" w:rsidRDefault="005F10B7" w:rsidP="005F10B7">
      <w:pPr>
        <w:pStyle w:val="ProductList-Body"/>
      </w:pPr>
      <w:r>
        <w:t xml:space="preserve">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 </w:t>
      </w:r>
    </w:p>
    <w:p w14:paraId="429CED58" w14:textId="77777777" w:rsidR="005F10B7" w:rsidRPr="00F86985" w:rsidRDefault="001F1E30" w:rsidP="005F10B7">
      <w:pPr>
        <w:pStyle w:val="ProductList-Body"/>
        <w:shd w:val="clear" w:color="auto" w:fill="A6A6A6" w:themeFill="background1" w:themeFillShade="A6"/>
        <w:spacing w:before="120" w:after="240"/>
        <w:jc w:val="right"/>
        <w:rPr>
          <w:sz w:val="16"/>
          <w:szCs w:val="16"/>
        </w:rPr>
      </w:pPr>
      <w:hyperlink w:anchor="TableofContents" w:history="1">
        <w:r w:rsidR="005F10B7">
          <w:rPr>
            <w:rStyle w:val="Hyperlink"/>
            <w:sz w:val="16"/>
            <w:szCs w:val="16"/>
          </w:rPr>
          <w:t>Inhoudsopgave</w:t>
        </w:r>
      </w:hyperlink>
      <w:r w:rsidR="005F10B7">
        <w:rPr>
          <w:sz w:val="16"/>
          <w:szCs w:val="16"/>
        </w:rPr>
        <w:t xml:space="preserve"> / </w:t>
      </w:r>
      <w:hyperlink w:anchor="GeneralTerms" w:history="1">
        <w:r w:rsidR="005F10B7">
          <w:rPr>
            <w:rStyle w:val="Hyperlink"/>
            <w:sz w:val="16"/>
            <w:szCs w:val="16"/>
          </w:rPr>
          <w:t>Algemene voorwaarden</w:t>
        </w:r>
      </w:hyperlink>
    </w:p>
    <w:p w14:paraId="787A24C3" w14:textId="77777777" w:rsidR="007656C0" w:rsidRPr="00B04C3D" w:rsidRDefault="007656C0" w:rsidP="007656C0">
      <w:pPr>
        <w:pStyle w:val="ProductList-Offering2Heading"/>
        <w:ind w:firstLine="158"/>
        <w:outlineLvl w:val="2"/>
        <w:rPr>
          <w:lang w:val="nl-NL"/>
        </w:rPr>
      </w:pPr>
      <w:bookmarkStart w:id="136" w:name="_Toc528315204"/>
      <w:r w:rsidRPr="00B04C3D">
        <w:rPr>
          <w:lang w:val="nl-NL"/>
        </w:rPr>
        <w:t>Microsoft Genomics</w:t>
      </w:r>
      <w:bookmarkEnd w:id="121"/>
      <w:bookmarkEnd w:id="136"/>
    </w:p>
    <w:p w14:paraId="00E1337F" w14:textId="77777777" w:rsidR="007656C0" w:rsidRPr="00BA2331" w:rsidRDefault="007656C0" w:rsidP="007656C0">
      <w:pPr>
        <w:pStyle w:val="ProductList-ClauseHeading"/>
      </w:pPr>
      <w:r>
        <w:t xml:space="preserve">Privacy van Microsoft Genomics </w:t>
      </w:r>
    </w:p>
    <w:p w14:paraId="5A813CEB" w14:textId="77777777" w:rsidR="007656C0" w:rsidRPr="00BA2331" w:rsidRDefault="007656C0" w:rsidP="007656C0">
      <w:pPr>
        <w:pStyle w:val="ProductList-Body"/>
      </w:pPr>
      <w:r>
        <w:t xml:space="preserve">De Privacyverklaring van Microsoft op </w:t>
      </w:r>
      <w:hyperlink r:id="rId38"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7656C0">
      <w:pPr>
        <w:pStyle w:val="ProductList-Body"/>
      </w:pPr>
    </w:p>
    <w:p w14:paraId="5ABB5EEA" w14:textId="77777777" w:rsidR="007656C0" w:rsidRPr="00BA2331" w:rsidRDefault="007656C0" w:rsidP="007656C0">
      <w:pPr>
        <w:pStyle w:val="ProductList-ClauseHeading"/>
      </w:pPr>
      <w:r>
        <w:t xml:space="preserve">Licentievoorwaarden van Broad </w:t>
      </w:r>
    </w:p>
    <w:p w14:paraId="61352D78" w14:textId="77777777" w:rsidR="007656C0" w:rsidRPr="00BA2331" w:rsidRDefault="007656C0" w:rsidP="007656C0">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w:t>
      </w:r>
    </w:p>
    <w:p w14:paraId="501E351A" w14:textId="77777777" w:rsidR="007656C0" w:rsidRPr="00BA2331" w:rsidRDefault="007656C0" w:rsidP="007656C0">
      <w:pPr>
        <w:pStyle w:val="ProductList-Body"/>
      </w:pPr>
      <w:r>
        <w:t xml:space="preserve"> </w:t>
      </w:r>
    </w:p>
    <w:p w14:paraId="31E7FE7D" w14:textId="77777777" w:rsidR="007656C0" w:rsidRPr="00BA2331" w:rsidRDefault="007656C0" w:rsidP="007656C0">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7656C0">
      <w:pPr>
        <w:pStyle w:val="ProductList-Body"/>
      </w:pPr>
    </w:p>
    <w:p w14:paraId="1A0FBDD1" w14:textId="77777777" w:rsidR="007656C0" w:rsidRPr="00BA2331" w:rsidRDefault="007656C0" w:rsidP="007656C0">
      <w:pPr>
        <w:pStyle w:val="ProductList-ClauseHeading"/>
      </w:pPr>
      <w:r>
        <w:t>Geen medisch gebruik</w:t>
      </w:r>
    </w:p>
    <w:p w14:paraId="68F1C028" w14:textId="77777777" w:rsidR="007656C0" w:rsidRPr="00BA2331" w:rsidRDefault="007656C0" w:rsidP="007656C0">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1D65B871" w14:textId="77777777" w:rsidR="007656C0" w:rsidRPr="00BA2331" w:rsidRDefault="001F1E30"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62618ED5" w14:textId="67A349B1" w:rsidR="007656C0" w:rsidRPr="00B04C3D" w:rsidRDefault="007656C0" w:rsidP="007656C0">
      <w:pPr>
        <w:pStyle w:val="ProductList-Offering2Heading"/>
        <w:outlineLvl w:val="2"/>
        <w:rPr>
          <w:lang w:val="nl-NL"/>
        </w:rPr>
      </w:pPr>
      <w:r w:rsidRPr="00B04C3D">
        <w:rPr>
          <w:lang w:val="nl-NL"/>
        </w:rPr>
        <w:tab/>
      </w:r>
      <w:bookmarkStart w:id="137" w:name="_Toc494738673"/>
      <w:bookmarkStart w:id="138" w:name="_Toc528315205"/>
      <w:r w:rsidRPr="00B04C3D">
        <w:rPr>
          <w:lang w:val="nl-NL"/>
        </w:rPr>
        <w:t xml:space="preserve">Visual Studio </w:t>
      </w:r>
      <w:r w:rsidR="00D16F70" w:rsidRPr="00B04C3D">
        <w:rPr>
          <w:lang w:val="nl-NL"/>
        </w:rPr>
        <w:t>App</w:t>
      </w:r>
      <w:r w:rsidRPr="00B04C3D">
        <w:rPr>
          <w:lang w:val="nl-NL"/>
        </w:rPr>
        <w:t xml:space="preserve"> Center</w:t>
      </w:r>
      <w:bookmarkEnd w:id="137"/>
      <w:bookmarkEnd w:id="138"/>
    </w:p>
    <w:p w14:paraId="53B15BAB" w14:textId="74A50000" w:rsidR="007656C0" w:rsidRPr="00BA2331" w:rsidRDefault="007656C0" w:rsidP="007656C0">
      <w:pPr>
        <w:pStyle w:val="ProductList-ClauseHeading"/>
      </w:pPr>
      <w:r>
        <w:t xml:space="preserve">Privacy en beveiligingsvoorwaarden voor Visual Studio </w:t>
      </w:r>
      <w:r w:rsidR="00D16F70">
        <w:t>App</w:t>
      </w:r>
      <w:r>
        <w:t xml:space="preserve"> Center Test</w:t>
      </w:r>
    </w:p>
    <w:p w14:paraId="5616843D" w14:textId="4FEE6349" w:rsidR="007656C0" w:rsidRPr="00BA2331" w:rsidRDefault="007656C0" w:rsidP="007656C0">
      <w:pPr>
        <w:pStyle w:val="ProductList-Body"/>
      </w:pPr>
      <w:r>
        <w:t xml:space="preserve">De privacyverklaring op </w:t>
      </w:r>
      <w:hyperlink r:id="rId39"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7656C0">
      <w:pPr>
        <w:pStyle w:val="ProductList-Body"/>
      </w:pPr>
    </w:p>
    <w:p w14:paraId="6AD9A4E8" w14:textId="77777777" w:rsidR="007656C0" w:rsidRPr="00BA2331" w:rsidRDefault="007656C0" w:rsidP="007656C0">
      <w:pPr>
        <w:pStyle w:val="ProductList-ClauseHeading"/>
      </w:pPr>
      <w:r>
        <w:t>Gebruik voor ontwikkeling en testen</w:t>
      </w:r>
    </w:p>
    <w:p w14:paraId="3A985BA2" w14:textId="04DF4FF7" w:rsidR="007656C0" w:rsidRPr="00BA2331" w:rsidRDefault="007656C0" w:rsidP="007656C0">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7656C0">
      <w:pPr>
        <w:pStyle w:val="ProductList-Body"/>
      </w:pPr>
    </w:p>
    <w:p w14:paraId="58D9D183" w14:textId="77777777" w:rsidR="007656C0" w:rsidRPr="00BA2331" w:rsidRDefault="007656C0" w:rsidP="007656C0">
      <w:pPr>
        <w:pStyle w:val="ProductList-ClauseHeading"/>
      </w:pPr>
      <w:r>
        <w:t>Geautoriseerde ontwikkelaar</w:t>
      </w:r>
    </w:p>
    <w:p w14:paraId="3747686F" w14:textId="2CD698A1" w:rsidR="007656C0" w:rsidRPr="00BA2331" w:rsidRDefault="007656C0" w:rsidP="007656C0">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7656C0">
      <w:pPr>
        <w:pStyle w:val="ProductList-Body"/>
      </w:pPr>
    </w:p>
    <w:p w14:paraId="0883398B" w14:textId="77777777" w:rsidR="007656C0" w:rsidRPr="00BA2331" w:rsidRDefault="007656C0" w:rsidP="007656C0">
      <w:pPr>
        <w:pStyle w:val="ProductList-ClauseHeading"/>
      </w:pPr>
      <w:r>
        <w:t>Toegang tot externe repositoryservices</w:t>
      </w:r>
    </w:p>
    <w:p w14:paraId="2D43322F" w14:textId="4496CE69" w:rsidR="007656C0" w:rsidRPr="00BA2331" w:rsidRDefault="007656C0" w:rsidP="007656C0">
      <w:pPr>
        <w:pStyle w:val="ProductList-Body"/>
      </w:pPr>
      <w:r>
        <w:t xml:space="preserve">Indien de Klant Microsoft toegang verleent tot het account van de Klant bij een externe repositoryservice, gaat de Klant ermee akkoord dat Microsoft de inhoud van de accounts, met inbegrip van de inhoud van de openbare en privérepository's van de Klant, scant. Microsoft gebruikt dergelijke gegevens uitsluitend voor het leveren van de dienst Visual Studio </w:t>
      </w:r>
      <w:r w:rsidR="00D16F70">
        <w:t>App</w:t>
      </w:r>
      <w:r>
        <w:t xml:space="preserve"> Center aan de Klant, en voor doeleinden die compatibel zijn met het leveren van de dienst.</w:t>
      </w:r>
    </w:p>
    <w:p w14:paraId="05E900C1" w14:textId="77777777" w:rsidR="007656C0" w:rsidRPr="00BA2331" w:rsidRDefault="001F1E30"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17B45929" w14:textId="791E32DB" w:rsidR="00DF7B82" w:rsidRPr="00B04C3D" w:rsidRDefault="00DF7B82" w:rsidP="00DF7B82">
      <w:pPr>
        <w:pStyle w:val="ProductList-OfferingGroupHeading"/>
        <w:spacing w:after="80"/>
        <w:outlineLvl w:val="1"/>
        <w:rPr>
          <w:lang w:val="de-DE"/>
        </w:rPr>
      </w:pPr>
      <w:bookmarkStart w:id="139" w:name="_Toc528315206"/>
      <w:r w:rsidRPr="00B04C3D">
        <w:rPr>
          <w:lang w:val="de-DE"/>
        </w:rPr>
        <w:t>Microsoft Azure-plannen</w:t>
      </w:r>
      <w:bookmarkEnd w:id="122"/>
      <w:bookmarkEnd w:id="123"/>
      <w:bookmarkEnd w:id="139"/>
    </w:p>
    <w:p w14:paraId="7CCD2AF8" w14:textId="77777777" w:rsidR="00DF7B82" w:rsidRDefault="00DF7B82" w:rsidP="00DF7B82">
      <w:pPr>
        <w:pStyle w:val="ProductList-Body"/>
        <w:tabs>
          <w:tab w:val="clear" w:pos="158"/>
          <w:tab w:val="left" w:pos="360"/>
        </w:tabs>
        <w:rPr>
          <w:b/>
          <w:color w:val="00188F"/>
        </w:rPr>
      </w:pPr>
      <w:r>
        <w:rPr>
          <w:b/>
          <w:color w:val="00188F"/>
        </w:rPr>
        <w:t>Kennisgevingen</w:t>
      </w:r>
    </w:p>
    <w:p w14:paraId="65F66B52" w14:textId="77777777" w:rsidR="00DF7B82" w:rsidRPr="00AB267B" w:rsidRDefault="00DF7B82" w:rsidP="00DF7B82">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3980131D" w14:textId="77777777" w:rsidR="00DF7B82" w:rsidRPr="000E3993" w:rsidRDefault="00DF7B82" w:rsidP="00DF7B82">
      <w:pPr>
        <w:pStyle w:val="ProductList-Body"/>
      </w:pPr>
    </w:p>
    <w:p w14:paraId="016A0FB6" w14:textId="77777777" w:rsidR="00DF7B82" w:rsidRPr="00017A5A" w:rsidRDefault="00DF7B82" w:rsidP="009F07F0">
      <w:pPr>
        <w:pStyle w:val="ProductList-Body"/>
        <w:keepNext/>
        <w:tabs>
          <w:tab w:val="clear" w:pos="158"/>
          <w:tab w:val="left" w:pos="180"/>
        </w:tabs>
        <w:rPr>
          <w:b/>
          <w:color w:val="00188F"/>
        </w:rPr>
      </w:pPr>
      <w:r>
        <w:rPr>
          <w:b/>
          <w:color w:val="00188F"/>
        </w:rPr>
        <w:t>Abonnementslicentiesuites</w:t>
      </w:r>
    </w:p>
    <w:p w14:paraId="41B655A6" w14:textId="77777777" w:rsidR="00A21BE4" w:rsidRDefault="00A21BE4" w:rsidP="00A21BE4">
      <w:pPr>
        <w:pStyle w:val="ProductList-Body"/>
      </w:pPr>
      <w:r>
        <w:t xml:space="preserve">In aanvulling op de Gebruikers-SL's, zie </w:t>
      </w:r>
      <w:hyperlink w:anchor="_top"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DF7B82">
      <w:pPr>
        <w:pStyle w:val="ProductList-Body"/>
      </w:pPr>
    </w:p>
    <w:p w14:paraId="12460424" w14:textId="0DFBA1C5" w:rsidR="008635CB" w:rsidRPr="00B04C3D" w:rsidRDefault="00DF7B82" w:rsidP="008635CB">
      <w:pPr>
        <w:pStyle w:val="ProductList-Offering2Heading"/>
        <w:outlineLvl w:val="2"/>
        <w:rPr>
          <w:lang w:val="nl-NL"/>
        </w:rPr>
      </w:pPr>
      <w:r w:rsidRPr="00B04C3D">
        <w:rPr>
          <w:lang w:val="nl-NL"/>
        </w:rPr>
        <w:tab/>
      </w:r>
      <w:bookmarkStart w:id="140" w:name="_Toc528315207"/>
      <w:r w:rsidR="008635CB" w:rsidRPr="00B04C3D">
        <w:rPr>
          <w:lang w:val="nl-NL"/>
        </w:rPr>
        <w:t>Azure Active Directory Basic</w:t>
      </w:r>
      <w:bookmarkEnd w:id="124"/>
      <w:bookmarkEnd w:id="125"/>
      <w:bookmarkEnd w:id="140"/>
    </w:p>
    <w:bookmarkEnd w:id="126"/>
    <w:p w14:paraId="2319995E" w14:textId="77777777" w:rsidR="008635CB" w:rsidRPr="003C2FBE" w:rsidRDefault="008635CB" w:rsidP="008635CB">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81D7F25" w14:textId="77777777" w:rsidR="008635CB" w:rsidRPr="00BF6543" w:rsidRDefault="001F1E30" w:rsidP="008635CB">
      <w:pPr>
        <w:pStyle w:val="ProductList-Body"/>
        <w:shd w:val="clear" w:color="auto" w:fill="A6A6A6" w:themeFill="background1" w:themeFillShade="A6"/>
        <w:spacing w:before="120" w:after="240"/>
        <w:jc w:val="right"/>
        <w:rPr>
          <w:sz w:val="16"/>
          <w:szCs w:val="16"/>
        </w:rPr>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0EA379AC" w14:textId="77777777" w:rsidR="008635CB" w:rsidRPr="003C2FBE" w:rsidRDefault="008635CB" w:rsidP="008635CB">
      <w:pPr>
        <w:pStyle w:val="ProductList-Offering2Heading"/>
        <w:outlineLvl w:val="2"/>
      </w:pPr>
      <w:bookmarkStart w:id="141" w:name="AzureActiveDirectoryPremium"/>
      <w:r>
        <w:tab/>
      </w:r>
      <w:bookmarkStart w:id="142" w:name="_Toc459970715"/>
      <w:bookmarkStart w:id="143" w:name="_Toc457466429"/>
      <w:bookmarkStart w:id="144" w:name="_Toc528315208"/>
      <w:r>
        <w:t>Azure Active Directory Premium</w:t>
      </w:r>
      <w:bookmarkEnd w:id="142"/>
      <w:bookmarkEnd w:id="143"/>
      <w:bookmarkEnd w:id="144"/>
    </w:p>
    <w:bookmarkEnd w:id="141"/>
    <w:p w14:paraId="307F7D0C" w14:textId="2E9F584B" w:rsidR="008635CB" w:rsidRDefault="008635CB" w:rsidP="008635CB">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635CB">
      <w:pPr>
        <w:pStyle w:val="ProductList-Body"/>
      </w:pPr>
    </w:p>
    <w:p w14:paraId="623B555C" w14:textId="77777777" w:rsidR="007C4150" w:rsidRDefault="007C4150" w:rsidP="007C4150">
      <w:pPr>
        <w:pStyle w:val="ProductList-ClauseHeading"/>
      </w:pPr>
      <w:r>
        <w:t>Toelating externe gebruikers</w:t>
      </w:r>
    </w:p>
    <w:p w14:paraId="1946A7A1" w14:textId="77777777" w:rsidR="007C4150" w:rsidRPr="00534B01" w:rsidRDefault="007C4150" w:rsidP="007C4150">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p w14:paraId="25ED0CBA" w14:textId="77777777" w:rsidR="008635CB" w:rsidRPr="003C2FBE" w:rsidRDefault="001F1E30"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120E0D78" w14:textId="77777777" w:rsidR="008635CB" w:rsidRPr="00B04C3D" w:rsidRDefault="008635CB" w:rsidP="004620AE">
      <w:pPr>
        <w:pStyle w:val="ProductList-Offering2Heading"/>
        <w:keepNext/>
        <w:outlineLvl w:val="2"/>
        <w:rPr>
          <w:lang w:val="nl-NL"/>
        </w:rPr>
      </w:pPr>
      <w:bookmarkStart w:id="145" w:name="AzureInformationProtectionPremium"/>
      <w:r w:rsidRPr="00B04C3D">
        <w:rPr>
          <w:lang w:val="nl-NL"/>
        </w:rPr>
        <w:tab/>
      </w:r>
      <w:bookmarkStart w:id="146" w:name="AzureRightsManagement"/>
      <w:bookmarkStart w:id="147" w:name="_Toc459970716"/>
      <w:bookmarkStart w:id="148" w:name="_Toc457466430"/>
      <w:bookmarkStart w:id="149" w:name="_Toc528315209"/>
      <w:r w:rsidRPr="00B04C3D">
        <w:rPr>
          <w:lang w:val="nl-NL"/>
        </w:rPr>
        <w:t>Azure Information Protection</w:t>
      </w:r>
      <w:bookmarkEnd w:id="146"/>
      <w:r w:rsidRPr="00B04C3D">
        <w:rPr>
          <w:lang w:val="nl-NL"/>
        </w:rPr>
        <w:t xml:space="preserve"> Premium</w:t>
      </w:r>
      <w:bookmarkEnd w:id="147"/>
      <w:bookmarkEnd w:id="148"/>
      <w:bookmarkEnd w:id="149"/>
    </w:p>
    <w:bookmarkEnd w:id="145"/>
    <w:p w14:paraId="40277C86" w14:textId="77777777" w:rsidR="008635CB" w:rsidRPr="003C2FBE" w:rsidRDefault="008635CB" w:rsidP="004620AE">
      <w:pPr>
        <w:pStyle w:val="ProductList-Body"/>
        <w:keepNext/>
        <w:tabs>
          <w:tab w:val="clear" w:pos="158"/>
          <w:tab w:val="left" w:pos="360"/>
        </w:tabs>
      </w:pPr>
      <w:r>
        <w:rPr>
          <w:b/>
          <w:color w:val="00188F"/>
        </w:rPr>
        <w:t>Mededelingen</w:t>
      </w:r>
    </w:p>
    <w:p w14:paraId="45E108E8" w14:textId="77777777" w:rsidR="008635CB" w:rsidRPr="003C2FBE" w:rsidRDefault="008635CB" w:rsidP="008635CB">
      <w:pPr>
        <w:pStyle w:val="ProductList-Body"/>
      </w:pPr>
      <w:r>
        <w:t xml:space="preserve">De kennisgevingen voor Bing Kaarten in </w:t>
      </w:r>
      <w:hyperlink w:anchor="Attachment1" w:history="1">
        <w:r>
          <w:rPr>
            <w:rStyle w:val="Hyperlink"/>
          </w:rPr>
          <w:t>Bijlage 1</w:t>
        </w:r>
      </w:hyperlink>
      <w:r>
        <w:t xml:space="preserve"> zijn van toepassing.</w:t>
      </w:r>
    </w:p>
    <w:p w14:paraId="651F7928" w14:textId="77777777" w:rsidR="008635CB" w:rsidRPr="003C2FBE" w:rsidRDefault="008635CB" w:rsidP="008635CB">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0377DB50" w14:textId="77777777" w:rsidR="008635CB" w:rsidRPr="003C2FBE" w:rsidRDefault="001F1E30"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579132A1" w14:textId="77777777" w:rsidR="007C4150" w:rsidRDefault="007C4150" w:rsidP="007C4150">
      <w:pPr>
        <w:pStyle w:val="ProductList-Body"/>
      </w:pPr>
      <w:bookmarkStart w:id="150" w:name="_Toc388464308"/>
      <w:bookmarkStart w:id="151" w:name="Dynamics365"/>
      <w:bookmarkStart w:id="152" w:name="_Toc524436945"/>
      <w:bookmarkStart w:id="153" w:name="_Toc523239317"/>
      <w:bookmarkStart w:id="154" w:name="O365Services"/>
      <w:bookmarkEnd w:id="127"/>
      <w:bookmarkEnd w:id="128"/>
      <w:bookmarkEnd w:id="129"/>
      <w:bookmarkEnd w:id="150"/>
    </w:p>
    <w:p w14:paraId="3803FFDE" w14:textId="4D9C1EE6" w:rsidR="007C4150" w:rsidRDefault="007C4150" w:rsidP="007C4150">
      <w:pPr>
        <w:pStyle w:val="ProductList-Body"/>
      </w:pPr>
    </w:p>
    <w:p w14:paraId="795A4939" w14:textId="17B81096" w:rsidR="007C4150" w:rsidRDefault="007C4150" w:rsidP="007C4150">
      <w:pPr>
        <w:pStyle w:val="ProductList-Body"/>
      </w:pPr>
    </w:p>
    <w:p w14:paraId="0B610E28" w14:textId="2568C8D5" w:rsidR="007C4150" w:rsidRDefault="007C4150" w:rsidP="007C4150">
      <w:pPr>
        <w:pStyle w:val="ProductList-Body"/>
      </w:pPr>
    </w:p>
    <w:p w14:paraId="3FED64FA" w14:textId="11479D3F" w:rsidR="007C4150" w:rsidRDefault="007C4150" w:rsidP="007C4150">
      <w:pPr>
        <w:pStyle w:val="ProductList-Body"/>
      </w:pPr>
    </w:p>
    <w:p w14:paraId="036825E0" w14:textId="4D81A764" w:rsidR="007C4150" w:rsidRDefault="007C4150" w:rsidP="007C4150">
      <w:pPr>
        <w:pStyle w:val="ProductList-Body"/>
      </w:pPr>
    </w:p>
    <w:p w14:paraId="01FF76D5" w14:textId="407E7224" w:rsidR="007C4150" w:rsidRDefault="007C4150" w:rsidP="007C4150">
      <w:pPr>
        <w:pStyle w:val="ProductList-Body"/>
      </w:pPr>
    </w:p>
    <w:p w14:paraId="4DEDA1BA" w14:textId="77777777" w:rsidR="007C4150" w:rsidRDefault="007C4150" w:rsidP="007C4150">
      <w:pPr>
        <w:pStyle w:val="ProductList-Body"/>
      </w:pPr>
    </w:p>
    <w:p w14:paraId="7FA70D84" w14:textId="77777777" w:rsidR="007C4150" w:rsidRDefault="007C4150" w:rsidP="007C4150">
      <w:pPr>
        <w:pStyle w:val="ProductList-Body"/>
      </w:pPr>
    </w:p>
    <w:p w14:paraId="121AD390" w14:textId="77777777" w:rsidR="007C4150" w:rsidRDefault="007C4150" w:rsidP="007C4150">
      <w:pPr>
        <w:pStyle w:val="ProductList-Body"/>
      </w:pPr>
    </w:p>
    <w:p w14:paraId="7ECEAF40" w14:textId="77777777" w:rsidR="007C4150" w:rsidRDefault="007C4150" w:rsidP="007C4150">
      <w:pPr>
        <w:pStyle w:val="ProductList-Body"/>
      </w:pPr>
    </w:p>
    <w:p w14:paraId="0426621A" w14:textId="77777777" w:rsidR="007C4150" w:rsidRDefault="007C4150" w:rsidP="007C4150">
      <w:pPr>
        <w:pStyle w:val="ProductList-Body"/>
      </w:pPr>
    </w:p>
    <w:p w14:paraId="1E60EC9B" w14:textId="77777777" w:rsidR="007C4150" w:rsidRDefault="007C4150" w:rsidP="007C4150">
      <w:pPr>
        <w:pStyle w:val="ProductList-Body"/>
      </w:pPr>
    </w:p>
    <w:p w14:paraId="4D2BAD1F" w14:textId="4F8E3A57" w:rsidR="00806C20" w:rsidRPr="00A8327A" w:rsidRDefault="00806C20" w:rsidP="00806C20">
      <w:pPr>
        <w:pStyle w:val="ProductList-Offering1Heading"/>
      </w:pPr>
      <w:bookmarkStart w:id="155" w:name="_Toc528315210"/>
      <w:r>
        <w:lastRenderedPageBreak/>
        <w:t>Microsoft Dynamics 365 Services</w:t>
      </w:r>
      <w:bookmarkEnd w:id="151"/>
      <w:bookmarkEnd w:id="152"/>
      <w:bookmarkEnd w:id="153"/>
      <w:bookmarkEnd w:id="155"/>
    </w:p>
    <w:p w14:paraId="1F9D6D3C" w14:textId="77777777" w:rsidR="00806C20" w:rsidRPr="00A8327A" w:rsidRDefault="00806C20" w:rsidP="00806C20">
      <w:pPr>
        <w:pStyle w:val="ProductList-Body"/>
        <w:rPr>
          <w:rFonts w:asciiTheme="majorHAnsi" w:hAnsiTheme="majorHAnsi"/>
          <w:sz w:val="16"/>
          <w:szCs w:val="16"/>
        </w:rPr>
        <w:sectPr w:rsidR="00806C20" w:rsidRPr="00A8327A" w:rsidSect="00806C20">
          <w:footerReference w:type="default" r:id="rId40"/>
          <w:footerReference w:type="first" r:id="rId41"/>
          <w:pgSz w:w="12240" w:h="15840"/>
          <w:pgMar w:top="1440" w:right="720" w:bottom="1440" w:left="720" w:header="720" w:footer="720" w:gutter="0"/>
          <w:cols w:space="720"/>
          <w:titlePg/>
          <w:docGrid w:linePitch="360"/>
        </w:sectPr>
      </w:pPr>
    </w:p>
    <w:p w14:paraId="15734BB3"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Plan</w:t>
      </w:r>
    </w:p>
    <w:p w14:paraId="032BC7C1"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Unified Operations Plan</w:t>
      </w:r>
    </w:p>
    <w:p w14:paraId="419AF3A8"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Customer Engagement Plan</w:t>
      </w:r>
    </w:p>
    <w:p w14:paraId="708244E1"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Case Management</w:t>
      </w:r>
    </w:p>
    <w:p w14:paraId="50995C34"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26732975"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2B0A3CEE"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Field Services</w:t>
      </w:r>
    </w:p>
    <w:p w14:paraId="42D03E9E" w14:textId="77777777" w:rsidR="007C4150" w:rsidRPr="00455F0E" w:rsidRDefault="007C4150" w:rsidP="007C4150">
      <w:pPr>
        <w:pStyle w:val="ProductList-Body"/>
        <w:rPr>
          <w:rFonts w:asciiTheme="majorHAnsi" w:hAnsiTheme="majorHAnsi"/>
          <w:sz w:val="16"/>
          <w:szCs w:val="16"/>
        </w:rPr>
      </w:pPr>
      <w:r>
        <w:rPr>
          <w:rFonts w:asciiTheme="majorHAnsi" w:hAnsiTheme="majorHAnsi"/>
          <w:sz w:val="16"/>
          <w:szCs w:val="16"/>
        </w:rPr>
        <w:t>Dynamics 365 Business Central Essentials</w:t>
      </w:r>
    </w:p>
    <w:p w14:paraId="49FF0A2A" w14:textId="77777777" w:rsidR="007C4150" w:rsidRPr="00455F0E" w:rsidRDefault="007C4150" w:rsidP="007C4150">
      <w:pPr>
        <w:pStyle w:val="ProductList-Body"/>
        <w:rPr>
          <w:rFonts w:asciiTheme="majorHAnsi" w:hAnsiTheme="majorHAnsi"/>
          <w:sz w:val="16"/>
          <w:szCs w:val="16"/>
        </w:rPr>
      </w:pPr>
      <w:r>
        <w:rPr>
          <w:rFonts w:asciiTheme="majorHAnsi" w:hAnsiTheme="majorHAnsi"/>
          <w:sz w:val="16"/>
          <w:szCs w:val="16"/>
        </w:rPr>
        <w:t>Dynamics 365 Business Central Premium</w:t>
      </w:r>
    </w:p>
    <w:p w14:paraId="5835D422" w14:textId="77777777" w:rsidR="007C4150" w:rsidRPr="00455F0E" w:rsidRDefault="007C4150" w:rsidP="007C4150">
      <w:pPr>
        <w:pStyle w:val="ProductList-Body"/>
        <w:rPr>
          <w:rFonts w:asciiTheme="majorHAnsi" w:hAnsiTheme="majorHAnsi"/>
          <w:sz w:val="16"/>
          <w:szCs w:val="16"/>
        </w:rPr>
      </w:pPr>
      <w:r>
        <w:rPr>
          <w:rFonts w:asciiTheme="majorHAnsi" w:hAnsiTheme="majorHAnsi"/>
          <w:sz w:val="16"/>
          <w:szCs w:val="16"/>
        </w:rPr>
        <w:t>Dynamics 365 Business Central Team Member</w:t>
      </w:r>
    </w:p>
    <w:p w14:paraId="24180541" w14:textId="77777777" w:rsidR="007C4150" w:rsidRPr="00455F0E" w:rsidRDefault="007C4150" w:rsidP="007C4150">
      <w:pPr>
        <w:pStyle w:val="ProductList-Body"/>
        <w:rPr>
          <w:rFonts w:asciiTheme="majorHAnsi" w:hAnsiTheme="majorHAnsi"/>
          <w:sz w:val="16"/>
          <w:szCs w:val="16"/>
        </w:rPr>
      </w:pPr>
      <w:r>
        <w:rPr>
          <w:rFonts w:asciiTheme="majorHAnsi" w:hAnsiTheme="majorHAnsi"/>
          <w:sz w:val="16"/>
          <w:szCs w:val="16"/>
        </w:rPr>
        <w:t>Dynamics 365 for Marketing</w:t>
      </w:r>
    </w:p>
    <w:p w14:paraId="488E4D7A"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Operations Activity</w:t>
      </w:r>
    </w:p>
    <w:p w14:paraId="163F2A5F"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for Operations Device</w:t>
      </w:r>
    </w:p>
    <w:p w14:paraId="10494B51"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Operations Order Lines</w:t>
      </w:r>
    </w:p>
    <w:p w14:paraId="66DB1CDE"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7EEF648F"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Retail</w:t>
      </w:r>
    </w:p>
    <w:p w14:paraId="40F1C214"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for Sales Enterprise</w:t>
      </w:r>
    </w:p>
    <w:p w14:paraId="15AF441F"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for Sales Professional</w:t>
      </w:r>
    </w:p>
    <w:p w14:paraId="7FD51E58" w14:textId="77777777" w:rsidR="007C4150" w:rsidRPr="00455F0E" w:rsidRDefault="007C4150" w:rsidP="007C4150">
      <w:pPr>
        <w:pStyle w:val="ProductList-Body"/>
        <w:rPr>
          <w:rFonts w:asciiTheme="majorHAnsi" w:hAnsiTheme="majorHAnsi"/>
          <w:sz w:val="16"/>
          <w:szCs w:val="16"/>
        </w:rPr>
      </w:pPr>
      <w:r>
        <w:rPr>
          <w:rFonts w:asciiTheme="majorHAnsi" w:hAnsiTheme="majorHAnsi"/>
          <w:sz w:val="16"/>
          <w:szCs w:val="16"/>
        </w:rPr>
        <w:t>Dynamics 365 AI voor verkoop</w:t>
      </w:r>
    </w:p>
    <w:p w14:paraId="2DFA01F1"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Talent</w:t>
      </w:r>
    </w:p>
    <w:p w14:paraId="6B294AA6"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Talent: Attract</w:t>
      </w:r>
    </w:p>
    <w:p w14:paraId="2A21A2D0"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for Talent: Onboard</w:t>
      </w:r>
    </w:p>
    <w:p w14:paraId="676FDD9A"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for Team Members</w:t>
      </w:r>
    </w:p>
    <w:p w14:paraId="499547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Dynamics 365 Layout</w:t>
      </w:r>
    </w:p>
    <w:p w14:paraId="7ED9125E"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Dynamics 365 Remote Assist</w:t>
      </w:r>
    </w:p>
    <w:p w14:paraId="68A28BBE"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Relationship Sales Solution</w:t>
      </w:r>
    </w:p>
    <w:p w14:paraId="3ED7F1EF" w14:textId="77777777" w:rsidR="007C4150" w:rsidRPr="00FE50CE" w:rsidRDefault="007C4150" w:rsidP="007C4150">
      <w:pPr>
        <w:pStyle w:val="ProductList-Body"/>
        <w:rPr>
          <w:rFonts w:asciiTheme="majorHAnsi" w:hAnsiTheme="majorHAnsi"/>
          <w:sz w:val="16"/>
          <w:szCs w:val="16"/>
        </w:rPr>
      </w:pPr>
      <w:r>
        <w:rPr>
          <w:rFonts w:asciiTheme="majorHAnsi" w:hAnsiTheme="majorHAnsi"/>
          <w:sz w:val="16"/>
          <w:szCs w:val="16"/>
        </w:rPr>
        <w:t>Microsoft Relationship Sales Solution Plus</w:t>
      </w:r>
    </w:p>
    <w:p w14:paraId="7D69259A" w14:textId="77777777" w:rsidR="007C4150" w:rsidRPr="005F08E6" w:rsidRDefault="007C4150" w:rsidP="007C4150">
      <w:pPr>
        <w:pStyle w:val="ProductList-Body"/>
        <w:rPr>
          <w:rFonts w:asciiTheme="majorHAnsi" w:hAnsiTheme="majorHAnsi"/>
          <w:sz w:val="16"/>
          <w:szCs w:val="16"/>
        </w:rPr>
        <w:sectPr w:rsidR="007C4150" w:rsidRPr="005F08E6" w:rsidSect="00E275D6">
          <w:type w:val="continuous"/>
          <w:pgSz w:w="12240" w:h="15840"/>
          <w:pgMar w:top="1440" w:right="720" w:bottom="1440" w:left="720" w:header="720" w:footer="720" w:gutter="0"/>
          <w:cols w:num="2" w:space="720"/>
          <w:titlePg/>
          <w:docGrid w:linePitch="360"/>
        </w:sectPr>
      </w:pPr>
    </w:p>
    <w:p w14:paraId="72BAFB60" w14:textId="77777777" w:rsidR="00806C20" w:rsidRPr="000A5E8A" w:rsidRDefault="00806C20" w:rsidP="00806C20">
      <w:pPr>
        <w:pStyle w:val="ProductList-Body"/>
        <w:pBdr>
          <w:top w:val="single" w:sz="4" w:space="1" w:color="BFBFBF" w:themeColor="background1" w:themeShade="BF"/>
        </w:pBdr>
        <w:rPr>
          <w:b/>
          <w:color w:val="000000" w:themeColor="text1"/>
          <w:sz w:val="8"/>
          <w:szCs w:val="8"/>
        </w:rPr>
      </w:pPr>
    </w:p>
    <w:p w14:paraId="0A4A8D49" w14:textId="77777777" w:rsidR="00806C20" w:rsidRDefault="00806C20" w:rsidP="00806C20">
      <w:pPr>
        <w:pStyle w:val="ProductList-ClauseHeading"/>
      </w:pPr>
      <w:r>
        <w:t>Kennisgevingen</w:t>
      </w:r>
    </w:p>
    <w:p w14:paraId="691AE349" w14:textId="77777777" w:rsidR="00806C20" w:rsidRPr="00AB267B" w:rsidRDefault="00806C20" w:rsidP="00806C20">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 Eventuele introductie-, migratie of implementatiediensten die aan de Klant zijn geleverd, zijn onderhevig aan de Kennisgeving betreffende Professionele Diensten in </w:t>
      </w:r>
      <w:hyperlink w:anchor="Attachment1" w:history="1">
        <w:r>
          <w:rPr>
            <w:rStyle w:val="Hyperlink"/>
          </w:rPr>
          <w:t>Bijlage 1</w:t>
        </w:r>
      </w:hyperlink>
      <w:r w:rsidRPr="005D79A5">
        <w:t>.</w:t>
      </w:r>
    </w:p>
    <w:p w14:paraId="478E6972" w14:textId="77777777" w:rsidR="00806C20" w:rsidRDefault="00806C20" w:rsidP="00806C20">
      <w:pPr>
        <w:pStyle w:val="ProductList-Body"/>
      </w:pPr>
    </w:p>
    <w:p w14:paraId="3D7012E8" w14:textId="77777777" w:rsidR="00806C20" w:rsidRPr="00017A5A" w:rsidRDefault="00806C20" w:rsidP="00806C20">
      <w:pPr>
        <w:pStyle w:val="ProductList-ClauseHeading"/>
      </w:pPr>
      <w:r>
        <w:t>Abonnementslicentiesuites</w:t>
      </w:r>
    </w:p>
    <w:p w14:paraId="0F92159E" w14:textId="77777777" w:rsidR="00806C20" w:rsidRPr="00234095" w:rsidRDefault="00806C20" w:rsidP="00806C20">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7253FEE0" w14:textId="77777777" w:rsidR="00806C20" w:rsidRPr="000E3993" w:rsidRDefault="00806C20" w:rsidP="00806C20">
      <w:pPr>
        <w:pStyle w:val="ProductList-Body"/>
      </w:pPr>
    </w:p>
    <w:p w14:paraId="1B65C539" w14:textId="77777777" w:rsidR="00806C20" w:rsidRPr="000A5E8A" w:rsidRDefault="00806C20" w:rsidP="00806C20">
      <w:pPr>
        <w:pStyle w:val="ProductList-ClauseHeading"/>
      </w:pPr>
      <w:r>
        <w:t>Externe gebruikers</w:t>
      </w:r>
    </w:p>
    <w:p w14:paraId="2A4BDA46" w14:textId="77777777" w:rsidR="00806C20" w:rsidRDefault="00806C20" w:rsidP="00806C20">
      <w:pPr>
        <w:pStyle w:val="ProductList-Body"/>
        <w:tabs>
          <w:tab w:val="clear" w:pos="158"/>
          <w:tab w:val="left" w:pos="360"/>
        </w:tabs>
      </w:pPr>
      <w:r>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het Dynamics 365 Unified Operations Plan, Dynamics 365 for Retail, Dynamics 365 for Talent: Attract, of Dynamics 365 for Talent: Onboard.</w:t>
      </w:r>
    </w:p>
    <w:p w14:paraId="3B017C9B" w14:textId="77777777" w:rsidR="00806C20" w:rsidRDefault="00806C20" w:rsidP="00806C20">
      <w:pPr>
        <w:pStyle w:val="ProductList-Body"/>
        <w:tabs>
          <w:tab w:val="clear" w:pos="158"/>
          <w:tab w:val="left" w:pos="360"/>
        </w:tabs>
        <w:rPr>
          <w:color w:val="000000" w:themeColor="text1"/>
          <w:szCs w:val="18"/>
        </w:rPr>
      </w:pPr>
    </w:p>
    <w:p w14:paraId="43162398" w14:textId="77777777" w:rsidR="00806C20" w:rsidRDefault="00806C20" w:rsidP="00806C20">
      <w:pPr>
        <w:pStyle w:val="ProductList-ClauseHeading"/>
      </w:pPr>
      <w:r>
        <w:t>Beheerportal</w:t>
      </w:r>
    </w:p>
    <w:p w14:paraId="43605D87" w14:textId="77777777" w:rsidR="00806C20" w:rsidRDefault="00806C20" w:rsidP="00806C20">
      <w:pPr>
        <w:pStyle w:val="ProductList-Body"/>
      </w:pPr>
      <w:r>
        <w:t>Klanten met SL's voor Dynamics 365 Unified Operations Plan, Dynamics 365 for Retail, of Dynamics 365 for Talent kunnen de Online Diensten implementeren en beheren door middel van Microsoft Dynamics Lifecycle Services (of een opvolger daarvan), waarvoor afzonderlijke voorwaarden gelden.</w:t>
      </w:r>
    </w:p>
    <w:p w14:paraId="62F0DFAE" w14:textId="77777777" w:rsidR="00806C20" w:rsidRPr="006E11C3" w:rsidRDefault="00806C20" w:rsidP="00806C20">
      <w:pPr>
        <w:pStyle w:val="ProductList-Body"/>
      </w:pPr>
    </w:p>
    <w:p w14:paraId="4DC1F5AB" w14:textId="77777777" w:rsidR="00806C20" w:rsidRPr="00E94E14" w:rsidRDefault="00806C20" w:rsidP="00806C20">
      <w:pPr>
        <w:pStyle w:val="ProductList-ClauseHeading"/>
      </w:pPr>
      <w:r>
        <w:t>Gemengde implementaties van Dynamics 365-diensten</w:t>
      </w:r>
    </w:p>
    <w:p w14:paraId="24FA8AB2" w14:textId="77777777" w:rsidR="00806C20" w:rsidRDefault="00806C20" w:rsidP="00806C20">
      <w:pPr>
        <w:pStyle w:val="ProductList-Body"/>
      </w:pPr>
      <w:r>
        <w:t>Klanten kunnen (i) Dynamics 365 for Sales Professional- en Enterprise-licenties, (ii) Dynamics 365 for Customer Service Professional- en Enterprise-licenties, of (iii) Dynamics 365 Business Central- en Dynamics 365 for Unified Operations Plan-licenties door elkaar gebruiken indien,</w:t>
      </w:r>
    </w:p>
    <w:p w14:paraId="3AA7A5E2" w14:textId="77777777" w:rsidR="00806C20" w:rsidRDefault="00806C20" w:rsidP="00806C20">
      <w:pPr>
        <w:pStyle w:val="ProductList-Body"/>
        <w:numPr>
          <w:ilvl w:val="0"/>
          <w:numId w:val="48"/>
        </w:numPr>
        <w:tabs>
          <w:tab w:val="clear" w:pos="158"/>
          <w:tab w:val="left" w:pos="360"/>
          <w:tab w:val="left" w:pos="720"/>
          <w:tab w:val="left" w:pos="1080"/>
        </w:tabs>
      </w:pPr>
      <w:r>
        <w:t xml:space="preserve">elke Online Dienst is geïmplementeerd in een afzonderlijke instance; </w:t>
      </w:r>
    </w:p>
    <w:p w14:paraId="4C939310" w14:textId="77777777" w:rsidR="00806C20" w:rsidRDefault="00806C20" w:rsidP="00806C20">
      <w:pPr>
        <w:pStyle w:val="ProductList-Body"/>
        <w:numPr>
          <w:ilvl w:val="0"/>
          <w:numId w:val="48"/>
        </w:numPr>
        <w:tabs>
          <w:tab w:val="clear" w:pos="158"/>
          <w:tab w:val="left" w:pos="360"/>
          <w:tab w:val="left" w:pos="720"/>
          <w:tab w:val="left" w:pos="1080"/>
        </w:tabs>
      </w:pPr>
      <w:r>
        <w:t>alle gebruikers toegang hebben tot de instance een licentie is verleend voor slechts één van de Online Diensten; en</w:t>
      </w:r>
    </w:p>
    <w:p w14:paraId="547D9CFC" w14:textId="77777777" w:rsidR="00806C20" w:rsidRDefault="00806C20" w:rsidP="00806C20">
      <w:pPr>
        <w:pStyle w:val="ProductList-Body"/>
        <w:numPr>
          <w:ilvl w:val="0"/>
          <w:numId w:val="48"/>
        </w:numPr>
        <w:tabs>
          <w:tab w:val="clear" w:pos="158"/>
          <w:tab w:val="left" w:pos="360"/>
          <w:tab w:val="left" w:pos="720"/>
          <w:tab w:val="left" w:pos="1080"/>
        </w:tabs>
      </w:pPr>
      <w:r>
        <w:t>geen van de gebruikers direct of indirect toegang heeft tot instances die zijn geïmplementeerd met de andere Online Dienst.</w:t>
      </w:r>
    </w:p>
    <w:p w14:paraId="71FC5705" w14:textId="77777777" w:rsidR="00806C20" w:rsidRDefault="00806C20" w:rsidP="00806C20">
      <w:pPr>
        <w:pStyle w:val="ProductList-Body"/>
      </w:pPr>
    </w:p>
    <w:p w14:paraId="78A35519" w14:textId="77777777" w:rsidR="00806C20" w:rsidRDefault="00806C20" w:rsidP="00806C20">
      <w:pPr>
        <w:pStyle w:val="ProductList-ClauseHeading"/>
        <w:keepLines/>
        <w:tabs>
          <w:tab w:val="clear" w:pos="360"/>
          <w:tab w:val="left" w:pos="0"/>
        </w:tabs>
        <w:ind w:left="296" w:hangingChars="164" w:hanging="296"/>
      </w:pPr>
      <w:r>
        <w:t>Dynamics 365 for Marketing</w:t>
      </w:r>
    </w:p>
    <w:p w14:paraId="2D048AB5" w14:textId="77777777" w:rsidR="00806C20" w:rsidRPr="00455F0E" w:rsidRDefault="00806C20" w:rsidP="00806C20">
      <w:pPr>
        <w:pStyle w:val="ProductList-Body"/>
        <w:keepNext/>
        <w:keepLines/>
        <w:tabs>
          <w:tab w:val="clear" w:pos="158"/>
          <w:tab w:val="left" w:pos="90"/>
          <w:tab w:val="left" w:pos="270"/>
        </w:tabs>
        <w:ind w:left="296" w:hangingChars="164" w:hanging="296"/>
      </w:pPr>
      <w:r>
        <w:rPr>
          <w:b/>
          <w:bCs/>
          <w:color w:val="0072C6"/>
        </w:rPr>
        <w:t>Service Level Overeenkomst</w:t>
      </w:r>
    </w:p>
    <w:p w14:paraId="224A0784" w14:textId="77777777" w:rsidR="00806C20" w:rsidRDefault="00806C20" w:rsidP="00806C20">
      <w:pPr>
        <w:pStyle w:val="ProductList-Body"/>
        <w:tabs>
          <w:tab w:val="clear" w:pos="158"/>
          <w:tab w:val="left" w:pos="90"/>
          <w:tab w:val="left" w:pos="270"/>
        </w:tabs>
        <w:ind w:left="518" w:hanging="360"/>
      </w:pPr>
      <w:r>
        <w:t>Er is geen SLA voor Dynamics 365 for Marketing.</w:t>
      </w:r>
    </w:p>
    <w:p w14:paraId="0D0F0A8E" w14:textId="77777777" w:rsidR="00806C20" w:rsidRDefault="00806C20" w:rsidP="00806C20">
      <w:pPr>
        <w:pStyle w:val="ProductList-Body"/>
        <w:tabs>
          <w:tab w:val="clear" w:pos="158"/>
          <w:tab w:val="left" w:pos="90"/>
          <w:tab w:val="left" w:pos="270"/>
        </w:tabs>
        <w:ind w:left="518" w:hanging="360"/>
      </w:pPr>
    </w:p>
    <w:p w14:paraId="15149486" w14:textId="77777777" w:rsidR="00806C20" w:rsidRDefault="00806C20" w:rsidP="00806C20">
      <w:pPr>
        <w:pStyle w:val="ProductList-Body"/>
        <w:tabs>
          <w:tab w:val="clear" w:pos="158"/>
          <w:tab w:val="left" w:pos="90"/>
          <w:tab w:val="left" w:pos="270"/>
        </w:tabs>
        <w:spacing w:line="238" w:lineRule="auto"/>
        <w:ind w:left="518" w:hanging="360"/>
      </w:pPr>
      <w:r>
        <w:rPr>
          <w:b/>
          <w:bCs/>
          <w:color w:val="0072C6"/>
        </w:rPr>
        <w:t>Wetten, voorschriften en industrienormen betreffende reclame</w:t>
      </w:r>
    </w:p>
    <w:p w14:paraId="51928F3A" w14:textId="77777777" w:rsidR="00806C20" w:rsidRDefault="00806C20" w:rsidP="00806C20">
      <w:pPr>
        <w:pStyle w:val="ProductList-Body"/>
        <w:tabs>
          <w:tab w:val="clear" w:pos="158"/>
          <w:tab w:val="left" w:pos="90"/>
          <w:tab w:val="left" w:pos="270"/>
        </w:tabs>
        <w:spacing w:line="238" w:lineRule="auto"/>
        <w:ind w:left="180"/>
      </w:pPr>
      <w:r>
        <w:t xml:space="preserve">Microsoft is niet verantwoordelijk voor de naleving van toepasselijke wetten, voorschriften of industrienormen die van toepassing zijn op de verzending van reclamemateriaal door de Klant. </w:t>
      </w:r>
    </w:p>
    <w:p w14:paraId="7E8D86E6" w14:textId="77777777" w:rsidR="00806C20" w:rsidRPr="00B10B17" w:rsidRDefault="00806C20" w:rsidP="00806C20">
      <w:pPr>
        <w:pStyle w:val="ProductList-Body"/>
        <w:spacing w:line="238" w:lineRule="auto"/>
        <w:rPr>
          <w:sz w:val="16"/>
          <w:szCs w:val="16"/>
        </w:rPr>
      </w:pPr>
    </w:p>
    <w:p w14:paraId="167D15CD" w14:textId="77777777" w:rsidR="00806C20" w:rsidRDefault="00806C20" w:rsidP="00806C20">
      <w:pPr>
        <w:pStyle w:val="ProductList-ClauseHeading"/>
        <w:spacing w:line="238" w:lineRule="auto"/>
      </w:pPr>
      <w:r>
        <w:t>Dynamics 365 Unified Operations Plan-broncode</w:t>
      </w:r>
    </w:p>
    <w:p w14:paraId="57BA10D8" w14:textId="77777777" w:rsidR="00806C20" w:rsidRDefault="00806C20" w:rsidP="00806C20">
      <w:pPr>
        <w:pStyle w:val="ProductList-Body"/>
        <w:tabs>
          <w:tab w:val="clear" w:pos="158"/>
          <w:tab w:val="left" w:pos="360"/>
        </w:tabs>
        <w:spacing w:line="238" w:lineRule="auto"/>
        <w:rPr>
          <w:strike/>
        </w:rPr>
      </w:pPr>
      <w:r>
        <w:t>De Klant mag de toepassingsbroncode voor Dynamics 365 Finance and Operations en Dynamics 365 for Retail voor eigen intern gebruik aanpassen.</w:t>
      </w:r>
    </w:p>
    <w:p w14:paraId="1825113A" w14:textId="77777777" w:rsidR="00806C20" w:rsidRPr="00B10B17" w:rsidRDefault="00806C20" w:rsidP="00806C20">
      <w:pPr>
        <w:pStyle w:val="ProductList-Body"/>
        <w:tabs>
          <w:tab w:val="clear" w:pos="158"/>
          <w:tab w:val="left" w:pos="360"/>
        </w:tabs>
        <w:spacing w:line="238" w:lineRule="auto"/>
        <w:rPr>
          <w:sz w:val="16"/>
          <w:szCs w:val="16"/>
        </w:rPr>
      </w:pPr>
    </w:p>
    <w:p w14:paraId="6112A0FB" w14:textId="77777777" w:rsidR="00806C20" w:rsidRPr="00FE50CE" w:rsidRDefault="00806C20" w:rsidP="00806C20">
      <w:pPr>
        <w:pStyle w:val="ProductList-ClauseHeading"/>
        <w:spacing w:line="238" w:lineRule="auto"/>
      </w:pPr>
      <w:r>
        <w:t>Dynamics 365 for Talent, Dynamics 365 for Talent: Attract en Dynamics 365 Talent: Onboard</w:t>
      </w:r>
    </w:p>
    <w:p w14:paraId="22B69EE4" w14:textId="77777777" w:rsidR="00806C20" w:rsidRPr="007F1B5F" w:rsidRDefault="00806C20" w:rsidP="00806C20">
      <w:pPr>
        <w:pStyle w:val="ProductList-Body"/>
        <w:tabs>
          <w:tab w:val="clear" w:pos="158"/>
          <w:tab w:val="left" w:pos="360"/>
        </w:tabs>
        <w:spacing w:line="238" w:lineRule="auto"/>
      </w:pPr>
      <w:r>
        <w:t>Gebruikers van de Online Dienst die (1) kandidaat zijn in de wervingsmodule of (2) nieuwe werknemers zijn in de introductiemodule, hebben geen SL nodig voor toegang tot de Online Dienst.</w:t>
      </w:r>
    </w:p>
    <w:p w14:paraId="52FA6545" w14:textId="77777777" w:rsidR="00806C20" w:rsidRPr="00B10B17" w:rsidRDefault="00806C20" w:rsidP="00806C20">
      <w:pPr>
        <w:pStyle w:val="ProductList-Body"/>
        <w:tabs>
          <w:tab w:val="clear" w:pos="158"/>
          <w:tab w:val="left" w:pos="360"/>
        </w:tabs>
        <w:spacing w:line="238" w:lineRule="auto"/>
        <w:rPr>
          <w:color w:val="000000" w:themeColor="text1"/>
          <w:sz w:val="16"/>
          <w:szCs w:val="16"/>
        </w:rPr>
      </w:pPr>
    </w:p>
    <w:p w14:paraId="6B0BFD1A" w14:textId="77777777" w:rsidR="00806C20" w:rsidRDefault="00806C20" w:rsidP="00806C20">
      <w:pPr>
        <w:pStyle w:val="ProductList-ClauseHeading"/>
        <w:spacing w:line="238" w:lineRule="auto"/>
      </w:pPr>
      <w:r>
        <w:t>Servergebruiksrechten voor Dynamics 365, Gebruikers-SL's, Gebruikers-SL's vanuit SA en Aanvullende Gebruikers-SL's</w:t>
      </w:r>
    </w:p>
    <w:p w14:paraId="45F9C402" w14:textId="77777777" w:rsidR="00806C20" w:rsidRDefault="00806C20" w:rsidP="00806C20">
      <w:pPr>
        <w:pStyle w:val="ProductList-Body"/>
        <w:spacing w:line="238" w:lineRule="auto"/>
      </w:pPr>
      <w:r>
        <w:t>De onderstaande gebruiksrechtbepalingen voor servers zijn niet van toepassing op Klanten met een licentie voor Dynamics 365 for Sales Professional, Dynamics 365 Customer Service Professional, Dynamics for Marketing, Dynamics 365 for Talent: Attract, Dynamics 365 for Talent: Onboard, of Klanten met een licentie voor Dynamics 365 Online Diensten op grond van Open License, Open Value en Open Value Subscription.</w:t>
      </w:r>
    </w:p>
    <w:p w14:paraId="19E15A6B" w14:textId="77777777" w:rsidR="00806C20" w:rsidRPr="00B10B17" w:rsidRDefault="00806C20" w:rsidP="00806C20">
      <w:pPr>
        <w:pStyle w:val="ProductList-Body"/>
        <w:spacing w:line="238" w:lineRule="auto"/>
        <w:rPr>
          <w:sz w:val="16"/>
          <w:szCs w:val="16"/>
        </w:rPr>
      </w:pPr>
    </w:p>
    <w:p w14:paraId="75567E9A" w14:textId="77777777" w:rsidR="00806C20" w:rsidRPr="002C6BAD" w:rsidRDefault="00806C20" w:rsidP="00806C20">
      <w:pPr>
        <w:pStyle w:val="ProductList-Body"/>
        <w:spacing w:line="238" w:lineRule="auto"/>
        <w:ind w:left="180"/>
        <w:rPr>
          <w:b/>
          <w:color w:val="0072C6"/>
        </w:rPr>
      </w:pPr>
      <w:r>
        <w:rPr>
          <w:b/>
          <w:color w:val="0072C6"/>
        </w:rPr>
        <w:t>Dynamics 365 for Operations on-premises Server</w:t>
      </w:r>
    </w:p>
    <w:p w14:paraId="1243E1F1" w14:textId="77777777" w:rsidR="00806C20" w:rsidRPr="004B4D84" w:rsidRDefault="00806C20" w:rsidP="00806C20">
      <w:pPr>
        <w:pStyle w:val="ProductList-Body"/>
        <w:spacing w:line="238" w:lineRule="auto"/>
        <w:ind w:left="180"/>
      </w:pPr>
      <w:r>
        <w:t>Klanten met een actief abonnement voor (1) Dynamics 365 Plan of (2) Dynamics 365 Unified Operations Plan (of een afzonderlijk gelicentieerde component van het Plan) kunnen:</w:t>
      </w:r>
    </w:p>
    <w:p w14:paraId="513FA81A"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een onbepaald aantal exemplaren van de Dynamics 365 for Operations Server-software installeren op een netwerkserver of gedeelde servers;</w:t>
      </w:r>
    </w:p>
    <w:p w14:paraId="1220C736" w14:textId="77777777" w:rsidR="00806C20" w:rsidRDefault="00806C20" w:rsidP="00806C20">
      <w:pPr>
        <w:pStyle w:val="ProductList-Body"/>
        <w:numPr>
          <w:ilvl w:val="0"/>
          <w:numId w:val="39"/>
        </w:numPr>
        <w:tabs>
          <w:tab w:val="left" w:pos="360"/>
          <w:tab w:val="left" w:pos="720"/>
        </w:tabs>
        <w:spacing w:line="238" w:lineRule="auto"/>
        <w:ind w:left="720"/>
      </w:pPr>
      <w:r>
        <w:t>Dynamics AX 2012 R3 Server-software installeren en gebruiken in plaats van Dynamics 365 for Operations Server;</w:t>
      </w:r>
    </w:p>
    <w:p w14:paraId="0E872D53"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uitsluitend toegang tot de serversoftware toestaan aan gebruikers en apparaten waaraan een kwalificerende SL is toegewezen;</w:t>
      </w:r>
    </w:p>
    <w:p w14:paraId="72E2804C"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updates ontvangen en gebruiken betreffende de vereisten van de overheid inzake belastingen en regelgeving met betrekking tot de serversoftware; en</w:t>
      </w:r>
    </w:p>
    <w:p w14:paraId="7660D7D2" w14:textId="77777777" w:rsidR="00806C20" w:rsidRPr="004B4D84" w:rsidRDefault="00806C20" w:rsidP="00806C20">
      <w:pPr>
        <w:pStyle w:val="ProductList-Body"/>
        <w:numPr>
          <w:ilvl w:val="0"/>
          <w:numId w:val="39"/>
        </w:numPr>
        <w:tabs>
          <w:tab w:val="clear" w:pos="158"/>
          <w:tab w:val="left" w:pos="360"/>
          <w:tab w:val="left" w:pos="720"/>
        </w:tabs>
        <w:spacing w:line="238" w:lineRule="auto"/>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7C448900" w14:textId="77777777" w:rsidR="00806C20" w:rsidRPr="00B10B17" w:rsidRDefault="00806C20" w:rsidP="00806C20">
      <w:pPr>
        <w:pStyle w:val="ProductList-Body"/>
        <w:spacing w:line="238" w:lineRule="auto"/>
        <w:rPr>
          <w:sz w:val="16"/>
          <w:szCs w:val="16"/>
        </w:rPr>
      </w:pPr>
    </w:p>
    <w:p w14:paraId="6C48ACA0" w14:textId="77777777" w:rsidR="00806C20" w:rsidRPr="002C6BAD" w:rsidRDefault="00806C20" w:rsidP="00806C20">
      <w:pPr>
        <w:pStyle w:val="ProductList-Body"/>
        <w:tabs>
          <w:tab w:val="clear" w:pos="158"/>
          <w:tab w:val="left" w:pos="180"/>
        </w:tabs>
        <w:spacing w:line="238" w:lineRule="auto"/>
        <w:ind w:left="180"/>
        <w:rPr>
          <w:b/>
          <w:color w:val="0072C6"/>
        </w:rPr>
      </w:pPr>
      <w:r>
        <w:rPr>
          <w:b/>
          <w:color w:val="0072C6"/>
        </w:rPr>
        <w:t>Dynamics 365 on-premises Server</w:t>
      </w:r>
    </w:p>
    <w:p w14:paraId="3B13580F" w14:textId="77777777" w:rsidR="00806C20" w:rsidRDefault="00806C20" w:rsidP="00806C20">
      <w:pPr>
        <w:pStyle w:val="ProductList-Body"/>
        <w:spacing w:line="238" w:lineRule="auto"/>
        <w:ind w:left="180"/>
      </w:pPr>
      <w:r>
        <w:t>Klanten met een actief abonnement voor (1) Dynamics 365 Plan of (2) Dynamics 365 Customer Engagement Plan (of een afzonderlijk gelicentieerde component van het Plan) kunnen:</w:t>
      </w:r>
    </w:p>
    <w:p w14:paraId="7025FA82" w14:textId="77777777" w:rsidR="00806C20" w:rsidRDefault="00806C20" w:rsidP="00806C20">
      <w:pPr>
        <w:pStyle w:val="ProductList-Body"/>
        <w:numPr>
          <w:ilvl w:val="0"/>
          <w:numId w:val="43"/>
        </w:numPr>
        <w:spacing w:line="238" w:lineRule="auto"/>
      </w:pPr>
      <w:r>
        <w:t>een onbepaald aantal exemplaren van Dynamics 365-serversoftware (on-premises) installeren op een netwerkserver of gedeelde servers;</w:t>
      </w:r>
    </w:p>
    <w:p w14:paraId="7C083CDE" w14:textId="77777777" w:rsidR="00806C20" w:rsidRDefault="00806C20" w:rsidP="00806C20">
      <w:pPr>
        <w:pStyle w:val="ProductList-Body"/>
        <w:numPr>
          <w:ilvl w:val="0"/>
          <w:numId w:val="43"/>
        </w:numPr>
        <w:spacing w:line="238" w:lineRule="auto"/>
      </w:pPr>
      <w:r>
        <w:t xml:space="preserve">Dynamics CRM 2016 Server-software installeren in plaats van Dynamics 365 On-Premise Server; </w:t>
      </w:r>
    </w:p>
    <w:p w14:paraId="6314035D" w14:textId="77777777" w:rsidR="00806C20" w:rsidRDefault="00806C20" w:rsidP="00806C20">
      <w:pPr>
        <w:pStyle w:val="ProductList-Body"/>
        <w:numPr>
          <w:ilvl w:val="0"/>
          <w:numId w:val="43"/>
        </w:numPr>
        <w:spacing w:line="238" w:lineRule="auto"/>
      </w:pPr>
      <w:r>
        <w:t>uitsluitend toegang tot de serversoftware toestaan aan gebruikers en apparaten waaraan een kwalificerende SL is toegewezen; en</w:t>
      </w:r>
    </w:p>
    <w:p w14:paraId="11D1E439" w14:textId="77777777" w:rsidR="00806C20" w:rsidRDefault="00806C20" w:rsidP="00806C20">
      <w:pPr>
        <w:pStyle w:val="ProductList-Body"/>
        <w:numPr>
          <w:ilvl w:val="0"/>
          <w:numId w:val="43"/>
        </w:numPr>
        <w:spacing w:line="238" w:lineRule="auto"/>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3C2D2597" w14:textId="77777777" w:rsidR="00806C20" w:rsidRPr="00B10B17" w:rsidRDefault="00806C20" w:rsidP="00806C20">
      <w:pPr>
        <w:pStyle w:val="ProductList-Body"/>
        <w:spacing w:line="238" w:lineRule="auto"/>
        <w:rPr>
          <w:sz w:val="16"/>
          <w:szCs w:val="16"/>
        </w:rPr>
      </w:pPr>
    </w:p>
    <w:p w14:paraId="2B07E541" w14:textId="77777777" w:rsidR="00806C20" w:rsidRPr="002C6BAD" w:rsidRDefault="00806C20" w:rsidP="00806C20">
      <w:pPr>
        <w:pStyle w:val="ProductList-Body"/>
        <w:tabs>
          <w:tab w:val="clear" w:pos="158"/>
          <w:tab w:val="left" w:pos="180"/>
        </w:tabs>
        <w:spacing w:line="238" w:lineRule="auto"/>
        <w:ind w:left="180"/>
        <w:rPr>
          <w:b/>
          <w:color w:val="0072C6"/>
        </w:rPr>
      </w:pPr>
      <w:r>
        <w:rPr>
          <w:b/>
          <w:color w:val="0072C6"/>
        </w:rPr>
        <w:t>Dynamics 365 Business Central on-premises</w:t>
      </w:r>
    </w:p>
    <w:p w14:paraId="68F2A875" w14:textId="77777777" w:rsidR="00806C20" w:rsidRDefault="00806C20" w:rsidP="00806C20">
      <w:pPr>
        <w:pStyle w:val="ProductList-Body"/>
        <w:spacing w:line="238" w:lineRule="auto"/>
        <w:ind w:left="180"/>
      </w:pPr>
      <w:r>
        <w:t>Klanten met actieve abonnementen op Dynamics 365 Business Central mogen:</w:t>
      </w:r>
    </w:p>
    <w:p w14:paraId="40357309" w14:textId="77777777" w:rsidR="00806C20" w:rsidRDefault="00806C20" w:rsidP="00806C20">
      <w:pPr>
        <w:pStyle w:val="ProductList-Body"/>
        <w:numPr>
          <w:ilvl w:val="0"/>
          <w:numId w:val="43"/>
        </w:numPr>
        <w:spacing w:line="238" w:lineRule="auto"/>
      </w:pPr>
      <w:r>
        <w:t>een onbepaald aantal exemplaren van Dynamics 365 Business Central on-premises software installeren op een netwerkserver of gedeelde servers;</w:t>
      </w:r>
    </w:p>
    <w:p w14:paraId="5D8AF4A3" w14:textId="77777777" w:rsidR="00806C20" w:rsidRDefault="00806C20" w:rsidP="00806C20">
      <w:pPr>
        <w:pStyle w:val="ProductList-Body"/>
        <w:numPr>
          <w:ilvl w:val="0"/>
          <w:numId w:val="43"/>
        </w:numPr>
        <w:spacing w:line="238" w:lineRule="auto"/>
      </w:pPr>
      <w:r>
        <w:t>uitsluitend toegang tot de serversoftware toestaan aan gebruikers en apparaten waaraan een kwalificerende SL is toegewezen; en</w:t>
      </w:r>
    </w:p>
    <w:p w14:paraId="36D7FF49" w14:textId="77777777" w:rsidR="00806C20" w:rsidRDefault="00806C20" w:rsidP="00806C20">
      <w:pPr>
        <w:pStyle w:val="ProductList-Body"/>
        <w:numPr>
          <w:ilvl w:val="0"/>
          <w:numId w:val="43"/>
        </w:numPr>
        <w:spacing w:line="238" w:lineRule="auto"/>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176966D8" w14:textId="77777777" w:rsidR="00806C20" w:rsidRPr="00B10B17" w:rsidRDefault="00806C20" w:rsidP="00806C20">
      <w:pPr>
        <w:pStyle w:val="ProductList-Body"/>
        <w:spacing w:line="238" w:lineRule="auto"/>
        <w:rPr>
          <w:sz w:val="16"/>
          <w:szCs w:val="16"/>
        </w:rPr>
      </w:pPr>
    </w:p>
    <w:p w14:paraId="419B1F58" w14:textId="77777777" w:rsidR="00806C20" w:rsidRPr="006F1174" w:rsidRDefault="00806C20" w:rsidP="00806C20">
      <w:pPr>
        <w:pStyle w:val="ProductList-ClauseHeading"/>
        <w:spacing w:line="238" w:lineRule="auto"/>
      </w:pPr>
      <w:r>
        <w:t>Microsoft Relationship Sales</w:t>
      </w:r>
    </w:p>
    <w:p w14:paraId="770E599E" w14:textId="77777777" w:rsidR="00806C20" w:rsidRDefault="00806C20" w:rsidP="00806C20">
      <w:pPr>
        <w:pStyle w:val="ProductList-Body"/>
        <w:spacing w:line="238" w:lineRule="auto"/>
      </w:pPr>
      <w:r>
        <w:t>De oplossing Microsoft Relationship Sales omvat Dynamics 365 for Sales Enterprise en LinkedIn Sales Navigator Team of Enterprise. LinkedIn Sales Navigator Team/Enterprise is uitsluitend bestemd voor gebruik door de Gelicentieerde Gebruiker van de Microsoft Relationship Sales-oplossing voor de duur van het abonnement.</w:t>
      </w:r>
    </w:p>
    <w:p w14:paraId="7C90FCC1" w14:textId="77777777" w:rsidR="00806C20" w:rsidRPr="00B10B17" w:rsidRDefault="00806C20" w:rsidP="00806C20">
      <w:pPr>
        <w:pStyle w:val="ProductList-Body"/>
        <w:spacing w:line="238" w:lineRule="auto"/>
        <w:rPr>
          <w:sz w:val="16"/>
          <w:szCs w:val="16"/>
        </w:rPr>
      </w:pPr>
    </w:p>
    <w:p w14:paraId="613D69C7" w14:textId="77777777" w:rsidR="00806C20" w:rsidRPr="00303530" w:rsidRDefault="00806C20" w:rsidP="00806C20">
      <w:pPr>
        <w:pStyle w:val="ProductList-Body"/>
        <w:spacing w:line="238" w:lineRule="auto"/>
        <w:ind w:left="180"/>
        <w:rPr>
          <w:b/>
        </w:rPr>
      </w:pPr>
      <w:r>
        <w:rPr>
          <w:b/>
          <w:color w:val="0072C6"/>
        </w:rPr>
        <w:t>LinkedIn Sales Navigator</w:t>
      </w:r>
    </w:p>
    <w:p w14:paraId="0C0FE644" w14:textId="77777777" w:rsidR="00806C20" w:rsidRDefault="00806C20" w:rsidP="00806C20">
      <w:pPr>
        <w:pStyle w:val="ProductList-Body"/>
        <w:spacing w:line="238" w:lineRule="auto"/>
        <w:ind w:left="180"/>
      </w:pPr>
      <w:r>
        <w:t xml:space="preserve">LinkedIn Sales Navigator wordt geleverd door LinkedIn Corporation. De Klant mag de LinkedIn Sales Navigator Service uitsluitend gebruiken voor het genereren van sales leads. Elke gebruiker van LinkedIn Sales Navigator moet lid zijn van LinkedIn er ermee akkoord gaan te zijn gebonden aan de Gebruikersovereenkomst van LinkedIn op </w:t>
      </w:r>
      <w:hyperlink r:id="rId42"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is het privacybeleid van LinkedIn op </w:t>
      </w:r>
      <w:hyperlink r:id="rId43" w:history="1">
        <w:r>
          <w:rPr>
            <w:rStyle w:val="Hyperlink"/>
          </w:rPr>
          <w:t>https://www.linkedin.com/legal/privacy-policy</w:t>
        </w:r>
      </w:hyperlink>
      <w:r>
        <w:t xml:space="preserve"> van toepassing op het gebruik van de service LinkedIn Sales Navigator door de Klant. LinkedIn Corporation (als gegevensimporteur) en de Klant (als gegevensexporteur) zullen zich houden aan de toepasselijke standaard contractbepalingen op: </w:t>
      </w:r>
      <w:hyperlink r:id="rId44" w:history="1">
        <w:r>
          <w:rPr>
            <w:rStyle w:val="Hyperlink"/>
          </w:rPr>
          <w:t>https://business.linkedin.com/c/15/10/eu-scc</w:t>
        </w:r>
      </w:hyperlink>
      <w:r>
        <w:t xml:space="preserve">. </w:t>
      </w:r>
    </w:p>
    <w:p w14:paraId="5901728D" w14:textId="77777777" w:rsidR="00806C20" w:rsidRDefault="00806C20" w:rsidP="00806C20">
      <w:pPr>
        <w:pStyle w:val="ProductList-Body"/>
        <w:ind w:left="180"/>
      </w:pPr>
    </w:p>
    <w:p w14:paraId="27947FBD" w14:textId="77777777" w:rsidR="00806C20" w:rsidRPr="00303530" w:rsidRDefault="00806C20" w:rsidP="00806C20">
      <w:pPr>
        <w:pStyle w:val="ProductList-Body"/>
        <w:ind w:left="180"/>
        <w:rPr>
          <w:b/>
          <w:color w:val="0072C6"/>
        </w:rPr>
      </w:pPr>
      <w:r>
        <w:rPr>
          <w:b/>
          <w:color w:val="0072C6"/>
        </w:rPr>
        <w:t>Service Level Overeenkomst</w:t>
      </w:r>
    </w:p>
    <w:p w14:paraId="06F53A73" w14:textId="77777777" w:rsidR="00806C20" w:rsidRDefault="00806C20" w:rsidP="00806C20">
      <w:pPr>
        <w:pStyle w:val="ProductList-Body"/>
        <w:ind w:left="180"/>
      </w:pPr>
      <w:r>
        <w:t>Er is geen SLA voor LinkedIn Sales Navigator Team of Enterprise.</w:t>
      </w:r>
    </w:p>
    <w:p w14:paraId="08CFF784" w14:textId="77777777" w:rsidR="00806C20" w:rsidRDefault="00806C20" w:rsidP="00806C20">
      <w:pPr>
        <w:pStyle w:val="ProductList-Body"/>
      </w:pPr>
    </w:p>
    <w:p w14:paraId="2D573D19" w14:textId="77777777" w:rsidR="00806C20" w:rsidRDefault="00806C20" w:rsidP="00806C20">
      <w:pPr>
        <w:pStyle w:val="ProductList-ClauseHeading"/>
      </w:pPr>
      <w:r>
        <w:t>Microsoft Social Engagement</w:t>
      </w:r>
    </w:p>
    <w:p w14:paraId="06CFC020" w14:textId="77777777" w:rsidR="00806C20" w:rsidRPr="002C6BAD" w:rsidRDefault="00806C20" w:rsidP="00806C20">
      <w:pPr>
        <w:pStyle w:val="ProductList-Body"/>
        <w:ind w:left="180"/>
        <w:rPr>
          <w:b/>
          <w:color w:val="0072C6"/>
        </w:rPr>
      </w:pPr>
      <w:r>
        <w:rPr>
          <w:b/>
          <w:color w:val="0072C6"/>
        </w:rPr>
        <w:t>Service Level Overeenkomst</w:t>
      </w:r>
    </w:p>
    <w:p w14:paraId="6B0A4F82" w14:textId="77777777" w:rsidR="00806C20" w:rsidRDefault="00806C20" w:rsidP="00806C20">
      <w:pPr>
        <w:pStyle w:val="ProductList-Body"/>
        <w:ind w:left="180"/>
      </w:pPr>
      <w:r>
        <w:t>Er is geen SLA voor Microsoft Social Engagement.</w:t>
      </w:r>
    </w:p>
    <w:p w14:paraId="05991DCC" w14:textId="77777777" w:rsidR="00806C20" w:rsidRPr="00BA61B1" w:rsidRDefault="00806C20" w:rsidP="00806C20">
      <w:pPr>
        <w:pStyle w:val="ProductList-Body"/>
      </w:pPr>
    </w:p>
    <w:p w14:paraId="5E18E06B" w14:textId="77777777" w:rsidR="00806C20" w:rsidRPr="002C6BAD" w:rsidRDefault="00806C20" w:rsidP="00806C20">
      <w:pPr>
        <w:pStyle w:val="ProductList-Body"/>
        <w:keepNext/>
        <w:tabs>
          <w:tab w:val="clear" w:pos="158"/>
          <w:tab w:val="left" w:pos="360"/>
        </w:tabs>
        <w:ind w:left="187"/>
        <w:rPr>
          <w:b/>
          <w:color w:val="0072C6"/>
        </w:rPr>
      </w:pPr>
      <w:r>
        <w:rPr>
          <w:b/>
          <w:color w:val="0072C6"/>
        </w:rPr>
        <w:t>Sociale Inhoud verkregen door middel van Dynamics 365 AI for Market Insights</w:t>
      </w:r>
    </w:p>
    <w:p w14:paraId="7B664362" w14:textId="77777777" w:rsidR="00806C20" w:rsidRPr="00B10B17" w:rsidRDefault="00806C20" w:rsidP="00806C20">
      <w:pPr>
        <w:pStyle w:val="ProductList-Body"/>
        <w:tabs>
          <w:tab w:val="clear" w:pos="158"/>
          <w:tab w:val="left" w:pos="360"/>
        </w:tabs>
        <w:ind w:left="180"/>
        <w:rPr>
          <w:spacing w:val="-2"/>
        </w:rPr>
      </w:pPr>
      <w:r w:rsidRPr="00B10B17">
        <w:rPr>
          <w:spacing w:val="-2"/>
        </w:rPr>
        <w:t>Sociale Inhoud is inhoud die wordt geleverd door socialemedianetwerken (zoals Twitter, Facebook en YouTube) en door middel van diensten voor</w:t>
      </w:r>
      <w:r>
        <w:rPr>
          <w:spacing w:val="-2"/>
        </w:rPr>
        <w:t> </w:t>
      </w:r>
      <w:r w:rsidRPr="00B10B17">
        <w:rPr>
          <w:spacing w:val="-2"/>
        </w:rPr>
        <w:t xml:space="preserve">gegevensindexering of gegevensvergaring in reactie op zoekopdrachten die door de Klant zijn uitgevoerd in Microsoft Social Engagement. </w:t>
      </w:r>
      <w:r w:rsidRPr="00B10B17">
        <w:rPr>
          <w:spacing w:val="-2"/>
        </w:rPr>
        <w:lastRenderedPageBreak/>
        <w:t>Sociale Inhoud wordt niet beschouwd als Gegevens van de Klant. Gegevens van de Klant die worden gebruikt bij het configureren of initiëren van zoekopdrachten die in naam van de Klant worden uitgevoerd, worden gedeeld met derden ten behoeve van het ophalen van Sociale Inhoud, indien</w:t>
      </w:r>
      <w:r>
        <w:rPr>
          <w:spacing w:val="-2"/>
        </w:rPr>
        <w:t> </w:t>
      </w:r>
      <w:r w:rsidRPr="00B10B17">
        <w:rPr>
          <w:spacing w:val="-2"/>
        </w:rPr>
        <w:t>vereist. De Klant mag Sociale Inhoud uitsluitend gebruiken voor interne bedrijfsdoeleinden. De Klant mag Sociale Inhoud niet gebruiken voor toezichtdoeleinden. Klanten in de publieke sector hebben mogelijk beperkte toegang tot Sociale Inhoud. Microsoft behoudt zich het recht voor om:</w:t>
      </w:r>
    </w:p>
    <w:p w14:paraId="1D33F0A1" w14:textId="77777777" w:rsidR="00806C20" w:rsidRDefault="00806C20" w:rsidP="00806C20">
      <w:pPr>
        <w:pStyle w:val="ProductList-Body"/>
        <w:numPr>
          <w:ilvl w:val="0"/>
          <w:numId w:val="13"/>
        </w:numPr>
        <w:tabs>
          <w:tab w:val="clear" w:pos="158"/>
          <w:tab w:val="left" w:pos="180"/>
        </w:tabs>
        <w:ind w:left="810" w:hanging="270"/>
      </w:pPr>
      <w:r>
        <w:t xml:space="preserve">Sociale Inhoud op te slaan in een database, gemengd met inhoud die is vergaard uit andere bronnen voor andere licentienemers; </w:t>
      </w:r>
    </w:p>
    <w:p w14:paraId="6CA304DC" w14:textId="77777777" w:rsidR="00806C20" w:rsidRDefault="00806C20" w:rsidP="00806C20">
      <w:pPr>
        <w:pStyle w:val="ProductList-Body"/>
        <w:numPr>
          <w:ilvl w:val="0"/>
          <w:numId w:val="13"/>
        </w:numPr>
        <w:spacing w:before="40"/>
        <w:ind w:left="810" w:hanging="274"/>
      </w:pPr>
      <w:r>
        <w:t xml:space="preserve">zich toegang te verschaffen tot Sociale Inhoud dan wel deze te bewerken of te verwijderen, ongeacht het doel; de Klant te instrueren om Sociale Inhoud te bewerken of te verwijderen; de mogelijkheden van Klant om Sociale Inhoud te exporteren of over te dragen te beperken; en Sociale Inhoud te verwijderen of verdere toegang hiertoe te beperken nadat de Online Dienst is beëindigd of verlopen. </w:t>
      </w:r>
    </w:p>
    <w:p w14:paraId="44FE6ADA" w14:textId="77777777" w:rsidR="00806C20" w:rsidRDefault="00806C20" w:rsidP="00806C20">
      <w:pPr>
        <w:pStyle w:val="ProductList-Body"/>
      </w:pPr>
    </w:p>
    <w:p w14:paraId="6F55FBA5" w14:textId="77777777" w:rsidR="00806C20" w:rsidRPr="006F1174" w:rsidRDefault="00806C20" w:rsidP="00806C20">
      <w:pPr>
        <w:pStyle w:val="ProductList-ClauseHeading"/>
      </w:pPr>
      <w:r>
        <w:t>Dynamics 365 for Operations Order Lines</w:t>
      </w:r>
    </w:p>
    <w:p w14:paraId="50A3C999" w14:textId="77777777" w:rsidR="00806C20" w:rsidRDefault="00806C20" w:rsidP="00806C20">
      <w:pPr>
        <w:pStyle w:val="ProductList-Body"/>
      </w:pPr>
      <w:r>
        <w:t>Gebruikers of apparaten hebben geen SL nodig voor het indirect (niet via een client-UI) uitvoeren van de transactietypen die worden vermeld in de Dynamics 365 Licentiehandleiding (</w:t>
      </w:r>
      <w:hyperlink r:id="rId45" w:history="1">
        <w:r>
          <w:rPr>
            <w:rStyle w:val="Hyperlink"/>
          </w:rPr>
          <w:t>https://go.microsoft.com/fwlink/?LinkId=866544&amp;clcid=0x409</w:t>
        </w:r>
      </w:hyperlink>
      <w:r>
        <w:t xml:space="preserve">). Het aantal toegestane transacties is beperkt tot het aantal gelicentieerde bestelregels. </w:t>
      </w:r>
    </w:p>
    <w:p w14:paraId="3679D8B6" w14:textId="77777777" w:rsidR="00806C20" w:rsidRDefault="00806C20" w:rsidP="00806C20">
      <w:pPr>
        <w:pStyle w:val="ProductList-Body"/>
      </w:pPr>
    </w:p>
    <w:p w14:paraId="709798E1" w14:textId="77777777" w:rsidR="007C4150" w:rsidRDefault="007C4150" w:rsidP="007C4150">
      <w:pPr>
        <w:pStyle w:val="ProductList-ClauseHeading"/>
        <w:tabs>
          <w:tab w:val="clear" w:pos="360"/>
          <w:tab w:val="left" w:pos="0"/>
        </w:tabs>
        <w:ind w:left="360" w:hanging="360"/>
      </w:pPr>
      <w:r>
        <w:t>Dynamics 365 AI voor verkoop</w:t>
      </w:r>
    </w:p>
    <w:p w14:paraId="02D0DBF0" w14:textId="77777777" w:rsidR="007C4150" w:rsidRPr="00455F0E" w:rsidRDefault="007C4150" w:rsidP="007C4150">
      <w:pPr>
        <w:pStyle w:val="ProductList-Body"/>
        <w:tabs>
          <w:tab w:val="clear" w:pos="158"/>
          <w:tab w:val="left" w:pos="90"/>
          <w:tab w:val="left" w:pos="270"/>
        </w:tabs>
        <w:ind w:left="518" w:hanging="360"/>
      </w:pPr>
      <w:r>
        <w:rPr>
          <w:b/>
          <w:bCs/>
          <w:color w:val="0072C6"/>
        </w:rPr>
        <w:t>Service Level Overeenkomst</w:t>
      </w:r>
    </w:p>
    <w:p w14:paraId="219244C1" w14:textId="77777777" w:rsidR="007C4150" w:rsidRDefault="007C4150" w:rsidP="007C4150">
      <w:pPr>
        <w:pStyle w:val="ProductList-Body"/>
        <w:tabs>
          <w:tab w:val="clear" w:pos="158"/>
          <w:tab w:val="left" w:pos="90"/>
          <w:tab w:val="left" w:pos="270"/>
        </w:tabs>
        <w:ind w:left="518" w:hanging="360"/>
      </w:pPr>
      <w:r>
        <w:t>Er is geen SLA voor Dynamics 365 Al for Sales.</w:t>
      </w:r>
    </w:p>
    <w:p w14:paraId="03646D4C" w14:textId="77777777" w:rsidR="007C4150" w:rsidRPr="00AC1B3E" w:rsidRDefault="007C4150" w:rsidP="007C4150">
      <w:pPr>
        <w:pStyle w:val="ProductList-Body"/>
      </w:pPr>
    </w:p>
    <w:p w14:paraId="3EC1A42C" w14:textId="77777777" w:rsidR="007C4150" w:rsidRDefault="007C4150" w:rsidP="007C4150">
      <w:pPr>
        <w:pStyle w:val="ProductList-ClauseHeading"/>
        <w:tabs>
          <w:tab w:val="clear" w:pos="360"/>
          <w:tab w:val="left" w:pos="0"/>
        </w:tabs>
        <w:ind w:left="360" w:hanging="360"/>
      </w:pPr>
      <w:r>
        <w:t>Dynamics 365 Layout</w:t>
      </w:r>
    </w:p>
    <w:p w14:paraId="25C4023B" w14:textId="77777777" w:rsidR="007C4150" w:rsidRPr="00455F0E" w:rsidRDefault="007C4150" w:rsidP="007C4150">
      <w:pPr>
        <w:pStyle w:val="ProductList-Body"/>
        <w:tabs>
          <w:tab w:val="clear" w:pos="158"/>
          <w:tab w:val="left" w:pos="90"/>
          <w:tab w:val="left" w:pos="270"/>
        </w:tabs>
        <w:ind w:left="518" w:hanging="360"/>
      </w:pPr>
      <w:r>
        <w:rPr>
          <w:b/>
          <w:bCs/>
          <w:color w:val="0072C6"/>
        </w:rPr>
        <w:t>Service Level Overeenkomst</w:t>
      </w:r>
    </w:p>
    <w:p w14:paraId="6B964788" w14:textId="77777777" w:rsidR="007C4150" w:rsidRDefault="007C4150" w:rsidP="007C4150">
      <w:pPr>
        <w:pStyle w:val="ProductList-Body"/>
        <w:tabs>
          <w:tab w:val="clear" w:pos="158"/>
          <w:tab w:val="left" w:pos="90"/>
          <w:tab w:val="left" w:pos="270"/>
        </w:tabs>
        <w:ind w:left="518" w:hanging="360"/>
      </w:pPr>
      <w:r>
        <w:t>Er is geen SLA voor Dynamics 365 Layout.</w:t>
      </w:r>
    </w:p>
    <w:p w14:paraId="3D907F42" w14:textId="77777777" w:rsidR="00806C20" w:rsidRDefault="00806C20" w:rsidP="00806C20">
      <w:pPr>
        <w:pStyle w:val="ProductList-Body"/>
      </w:pPr>
    </w:p>
    <w:p w14:paraId="6B6ECB89" w14:textId="77777777" w:rsidR="00806C20" w:rsidRDefault="00806C20" w:rsidP="00806C20">
      <w:pPr>
        <w:pStyle w:val="ProductList-ClauseHeading"/>
        <w:tabs>
          <w:tab w:val="clear" w:pos="360"/>
          <w:tab w:val="left" w:pos="0"/>
        </w:tabs>
        <w:ind w:left="360" w:hanging="360"/>
      </w:pPr>
      <w:r>
        <w:t>Dynamics 365 Remote Assist</w:t>
      </w:r>
    </w:p>
    <w:p w14:paraId="14832854" w14:textId="77777777" w:rsidR="00806C20" w:rsidRPr="00455F0E" w:rsidRDefault="00806C20" w:rsidP="00806C20">
      <w:pPr>
        <w:pStyle w:val="ProductList-Body"/>
        <w:tabs>
          <w:tab w:val="clear" w:pos="158"/>
          <w:tab w:val="left" w:pos="90"/>
          <w:tab w:val="left" w:pos="270"/>
        </w:tabs>
        <w:ind w:left="518" w:hanging="360"/>
      </w:pPr>
      <w:r>
        <w:rPr>
          <w:b/>
          <w:bCs/>
          <w:color w:val="0072C6"/>
        </w:rPr>
        <w:t>Service Level Overeenkomst</w:t>
      </w:r>
    </w:p>
    <w:p w14:paraId="06AEE52D" w14:textId="77777777" w:rsidR="00806C20" w:rsidRPr="00D97771" w:rsidRDefault="00806C20" w:rsidP="00806C20">
      <w:pPr>
        <w:pStyle w:val="ProductList-Body"/>
        <w:tabs>
          <w:tab w:val="clear" w:pos="158"/>
          <w:tab w:val="left" w:pos="90"/>
          <w:tab w:val="left" w:pos="270"/>
        </w:tabs>
        <w:ind w:left="518" w:hanging="360"/>
      </w:pPr>
      <w:r>
        <w:t>Er is geen SLA voor Dynamics 365 Remote Assist.</w:t>
      </w:r>
    </w:p>
    <w:p w14:paraId="7E9AADD6" w14:textId="77777777" w:rsidR="00806C20" w:rsidRPr="00585A48" w:rsidRDefault="001F1E30" w:rsidP="00806C20">
      <w:pPr>
        <w:pStyle w:val="ProductList-Body"/>
        <w:shd w:val="clear" w:color="auto" w:fill="A6A6A6" w:themeFill="background1" w:themeFillShade="A6"/>
        <w:spacing w:before="120" w:after="240"/>
        <w:jc w:val="right"/>
        <w:rPr>
          <w:sz w:val="16"/>
          <w:szCs w:val="16"/>
        </w:rPr>
      </w:pPr>
      <w:hyperlink w:anchor="TableofContents" w:history="1">
        <w:r w:rsidR="00806C20">
          <w:rPr>
            <w:rStyle w:val="Hyperlink"/>
            <w:sz w:val="16"/>
            <w:szCs w:val="16"/>
          </w:rPr>
          <w:t>Inhoudsopgave</w:t>
        </w:r>
      </w:hyperlink>
      <w:r w:rsidR="00806C20">
        <w:rPr>
          <w:sz w:val="16"/>
          <w:szCs w:val="16"/>
        </w:rPr>
        <w:t xml:space="preserve"> / </w:t>
      </w:r>
      <w:hyperlink w:anchor="GeneralTerms" w:history="1">
        <w:r w:rsidR="00806C20">
          <w:rPr>
            <w:rStyle w:val="Hyperlink"/>
            <w:sz w:val="16"/>
            <w:szCs w:val="16"/>
          </w:rPr>
          <w:t>Algemene voorwaarden</w:t>
        </w:r>
      </w:hyperlink>
    </w:p>
    <w:p w14:paraId="4E44AC5B" w14:textId="6D7F2572" w:rsidR="003D22CB" w:rsidRPr="008855D8" w:rsidRDefault="004E52BA" w:rsidP="00DC0793">
      <w:pPr>
        <w:pStyle w:val="ProductList-OfferingGroupHeading"/>
        <w:keepNext/>
        <w:rPr>
          <w:lang w:val="nl-NL"/>
        </w:rPr>
      </w:pPr>
      <w:bookmarkStart w:id="156" w:name="_Toc528315211"/>
      <w:r w:rsidRPr="008855D8">
        <w:rPr>
          <w:lang w:val="nl-NL"/>
        </w:rPr>
        <w:t>Office 365-diensten</w:t>
      </w:r>
      <w:bookmarkEnd w:id="156"/>
    </w:p>
    <w:bookmarkEnd w:id="154"/>
    <w:p w14:paraId="2FED508A" w14:textId="77777777" w:rsidR="00B96A05" w:rsidRPr="000772BE" w:rsidRDefault="00B96A05" w:rsidP="00DC0793">
      <w:pPr>
        <w:pStyle w:val="ProductList-Body"/>
        <w:keepNext/>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7" w:name="CoreFeaturesforOffice365Services"/>
      <w:r>
        <w:rPr>
          <w:b/>
          <w:color w:val="00188F"/>
        </w:rPr>
        <w:t>Kernfunctionaliteit voor Office 365-diensten</w:t>
      </w:r>
    </w:p>
    <w:bookmarkEnd w:id="157"/>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62AFF42E" w14:textId="77777777" w:rsidR="007656C0" w:rsidRPr="00BA2331" w:rsidRDefault="007656C0" w:rsidP="007656C0">
      <w:pPr>
        <w:pStyle w:val="ProductList-ClauseHeading"/>
      </w:pPr>
      <w:r>
        <w:t>Serviceversleuteling met code van klant</w:t>
      </w:r>
    </w:p>
    <w:p w14:paraId="13376626" w14:textId="77777777" w:rsidR="007656C0" w:rsidRPr="00BA2331" w:rsidRDefault="007656C0" w:rsidP="007656C0">
      <w:pPr>
        <w:pStyle w:val="ProductList-Body"/>
        <w:tabs>
          <w:tab w:val="clear" w:pos="158"/>
          <w:tab w:val="left" w:pos="180"/>
        </w:tabs>
      </w:pPr>
      <w:r>
        <w:t>De Klant draagt alle risico's met betrekking tot verwijdering van gegevens, ontoegankelijkheid en onderbreking van de dienst als gevolg van het ontbreken van een versleutelingscode door toedoen van de Klant.</w:t>
      </w:r>
    </w:p>
    <w:p w14:paraId="5F4D99FD" w14:textId="77777777" w:rsidR="007656C0" w:rsidRDefault="007656C0" w:rsidP="00B17F10">
      <w:pPr>
        <w:pStyle w:val="ProductList-Body"/>
        <w:keepNext/>
        <w:tabs>
          <w:tab w:val="clear" w:pos="158"/>
          <w:tab w:val="left" w:pos="180"/>
        </w:tabs>
        <w:rPr>
          <w:b/>
          <w:color w:val="00188F"/>
        </w:rPr>
      </w:pPr>
    </w:p>
    <w:p w14:paraId="22F153DF" w14:textId="77777777" w:rsidR="005F10B7" w:rsidRDefault="005F10B7" w:rsidP="005F10B7">
      <w:pPr>
        <w:pStyle w:val="ProductList-Body"/>
        <w:rPr>
          <w:b/>
          <w:color w:val="00188F"/>
        </w:rPr>
      </w:pPr>
      <w:bookmarkStart w:id="158" w:name="MicrosoftTeams"/>
      <w:r>
        <w:rPr>
          <w:b/>
          <w:color w:val="00188F"/>
        </w:rPr>
        <w:t>Microsoft Teams</w:t>
      </w:r>
      <w:bookmarkEnd w:id="158"/>
    </w:p>
    <w:p w14:paraId="02D578FE" w14:textId="5EA4A993" w:rsidR="00C2295E" w:rsidRDefault="00C2295E" w:rsidP="00C2295E">
      <w:pPr>
        <w:pStyle w:val="ProductList-Body"/>
        <w:tabs>
          <w:tab w:val="clear" w:pos="158"/>
          <w:tab w:val="left" w:pos="360"/>
        </w:tabs>
      </w:pPr>
      <w:r>
        <w:rPr>
          <w:b/>
        </w:rPr>
        <w:t>Kennisgeving</w:t>
      </w:r>
      <w:r w:rsidRPr="00B17F00">
        <w:rPr>
          <w:b/>
        </w:rPr>
        <w:t>:</w:t>
      </w:r>
      <w:r>
        <w:t xml:space="preserve"> de Kennisgeving met betrekking tot H.264/MPEG-4 AVC in </w:t>
      </w:r>
      <w:hyperlink w:anchor="Attachment1" w:history="1">
        <w:r>
          <w:rPr>
            <w:rStyle w:val="Hyperlink"/>
          </w:rPr>
          <w:t>Bijlage 1</w:t>
        </w:r>
      </w:hyperlink>
      <w:r>
        <w:t xml:space="preserve"> is van toepassing op alle Office 365-diensten waarin Microsoft Teams is opgenomen.</w:t>
      </w:r>
    </w:p>
    <w:p w14:paraId="6FFFCBB1" w14:textId="374E8C39" w:rsidR="00DC0793" w:rsidRDefault="00DC0793" w:rsidP="00C2295E">
      <w:pPr>
        <w:pStyle w:val="ProductList-Body"/>
        <w:tabs>
          <w:tab w:val="clear" w:pos="158"/>
          <w:tab w:val="left" w:pos="360"/>
        </w:tabs>
      </w:pPr>
    </w:p>
    <w:p w14:paraId="64E0C193" w14:textId="77777777" w:rsidR="00DC0793" w:rsidRPr="00D67A4B" w:rsidRDefault="00DC0793" w:rsidP="00DC0793">
      <w:pPr>
        <w:pStyle w:val="ProductList-Body"/>
        <w:rPr>
          <w:b/>
          <w:color w:val="00188F"/>
        </w:rPr>
      </w:pPr>
      <w:r>
        <w:rPr>
          <w:b/>
          <w:color w:val="00188F"/>
        </w:rPr>
        <w:t>Yammer</w:t>
      </w:r>
    </w:p>
    <w:p w14:paraId="1D6EFF4B" w14:textId="77777777" w:rsidR="00DC0793" w:rsidRDefault="00DC0793" w:rsidP="00DC0793">
      <w:pPr>
        <w:pStyle w:val="ProductList-Body"/>
      </w:pPr>
      <w:r>
        <w:t>Voor Office 365-diensten waarin Yammer is opgenomen, hebben Externe Gebruikers die zijn uitgenodigd voor Yammer via externe netwerkfunctionaliteit geen gebruikers-SL's nodig.</w:t>
      </w:r>
    </w:p>
    <w:p w14:paraId="11D48D0B" w14:textId="77777777" w:rsidR="007656C0" w:rsidRPr="006D2C33" w:rsidRDefault="001F1E30" w:rsidP="007656C0">
      <w:pPr>
        <w:pStyle w:val="ProductList-Body"/>
        <w:shd w:val="clear" w:color="auto" w:fill="A6A6A6" w:themeFill="background1" w:themeFillShade="A6"/>
        <w:spacing w:before="120" w:after="240"/>
        <w:jc w:val="right"/>
      </w:pPr>
      <w:hyperlink w:anchor="TableofContents" w:history="1">
        <w:r w:rsidR="007656C0">
          <w:rPr>
            <w:rStyle w:val="Hyperlink"/>
            <w:sz w:val="16"/>
            <w:szCs w:val="16"/>
          </w:rPr>
          <w:t>Inhoudsopgave</w:t>
        </w:r>
      </w:hyperlink>
      <w:r w:rsidR="007656C0">
        <w:rPr>
          <w:sz w:val="16"/>
          <w:szCs w:val="16"/>
        </w:rPr>
        <w:t xml:space="preserve"> / </w:t>
      </w:r>
      <w:hyperlink w:anchor="GeneralTerms" w:history="1">
        <w:r w:rsidR="007656C0">
          <w:rPr>
            <w:rStyle w:val="Hyperlink"/>
            <w:sz w:val="16"/>
            <w:szCs w:val="16"/>
          </w:rPr>
          <w:t>Algemene voorwaarden</w:t>
        </w:r>
      </w:hyperlink>
    </w:p>
    <w:p w14:paraId="35D7D358" w14:textId="77777777" w:rsidR="00806C20" w:rsidRPr="007C4150" w:rsidRDefault="00806C20" w:rsidP="00806C20">
      <w:pPr>
        <w:pStyle w:val="ProductList-Offering2Heading"/>
        <w:outlineLvl w:val="2"/>
        <w:rPr>
          <w:lang w:val="de-DE"/>
        </w:rPr>
      </w:pPr>
      <w:r w:rsidRPr="007C4150">
        <w:rPr>
          <w:lang w:val="de-DE"/>
        </w:rPr>
        <w:tab/>
      </w:r>
      <w:bookmarkStart w:id="159" w:name="ExchangeOnline"/>
      <w:bookmarkStart w:id="160" w:name="_Toc524436947"/>
      <w:bookmarkStart w:id="161" w:name="_Toc523239319"/>
      <w:bookmarkStart w:id="162" w:name="_Toc528315212"/>
      <w:r w:rsidRPr="007C4150">
        <w:rPr>
          <w:lang w:val="de-DE"/>
        </w:rPr>
        <w:t>Exchange Online</w:t>
      </w:r>
      <w:bookmarkEnd w:id="159"/>
      <w:bookmarkEnd w:id="160"/>
      <w:bookmarkEnd w:id="161"/>
      <w:bookmarkEnd w:id="162"/>
    </w:p>
    <w:p w14:paraId="33D398FB" w14:textId="77777777" w:rsidR="00806C20" w:rsidRDefault="00806C20" w:rsidP="00806C20">
      <w:pPr>
        <w:pStyle w:val="ProductList-Offering1"/>
        <w:sectPr w:rsidR="00806C20" w:rsidSect="00E275D6">
          <w:footerReference w:type="first" r:id="rId46"/>
          <w:type w:val="continuous"/>
          <w:pgSz w:w="12240" w:h="15840"/>
          <w:pgMar w:top="1440" w:right="720" w:bottom="1440" w:left="720" w:header="720" w:footer="720" w:gutter="0"/>
          <w:cols w:space="720"/>
          <w:titlePg/>
          <w:docGrid w:linePitch="360"/>
        </w:sectPr>
      </w:pPr>
    </w:p>
    <w:p w14:paraId="57A0AFFF"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806C20">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806C20">
      <w:pPr>
        <w:pStyle w:val="ProductList-Body"/>
        <w:rPr>
          <w:rFonts w:asciiTheme="majorHAnsi" w:hAnsiTheme="majorHAnsi"/>
          <w:sz w:val="16"/>
          <w:szCs w:val="16"/>
        </w:rPr>
      </w:pPr>
      <w:r>
        <w:rPr>
          <w:rFonts w:asciiTheme="majorHAnsi" w:hAnsiTheme="majorHAnsi"/>
          <w:sz w:val="16"/>
          <w:szCs w:val="16"/>
        </w:rPr>
        <w:t>Voorkoming van gegevensverlies</w:t>
      </w:r>
    </w:p>
    <w:p w14:paraId="26EBCB58"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Advanced Threat Protection</w:t>
      </w:r>
    </w:p>
    <w:p w14:paraId="3EE4C1D7"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Threat Intelligence</w:t>
      </w:r>
    </w:p>
    <w:p w14:paraId="68ED2AE5" w14:textId="77777777" w:rsidR="00806C20" w:rsidRDefault="00806C20" w:rsidP="00806C20">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550C30">
      <w:pPr>
        <w:pStyle w:val="ProductList-Body"/>
        <w:keepNext/>
        <w:ind w:left="187"/>
      </w:pPr>
      <w:r>
        <w:rPr>
          <w:b/>
          <w:color w:val="0072C6"/>
        </w:rPr>
        <w:t>Herstel van verwijderde items en herstel van postvak</w:t>
      </w:r>
    </w:p>
    <w:p w14:paraId="0D1D7AE8" w14:textId="77777777" w:rsidR="00484B40" w:rsidRPr="0044514B" w:rsidRDefault="00484B40" w:rsidP="00484B40">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273FD8">
      <w:pPr>
        <w:pStyle w:val="ProductList-Body"/>
        <w:keepNext/>
        <w:ind w:left="187"/>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5F10B7">
      <w:pPr>
        <w:pStyle w:val="ProductList-Body"/>
        <w:keepNext/>
        <w:ind w:left="187"/>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7C4150">
      <w:pPr>
        <w:pStyle w:val="ProductList-Body"/>
        <w:keepNext/>
        <w:ind w:left="187"/>
      </w:pPr>
      <w:r>
        <w:rPr>
          <w:b/>
          <w:color w:val="0072C6"/>
        </w:rPr>
        <w:lastRenderedPageBreak/>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01B17772" w14:textId="77777777" w:rsidR="00EA240D" w:rsidRDefault="00EA240D" w:rsidP="00EA240D">
      <w:pPr>
        <w:pStyle w:val="ProductList-ClauseHeading"/>
      </w:pPr>
      <w:r>
        <w:t>Smartphones en tablets</w:t>
      </w:r>
    </w:p>
    <w:p w14:paraId="103FFA27" w14:textId="77777777" w:rsidR="00EA240D" w:rsidRPr="003A1DB6" w:rsidRDefault="00EA240D" w:rsidP="00EA240D">
      <w:pPr>
        <w:pStyle w:val="ProductList-Body"/>
      </w:pPr>
      <w:r>
        <w:t xml:space="preserve">Elke gebruiker aan wie een Klant een Gebruikers-SL voor Exchange Online toewijst, mag de Microsoft Outlook Mobile-software daarnaast activeren voor gebruik op maximaal vijf smartphones en vijf tablets. </w:t>
      </w:r>
    </w:p>
    <w:p w14:paraId="678202C7" w14:textId="77777777" w:rsidR="00EA240D" w:rsidRDefault="00EA240D" w:rsidP="006523C8">
      <w:pPr>
        <w:pStyle w:val="ProductList-Body"/>
        <w:tabs>
          <w:tab w:val="clear" w:pos="158"/>
          <w:tab w:val="left" w:pos="270"/>
        </w:tabs>
        <w:rPr>
          <w:b/>
          <w:color w:val="00188F"/>
        </w:rPr>
      </w:pPr>
    </w:p>
    <w:p w14:paraId="6F4D5951" w14:textId="4F1B5B15"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7"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9A4D4C4" w14:textId="77777777" w:rsidR="00EB3D7B" w:rsidRPr="00017A5A" w:rsidRDefault="00EB3D7B" w:rsidP="00806C20">
      <w:pPr>
        <w:pStyle w:val="ProductList-Body"/>
        <w:keepNext/>
        <w:tabs>
          <w:tab w:val="clear" w:pos="158"/>
          <w:tab w:val="left" w:pos="180"/>
        </w:tabs>
        <w:rPr>
          <w:b/>
          <w:color w:val="00188F"/>
        </w:rPr>
      </w:pPr>
      <w:r>
        <w:rPr>
          <w:b/>
          <w:color w:val="00188F"/>
        </w:rPr>
        <w:t>Apparaatlicentie voor Office 365 Data Loss Prevention</w:t>
      </w:r>
    </w:p>
    <w:p w14:paraId="23833ACC" w14:textId="77777777" w:rsidR="00EB3D7B" w:rsidRDefault="00EB3D7B" w:rsidP="00EB3D7B">
      <w:pPr>
        <w:pStyle w:val="ProductList-Body"/>
      </w:pPr>
      <w:r>
        <w:t>Indien de Klant beschikt over een licentie voor Office 365 Data Loss Prevention per Apparaat, beschikken alle gebruikers van het Gelicentieerde Apparaat over een licentie voor de Online Dienst.</w:t>
      </w:r>
      <w:bookmarkStart w:id="163" w:name="_Hlk486589626"/>
    </w:p>
    <w:bookmarkEnd w:id="163"/>
    <w:p w14:paraId="141258E0" w14:textId="77777777" w:rsidR="00E33A1F" w:rsidRDefault="00E33A1F" w:rsidP="009427A1">
      <w:pPr>
        <w:pStyle w:val="ProductList-Body"/>
        <w:tabs>
          <w:tab w:val="clear" w:pos="158"/>
          <w:tab w:val="left" w:pos="180"/>
        </w:tabs>
      </w:pPr>
    </w:p>
    <w:p w14:paraId="4C548C19" w14:textId="2D5CE2FF" w:rsidR="00E33A1F" w:rsidRPr="00FF75DE" w:rsidRDefault="00E33A1F" w:rsidP="00E455ED">
      <w:pPr>
        <w:pStyle w:val="ProductList-Body"/>
        <w:keepNext/>
        <w:rPr>
          <w:b/>
          <w:color w:val="00188F"/>
        </w:rPr>
      </w:pPr>
      <w:bookmarkStart w:id="164" w:name="_Toc423959249"/>
      <w:r w:rsidRPr="00FF75DE">
        <w:rPr>
          <w:b/>
          <w:color w:val="00188F"/>
        </w:rPr>
        <w:t>Service Level Overeenkomst</w:t>
      </w:r>
      <w:bookmarkEnd w:id="164"/>
    </w:p>
    <w:p w14:paraId="2CDF1E09" w14:textId="77777777" w:rsidR="00DF7B82" w:rsidRPr="00D9582E" w:rsidRDefault="00DF7B82" w:rsidP="00DF7B82">
      <w:pPr>
        <w:pStyle w:val="ProductList-Body"/>
        <w:tabs>
          <w:tab w:val="clear" w:pos="158"/>
          <w:tab w:val="left" w:pos="180"/>
        </w:tabs>
        <w:rPr>
          <w:lang w:val="en-MY"/>
        </w:rPr>
      </w:pPr>
      <w:r w:rsidRPr="00D9582E">
        <w:rPr>
          <w:lang w:val="en-MY"/>
        </w:rPr>
        <w:t>Er is geen SLA voor Office 365 Advanced Threat Protection o</w:t>
      </w:r>
      <w:r>
        <w:rPr>
          <w:lang w:val="en-MY"/>
        </w:rPr>
        <w:t>f</w:t>
      </w:r>
      <w:r w:rsidRPr="00D9582E">
        <w:rPr>
          <w:lang w:val="en-MY"/>
        </w:rPr>
        <w:t xml:space="preserve"> Office 365 Threat Intelligence.</w:t>
      </w:r>
    </w:p>
    <w:p w14:paraId="4B754C73" w14:textId="77777777" w:rsidR="00E93FD0" w:rsidRPr="00690C65" w:rsidRDefault="001F1E30"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8B224B1" w14:textId="77777777" w:rsidR="00806C20" w:rsidRDefault="00806C20" w:rsidP="00806C20">
      <w:pPr>
        <w:pStyle w:val="ProductList-Offering2Heading"/>
        <w:outlineLvl w:val="2"/>
      </w:pPr>
      <w:bookmarkStart w:id="165" w:name="O365Applications"/>
      <w:r>
        <w:tab/>
      </w:r>
      <w:bookmarkStart w:id="166" w:name="_Toc524436948"/>
      <w:bookmarkStart w:id="167" w:name="_Toc523239320"/>
      <w:bookmarkStart w:id="168" w:name="_Toc528315213"/>
      <w:r>
        <w:t>Office 365-toepassingen</w:t>
      </w:r>
      <w:bookmarkEnd w:id="165"/>
      <w:bookmarkEnd w:id="166"/>
      <w:bookmarkEnd w:id="167"/>
      <w:bookmarkEnd w:id="168"/>
    </w:p>
    <w:p w14:paraId="5536514C" w14:textId="77777777" w:rsidR="00806C20" w:rsidRDefault="00806C20" w:rsidP="00806C20">
      <w:pPr>
        <w:pStyle w:val="ProductList-Offering1"/>
        <w:sectPr w:rsidR="00806C20" w:rsidSect="00E275D6">
          <w:type w:val="continuous"/>
          <w:pgSz w:w="12240" w:h="15840"/>
          <w:pgMar w:top="1440" w:right="720" w:bottom="1440" w:left="720" w:header="720" w:footer="720" w:gutter="0"/>
          <w:cols w:space="720"/>
          <w:titlePg/>
          <w:docGrid w:linePitch="360"/>
        </w:sectPr>
      </w:pPr>
    </w:p>
    <w:p w14:paraId="1FD9B6E4"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Business</w:t>
      </w:r>
    </w:p>
    <w:p w14:paraId="7E49F9FA"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Office 365 ProPlus</w:t>
      </w:r>
    </w:p>
    <w:p w14:paraId="7707F204"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Visio Online (Plan 1 en 2)</w:t>
      </w:r>
    </w:p>
    <w:p w14:paraId="06DC6996" w14:textId="77777777" w:rsidR="00806C20" w:rsidRDefault="00806C20" w:rsidP="00806C20">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0CB42C8" w14:textId="77777777" w:rsidR="00806C20" w:rsidRPr="000A5E8A" w:rsidRDefault="00806C20" w:rsidP="00806C20">
      <w:pPr>
        <w:pStyle w:val="ProductList-Body"/>
        <w:pBdr>
          <w:top w:val="single" w:sz="4" w:space="1" w:color="BFBFBF" w:themeColor="background1" w:themeShade="BF"/>
        </w:pBdr>
        <w:rPr>
          <w:b/>
          <w:color w:val="000000" w:themeColor="text1"/>
          <w:sz w:val="8"/>
          <w:szCs w:val="8"/>
        </w:rPr>
      </w:pPr>
    </w:p>
    <w:p w14:paraId="20CDE1B4" w14:textId="77777777" w:rsidR="00806C20" w:rsidRPr="00123E7D" w:rsidRDefault="00806C20" w:rsidP="00806C20">
      <w:pPr>
        <w:pStyle w:val="ProductList-Body"/>
        <w:rPr>
          <w:b/>
          <w:color w:val="00188F"/>
        </w:rPr>
      </w:pPr>
      <w:r>
        <w:rPr>
          <w:b/>
          <w:color w:val="00188F"/>
        </w:rPr>
        <w:t>Service Level Overeenkomst</w:t>
      </w:r>
    </w:p>
    <w:p w14:paraId="15587136" w14:textId="77777777" w:rsidR="00806C20" w:rsidRDefault="00806C20" w:rsidP="00806C20">
      <w:pPr>
        <w:pStyle w:val="ProductList-Body"/>
      </w:pPr>
      <w:r>
        <w:t>Er is geen SLA voor Visio Online.</w:t>
      </w:r>
    </w:p>
    <w:p w14:paraId="7CFBEEA5" w14:textId="77777777" w:rsidR="00806C20" w:rsidRPr="00123E7D" w:rsidRDefault="00806C20" w:rsidP="00806C20">
      <w:pPr>
        <w:pStyle w:val="ProductList-Body"/>
      </w:pPr>
    </w:p>
    <w:p w14:paraId="67FF1B76" w14:textId="77777777" w:rsidR="00806C20" w:rsidRPr="00123E7D" w:rsidRDefault="00806C20" w:rsidP="00806C20">
      <w:pPr>
        <w:pStyle w:val="ProductList-Body"/>
        <w:keepNext/>
        <w:keepLines/>
        <w:tabs>
          <w:tab w:val="clear" w:pos="158"/>
          <w:tab w:val="left" w:pos="180"/>
        </w:tabs>
        <w:rPr>
          <w:b/>
          <w:color w:val="00188F"/>
        </w:rPr>
      </w:pPr>
      <w:r>
        <w:rPr>
          <w:b/>
          <w:color w:val="00188F"/>
        </w:rPr>
        <w:t xml:space="preserve">Installatie en Gebruiksrechten </w:t>
      </w:r>
    </w:p>
    <w:p w14:paraId="40CD70E2" w14:textId="77777777" w:rsidR="00806C20" w:rsidRDefault="00806C20" w:rsidP="00806C20">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247060F9" w14:textId="77777777" w:rsidR="00806C20" w:rsidRDefault="00806C20" w:rsidP="00806C20">
      <w:pPr>
        <w:pStyle w:val="ProductList-Body"/>
        <w:numPr>
          <w:ilvl w:val="0"/>
          <w:numId w:val="40"/>
        </w:numPr>
        <w:ind w:left="450" w:hanging="270"/>
      </w:pPr>
      <w:r>
        <w:t>mogen de software die bij de SL worden geleverd activeren op ten hoogste vijf OSE's voor lokaal of extern gebruik;</w:t>
      </w:r>
    </w:p>
    <w:p w14:paraId="06450641" w14:textId="77777777" w:rsidR="00806C20" w:rsidRDefault="00806C20" w:rsidP="00806C20">
      <w:pPr>
        <w:pStyle w:val="ProductList-Body"/>
        <w:numPr>
          <w:ilvl w:val="0"/>
          <w:numId w:val="40"/>
        </w:numPr>
        <w:ind w:left="450" w:hanging="270"/>
      </w:pPr>
      <w:r>
        <w:t xml:space="preserve">mag de software ook installeren en gebruiken, met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48" w:history="1">
        <w:r>
          <w:rPr>
            <w:rStyle w:val="Hyperlink"/>
          </w:rPr>
          <w:t>www.office.com/sca</w:t>
        </w:r>
      </w:hyperlink>
      <w:r>
        <w:rPr>
          <w:color w:val="1F497D"/>
        </w:rPr>
        <w:t xml:space="preserve">. </w:t>
      </w:r>
      <w:r>
        <w:t>Deze voorziening voor Shared Computer Activation geldt niet voor Klanten met licenties voor Office 365 Business; en</w:t>
      </w:r>
    </w:p>
    <w:p w14:paraId="210D9E44" w14:textId="77777777" w:rsidR="00806C20" w:rsidRPr="008958E4" w:rsidRDefault="00806C20" w:rsidP="00806C20">
      <w:pPr>
        <w:pStyle w:val="ProductList-Body"/>
        <w:numPr>
          <w:ilvl w:val="0"/>
          <w:numId w:val="40"/>
        </w:numPr>
        <w:ind w:left="450" w:hanging="270"/>
        <w:rPr>
          <w:b/>
        </w:rPr>
      </w:pPr>
      <w:r>
        <w:t>moet met elk apparaat waarop de gebruiker de software heeft geïnstalleerd ten minste eenmaal per 30 dagen een verbinding met internet maken. Dit nalaten kan gevolgen hebben voor de functionaliteit van de software.</w:t>
      </w:r>
    </w:p>
    <w:p w14:paraId="227D6874" w14:textId="77777777" w:rsidR="00806C20" w:rsidRPr="00F40FD0" w:rsidRDefault="00806C20" w:rsidP="00806C20">
      <w:pPr>
        <w:pStyle w:val="ProductList-Body"/>
        <w:numPr>
          <w:ilvl w:val="0"/>
          <w:numId w:val="40"/>
        </w:numPr>
        <w:ind w:left="450" w:hanging="270"/>
      </w:pPr>
      <w:r>
        <w:t>mogen gebruikmaken van Online Diensten met internetverbinding als onderdeel van ProPlus.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401CE423" w14:textId="77777777" w:rsidR="00806C20" w:rsidRPr="00FF3FF1" w:rsidRDefault="00806C20" w:rsidP="00806C20">
      <w:pPr>
        <w:pStyle w:val="ProductList-Body"/>
        <w:spacing w:before="40"/>
      </w:pPr>
    </w:p>
    <w:p w14:paraId="2F68DCD2" w14:textId="77777777" w:rsidR="00806C20" w:rsidRPr="00597EF9" w:rsidRDefault="00806C20" w:rsidP="00806C20">
      <w:pPr>
        <w:pStyle w:val="ProductList-Body"/>
        <w:rPr>
          <w:b/>
          <w:color w:val="00188F"/>
        </w:rPr>
      </w:pPr>
      <w:r>
        <w:rPr>
          <w:b/>
          <w:color w:val="00188F"/>
        </w:rPr>
        <w:t>Smartphones en tablets</w:t>
      </w:r>
    </w:p>
    <w:p w14:paraId="64EC306A" w14:textId="77777777" w:rsidR="00806C20" w:rsidRPr="00FC79DE" w:rsidRDefault="00806C20" w:rsidP="00806C20">
      <w:pPr>
        <w:pStyle w:val="ProductList-Body"/>
        <w:rPr>
          <w:spacing w:val="-2"/>
        </w:rPr>
      </w:pPr>
      <w:r w:rsidRPr="00FC79DE">
        <w:rPr>
          <w:spacing w:val="-2"/>
        </w:rPr>
        <w:t>Elke gebruiker aan wie een Klant een Gebruikers-SL toewijst, mag de Microsoft Office Mobile-software daarnaast activeren voor gebruik op maximaal vijf smartphones en vijf tablets. Voor gebruiker van de Office 365 A1, E1, F1, en Business Essentials, en Microsoft 365 E1, F1 is dit recht om Microsoft Office Mobile-software te activeren beperkt tot apparaten met een geïntegreerd scherm met een beelddiagonaal van 10,1 inch of minder.</w:t>
      </w:r>
    </w:p>
    <w:p w14:paraId="540A4153" w14:textId="77777777" w:rsidR="00806C20" w:rsidRDefault="00806C20" w:rsidP="00806C20">
      <w:pPr>
        <w:pStyle w:val="ProductList-Body"/>
      </w:pPr>
    </w:p>
    <w:p w14:paraId="2878FFCB" w14:textId="77777777" w:rsidR="00806C20" w:rsidRPr="00974EAE" w:rsidRDefault="00806C20" w:rsidP="00806C20">
      <w:pPr>
        <w:pStyle w:val="ProductList-Body"/>
        <w:rPr>
          <w:b/>
          <w:color w:val="00188F"/>
        </w:rPr>
      </w:pPr>
      <w:r>
        <w:rPr>
          <w:b/>
          <w:color w:val="00188F"/>
        </w:rPr>
        <w:lastRenderedPageBreak/>
        <w:t>De volgende bepalingen zijn alleen van toepassing op Office 365 ProPlus</w:t>
      </w:r>
    </w:p>
    <w:p w14:paraId="44F9E523" w14:textId="77777777" w:rsidR="00806C20" w:rsidRPr="00FC409E" w:rsidRDefault="00806C20" w:rsidP="00806C20">
      <w:pPr>
        <w:pStyle w:val="ProductList-Body"/>
        <w:ind w:left="180"/>
        <w:rPr>
          <w:b/>
          <w:color w:val="0072C6"/>
        </w:rPr>
      </w:pPr>
      <w:r>
        <w:rPr>
          <w:b/>
          <w:color w:val="0072C6"/>
        </w:rPr>
        <w:t>Office voor Thuisgebruik en Studenten RT 2013, commercieel gebruik</w:t>
      </w:r>
    </w:p>
    <w:p w14:paraId="41D85A1D" w14:textId="77777777" w:rsidR="00806C20" w:rsidRDefault="00806C20" w:rsidP="00806C20">
      <w:pPr>
        <w:pStyle w:val="ProductList-Body"/>
        <w:ind w:left="180"/>
      </w:pPr>
      <w:r>
        <w:t>De commerciële gebruiksbeperking voor Office Home &amp; Student 2013 RT is niet van toepassing voor elke Gebruikers-SL voor Office 365 ProPlus. Met uitzondering van hetgeen in dit artikel is bepaald, zijn de voorwaarden van de Licentie voor Office Home &amp; Student 2013 RT van toepassing.</w:t>
      </w:r>
    </w:p>
    <w:p w14:paraId="2405E1AE" w14:textId="77777777" w:rsidR="00806C20" w:rsidRDefault="00806C20" w:rsidP="00806C20">
      <w:pPr>
        <w:pStyle w:val="ProductList-Body"/>
        <w:ind w:left="180"/>
      </w:pPr>
    </w:p>
    <w:p w14:paraId="10AF8D35" w14:textId="77777777" w:rsidR="00806C20" w:rsidRPr="00FC409E" w:rsidRDefault="00806C20" w:rsidP="00806C20">
      <w:pPr>
        <w:pStyle w:val="ProductList-Body"/>
        <w:ind w:left="180"/>
        <w:rPr>
          <w:b/>
          <w:color w:val="0072C6"/>
        </w:rPr>
      </w:pPr>
      <w:r>
        <w:rPr>
          <w:b/>
          <w:color w:val="0072C6"/>
        </w:rPr>
        <w:t>Office Online Server</w:t>
      </w:r>
    </w:p>
    <w:p w14:paraId="39C8D830" w14:textId="77777777" w:rsidR="00806C20" w:rsidRPr="00003503" w:rsidRDefault="00806C20" w:rsidP="00806C20">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Microsoft Cloud Overeenkomst of andere Microsoft-overeenkomst die uitsluitend betrekking heeft op Online Diensten.</w:t>
      </w:r>
    </w:p>
    <w:p w14:paraId="691A6A2C" w14:textId="77777777" w:rsidR="00806C20" w:rsidRPr="00585A48" w:rsidRDefault="001F1E30" w:rsidP="00806C20">
      <w:pPr>
        <w:pStyle w:val="ProductList-Body"/>
        <w:shd w:val="clear" w:color="auto" w:fill="A6A6A6" w:themeFill="background1" w:themeFillShade="A6"/>
        <w:spacing w:before="120" w:after="240"/>
        <w:jc w:val="right"/>
        <w:rPr>
          <w:sz w:val="16"/>
          <w:szCs w:val="16"/>
        </w:rPr>
      </w:pPr>
      <w:hyperlink w:anchor="TableofContents" w:history="1">
        <w:r w:rsidR="00806C20">
          <w:rPr>
            <w:rStyle w:val="Hyperlink"/>
            <w:sz w:val="16"/>
            <w:szCs w:val="16"/>
          </w:rPr>
          <w:t>Inhoudsopgave</w:t>
        </w:r>
      </w:hyperlink>
      <w:r w:rsidR="00806C20">
        <w:rPr>
          <w:sz w:val="16"/>
          <w:szCs w:val="16"/>
        </w:rPr>
        <w:t xml:space="preserve"> / </w:t>
      </w:r>
      <w:hyperlink w:anchor="GeneralTerms" w:history="1">
        <w:r w:rsidR="00806C20">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69" w:name="_Toc528315214"/>
      <w:r w:rsidRPr="008855D8">
        <w:rPr>
          <w:lang w:val="nl-NL"/>
        </w:rPr>
        <w:t>Office Online</w:t>
      </w:r>
      <w:bookmarkEnd w:id="169"/>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1F1E30"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70" w:name="_Toc528315215"/>
      <w:r w:rsidR="005B7124" w:rsidRPr="008855D8">
        <w:rPr>
          <w:lang w:val="nl-NL"/>
        </w:rPr>
        <w:t>OneDrive for Business</w:t>
      </w:r>
      <w:bookmarkEnd w:id="170"/>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1F1E3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A3ECAFE" w14:textId="611EE5E0" w:rsidR="0026410B" w:rsidRPr="00903BB7" w:rsidRDefault="0026410B" w:rsidP="0026410B">
      <w:pPr>
        <w:pStyle w:val="ProductList-Offering2Heading"/>
        <w:outlineLvl w:val="2"/>
      </w:pPr>
      <w:r>
        <w:tab/>
      </w:r>
      <w:bookmarkStart w:id="171" w:name="_Toc453946627"/>
      <w:bookmarkStart w:id="172" w:name="_Toc451949065"/>
      <w:bookmarkStart w:id="173" w:name="ProjectOnline"/>
      <w:bookmarkStart w:id="174" w:name="_Toc528315216"/>
      <w:r>
        <w:t>Project Online</w:t>
      </w:r>
      <w:bookmarkEnd w:id="171"/>
      <w:bookmarkEnd w:id="172"/>
      <w:bookmarkEnd w:id="174"/>
    </w:p>
    <w:bookmarkEnd w:id="173"/>
    <w:p w14:paraId="15FE3AA8" w14:textId="77777777" w:rsidR="0026410B" w:rsidRDefault="0026410B" w:rsidP="0026410B">
      <w:pPr>
        <w:pStyle w:val="ProductList-Offering1"/>
        <w:sectPr w:rsidR="0026410B" w:rsidSect="00E275D6">
          <w:footerReference w:type="first" r:id="rId49"/>
          <w:type w:val="continuous"/>
          <w:pgSz w:w="12240" w:h="15840"/>
          <w:pgMar w:top="1440" w:right="720" w:bottom="1440" w:left="720" w:header="720" w:footer="720" w:gutter="0"/>
          <w:cols w:space="720"/>
          <w:titlePg/>
          <w:docGrid w:linePitch="360"/>
        </w:sectPr>
      </w:pPr>
    </w:p>
    <w:p w14:paraId="551D0457" w14:textId="77777777" w:rsidR="0026410B" w:rsidRPr="00903BB7" w:rsidRDefault="0026410B" w:rsidP="0026410B">
      <w:pPr>
        <w:pStyle w:val="ProductList-Body"/>
      </w:pPr>
      <w:r>
        <w:rPr>
          <w:rFonts w:asciiTheme="majorHAnsi" w:hAnsiTheme="majorHAnsi"/>
          <w:sz w:val="16"/>
          <w:szCs w:val="16"/>
        </w:rPr>
        <w:t>Project Online Essentials</w:t>
      </w:r>
    </w:p>
    <w:p w14:paraId="553C581E" w14:textId="77777777" w:rsidR="0026410B" w:rsidRPr="00903BB7" w:rsidRDefault="0026410B" w:rsidP="0026410B">
      <w:pPr>
        <w:pStyle w:val="ProductList-Body"/>
      </w:pPr>
      <w:r>
        <w:rPr>
          <w:rFonts w:asciiTheme="majorHAnsi" w:hAnsiTheme="majorHAnsi"/>
          <w:sz w:val="16"/>
          <w:szCs w:val="16"/>
        </w:rPr>
        <w:t>Project Online Professional</w:t>
      </w:r>
    </w:p>
    <w:p w14:paraId="070D60ED" w14:textId="77777777" w:rsidR="0026410B" w:rsidRPr="00903BB7" w:rsidRDefault="0026410B" w:rsidP="0026410B">
      <w:pPr>
        <w:pStyle w:val="ProductList-Body"/>
      </w:pPr>
      <w:r>
        <w:rPr>
          <w:rFonts w:asciiTheme="majorHAnsi" w:hAnsiTheme="majorHAnsi"/>
          <w:sz w:val="16"/>
          <w:szCs w:val="16"/>
        </w:rPr>
        <w:t>Project Online Premium</w:t>
      </w:r>
    </w:p>
    <w:p w14:paraId="274C1866" w14:textId="77777777" w:rsidR="0026410B" w:rsidRDefault="0026410B" w:rsidP="0026410B">
      <w:pPr>
        <w:pStyle w:val="ProductList-Offering2"/>
        <w:sectPr w:rsidR="0026410B" w:rsidSect="005B7124">
          <w:type w:val="continuous"/>
          <w:pgSz w:w="12240" w:h="15840"/>
          <w:pgMar w:top="1440" w:right="720" w:bottom="1440" w:left="720" w:header="720" w:footer="720" w:gutter="0"/>
          <w:cols w:num="2" w:space="720"/>
          <w:titlePg/>
          <w:docGrid w:linePitch="360"/>
        </w:sectPr>
      </w:pPr>
    </w:p>
    <w:p w14:paraId="2D50D2A7" w14:textId="77777777" w:rsidR="0026410B" w:rsidRPr="00273FD8" w:rsidRDefault="0026410B" w:rsidP="0026410B">
      <w:pPr>
        <w:pStyle w:val="ProductList-Body"/>
        <w:pBdr>
          <w:top w:val="single" w:sz="4" w:space="1" w:color="BFBFBF" w:themeColor="background1" w:themeShade="BF"/>
        </w:pBdr>
        <w:rPr>
          <w:sz w:val="8"/>
          <w:szCs w:val="8"/>
        </w:rPr>
      </w:pPr>
    </w:p>
    <w:p w14:paraId="483A5D2C" w14:textId="77777777" w:rsidR="00806C20" w:rsidRPr="005108F0" w:rsidRDefault="00806C20" w:rsidP="00806C20">
      <w:pPr>
        <w:pStyle w:val="ProductList-Body"/>
        <w:rPr>
          <w:b/>
          <w:color w:val="00188F"/>
        </w:rPr>
      </w:pPr>
      <w:r>
        <w:rPr>
          <w:b/>
          <w:color w:val="00188F"/>
        </w:rPr>
        <w:t>Installatie en gebruiksrechten voor Project-toepassing</w:t>
      </w:r>
    </w:p>
    <w:p w14:paraId="02154611" w14:textId="77777777" w:rsidR="00806C20" w:rsidRDefault="00806C20" w:rsidP="00806C20">
      <w:pPr>
        <w:pStyle w:val="ProductList-Body"/>
      </w:pPr>
      <w:r>
        <w:t>Elke gebruiker aan wie de Klant een Gebruikers-SL voor Project Online Professional of Project Online Premium toewijst, dient te beschikken over een Microsoft Account om de software die bij het abonnement wordt geleverd te kunnen gebruiken. Deze gebruikers:</w:t>
      </w:r>
    </w:p>
    <w:p w14:paraId="052DAEEE" w14:textId="77777777" w:rsidR="00806C20" w:rsidRDefault="00806C20" w:rsidP="00806C20">
      <w:pPr>
        <w:pStyle w:val="ProductList-Body"/>
        <w:numPr>
          <w:ilvl w:val="0"/>
          <w:numId w:val="37"/>
        </w:numPr>
      </w:pPr>
      <w:r>
        <w:t>mogen de software die bij de SL worden geleverd activeren op ten hoogste vijf OSE's voor lokaal of extern gebruik;</w:t>
      </w:r>
    </w:p>
    <w:p w14:paraId="449C8F25" w14:textId="77777777" w:rsidR="00806C20" w:rsidRDefault="00806C20" w:rsidP="00806C20">
      <w:pPr>
        <w:pStyle w:val="ProductList-Body"/>
        <w:numPr>
          <w:ilvl w:val="0"/>
          <w:numId w:val="37"/>
        </w:numPr>
      </w:pPr>
      <w:r>
        <w:t xml:space="preserve">mag de software ook installeren en gebruiken, met Shared Computer Activation, op een gedeeld apparaat, een Netwerkserver of op gedeelde servers op Microsoft Azure of bij een Qualified Multitenant Hosting-partner. Een lijst van Qualified Multitenant Hosting-partners en aanvullende implementatievereisten zijn te vinden op </w:t>
      </w:r>
      <w:hyperlink r:id="rId50" w:history="1">
        <w:r>
          <w:rPr>
            <w:rStyle w:val="Hyperlink"/>
          </w:rPr>
          <w:t>www.office.com/sca</w:t>
        </w:r>
      </w:hyperlink>
      <w:r>
        <w:t>; en</w:t>
      </w:r>
    </w:p>
    <w:p w14:paraId="452C4F21" w14:textId="77777777" w:rsidR="00806C20" w:rsidRDefault="00806C20" w:rsidP="00806C20">
      <w:pPr>
        <w:pStyle w:val="ProductList-Body"/>
        <w:numPr>
          <w:ilvl w:val="0"/>
          <w:numId w:val="37"/>
        </w:numPr>
      </w:pPr>
      <w:r>
        <w:t>moet met elk apparaat waarop de gebruiker de software heeft geïnstalleerd ten minste eenmaal per 30 dagen een verbinding met internet maken. Dit nalaten kan gevolgen hebben voor de functionaliteit van de software.</w:t>
      </w:r>
    </w:p>
    <w:p w14:paraId="556BE1C4" w14:textId="26C0FFB6" w:rsidR="00EA240D" w:rsidRDefault="00EA240D" w:rsidP="00EA240D">
      <w:pPr>
        <w:pStyle w:val="ProductList-Body"/>
      </w:pPr>
    </w:p>
    <w:p w14:paraId="13AC3669" w14:textId="77777777" w:rsidR="00EA240D" w:rsidRPr="00B21A83" w:rsidRDefault="00EA240D" w:rsidP="00EA240D">
      <w:pPr>
        <w:pStyle w:val="ProductList-ClauseHeading"/>
      </w:pPr>
      <w:r>
        <w:t>Gebruiken van SharePoint Online</w:t>
      </w:r>
    </w:p>
    <w:p w14:paraId="50B00BF9" w14:textId="77777777" w:rsidR="00EA240D" w:rsidRDefault="00EA240D" w:rsidP="00EA240D">
      <w:pPr>
        <w:pStyle w:val="ProductList-Body"/>
      </w:pPr>
      <w:r>
        <w:t>Rechten op de SharePoint Online-functionaliteit die geleverd worden met een Gebruikers-SL voor Project Online Professional of Premium blijven beperkt tot het opslaan en gebruiken van data om Project Online te ondersteunen.</w:t>
      </w:r>
    </w:p>
    <w:p w14:paraId="7D8C3180" w14:textId="77777777" w:rsidR="005B7124" w:rsidRPr="00690C65" w:rsidRDefault="001F1E30"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DF4D8B8" w14:textId="77777777" w:rsidR="00806C20" w:rsidRDefault="00806C20" w:rsidP="00806C20">
      <w:pPr>
        <w:pStyle w:val="ProductList-Offering2Heading"/>
        <w:outlineLvl w:val="2"/>
      </w:pPr>
      <w:r>
        <w:tab/>
      </w:r>
      <w:bookmarkStart w:id="175" w:name="_Toc524436952"/>
      <w:bookmarkStart w:id="176" w:name="_Toc523239324"/>
      <w:bookmarkStart w:id="177" w:name="_Toc528315217"/>
      <w:r>
        <w:t>SharePoint Online</w:t>
      </w:r>
      <w:bookmarkEnd w:id="175"/>
      <w:bookmarkEnd w:id="176"/>
      <w:bookmarkEnd w:id="177"/>
    </w:p>
    <w:p w14:paraId="452AF9AA" w14:textId="77777777" w:rsidR="00806C20" w:rsidRDefault="00806C20" w:rsidP="00806C20">
      <w:pPr>
        <w:pStyle w:val="ProductList-Offering1"/>
        <w:ind w:left="0"/>
        <w:sectPr w:rsidR="00806C20" w:rsidSect="00E275D6">
          <w:type w:val="continuous"/>
          <w:pgSz w:w="12240" w:h="15840"/>
          <w:pgMar w:top="1440" w:right="720" w:bottom="1440" w:left="720" w:header="720" w:footer="720" w:gutter="0"/>
          <w:cols w:space="720"/>
          <w:titlePg/>
          <w:docGrid w:linePitch="360"/>
        </w:sectPr>
      </w:pPr>
    </w:p>
    <w:p w14:paraId="1CB8BB0A"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806C20">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806C20">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806C20">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lastRenderedPageBreak/>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E51306">
      <w:pPr>
        <w:pStyle w:val="ProductList-Body"/>
        <w:keepNext/>
        <w:tabs>
          <w:tab w:val="clear" w:pos="158"/>
          <w:tab w:val="left" w:pos="180"/>
        </w:tabs>
      </w:pPr>
      <w:r>
        <w:rPr>
          <w:b/>
          <w:color w:val="00188F"/>
        </w:rPr>
        <w:t>Externe gebruikers</w:t>
      </w:r>
    </w:p>
    <w:p w14:paraId="02135ED3" w14:textId="1A3D2160"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1F1E30"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4C3555" w14:textId="68B4951D" w:rsidR="00806C20" w:rsidRPr="00806C20" w:rsidRDefault="00806C20" w:rsidP="00806C20">
      <w:pPr>
        <w:pStyle w:val="ProductList-Offering2Heading"/>
        <w:outlineLvl w:val="2"/>
        <w:rPr>
          <w:lang w:val="de-DE"/>
        </w:rPr>
      </w:pPr>
      <w:bookmarkStart w:id="178" w:name="AudioServices"/>
      <w:r w:rsidRPr="007C4150">
        <w:rPr>
          <w:lang w:val="de-DE"/>
        </w:rPr>
        <w:tab/>
      </w:r>
      <w:bookmarkStart w:id="179" w:name="_Toc524436953"/>
      <w:bookmarkStart w:id="180" w:name="_Toc528315218"/>
      <w:r w:rsidRPr="00806C20">
        <w:rPr>
          <w:lang w:val="de-DE"/>
        </w:rPr>
        <w:t>Audiodiensten</w:t>
      </w:r>
      <w:bookmarkEnd w:id="179"/>
      <w:bookmarkEnd w:id="180"/>
    </w:p>
    <w:p w14:paraId="54A6D744" w14:textId="77777777" w:rsidR="00806C20" w:rsidRDefault="00806C20" w:rsidP="00806C20">
      <w:pPr>
        <w:pStyle w:val="ProductList-Offering1"/>
        <w:sectPr w:rsidR="00806C20" w:rsidSect="00E275D6">
          <w:type w:val="continuous"/>
          <w:pgSz w:w="12240" w:h="15840"/>
          <w:pgMar w:top="1440" w:right="720" w:bottom="1440" w:left="720" w:header="720" w:footer="720" w:gutter="0"/>
          <w:cols w:space="720"/>
          <w:titlePg/>
          <w:docGrid w:linePitch="360"/>
        </w:sectPr>
      </w:pPr>
    </w:p>
    <w:bookmarkEnd w:id="178"/>
    <w:p w14:paraId="1F9D404B"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Skype voor Bedrijven Online (Plan 2)</w:t>
      </w:r>
    </w:p>
    <w:p w14:paraId="6EB848FF"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 xml:space="preserve">Audio Conferencing </w:t>
      </w:r>
    </w:p>
    <w:p w14:paraId="2ED550FB" w14:textId="77777777" w:rsidR="00806C20" w:rsidRPr="00EF1E73" w:rsidRDefault="00806C20" w:rsidP="00806C20">
      <w:pPr>
        <w:pStyle w:val="ProductList-Body"/>
        <w:rPr>
          <w:rFonts w:asciiTheme="majorHAnsi" w:hAnsiTheme="majorHAnsi"/>
          <w:sz w:val="16"/>
          <w:szCs w:val="16"/>
        </w:rPr>
      </w:pPr>
      <w:r>
        <w:rPr>
          <w:rFonts w:asciiTheme="majorHAnsi" w:hAnsiTheme="majorHAnsi"/>
          <w:sz w:val="16"/>
          <w:szCs w:val="16"/>
        </w:rPr>
        <w:t>Calling Plan</w:t>
      </w:r>
    </w:p>
    <w:p w14:paraId="489067DA"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Common Area Phone</w:t>
      </w:r>
    </w:p>
    <w:p w14:paraId="66ECF8A6"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Communication Credits</w:t>
      </w:r>
    </w:p>
    <w:p w14:paraId="2C0BEC12" w14:textId="77777777" w:rsidR="00806C20" w:rsidRDefault="00806C20" w:rsidP="00806C20">
      <w:pPr>
        <w:pStyle w:val="ProductList-Body"/>
        <w:rPr>
          <w:rFonts w:asciiTheme="majorHAnsi" w:hAnsiTheme="majorHAnsi"/>
          <w:sz w:val="16"/>
          <w:szCs w:val="16"/>
        </w:rPr>
      </w:pPr>
      <w:r>
        <w:rPr>
          <w:rFonts w:asciiTheme="majorHAnsi" w:hAnsiTheme="majorHAnsi"/>
          <w:sz w:val="16"/>
          <w:szCs w:val="16"/>
        </w:rPr>
        <w:t>Phone System</w:t>
      </w:r>
    </w:p>
    <w:p w14:paraId="606C3A5D" w14:textId="77777777" w:rsidR="00806C20" w:rsidRDefault="00806C20" w:rsidP="00806C20">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3307FB18" w14:textId="77777777" w:rsidR="00806C20" w:rsidRPr="000A5E8A" w:rsidRDefault="00806C20" w:rsidP="00806C20">
      <w:pPr>
        <w:pStyle w:val="ProductList-Body"/>
        <w:pBdr>
          <w:top w:val="single" w:sz="4" w:space="1" w:color="BFBFBF" w:themeColor="background1" w:themeShade="BF"/>
        </w:pBdr>
        <w:rPr>
          <w:b/>
          <w:color w:val="000000" w:themeColor="text1"/>
          <w:sz w:val="8"/>
          <w:szCs w:val="8"/>
        </w:rPr>
      </w:pPr>
    </w:p>
    <w:p w14:paraId="5438A47B" w14:textId="77777777" w:rsidR="00806C20" w:rsidRPr="001A19E0" w:rsidRDefault="00806C20" w:rsidP="00806C20">
      <w:pPr>
        <w:pStyle w:val="ProductList-Body"/>
        <w:keepNext/>
        <w:rPr>
          <w:b/>
          <w:color w:val="00188F"/>
        </w:rPr>
      </w:pPr>
      <w:r>
        <w:rPr>
          <w:b/>
          <w:color w:val="00188F"/>
        </w:rPr>
        <w:t>Kernfunctionaliteit voor Office 365-diensten</w:t>
      </w:r>
    </w:p>
    <w:p w14:paraId="1C0AD794" w14:textId="77777777" w:rsidR="00806C20" w:rsidRDefault="00806C20" w:rsidP="00806C20">
      <w:pPr>
        <w:pStyle w:val="ProductList-Body"/>
        <w:keepNext/>
      </w:pPr>
      <w:r>
        <w:t xml:space="preserve">De </w:t>
      </w:r>
      <w:hyperlink w:anchor="CoreFeaturesforOffice365Services" w:history="1">
        <w:r>
          <w:rPr>
            <w:rStyle w:val="Hyperlink"/>
          </w:rPr>
          <w:t>Core-functionaliteit</w:t>
        </w:r>
      </w:hyperlink>
      <w:r>
        <w:t xml:space="preserve"> van Skype voor Bedrijven Online Plan 2 of een opvolgende dienst daarvan biedt de volgende mogelijkheden:</w:t>
      </w:r>
    </w:p>
    <w:p w14:paraId="66FD1AE3" w14:textId="77777777" w:rsidR="00806C20" w:rsidRPr="00D7478E" w:rsidRDefault="00806C20" w:rsidP="00806C20">
      <w:pPr>
        <w:pStyle w:val="ProductList-Body"/>
      </w:pPr>
    </w:p>
    <w:p w14:paraId="16FD534E" w14:textId="77777777" w:rsidR="00806C20" w:rsidRPr="00D7478E" w:rsidRDefault="00806C20" w:rsidP="00806C20">
      <w:pPr>
        <w:pStyle w:val="ProductList-Body"/>
        <w:tabs>
          <w:tab w:val="clear" w:pos="158"/>
          <w:tab w:val="left" w:pos="360"/>
        </w:tabs>
        <w:ind w:left="180"/>
        <w:rPr>
          <w:b/>
          <w:color w:val="0072C6"/>
        </w:rPr>
      </w:pPr>
      <w:r>
        <w:rPr>
          <w:b/>
          <w:color w:val="0072C6"/>
        </w:rPr>
        <w:t>Chatberichten</w:t>
      </w:r>
    </w:p>
    <w:p w14:paraId="0F718CD7" w14:textId="77777777" w:rsidR="00806C20" w:rsidRDefault="00806C20" w:rsidP="00806C20">
      <w:pPr>
        <w:pStyle w:val="ProductList-Body"/>
        <w:tabs>
          <w:tab w:val="clear" w:pos="158"/>
          <w:tab w:val="left" w:pos="360"/>
        </w:tabs>
        <w:ind w:left="180"/>
      </w:pPr>
      <w:r>
        <w:t>Een eindgebruiker kan in real-time een tekstbericht naar een andere eindgebruiker sturen via een IP-netwerk.</w:t>
      </w:r>
    </w:p>
    <w:p w14:paraId="1234BBBF" w14:textId="77777777" w:rsidR="00806C20" w:rsidRDefault="00806C20" w:rsidP="00806C20">
      <w:pPr>
        <w:pStyle w:val="ProductList-Body"/>
        <w:tabs>
          <w:tab w:val="clear" w:pos="158"/>
          <w:tab w:val="left" w:pos="360"/>
        </w:tabs>
        <w:ind w:left="180"/>
      </w:pPr>
    </w:p>
    <w:p w14:paraId="0C13453D" w14:textId="77777777" w:rsidR="00806C20" w:rsidRPr="00D7478E" w:rsidRDefault="00806C20" w:rsidP="00806C20">
      <w:pPr>
        <w:pStyle w:val="ProductList-Body"/>
        <w:tabs>
          <w:tab w:val="clear" w:pos="158"/>
          <w:tab w:val="left" w:pos="360"/>
        </w:tabs>
        <w:ind w:left="180"/>
        <w:rPr>
          <w:b/>
          <w:color w:val="0072C6"/>
        </w:rPr>
      </w:pPr>
      <w:r>
        <w:rPr>
          <w:b/>
          <w:color w:val="0072C6"/>
        </w:rPr>
        <w:t>Aanwezigheid</w:t>
      </w:r>
    </w:p>
    <w:p w14:paraId="5A53E723" w14:textId="77777777" w:rsidR="00806C20" w:rsidRDefault="00806C20" w:rsidP="00806C20">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5FD70979" w14:textId="77777777" w:rsidR="00806C20" w:rsidRDefault="00806C20" w:rsidP="00806C20">
      <w:pPr>
        <w:pStyle w:val="ProductList-Body"/>
        <w:tabs>
          <w:tab w:val="clear" w:pos="158"/>
          <w:tab w:val="left" w:pos="360"/>
        </w:tabs>
        <w:ind w:left="180"/>
      </w:pPr>
    </w:p>
    <w:p w14:paraId="5793460A" w14:textId="77777777" w:rsidR="00806C20" w:rsidRPr="00D7478E" w:rsidRDefault="00806C20" w:rsidP="00806C20">
      <w:pPr>
        <w:pStyle w:val="ProductList-Body"/>
        <w:keepNext/>
        <w:tabs>
          <w:tab w:val="clear" w:pos="158"/>
          <w:tab w:val="left" w:pos="360"/>
        </w:tabs>
        <w:ind w:left="187"/>
        <w:rPr>
          <w:b/>
          <w:color w:val="0072C6"/>
        </w:rPr>
      </w:pPr>
      <w:r>
        <w:rPr>
          <w:b/>
          <w:color w:val="0072C6"/>
        </w:rPr>
        <w:t>Online vergaderingen</w:t>
      </w:r>
    </w:p>
    <w:p w14:paraId="47F2DABA" w14:textId="77777777" w:rsidR="00806C20" w:rsidRDefault="00806C20" w:rsidP="00806C20">
      <w:pPr>
        <w:pStyle w:val="ProductList-Body"/>
        <w:tabs>
          <w:tab w:val="clear" w:pos="158"/>
          <w:tab w:val="left" w:pos="360"/>
        </w:tabs>
        <w:ind w:left="180"/>
      </w:pPr>
      <w:r>
        <w:t>Een eindgebruiker kan een internetvergadering met andere eindgebruikers houden, met functionaliteit voor audio- en videoconferencing.</w:t>
      </w:r>
    </w:p>
    <w:p w14:paraId="4ABDFD64" w14:textId="77777777" w:rsidR="00806C20" w:rsidRPr="00BA61B1" w:rsidRDefault="00806C20" w:rsidP="00806C20">
      <w:pPr>
        <w:pStyle w:val="ProductList-Body"/>
      </w:pPr>
    </w:p>
    <w:p w14:paraId="75AECDC6" w14:textId="77777777" w:rsidR="00806C20" w:rsidRDefault="00806C20" w:rsidP="00806C20">
      <w:pPr>
        <w:pStyle w:val="ProductList-Body"/>
        <w:keepNext/>
        <w:tabs>
          <w:tab w:val="clear" w:pos="158"/>
          <w:tab w:val="left" w:pos="360"/>
        </w:tabs>
        <w:rPr>
          <w:b/>
          <w:color w:val="00188F"/>
        </w:rPr>
      </w:pPr>
      <w:r>
        <w:rPr>
          <w:b/>
          <w:color w:val="00188F"/>
        </w:rPr>
        <w:t>Kennisgevingen</w:t>
      </w:r>
    </w:p>
    <w:p w14:paraId="4E192D13" w14:textId="77777777" w:rsidR="00806C20" w:rsidRDefault="00806C20" w:rsidP="00806C2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36E30D64" w14:textId="77777777" w:rsidR="00806C20" w:rsidRDefault="00806C20" w:rsidP="00806C20">
      <w:pPr>
        <w:pStyle w:val="ProductList-Body"/>
        <w:tabs>
          <w:tab w:val="clear" w:pos="158"/>
          <w:tab w:val="left" w:pos="360"/>
        </w:tabs>
      </w:pPr>
    </w:p>
    <w:p w14:paraId="3F8586DA" w14:textId="77777777" w:rsidR="00806C20" w:rsidRPr="00207B92" w:rsidRDefault="00806C20" w:rsidP="00806C20">
      <w:pPr>
        <w:pStyle w:val="ProductList-Body"/>
        <w:tabs>
          <w:tab w:val="clear" w:pos="158"/>
          <w:tab w:val="left" w:pos="360"/>
        </w:tabs>
        <w:rPr>
          <w:b/>
          <w:color w:val="00188F"/>
        </w:rPr>
      </w:pPr>
      <w:r>
        <w:rPr>
          <w:b/>
          <w:color w:val="00188F"/>
        </w:rPr>
        <w:t>Externe Gebruikers en gebruikers die niet zijn geverifieerd door Skype voor Bedrijven Online</w:t>
      </w:r>
    </w:p>
    <w:p w14:paraId="009324A7" w14:textId="77777777" w:rsidR="00806C20" w:rsidRDefault="00806C20" w:rsidP="00806C20">
      <w:pPr>
        <w:pStyle w:val="ProductList-Body"/>
        <w:tabs>
          <w:tab w:val="clear" w:pos="158"/>
          <w:tab w:val="left" w:pos="360"/>
        </w:tabs>
      </w:pPr>
      <w:r>
        <w:t>Er zijn geen Gebruikers-SL's vereist voor Externe Gebruikers en gebruikers die niet worden geverifieerd door de Skype voor Business Online-dienst.</w:t>
      </w:r>
    </w:p>
    <w:p w14:paraId="27F1CAC6" w14:textId="77777777" w:rsidR="00806C20" w:rsidRDefault="00806C20" w:rsidP="00806C20">
      <w:pPr>
        <w:pStyle w:val="ProductList-Body"/>
        <w:tabs>
          <w:tab w:val="clear" w:pos="158"/>
          <w:tab w:val="left" w:pos="360"/>
        </w:tabs>
      </w:pPr>
    </w:p>
    <w:p w14:paraId="01FCD8F0" w14:textId="77777777" w:rsidR="00806C20" w:rsidRDefault="00806C20" w:rsidP="00806C20">
      <w:pPr>
        <w:pStyle w:val="ProductList-Body"/>
        <w:tabs>
          <w:tab w:val="clear" w:pos="158"/>
          <w:tab w:val="left" w:pos="360"/>
        </w:tabs>
      </w:pPr>
      <w:r>
        <w:rPr>
          <w:b/>
          <w:color w:val="00188F"/>
        </w:rPr>
        <w:t>Common Area Phones</w:t>
      </w:r>
    </w:p>
    <w:p w14:paraId="5C1B2758" w14:textId="77777777" w:rsidR="00806C20" w:rsidRDefault="00806C20" w:rsidP="00806C20">
      <w:pPr>
        <w:pStyle w:val="ProductList-Body"/>
        <w:tabs>
          <w:tab w:val="clear" w:pos="158"/>
          <w:tab w:val="left" w:pos="360"/>
        </w:tabs>
      </w:pPr>
      <w:r>
        <w:t>Een Common Area Phone is een apparaat om te bellen en gebeld te worden (alleen spraak) dat wordt gedeeld door meerdere gebruikers die zich niet op het apparaat aanmelden met hun Office 365-referenties. Common Area Phone van Microsoft is een Apparaat-SL. Elk apparaat met een Common Area Phone-licentie kan worden gebruikt door een onbepaald aantal gebruikers.</w:t>
      </w:r>
    </w:p>
    <w:p w14:paraId="18C14D5A" w14:textId="77777777" w:rsidR="00806C20" w:rsidRDefault="00806C20" w:rsidP="00806C20">
      <w:pPr>
        <w:pStyle w:val="ProductList-Body"/>
        <w:tabs>
          <w:tab w:val="clear" w:pos="158"/>
          <w:tab w:val="left" w:pos="360"/>
        </w:tabs>
      </w:pPr>
    </w:p>
    <w:p w14:paraId="4AC1377B" w14:textId="77777777" w:rsidR="00806C20" w:rsidRPr="003619D2" w:rsidRDefault="00806C20" w:rsidP="00806C20">
      <w:pPr>
        <w:pStyle w:val="ProductList-Body"/>
        <w:rPr>
          <w:b/>
          <w:color w:val="00188F"/>
        </w:rPr>
      </w:pPr>
      <w:r>
        <w:rPr>
          <w:b/>
          <w:bCs/>
          <w:color w:val="00188F"/>
        </w:rPr>
        <w:t xml:space="preserve">Calling Plan en Audio Conferencing </w:t>
      </w:r>
      <w:r>
        <w:rPr>
          <w:b/>
          <w:color w:val="00188F"/>
        </w:rPr>
        <w:t>Services (Calling/Conferencing Services)</w:t>
      </w:r>
    </w:p>
    <w:p w14:paraId="717A55F4" w14:textId="77777777" w:rsidR="00806C20" w:rsidRDefault="00806C20" w:rsidP="00806C20">
      <w:pPr>
        <w:pStyle w:val="ProductList-Body"/>
      </w:pPr>
      <w:r>
        <w:t xml:space="preserve">Calling en Conferencing Services worden geleverd door de Gelieerde Onderneming van Microsoft die geautoriseerd is om deze te beheren. In de prijzen van Calling en Conferencing Services kunnen toepasselijke belastingen en toeslagen zijn inbegrepen. De voorwaarden voor Calling en Conferencing Services kunnen van land tot land verschillen. Alle inbegrepen belastingen, toeslagen en landspecifieke gebruiksvoorwaarden worden vermeld in de gebruiksvoorwaarden op de Volume Licensing-website op </w:t>
      </w:r>
      <w:hyperlink r:id="rId51" w:history="1">
        <w:r>
          <w:rPr>
            <w:rStyle w:val="Hyperlink"/>
          </w:rPr>
          <w:t>http://go.microsoft.com/fwlink/?LinkId=690247</w:t>
        </w:r>
      </w:hyperlink>
      <w:r>
        <w:t>.</w:t>
      </w:r>
    </w:p>
    <w:p w14:paraId="7D405D89" w14:textId="77777777" w:rsidR="00806C20" w:rsidRDefault="00806C20" w:rsidP="00806C20">
      <w:pPr>
        <w:pStyle w:val="ProductList-Body"/>
        <w:tabs>
          <w:tab w:val="clear" w:pos="158"/>
          <w:tab w:val="left" w:pos="360"/>
        </w:tabs>
      </w:pPr>
    </w:p>
    <w:p w14:paraId="29514031" w14:textId="77777777" w:rsidR="00806C20" w:rsidRPr="0081293D" w:rsidRDefault="00806C20" w:rsidP="00806C20">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7EA89C85" w14:textId="77777777" w:rsidR="00B2308B" w:rsidRDefault="00B2308B" w:rsidP="00B2308B">
      <w:pPr>
        <w:pStyle w:val="ProductList-Body"/>
      </w:pPr>
    </w:p>
    <w:p w14:paraId="2589A8D5" w14:textId="77777777" w:rsidR="00B2308B" w:rsidRPr="003619D2" w:rsidRDefault="00B2308B" w:rsidP="00B2308B">
      <w:pPr>
        <w:pStyle w:val="ProductList-Body"/>
        <w:rPr>
          <w:b/>
          <w:color w:val="00188F"/>
        </w:rPr>
      </w:pPr>
      <w:r>
        <w:rPr>
          <w:b/>
          <w:color w:val="00188F"/>
        </w:rPr>
        <w:t>Belangrijke informatie over noodhulpdiensten</w:t>
      </w:r>
    </w:p>
    <w:p w14:paraId="2D1EB970" w14:textId="77777777" w:rsidR="00B2308B" w:rsidRDefault="00B2308B" w:rsidP="00B2308B">
      <w:pPr>
        <w:pStyle w:val="ProductList-Body"/>
      </w:pPr>
      <w:r>
        <w:t xml:space="preserve">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w:t>
      </w:r>
      <w:r>
        <w:lastRenderedPageBreak/>
        <w:t>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3610D047" w14:textId="77777777" w:rsidR="00B17F10" w:rsidRPr="00927E5E" w:rsidRDefault="001F1E30"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49DE2076" w:rsidR="008E1EAF" w:rsidRPr="008855D8" w:rsidRDefault="004B3528" w:rsidP="00CF73AF">
      <w:pPr>
        <w:pStyle w:val="ProductList-OfferingGroupHeading"/>
        <w:keepNext/>
        <w:rPr>
          <w:lang w:val="nl-NL"/>
        </w:rPr>
      </w:pPr>
      <w:bookmarkStart w:id="181" w:name="OtherOnlineServices"/>
      <w:bookmarkStart w:id="182" w:name="_Toc528315219"/>
      <w:r w:rsidRPr="008855D8">
        <w:rPr>
          <w:lang w:val="nl-NL"/>
        </w:rPr>
        <w:t>Overige Online Diensten</w:t>
      </w:r>
      <w:bookmarkEnd w:id="182"/>
    </w:p>
    <w:p w14:paraId="507361B3" w14:textId="77777777" w:rsidR="009030C3" w:rsidRPr="00B04C3D" w:rsidRDefault="009030C3" w:rsidP="009030C3">
      <w:pPr>
        <w:pStyle w:val="ProductList-Offering2Heading"/>
        <w:outlineLvl w:val="2"/>
        <w:rPr>
          <w:lang w:val="de-DE"/>
        </w:rPr>
      </w:pPr>
      <w:bookmarkStart w:id="183" w:name="MicrosoftLearning"/>
      <w:bookmarkStart w:id="184" w:name="MicrosoftPowerBIPro"/>
      <w:bookmarkEnd w:id="181"/>
      <w:r w:rsidRPr="00B04C3D">
        <w:rPr>
          <w:lang w:val="de-DE"/>
        </w:rPr>
        <w:tab/>
      </w:r>
      <w:bookmarkStart w:id="185" w:name="_Toc476230941"/>
      <w:bookmarkStart w:id="186" w:name="_Toc476476626"/>
      <w:bookmarkStart w:id="187" w:name="BingMaps"/>
      <w:bookmarkStart w:id="188" w:name="_Toc528315220"/>
      <w:r w:rsidRPr="00B04C3D">
        <w:rPr>
          <w:lang w:val="de-DE"/>
        </w:rPr>
        <w:t>Bing Maps Enterprise Platform en Mobile Asset Management Platform</w:t>
      </w:r>
      <w:bookmarkEnd w:id="185"/>
      <w:bookmarkEnd w:id="186"/>
      <w:bookmarkEnd w:id="188"/>
    </w:p>
    <w:bookmarkEnd w:id="187"/>
    <w:p w14:paraId="7577E0B9" w14:textId="77777777" w:rsidR="009030C3" w:rsidRPr="00B04C3D" w:rsidRDefault="009030C3" w:rsidP="009030C3">
      <w:pPr>
        <w:pStyle w:val="ProductList-Body"/>
        <w:rPr>
          <w:b/>
          <w:color w:val="00188F"/>
          <w:lang w:val="de-DE"/>
        </w:rPr>
      </w:pPr>
      <w:r w:rsidRPr="00B04C3D">
        <w:rPr>
          <w:b/>
          <w:color w:val="00188F"/>
          <w:lang w:val="de-DE"/>
        </w:rPr>
        <w:t>Service SL’s</w:t>
      </w:r>
    </w:p>
    <w:p w14:paraId="12F50B1A" w14:textId="77777777" w:rsidR="009030C3" w:rsidRDefault="009030C3" w:rsidP="009030C3">
      <w:pPr>
        <w:pStyle w:val="ProductList-Body"/>
      </w:pPr>
      <w:r>
        <w:t xml:space="preserve">Voor toegang tot de diensten via het Bing Maps Enterprise Platform of Mobile Asset Management Platform is een Service-SL vereist. Elke Service-SL dient te worden aangeschaft met ten minste een van de volgende kwalificerende Aanvullende SL’s: </w:t>
      </w:r>
    </w:p>
    <w:p w14:paraId="5DB79B84" w14:textId="77777777" w:rsidR="009030C3" w:rsidRDefault="009030C3" w:rsidP="009030C3">
      <w:pPr>
        <w:pStyle w:val="ProductList-Body"/>
        <w:numPr>
          <w:ilvl w:val="0"/>
          <w:numId w:val="40"/>
        </w:numPr>
        <w:ind w:left="450" w:hanging="270"/>
      </w:pPr>
      <w:r>
        <w:t>Voor de Service-SL voor het Bing Maps Enterprise Platform Service SL:</w:t>
      </w:r>
    </w:p>
    <w:p w14:paraId="67D60432" w14:textId="77777777" w:rsidR="009030C3" w:rsidRDefault="009030C3" w:rsidP="009030C3">
      <w:pPr>
        <w:pStyle w:val="ProductList-Body"/>
        <w:numPr>
          <w:ilvl w:val="0"/>
          <w:numId w:val="41"/>
        </w:numPr>
        <w:spacing w:before="40"/>
        <w:ind w:left="810" w:hanging="270"/>
      </w:pPr>
      <w:r>
        <w:t>Aanvullende SL voor Bing Maps Public Website Usage, beschikbaar voor een gespecificeerd aantal factureerbare transacties voor gebruik op een website die onbeperkt toegankelijk is voor het publiek;</w:t>
      </w:r>
    </w:p>
    <w:p w14:paraId="186BEBED" w14:textId="77777777" w:rsidR="009030C3" w:rsidRDefault="009030C3" w:rsidP="009030C3">
      <w:pPr>
        <w:pStyle w:val="ProductList-Body"/>
        <w:numPr>
          <w:ilvl w:val="0"/>
          <w:numId w:val="41"/>
        </w:numPr>
        <w:spacing w:before="40"/>
        <w:ind w:left="810" w:hanging="270"/>
      </w:pPr>
      <w:r>
        <w:t>Aanvullende SL voor Bing Maps Internal Website Usage, beschikbaar voor een gespecificeerd aantal factureerbare transacties voor gebruik op een interne website (bijvoorbeeld intranet) op een particulier netwerk;</w:t>
      </w:r>
    </w:p>
    <w:p w14:paraId="7F469CF0" w14:textId="77777777" w:rsidR="009030C3" w:rsidRDefault="009030C3" w:rsidP="009030C3">
      <w:pPr>
        <w:pStyle w:val="ProductList-Body"/>
        <w:numPr>
          <w:ilvl w:val="0"/>
          <w:numId w:val="41"/>
        </w:numPr>
        <w:spacing w:before="40"/>
        <w:ind w:left="810" w:hanging="270"/>
      </w:pPr>
      <w:r>
        <w:t>Aanvullende SL voor Bing Maps Known User; of</w:t>
      </w:r>
    </w:p>
    <w:p w14:paraId="52FFAC15" w14:textId="77777777" w:rsidR="009030C3" w:rsidRDefault="009030C3" w:rsidP="009030C3">
      <w:pPr>
        <w:pStyle w:val="ProductList-Body"/>
        <w:numPr>
          <w:ilvl w:val="0"/>
          <w:numId w:val="41"/>
        </w:numPr>
        <w:spacing w:before="40"/>
        <w:ind w:left="810" w:hanging="270"/>
      </w:pPr>
      <w:r>
        <w:t>Aanvullende SL voor Bing Maps Light Known User.</w:t>
      </w:r>
    </w:p>
    <w:p w14:paraId="35797613" w14:textId="77777777" w:rsidR="009030C3" w:rsidRDefault="009030C3" w:rsidP="009030C3">
      <w:pPr>
        <w:pStyle w:val="ProductList-Body"/>
        <w:numPr>
          <w:ilvl w:val="0"/>
          <w:numId w:val="20"/>
        </w:numPr>
        <w:spacing w:before="40"/>
        <w:ind w:left="450" w:hanging="270"/>
      </w:pPr>
      <w:r>
        <w:t>Voor de Service-SL voor het Mobile Asset Management Platform, voor elke Asset:</w:t>
      </w:r>
    </w:p>
    <w:p w14:paraId="0FB38595" w14:textId="77777777" w:rsidR="009030C3" w:rsidRDefault="009030C3" w:rsidP="009030C3">
      <w:pPr>
        <w:pStyle w:val="ProductList-Body"/>
        <w:numPr>
          <w:ilvl w:val="1"/>
          <w:numId w:val="20"/>
        </w:numPr>
        <w:spacing w:before="40"/>
        <w:ind w:left="810" w:hanging="270"/>
      </w:pPr>
      <w:r>
        <w:t>Aanvullende SL voor Mobile Asset Management voor Noord-Amerika (met of zonder routing)</w:t>
      </w:r>
    </w:p>
    <w:p w14:paraId="75184DF6" w14:textId="77777777" w:rsidR="009030C3" w:rsidRDefault="009030C3" w:rsidP="009030C3">
      <w:pPr>
        <w:pStyle w:val="ProductList-Body"/>
        <w:numPr>
          <w:ilvl w:val="1"/>
          <w:numId w:val="20"/>
        </w:numPr>
        <w:spacing w:before="40"/>
        <w:ind w:left="810" w:hanging="270"/>
      </w:pPr>
      <w:r>
        <w:t>Aanvullende SL voor Mobile Asset Management voor Europa (met of zonder routing), of</w:t>
      </w:r>
    </w:p>
    <w:p w14:paraId="4073D658" w14:textId="77777777" w:rsidR="009030C3" w:rsidRDefault="009030C3" w:rsidP="009030C3">
      <w:pPr>
        <w:pStyle w:val="ProductList-Body"/>
        <w:numPr>
          <w:ilvl w:val="1"/>
          <w:numId w:val="20"/>
        </w:numPr>
        <w:spacing w:before="40"/>
        <w:ind w:left="810" w:hanging="270"/>
      </w:pPr>
      <w:r>
        <w:t>Aanvullende SL voor Mobile Asset Management voor de rest van de wereld (met of zonder routing)</w:t>
      </w:r>
    </w:p>
    <w:p w14:paraId="36F2D11A" w14:textId="77777777" w:rsidR="009030C3" w:rsidRDefault="009030C3" w:rsidP="009030C3">
      <w:pPr>
        <w:pStyle w:val="ProductList-Body"/>
      </w:pPr>
    </w:p>
    <w:p w14:paraId="1C4C91D6" w14:textId="77777777" w:rsidR="009030C3" w:rsidRPr="00917344" w:rsidRDefault="009030C3" w:rsidP="00926B17">
      <w:pPr>
        <w:pStyle w:val="ProductList-Body"/>
        <w:keepNext/>
        <w:rPr>
          <w:b/>
          <w:color w:val="00188F"/>
        </w:rPr>
      </w:pPr>
      <w:r>
        <w:rPr>
          <w:b/>
          <w:color w:val="00188F"/>
        </w:rPr>
        <w:t>Aanvullende SL’s voor kwalificerende Mobile Asset Management Platform Service SL</w:t>
      </w:r>
    </w:p>
    <w:p w14:paraId="40838BD8" w14:textId="77777777" w:rsidR="009030C3" w:rsidRDefault="009030C3" w:rsidP="009030C3">
      <w:pPr>
        <w:pStyle w:val="ProductList-Body"/>
      </w:pPr>
      <w:r>
        <w:t>Voor het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Mobile Asset Management Platform. “Asset” is gedefinieerd als een voertuig, apparaat of ander mobiel object. Deze aanvullende SL’s zijn bedoeld voor een gespecificeerd aantal getraceerde Assets.</w:t>
      </w:r>
    </w:p>
    <w:p w14:paraId="1198B3CA" w14:textId="77777777" w:rsidR="009030C3" w:rsidRDefault="009030C3" w:rsidP="009030C3">
      <w:pPr>
        <w:pStyle w:val="ProductList-Body"/>
      </w:pPr>
    </w:p>
    <w:p w14:paraId="2A360973" w14:textId="77777777" w:rsidR="009030C3" w:rsidRPr="00917344" w:rsidRDefault="009030C3" w:rsidP="009030C3">
      <w:pPr>
        <w:pStyle w:val="ProductList-Body"/>
        <w:rPr>
          <w:b/>
          <w:color w:val="00188F"/>
        </w:rPr>
      </w:pPr>
      <w:r>
        <w:rPr>
          <w:b/>
          <w:color w:val="00188F"/>
        </w:rPr>
        <w:t>Geverifieerde gebruikers</w:t>
      </w:r>
    </w:p>
    <w:p w14:paraId="76155C09" w14:textId="77777777" w:rsidR="009030C3" w:rsidRDefault="009030C3" w:rsidP="009030C3">
      <w:pPr>
        <w:pStyle w:val="ProductList-Body"/>
      </w:pPr>
      <w:r>
        <w:t>Gebruikers die door de programma’s van de Klant zijn geverifieerd en die gebruik maken van Bing Maps Enterprise Platform en Mobile Asset Management Platform dienen te beschikken over een SL.</w:t>
      </w:r>
    </w:p>
    <w:p w14:paraId="70D74BEE" w14:textId="77777777" w:rsidR="00C2295E" w:rsidRPr="00F55075" w:rsidRDefault="00C2295E" w:rsidP="00C2295E">
      <w:pPr>
        <w:pStyle w:val="ProductList-Body"/>
      </w:pPr>
    </w:p>
    <w:p w14:paraId="0E88E2B3" w14:textId="77777777" w:rsidR="00C2295E" w:rsidRPr="00F55075" w:rsidRDefault="00C2295E" w:rsidP="00C2295E">
      <w:pPr>
        <w:pStyle w:val="ProductList-Body"/>
      </w:pPr>
      <w:r>
        <w:rPr>
          <w:b/>
          <w:color w:val="00188F"/>
        </w:rPr>
        <w:t>Bing Maps API's</w:t>
      </w:r>
    </w:p>
    <w:p w14:paraId="346D9C9C" w14:textId="249A8909" w:rsidR="00C2295E" w:rsidRPr="00F55075" w:rsidRDefault="00C2295E" w:rsidP="00C2295E">
      <w:pPr>
        <w:pStyle w:val="ProductList-Body"/>
      </w:pPr>
      <w:r>
        <w:t xml:space="preserve">De Klant mag alle Bing Maps API's gebruiken overeenkomstig de gebruiksvoorwaarden van Microsoft Bing Maps Platform API's en Bing Maps Platform SDK's, waaronder eventuele opvolgers daarvan, te vinden op </w:t>
      </w:r>
      <w:hyperlink r:id="rId52" w:history="1">
        <w:r>
          <w:rPr>
            <w:rStyle w:val="Hyperlink"/>
          </w:rPr>
          <w:t>https://aka.ms/bingmapsplatformapistou</w:t>
        </w:r>
      </w:hyperlink>
      <w:r>
        <w:t xml:space="preserve"> en </w:t>
      </w:r>
      <w:hyperlink r:id="rId53" w:history="1">
        <w:r w:rsidR="00550C30">
          <w:rPr>
            <w:rStyle w:val="Hyperlink"/>
          </w:rPr>
          <w:t>https://aka.ms/bingmapsplatformsdks/</w:t>
        </w:r>
      </w:hyperlink>
      <w:r>
        <w:t>.</w:t>
      </w:r>
    </w:p>
    <w:p w14:paraId="6C1DCD42" w14:textId="77777777" w:rsidR="00C2295E" w:rsidRPr="00F55075" w:rsidRDefault="00C2295E" w:rsidP="00C2295E">
      <w:pPr>
        <w:pStyle w:val="ProductList-Body"/>
      </w:pPr>
    </w:p>
    <w:p w14:paraId="4E584CD8" w14:textId="77777777" w:rsidR="00C2295E" w:rsidRPr="00F55075" w:rsidRDefault="00C2295E" w:rsidP="00C2295E">
      <w:pPr>
        <w:pStyle w:val="ProductList-Body"/>
      </w:pPr>
      <w:r>
        <w:rPr>
          <w:b/>
          <w:color w:val="00188F"/>
        </w:rPr>
        <w:t>Privacy bij Bing Kaarten</w:t>
      </w:r>
    </w:p>
    <w:p w14:paraId="2C88DBA7" w14:textId="77777777" w:rsidR="00C2295E" w:rsidRPr="00F55075" w:rsidRDefault="00C2295E" w:rsidP="00C2295E">
      <w:pPr>
        <w:pStyle w:val="ProductList-Body"/>
      </w:pPr>
      <w:r>
        <w:t xml:space="preserve">De Privacyverklaring voor Bing en de privacybepalingen in de Gebruiksvoorwaarden voor Microsoft Bing Maps Platform API's, te vinden op </w:t>
      </w:r>
      <w:hyperlink r:id="rId54" w:history="1">
        <w:r>
          <w:rPr>
            <w:rStyle w:val="Hyperlink"/>
          </w:rPr>
          <w:t>https://go.microsoft.com/fwlink/?LinkId=521839</w:t>
        </w:r>
      </w:hyperlink>
      <w:r>
        <w:t xml:space="preserve"> zijn van toepassing op het gebruik van de Bing Maps-diensten door de Klant.</w:t>
      </w:r>
    </w:p>
    <w:p w14:paraId="195F5FB3" w14:textId="77777777" w:rsidR="00C2295E" w:rsidRPr="005C4579" w:rsidRDefault="001F1E30" w:rsidP="00C2295E">
      <w:pPr>
        <w:pStyle w:val="ProductList-Body"/>
        <w:shd w:val="clear" w:color="auto" w:fill="A6A6A6" w:themeFill="background1" w:themeFillShade="A6"/>
        <w:spacing w:before="120" w:after="240"/>
        <w:jc w:val="right"/>
        <w:rPr>
          <w:sz w:val="16"/>
          <w:szCs w:val="16"/>
        </w:rPr>
      </w:pPr>
      <w:hyperlink w:anchor="TableofContents" w:history="1">
        <w:r w:rsidR="00C2295E" w:rsidRPr="005C4579">
          <w:rPr>
            <w:rStyle w:val="Hyperlink"/>
            <w:sz w:val="16"/>
            <w:szCs w:val="16"/>
          </w:rPr>
          <w:t>Inhoudsopgave</w:t>
        </w:r>
      </w:hyperlink>
      <w:r w:rsidR="00C2295E" w:rsidRPr="005C4579">
        <w:rPr>
          <w:sz w:val="16"/>
          <w:szCs w:val="16"/>
        </w:rPr>
        <w:t xml:space="preserve"> / </w:t>
      </w:r>
      <w:hyperlink w:anchor="GeneralTerms" w:history="1">
        <w:r w:rsidR="00C2295E" w:rsidRPr="005C4579">
          <w:rPr>
            <w:rStyle w:val="Hyperlink"/>
            <w:sz w:val="16"/>
            <w:szCs w:val="16"/>
          </w:rPr>
          <w:t>Algemene voorwaarden</w:t>
        </w:r>
      </w:hyperlink>
    </w:p>
    <w:p w14:paraId="1D1E33D5" w14:textId="77777777" w:rsidR="00307B70" w:rsidRPr="004E78BB" w:rsidRDefault="00307B70" w:rsidP="00307B70">
      <w:pPr>
        <w:pStyle w:val="ProductList-Offering2Heading"/>
        <w:outlineLvl w:val="2"/>
      </w:pPr>
      <w:r>
        <w:tab/>
      </w:r>
      <w:bookmarkStart w:id="189" w:name="_Toc476230942"/>
      <w:bookmarkStart w:id="190" w:name="BusinessApplicationPlatform"/>
      <w:bookmarkStart w:id="191" w:name="_Toc528315221"/>
      <w:r>
        <w:t>Business Application Platform</w:t>
      </w:r>
      <w:bookmarkEnd w:id="189"/>
      <w:bookmarkEnd w:id="191"/>
    </w:p>
    <w:bookmarkEnd w:id="190"/>
    <w:p w14:paraId="2AB72675"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5"/>
          <w:type w:val="continuous"/>
          <w:pgSz w:w="12240" w:h="15840"/>
          <w:pgMar w:top="1440" w:right="720" w:bottom="1440" w:left="720" w:header="720" w:footer="720" w:gutter="0"/>
          <w:cols w:space="720"/>
          <w:titlePg/>
          <w:docGrid w:linePitch="360"/>
        </w:sectPr>
      </w:pPr>
    </w:p>
    <w:p w14:paraId="4F4B1332" w14:textId="77777777" w:rsidR="00307B70" w:rsidRPr="004E78BB" w:rsidRDefault="00307B70" w:rsidP="00307B70">
      <w:pPr>
        <w:pStyle w:val="ProductList-Body"/>
      </w:pPr>
      <w:r>
        <w:rPr>
          <w:rFonts w:asciiTheme="majorHAnsi" w:hAnsiTheme="majorHAnsi"/>
          <w:sz w:val="16"/>
          <w:szCs w:val="16"/>
        </w:rPr>
        <w:t>Microsoft Flow</w:t>
      </w:r>
    </w:p>
    <w:p w14:paraId="0E2C43F4" w14:textId="77777777" w:rsidR="00307B70" w:rsidRPr="004E78BB" w:rsidRDefault="00307B70" w:rsidP="00307B70">
      <w:pPr>
        <w:pStyle w:val="ProductList-Body"/>
      </w:pPr>
      <w:r>
        <w:rPr>
          <w:rFonts w:asciiTheme="majorHAnsi" w:hAnsiTheme="majorHAnsi"/>
          <w:sz w:val="16"/>
          <w:szCs w:val="16"/>
        </w:rPr>
        <w:t>Microsoft PowerApps</w:t>
      </w:r>
    </w:p>
    <w:p w14:paraId="53379280" w14:textId="77777777" w:rsidR="00307B70" w:rsidRPr="004E78BB" w:rsidRDefault="00307B70" w:rsidP="00307B70">
      <w:pPr>
        <w:pStyle w:val="ProductList-Body"/>
      </w:pPr>
      <w:r>
        <w:rPr>
          <w:rFonts w:asciiTheme="majorHAnsi" w:hAnsiTheme="majorHAnsi"/>
          <w:sz w:val="16"/>
          <w:szCs w:val="16"/>
        </w:rPr>
        <w:t>Microsoft Power BI Pro</w:t>
      </w:r>
    </w:p>
    <w:p w14:paraId="15FC0E72" w14:textId="77777777" w:rsidR="00307B70" w:rsidRPr="004E78BB" w:rsidRDefault="00307B70" w:rsidP="00307B70">
      <w:pPr>
        <w:pStyle w:val="ProductList-Body"/>
      </w:pPr>
      <w:r>
        <w:rPr>
          <w:rFonts w:asciiTheme="majorHAnsi" w:hAnsiTheme="majorHAnsi"/>
          <w:sz w:val="16"/>
          <w:szCs w:val="16"/>
        </w:rPr>
        <w:t>Microsoft Power BI Premium</w:t>
      </w:r>
    </w:p>
    <w:p w14:paraId="01C2EC02" w14:textId="77777777" w:rsidR="00307B70" w:rsidRDefault="00307B70" w:rsidP="00307B70">
      <w:pPr>
        <w:pStyle w:val="ProductList-Body"/>
        <w:rPr>
          <w:rFonts w:asciiTheme="majorHAnsi" w:hAnsiTheme="majorHAnsi"/>
          <w:sz w:val="16"/>
          <w:szCs w:val="16"/>
        </w:rPr>
        <w:sectPr w:rsidR="00307B70" w:rsidSect="00833D50">
          <w:footerReference w:type="default" r:id="rId56"/>
          <w:footerReference w:type="first" r:id="rId5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DE4ABD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307B70">
      <w:pPr>
        <w:pStyle w:val="ProductList-Body"/>
        <w:keepNext/>
        <w:tabs>
          <w:tab w:val="clear" w:pos="158"/>
          <w:tab w:val="left" w:pos="360"/>
        </w:tabs>
      </w:pPr>
      <w:r>
        <w:rPr>
          <w:b/>
          <w:color w:val="00188F"/>
        </w:rPr>
        <w:t>Mededelingen</w:t>
      </w:r>
    </w:p>
    <w:p w14:paraId="35043B66" w14:textId="77777777" w:rsidR="00C16B6C" w:rsidRPr="00E52A5C" w:rsidRDefault="00C16B6C" w:rsidP="00C16B6C">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history="1">
        <w:r>
          <w:rPr>
            <w:rStyle w:val="Hyperlink"/>
          </w:rPr>
          <w:t>Bijlage 1</w:t>
        </w:r>
      </w:hyperlink>
      <w:r>
        <w:t xml:space="preserve"> zijn van toepassing.</w:t>
      </w:r>
    </w:p>
    <w:p w14:paraId="31FFB4B6" w14:textId="77777777" w:rsidR="00307B70" w:rsidRPr="004E78BB" w:rsidRDefault="00307B70" w:rsidP="00307B70">
      <w:pPr>
        <w:pStyle w:val="ProductList-Body"/>
      </w:pPr>
    </w:p>
    <w:p w14:paraId="39C47725" w14:textId="77777777" w:rsidR="00307B70" w:rsidRPr="004E78BB" w:rsidRDefault="00307B70" w:rsidP="00307B70">
      <w:pPr>
        <w:pStyle w:val="ProductList-Body"/>
        <w:keepNext/>
        <w:tabs>
          <w:tab w:val="clear" w:pos="158"/>
          <w:tab w:val="left" w:pos="360"/>
        </w:tabs>
      </w:pPr>
      <w:r>
        <w:rPr>
          <w:b/>
          <w:color w:val="00188F"/>
          <w:szCs w:val="18"/>
        </w:rPr>
        <w:t>Microsoft Power BI</w:t>
      </w:r>
    </w:p>
    <w:p w14:paraId="411B95CA" w14:textId="77777777" w:rsidR="00307B70" w:rsidRPr="004E78BB" w:rsidRDefault="00307B70" w:rsidP="00307B70">
      <w:pPr>
        <w:pStyle w:val="ProductList-Body"/>
        <w:ind w:left="180"/>
      </w:pPr>
      <w:r>
        <w:rPr>
          <w:b/>
          <w:color w:val="0072C6"/>
          <w:szCs w:val="18"/>
        </w:rPr>
        <w:t>Definities</w:t>
      </w:r>
    </w:p>
    <w:p w14:paraId="5A4E4DEF" w14:textId="77777777" w:rsidR="00307B70" w:rsidRPr="004E78BB" w:rsidRDefault="00307B70" w:rsidP="00307B70">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307B70">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307B70">
      <w:pPr>
        <w:pStyle w:val="ProductList-Body"/>
        <w:ind w:left="180"/>
      </w:pPr>
    </w:p>
    <w:p w14:paraId="326959D2" w14:textId="77777777" w:rsidR="00307B70" w:rsidRPr="004E78BB" w:rsidRDefault="00307B70" w:rsidP="00307B70">
      <w:pPr>
        <w:pStyle w:val="ProductList-Body"/>
        <w:ind w:left="180"/>
      </w:pPr>
      <w:r>
        <w:rPr>
          <w:b/>
          <w:color w:val="0072C6"/>
          <w:szCs w:val="18"/>
        </w:rPr>
        <w:t>Uitzondering betreffende hosting van Ingebedde Mogelijkheden</w:t>
      </w:r>
    </w:p>
    <w:p w14:paraId="0EA7A0C3" w14:textId="2900BC89" w:rsidR="00307B70" w:rsidRPr="004E78BB" w:rsidRDefault="00307B70" w:rsidP="00307B70">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w:t>
      </w:r>
      <w:r w:rsidR="007C4150">
        <w:rPr>
          <w:szCs w:val="18"/>
        </w:rPr>
        <w:t>Klanten mogen deze uitzondering voor hosting niet gebruiken om toegang te geven tot inhoud opgeslagen in backend-only capaciteit.</w:t>
      </w:r>
    </w:p>
    <w:p w14:paraId="4FCF19A7" w14:textId="77777777" w:rsidR="00307B70" w:rsidRPr="004E78BB" w:rsidRDefault="00307B70" w:rsidP="00307B70">
      <w:pPr>
        <w:pStyle w:val="ProductList-Body"/>
        <w:ind w:left="180"/>
      </w:pPr>
    </w:p>
    <w:p w14:paraId="5717FA14" w14:textId="77777777" w:rsidR="00307B70" w:rsidRPr="004E78BB" w:rsidRDefault="00307B70" w:rsidP="009F07F0">
      <w:pPr>
        <w:pStyle w:val="ProductList-Body"/>
        <w:keepNext/>
        <w:ind w:left="187"/>
      </w:pPr>
      <w:r>
        <w:rPr>
          <w:b/>
          <w:color w:val="0072C6"/>
          <w:szCs w:val="18"/>
        </w:rPr>
        <w:t>Beperkingen</w:t>
      </w:r>
    </w:p>
    <w:p w14:paraId="4DE1A602" w14:textId="77777777" w:rsidR="00307B70" w:rsidRPr="004E78BB" w:rsidRDefault="00307B70" w:rsidP="00307B70">
      <w:pPr>
        <w:pStyle w:val="ProductList-Body"/>
        <w:ind w:left="180"/>
      </w:pPr>
      <w:r>
        <w:rPr>
          <w:szCs w:val="18"/>
        </w:rPr>
        <w:t>Het is de Klant niet toegestaan</w:t>
      </w:r>
    </w:p>
    <w:p w14:paraId="64AA8546" w14:textId="77777777" w:rsidR="00307B70" w:rsidRPr="004E78BB" w:rsidRDefault="00307B70" w:rsidP="00307B70">
      <w:pPr>
        <w:pStyle w:val="ProductList-Body"/>
        <w:numPr>
          <w:ilvl w:val="0"/>
          <w:numId w:val="42"/>
        </w:numPr>
        <w:ind w:left="810" w:hanging="270"/>
      </w:pPr>
      <w:r>
        <w:rPr>
          <w:szCs w:val="18"/>
        </w:rPr>
        <w:t>de Microsoft Power BI-diensten door te verkopen of te herdistribueren, of</w:t>
      </w:r>
    </w:p>
    <w:p w14:paraId="7CC7B381" w14:textId="77777777" w:rsidR="00307B70" w:rsidRPr="00E07252" w:rsidRDefault="00307B70" w:rsidP="00307B70">
      <w:pPr>
        <w:pStyle w:val="ProductList-Body"/>
        <w:numPr>
          <w:ilvl w:val="0"/>
          <w:numId w:val="42"/>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307B70">
      <w:pPr>
        <w:pStyle w:val="ProductList-Body"/>
        <w:ind w:left="180"/>
      </w:pPr>
    </w:p>
    <w:p w14:paraId="378FA7A6" w14:textId="77777777" w:rsidR="00307B70" w:rsidRPr="004E78BB" w:rsidRDefault="00307B70" w:rsidP="00307B70">
      <w:pPr>
        <w:pStyle w:val="ProductList-Body"/>
        <w:keepNext/>
        <w:ind w:left="187"/>
      </w:pPr>
      <w:r>
        <w:rPr>
          <w:b/>
          <w:color w:val="0072C6"/>
          <w:szCs w:val="18"/>
        </w:rPr>
        <w:t xml:space="preserve">Toegang zonder Gebruikers-SL </w:t>
      </w:r>
    </w:p>
    <w:p w14:paraId="1D1F6B5D" w14:textId="2FB4FD99" w:rsidR="00307B70" w:rsidRDefault="00307B70" w:rsidP="00307B70">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w:t>
      </w:r>
      <w:r w:rsidR="007C4150">
        <w:rPr>
          <w:szCs w:val="18"/>
        </w:rPr>
        <w:t>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307B70">
      <w:pPr>
        <w:pStyle w:val="ProductList-Body"/>
        <w:ind w:left="180"/>
        <w:rPr>
          <w:szCs w:val="18"/>
        </w:rPr>
      </w:pPr>
    </w:p>
    <w:p w14:paraId="2E3EA4BB" w14:textId="77777777" w:rsidR="00751D62" w:rsidRPr="0008458E" w:rsidRDefault="00751D62" w:rsidP="00751D62">
      <w:pPr>
        <w:pStyle w:val="ProductList-Body"/>
        <w:ind w:left="180"/>
      </w:pPr>
      <w:r>
        <w:rPr>
          <w:b/>
          <w:color w:val="0072C6"/>
          <w:szCs w:val="18"/>
        </w:rPr>
        <w:t>Publiceren op web</w:t>
      </w:r>
    </w:p>
    <w:p w14:paraId="34426730" w14:textId="77291AE8" w:rsidR="00751D62" w:rsidRDefault="00751D62" w:rsidP="00751D62">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751D62">
      <w:pPr>
        <w:pStyle w:val="ProductList-Body"/>
        <w:ind w:left="180"/>
      </w:pPr>
    </w:p>
    <w:p w14:paraId="23222995" w14:textId="77777777" w:rsidR="005F10B7" w:rsidRPr="00E35975" w:rsidRDefault="005F10B7" w:rsidP="005F10B7">
      <w:pPr>
        <w:pStyle w:val="ProductList-Body"/>
        <w:tabs>
          <w:tab w:val="clear" w:pos="158"/>
          <w:tab w:val="left" w:pos="360"/>
        </w:tabs>
        <w:rPr>
          <w:b/>
          <w:color w:val="00188F"/>
          <w:szCs w:val="18"/>
        </w:rPr>
      </w:pPr>
      <w:r>
        <w:rPr>
          <w:b/>
          <w:color w:val="00188F"/>
          <w:szCs w:val="18"/>
        </w:rPr>
        <w:t>Microsoft PowerApps</w:t>
      </w:r>
    </w:p>
    <w:p w14:paraId="70A20195" w14:textId="77777777" w:rsidR="005F10B7" w:rsidRDefault="005F10B7" w:rsidP="005F10B7">
      <w:pPr>
        <w:pStyle w:val="ProductList-Body"/>
        <w:ind w:left="180"/>
        <w:rPr>
          <w:b/>
          <w:color w:val="0072C6"/>
          <w:szCs w:val="18"/>
        </w:rPr>
      </w:pPr>
      <w:r>
        <w:rPr>
          <w:b/>
          <w:color w:val="0072C6"/>
          <w:szCs w:val="18"/>
        </w:rPr>
        <w:t>Beperkte entiteiten</w:t>
      </w:r>
    </w:p>
    <w:p w14:paraId="1223A3C6" w14:textId="77777777" w:rsidR="005F10B7" w:rsidRPr="005A5C60" w:rsidRDefault="005F10B7" w:rsidP="005F10B7">
      <w:pPr>
        <w:pStyle w:val="ProductList-Body"/>
        <w:ind w:left="158"/>
      </w:pPr>
      <w:r>
        <w:t xml:space="preserve">De Klant mag geen gegevens op entiteiten van het type dat in productdocumentatie op </w:t>
      </w:r>
      <w:hyperlink r:id="rId58"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09BBA71C" w14:textId="77777777" w:rsidR="00DF7B82" w:rsidRPr="007D7168" w:rsidRDefault="001F1E30"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7F06821C" w14:textId="45052D54" w:rsidR="00DF7B82" w:rsidRPr="00A8327A" w:rsidRDefault="009030C3" w:rsidP="00DF7B82">
      <w:pPr>
        <w:pStyle w:val="ProductList-Offering2Heading"/>
        <w:outlineLvl w:val="2"/>
        <w:rPr>
          <w:b w:val="0"/>
          <w:color w:val="000000" w:themeColor="text1"/>
          <w:sz w:val="8"/>
          <w:szCs w:val="8"/>
        </w:rPr>
      </w:pPr>
      <w:bookmarkStart w:id="192" w:name="_Toc476476628"/>
      <w:r>
        <w:tab/>
      </w:r>
      <w:bookmarkStart w:id="193" w:name="_Toc528315222"/>
      <w:r w:rsidR="00DF7B82">
        <w:t>Microsoft Cloud App Security</w:t>
      </w:r>
      <w:bookmarkEnd w:id="192"/>
      <w:bookmarkEnd w:id="193"/>
    </w:p>
    <w:p w14:paraId="37BA5B11" w14:textId="77777777" w:rsidR="00DF7B82" w:rsidRDefault="00DF7B82" w:rsidP="00DF7B82">
      <w:pPr>
        <w:pStyle w:val="ProductList-Body"/>
        <w:keepNext/>
        <w:tabs>
          <w:tab w:val="clear" w:pos="158"/>
          <w:tab w:val="left" w:pos="360"/>
        </w:tabs>
        <w:rPr>
          <w:b/>
          <w:color w:val="00188F"/>
        </w:rPr>
      </w:pPr>
      <w:r>
        <w:rPr>
          <w:b/>
          <w:color w:val="00188F"/>
        </w:rPr>
        <w:t>Kennisgevingen</w:t>
      </w:r>
    </w:p>
    <w:p w14:paraId="03446E6D" w14:textId="77777777" w:rsidR="00DF7B82" w:rsidRDefault="00DF7B82" w:rsidP="00DF7B82">
      <w:pPr>
        <w:pStyle w:val="ProductList-Body"/>
        <w:rPr>
          <w:b/>
          <w:color w:val="00188F"/>
        </w:rPr>
      </w:pPr>
      <w:r>
        <w:t xml:space="preserve">De kennisgevingen betreffende Bing Maps en Professionele Diensten in </w:t>
      </w:r>
      <w:hyperlink w:anchor="Attachment1" w:history="1">
        <w:r>
          <w:rPr>
            <w:rStyle w:val="Hyperlink"/>
          </w:rPr>
          <w:t>Bijlage 1</w:t>
        </w:r>
      </w:hyperlink>
      <w:r>
        <w:t xml:space="preserve"> zijn van toepassing.</w:t>
      </w:r>
    </w:p>
    <w:p w14:paraId="734CF781" w14:textId="77777777" w:rsidR="00DF7B82" w:rsidRPr="007D7168" w:rsidRDefault="001F1E30" w:rsidP="00DF7B82">
      <w:pPr>
        <w:pStyle w:val="ProductList-Body"/>
        <w:shd w:val="clear" w:color="auto" w:fill="A6A6A6" w:themeFill="background1" w:themeFillShade="A6"/>
        <w:spacing w:before="120" w:after="240"/>
        <w:jc w:val="right"/>
        <w:rPr>
          <w:sz w:val="16"/>
          <w:szCs w:val="16"/>
        </w:rPr>
      </w:pPr>
      <w:hyperlink w:anchor="TableofContents" w:history="1">
        <w:r w:rsidR="00DF7B82" w:rsidRPr="007D7168">
          <w:rPr>
            <w:rStyle w:val="Hyperlink"/>
            <w:sz w:val="16"/>
            <w:szCs w:val="16"/>
          </w:rPr>
          <w:t>Inhoudsopgave</w:t>
        </w:r>
      </w:hyperlink>
      <w:r w:rsidR="00DF7B82" w:rsidRPr="007D7168">
        <w:rPr>
          <w:sz w:val="16"/>
          <w:szCs w:val="16"/>
        </w:rPr>
        <w:t xml:space="preserve"> / </w:t>
      </w:r>
      <w:hyperlink w:anchor="GeneralTerms" w:history="1">
        <w:r w:rsidR="00DF7B82" w:rsidRPr="007D7168">
          <w:rPr>
            <w:rStyle w:val="Hyperlink"/>
            <w:sz w:val="16"/>
            <w:szCs w:val="16"/>
          </w:rPr>
          <w:t>Algemene voorwaarden</w:t>
        </w:r>
      </w:hyperlink>
    </w:p>
    <w:p w14:paraId="218C55F9" w14:textId="77777777" w:rsidR="00307B70" w:rsidRPr="00B04C3D" w:rsidRDefault="00307B70" w:rsidP="00307B70">
      <w:pPr>
        <w:pStyle w:val="ProductList-Offering2Heading"/>
        <w:outlineLvl w:val="2"/>
        <w:rPr>
          <w:lang w:val="nl-NL"/>
        </w:rPr>
      </w:pPr>
      <w:bookmarkStart w:id="194" w:name="Intune"/>
      <w:r w:rsidRPr="00B04C3D">
        <w:rPr>
          <w:lang w:val="nl-NL"/>
        </w:rPr>
        <w:tab/>
      </w:r>
      <w:bookmarkStart w:id="195" w:name="_Toc476230944"/>
      <w:bookmarkStart w:id="196" w:name="_Toc528315223"/>
      <w:r w:rsidRPr="00B04C3D">
        <w:rPr>
          <w:lang w:val="nl-NL"/>
        </w:rPr>
        <w:t>Microsoft Intune</w:t>
      </w:r>
      <w:bookmarkEnd w:id="195"/>
      <w:bookmarkEnd w:id="196"/>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59"/>
          <w:type w:val="continuous"/>
          <w:pgSz w:w="12240" w:h="15840"/>
          <w:pgMar w:top="1440" w:right="720" w:bottom="1440" w:left="720" w:header="720" w:footer="720" w:gutter="0"/>
          <w:cols w:space="720"/>
          <w:titlePg/>
          <w:docGrid w:linePitch="360"/>
        </w:sectPr>
      </w:pPr>
    </w:p>
    <w:bookmarkEnd w:id="194"/>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77777777"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77777777"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4674ADDA" w14:textId="77777777" w:rsidR="00307B70" w:rsidRPr="004E78BB" w:rsidRDefault="00307B70" w:rsidP="00307B70">
      <w:pPr>
        <w:pStyle w:val="ProductList-Body"/>
      </w:pPr>
    </w:p>
    <w:p w14:paraId="618C4456" w14:textId="77777777" w:rsidR="007C4150" w:rsidRPr="00A8327A" w:rsidRDefault="007C4150" w:rsidP="007C4150">
      <w:pPr>
        <w:pStyle w:val="ProductList-Body"/>
        <w:tabs>
          <w:tab w:val="clear" w:pos="158"/>
          <w:tab w:val="left" w:pos="180"/>
        </w:tabs>
        <w:rPr>
          <w:b/>
          <w:color w:val="00188F"/>
        </w:rPr>
      </w:pPr>
      <w:r>
        <w:rPr>
          <w:b/>
          <w:color w:val="00188F"/>
        </w:rPr>
        <w:lastRenderedPageBreak/>
        <w:t>Apparaten en toepassingen beheren</w:t>
      </w:r>
    </w:p>
    <w:p w14:paraId="5D267A25" w14:textId="77777777" w:rsidR="007C4150" w:rsidRDefault="007C4150" w:rsidP="007C4150">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w:t>
      </w:r>
    </w:p>
    <w:p w14:paraId="2828D4A7" w14:textId="77777777" w:rsidR="007C4150" w:rsidRDefault="007C4150" w:rsidP="007C4150">
      <w:pPr>
        <w:pStyle w:val="ProductList-Body"/>
        <w:tabs>
          <w:tab w:val="clear" w:pos="158"/>
          <w:tab w:val="left" w:pos="180"/>
        </w:tabs>
      </w:pPr>
    </w:p>
    <w:p w14:paraId="4172E422" w14:textId="77777777" w:rsidR="007C4150" w:rsidRPr="00612EFD" w:rsidRDefault="007C4150" w:rsidP="007C4150">
      <w:pPr>
        <w:pStyle w:val="ProductList-Body"/>
        <w:rPr>
          <w:b/>
          <w:bCs/>
          <w:color w:val="00188F"/>
        </w:rPr>
      </w:pPr>
      <w:r>
        <w:rPr>
          <w:b/>
          <w:bCs/>
          <w:color w:val="00188F"/>
        </w:rPr>
        <w:t>Microsoft Intune voor apparaten</w:t>
      </w:r>
    </w:p>
    <w:p w14:paraId="6FA6C18B" w14:textId="77777777" w:rsidR="007C4150" w:rsidRPr="00A8327A" w:rsidRDefault="007C4150" w:rsidP="007C4150">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197" w:name="_Hlk521486116"/>
      <w:r>
        <w:t>Toepassingen die gewoonlijk worden gekoppeld aan specifieke gebruikers, zoals Outlook en OneDrive, mogen niet onder deze service worden gebruikt.</w:t>
      </w:r>
      <w:bookmarkEnd w:id="197"/>
    </w:p>
    <w:p w14:paraId="1EDAEF19" w14:textId="77777777" w:rsidR="008635CB" w:rsidRPr="003C2FBE" w:rsidRDefault="008635CB" w:rsidP="008635CB">
      <w:pPr>
        <w:pStyle w:val="ProductList-Body"/>
        <w:tabs>
          <w:tab w:val="clear" w:pos="158"/>
          <w:tab w:val="left" w:pos="180"/>
        </w:tabs>
      </w:pPr>
    </w:p>
    <w:p w14:paraId="50135272" w14:textId="77777777" w:rsidR="008635CB" w:rsidRPr="003C2FBE" w:rsidRDefault="008635CB" w:rsidP="008635CB">
      <w:pPr>
        <w:pStyle w:val="ProductList-Body"/>
        <w:tabs>
          <w:tab w:val="clear" w:pos="158"/>
          <w:tab w:val="left" w:pos="180"/>
        </w:tabs>
      </w:pPr>
      <w:r>
        <w:rPr>
          <w:b/>
          <w:color w:val="00188F"/>
        </w:rPr>
        <w:t>Opslag Add-on SL</w:t>
      </w:r>
    </w:p>
    <w:p w14:paraId="104EBA61" w14:textId="77777777" w:rsidR="008635CB" w:rsidRPr="003C2FBE" w:rsidRDefault="008635CB" w:rsidP="008635CB">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8635CB">
      <w:pPr>
        <w:pStyle w:val="ProductList-Body"/>
        <w:tabs>
          <w:tab w:val="clear" w:pos="158"/>
          <w:tab w:val="left" w:pos="180"/>
        </w:tabs>
      </w:pPr>
    </w:p>
    <w:p w14:paraId="35083245" w14:textId="77777777" w:rsidR="008635CB" w:rsidRPr="003C2FBE" w:rsidRDefault="008635CB" w:rsidP="008635CB">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8635CB">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60" w:history="1">
        <w:r>
          <w:rPr>
            <w:rStyle w:val="Hyperlink"/>
          </w:rPr>
          <w:t>http://go.microsoft.com/?linkid=9839206</w:t>
        </w:r>
      </w:hyperlink>
      <w:hyperlink w:history="1"/>
      <w:r>
        <w:t>.</w:t>
      </w:r>
    </w:p>
    <w:p w14:paraId="612F524C" w14:textId="77777777" w:rsidR="008635CB" w:rsidRPr="003C2FBE" w:rsidRDefault="008635CB" w:rsidP="008635CB">
      <w:pPr>
        <w:pStyle w:val="ProductList-Body"/>
        <w:tabs>
          <w:tab w:val="clear" w:pos="158"/>
          <w:tab w:val="left" w:pos="180"/>
        </w:tabs>
      </w:pPr>
    </w:p>
    <w:p w14:paraId="6F751DC6" w14:textId="77777777" w:rsidR="008635CB" w:rsidRPr="003C2FBE" w:rsidRDefault="008635CB" w:rsidP="00806C20">
      <w:pPr>
        <w:pStyle w:val="ProductList-Body"/>
        <w:keepNext/>
        <w:tabs>
          <w:tab w:val="clear" w:pos="158"/>
          <w:tab w:val="left" w:pos="180"/>
        </w:tabs>
      </w:pPr>
      <w:r>
        <w:rPr>
          <w:b/>
          <w:color w:val="00188F"/>
        </w:rPr>
        <w:t>SQL Server-technologie en benchmarking</w:t>
      </w:r>
    </w:p>
    <w:p w14:paraId="7B0431E8" w14:textId="77777777" w:rsidR="008635CB" w:rsidRPr="003C2FBE" w:rsidRDefault="008635CB" w:rsidP="008635CB">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6AFB9095" w14:textId="77777777" w:rsidR="008635CB" w:rsidRPr="003C2FBE" w:rsidRDefault="001F1E30" w:rsidP="008635CB">
      <w:pPr>
        <w:pStyle w:val="ProductList-Body"/>
        <w:shd w:val="clear" w:color="auto" w:fill="A6A6A6" w:themeFill="background1" w:themeFillShade="A6"/>
        <w:spacing w:before="120" w:after="240"/>
        <w:jc w:val="right"/>
      </w:pPr>
      <w:hyperlink w:anchor="TableofContents" w:history="1">
        <w:r w:rsidR="008635CB" w:rsidRPr="00BF6543">
          <w:rPr>
            <w:rStyle w:val="Hyperlink"/>
            <w:sz w:val="16"/>
            <w:szCs w:val="16"/>
          </w:rPr>
          <w:t>Inhoudsopgave</w:t>
        </w:r>
      </w:hyperlink>
      <w:r w:rsidR="008635CB" w:rsidRPr="00BF6543">
        <w:rPr>
          <w:sz w:val="16"/>
          <w:szCs w:val="16"/>
        </w:rPr>
        <w:t xml:space="preserve"> / </w:t>
      </w:r>
      <w:hyperlink w:anchor="GeneralTerms" w:history="1">
        <w:r w:rsidR="008635CB" w:rsidRPr="00BF6543">
          <w:rPr>
            <w:rStyle w:val="Hyperlink"/>
            <w:sz w:val="16"/>
            <w:szCs w:val="16"/>
          </w:rPr>
          <w:t>Algemene voorwaarden</w:t>
        </w:r>
      </w:hyperlink>
    </w:p>
    <w:p w14:paraId="776ACB27" w14:textId="09B1A571" w:rsidR="0026410B" w:rsidRPr="00903BB7" w:rsidRDefault="00B2308B" w:rsidP="00307B70">
      <w:pPr>
        <w:pStyle w:val="ProductList-Offering2Heading"/>
        <w:keepNext/>
        <w:outlineLvl w:val="2"/>
      </w:pPr>
      <w:bookmarkStart w:id="198" w:name="_Toc453946633"/>
      <w:bookmarkStart w:id="199" w:name="_Toc451949071"/>
      <w:r>
        <w:tab/>
      </w:r>
      <w:bookmarkStart w:id="200" w:name="_Toc528315224"/>
      <w:r w:rsidR="0026410B">
        <w:t>Microsoft Learning</w:t>
      </w:r>
      <w:bookmarkEnd w:id="198"/>
      <w:bookmarkEnd w:id="200"/>
      <w:r w:rsidR="0026410B">
        <w:t xml:space="preserve"> </w:t>
      </w:r>
      <w:bookmarkEnd w:id="199"/>
    </w:p>
    <w:bookmarkEnd w:id="183"/>
    <w:p w14:paraId="57009652" w14:textId="77777777" w:rsidR="0026410B" w:rsidRPr="00903BB7" w:rsidRDefault="0026410B" w:rsidP="0026410B">
      <w:pPr>
        <w:pStyle w:val="ProductList-ClauseHeading"/>
      </w:pPr>
      <w:r>
        <w:t>Microsoft Learning E-Reference Library</w:t>
      </w:r>
    </w:p>
    <w:p w14:paraId="4C93AB12" w14:textId="77777777" w:rsidR="0026410B" w:rsidRPr="00903BB7" w:rsidRDefault="0026410B" w:rsidP="0026410B">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26410B">
      <w:pPr>
        <w:pStyle w:val="ProductList-Body"/>
      </w:pPr>
    </w:p>
    <w:p w14:paraId="76D96F81" w14:textId="77777777" w:rsidR="0026410B" w:rsidRPr="00903BB7" w:rsidRDefault="0026410B" w:rsidP="0026410B">
      <w:pPr>
        <w:pStyle w:val="ProductList-ClauseHeading"/>
      </w:pPr>
      <w:bookmarkStart w:id="201" w:name="_Toc451949072"/>
      <w:r>
        <w:t>Microsoft Learning Imagine Academy</w:t>
      </w:r>
      <w:bookmarkEnd w:id="201"/>
      <w:r>
        <w:t xml:space="preserve"> Service-SL</w:t>
      </w:r>
    </w:p>
    <w:p w14:paraId="0E97A54C" w14:textId="77777777" w:rsidR="0026410B" w:rsidRPr="00903BB7" w:rsidRDefault="0026410B" w:rsidP="0026410B">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26410B">
      <w:pPr>
        <w:pStyle w:val="ProductList-Body"/>
      </w:pPr>
    </w:p>
    <w:p w14:paraId="0B838103" w14:textId="77777777" w:rsidR="0026410B" w:rsidRPr="00903BB7" w:rsidRDefault="0026410B" w:rsidP="0026410B">
      <w:pPr>
        <w:pStyle w:val="ProductList-ClauseHeading"/>
      </w:pPr>
      <w:r>
        <w:t>Programmarichtlijnen Microsoft Learning Imagine Academy</w:t>
      </w:r>
    </w:p>
    <w:p w14:paraId="4EF90836" w14:textId="77777777" w:rsidR="0026410B" w:rsidRPr="00903BB7" w:rsidRDefault="0026410B" w:rsidP="0026410B">
      <w:pPr>
        <w:pStyle w:val="ProductList-Body"/>
      </w:pPr>
      <w:r>
        <w:t xml:space="preserve">De richtlijnen voor het Imagine Academy-programma op </w:t>
      </w:r>
      <w:hyperlink r:id="rId61" w:history="1">
        <w:r>
          <w:rPr>
            <w:rStyle w:val="Hyperlink"/>
          </w:rPr>
          <w:t>http://www.microsoft.com/itacademy</w:t>
        </w:r>
      </w:hyperlink>
      <w:r>
        <w:t xml:space="preserve"> zijn van toepassing op het gebruik van de Microsoft Learning Imagine Academy en de voorzieningen daarvan door de Klant.</w:t>
      </w:r>
    </w:p>
    <w:p w14:paraId="42BCDB54" w14:textId="77777777" w:rsidR="0026410B" w:rsidRPr="00903BB7" w:rsidRDefault="0026410B" w:rsidP="0026410B">
      <w:pPr>
        <w:pStyle w:val="ProductList-Body"/>
      </w:pPr>
    </w:p>
    <w:p w14:paraId="62370BF1" w14:textId="77777777" w:rsidR="0026410B" w:rsidRPr="00903BB7" w:rsidRDefault="0026410B" w:rsidP="0026410B">
      <w:pPr>
        <w:pStyle w:val="ProductList-ClauseHeading"/>
      </w:pPr>
      <w:r>
        <w:t>Programmavoorzieningen van Microsoft Learning Imagine Academy die worden geleverd door een derde partij</w:t>
      </w:r>
    </w:p>
    <w:p w14:paraId="74D20200" w14:textId="77777777" w:rsidR="0026410B" w:rsidRPr="00903BB7" w:rsidRDefault="0026410B" w:rsidP="0026410B">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37A3B7F5" w14:textId="77777777" w:rsidR="0026410B" w:rsidRPr="00903BB7" w:rsidRDefault="001F1E30" w:rsidP="0026410B">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bookmarkEnd w:id="184"/>
    <w:p w14:paraId="7E528773" w14:textId="77777777" w:rsidR="00273FD8" w:rsidRPr="00B04C3D" w:rsidRDefault="00273FD8" w:rsidP="00273FD8">
      <w:pPr>
        <w:pStyle w:val="ProductList-Offering2Heading"/>
        <w:keepNext/>
        <w:outlineLvl w:val="2"/>
        <w:rPr>
          <w:lang w:val="de-DE"/>
        </w:rPr>
      </w:pPr>
      <w:r w:rsidRPr="00B04C3D">
        <w:rPr>
          <w:lang w:val="de-DE"/>
        </w:rPr>
        <w:tab/>
      </w:r>
      <w:bookmarkStart w:id="202" w:name="_Toc457466455"/>
      <w:bookmarkStart w:id="203" w:name="_Toc528315225"/>
      <w:r w:rsidRPr="00B04C3D">
        <w:rPr>
          <w:lang w:val="de-DE"/>
        </w:rPr>
        <w:t>Minecraft: Onderwijseditie</w:t>
      </w:r>
      <w:bookmarkEnd w:id="202"/>
      <w:bookmarkEnd w:id="203"/>
    </w:p>
    <w:p w14:paraId="3F234016" w14:textId="77777777" w:rsidR="00273FD8" w:rsidRDefault="00273FD8" w:rsidP="00273FD8">
      <w:pPr>
        <w:pStyle w:val="ProductList-Body"/>
        <w:keepNext/>
        <w:tabs>
          <w:tab w:val="clear" w:pos="158"/>
          <w:tab w:val="left" w:pos="360"/>
        </w:tabs>
        <w:rPr>
          <w:b/>
          <w:color w:val="00188F"/>
        </w:rPr>
      </w:pPr>
      <w:r>
        <w:rPr>
          <w:b/>
          <w:color w:val="00188F"/>
        </w:rPr>
        <w:t>Mededelingen</w:t>
      </w:r>
    </w:p>
    <w:p w14:paraId="465E68D4" w14:textId="77777777" w:rsidR="00273FD8" w:rsidRPr="00AB267B" w:rsidRDefault="00273FD8" w:rsidP="00273FD8">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2EE868E1" w14:textId="77777777" w:rsidR="00273FD8" w:rsidRPr="009C1170" w:rsidRDefault="001F1E30" w:rsidP="00273FD8">
      <w:pPr>
        <w:pStyle w:val="ProductList-Body"/>
        <w:shd w:val="clear" w:color="auto" w:fill="A6A6A6" w:themeFill="background1" w:themeFillShade="A6"/>
        <w:spacing w:before="120" w:after="240"/>
        <w:jc w:val="right"/>
        <w:rPr>
          <w:sz w:val="16"/>
          <w:szCs w:val="16"/>
        </w:rPr>
      </w:pPr>
      <w:hyperlink w:anchor="TableofContents" w:history="1">
        <w:r w:rsidR="00273FD8">
          <w:rPr>
            <w:rStyle w:val="Hyperlink"/>
            <w:sz w:val="16"/>
            <w:szCs w:val="16"/>
          </w:rPr>
          <w:t>Inhoudsopgave</w:t>
        </w:r>
      </w:hyperlink>
      <w:r w:rsidR="00273FD8">
        <w:rPr>
          <w:sz w:val="16"/>
          <w:szCs w:val="16"/>
        </w:rPr>
        <w:t xml:space="preserve"> / </w:t>
      </w:r>
      <w:hyperlink w:anchor="GeneralTerms" w:history="1">
        <w:r w:rsidR="00273FD8">
          <w:rPr>
            <w:rStyle w:val="Hyperlink"/>
            <w:sz w:val="16"/>
            <w:szCs w:val="16"/>
          </w:rPr>
          <w:t>Algemene voorwaarden</w:t>
        </w:r>
      </w:hyperlink>
    </w:p>
    <w:p w14:paraId="5EEA3C10" w14:textId="4C7458DC" w:rsidR="00581CDB" w:rsidRPr="008855D8" w:rsidRDefault="00273FD8" w:rsidP="007C4150">
      <w:pPr>
        <w:pStyle w:val="ProductList-Offering2Heading"/>
        <w:keepNext/>
        <w:rPr>
          <w:lang w:val="nl-NL"/>
        </w:rPr>
      </w:pPr>
      <w:r>
        <w:rPr>
          <w:lang w:val="nl-NL"/>
        </w:rPr>
        <w:lastRenderedPageBreak/>
        <w:tab/>
      </w:r>
      <w:bookmarkStart w:id="204" w:name="_Toc528315226"/>
      <w:r w:rsidR="00581CDB" w:rsidRPr="008855D8">
        <w:rPr>
          <w:lang w:val="nl-NL"/>
        </w:rPr>
        <w:t>Office 365 Developer</w:t>
      </w:r>
      <w:bookmarkEnd w:id="204"/>
    </w:p>
    <w:p w14:paraId="5B0F2979" w14:textId="77777777" w:rsidR="00581CDB" w:rsidRPr="00690C65" w:rsidRDefault="00581CDB" w:rsidP="007C4150">
      <w:pPr>
        <w:pStyle w:val="ProductList-Body"/>
        <w:keepNext/>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1F1E30"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5B4BF57" w14:textId="77777777" w:rsidR="0026410B" w:rsidRPr="00B04C3D" w:rsidRDefault="0026410B" w:rsidP="00C6490D">
      <w:pPr>
        <w:pStyle w:val="ProductList-Offering2Heading"/>
        <w:keepNext/>
        <w:outlineLvl w:val="2"/>
        <w:rPr>
          <w:lang w:val="nl-NL"/>
        </w:rPr>
      </w:pPr>
      <w:r w:rsidRPr="00B04C3D">
        <w:rPr>
          <w:lang w:val="nl-NL"/>
        </w:rPr>
        <w:tab/>
      </w:r>
      <w:bookmarkStart w:id="205" w:name="_Toc453946637"/>
      <w:bookmarkStart w:id="206" w:name="_Toc528315227"/>
      <w:r w:rsidRPr="00B04C3D">
        <w:rPr>
          <w:lang w:val="nl-NL"/>
        </w:rPr>
        <w:t>Windows Desktop Operating System</w:t>
      </w:r>
      <w:bookmarkEnd w:id="205"/>
      <w:bookmarkEnd w:id="206"/>
    </w:p>
    <w:p w14:paraId="221D4240" w14:textId="56275ABF" w:rsidR="0026410B" w:rsidRPr="00903BB7" w:rsidRDefault="00C6490D" w:rsidP="00C6490D">
      <w:pPr>
        <w:pStyle w:val="ProductList-Body"/>
        <w:keepNext/>
      </w:pPr>
      <w:r>
        <w:rPr>
          <w:b/>
          <w:color w:val="00188F"/>
        </w:rPr>
        <w:t>Gegevensbehoud</w:t>
      </w:r>
    </w:p>
    <w:p w14:paraId="119D06DB" w14:textId="77777777" w:rsidR="007656C0" w:rsidRPr="00BA2331" w:rsidRDefault="007656C0" w:rsidP="007656C0">
      <w:pPr>
        <w:pStyle w:val="ProductList-Body"/>
      </w:pPr>
      <w:r>
        <w:t xml:space="preserve">Het onderdeel Windows Defender Advanced Threat Protection en Windows Analytics van dit product bevat geen extraheerbare Gegevens van de Klant. Derhalve zijn de bepalingen betreffende extractie van Gegevens van de Klant in de VOD niet van toepassing. </w:t>
      </w:r>
    </w:p>
    <w:p w14:paraId="5145854E" w14:textId="36D21E14" w:rsidR="00DC0793" w:rsidRDefault="001F1E30" w:rsidP="00602955">
      <w:pPr>
        <w:pStyle w:val="ProductList-Body"/>
        <w:shd w:val="clear" w:color="auto" w:fill="A6A6A6" w:themeFill="background1" w:themeFillShade="A6"/>
        <w:spacing w:before="120" w:after="240"/>
        <w:jc w:val="right"/>
      </w:pPr>
      <w:hyperlink w:anchor="TableofContents" w:history="1">
        <w:r w:rsidR="0026410B">
          <w:rPr>
            <w:rStyle w:val="Hyperlink"/>
            <w:sz w:val="16"/>
            <w:szCs w:val="16"/>
          </w:rPr>
          <w:t>Inhoudsopgave</w:t>
        </w:r>
      </w:hyperlink>
      <w:r w:rsidR="0026410B">
        <w:rPr>
          <w:sz w:val="16"/>
          <w:szCs w:val="16"/>
        </w:rPr>
        <w:t xml:space="preserve"> / </w:t>
      </w:r>
      <w:hyperlink w:anchor="GeneralTerms" w:history="1">
        <w:r w:rsidR="0026410B">
          <w:rPr>
            <w:rStyle w:val="Hyperlink"/>
            <w:sz w:val="16"/>
            <w:szCs w:val="16"/>
          </w:rPr>
          <w:t>Algemene voorwaarden</w:t>
        </w:r>
      </w:hyperlink>
    </w:p>
    <w:p w14:paraId="38D253CE" w14:textId="77777777" w:rsidR="00DC0793" w:rsidRPr="00690C65" w:rsidRDefault="00DC0793" w:rsidP="00A914BF">
      <w:pPr>
        <w:pStyle w:val="ProductList-Body"/>
      </w:pPr>
    </w:p>
    <w:p w14:paraId="10EF88D6" w14:textId="77777777" w:rsidR="000E6ED8" w:rsidRDefault="000E6ED8" w:rsidP="00A914BF">
      <w:pPr>
        <w:pStyle w:val="ProductList-Body"/>
        <w:sectPr w:rsidR="000E6ED8" w:rsidSect="00E275D6">
          <w:footerReference w:type="first" r:id="rId6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28315228"/>
      <w:r>
        <w:lastRenderedPageBreak/>
        <w:t>Bijlage 1 – Kennisgevingen</w:t>
      </w:r>
      <w:bookmarkEnd w:id="207"/>
      <w:bookmarkEnd w:id="208"/>
    </w:p>
    <w:p w14:paraId="2F4609B8" w14:textId="0A35F4A9" w:rsidR="004D27A6" w:rsidRPr="008855D8" w:rsidRDefault="00D67A4B" w:rsidP="00CC06D3">
      <w:pPr>
        <w:pStyle w:val="ProductList-Offering1Heading"/>
        <w:rPr>
          <w:lang w:val="nl-NL"/>
        </w:rPr>
      </w:pPr>
      <w:bookmarkStart w:id="209" w:name="_Toc528315229"/>
      <w:r w:rsidRPr="008855D8">
        <w:rPr>
          <w:lang w:val="nl-NL"/>
        </w:rPr>
        <w:t>Bing Maps</w:t>
      </w:r>
      <w:bookmarkEnd w:id="209"/>
    </w:p>
    <w:p w14:paraId="3CE88AB2" w14:textId="77777777" w:rsidR="007C4150" w:rsidRDefault="007C4150" w:rsidP="007C4150">
      <w:pPr>
        <w:pStyle w:val="ProductList-Body"/>
      </w:pPr>
      <w:bookmarkStart w:id="210"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gelden de Gebruiksvoorwaarden voor Eindgebruikers van Bing Maps, beschikbaar op </w:t>
      </w:r>
      <w:hyperlink r:id="rId63" w:history="1">
        <w:r>
          <w:rPr>
            <w:rStyle w:val="Hyperlink"/>
          </w:rPr>
          <w:t>go.microsoft.com/?linkid=9710837</w:t>
        </w:r>
      </w:hyperlink>
      <w:r>
        <w:t xml:space="preserve">, en de Privacyverklaring voor Microsoft, beschikbaar op </w:t>
      </w:r>
      <w:hyperlink r:id="rId64" w:history="1">
        <w:r>
          <w:rPr>
            <w:rStyle w:val="Hyperlink"/>
          </w:rPr>
          <w:t>go.microsoft.com/fwlink/?LinkID=248686</w:t>
        </w:r>
      </w:hyperlink>
      <w:r>
        <w:t>.</w:t>
      </w:r>
    </w:p>
    <w:p w14:paraId="067656F9" w14:textId="77777777" w:rsidR="00B96A05" w:rsidRPr="000772BE" w:rsidRDefault="00B96A05" w:rsidP="00B96A05">
      <w:pPr>
        <w:pStyle w:val="ProductList-Body"/>
        <w:shd w:val="clear" w:color="auto" w:fill="A6A6A6" w:themeFill="background1" w:themeFillShade="A6"/>
        <w:spacing w:before="120" w:after="240"/>
        <w:jc w:val="right"/>
      </w:pPr>
      <w:hyperlink w:anchor="TableofContents" w:history="1">
        <w:r>
          <w:rPr>
            <w:rStyle w:val="Hyperlink"/>
            <w:sz w:val="16"/>
            <w:szCs w:val="16"/>
          </w:rPr>
          <w:t>Inhoudsopgave</w:t>
        </w:r>
      </w:hyperlink>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211" w:name="ProfessionalServices"/>
      <w:bookmarkStart w:id="212" w:name="_Toc528315230"/>
      <w:r w:rsidRPr="008855D8">
        <w:rPr>
          <w:lang w:val="nl-NL"/>
        </w:rPr>
        <w:t>Professionele Diensten</w:t>
      </w:r>
      <w:bookmarkEnd w:id="210"/>
      <w:bookmarkEnd w:id="212"/>
    </w:p>
    <w:bookmarkEnd w:id="211"/>
    <w:p w14:paraId="6F82446B" w14:textId="77777777" w:rsidR="00381DAF" w:rsidRDefault="00381DAF" w:rsidP="00381DAF">
      <w:pPr>
        <w:pStyle w:val="ProductList-Body"/>
      </w:pPr>
      <w:r>
        <w:t>Professionele Diensten worden verleend onderworpen aan de onderstaande “Voorwaarden voor Professionele Diensten”. Indien de Professionele Diensten echter zijn opgenomen in een afzonderlijke overeenkomst, zijn de voorwaarden van deze afzonderlijke overeenkomst van toepassing.</w:t>
      </w:r>
    </w:p>
    <w:p w14:paraId="7387BCFF" w14:textId="77777777" w:rsidR="00381DAF" w:rsidRDefault="00381DAF" w:rsidP="00381DAF">
      <w:pPr>
        <w:pStyle w:val="ProductList-Body"/>
      </w:pPr>
    </w:p>
    <w:p w14:paraId="396A8AC8" w14:textId="77777777" w:rsidR="00381DAF" w:rsidRDefault="00381DAF" w:rsidP="00381DAF">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tenzij deze uitdrukkelijk van toepassing zijn gemaakt in de onderstaande Voorwaarden voor Professionele Diensten.</w:t>
      </w:r>
    </w:p>
    <w:p w14:paraId="475AF625" w14:textId="77777777" w:rsidR="00381DAF" w:rsidRPr="00FC2D52" w:rsidRDefault="00381DAF" w:rsidP="00381DAF">
      <w:pPr>
        <w:pStyle w:val="ProductList-Body"/>
        <w:rPr>
          <w:b/>
          <w:color w:val="00188F"/>
        </w:rPr>
      </w:pPr>
    </w:p>
    <w:p w14:paraId="07A1BAF8" w14:textId="77777777" w:rsidR="00381DAF" w:rsidRPr="00F40FD0" w:rsidRDefault="00381DAF" w:rsidP="00381DAF">
      <w:pPr>
        <w:pStyle w:val="ProductList-Body"/>
        <w:outlineLvl w:val="2"/>
      </w:pPr>
      <w:r>
        <w:rPr>
          <w:b/>
          <w:color w:val="00188F"/>
        </w:rPr>
        <w:t>Ondersteuningsgegevens</w:t>
      </w:r>
    </w:p>
    <w:p w14:paraId="0B331E8C" w14:textId="77777777" w:rsidR="00381DAF" w:rsidRPr="00F40FD0" w:rsidRDefault="00381DAF" w:rsidP="00381DAF">
      <w:pPr>
        <w:pStyle w:val="ProductList-Body"/>
        <w:ind w:left="180"/>
        <w:outlineLvl w:val="2"/>
      </w:pPr>
      <w:r>
        <w:rPr>
          <w:b/>
          <w:bCs/>
          <w:color w:val="0072C6"/>
        </w:rPr>
        <w:t>Verwerking van Ondersteuningsgegevens</w:t>
      </w:r>
    </w:p>
    <w:p w14:paraId="43278580" w14:textId="77777777" w:rsidR="00381DAF" w:rsidRDefault="00381DAF" w:rsidP="00381DAF">
      <w:pPr>
        <w:pStyle w:val="ProductList-Body"/>
        <w:ind w:left="158"/>
      </w:pPr>
      <w:r>
        <w:t>Ondersteuningsgegevens worden alleen gebruikt en anderszins verwerkt om de Klant te voorzien van technische ondersteuning, met inbegrip van doeleinden die in overeenstemming zijn met het leveren van technische ondersteuning. Microsoft zal Ondersteuningsgegevens niet gebruiken of anderszins verwerken of hier informatie uit afleiden voor enige reclame- of soortgelijke commerciële doeleinden zonder de toestemming van de Klant. Tussen partijen behoudt de Klant alle rechten, eigendom en belangen met betrekking tot de Ondersteuningsgegevens van de Klant. Microsoft verkrijgt geen rechten met betrekking tot de Ondersteuningsgegevens van de Klant, anders dan de rechten die de Klant aan Microsoft verleent om de ondersteuning aan de Klant te leveren. Deze paragraaf heeft geen invloed op de rechten van Microsoft met betrekking tot de software of diensten waarvoor Microsoft de Klant een licentie verleent.</w:t>
      </w:r>
    </w:p>
    <w:p w14:paraId="5E395285" w14:textId="77777777" w:rsidR="00381DAF" w:rsidRDefault="00381DAF" w:rsidP="00381DAF">
      <w:pPr>
        <w:pStyle w:val="ProductList-Body"/>
        <w:ind w:left="158"/>
      </w:pPr>
    </w:p>
    <w:p w14:paraId="581F9C0B" w14:textId="77777777" w:rsidR="00381DAF" w:rsidRPr="00F40FD0" w:rsidRDefault="00381DAF" w:rsidP="00381DAF">
      <w:pPr>
        <w:pStyle w:val="ProductList-Body"/>
        <w:ind w:left="180"/>
        <w:outlineLvl w:val="2"/>
      </w:pPr>
      <w:r>
        <w:rPr>
          <w:b/>
          <w:bCs/>
          <w:color w:val="0072C6"/>
        </w:rPr>
        <w:t>Verwerking van persoonsgegevens in Ondersteuningsgegevens; AVG</w:t>
      </w:r>
    </w:p>
    <w:p w14:paraId="4FB24922" w14:textId="77777777" w:rsidR="00381DAF" w:rsidRDefault="00381DAF" w:rsidP="00381DAF">
      <w:pPr>
        <w:pStyle w:val="ProductList-Body"/>
        <w:ind w:left="158"/>
      </w:pPr>
      <w:r>
        <w:t>Persoonsgegevens die aan Microsoft zijn gegeven door of namens de Klant in verband met de levering van technische ondersteuning zijn ook Ondersteuningsgegevens. In zoverre Microsoft optreedt als verwerker of subverwerker van Persoonsgegevens onderworpen aan de AVG, zijn de AVG-voorwaarden uit Bijlage 4 van toepassing op die verwerking en gaan de partijen tevens akkoord met de volgende voorwaarden in dit artikellid (“Verwerking van persoonsgegevens in Ondersteuningsgegevens; AVG”):</w:t>
      </w:r>
    </w:p>
    <w:p w14:paraId="05AC6FDA" w14:textId="77777777" w:rsidR="00381DAF" w:rsidRDefault="00381DAF" w:rsidP="00381DAF">
      <w:pPr>
        <w:pStyle w:val="ProductList-Body"/>
        <w:ind w:left="158"/>
      </w:pPr>
    </w:p>
    <w:p w14:paraId="434BB126" w14:textId="77777777" w:rsidR="00381DAF" w:rsidRPr="00CD1288" w:rsidRDefault="00381DAF" w:rsidP="00381DAF">
      <w:pPr>
        <w:pStyle w:val="ProductList-Body"/>
        <w:ind w:left="180"/>
        <w:outlineLvl w:val="2"/>
        <w:rPr>
          <w:color w:val="0072C6"/>
        </w:rPr>
      </w:pPr>
      <w:r>
        <w:rPr>
          <w:b/>
          <w:color w:val="0072C6"/>
        </w:rPr>
        <w:tab/>
      </w:r>
      <w:r>
        <w:rPr>
          <w:color w:val="0072C6"/>
        </w:rPr>
        <w:t>Rollen en verantwoordelijkheden van de verwerker en de verwerkingsverantwoordelijke</w:t>
      </w:r>
    </w:p>
    <w:p w14:paraId="49D7C610" w14:textId="77777777" w:rsidR="00381DAF" w:rsidRPr="00CD1288" w:rsidRDefault="00381DAF" w:rsidP="00381DAF">
      <w:pPr>
        <w:pStyle w:val="ProductList-Body"/>
        <w:ind w:left="720"/>
      </w:pPr>
      <w:r>
        <w:t>De Klant en Microsoft komen overeen dat de Klant de verwerkingsverantwoordelijke en Microsoft de verwerker is met betrekking tot de Persoonsgegevens in de Ondersteuningsgegevens, uitgezonderd in gevallen dat de Klant optreedt als verwerker van de Persoonsgegevens. In dat geval is Microsoft een subverwerker. Microsoft en de Klant komen echter overeen dat Microsoft de verwerkingsverantwoordelijke is voor de zakelijke contactgegevens of andere Persoonsgegevens die gelijktijdig met de Ondersteuningsgegevens worden verzameld, maar die noodzakelijk zijn voor het onderhouden van de zakelijke relatie met de Klant. Microsoft verwerkt Persoonsgegevens uitsluitend op gedocumenteerde instructie van de Klant. De Klant gaat ermee akkoord dat de volumelicentieovereenkomst van de Klant (met inbegrip van de Voorwaarden voor Online Diensten), samen met het gebruik van de Professionele Diensten door de Klant, de volledige en definitieve gedocumenteerde instructies van de Klant aan Microsoft zijn voor de verwerking van Persoonsgegevens. Met eventuele aanvullende of alternatieve instructies moet akkoord worden gegaan volgens het proces voor het wijzigen van de volume licensing overeenkomst van de Klant. 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75D623AF" w14:textId="77777777" w:rsidR="00381DAF" w:rsidRDefault="00381DAF" w:rsidP="00381DAF">
      <w:pPr>
        <w:pStyle w:val="ProductList-Body"/>
        <w:ind w:left="158"/>
      </w:pPr>
    </w:p>
    <w:p w14:paraId="3323E28B" w14:textId="77777777" w:rsidR="00381DAF" w:rsidRPr="00CD1288" w:rsidRDefault="00381DAF" w:rsidP="00381DAF">
      <w:pPr>
        <w:pStyle w:val="ProductList-Body"/>
        <w:ind w:left="180"/>
        <w:outlineLvl w:val="2"/>
        <w:rPr>
          <w:color w:val="0072C6"/>
        </w:rPr>
      </w:pPr>
      <w:r>
        <w:rPr>
          <w:b/>
          <w:color w:val="0072C6"/>
        </w:rPr>
        <w:tab/>
      </w:r>
      <w:r>
        <w:rPr>
          <w:color w:val="0072C6"/>
        </w:rPr>
        <w:t>Verwerking van persoonsgegevens in Ondersteuningsgegevens</w:t>
      </w:r>
    </w:p>
    <w:p w14:paraId="02B6AC9E" w14:textId="77777777" w:rsidR="00381DAF" w:rsidRPr="00F77194" w:rsidRDefault="00381DAF" w:rsidP="00381DAF">
      <w:pPr>
        <w:pStyle w:val="CommentText"/>
        <w:spacing w:after="0"/>
        <w:ind w:left="720"/>
        <w:rPr>
          <w:sz w:val="18"/>
          <w:szCs w:val="18"/>
        </w:rPr>
      </w:pPr>
      <w:r>
        <w:rPr>
          <w:rStyle w:val="ProductList-BodyChar"/>
        </w:rPr>
        <w:t xml:space="preserve">De </w:t>
      </w:r>
      <w:r>
        <w:rPr>
          <w:sz w:val="18"/>
          <w:szCs w:val="18"/>
        </w:rPr>
        <w:t>partijen erkennen en gaan akkoord met het volgende:</w:t>
      </w:r>
    </w:p>
    <w:p w14:paraId="3508CCC4" w14:textId="77777777" w:rsidR="00381DAF" w:rsidRDefault="00381DAF" w:rsidP="00381DAF">
      <w:pPr>
        <w:pStyle w:val="ProductList-Body"/>
        <w:numPr>
          <w:ilvl w:val="0"/>
          <w:numId w:val="47"/>
        </w:numPr>
        <w:ind w:left="1280"/>
      </w:pPr>
      <w:r>
        <w:t>Het onderwerp van de verwerking is beperkt tot Persoonsgegevens binnen de reikwijdte van de AVG;</w:t>
      </w:r>
    </w:p>
    <w:p w14:paraId="2DA44ADB" w14:textId="77777777" w:rsidR="00381DAF" w:rsidRDefault="00381DAF" w:rsidP="00381DAF">
      <w:pPr>
        <w:pStyle w:val="ProductList-Body"/>
        <w:numPr>
          <w:ilvl w:val="0"/>
          <w:numId w:val="47"/>
        </w:numPr>
        <w:ind w:left="1280"/>
      </w:pPr>
      <w:r>
        <w:t xml:space="preserve">De duur van de verwerking is voor de duur van het recht van de Klant tot het ontvangen van technische ondersteuning en totdat alle Persoonsgegevens zijn verwijderd of geretourneerd overeenkomstig de instructies van de Klant of de bepalingen van de Voorwaarden voor Online Diensten; </w:t>
      </w:r>
    </w:p>
    <w:p w14:paraId="12D88143" w14:textId="77777777" w:rsidR="00381DAF" w:rsidRDefault="00381DAF" w:rsidP="00381DAF">
      <w:pPr>
        <w:pStyle w:val="ProductList-Body"/>
        <w:numPr>
          <w:ilvl w:val="0"/>
          <w:numId w:val="47"/>
        </w:numPr>
        <w:ind w:left="1280"/>
      </w:pPr>
      <w:r>
        <w:lastRenderedPageBreak/>
        <w:t xml:space="preserve">De aard en het doel van de verwerking dient de levering te zijn van de technische ondersteuning in het kader van de volumelicentieovereenkomst van de Klant; </w:t>
      </w:r>
    </w:p>
    <w:p w14:paraId="16E3A8AE" w14:textId="77777777" w:rsidR="00381DAF" w:rsidRDefault="00381DAF" w:rsidP="00381DAF">
      <w:pPr>
        <w:pStyle w:val="ProductList-Body"/>
        <w:numPr>
          <w:ilvl w:val="0"/>
          <w:numId w:val="47"/>
        </w:numPr>
        <w:ind w:left="1280"/>
      </w:pPr>
      <w:r>
        <w:t xml:space="preserve">Tot de typen Persoonsgegevens die worden verwerkt in verband met de levering van technische ondersteuning behoren de typen die worden beschreven in artikel 4 van de AVG; en </w:t>
      </w:r>
    </w:p>
    <w:p w14:paraId="36CADDAC" w14:textId="77777777" w:rsidR="00381DAF" w:rsidRDefault="00381DAF" w:rsidP="00381DAF">
      <w:pPr>
        <w:pStyle w:val="ProductList-Body"/>
        <w:numPr>
          <w:ilvl w:val="0"/>
          <w:numId w:val="47"/>
        </w:numPr>
        <w:ind w:left="1282"/>
      </w:pPr>
      <w:r>
        <w:t>De categorieën van betrokkenen zijn vertegenwoordigers en eindgebruikers van de Klant, zoals werknemers, opdrachtnemers, medewerkers en klanten.</w:t>
      </w:r>
    </w:p>
    <w:p w14:paraId="1FA6EDBF" w14:textId="77777777" w:rsidR="00381DAF" w:rsidRDefault="00381DAF" w:rsidP="00381DAF">
      <w:pPr>
        <w:pStyle w:val="ProductList-Body"/>
        <w:ind w:left="922"/>
      </w:pPr>
    </w:p>
    <w:p w14:paraId="61FB7F31" w14:textId="77777777" w:rsidR="00381DAF" w:rsidRDefault="00381DAF" w:rsidP="00381DAF">
      <w:pPr>
        <w:pStyle w:val="ProductList-Body"/>
        <w:ind w:left="720"/>
      </w:pPr>
      <w:r>
        <w:t>Wat betreft verzoeken van betrokkenen en registers van verwerkingsactiviteiten in verband met Ondersteuningsgegevens, en de Persoonsgegevens die daarin zijn opgenomen, zal Microsoft zich houden aan de toepasselijke verplichtingen die worden beschreven in de bepalingen “Rechten van betrokkenen; assistentie bij verzoeken” en “Register van verwerkingsactiviteiten” in het artikel Bepalingen inzake de bescherming van persoonsgegevens in de Voorwaarden voor Online Diensten.</w:t>
      </w:r>
    </w:p>
    <w:p w14:paraId="084B6D98" w14:textId="77777777" w:rsidR="00381DAF" w:rsidRDefault="00381DAF" w:rsidP="00381DAF">
      <w:pPr>
        <w:pStyle w:val="ProductList-Body"/>
      </w:pPr>
    </w:p>
    <w:p w14:paraId="50B81E2F" w14:textId="77777777" w:rsidR="00381DAF" w:rsidRPr="00F40FD0" w:rsidRDefault="00381DAF" w:rsidP="00381DAF">
      <w:pPr>
        <w:pStyle w:val="ProductList-Body"/>
        <w:ind w:left="180"/>
        <w:outlineLvl w:val="2"/>
      </w:pPr>
      <w:r>
        <w:rPr>
          <w:b/>
          <w:bCs/>
          <w:color w:val="0072C6"/>
        </w:rPr>
        <w:t>Veiligheid van Ondersteuningsgegevens</w:t>
      </w:r>
    </w:p>
    <w:p w14:paraId="6D6E6B24" w14:textId="77777777" w:rsidR="005F10B7" w:rsidRDefault="005F10B7" w:rsidP="005F10B7">
      <w:pPr>
        <w:pStyle w:val="ProductList-Body"/>
        <w:ind w:left="158"/>
      </w:pPr>
      <w:r>
        <w:t>Microsoft zal technische en organisatorische maatregelen implementeren en onderhouden om de Ondersteuningsgegevens te beschermen. Dergelijke maatregelen dienen in overeenstemming te zijn met de vereisten die zijn vervat in ISO 27001, ISO 27002 en ISO 27018. Indien Microsoft kennis heeft van een schending van de beveiliging die leidt tot onopzettelijke of onwettige vernietiging, verlies of wijziging van, of ongeautoriseerde bekendmaking van of toegang tot Ondersteuningsgegevens die op dat moment door Microsoft worden verwerkt, zal Microsoft zich houden aan de verplichtingen die zijn uiteengezet in de bepaling “Kennisgeving van Beveiligingsincidenten” in het artikel Bepalingen inzake de bescherming van persoonsgegevens in de Voorwaarden voor Online Diensten.</w:t>
      </w:r>
    </w:p>
    <w:p w14:paraId="17365654" w14:textId="77777777" w:rsidR="00381DAF" w:rsidRDefault="00381DAF" w:rsidP="00381DAF">
      <w:pPr>
        <w:pStyle w:val="ProductList-Body"/>
        <w:ind w:left="158"/>
      </w:pPr>
    </w:p>
    <w:p w14:paraId="1A9A8A77" w14:textId="77777777" w:rsidR="00381DAF" w:rsidRPr="00F40FD0" w:rsidRDefault="00381DAF" w:rsidP="00381DAF">
      <w:pPr>
        <w:pStyle w:val="ProductList-Body"/>
        <w:ind w:left="180"/>
        <w:outlineLvl w:val="2"/>
      </w:pPr>
      <w:r>
        <w:rPr>
          <w:b/>
          <w:bCs/>
          <w:color w:val="0072C6"/>
        </w:rPr>
        <w:t>Locatie en overdracht van gegevens</w:t>
      </w:r>
    </w:p>
    <w:p w14:paraId="35BEC8AE" w14:textId="77777777" w:rsidR="00381DAF" w:rsidRDefault="00381DAF" w:rsidP="00381DAF">
      <w:pPr>
        <w:pStyle w:val="ProductList-Body"/>
        <w:ind w:left="158"/>
      </w:pPr>
      <w:r>
        <w:t>Ondersteuningsgegevens die Microsoft namens de Klant verwerkt, kunnen worden overgedragen naar en opgeslagen en verwerkt in de Verenigde Staten en andere landen waar Microsoft of haar Gelieerde Ondernemingen of Subverwerkers werkzaam zijn. De Klant wijst Microsoft aan om deze doorgifte van Ondersteuningsgegevens naar een van deze landen, en de opslag en verwerking van deze gegevens uit te voeren ten behoeve van de levering van de technische ondersteuning. Microsoft is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73257FB1" w14:textId="77777777" w:rsidR="00381DAF" w:rsidRDefault="00381DAF" w:rsidP="00381DAF">
      <w:pPr>
        <w:pStyle w:val="ProductList-Body"/>
        <w:ind w:left="158"/>
      </w:pPr>
    </w:p>
    <w:p w14:paraId="00A0AA42" w14:textId="77777777" w:rsidR="00381DAF" w:rsidRPr="00F40FD0" w:rsidRDefault="00381DAF" w:rsidP="00381DAF">
      <w:pPr>
        <w:pStyle w:val="ProductList-Body"/>
        <w:ind w:left="180"/>
        <w:outlineLvl w:val="2"/>
      </w:pPr>
      <w:r>
        <w:rPr>
          <w:b/>
          <w:bCs/>
          <w:color w:val="0072C6"/>
        </w:rPr>
        <w:t>Andere verplichtingen met betrekking tot Ondersteuningsgegevens</w:t>
      </w:r>
    </w:p>
    <w:p w14:paraId="2EB04A51" w14:textId="77777777" w:rsidR="00381DAF" w:rsidRDefault="00381DAF" w:rsidP="00381DAF">
      <w:pPr>
        <w:pStyle w:val="ProductList-Body"/>
        <w:ind w:left="180"/>
        <w:outlineLvl w:val="2"/>
        <w:rPr>
          <w:color w:val="0072C6"/>
        </w:rPr>
      </w:pPr>
      <w:r>
        <w:rPr>
          <w:b/>
          <w:color w:val="0072C6"/>
        </w:rPr>
        <w:tab/>
      </w:r>
      <w:r>
        <w:rPr>
          <w:color w:val="0072C6"/>
        </w:rPr>
        <w:t>Bekendmaking</w:t>
      </w:r>
    </w:p>
    <w:p w14:paraId="3C1FE2F0" w14:textId="77777777" w:rsidR="00381DAF" w:rsidRPr="00CD1288" w:rsidRDefault="00381DAF" w:rsidP="00381DAF">
      <w:pPr>
        <w:pStyle w:val="ProductList-Body"/>
        <w:ind w:left="720"/>
      </w:pPr>
      <w:r>
        <w:t>De bekendmaking van Ondersteuningsgegevens door Microsoft aan derden is onderworpen aan dezelfde beperkingen en procedures als die van Gegevens van de Klant, beschreven in de bepaling “Bekendmaking van Gegevens van de Klant” in het artikel Bepalingen inzake de bescherming van persoonsgegevens in de Voorwaarden voor Online Diensten.</w:t>
      </w:r>
    </w:p>
    <w:p w14:paraId="2E51EA8A" w14:textId="77777777" w:rsidR="00381DAF" w:rsidRDefault="00381DAF" w:rsidP="00381DAF">
      <w:pPr>
        <w:pStyle w:val="ProductList-Body"/>
        <w:ind w:left="158"/>
      </w:pPr>
    </w:p>
    <w:p w14:paraId="179F8E18" w14:textId="77777777" w:rsidR="00381DAF" w:rsidRDefault="00381DAF" w:rsidP="00381DAF">
      <w:pPr>
        <w:pStyle w:val="ProductList-Body"/>
        <w:ind w:left="180"/>
        <w:outlineLvl w:val="2"/>
        <w:rPr>
          <w:color w:val="0072C6"/>
        </w:rPr>
      </w:pPr>
      <w:r>
        <w:rPr>
          <w:b/>
          <w:color w:val="0072C6"/>
        </w:rPr>
        <w:tab/>
      </w:r>
      <w:r>
        <w:rPr>
          <w:color w:val="0072C6"/>
        </w:rPr>
        <w:t>Verwijdering of teruggave</w:t>
      </w:r>
    </w:p>
    <w:p w14:paraId="5F1B0004" w14:textId="77777777" w:rsidR="00381DAF" w:rsidRDefault="00381DAF" w:rsidP="00381DAF">
      <w:pPr>
        <w:pStyle w:val="ProductList-Body"/>
        <w:ind w:left="720"/>
      </w:pPr>
      <w:r>
        <w:t>Microsoft zal alle exemplaren van de Ondersteuningsgegevens en de persoonsgegevens die daarin zijn opgenomen verwijderen of teruggeven nadat de zakelijke doeleinden waarvoor de Ondersteuningsgegevens werden verzameld of overgedragen zijn vervuld, of eerder, op verzoek van de Klant.</w:t>
      </w:r>
    </w:p>
    <w:p w14:paraId="29DC765E" w14:textId="77777777" w:rsidR="00381DAF" w:rsidRDefault="00381DAF" w:rsidP="00381DAF">
      <w:pPr>
        <w:pStyle w:val="ProductList-Body"/>
        <w:ind w:left="158"/>
      </w:pPr>
    </w:p>
    <w:p w14:paraId="15EE6D49" w14:textId="77777777" w:rsidR="007C4150" w:rsidRDefault="007C4150" w:rsidP="007C4150">
      <w:pPr>
        <w:pStyle w:val="ProductList-Body"/>
        <w:ind w:left="180"/>
        <w:outlineLvl w:val="2"/>
        <w:rPr>
          <w:color w:val="0072C6"/>
        </w:rPr>
      </w:pPr>
      <w:r>
        <w:rPr>
          <w:b/>
          <w:color w:val="0072C6"/>
        </w:rPr>
        <w:tab/>
      </w:r>
      <w:r>
        <w:rPr>
          <w:color w:val="0072C6"/>
        </w:rPr>
        <w:t>Gebruik van Subverwerkers</w:t>
      </w:r>
    </w:p>
    <w:p w14:paraId="76E33679" w14:textId="77777777" w:rsidR="007C4150" w:rsidRDefault="007C4150" w:rsidP="007C4150">
      <w:pPr>
        <w:pStyle w:val="ProductList-Body"/>
        <w:ind w:left="720"/>
      </w:pPr>
      <w:r>
        <w:t>Het gebruik van Subverwerkers door Microsoft in verband met de levering van technische ondersteuning voor Online Diensten is onderworpen aan dezelfde beperkingen en procedures als die van toepassing zijn op het gebruik van Subverwerkers in verband met de Online Diensten, beschreven in de bepaling “Kennisgeving en maatregelen betreffende het gebruik van Subverwerkers” in het artikel Bepalingen inzake de bescherming van persoonsgegevens in de Voorwaarden voor Online Diensten.</w:t>
      </w:r>
    </w:p>
    <w:p w14:paraId="7397EC60" w14:textId="77777777" w:rsidR="00381DAF" w:rsidRDefault="00381DAF" w:rsidP="00381DAF">
      <w:pPr>
        <w:pStyle w:val="ProductList-Body"/>
        <w:ind w:left="158"/>
      </w:pPr>
    </w:p>
    <w:p w14:paraId="26541A0F" w14:textId="77777777" w:rsidR="00381DAF" w:rsidRDefault="00381DAF" w:rsidP="00381DAF">
      <w:pPr>
        <w:pStyle w:val="ProductList-Body"/>
        <w:ind w:left="180"/>
        <w:outlineLvl w:val="2"/>
        <w:rPr>
          <w:color w:val="0072C6"/>
        </w:rPr>
      </w:pPr>
      <w:r>
        <w:rPr>
          <w:b/>
          <w:color w:val="0072C6"/>
        </w:rPr>
        <w:tab/>
      </w:r>
      <w:r>
        <w:rPr>
          <w:color w:val="0072C6"/>
        </w:rPr>
        <w:t>Onderwijsinstellingen</w:t>
      </w:r>
    </w:p>
    <w:p w14:paraId="03787C9B" w14:textId="77777777" w:rsidR="00381DAF" w:rsidRPr="00CD1288" w:rsidRDefault="00381DAF" w:rsidP="00381DAF">
      <w:pPr>
        <w:pStyle w:val="ProductList-Body"/>
        <w:ind w:left="720"/>
      </w:pPr>
      <w:r>
        <w:t>De erkenningen en overeenkomsten van Microsoft en de verantwoordelijkheden van de Klant met betrekking tot het verkrijgen van ouderlijke toestemming en het verstrekken van kennisgevingen, beschreven in de bepaling “Onderwijsinstellingen” in het artikel Bepalingen inzake de bescherming van persoonsgegevens in de Voorwaarden voor Online Diensten, zijn ook van toepassing op Ondersteuningsgegevens.</w:t>
      </w:r>
    </w:p>
    <w:p w14:paraId="405100E7" w14:textId="77777777" w:rsidR="00381DAF" w:rsidRPr="00CD1288" w:rsidRDefault="00381DAF" w:rsidP="00381DAF">
      <w:pPr>
        <w:pStyle w:val="ProductList-Body"/>
      </w:pPr>
    </w:p>
    <w:p w14:paraId="7E9C7967" w14:textId="77777777" w:rsidR="00381DAF" w:rsidRPr="00FC2D52" w:rsidRDefault="00381DAF" w:rsidP="00381DAF">
      <w:pPr>
        <w:pStyle w:val="ProductList-Body"/>
        <w:outlineLvl w:val="2"/>
      </w:pPr>
      <w:r>
        <w:rPr>
          <w:b/>
          <w:bCs/>
          <w:color w:val="00188F"/>
        </w:rPr>
        <w:t>Overige voorwaarden Professionele Diensten</w:t>
      </w:r>
    </w:p>
    <w:p w14:paraId="6B6A0429" w14:textId="77777777" w:rsidR="007C4150" w:rsidRPr="00AC5443" w:rsidRDefault="007C4150" w:rsidP="007C4150">
      <w:pPr>
        <w:pStyle w:val="ProductList-Body"/>
        <w:tabs>
          <w:tab w:val="clear" w:pos="158"/>
          <w:tab w:val="left" w:pos="360"/>
        </w:tabs>
        <w:ind w:left="180"/>
        <w:outlineLvl w:val="3"/>
        <w:rPr>
          <w:b/>
          <w:color w:val="0072C6"/>
        </w:rPr>
      </w:pPr>
      <w:r>
        <w:rPr>
          <w:b/>
          <w:color w:val="0072C6"/>
        </w:rPr>
        <w:t>Verwerking van persoonsgegevens</w:t>
      </w:r>
    </w:p>
    <w:p w14:paraId="5D2E8ADC" w14:textId="77777777" w:rsidR="007C4150" w:rsidRPr="00F40FD0" w:rsidRDefault="007C4150" w:rsidP="007C4150">
      <w:pPr>
        <w:pStyle w:val="CommentText"/>
        <w:ind w:left="180"/>
      </w:pPr>
      <w:r>
        <w:rPr>
          <w:sz w:val="18"/>
          <w:szCs w:val="18"/>
        </w:rPr>
        <w:t xml:space="preserve">In zover Microsoft een verwerker of subverwerker is van Persoonsgegevens die niet zijn opgenomen in Ondersteuningsgegevens in verband met de levering van Professionele Diensten, verbindt Microsoft zich met ingang van 25 mei 2018 voor alle klanten aan (a) bepaling “Verwerking van persoonsgegevens; AVG” in het artikel Bepalingen inzake de bescherming van persoonsgegevens in de Voorwaarden voor Online Diensten en (B) de AVG-voorwaarden in bijlage 4. </w:t>
      </w:r>
    </w:p>
    <w:p w14:paraId="0119BE19" w14:textId="77777777" w:rsidR="00B96A05" w:rsidRPr="00751D62" w:rsidRDefault="00B96A05" w:rsidP="005F10B7">
      <w:pPr>
        <w:pStyle w:val="ProductList-Body"/>
        <w:keepNext/>
        <w:tabs>
          <w:tab w:val="clear" w:pos="158"/>
          <w:tab w:val="left" w:pos="360"/>
        </w:tabs>
        <w:ind w:left="187"/>
        <w:outlineLvl w:val="3"/>
        <w:rPr>
          <w:b/>
          <w:color w:val="0072C6"/>
        </w:rPr>
      </w:pPr>
      <w:r w:rsidRPr="00751D62">
        <w:rPr>
          <w:b/>
          <w:color w:val="0072C6"/>
        </w:rPr>
        <w:lastRenderedPageBreak/>
        <w:t>Verplichtingen van de Partijen</w:t>
      </w:r>
    </w:p>
    <w:p w14:paraId="539E83CC" w14:textId="77777777" w:rsidR="00B96A05" w:rsidRPr="000772BE" w:rsidRDefault="00B96A05" w:rsidP="00751D62">
      <w:pPr>
        <w:pStyle w:val="ProductList-Body"/>
        <w:ind w:left="180"/>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751D62">
      <w:pPr>
        <w:pStyle w:val="ProductList-Body"/>
        <w:ind w:left="180"/>
      </w:pPr>
    </w:p>
    <w:p w14:paraId="5735DF37" w14:textId="77777777" w:rsidR="00B96A05" w:rsidRPr="000772BE" w:rsidRDefault="00B96A05" w:rsidP="00751D62">
      <w:pPr>
        <w:pStyle w:val="ProductList-Body"/>
        <w:ind w:left="180"/>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751D62">
      <w:pPr>
        <w:pStyle w:val="ProductList-Body"/>
        <w:ind w:left="180"/>
      </w:pPr>
    </w:p>
    <w:p w14:paraId="32E9D612"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Aansprakelijkheidsbeperking</w:t>
      </w:r>
    </w:p>
    <w:p w14:paraId="4FC630AD" w14:textId="77777777" w:rsidR="00B96A05" w:rsidRPr="000772BE" w:rsidRDefault="00B96A05" w:rsidP="00751D62">
      <w:pPr>
        <w:pStyle w:val="ProductList-Body"/>
        <w:ind w:left="180"/>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751D62">
      <w:pPr>
        <w:pStyle w:val="ProductList-Body"/>
        <w:ind w:left="180"/>
      </w:pPr>
    </w:p>
    <w:p w14:paraId="07EF59E6"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Fixes</w:t>
      </w:r>
    </w:p>
    <w:p w14:paraId="04587CE3" w14:textId="77777777" w:rsidR="009D79A6" w:rsidRPr="003C69A1" w:rsidRDefault="009D79A6" w:rsidP="00751D62">
      <w:pPr>
        <w:pStyle w:val="ProductList-Body"/>
        <w:ind w:left="180"/>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751D62">
      <w:pPr>
        <w:pStyle w:val="ProductList-Body"/>
        <w:ind w:left="180"/>
      </w:pPr>
    </w:p>
    <w:p w14:paraId="2C419BC0"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Reeds bestaand werk</w:t>
      </w:r>
    </w:p>
    <w:p w14:paraId="6C00D33D" w14:textId="77777777" w:rsidR="009D79A6" w:rsidRPr="003C69A1" w:rsidRDefault="009D79A6" w:rsidP="00751D62">
      <w:pPr>
        <w:pStyle w:val="ProductList-Body"/>
        <w:ind w:left="180"/>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751D62">
      <w:pPr>
        <w:pStyle w:val="ProductList-Body"/>
        <w:ind w:left="180"/>
      </w:pPr>
    </w:p>
    <w:p w14:paraId="0DF9626B"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Resultaten van Diensten</w:t>
      </w:r>
    </w:p>
    <w:p w14:paraId="3341627C" w14:textId="77777777" w:rsidR="009D79A6" w:rsidRPr="003C69A1" w:rsidRDefault="009D79A6" w:rsidP="00751D62">
      <w:pPr>
        <w:pStyle w:val="ProductList-Body"/>
        <w:ind w:left="180"/>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751D62">
      <w:pPr>
        <w:pStyle w:val="ProductList-Body"/>
        <w:ind w:left="180"/>
      </w:pPr>
    </w:p>
    <w:p w14:paraId="42D7100A" w14:textId="77777777" w:rsidR="009D79A6" w:rsidRPr="00751D62" w:rsidRDefault="009D79A6" w:rsidP="00751D62">
      <w:pPr>
        <w:pStyle w:val="ProductList-Body"/>
        <w:tabs>
          <w:tab w:val="clear" w:pos="158"/>
          <w:tab w:val="left" w:pos="360"/>
        </w:tabs>
        <w:ind w:left="180"/>
        <w:outlineLvl w:val="3"/>
        <w:rPr>
          <w:b/>
          <w:color w:val="0072C6"/>
        </w:rPr>
      </w:pPr>
      <w:r w:rsidRPr="00751D62">
        <w:rPr>
          <w:b/>
          <w:color w:val="0072C6"/>
        </w:rPr>
        <w:t>Niet-Microsoft-technologie</w:t>
      </w:r>
    </w:p>
    <w:p w14:paraId="4F8F3443" w14:textId="77777777" w:rsidR="009D79A6" w:rsidRPr="003C69A1" w:rsidRDefault="009D79A6" w:rsidP="00751D62">
      <w:pPr>
        <w:pStyle w:val="ProductList-Body"/>
        <w:ind w:left="180"/>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751D62">
      <w:pPr>
        <w:pStyle w:val="ProductList-Body"/>
        <w:ind w:left="180"/>
      </w:pPr>
    </w:p>
    <w:p w14:paraId="01BB0058"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Rechten van Gelieerde Ondernemingen</w:t>
      </w:r>
    </w:p>
    <w:p w14:paraId="7E08DC3F" w14:textId="77777777" w:rsidR="00B96A05" w:rsidRPr="000772BE" w:rsidRDefault="00B96A05" w:rsidP="00751D62">
      <w:pPr>
        <w:pStyle w:val="ProductList-Body"/>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751D62">
      <w:pPr>
        <w:pStyle w:val="ProductList-Body"/>
        <w:ind w:left="180"/>
      </w:pPr>
    </w:p>
    <w:p w14:paraId="6C60ACF4" w14:textId="77777777" w:rsidR="00B96A05" w:rsidRPr="00751D62" w:rsidRDefault="00B96A05" w:rsidP="00751D62">
      <w:pPr>
        <w:pStyle w:val="ProductList-Body"/>
        <w:tabs>
          <w:tab w:val="clear" w:pos="158"/>
          <w:tab w:val="left" w:pos="360"/>
        </w:tabs>
        <w:ind w:left="180"/>
        <w:outlineLvl w:val="3"/>
        <w:rPr>
          <w:b/>
          <w:color w:val="0072C6"/>
        </w:rPr>
      </w:pPr>
      <w:r w:rsidRPr="00751D62">
        <w:rPr>
          <w:b/>
          <w:color w:val="0072C6"/>
        </w:rPr>
        <w:t>Klanten bij de overheid</w:t>
      </w:r>
    </w:p>
    <w:p w14:paraId="53D80187" w14:textId="77777777" w:rsidR="00B96A05" w:rsidRPr="000772BE" w:rsidRDefault="00B96A05" w:rsidP="00751D62">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1F1E30"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0483332D" w14:textId="77777777" w:rsidR="00737C5F" w:rsidRPr="00737C5F" w:rsidRDefault="00737C5F" w:rsidP="005F10B7">
      <w:pPr>
        <w:pStyle w:val="ProductList-Offering1Heading"/>
        <w:keepNext/>
        <w:rPr>
          <w:lang w:val="nl-NL"/>
        </w:rPr>
      </w:pPr>
      <w:bookmarkStart w:id="213" w:name="_Toc451949080"/>
      <w:bookmarkStart w:id="214" w:name="_Toc528315231"/>
      <w:r w:rsidRPr="00737C5F">
        <w:rPr>
          <w:lang w:val="nl-NL"/>
        </w:rPr>
        <w:lastRenderedPageBreak/>
        <w:t>Mededeling over Azure Media Services - H.265/HEVC-codering</w:t>
      </w:r>
      <w:bookmarkEnd w:id="213"/>
      <w:bookmarkEnd w:id="214"/>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p w14:paraId="469020A3" w14:textId="77777777" w:rsidR="00737C5F" w:rsidRPr="00585A48" w:rsidRDefault="001F1E30" w:rsidP="00737C5F">
      <w:pPr>
        <w:pStyle w:val="ProductList-Body"/>
        <w:shd w:val="clear" w:color="auto" w:fill="A6A6A6" w:themeFill="background1" w:themeFillShade="A6"/>
        <w:spacing w:before="120" w:after="240"/>
        <w:jc w:val="right"/>
        <w:rPr>
          <w:sz w:val="16"/>
          <w:szCs w:val="16"/>
        </w:rPr>
      </w:pPr>
      <w:hyperlink w:anchor="TableofContents" w:history="1">
        <w:r w:rsidR="00737C5F">
          <w:rPr>
            <w:rStyle w:val="Hyperlink"/>
            <w:sz w:val="16"/>
            <w:szCs w:val="16"/>
          </w:rPr>
          <w:t>Inhoudsopgave</w:t>
        </w:r>
      </w:hyperlink>
      <w:r w:rsidR="00737C5F">
        <w:rPr>
          <w:sz w:val="16"/>
          <w:szCs w:val="16"/>
        </w:rPr>
        <w:t xml:space="preserve"> / </w:t>
      </w:r>
      <w:hyperlink w:anchor="GeneralTerms" w:history="1">
        <w:r w:rsidR="00737C5F">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15" w:name="_Toc484158323"/>
      <w:bookmarkStart w:id="216" w:name="_Toc528315232"/>
      <w:r w:rsidRPr="00B04C3D">
        <w:rPr>
          <w:lang w:val="nl-NL"/>
        </w:rPr>
        <w:t>Kennisgeving betreffende Adobe Flash Player</w:t>
      </w:r>
      <w:bookmarkEnd w:id="215"/>
      <w:bookmarkEnd w:id="216"/>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65" w:history="1">
        <w:r>
          <w:rPr>
            <w:rStyle w:val="Hyperlink"/>
          </w:rPr>
          <w:t>http://go.microsoft.com/fwlink/?linkid=248532</w:t>
        </w:r>
      </w:hyperlink>
      <w:r>
        <w:t>. Adobe en Flash zijn gedeponeerde handelsmerken of handelsmerken van Adobe Systems Incorporated in de Verenigde Staten en/of andere landen.</w:t>
      </w:r>
    </w:p>
    <w:p w14:paraId="43DB766F" w14:textId="77777777" w:rsidR="00187809" w:rsidRPr="00747204" w:rsidDel="007C0F64" w:rsidRDefault="001F1E30" w:rsidP="00187809">
      <w:pPr>
        <w:pStyle w:val="ProductList-Body"/>
        <w:shd w:val="clear" w:color="auto" w:fill="A6A6A6" w:themeFill="background1" w:themeFillShade="A6"/>
        <w:spacing w:before="120" w:after="240"/>
        <w:jc w:val="right"/>
      </w:pPr>
      <w:hyperlink w:anchor="TableofContents" w:history="1">
        <w:r w:rsidR="00187809">
          <w:rPr>
            <w:rStyle w:val="Hyperlink"/>
            <w:sz w:val="16"/>
            <w:szCs w:val="16"/>
          </w:rPr>
          <w:t>Inhoudsopgave</w:t>
        </w:r>
      </w:hyperlink>
      <w:r w:rsidR="00187809">
        <w:rPr>
          <w:sz w:val="16"/>
          <w:szCs w:val="16"/>
        </w:rPr>
        <w:t xml:space="preserve"> / </w:t>
      </w:r>
      <w:hyperlink w:anchor="_top" w:history="1">
        <w:r w:rsidR="00187809">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17" w:name="_Toc484158324"/>
      <w:bookmarkStart w:id="218" w:name="_Toc476230953"/>
      <w:bookmarkStart w:id="219" w:name="_Toc528315233"/>
      <w:r w:rsidRPr="00D16F70">
        <w:rPr>
          <w:lang w:val="nl-NL"/>
        </w:rPr>
        <w:t>Kennisgeving met betrekking tot de visuele norm H.264/AVC en de videonorm VC-1, de visuele norm MPEG-4 Part 2 en de videonorm MPEG-2.</w:t>
      </w:r>
      <w:bookmarkEnd w:id="217"/>
      <w:bookmarkEnd w:id="218"/>
      <w:bookmarkEnd w:id="219"/>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66"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4F39DF5C" w14:textId="2E987BBB" w:rsidR="00A27D70" w:rsidRPr="00690C65" w:rsidRDefault="001F1E30" w:rsidP="00926B17">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76427307" w14:textId="77777777" w:rsidR="00D67A4B" w:rsidRDefault="00D67A4B" w:rsidP="00A914BF">
      <w:pPr>
        <w:pStyle w:val="ProductList-Body"/>
        <w:sectPr w:rsidR="00D67A4B" w:rsidSect="00A61B2A">
          <w:footerReference w:type="default" r:id="rId67"/>
          <w:footerReference w:type="first" r:id="rId68"/>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20" w:name="_Toc503180509"/>
      <w:bookmarkStart w:id="221" w:name="Attachment2"/>
      <w:bookmarkStart w:id="222" w:name="_Toc528315234"/>
      <w:r>
        <w:lastRenderedPageBreak/>
        <w:t>Bijlage 2 – Abonnementslicentiesuites</w:t>
      </w:r>
      <w:bookmarkEnd w:id="220"/>
      <w:bookmarkEnd w:id="222"/>
    </w:p>
    <w:p w14:paraId="144CE88A" w14:textId="7FBBE9A2"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0" w:type="auto"/>
        <w:tblInd w:w="-9" w:type="dxa"/>
        <w:tblLook w:val="04A0" w:firstRow="1" w:lastRow="0" w:firstColumn="1" w:lastColumn="0" w:noHBand="0" w:noVBand="1"/>
      </w:tblPr>
      <w:tblGrid>
        <w:gridCol w:w="3463"/>
        <w:gridCol w:w="328"/>
        <w:gridCol w:w="333"/>
        <w:gridCol w:w="333"/>
        <w:gridCol w:w="333"/>
        <w:gridCol w:w="716"/>
        <w:gridCol w:w="720"/>
        <w:gridCol w:w="450"/>
        <w:gridCol w:w="450"/>
        <w:gridCol w:w="360"/>
        <w:gridCol w:w="360"/>
        <w:gridCol w:w="360"/>
        <w:gridCol w:w="990"/>
        <w:gridCol w:w="381"/>
        <w:gridCol w:w="450"/>
        <w:gridCol w:w="366"/>
      </w:tblGrid>
      <w:tr w:rsidR="00EB3D7B" w14:paraId="7AB13B94" w14:textId="77777777" w:rsidTr="00806C20">
        <w:trPr>
          <w:trHeight w:val="636"/>
          <w:tblHeader/>
        </w:trPr>
        <w:tc>
          <w:tcPr>
            <w:tcW w:w="3463" w:type="dxa"/>
            <w:vMerge w:val="restart"/>
            <w:tcBorders>
              <w:top w:val="nil"/>
              <w:left w:val="nil"/>
              <w:bottom w:val="dashSmallGap" w:sz="4" w:space="0" w:color="FFFFFF" w:themeColor="text1" w:themeTint="00" w:themeShade="00"/>
              <w:right w:val="nil"/>
            </w:tcBorders>
            <w:vAlign w:val="bottom"/>
            <w:hideMark/>
          </w:tcPr>
          <w:p w14:paraId="4CBC08B2" w14:textId="77777777" w:rsidR="00EB3D7B" w:rsidRDefault="00EB3D7B" w:rsidP="00D93F2A">
            <w:pPr>
              <w:pStyle w:val="ProductList-Body"/>
              <w:tabs>
                <w:tab w:val="clear" w:pos="158"/>
                <w:tab w:val="left" w:pos="720"/>
              </w:tabs>
              <w:spacing w:line="256" w:lineRule="auto"/>
              <w:ind w:left="-108"/>
              <w:rPr>
                <w:sz w:val="22"/>
              </w:rPr>
            </w:pPr>
            <w:r>
              <w:rPr>
                <w:sz w:val="22"/>
              </w:rPr>
              <w:t>Online Dienst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4A67B1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61CD06CE"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18B0ACB"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E29CE30"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44D7C301"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60E6B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47FBCCB"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237A8812"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2EC2E997"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06881189"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2D1579C8"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EDAC4C"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57F7B3C1" w14:textId="77777777" w:rsidR="00EB3D7B" w:rsidRPr="001F15CE" w:rsidRDefault="00EB3D7B"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4B7CC47" w14:textId="77777777" w:rsidR="00EB3D7B" w:rsidRPr="006F1174" w:rsidRDefault="00EB3D7B"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97" w:type="dxa"/>
            <w:gridSpan w:val="3"/>
            <w:tcBorders>
              <w:top w:val="single" w:sz="12" w:space="0" w:color="FFFFFF" w:themeColor="background1"/>
              <w:left w:val="single" w:sz="12" w:space="0" w:color="FFFFFF" w:themeColor="background1"/>
              <w:bottom w:val="nil"/>
              <w:right w:val="nil"/>
            </w:tcBorders>
            <w:shd w:val="clear" w:color="auto" w:fill="0072C6"/>
          </w:tcPr>
          <w:p w14:paraId="2A249F7A" w14:textId="77777777" w:rsidR="00EB3D7B" w:rsidRPr="001F15CE" w:rsidRDefault="00EB3D7B"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A06E36F"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5500A8A" w14:textId="77777777" w:rsidR="00EB3D7B" w:rsidRPr="001F15CE" w:rsidRDefault="00EB3D7B"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B3D7B" w14:paraId="12242D6B" w14:textId="77777777" w:rsidTr="00806C20">
        <w:trPr>
          <w:trHeight w:val="299"/>
          <w:tblHeader/>
        </w:trPr>
        <w:tc>
          <w:tcPr>
            <w:tcW w:w="3463" w:type="dxa"/>
            <w:vMerge/>
            <w:tcBorders>
              <w:top w:val="nil"/>
              <w:left w:val="nil"/>
              <w:bottom w:val="dashSmallGap" w:sz="4" w:space="0" w:color="808080" w:themeColor="background1" w:themeShade="80"/>
              <w:right w:val="nil"/>
            </w:tcBorders>
            <w:vAlign w:val="center"/>
            <w:hideMark/>
          </w:tcPr>
          <w:p w14:paraId="7C4788BC" w14:textId="77777777" w:rsidR="00EB3D7B" w:rsidRDefault="00EB3D7B" w:rsidP="00D93F2A">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F558AC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B9150E"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A69BF76"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2D1A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90FD6E"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A574D0A"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233379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1E7CC0F"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8C2435"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55C70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C1B6E8"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92A7D1"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81" w:type="dxa"/>
            <w:tcBorders>
              <w:top w:val="nil"/>
              <w:left w:val="single" w:sz="12" w:space="0" w:color="FFFFFF" w:themeColor="background1"/>
              <w:bottom w:val="single" w:sz="12" w:space="0" w:color="FFFFFF" w:themeColor="background1"/>
              <w:right w:val="nil"/>
            </w:tcBorders>
            <w:shd w:val="clear" w:color="auto" w:fill="0072C6"/>
            <w:vAlign w:val="center"/>
          </w:tcPr>
          <w:p w14:paraId="373CC5F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31840BD8"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31C7394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2EC600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6" w:type="dxa"/>
            <w:tcBorders>
              <w:top w:val="nil"/>
              <w:left w:val="single" w:sz="12" w:space="0" w:color="FFFFFF" w:themeColor="background1"/>
              <w:bottom w:val="single" w:sz="12" w:space="0" w:color="FFFFFF" w:themeColor="background1"/>
              <w:right w:val="nil"/>
            </w:tcBorders>
            <w:shd w:val="clear" w:color="auto" w:fill="0072C6"/>
            <w:vAlign w:val="center"/>
          </w:tcPr>
          <w:p w14:paraId="012C0E10"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B3D7B" w14:paraId="265DB74E" w14:textId="77777777" w:rsidTr="00806C20">
        <w:trPr>
          <w:trHeight w:val="210"/>
        </w:trPr>
        <w:tc>
          <w:tcPr>
            <w:tcW w:w="3463" w:type="dxa"/>
            <w:tcBorders>
              <w:top w:val="nil"/>
              <w:left w:val="nil"/>
              <w:bottom w:val="dashSmallGap" w:sz="4" w:space="0" w:color="BFBFBF" w:themeColor="background1" w:themeShade="BF"/>
              <w:right w:val="nil"/>
            </w:tcBorders>
            <w:noWrap/>
            <w:vAlign w:val="center"/>
            <w:hideMark/>
          </w:tcPr>
          <w:p w14:paraId="10EF1ECB"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07D04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75F2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926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912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75A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F227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28E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A054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293E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8A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58B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CA8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3AF7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2C45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6734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FFBF9A6"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E03F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FB631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1538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63A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DE1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74A7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916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20B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064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FE60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D909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683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0A7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3675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B6F1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F28C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0025785"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A5333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9A9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A38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D3FA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351C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FE34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F1B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E5A2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766B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94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56C9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659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205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E12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6A4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92BA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A4F749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E4559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B47E9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A11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DB6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F614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FD2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D5B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3064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067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D2ED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10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C1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FC19D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732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D295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86E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A8BB540"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7D63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20BE6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35AD3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43067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C34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A36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DC8A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B295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739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62A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CE2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78B8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906D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DB9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D7D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A4956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6DE7AF4"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B51C4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0AF3A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27D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1E2E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B0E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A3A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4BA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61F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0F4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2E17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FC7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4BB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8C6AA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E3DB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AEFD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7EE9D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9224717"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94B792"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53334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22E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2F7D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919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93607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8EC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D5D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F63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B14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B46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BCB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A61C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577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2912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B01B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53F18E3"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0DFA4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471C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703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7E8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5818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C40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F405E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2EC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B3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2FC83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046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67D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AC3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E82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BB6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5A0A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193F4F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AAA9C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405E6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1B1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04F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B9F6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2F7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5EC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8B9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8DF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378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7C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17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5E64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506C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171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69EC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56CA1F"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99F3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CEDC8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EDDF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8E3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5FB0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BA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1D6C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9C3D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A39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B86C9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AF7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54CD6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8787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CF0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05E6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71FF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8C764D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94D54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648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A21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671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C9E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E6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825F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991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020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A01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7DD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1653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9D93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9BD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1A9F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5CD7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24B36C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7473A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85CE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FF3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B9E7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9DB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1E1E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4F9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9B5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13C0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D4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E28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D2F3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C834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132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5BF1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E9E4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C0E059B"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823FF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DD03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E415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69F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EC0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E3C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DE6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AFCE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C585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65A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F8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C31D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6238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DD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0265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408436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D7625D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F9E09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295C5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94A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48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75B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30F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596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DCF7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130BF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EA7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7BA8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2BD7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92A7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FCF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7D0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FD24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F410CD8" w14:textId="77777777" w:rsidTr="00806C20">
        <w:trPr>
          <w:trHeight w:val="195"/>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97A811"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1755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E2B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A738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FFAFC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510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BCCE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C148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EBC7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502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F26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E25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F050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F06F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E219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E8BA5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4EA47D1" w14:textId="77777777" w:rsidTr="00806C20">
        <w:trPr>
          <w:trHeight w:val="24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969CA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037E0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63B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2F9FA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C8E2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B648C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1205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5D93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5E5BF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2A0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98B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174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E34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264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99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E0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DA632F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D20BF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220A4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10F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D6D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5B6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94E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7CD1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10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25E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921C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75B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BBE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0E855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EC8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76B2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67A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09ED7B4"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FE4EE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25C2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7106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2DB2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802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367F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1948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BA06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5F3B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3EBA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451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1CD0A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E5D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D323F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7C73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42A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83AC798"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609C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2EF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B5F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D457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DE01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6D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EC5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A58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0B7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732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41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094C0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6F7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4471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032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014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172565"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803D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704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16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CE0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567F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F0FE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140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E64B3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DFCC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C675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6AAE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F888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097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13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56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180F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5B47C2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27E9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7C02E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C843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B18F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90F1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432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FC5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77D7F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61BA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0344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27A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B4A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A608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587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E70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5D2D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CF3B3A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0CB9D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251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670F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7B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8CB8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4BD6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2FD9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6AC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15F2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FBB56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A17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087B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A7F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5AD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EF1B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01179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3659BB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3F204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C5EF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C70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CB45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8A3A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BD02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2C693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E2E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E1F4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06EC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5614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B9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D92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35F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B97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FE573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E05F43A"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12E20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7591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C7F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380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802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9FEC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10B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184E2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7ACA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290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D5F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FFD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F51F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7302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F9C2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C5E5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BEAF93F"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77202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92B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1EA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8763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B9E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02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ECE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08F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F7111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39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E92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5245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A4D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E8C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8956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C15B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156B1E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8CDD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AC7C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0B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19A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25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805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A41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CEB3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E921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BCD5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1495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754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0D2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F36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9C1E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47D4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AA61554"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F30193"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9014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0FA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A016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89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EF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BE7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E44A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BF9C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A3C1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B8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193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EFA0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9BA1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E450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E5CA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9DAB5E3"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8CF255"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39974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D1D9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4F6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3ECC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DA70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6ECA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8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4705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5BAC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A44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3F9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B22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48D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A581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C34F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34AB0EB"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80839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44CBD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DA3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7396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210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9B5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9D51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4715A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6A2B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C90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73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01C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408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9F1A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792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6FDBA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C94D955"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720F00"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62E9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55A0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B80D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B21F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28A0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5CFB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4F4B0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EC67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111C3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491B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81A7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C12A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59A0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43632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C3F89C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59FEBA2"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23D0A" w14:textId="77777777" w:rsidR="00EB3D7B" w:rsidRPr="00F40FD0"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CC74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E46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31E7D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9290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FBA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0D6C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AF8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8872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71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F05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F38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6F44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6B5C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7F5D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B0F50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7D90F1B"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1FA2C3"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B3BE8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0F08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0AD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1CE2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F2F5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7459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6764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5086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BD4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AF0F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09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54CD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2703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687F3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8E658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C8252DD"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252313" w14:textId="77777777" w:rsidR="00EB3D7B"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BF667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9F56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7A5D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02F36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0109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8E21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9694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DA2D6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0D25C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6E4CA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09AC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BFCAB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1C92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1F50E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06FCFC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6AB2A9D"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1DF20"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C990B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177E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18DF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02DA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408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0575F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BFAB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1E4B3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79BA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B0B0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27EE1"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A633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C266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29B13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8000C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17F75AA"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8E8BB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93108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D3A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F119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C19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46A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18D6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226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FF1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222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71A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2712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7ABC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A15F7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D75E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352FB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478D1F9"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D1D98B"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937AB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7BA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2598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6D4D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FCC5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2FF59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D41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D123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073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B17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68D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56010"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5343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49E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FC2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7EDFC7E" w14:textId="77777777" w:rsidTr="00806C20">
        <w:trPr>
          <w:trHeight w:val="210"/>
        </w:trPr>
        <w:tc>
          <w:tcPr>
            <w:tcW w:w="34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1C1BF2"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8C8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798C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C7CA8"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710A0"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8A9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01983F"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A6B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932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A5A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58B63"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14702"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DDCB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8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A9FD4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6747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36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2023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bl>
    <w:p w14:paraId="03EBB7DA" w14:textId="77777777"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In SLʹs voor Add-on Suites waarbij “zonder ProPlus” in de titel is opgenomen, zijn geen rechten voor Office 365 ProPlus inbegrepen.</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708EC95" w14:textId="77777777" w:rsidR="004620AE" w:rsidRPr="00FC6DBC" w:rsidRDefault="004620AE" w:rsidP="004620AE">
      <w:pPr>
        <w:pStyle w:val="ProductList-Body"/>
        <w:rPr>
          <w:i/>
          <w:sz w:val="16"/>
          <w:szCs w:val="16"/>
        </w:rPr>
      </w:pPr>
      <w:r w:rsidRPr="00FC6DBC">
        <w:rPr>
          <w:i/>
          <w:sz w:val="16"/>
          <w:szCs w:val="16"/>
          <w:vertAlign w:val="superscript"/>
        </w:rPr>
        <w:t>3</w:t>
      </w:r>
      <w:r w:rsidRPr="00FC6DBC">
        <w:rPr>
          <w:i/>
          <w:sz w:val="16"/>
          <w:szCs w:val="16"/>
        </w:rPr>
        <w:t xml:space="preserve"> De toevoeging van Skype voor Bedrijven Online Audio Conferencing aan Office 365 Enterprise E5 is afhankelijk van regionale beschikbaarheid.</w:t>
      </w:r>
    </w:p>
    <w:p w14:paraId="0C68ED7E" w14:textId="1284D334" w:rsidR="004620AE" w:rsidRDefault="004620AE" w:rsidP="004620AE">
      <w:pPr>
        <w:pStyle w:val="ProductList-Body"/>
        <w:rPr>
          <w:i/>
          <w:sz w:val="16"/>
          <w:szCs w:val="16"/>
        </w:rPr>
      </w:pPr>
      <w:r w:rsidRPr="00FC6DBC">
        <w:rPr>
          <w:i/>
          <w:sz w:val="16"/>
          <w:szCs w:val="16"/>
          <w:vertAlign w:val="superscript"/>
        </w:rPr>
        <w:t>4</w:t>
      </w:r>
      <w:r w:rsidRPr="00FC6DBC">
        <w:rPr>
          <w:i/>
          <w:sz w:val="16"/>
          <w:szCs w:val="16"/>
        </w:rPr>
        <w:t xml:space="preserve"> Naast de bovenstaande Online Diensten, omvat Dynamics 365 Unified Operations Plan financiële en operationele functionaliteit, zoals beschreven in Bijlage C van de Licentiehandleiding voor Dynamics 365 Enterprise Edition </w:t>
      </w:r>
      <w:hyperlink r:id="rId69" w:history="1">
        <w:r w:rsidRPr="00FC6DBC">
          <w:rPr>
            <w:rStyle w:val="Hyperlink"/>
            <w:i/>
            <w:sz w:val="16"/>
            <w:szCs w:val="16"/>
          </w:rPr>
          <w:t>https://www.microsoft.com/en-us/dynamics365/pricing</w:t>
        </w:r>
      </w:hyperlink>
      <w:r w:rsidRPr="00FC6DBC">
        <w:rPr>
          <w:i/>
          <w:sz w:val="16"/>
          <w:szCs w:val="16"/>
        </w:rPr>
        <w:t>.</w:t>
      </w:r>
    </w:p>
    <w:p w14:paraId="06C0F140" w14:textId="77777777" w:rsidR="007C4150" w:rsidRDefault="007C4150" w:rsidP="007C4150">
      <w:pPr>
        <w:pStyle w:val="ProductList-Body"/>
        <w:rPr>
          <w:i/>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0CA73C4C" w14:textId="77777777" w:rsidR="007C4150" w:rsidRPr="00FC6DBC" w:rsidRDefault="007C4150" w:rsidP="004620AE">
      <w:pPr>
        <w:pStyle w:val="ProductList-Body"/>
        <w:rPr>
          <w:i/>
          <w:sz w:val="16"/>
          <w:szCs w:val="16"/>
        </w:rPr>
      </w:pPr>
    </w:p>
    <w:p w14:paraId="306BBAB0" w14:textId="77777777" w:rsidR="004620AE" w:rsidRDefault="004620AE" w:rsidP="004620AE">
      <w:pPr>
        <w:pStyle w:val="ProductList-Body"/>
      </w:pPr>
    </w:p>
    <w:p w14:paraId="2FE5C974" w14:textId="2FFC6C41" w:rsidR="004620AE" w:rsidRDefault="004620AE" w:rsidP="004620AE">
      <w:pPr>
        <w:pStyle w:val="ProductList-Offering1Heading"/>
      </w:pPr>
      <w:bookmarkStart w:id="223" w:name="_Toc503180510"/>
      <w:bookmarkStart w:id="224" w:name="_Toc528315235"/>
      <w:r>
        <w:t>Publieke sector</w:t>
      </w:r>
      <w:bookmarkEnd w:id="223"/>
      <w:bookmarkEnd w:id="224"/>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EB3D7B" w14:paraId="1A42D5E1" w14:textId="77777777"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14:paraId="3638FE2E" w14:textId="77777777" w:rsidR="00EB3D7B" w:rsidRDefault="00EB3D7B" w:rsidP="00D93F2A">
            <w:pPr>
              <w:pStyle w:val="ProductList-Body"/>
              <w:tabs>
                <w:tab w:val="clear" w:pos="158"/>
                <w:tab w:val="left" w:pos="720"/>
              </w:tabs>
              <w:spacing w:line="256" w:lineRule="auto"/>
              <w:ind w:left="-108"/>
              <w:rPr>
                <w:sz w:val="22"/>
              </w:rPr>
            </w:pPr>
            <w:r>
              <w:rPr>
                <w:sz w:val="22"/>
              </w:rPr>
              <w:t>Online 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37BFCFB" w14:textId="77777777" w:rsidR="00EB3D7B" w:rsidRPr="001F15CE" w:rsidRDefault="00EB3D7B"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06A513F6" w14:textId="77777777" w:rsidR="00EB3D7B" w:rsidRPr="001F15CE" w:rsidRDefault="00EB3D7B"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5FB71A1" w14:textId="77777777" w:rsidR="00EB3D7B" w:rsidRPr="001F15CE" w:rsidRDefault="00EB3D7B"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B3D7B" w14:paraId="60486361"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1113C88C" w14:textId="77777777" w:rsidR="00EB3D7B" w:rsidRDefault="00EB3D7B"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F0151F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B33A6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D4D6B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3EEF86"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779982"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8E20C"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14CDAF"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39EEB"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94903D"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6E3918" w14:textId="77777777" w:rsidR="00EB3D7B" w:rsidRPr="006F1174"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912BC1" w14:textId="77777777" w:rsidR="00EB3D7B" w:rsidRPr="001F15CE" w:rsidRDefault="00EB3D7B"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B3D7B" w14:paraId="1E23548E"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5419590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7944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F401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B3B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BFDB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1CA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AE23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61F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2FCB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6CF9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6305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94FB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7AAB30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F8CD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B42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BA3C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DC4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8268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AD7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9D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0AAF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1A9B4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376F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8A8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1F09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6A5A2E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A1F645"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184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01D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7531C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3FA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F0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DBF2D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5C8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58138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333B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4848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2CB8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FC64AF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684DF7"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3DDD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2442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DEEE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A2E01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CD4B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82C1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06B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85B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B8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017D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03CB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0C580B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36C3B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E2E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4E80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A444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8B83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EE70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21A60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A24B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E7A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F3304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FD24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00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B1EC8B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E7E9B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CCC6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09A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E0A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254BC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A22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44F4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3539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A325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A7B8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91421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1E6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5A6BC8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FBC516"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4C36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9C55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63D8B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7ED7D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2A9B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F8C8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FECD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8ECCD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5969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8019E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6F233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6A41EE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BBF8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0F0C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E43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AC601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FE0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D95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A6B3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099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98AEA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7209F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F486B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19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44547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4352B4"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8666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C90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AD2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34D8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184E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4D52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932D3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95E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5B3A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B0642"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BE8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9FD6A7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D5492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336F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0F34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C2D30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759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AC59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F14E8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F37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A103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C336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C6C6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692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B8D3907"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E93E9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373B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AD7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4670C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62365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CADD6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D7F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4E6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B406F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C480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695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A3A5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1AF795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D1B36F"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D86C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7ADB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0659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6A52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AABB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9C66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D0A4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F8E5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4B64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1F32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9D07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10AA697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CFC299"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92A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144B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D58F7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DE5F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9BA90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0D7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594D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7F1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CB6AC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CD82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CDA9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7C02FFD"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D8E57"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A86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EA53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4480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C1E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933B1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E5DF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85F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CE12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56375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5B17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6DA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1DA7D74"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FDAA2A"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602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5CCC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CCE49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169BA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F93A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C3F3C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FF64D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CB799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059E7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9DA6B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229C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D872FE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0BBF21"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B035B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9C0C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5E36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258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DC0F8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BAB1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E97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61B8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B2D7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2BE7D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A63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60252D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4526A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8B2E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51B4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3F2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AB01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2B79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A66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7FC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0566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F942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32A6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5E9EE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5C2F20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30DCEC"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802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4487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CA9F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12D1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CAB1D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4E4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DAE4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2F2F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0CC0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FBC2C"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2D49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2E3D5EC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CB1D4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0065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0ED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4618E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630C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B35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A10A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E1D3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4213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C4C5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AB43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0D5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03AC853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ADC6E"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7286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5B2F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E056E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77D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6D66F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44AC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68D5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9079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5F70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730EC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AC17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6E04A78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7E5A8F"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4C47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0E82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64C5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DC2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D83E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977A1"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F1F2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ACF7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B6003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22A38"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A9F0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87550C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9C2FAD"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DD1E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A14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0636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6F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15903"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8EA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E3A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218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FD123"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70E2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77B6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A2F95C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A94EB2"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CB91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46FB5"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E44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F5223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2E4D7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F35A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B57C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3925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2B32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0CAC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A0BAE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5729DF4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29770"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C885D7"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875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CB0B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4EDB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17CD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0519A"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74B9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B1CF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241F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9503D"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B7EDC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3D6E90D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67ADE3"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CA6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0FFC2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A48F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E779C"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F7EE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34419"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83C22"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7E860"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86D1"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2AE89"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3E707E"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AB54600"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B7E2F8" w14:textId="77777777" w:rsidR="00EB3D7B" w:rsidRPr="009B68F5"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B33E4"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52659B"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10B27F"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C54A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6966EF"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EC2DB"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611D8"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D074D7B"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4428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7E1AB"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94DA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73E36F73"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4B66A3" w14:textId="77777777" w:rsidR="00EB3D7B" w:rsidRPr="006F1174"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AD3FC6"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4707D" w14:textId="77777777" w:rsidR="00EB3D7B" w:rsidRPr="009B68F5"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0C31E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E3DB4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0745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E5BC189"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C8AE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96335"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FD74C"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635FCA"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5EB8C6" w14:textId="77777777" w:rsidR="00EB3D7B" w:rsidRPr="006F1174" w:rsidRDefault="00EB3D7B" w:rsidP="00D93F2A">
            <w:pPr>
              <w:pStyle w:val="ProductList-Body"/>
              <w:tabs>
                <w:tab w:val="clear" w:pos="158"/>
                <w:tab w:val="left" w:pos="720"/>
              </w:tabs>
              <w:spacing w:line="256" w:lineRule="auto"/>
              <w:jc w:val="center"/>
              <w:rPr>
                <w:rFonts w:asciiTheme="majorHAnsi" w:hAnsiTheme="majorHAnsi"/>
                <w:sz w:val="15"/>
                <w:szCs w:val="15"/>
              </w:rPr>
            </w:pPr>
          </w:p>
        </w:tc>
      </w:tr>
      <w:tr w:rsidR="00EB3D7B" w14:paraId="42C1B0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3781B7" w14:textId="77777777" w:rsidR="00EB3D7B" w:rsidRDefault="00EB3D7B"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83BE6"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EA81E"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45E44"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1289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3F63E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7709A"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790E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DE8FF0"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44AF7F"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0D75A7"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674B55" w14:textId="77777777" w:rsidR="00EB3D7B" w:rsidRDefault="00EB3D7B" w:rsidP="00D93F2A">
            <w:pPr>
              <w:pStyle w:val="ProductList-Body"/>
              <w:tabs>
                <w:tab w:val="clear" w:pos="158"/>
                <w:tab w:val="left" w:pos="720"/>
              </w:tabs>
              <w:spacing w:line="256" w:lineRule="auto"/>
              <w:jc w:val="center"/>
              <w:rPr>
                <w:rFonts w:asciiTheme="majorHAnsi" w:hAnsiTheme="majorHAnsi"/>
                <w:sz w:val="15"/>
                <w:szCs w:val="15"/>
              </w:rPr>
            </w:pPr>
          </w:p>
        </w:tc>
      </w:tr>
    </w:tbl>
    <w:p w14:paraId="2512B4F6" w14:textId="77777777"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In SLʹs voor Add-on Suites waarbij “zonder ProPlus” in de titel is opgenomen, zijn geen rechten voor Office 365 ProPlus inbegrepen.</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p w14:paraId="12BF3EFE" w14:textId="77777777" w:rsidR="004620AE" w:rsidRPr="00C040A0" w:rsidRDefault="004620AE" w:rsidP="004620AE">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Government/Education E5/A5 is afhankelijk van regionale beschikbaarheid.</w:t>
      </w:r>
    </w:p>
    <w:bookmarkEnd w:id="221"/>
    <w:p w14:paraId="2725BDB1" w14:textId="77777777" w:rsidR="007C4150" w:rsidRDefault="007C4150" w:rsidP="007C4150">
      <w:pPr>
        <w:pStyle w:val="ProductList-Body"/>
        <w:rPr>
          <w:i/>
          <w:sz w:val="16"/>
          <w:szCs w:val="16"/>
        </w:rPr>
      </w:pPr>
      <w:r>
        <w:rPr>
          <w:i/>
          <w:sz w:val="16"/>
          <w:szCs w:val="16"/>
          <w:vertAlign w:val="superscript"/>
        </w:rPr>
        <w:t>4</w:t>
      </w:r>
      <w:r w:rsidRPr="00ED7D6D">
        <w:rPr>
          <w:i/>
          <w:sz w:val="16"/>
          <w:szCs w:val="16"/>
        </w:rPr>
        <w:t xml:space="preserve"> </w:t>
      </w:r>
      <w:r>
        <w:rPr>
          <w:i/>
          <w:sz w:val="16"/>
          <w:szCs w:val="16"/>
        </w:rPr>
        <w:t>Inclusief Microsoft 365 Education A3 met Core CAL.</w:t>
      </w:r>
    </w:p>
    <w:p w14:paraId="6DEAF295" w14:textId="77777777" w:rsidR="007C4150" w:rsidRDefault="007C4150" w:rsidP="007C4150">
      <w:pPr>
        <w:pStyle w:val="ProductList-Body"/>
        <w:rPr>
          <w:sz w:val="16"/>
          <w:szCs w:val="16"/>
        </w:rPr>
      </w:pPr>
      <w:r>
        <w:rPr>
          <w:i/>
          <w:sz w:val="16"/>
          <w:szCs w:val="16"/>
          <w:vertAlign w:val="superscript"/>
        </w:rPr>
        <w:t>5</w:t>
      </w:r>
      <w:r>
        <w:rPr>
          <w:i/>
          <w:sz w:val="16"/>
          <w:szCs w:val="16"/>
        </w:rPr>
        <w:t xml:space="preserve"> Office 365 klanten met 500 plaatsen of minder zullen worden geïntroduceerd tot Microsoft Teams en hebben geen toegang tot Skype voor Bedrijven Online.</w:t>
      </w:r>
    </w:p>
    <w:p w14:paraId="374EA8ED" w14:textId="75AD82CB" w:rsidR="00D67A4B" w:rsidRPr="00690C65" w:rsidRDefault="004D772F"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5" w:name="Attachment3"/>
      <w:bookmarkStart w:id="226" w:name="_Toc528315236"/>
      <w:r>
        <w:lastRenderedPageBreak/>
        <w:t>Bijlage 3 – De Standardcontractclausules (verwerkers)</w:t>
      </w:r>
      <w:bookmarkEnd w:id="225"/>
      <w:bookmarkEnd w:id="226"/>
    </w:p>
    <w:p w14:paraId="3AEDD164" w14:textId="77777777" w:rsidR="00381DAF" w:rsidRDefault="00381DAF" w:rsidP="00381DAF">
      <w:pPr>
        <w:pStyle w:val="ProductList-Body"/>
      </w:pPr>
      <w:r>
        <w:t>De uitvoering van de volumelicentieovereenkomst door de Klant omvat de uitvoering van deze Bijlage 3 die is medeondertekend door Microsoft Corporation. Indien de Klant ervoor kiest de “Modelcontractbepalingen” niet van toepassing te laten zijn, dient deze in een schriftelijke kennisgeving aan Microsoft de volgende informatie verstrekken (conform de voorwaarden van de volumelicentieovereenkomst van de Klant):</w:t>
      </w:r>
    </w:p>
    <w:p w14:paraId="5086B29B" w14:textId="77777777" w:rsidR="00381DAF" w:rsidRDefault="00381DAF" w:rsidP="00381DAF">
      <w:pPr>
        <w:pStyle w:val="ProductList-Body"/>
        <w:numPr>
          <w:ilvl w:val="0"/>
          <w:numId w:val="5"/>
        </w:numPr>
        <w:ind w:left="450" w:hanging="270"/>
      </w:pPr>
      <w:r>
        <w:t>de volledige wettelijke naam van de Klant en elke gelieerde Onderneming waarop deze bepalingen niet van toepassing worden verklaard;</w:t>
      </w:r>
    </w:p>
    <w:p w14:paraId="5A7ED6DF" w14:textId="77777777" w:rsidR="00381DAF" w:rsidRDefault="00381DAF" w:rsidP="00381DAF">
      <w:pPr>
        <w:pStyle w:val="ProductList-Body"/>
        <w:numPr>
          <w:ilvl w:val="0"/>
          <w:numId w:val="5"/>
        </w:numPr>
        <w:spacing w:before="40"/>
        <w:ind w:left="450" w:hanging="270"/>
      </w:pPr>
      <w:r>
        <w:t>indien de Klant meerdere volumelicentieovereenkomsten heeft, de volumelicentieovereenkomst waarop de uitsluiting van toepassing is; en</w:t>
      </w:r>
    </w:p>
    <w:p w14:paraId="4F061ECC" w14:textId="77777777" w:rsidR="00381DAF" w:rsidRDefault="00381DAF" w:rsidP="00381DAF">
      <w:pPr>
        <w:pStyle w:val="ProductList-Body"/>
        <w:numPr>
          <w:ilvl w:val="0"/>
          <w:numId w:val="5"/>
        </w:numPr>
        <w:spacing w:before="40"/>
        <w:ind w:left="461" w:hanging="274"/>
      </w:pPr>
      <w:r>
        <w:t>een verklaring dat de Klant (of Gelieerde Onderneming) de Modelcontractbepalingen niet van toepassing wil laten zijn.</w:t>
      </w:r>
    </w:p>
    <w:p w14:paraId="38D866A1" w14:textId="77777777" w:rsidR="00381DAF" w:rsidRDefault="00381DAF" w:rsidP="00381DAF">
      <w:pPr>
        <w:pStyle w:val="ProductList-Body"/>
        <w:spacing w:before="40"/>
      </w:pPr>
    </w:p>
    <w:p w14:paraId="60E60541" w14:textId="77777777" w:rsidR="00381DAF" w:rsidRDefault="00381DAF" w:rsidP="00381DAF">
      <w:pPr>
        <w:pStyle w:val="ProductList-Body"/>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7364757D" w14:textId="77777777" w:rsidR="00381DAF" w:rsidRDefault="00381DAF" w:rsidP="00381DAF">
      <w:pPr>
        <w:pStyle w:val="ProductList-Body"/>
      </w:pPr>
    </w:p>
    <w:p w14:paraId="6FFC254F" w14:textId="77777777" w:rsidR="00381DAF" w:rsidRDefault="00381DAF" w:rsidP="00381DAF">
      <w:pPr>
        <w:pStyle w:val="ProductList-Body"/>
      </w:pPr>
      <w:r>
        <w:t>Met ingang van 25 mei 2018 en daarna worden verwijzingen naar verschillende artikelen in de Richtlijn 95/46/EG in de Modelcontractbepalingen hieronder beschouwd als verwijzingen naar de relevante en toepasselijke artikelen in de AVG.</w:t>
      </w:r>
    </w:p>
    <w:p w14:paraId="1F953A64" w14:textId="77777777" w:rsidR="00381DAF" w:rsidRDefault="00381DAF" w:rsidP="00232755">
      <w:pPr>
        <w:pStyle w:val="ProductList-Body"/>
      </w:pPr>
    </w:p>
    <w:p w14:paraId="4E06F8C8" w14:textId="5BD899E8"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lastRenderedPageBreak/>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236F2104"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952668C" w14:textId="77777777" w:rsidR="00381DAF" w:rsidRDefault="00381DAF" w:rsidP="0051235E">
      <w:pPr>
        <w:pStyle w:val="ProductList-Body"/>
      </w:pP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381DAF">
      <w:pPr>
        <w:pStyle w:val="ProductList-Body"/>
        <w:keepNext/>
        <w:jc w:val="center"/>
        <w:outlineLvl w:val="1"/>
      </w:pPr>
      <w:r>
        <w:rPr>
          <w:b/>
        </w:rPr>
        <w:lastRenderedPageBreak/>
        <w:t>Bepaling 5: Verplichtingen van de gegevensimporteur</w:t>
      </w:r>
    </w:p>
    <w:p w14:paraId="118385FF" w14:textId="77777777" w:rsidR="00E83159" w:rsidRPr="00690C65" w:rsidRDefault="00E83159" w:rsidP="00381DAF">
      <w:pPr>
        <w:pStyle w:val="ProductList-Body"/>
        <w:keepNext/>
      </w:pPr>
    </w:p>
    <w:p w14:paraId="7DB8490C" w14:textId="77777777" w:rsidR="00E83159" w:rsidRPr="00690C65" w:rsidRDefault="00E83159" w:rsidP="00381DAF">
      <w:pPr>
        <w:pStyle w:val="ProductList-Body"/>
        <w:keepNext/>
      </w:pPr>
      <w:r>
        <w:t xml:space="preserve">De gegevensimporteur stemt ermee in en garandeert dat: </w:t>
      </w:r>
    </w:p>
    <w:p w14:paraId="21D74128" w14:textId="77777777" w:rsidR="00E83159" w:rsidRPr="00690C65" w:rsidRDefault="00E83159" w:rsidP="00381DAF">
      <w:pPr>
        <w:pStyle w:val="ProductList-Body"/>
        <w:keepNext/>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w:t>
      </w:r>
      <w:r>
        <w:lastRenderedPageBreak/>
        <w:t xml:space="preserve">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4E386939" w14:textId="77777777" w:rsidR="00381DAF" w:rsidRDefault="00381DAF" w:rsidP="00381DAF">
      <w:pPr>
        <w:pStyle w:val="ProductList-Body"/>
        <w:spacing w:after="120"/>
      </w:pPr>
      <w:r>
        <w:rPr>
          <w:b/>
          <w:bCs/>
        </w:rPr>
        <w:t>Gegevensexporteur</w:t>
      </w:r>
      <w:r w:rsidRPr="00211328">
        <w:rPr>
          <w:b/>
        </w:rPr>
        <w:t>:</w:t>
      </w:r>
      <w:r>
        <w:t xml:space="preserve"> De Klant is de gegevensexporteur. De gegevensexporteur is een gebruiker van Online Diensten, zoals beschreven het artikel “Bepalingen inzake de bescherming van persoonsgegevens” in de Voorwaarden voor Online Diensten.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04A5BC03" w14:textId="77777777" w:rsidR="00381DAF" w:rsidRDefault="00381DAF" w:rsidP="00381DAF">
      <w:pPr>
        <w:pStyle w:val="ProductList-Body"/>
        <w:spacing w:after="60"/>
        <w:ind w:left="547"/>
      </w:pPr>
      <w:r>
        <w:rPr>
          <w:b/>
          <w:bCs/>
        </w:rPr>
        <w:t>b. Reikwijdte en doel van de gegevensverwerking</w:t>
      </w:r>
      <w:r w:rsidRPr="00211328">
        <w:rPr>
          <w:b/>
        </w:rPr>
        <w:t>.</w:t>
      </w:r>
      <w:r>
        <w:t xml:space="preserve"> De reikwijdte en het doel van de verwerking van de persoonsgegevens worden beschreven in het artikel Veiligheidsmaatregelen en -beleid in de Voorwaarden voor Online Diensten.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765CD2">
      <w:pPr>
        <w:pStyle w:val="ProductList-Body"/>
        <w:keepNext/>
        <w:rPr>
          <w:lang w:val="en-US"/>
        </w:rPr>
      </w:pPr>
      <w:r w:rsidRPr="008855D8">
        <w:rPr>
          <w:lang w:val="en-US"/>
        </w:rPr>
        <w:lastRenderedPageBreak/>
        <w:t xml:space="preserve">Microsoft Corporation </w:t>
      </w:r>
    </w:p>
    <w:p w14:paraId="781C4202" w14:textId="77777777" w:rsidR="00463CC3" w:rsidRPr="008855D8" w:rsidRDefault="00463CC3" w:rsidP="00381DAF">
      <w:pPr>
        <w:pStyle w:val="ProductList-Body"/>
        <w:keepNext/>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6B0EAEA" w14:textId="77777777" w:rsidR="00381DAF" w:rsidRDefault="00381DAF" w:rsidP="00381DAF">
      <w:pPr>
        <w:pStyle w:val="ProductList-Body"/>
        <w:spacing w:after="120"/>
      </w:pPr>
      <w:r w:rsidRPr="00381DAF">
        <w:rPr>
          <w:bCs/>
        </w:rPr>
        <w:t>3.</w:t>
      </w:r>
      <w:r w:rsidRPr="00381DAF">
        <w:t xml:space="preserve"> </w:t>
      </w:r>
      <w:r>
        <w:rPr>
          <w:b/>
          <w:bCs/>
        </w:rPr>
        <w:t>Technische en organisatorische maatregelen</w:t>
      </w:r>
      <w:r w:rsidRPr="00211328">
        <w:rPr>
          <w:b/>
        </w:rPr>
        <w:t>.</w:t>
      </w:r>
      <w:r>
        <w:t xml:space="preserve"> De gegevensimporteur heeft de volgende gepaste technische en organisatorische maatregelen, interne controles en routines voor gegevensbescherming toegepast, en zal dit blijven doen, met als doel het beschermen van Gegevens van de Klant, zoals gedefinieerd in het artikel Veiligheidsmaatregelen en -beleid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Veiligheidsmaatregelen en -beleid in de Voorwaarden voor Online Diensten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21F2D334" w:rsidR="00751D62" w:rsidRDefault="00751D62" w:rsidP="00A914BF">
      <w:pPr>
        <w:pStyle w:val="ProductList-Body"/>
        <w:rPr>
          <w:lang w:val="en-US"/>
        </w:rPr>
      </w:pPr>
      <w:r>
        <w:rPr>
          <w:lang w:val="en-US"/>
        </w:rPr>
        <w:br w:type="page"/>
      </w:r>
    </w:p>
    <w:p w14:paraId="5090A124" w14:textId="77777777" w:rsidR="00751D62" w:rsidRPr="0008458E" w:rsidRDefault="00751D62" w:rsidP="00751D62">
      <w:pPr>
        <w:pStyle w:val="ProductList-SectionHeading"/>
        <w:outlineLvl w:val="0"/>
      </w:pPr>
      <w:bookmarkStart w:id="227" w:name="Attachment4"/>
      <w:bookmarkStart w:id="228" w:name="_Toc489605629"/>
      <w:bookmarkStart w:id="229" w:name="_Toc528315237"/>
      <w:r>
        <w:lastRenderedPageBreak/>
        <w:t>Bijlage 4 – Voorwaarden van de Algemene Verordening Gegevensbescherming van de Europese Unie</w:t>
      </w:r>
      <w:bookmarkEnd w:id="227"/>
      <w:bookmarkEnd w:id="228"/>
      <w:bookmarkEnd w:id="229"/>
    </w:p>
    <w:p w14:paraId="69D7D2FD" w14:textId="77777777" w:rsidR="00381DAF" w:rsidRDefault="00381DAF" w:rsidP="00381DAF">
      <w:pPr>
        <w:pStyle w:val="ProductList-Body"/>
      </w:pPr>
      <w:r>
        <w:t>Microsoft verbindt zich aan deze AVG-voorwaarden voor alle klanten met ingang van 25 mei 2018. Deze verplichtingen zijn bindend voor Microsoft jegens de Klant, ongeacht (1) de versie van de Voorwaarden voor Online Diensten die overigens van toepassing zijn op een gegeven Online Diensten-abonnement of (2) enig andere overeenkomst waarin wordt verwezen naar deze bijlage.</w:t>
      </w:r>
    </w:p>
    <w:p w14:paraId="17C619BE" w14:textId="77777777" w:rsidR="00381DAF" w:rsidRDefault="00381DAF" w:rsidP="00381DAF">
      <w:pPr>
        <w:pStyle w:val="ProductList-Body"/>
      </w:pPr>
    </w:p>
    <w:p w14:paraId="25D63BBB" w14:textId="77777777" w:rsidR="00381DAF" w:rsidRDefault="00381DAF" w:rsidP="00381DAF">
      <w:pPr>
        <w:pStyle w:val="ProductList-Body"/>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 Deze AVG-voorwaarden vormen geen beperking of vermindering van de verplichtingen met betrekking tot de bescherming van persoonsgegevens die Microsoft op zich neemt in de Voorwaarden voor Online Diensten of een andere overeenkomst tussen Microsoft en de Klant. Deze AVG-voorwaarden zijn niet van toepassing wanneer Microsoft de Verwerkingsverantwoordelijke is met betrekking tot Persoonsgegevens.</w:t>
      </w:r>
    </w:p>
    <w:p w14:paraId="6B1483A5" w14:textId="77777777" w:rsidR="00751D62" w:rsidRPr="0008458E" w:rsidRDefault="00751D62" w:rsidP="00751D62">
      <w:pPr>
        <w:pStyle w:val="ProductList-Body"/>
      </w:pPr>
    </w:p>
    <w:p w14:paraId="0D0B51F9" w14:textId="7514637C" w:rsidR="00751D62" w:rsidRPr="00EB3D7B" w:rsidRDefault="00751D62" w:rsidP="00751D62">
      <w:pPr>
        <w:pStyle w:val="ProductList-Body"/>
        <w:outlineLvl w:val="1"/>
        <w:rPr>
          <w:color w:val="00188F"/>
        </w:rPr>
      </w:pPr>
      <w:r w:rsidRPr="00EB3D7B">
        <w:rPr>
          <w:b/>
          <w:color w:val="00188F"/>
        </w:rPr>
        <w:t>Relevante AVG-verplichtingen: artikel 28, 32 en 33</w:t>
      </w:r>
    </w:p>
    <w:p w14:paraId="065468D8" w14:textId="77777777" w:rsidR="00751D62" w:rsidRPr="0008458E" w:rsidRDefault="00751D62" w:rsidP="00751D62">
      <w:pPr>
        <w:pStyle w:val="ProductList-Body"/>
      </w:pPr>
    </w:p>
    <w:p w14:paraId="6F46E076" w14:textId="77777777" w:rsidR="00751D62" w:rsidRPr="0008458E" w:rsidRDefault="00751D62" w:rsidP="00751D62">
      <w:pPr>
        <w:pStyle w:val="ProductList-Body"/>
        <w:spacing w:after="120"/>
        <w:ind w:left="158"/>
      </w:pPr>
      <w:r>
        <w:rPr>
          <w:b/>
        </w:rPr>
        <w:t xml:space="preserve">1. </w:t>
      </w:r>
      <w:r>
        <w:t>Microsoft neemt geen andere verwerker in dienst zonder voorafgaande specifieke of algemene schriftelijke toestemming van de Klant. In het geval van algemene schriftelijke toestemming licht Microsoft de Klant in over beoogde veranderingen inzake de toevoeging of vervanging van andere verwerkers, waarbij de Klant de mogelijkheid wordt geboden tegen deze veranderingen bezwaar te maken. (Artikel 28, lid 2)</w:t>
      </w:r>
    </w:p>
    <w:p w14:paraId="0D1DFF57" w14:textId="6382EB9D" w:rsidR="00751D62" w:rsidRPr="0008458E" w:rsidRDefault="00381DAF" w:rsidP="00751D62">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licentieovereenkomst van de Klant, waarin deze AVG-voorwaarden zijn opgenomen</w:t>
      </w:r>
      <w:r w:rsidR="00751D62">
        <w:t xml:space="preserve">. Hierin is met name bepaalt dat Microsoft: </w:t>
      </w:r>
    </w:p>
    <w:p w14:paraId="52D95272" w14:textId="77777777" w:rsidR="00751D62" w:rsidRPr="0008458E" w:rsidRDefault="00751D62" w:rsidP="00751D62">
      <w:pPr>
        <w:pStyle w:val="ProductList-Body"/>
        <w:spacing w:after="120"/>
        <w:ind w:left="1440" w:hanging="720"/>
      </w:pPr>
      <w:r>
        <w:rPr>
          <w:b/>
        </w:rPr>
        <w:t>(a)</w:t>
      </w:r>
      <w:r>
        <w:tab/>
        <w:t xml:space="preserve">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 </w:t>
      </w:r>
    </w:p>
    <w:p w14:paraId="763CAED6" w14:textId="77777777" w:rsidR="00751D62" w:rsidRPr="0008458E" w:rsidRDefault="00751D62" w:rsidP="00751D62">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110C3644" w14:textId="77777777" w:rsidR="00751D62" w:rsidRPr="0008458E" w:rsidRDefault="00751D62" w:rsidP="00751D62">
      <w:pPr>
        <w:pStyle w:val="ProductList-Body"/>
        <w:spacing w:after="120"/>
        <w:ind w:left="720"/>
      </w:pPr>
      <w:r>
        <w:rPr>
          <w:b/>
        </w:rPr>
        <w:t>(c)</w:t>
      </w:r>
      <w:r>
        <w:tab/>
        <w:t xml:space="preserve">alle overeenkomstig artikel 32 van de AVG vereiste maatregelen neemt; </w:t>
      </w:r>
    </w:p>
    <w:p w14:paraId="1C8A7F2F" w14:textId="3462DD44" w:rsidR="00751D62" w:rsidRPr="0008458E" w:rsidRDefault="00751D62" w:rsidP="00751D62">
      <w:pPr>
        <w:pStyle w:val="ProductList-Body"/>
        <w:spacing w:after="120"/>
        <w:ind w:left="720"/>
      </w:pPr>
      <w:r>
        <w:rPr>
          <w:b/>
        </w:rPr>
        <w:t>(d)</w:t>
      </w:r>
      <w:r>
        <w:tab/>
        <w:t>aan de in de leden </w:t>
      </w:r>
      <w:r w:rsidR="004B0A9C">
        <w:t>1</w:t>
      </w:r>
      <w:r>
        <w:t xml:space="preserve"> en 3 bedoelde voorwaarden voor het in dienst nemen van een andere verwerker voldoet; </w:t>
      </w:r>
    </w:p>
    <w:p w14:paraId="083DF58F" w14:textId="77777777" w:rsidR="00751D62" w:rsidRPr="0008458E" w:rsidRDefault="00751D62" w:rsidP="00751D62">
      <w:pPr>
        <w:pStyle w:val="ProductList-Body"/>
        <w:spacing w:after="120"/>
        <w:ind w:left="1440" w:hanging="720"/>
      </w:pPr>
      <w:r>
        <w:rPr>
          <w:b/>
        </w:rPr>
        <w:t>(e)</w:t>
      </w:r>
      <w:r>
        <w:tab/>
        <w:t xml:space="preserve">rekening houdend met de aard van de verwerking, de Klant door middel van passende technische en organisatorische maatregelen, voor zover mogelijk, bijstand verleent bij het vervullen van de plicht van de Klant om verzoeken om uitoefening van de in hoofdstuk III van de AVG vastgestelde rechten van de betrokkene te beantwoorden; </w:t>
      </w:r>
    </w:p>
    <w:p w14:paraId="4C022D5D" w14:textId="77777777" w:rsidR="00751D62" w:rsidRPr="0008458E" w:rsidRDefault="00751D62" w:rsidP="00751D62">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 32 tot en met 36 van de AVG;</w:t>
      </w:r>
    </w:p>
    <w:p w14:paraId="0A932E64" w14:textId="77777777" w:rsidR="00751D62" w:rsidRPr="0008458E" w:rsidRDefault="00751D62" w:rsidP="00751D62">
      <w:pPr>
        <w:pStyle w:val="ProductList-Body"/>
        <w:spacing w:after="120"/>
        <w:ind w:left="1440" w:hanging="720"/>
      </w:pPr>
      <w:r>
        <w:rPr>
          <w:b/>
        </w:rPr>
        <w:t>(g)</w:t>
      </w:r>
      <w:r>
        <w:tab/>
        <w:t xml:space="preserve">na afloop van de verwerkingsdiensten, naargelang de keuze van de Klant, alle Persoonsgegevens wist of deze aan de Klant terugbezorgt, en bestaande kopieën verwijdert, tenzij opslag van de Persoonsgegevens Unierechtelijk of lidstaatrechtelijk is verplicht; </w:t>
      </w:r>
    </w:p>
    <w:p w14:paraId="4B67717E" w14:textId="77777777" w:rsidR="00751D62" w:rsidRPr="0008458E" w:rsidRDefault="00751D62" w:rsidP="00751D62">
      <w:pPr>
        <w:pStyle w:val="ProductList-Body"/>
        <w:spacing w:after="120"/>
        <w:ind w:left="1440" w:hanging="720"/>
      </w:pPr>
      <w:r>
        <w:rPr>
          <w:b/>
        </w:rPr>
        <w:t>(h)</w:t>
      </w:r>
      <w:r>
        <w:tab/>
        <w:t xml:space="preserve">de Klant alle informatie ter beschikking stelt die nodig is om de nakoming van de in artikel 28 van de AVG neergelegde verplichtingen aan te tonen en audits, waaronder inspecties, door de Klant of een door de Klant gemachtigde controleur mogelijk maakt en eraan bijdraagt. </w:t>
      </w:r>
    </w:p>
    <w:p w14:paraId="5A79CD55" w14:textId="77777777" w:rsidR="00751D62" w:rsidRPr="0008458E" w:rsidRDefault="00751D62" w:rsidP="00751D62">
      <w:pPr>
        <w:pStyle w:val="ProductList-Body"/>
        <w:spacing w:after="120"/>
        <w:ind w:left="158"/>
      </w:pPr>
      <w:r>
        <w:t>Microsoft stelt de Klant onmiddellijk in kennis indien een instructie naar mening van Microsoft inbreuk oplevert op de AVG of op andere Unierechtelijke of lidstaatrechtelijke bepalingen inzake bescherming van persoonsgegevens. (Artikel 28, lid 3)</w:t>
      </w:r>
    </w:p>
    <w:p w14:paraId="0DC71890" w14:textId="77777777" w:rsidR="00751D62" w:rsidRPr="0008458E" w:rsidRDefault="00751D62" w:rsidP="00751D62">
      <w:pPr>
        <w:pStyle w:val="ProductList-Body"/>
        <w:spacing w:after="120"/>
        <w:ind w:left="158"/>
      </w:pPr>
      <w:r>
        <w:rPr>
          <w:b/>
        </w:rPr>
        <w:t>3.</w:t>
      </w:r>
      <w:r>
        <w:t xml:space="preserve"> Wanneer Microsoft een andere verwerker in dienst neemt om voor rekening van de Klant specifieke verwerkingsactiviteiten te verrichten, worden aan deze andere verwerker bij een overeenkomst of een andere rechtshandeling krachtens Unierecht of lidstatelijk recht dezelfde verplichtingen inzake gegevensbescherming opgelegd als die welke in deze AVG-voorwaarden, met name de verplichting afdoende garanties met </w:t>
      </w:r>
      <w:r>
        <w:lastRenderedPageBreak/>
        <w:t>betrekking tot het toepassen van passende technische en organisatorische maatregelen te bieden opdat de verwerking aan het bepaalde in de AVG voldoet. Wanneer de andere verwerker zijn verplichtingen inzake gegevensbescherming niet nakomt, blijft Microsoft ten aanzien van de Klant volledig aansprakelijk voor het nakomen van de verplichtingen van die andere verwerker. (Artikel 28, lid 4)</w:t>
      </w:r>
    </w:p>
    <w:p w14:paraId="2A060842" w14:textId="77777777" w:rsidR="00751D62" w:rsidRPr="00A526CC" w:rsidRDefault="00751D62" w:rsidP="00751D62">
      <w:pPr>
        <w:pStyle w:val="ProductList-Body"/>
        <w:spacing w:after="120"/>
        <w:ind w:left="158"/>
        <w:rPr>
          <w:spacing w:val="-2"/>
        </w:rPr>
      </w:pPr>
      <w:r w:rsidRPr="00A526CC">
        <w:rPr>
          <w:b/>
          <w:spacing w:val="-2"/>
        </w:rPr>
        <w:t>4.</w:t>
      </w:r>
      <w:r w:rsidRPr="00A526CC">
        <w:rPr>
          <w:spacing w:val="-2"/>
        </w:rPr>
        <w:t xml:space="preserve"> Rekening houdend met de stand van de techniek, de uitvoeringskosten, alsook met de aard, de omvang, de context en de verwerkingsdoeleinden en de qua waarschijnlijkheid en ernst uiteenlopende risico's voor de rechten en vrijheden van personen, treffen de Klant en de Microsoft passende technische en organisatorische maatregelen om een op het risico afgestemd beveiligingsniveau te waarborgen, die, waar passend, onder meer het volgende omvatten: </w:t>
      </w:r>
    </w:p>
    <w:p w14:paraId="44778B71" w14:textId="77777777" w:rsidR="00751D62" w:rsidRPr="0008458E" w:rsidRDefault="00751D62" w:rsidP="00751D62">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392D421F" w14:textId="77777777" w:rsidR="00751D62" w:rsidRPr="00A96720" w:rsidRDefault="00751D62" w:rsidP="00751D62">
      <w:pPr>
        <w:pStyle w:val="ProductList-Body"/>
        <w:spacing w:after="120"/>
        <w:ind w:left="1440" w:hanging="720"/>
        <w:rPr>
          <w:rFonts w:cstheme="minorHAnsi"/>
          <w:b/>
          <w:szCs w:val="18"/>
        </w:rPr>
      </w:pPr>
      <w:r>
        <w:rPr>
          <w:rFonts w:cstheme="minorHAnsi"/>
          <w:b/>
          <w:szCs w:val="18"/>
        </w:rPr>
        <w:t>(b)</w:t>
      </w:r>
      <w:r w:rsidRPr="00A96720">
        <w:rPr>
          <w:rFonts w:cstheme="minorHAnsi"/>
          <w:b/>
          <w:szCs w:val="18"/>
        </w:rPr>
        <w:tab/>
      </w:r>
      <w:r w:rsidRPr="00A96720">
        <w:rPr>
          <w:rFonts w:cstheme="minorHAnsi"/>
          <w:szCs w:val="18"/>
        </w:rPr>
        <w:t>het vermogen om op permanente basis de vertrouwelijkheid, integriteit, beschikbaarheid en veerkracht van de verwerkingssystemen en diensten te garanderen;</w:t>
      </w:r>
      <w:r w:rsidRPr="00A96720">
        <w:rPr>
          <w:rFonts w:cstheme="minorHAnsi"/>
          <w:b/>
          <w:szCs w:val="18"/>
        </w:rPr>
        <w:t xml:space="preserve"> </w:t>
      </w:r>
    </w:p>
    <w:p w14:paraId="184E7176" w14:textId="77777777" w:rsidR="00751D62" w:rsidRPr="0008458E" w:rsidRDefault="00751D62" w:rsidP="00751D62">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14637950" w14:textId="77777777" w:rsidR="00751D62" w:rsidRPr="0008458E" w:rsidRDefault="00751D62" w:rsidP="00751D62">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ter beveiliging van de verwerking. (Artikel 32, lid 1)</w:t>
      </w:r>
    </w:p>
    <w:p w14:paraId="4731A371" w14:textId="77777777" w:rsidR="00751D62" w:rsidRPr="0008458E" w:rsidRDefault="00751D62" w:rsidP="00751D62">
      <w:pPr>
        <w:pStyle w:val="ProductList-Body"/>
        <w:spacing w:after="120"/>
        <w:ind w:left="158"/>
      </w:pPr>
      <w:r>
        <w:rPr>
          <w:b/>
        </w:rPr>
        <w:t>5.</w:t>
      </w:r>
      <w:r>
        <w:t xml:space="preserve"> Bij de beoordeling van het passende beveiligingsniveau wordt met name rekening gehouden met de verwerkingsrisico's, vooral als gevolg van de vernietiging, het verlies, de wijziging of de ongeoorloofde verstrekking van of ongeoorloofde toegang tot doorgezonden, opgeslagen of anderszins verwerkte Persoonsgegevens, hetzij per ongeluk hetzij onrechtmatig. (Artikel 32, lid 2)</w:t>
      </w:r>
    </w:p>
    <w:p w14:paraId="5657F46D" w14:textId="77777777" w:rsidR="00751D62" w:rsidRPr="0008458E" w:rsidRDefault="00751D62" w:rsidP="00751D62">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is gehouden. (Artikel 32, lid 4)</w:t>
      </w:r>
    </w:p>
    <w:p w14:paraId="3197BDA1" w14:textId="77777777" w:rsidR="00381DAF" w:rsidRPr="00211328" w:rsidRDefault="00381DAF" w:rsidP="00381DAF">
      <w:pPr>
        <w:pStyle w:val="ProductList-Body"/>
        <w:ind w:left="158"/>
        <w:rPr>
          <w:spacing w:val="-2"/>
        </w:rPr>
      </w:pPr>
      <w:r w:rsidRPr="00211328">
        <w:rPr>
          <w:b/>
          <w:bCs/>
          <w:spacing w:val="-2"/>
        </w:rPr>
        <w:t>7.</w:t>
      </w:r>
      <w:r w:rsidRPr="00211328">
        <w:rPr>
          <w:spacing w:val="-2"/>
        </w:rP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w:t>
      </w:r>
    </w:p>
    <w:p w14:paraId="7B9D2D15" w14:textId="77777777" w:rsidR="004D27A6" w:rsidRPr="00D16F70" w:rsidRDefault="004D27A6" w:rsidP="00381DAF">
      <w:pPr>
        <w:pStyle w:val="ProductList-Body"/>
        <w:spacing w:after="120"/>
        <w:ind w:left="158"/>
      </w:pPr>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2AB2122" w14:textId="77777777" w:rsidR="00BC0DCD" w:rsidRDefault="00BC0DCD" w:rsidP="009A573F">
      <w:pPr>
        <w:spacing w:after="0" w:line="240" w:lineRule="auto"/>
      </w:pPr>
      <w:r>
        <w:separator/>
      </w:r>
    </w:p>
  </w:endnote>
  <w:endnote w:type="continuationSeparator" w:id="0">
    <w:p w14:paraId="1BFF3CCA" w14:textId="77777777" w:rsidR="00BC0DCD" w:rsidRDefault="00BC0DCD" w:rsidP="009A573F">
      <w:pPr>
        <w:spacing w:after="0" w:line="240" w:lineRule="auto"/>
      </w:pPr>
      <w:r>
        <w:continuationSeparator/>
      </w:r>
    </w:p>
  </w:endnote>
  <w:endnote w:type="continuationNotice" w:id="1">
    <w:p w14:paraId="0D25F13D" w14:textId="77777777" w:rsidR="00BC0DCD" w:rsidRDefault="00BC0DC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656C0" w:rsidRDefault="007656C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656C0" w:rsidRPr="00591643" w:rsidRDefault="007656C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74EFED04" w14:textId="77777777" w:rsidTr="00751D6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B3DA7" w14:textId="77777777" w:rsidR="007656C0" w:rsidRPr="00C76DF3" w:rsidRDefault="001F1E30"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E8E339"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1B3FC" w14:textId="77777777" w:rsidR="007656C0" w:rsidRPr="00C76DF3" w:rsidRDefault="001F1E30"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429FD1"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9E386" w14:textId="77777777" w:rsidR="007656C0" w:rsidRPr="00C76DF3" w:rsidRDefault="001F1E30"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9A7A46"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1AD2B" w14:textId="77777777" w:rsidR="007656C0" w:rsidRPr="00C76DF3" w:rsidRDefault="001F1E30"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D0703"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B2E75D" w14:textId="77777777" w:rsidR="007656C0" w:rsidRPr="00C76DF3" w:rsidRDefault="001F1E30"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62BC7E"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E60238" w14:textId="77777777" w:rsidR="007656C0" w:rsidRPr="00C76DF3" w:rsidRDefault="001F1E30"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E537610" w14:textId="77777777" w:rsidR="007656C0" w:rsidRPr="00591643" w:rsidRDefault="007656C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7656C0" w:rsidRPr="00C76DF3" w:rsidRDefault="001F1E30"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7656C0" w:rsidRPr="00C76DF3" w:rsidRDefault="001F1E30"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7656C0" w:rsidRPr="00C76DF3" w:rsidRDefault="001F1E30"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7656C0" w:rsidRPr="00C76DF3" w:rsidRDefault="001F1E30"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7656C0" w:rsidRPr="00C76DF3" w:rsidRDefault="001F1E30"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7656C0" w:rsidRPr="00C76DF3" w:rsidRDefault="001F1E30"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0525555" w14:textId="77777777" w:rsidR="007656C0" w:rsidRPr="00591643" w:rsidRDefault="007656C0"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A71B66"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7656C0" w:rsidRPr="00C76DF3" w:rsidRDefault="001F1E30"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7656C0" w:rsidRPr="00C76DF3" w:rsidRDefault="001F1E30"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7656C0" w:rsidRPr="00C76DF3" w:rsidRDefault="001F1E30"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A0CA2B"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877BD" w14:textId="77777777" w:rsidR="007656C0" w:rsidRPr="00C76DF3" w:rsidRDefault="001F1E30"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7656C0" w:rsidRPr="00C76DF3" w:rsidRDefault="001F1E30"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7656C0" w:rsidRPr="00C76DF3" w:rsidRDefault="001F1E30"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7CD2F543" w14:textId="77777777" w:rsidR="007656C0" w:rsidRPr="00591643" w:rsidRDefault="007656C0"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199BAE5"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12AF" w14:textId="77777777" w:rsidR="007656C0" w:rsidRPr="00C76DF3" w:rsidRDefault="001F1E30"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D796B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EE8B0" w14:textId="77777777" w:rsidR="007656C0" w:rsidRPr="00C76DF3" w:rsidRDefault="001F1E30"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196E8"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371C92" w14:textId="77777777" w:rsidR="007656C0" w:rsidRPr="00C76DF3" w:rsidRDefault="001F1E30"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4FE228"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FF8E" w14:textId="77777777" w:rsidR="007656C0" w:rsidRPr="00C76DF3" w:rsidRDefault="001F1E30"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FE16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7C960" w14:textId="77777777" w:rsidR="007656C0" w:rsidRPr="00C76DF3" w:rsidRDefault="001F1E30"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512E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24BFB" w14:textId="77777777" w:rsidR="007656C0" w:rsidRPr="00C76DF3" w:rsidRDefault="001F1E30"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1A3AD72" w14:textId="77777777" w:rsidR="007656C0" w:rsidRPr="00591643" w:rsidRDefault="007656C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43080D13"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7656C0" w:rsidRPr="00C76DF3" w:rsidRDefault="001F1E30"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7656C0" w:rsidRPr="00C76DF3" w:rsidRDefault="001F1E30"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7656C0" w:rsidRPr="00C76DF3" w:rsidRDefault="001F1E30"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4FB867"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248D1" w14:textId="77777777" w:rsidR="007656C0" w:rsidRPr="00C76DF3" w:rsidRDefault="001F1E30"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7656C0" w:rsidRPr="00C76DF3" w:rsidRDefault="001F1E30"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7656C0" w:rsidRPr="00C76DF3" w:rsidRDefault="001F1E30"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26EA7C27" w14:textId="77777777" w:rsidR="007656C0" w:rsidRPr="00591643" w:rsidRDefault="007656C0"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110A3460" w14:textId="77777777" w:rsidTr="009F07F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480AF" w14:textId="77777777" w:rsidR="007656C0" w:rsidRPr="00C76DF3" w:rsidRDefault="001F1E30" w:rsidP="00C16B6C">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89A89E" w14:textId="77777777" w:rsidR="007656C0" w:rsidRPr="00C76DF3" w:rsidRDefault="007656C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696BB" w14:textId="77777777" w:rsidR="007656C0" w:rsidRPr="00C76DF3" w:rsidRDefault="001F1E30" w:rsidP="00C16B6C">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A15BE6" w14:textId="77777777" w:rsidR="007656C0" w:rsidRPr="00C76DF3" w:rsidRDefault="007656C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4F69D5" w14:textId="77777777" w:rsidR="007656C0" w:rsidRPr="00C76DF3" w:rsidRDefault="001F1E30" w:rsidP="00C16B6C">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9C0411" w14:textId="77777777" w:rsidR="007656C0" w:rsidRPr="00C76DF3" w:rsidRDefault="007656C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4EB66" w14:textId="77777777" w:rsidR="007656C0" w:rsidRPr="00C76DF3" w:rsidRDefault="001F1E30" w:rsidP="00C16B6C">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77F32"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78484" w14:textId="77777777" w:rsidR="007656C0" w:rsidRPr="00C76DF3" w:rsidRDefault="001F1E30" w:rsidP="00C16B6C">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E3B69D" w14:textId="77777777" w:rsidR="007656C0" w:rsidRPr="00C76DF3" w:rsidRDefault="007656C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E165C5" w14:textId="77777777" w:rsidR="007656C0" w:rsidRPr="00C76DF3" w:rsidRDefault="001F1E30" w:rsidP="00C16B6C">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4F87F973" w14:textId="77777777" w:rsidR="007656C0" w:rsidRPr="00591643" w:rsidRDefault="007656C0"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3182759" w14:textId="77777777" w:rsidTr="00926B1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37ACB" w14:textId="77777777" w:rsidR="007656C0" w:rsidRPr="00C76DF3" w:rsidRDefault="001F1E30"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1A9770"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0676D" w14:textId="77777777" w:rsidR="007656C0" w:rsidRPr="00C76DF3" w:rsidRDefault="001F1E30"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FC7BDD"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8C121" w14:textId="77777777" w:rsidR="007656C0" w:rsidRPr="00C76DF3" w:rsidRDefault="001F1E30"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85BB6D"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73ED0F" w14:textId="77777777" w:rsidR="007656C0" w:rsidRPr="00C76DF3" w:rsidRDefault="001F1E30"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5A3597"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68CDD" w14:textId="77777777" w:rsidR="007656C0" w:rsidRPr="00C76DF3" w:rsidRDefault="001F1E30"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6DE2A"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5CFF8" w14:textId="77777777" w:rsidR="007656C0" w:rsidRPr="00C76DF3" w:rsidRDefault="001F1E30"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60AA5B65" w14:textId="77777777" w:rsidR="007656C0" w:rsidRPr="00591643" w:rsidRDefault="007656C0"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06C20" w:rsidRPr="00C76DF3" w14:paraId="2A195526"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B413F" w14:textId="77777777" w:rsidR="00806C20" w:rsidRPr="00C76DF3" w:rsidRDefault="001F1E30" w:rsidP="00C16B6C">
          <w:pPr>
            <w:pStyle w:val="ProductList-OfferingBody"/>
            <w:ind w:left="-77" w:right="-73"/>
            <w:jc w:val="center"/>
            <w:rPr>
              <w:color w:val="808080" w:themeColor="background1" w:themeShade="80"/>
              <w:sz w:val="14"/>
              <w:szCs w:val="14"/>
            </w:rPr>
          </w:pPr>
          <w:hyperlink w:anchor="TableofContents" w:history="1">
            <w:r w:rsidR="00806C2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2D49F" w14:textId="77777777" w:rsidR="00806C20" w:rsidRPr="00C76DF3" w:rsidRDefault="00806C20" w:rsidP="00C16B6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39D38" w14:textId="77777777" w:rsidR="00806C20" w:rsidRPr="00C76DF3" w:rsidRDefault="001F1E30" w:rsidP="00C16B6C">
          <w:pPr>
            <w:pStyle w:val="ProductList-OfferingBody"/>
            <w:ind w:left="-72" w:right="-74"/>
            <w:jc w:val="center"/>
            <w:rPr>
              <w:color w:val="808080" w:themeColor="background1" w:themeShade="80"/>
              <w:sz w:val="14"/>
              <w:szCs w:val="14"/>
            </w:rPr>
          </w:pPr>
          <w:hyperlink w:anchor="Introduction" w:history="1">
            <w:r w:rsidR="00806C2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B355CC" w14:textId="77777777" w:rsidR="00806C20" w:rsidRPr="00C76DF3" w:rsidRDefault="00806C20" w:rsidP="00C16B6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F2EAE" w14:textId="77777777" w:rsidR="00806C20" w:rsidRPr="00C76DF3" w:rsidRDefault="001F1E30" w:rsidP="00C16B6C">
          <w:pPr>
            <w:pStyle w:val="ProductList-OfferingBody"/>
            <w:ind w:left="-72" w:right="-75"/>
            <w:jc w:val="center"/>
            <w:rPr>
              <w:color w:val="808080" w:themeColor="background1" w:themeShade="80"/>
              <w:sz w:val="14"/>
              <w:szCs w:val="14"/>
            </w:rPr>
          </w:pPr>
          <w:hyperlink w:anchor="GeneralTerms" w:history="1">
            <w:r w:rsidR="00806C2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DE8C33" w14:textId="77777777" w:rsidR="00806C20" w:rsidRPr="00C76DF3" w:rsidRDefault="00806C20" w:rsidP="00C16B6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542D7" w14:textId="77777777" w:rsidR="00806C20" w:rsidRPr="00C76DF3" w:rsidRDefault="001F1E30" w:rsidP="00C16B6C">
          <w:pPr>
            <w:pStyle w:val="ProductList-OfferingBody"/>
            <w:ind w:left="-72" w:right="-77"/>
            <w:jc w:val="center"/>
            <w:rPr>
              <w:color w:val="808080" w:themeColor="background1" w:themeShade="80"/>
              <w:sz w:val="14"/>
              <w:szCs w:val="14"/>
            </w:rPr>
          </w:pPr>
          <w:hyperlink w:anchor="PrivacyandSecurityTerms" w:history="1">
            <w:r w:rsidR="00806C2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D2026E" w14:textId="77777777" w:rsidR="00806C20" w:rsidRPr="00C76DF3" w:rsidRDefault="00806C2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B40502" w14:textId="77777777" w:rsidR="00806C20" w:rsidRPr="00C76DF3" w:rsidRDefault="001F1E30" w:rsidP="00C16B6C">
          <w:pPr>
            <w:pStyle w:val="ProductList-OfferingBody"/>
            <w:ind w:left="-72" w:right="-77"/>
            <w:jc w:val="center"/>
            <w:rPr>
              <w:color w:val="808080" w:themeColor="background1" w:themeShade="80"/>
              <w:sz w:val="14"/>
              <w:szCs w:val="14"/>
            </w:rPr>
          </w:pPr>
          <w:hyperlink w:anchor="OnlineServiceSpecificTerms" w:history="1">
            <w:r w:rsidR="00806C2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310FC5" w14:textId="77777777" w:rsidR="00806C20" w:rsidRPr="00C76DF3" w:rsidRDefault="00806C20" w:rsidP="00C16B6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6BDBA" w14:textId="77777777" w:rsidR="00806C20" w:rsidRPr="00C76DF3" w:rsidRDefault="001F1E30" w:rsidP="00C16B6C">
          <w:pPr>
            <w:pStyle w:val="ProductList-OfferingBody"/>
            <w:ind w:left="-72" w:right="-76"/>
            <w:jc w:val="center"/>
            <w:rPr>
              <w:color w:val="808080" w:themeColor="background1" w:themeShade="80"/>
              <w:sz w:val="14"/>
              <w:szCs w:val="14"/>
            </w:rPr>
          </w:pPr>
          <w:hyperlink w:anchor="Attachment1" w:history="1">
            <w:r w:rsidR="00806C20">
              <w:rPr>
                <w:rStyle w:val="Hyperlink"/>
                <w:sz w:val="14"/>
                <w:szCs w:val="14"/>
              </w:rPr>
              <w:t>Bijlage</w:t>
            </w:r>
          </w:hyperlink>
        </w:p>
      </w:tc>
    </w:tr>
  </w:tbl>
  <w:p w14:paraId="28E45EB5" w14:textId="77777777" w:rsidR="00806C20" w:rsidRPr="00591643" w:rsidRDefault="00806C20"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06C20"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806C20" w:rsidRPr="00C76DF3" w:rsidRDefault="001F1E30" w:rsidP="00806C20">
          <w:pPr>
            <w:pStyle w:val="ProductList-OfferingBody"/>
            <w:ind w:left="-77" w:right="-73"/>
            <w:jc w:val="center"/>
            <w:rPr>
              <w:color w:val="808080" w:themeColor="background1" w:themeShade="80"/>
              <w:sz w:val="14"/>
              <w:szCs w:val="14"/>
            </w:rPr>
          </w:pPr>
          <w:hyperlink w:anchor="TableofContents" w:history="1">
            <w:r w:rsidR="00806C2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806C20" w:rsidRPr="00C76DF3" w:rsidRDefault="00806C20"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806C20" w:rsidRPr="00C76DF3" w:rsidRDefault="001F1E30" w:rsidP="00806C20">
          <w:pPr>
            <w:pStyle w:val="ProductList-OfferingBody"/>
            <w:ind w:left="-72" w:right="-74"/>
            <w:jc w:val="center"/>
            <w:rPr>
              <w:color w:val="808080" w:themeColor="background1" w:themeShade="80"/>
              <w:sz w:val="14"/>
              <w:szCs w:val="14"/>
            </w:rPr>
          </w:pPr>
          <w:hyperlink w:anchor="Introduction" w:history="1">
            <w:r w:rsidR="00806C2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806C20" w:rsidRPr="00C76DF3" w:rsidRDefault="00806C20"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806C20" w:rsidRPr="00C76DF3" w:rsidRDefault="001F1E30" w:rsidP="00806C20">
          <w:pPr>
            <w:pStyle w:val="ProductList-OfferingBody"/>
            <w:ind w:left="-72" w:right="-75"/>
            <w:jc w:val="center"/>
            <w:rPr>
              <w:color w:val="808080" w:themeColor="background1" w:themeShade="80"/>
              <w:sz w:val="14"/>
              <w:szCs w:val="14"/>
            </w:rPr>
          </w:pPr>
          <w:hyperlink w:anchor="GeneralTerms" w:history="1">
            <w:r w:rsidR="00806C2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806C20" w:rsidRPr="00C76DF3" w:rsidRDefault="00806C20"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806C20" w:rsidRPr="00C76DF3" w:rsidRDefault="001F1E30" w:rsidP="00806C20">
          <w:pPr>
            <w:pStyle w:val="ProductList-OfferingBody"/>
            <w:ind w:left="-72" w:right="-77"/>
            <w:jc w:val="center"/>
            <w:rPr>
              <w:color w:val="808080" w:themeColor="background1" w:themeShade="80"/>
              <w:sz w:val="14"/>
              <w:szCs w:val="14"/>
            </w:rPr>
          </w:pPr>
          <w:hyperlink w:anchor="PrivacyandSecurityTerms" w:history="1">
            <w:r w:rsidR="00806C2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806C20" w:rsidRPr="00C76DF3" w:rsidRDefault="00806C20"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806C20" w:rsidRPr="00C76DF3" w:rsidRDefault="001F1E30" w:rsidP="00806C20">
          <w:pPr>
            <w:pStyle w:val="ProductList-OfferingBody"/>
            <w:ind w:left="-72" w:right="-77"/>
            <w:jc w:val="center"/>
            <w:rPr>
              <w:color w:val="808080" w:themeColor="background1" w:themeShade="80"/>
              <w:sz w:val="14"/>
              <w:szCs w:val="14"/>
            </w:rPr>
          </w:pPr>
          <w:hyperlink w:anchor="OnlineServiceSpecificTerms" w:history="1">
            <w:r w:rsidR="00806C2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806C20" w:rsidRPr="00C76DF3" w:rsidRDefault="00806C20"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806C20" w:rsidRPr="00C76DF3" w:rsidRDefault="001F1E30" w:rsidP="00806C20">
          <w:pPr>
            <w:pStyle w:val="ProductList-OfferingBody"/>
            <w:ind w:left="-72" w:right="-76"/>
            <w:jc w:val="center"/>
            <w:rPr>
              <w:color w:val="808080" w:themeColor="background1" w:themeShade="80"/>
              <w:sz w:val="14"/>
              <w:szCs w:val="14"/>
            </w:rPr>
          </w:pPr>
          <w:hyperlink w:anchor="Attachment1" w:history="1">
            <w:r w:rsidR="00806C20">
              <w:rPr>
                <w:rStyle w:val="Hyperlink"/>
                <w:sz w:val="14"/>
                <w:szCs w:val="14"/>
              </w:rPr>
              <w:t>Bijlage</w:t>
            </w:r>
          </w:hyperlink>
        </w:p>
      </w:tc>
    </w:tr>
  </w:tbl>
  <w:p w14:paraId="0BD39401" w14:textId="77777777" w:rsidR="00806C20" w:rsidRPr="00591643" w:rsidRDefault="00806C2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EF1C8E2" w14:textId="77777777" w:rsidR="00806C20" w:rsidRPr="00591643" w:rsidRDefault="00806C2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7656C0" w:rsidRPr="00C76DF3" w:rsidRDefault="001F1E30" w:rsidP="006E32AE">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7656C0" w:rsidRPr="00C76DF3" w:rsidRDefault="007656C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7656C0" w:rsidRPr="00C76DF3" w:rsidRDefault="001F1E30" w:rsidP="006E32AE">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7656C0" w:rsidRPr="00C76DF3" w:rsidRDefault="007656C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7656C0" w:rsidRPr="00C76DF3" w:rsidRDefault="001F1E30" w:rsidP="006E32A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7656C0" w:rsidRPr="00C76DF3" w:rsidRDefault="007656C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7656C0" w:rsidRPr="00C76DF3" w:rsidRDefault="001F1E30" w:rsidP="006E32AE">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7656C0" w:rsidRPr="00C76DF3" w:rsidRDefault="001F1E30" w:rsidP="006E32A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7656C0" w:rsidRPr="00C76DF3" w:rsidRDefault="007656C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7656C0" w:rsidRPr="00C76DF3" w:rsidRDefault="001F1E30" w:rsidP="006E32A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92FCC36" w14:textId="77777777" w:rsidR="007656C0" w:rsidRPr="00591643" w:rsidRDefault="007656C0" w:rsidP="002A734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0E4F49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C77C9" w14:textId="77777777" w:rsidR="007656C0" w:rsidRPr="00C76DF3" w:rsidRDefault="001F1E30"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C25C6"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1E8E8" w14:textId="77777777" w:rsidR="007656C0" w:rsidRPr="00C76DF3" w:rsidRDefault="001F1E30"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0ED2B"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738C6" w14:textId="77777777" w:rsidR="007656C0" w:rsidRPr="00C76DF3" w:rsidRDefault="001F1E30"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A9FFEF"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C6557" w14:textId="77777777" w:rsidR="007656C0" w:rsidRPr="00C76DF3" w:rsidRDefault="001F1E30"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89B91"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54BECD" w14:textId="77777777" w:rsidR="007656C0" w:rsidRPr="00C76DF3" w:rsidRDefault="001F1E30"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288FFE"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28F518" w14:textId="77777777" w:rsidR="007656C0" w:rsidRPr="00C76DF3" w:rsidRDefault="001F1E30"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12CFEEA9" w14:textId="77777777" w:rsidR="007656C0" w:rsidRPr="00591643" w:rsidRDefault="007656C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7656C0" w:rsidRPr="00C76DF3" w:rsidRDefault="001F1E30" w:rsidP="00307B70">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7656C0" w:rsidRPr="00C76DF3" w:rsidRDefault="007656C0"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7656C0" w:rsidRPr="00C76DF3" w:rsidRDefault="001F1E30" w:rsidP="00307B70">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7656C0" w:rsidRPr="00C76DF3" w:rsidRDefault="007656C0"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7656C0" w:rsidRPr="00C76DF3" w:rsidRDefault="001F1E30" w:rsidP="00307B70">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7656C0" w:rsidRPr="00C76DF3" w:rsidRDefault="007656C0"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7656C0" w:rsidRPr="00C76DF3" w:rsidRDefault="001F1E30" w:rsidP="00307B70">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7656C0" w:rsidRPr="00C76DF3" w:rsidRDefault="001F1E30" w:rsidP="00307B70">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7656C0" w:rsidRPr="00C76DF3" w:rsidRDefault="007656C0"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7656C0" w:rsidRPr="00C76DF3" w:rsidRDefault="001F1E30" w:rsidP="00307B70">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1DA2B2D" w14:textId="77777777" w:rsidR="007656C0" w:rsidRPr="00591643" w:rsidRDefault="007656C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7656C0" w:rsidRPr="00C76DF3" w:rsidRDefault="001F1E30"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7656C0" w:rsidRPr="00C76DF3" w:rsidRDefault="001F1E30"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7656C0" w:rsidRPr="00C76DF3" w:rsidRDefault="001F1E30"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7656C0" w:rsidRPr="00C76DF3" w:rsidRDefault="001F1E30"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7656C0" w:rsidRPr="00C76DF3" w:rsidRDefault="001F1E30"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7656C0" w:rsidRPr="00C76DF3" w:rsidRDefault="001F1E30"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26C799FC" w14:textId="77777777" w:rsidR="007656C0" w:rsidRPr="00591643" w:rsidRDefault="007656C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7656C0" w:rsidRPr="00C76DF3" w:rsidRDefault="001F1E30"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7656C0" w:rsidRPr="00C76DF3" w:rsidRDefault="001F1E30"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7656C0" w:rsidRPr="00C76DF3" w:rsidRDefault="001F1E30"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7656C0" w:rsidRPr="00C76DF3" w:rsidRDefault="001F1E30"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7656C0" w:rsidRPr="00C76DF3" w:rsidRDefault="001F1E30"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7656C0" w:rsidRPr="00C76DF3" w:rsidRDefault="001F1E30"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35A84F3E" w14:textId="77777777" w:rsidR="007656C0" w:rsidRPr="00591643" w:rsidRDefault="007656C0">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656C0"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7656C0" w:rsidRPr="00C76DF3" w:rsidRDefault="001F1E30" w:rsidP="00591643">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7656C0" w:rsidRPr="00C76DF3" w:rsidRDefault="007656C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7656C0" w:rsidRPr="00C76DF3" w:rsidRDefault="001F1E30" w:rsidP="00591643">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7656C0" w:rsidRPr="00C76DF3" w:rsidRDefault="007656C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7656C0" w:rsidRPr="00C76DF3" w:rsidRDefault="001F1E30" w:rsidP="003812FE">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7656C0" w:rsidRPr="00C76DF3" w:rsidRDefault="007656C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7656C0" w:rsidRPr="00C76DF3" w:rsidRDefault="001F1E30" w:rsidP="00591643">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7656C0" w:rsidRPr="00C76DF3" w:rsidRDefault="001F1E30" w:rsidP="003812FE">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7656C0" w:rsidRPr="00C76DF3" w:rsidRDefault="007656C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7656C0" w:rsidRPr="00C76DF3" w:rsidRDefault="001F1E30" w:rsidP="003812FE">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Bijlagen</w:t>
            </w:r>
          </w:hyperlink>
        </w:p>
      </w:tc>
    </w:tr>
  </w:tbl>
  <w:p w14:paraId="4E7A1270" w14:textId="77777777" w:rsidR="007656C0" w:rsidRPr="00591643" w:rsidRDefault="007656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5E13D47B" w14:textId="77777777" w:rsidTr="00BF07E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4C269" w14:textId="77777777" w:rsidR="007656C0" w:rsidRPr="00C76DF3" w:rsidRDefault="001F1E30"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2FC6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4AC9F9" w14:textId="77777777" w:rsidR="007656C0" w:rsidRPr="00C76DF3" w:rsidRDefault="001F1E30"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33046"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FA699" w14:textId="77777777" w:rsidR="007656C0" w:rsidRPr="00C76DF3" w:rsidRDefault="001F1E30"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C372C1F"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49ADF" w14:textId="77777777" w:rsidR="007656C0" w:rsidRPr="00C76DF3" w:rsidRDefault="001F1E30"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62F49"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0C7EE" w14:textId="77777777" w:rsidR="007656C0" w:rsidRPr="00C76DF3" w:rsidRDefault="001F1E30"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62C914"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C8F960" w14:textId="77777777" w:rsidR="007656C0" w:rsidRPr="00C76DF3" w:rsidRDefault="001F1E30"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5E2742DB" w14:textId="77777777" w:rsidR="007656C0" w:rsidRPr="00591643" w:rsidRDefault="007656C0" w:rsidP="0012088C">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7656C0" w:rsidRPr="00C76DF3" w14:paraId="019708D1" w14:textId="77777777" w:rsidTr="00737C5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7656C0" w:rsidRPr="00C76DF3" w:rsidRDefault="001F1E30" w:rsidP="00737C5F">
          <w:pPr>
            <w:pStyle w:val="ProductList-OfferingBody"/>
            <w:ind w:left="-77" w:right="-73"/>
            <w:jc w:val="center"/>
            <w:rPr>
              <w:color w:val="808080" w:themeColor="background1" w:themeShade="80"/>
              <w:sz w:val="14"/>
              <w:szCs w:val="14"/>
            </w:rPr>
          </w:pPr>
          <w:hyperlink w:anchor="TableofContents" w:history="1">
            <w:r w:rsidR="007656C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7656C0" w:rsidRPr="00C76DF3" w:rsidRDefault="007656C0"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7656C0" w:rsidRPr="00C76DF3" w:rsidRDefault="001F1E30" w:rsidP="00737C5F">
          <w:pPr>
            <w:pStyle w:val="ProductList-OfferingBody"/>
            <w:ind w:left="-72" w:right="-74"/>
            <w:jc w:val="center"/>
            <w:rPr>
              <w:color w:val="808080" w:themeColor="background1" w:themeShade="80"/>
              <w:sz w:val="14"/>
              <w:szCs w:val="14"/>
            </w:rPr>
          </w:pPr>
          <w:hyperlink w:anchor="Introduction" w:history="1">
            <w:r w:rsidR="007656C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7656C0" w:rsidRPr="00C76DF3" w:rsidRDefault="007656C0"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7656C0" w:rsidRPr="00C76DF3" w:rsidRDefault="001F1E30" w:rsidP="00737C5F">
          <w:pPr>
            <w:pStyle w:val="ProductList-OfferingBody"/>
            <w:ind w:left="-72" w:right="-75"/>
            <w:jc w:val="center"/>
            <w:rPr>
              <w:color w:val="808080" w:themeColor="background1" w:themeShade="80"/>
              <w:sz w:val="14"/>
              <w:szCs w:val="14"/>
            </w:rPr>
          </w:pPr>
          <w:hyperlink w:anchor="GeneralTerms" w:history="1">
            <w:r w:rsidR="007656C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3882A2" w14:textId="77777777" w:rsidR="007656C0" w:rsidRPr="00C76DF3" w:rsidRDefault="007656C0" w:rsidP="00737C5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F875F8" w14:textId="77777777" w:rsidR="007656C0" w:rsidRPr="00C76DF3" w:rsidRDefault="001F1E30" w:rsidP="00737C5F">
          <w:pPr>
            <w:pStyle w:val="ProductList-OfferingBody"/>
            <w:ind w:left="-72" w:right="-77"/>
            <w:jc w:val="center"/>
            <w:rPr>
              <w:color w:val="808080" w:themeColor="background1" w:themeShade="80"/>
              <w:sz w:val="14"/>
              <w:szCs w:val="14"/>
            </w:rPr>
          </w:pPr>
          <w:hyperlink w:anchor="PrivacyandSecurityTerms" w:history="1">
            <w:r w:rsidR="007656C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7656C0" w:rsidRPr="00C76DF3" w:rsidRDefault="001F1E30" w:rsidP="00737C5F">
          <w:pPr>
            <w:pStyle w:val="ProductList-OfferingBody"/>
            <w:ind w:left="-72" w:right="-77"/>
            <w:jc w:val="center"/>
            <w:rPr>
              <w:color w:val="808080" w:themeColor="background1" w:themeShade="80"/>
              <w:sz w:val="14"/>
              <w:szCs w:val="14"/>
            </w:rPr>
          </w:pPr>
          <w:hyperlink w:anchor="OnlineServiceSpecificTerms" w:history="1">
            <w:r w:rsidR="007656C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7656C0" w:rsidRPr="00C76DF3" w:rsidRDefault="007656C0"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7656C0" w:rsidRPr="00C76DF3" w:rsidRDefault="001F1E30" w:rsidP="00737C5F">
          <w:pPr>
            <w:pStyle w:val="ProductList-OfferingBody"/>
            <w:ind w:left="-72" w:right="-76"/>
            <w:jc w:val="center"/>
            <w:rPr>
              <w:color w:val="808080" w:themeColor="background1" w:themeShade="80"/>
              <w:sz w:val="14"/>
              <w:szCs w:val="14"/>
            </w:rPr>
          </w:pPr>
          <w:hyperlink w:anchor="Attachment1" w:history="1">
            <w:r w:rsidR="007656C0">
              <w:rPr>
                <w:rStyle w:val="Hyperlink"/>
                <w:sz w:val="14"/>
                <w:szCs w:val="14"/>
              </w:rPr>
              <w:t>Bijlage</w:t>
            </w:r>
          </w:hyperlink>
        </w:p>
      </w:tc>
    </w:tr>
  </w:tbl>
  <w:p w14:paraId="1C66FB80" w14:textId="77777777" w:rsidR="007656C0" w:rsidRPr="00591643" w:rsidRDefault="007656C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C42EDD" w14:textId="77777777" w:rsidR="00BC0DCD" w:rsidRDefault="00BC0DCD" w:rsidP="009A573F">
      <w:pPr>
        <w:spacing w:after="0" w:line="240" w:lineRule="auto"/>
      </w:pPr>
      <w:r>
        <w:separator/>
      </w:r>
    </w:p>
  </w:footnote>
  <w:footnote w:type="continuationSeparator" w:id="0">
    <w:p w14:paraId="615A2F6F" w14:textId="77777777" w:rsidR="00BC0DCD" w:rsidRDefault="00BC0DCD" w:rsidP="009A573F">
      <w:pPr>
        <w:spacing w:after="0" w:line="240" w:lineRule="auto"/>
      </w:pPr>
      <w:r>
        <w:continuationSeparator/>
      </w:r>
    </w:p>
  </w:footnote>
  <w:footnote w:type="continuationNotice" w:id="1">
    <w:p w14:paraId="6A59F3F0" w14:textId="77777777" w:rsidR="00BC0DCD" w:rsidRDefault="00BC0DC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656C0" w:rsidRPr="00585230" w:rsidRDefault="007656C0"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D9189BE" w:rsidR="007656C0" w:rsidRPr="00171B2E" w:rsidRDefault="007656C0"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7C4150">
          <w:rPr>
            <w:color w:val="404040" w:themeColor="text1" w:themeTint="BF"/>
            <w:sz w:val="16"/>
            <w:szCs w:val="16"/>
          </w:rPr>
          <w:t xml:space="preserve">november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26</w:t>
        </w:r>
        <w: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5C01D2E" w:rsidR="007656C0" w:rsidRPr="004D27A6" w:rsidRDefault="007656C0"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 xml:space="preserve">Voorwaarden voor Online Diensten Microsoft Volume Licensing (Nederlands (Nederland), </w:t>
        </w:r>
        <w:r w:rsidR="007C4150">
          <w:rPr>
            <w:color w:val="404040" w:themeColor="text1" w:themeTint="BF"/>
            <w:sz w:val="16"/>
            <w:szCs w:val="16"/>
          </w:rPr>
          <w:t>novem</w:t>
        </w:r>
        <w:r w:rsidR="00806C20">
          <w:rPr>
            <w:color w:val="404040" w:themeColor="text1" w:themeTint="BF"/>
            <w:sz w:val="16"/>
            <w:szCs w:val="16"/>
          </w:rPr>
          <w:t>ber</w:t>
        </w:r>
        <w:r w:rsidR="00A21BE4">
          <w:rPr>
            <w:color w:val="404040" w:themeColor="text1" w:themeTint="BF"/>
            <w:sz w:val="16"/>
            <w:szCs w:val="16"/>
          </w:rPr>
          <w:t xml:space="preserve"> </w:t>
        </w:r>
        <w:r w:rsidR="00B04C3D">
          <w:rPr>
            <w:color w:val="404040" w:themeColor="text1" w:themeTint="BF"/>
            <w:sz w:val="16"/>
            <w:szCs w:val="16"/>
          </w:rPr>
          <w:t>2018</w:t>
        </w:r>
        <w:r>
          <w:rPr>
            <w:color w:val="404040" w:themeColor="text1" w:themeTint="BF"/>
            <w:sz w:val="16"/>
            <w:szCs w:val="16"/>
          </w:rPr>
          <w:t>)</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A21BE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4243852"/>
    <w:lvl w:ilvl="0" w:tplc="1422B53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QWdG9hzVnF+UyeC5j0VPsSgNnXxpX1Qv88BQBAbkdUsHRm6Go7wjGbj2rCIc4Yu2sALpavWCH5DQUdMCixakAQ==" w:salt="KR3tOP/vF2f+q6yobRQOY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57CD9"/>
    <w:rsid w:val="00061F6E"/>
    <w:rsid w:val="000625F0"/>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7B7"/>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6EE8"/>
    <w:rsid w:val="00267734"/>
    <w:rsid w:val="0026799F"/>
    <w:rsid w:val="00270CD4"/>
    <w:rsid w:val="00271353"/>
    <w:rsid w:val="00272578"/>
    <w:rsid w:val="002731FA"/>
    <w:rsid w:val="00273364"/>
    <w:rsid w:val="00273FD8"/>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1FA"/>
    <w:rsid w:val="002F6407"/>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D772F"/>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0FB"/>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96CFC"/>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37C5F"/>
    <w:rsid w:val="0074447C"/>
    <w:rsid w:val="007476EE"/>
    <w:rsid w:val="00751D62"/>
    <w:rsid w:val="00752424"/>
    <w:rsid w:val="00753527"/>
    <w:rsid w:val="00754782"/>
    <w:rsid w:val="0075635C"/>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A7E14"/>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F9F"/>
    <w:rsid w:val="00925750"/>
    <w:rsid w:val="009267F8"/>
    <w:rsid w:val="00926B17"/>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74D2"/>
    <w:rsid w:val="00B0782A"/>
    <w:rsid w:val="00B12C95"/>
    <w:rsid w:val="00B17611"/>
    <w:rsid w:val="00B17F10"/>
    <w:rsid w:val="00B20876"/>
    <w:rsid w:val="00B21C66"/>
    <w:rsid w:val="00B21DA3"/>
    <w:rsid w:val="00B2308B"/>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8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2BEC"/>
    <w:rsid w:val="00BE34E2"/>
    <w:rsid w:val="00BE396A"/>
    <w:rsid w:val="00BE560B"/>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5E68"/>
    <w:rsid w:val="00C16B6C"/>
    <w:rsid w:val="00C16CDA"/>
    <w:rsid w:val="00C21288"/>
    <w:rsid w:val="00C21E41"/>
    <w:rsid w:val="00C2295E"/>
    <w:rsid w:val="00C22F1E"/>
    <w:rsid w:val="00C2472D"/>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793"/>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footer" Target="footer14.xml"/><Relationship Id="rId63" Type="http://schemas.openxmlformats.org/officeDocument/2006/relationships/hyperlink" Target="http://go.microsoft.com/?linkid=9710837" TargetMode="Externa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hyperlink" Target="https://go.microsoft.com/fwlink/?LinkId=866544&amp;clcid=0x409" TargetMode="External"/><Relationship Id="rId53" Type="http://schemas.openxmlformats.org/officeDocument/2006/relationships/hyperlink" Target="https://aka.ms/bingmapsplatformsdks/" TargetMode="External"/><Relationship Id="rId58" Type="http://schemas.openxmlformats.org/officeDocument/2006/relationships/hyperlink" Target="https://go.microsoft.com/fwlink/?linkId=868812" TargetMode="External"/><Relationship Id="rId66" Type="http://schemas.openxmlformats.org/officeDocument/2006/relationships/hyperlink" Target="http://www.mpegla.com"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3.xm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s://aka.ms/bingmapsplatformapistou"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www.office.com/sca" TargetMode="External"/><Relationship Id="rId56" Type="http://schemas.openxmlformats.org/officeDocument/2006/relationships/footer" Target="footer15.xml"/><Relationship Id="rId64" Type="http://schemas.openxmlformats.org/officeDocument/2006/relationships/hyperlink" Target="http://go.microsoft.com/fwlink/?LinkID=248686" TargetMode="External"/><Relationship Id="rId69" Type="http://schemas.openxmlformats.org/officeDocument/2006/relationships/hyperlink" Target="https://www.microsoft.com/en-us/dynamics365/pricing" TargetMode="External"/><Relationship Id="rId8" Type="http://schemas.openxmlformats.org/officeDocument/2006/relationships/footer" Target="footer1.xml"/><Relationship Id="rId51" Type="http://schemas.openxmlformats.org/officeDocument/2006/relationships/hyperlink" Target="http://go.microsoft.com/fwlink/?LinkId=690247"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2.xml"/><Relationship Id="rId59" Type="http://schemas.openxmlformats.org/officeDocument/2006/relationships/footer" Target="footer17.xml"/><Relationship Id="rId67" Type="http://schemas.openxmlformats.org/officeDocument/2006/relationships/footer" Target="footer19.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go.microsoft.com/fwlink/?LinkId=521839" TargetMode="External"/><Relationship Id="rId62" Type="http://schemas.openxmlformats.org/officeDocument/2006/relationships/footer" Target="footer18.xml"/><Relationship Id="rId70"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EC933D-788C-4B3C-850D-43A058470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29064</Words>
  <Characters>165670</Characters>
  <Application>Microsoft Office Word</Application>
  <DocSecurity>8</DocSecurity>
  <Lines>1380</Lines>
  <Paragraphs>388</Paragraphs>
  <ScaleCrop>false</ScaleCrop>
  <LinksUpToDate>false</LinksUpToDate>
  <CharactersWithSpaces>194346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2018-10-26T18:04:00Z</dcterms:created>
  <dcterms:modified xsi:type="dcterms:W3CDTF">2018-10-26T18:04:00Z</dcterms:modified>
</cp:coreProperties>
</file>