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6BAF63FC" w14:textId="1AD429E5" w:rsidR="004D27A6" w:rsidRPr="001A6A20" w:rsidRDefault="004D27A6" w:rsidP="008D6ECE">
      <w:pPr>
        <w:pStyle w:val="ProductList-Body"/>
        <w:shd w:val="clear" w:color="auto" w:fill="0072C6"/>
        <w:tabs>
          <w:tab w:val="clear" w:pos="158"/>
          <w:tab w:val="left" w:pos="360"/>
        </w:tabs>
        <w:ind w:right="1800"/>
        <w:rPr>
          <w:sz w:val="72"/>
          <w:szCs w:val="72"/>
        </w:rPr>
      </w:pPr>
      <w:r w:rsidRPr="001A6A20">
        <w:rPr>
          <w:rFonts w:asciiTheme="majorHAnsi" w:hAnsiTheme="majorHAnsi"/>
          <w:color w:val="FFFFFF" w:themeColor="background1"/>
          <w:sz w:val="72"/>
          <w:szCs w:val="72"/>
        </w:rPr>
        <w:tab/>
        <w:t xml:space="preserve">1. </w:t>
      </w:r>
      <w:r w:rsidR="0052102C">
        <w:rPr>
          <w:rFonts w:asciiTheme="majorHAnsi" w:hAnsiTheme="majorHAnsi"/>
          <w:color w:val="FFFFFF" w:themeColor="background1"/>
          <w:sz w:val="72"/>
          <w:szCs w:val="72"/>
        </w:rPr>
        <w:t>aprill</w:t>
      </w:r>
      <w:r w:rsidR="00CD59B0">
        <w:rPr>
          <w:rFonts w:asciiTheme="majorHAnsi" w:hAnsiTheme="majorHAnsi"/>
          <w:color w:val="FFFFFF" w:themeColor="background1"/>
          <w:sz w:val="72"/>
          <w:szCs w:val="72"/>
        </w:rPr>
        <w:t xml:space="preserve"> </w:t>
      </w:r>
      <w:r w:rsidR="00563B0F" w:rsidRPr="009E191F">
        <w:rPr>
          <w:rFonts w:asciiTheme="majorHAnsi" w:hAnsiTheme="majorHAnsi"/>
          <w:color w:val="FFFFFF" w:themeColor="background1"/>
          <w:sz w:val="72"/>
          <w:szCs w:val="72"/>
        </w:rPr>
        <w:t>2018</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7D75B18C" w14:textId="0140476E" w:rsidR="0052102C" w:rsidRDefault="00A430D3">
      <w:pPr>
        <w:pStyle w:val="TOC1"/>
        <w:tabs>
          <w:tab w:val="right" w:leader="dot" w:pos="5030"/>
        </w:tabs>
        <w:rPr>
          <w:rFonts w:eastAsiaTheme="minorEastAsia"/>
          <w:b w:val="0"/>
          <w:caps w:val="0"/>
          <w:noProof/>
          <w:sz w:val="22"/>
          <w:lang w:val="en-US" w:eastAsia="en-US" w:bidi="ar-SA"/>
        </w:rPr>
      </w:pPr>
      <w:r w:rsidRPr="00392539">
        <w:rPr>
          <w:rFonts w:cstheme="minorHAnsi"/>
        </w:rPr>
        <w:fldChar w:fldCharType="begin"/>
      </w:r>
      <w:r w:rsidRPr="0039253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92539">
        <w:rPr>
          <w:rFonts w:cstheme="minorHAnsi"/>
        </w:rPr>
        <w:fldChar w:fldCharType="separate"/>
      </w:r>
      <w:hyperlink w:anchor="_Toc510268476" w:history="1">
        <w:r w:rsidR="0052102C" w:rsidRPr="00480A42">
          <w:rPr>
            <w:rStyle w:val="Hyperlink"/>
            <w:noProof/>
          </w:rPr>
          <w:t>Sissejuhatus</w:t>
        </w:r>
        <w:r w:rsidR="0052102C">
          <w:rPr>
            <w:noProof/>
            <w:webHidden/>
          </w:rPr>
          <w:tab/>
        </w:r>
        <w:r w:rsidR="0052102C">
          <w:rPr>
            <w:noProof/>
            <w:webHidden/>
          </w:rPr>
          <w:fldChar w:fldCharType="begin"/>
        </w:r>
        <w:r w:rsidR="0052102C">
          <w:rPr>
            <w:noProof/>
            <w:webHidden/>
          </w:rPr>
          <w:instrText xml:space="preserve"> PAGEREF _Toc510268476 \h </w:instrText>
        </w:r>
        <w:r w:rsidR="0052102C">
          <w:rPr>
            <w:noProof/>
            <w:webHidden/>
          </w:rPr>
        </w:r>
        <w:r w:rsidR="0052102C">
          <w:rPr>
            <w:noProof/>
            <w:webHidden/>
          </w:rPr>
          <w:fldChar w:fldCharType="separate"/>
        </w:r>
        <w:r w:rsidR="0052102C">
          <w:rPr>
            <w:noProof/>
            <w:webHidden/>
          </w:rPr>
          <w:t>3</w:t>
        </w:r>
        <w:r w:rsidR="0052102C">
          <w:rPr>
            <w:noProof/>
            <w:webHidden/>
          </w:rPr>
          <w:fldChar w:fldCharType="end"/>
        </w:r>
      </w:hyperlink>
    </w:p>
    <w:p w14:paraId="27295121" w14:textId="27B1926D" w:rsidR="0052102C" w:rsidRDefault="001A54FA">
      <w:pPr>
        <w:pStyle w:val="TOC5"/>
        <w:tabs>
          <w:tab w:val="right" w:leader="dot" w:pos="5030"/>
        </w:tabs>
        <w:rPr>
          <w:rFonts w:eastAsiaTheme="minorEastAsia"/>
          <w:noProof/>
          <w:sz w:val="22"/>
          <w:lang w:val="en-US" w:eastAsia="en-US" w:bidi="ar-SA"/>
        </w:rPr>
      </w:pPr>
      <w:hyperlink w:anchor="_Toc510268477" w:history="1">
        <w:r w:rsidR="0052102C" w:rsidRPr="00480A42">
          <w:rPr>
            <w:rStyle w:val="Hyperlink"/>
            <w:noProof/>
          </w:rPr>
          <w:t>Teenusetaseme lepingud</w:t>
        </w:r>
        <w:r w:rsidR="0052102C">
          <w:rPr>
            <w:noProof/>
            <w:webHidden/>
          </w:rPr>
          <w:tab/>
        </w:r>
        <w:r w:rsidR="0052102C">
          <w:rPr>
            <w:noProof/>
            <w:webHidden/>
          </w:rPr>
          <w:fldChar w:fldCharType="begin"/>
        </w:r>
        <w:r w:rsidR="0052102C">
          <w:rPr>
            <w:noProof/>
            <w:webHidden/>
          </w:rPr>
          <w:instrText xml:space="preserve"> PAGEREF _Toc510268477 \h </w:instrText>
        </w:r>
        <w:r w:rsidR="0052102C">
          <w:rPr>
            <w:noProof/>
            <w:webHidden/>
          </w:rPr>
        </w:r>
        <w:r w:rsidR="0052102C">
          <w:rPr>
            <w:noProof/>
            <w:webHidden/>
          </w:rPr>
          <w:fldChar w:fldCharType="separate"/>
        </w:r>
        <w:r w:rsidR="0052102C">
          <w:rPr>
            <w:noProof/>
            <w:webHidden/>
          </w:rPr>
          <w:t>3</w:t>
        </w:r>
        <w:r w:rsidR="0052102C">
          <w:rPr>
            <w:noProof/>
            <w:webHidden/>
          </w:rPr>
          <w:fldChar w:fldCharType="end"/>
        </w:r>
      </w:hyperlink>
    </w:p>
    <w:p w14:paraId="771A2FD5" w14:textId="44F85948" w:rsidR="0052102C" w:rsidRDefault="001A54FA">
      <w:pPr>
        <w:pStyle w:val="TOC5"/>
        <w:tabs>
          <w:tab w:val="right" w:leader="dot" w:pos="5030"/>
        </w:tabs>
        <w:rPr>
          <w:rFonts w:eastAsiaTheme="minorEastAsia"/>
          <w:noProof/>
          <w:sz w:val="22"/>
          <w:lang w:val="en-US" w:eastAsia="en-US" w:bidi="ar-SA"/>
        </w:rPr>
      </w:pPr>
      <w:hyperlink w:anchor="_Toc510268478" w:history="1">
        <w:r w:rsidR="0052102C" w:rsidRPr="00480A42">
          <w:rPr>
            <w:rStyle w:val="Hyperlink"/>
            <w:noProof/>
          </w:rPr>
          <w:t>Kohalduvad võrguteenuste tingimused ja värskendused</w:t>
        </w:r>
        <w:r w:rsidR="0052102C">
          <w:rPr>
            <w:noProof/>
            <w:webHidden/>
          </w:rPr>
          <w:tab/>
        </w:r>
        <w:r w:rsidR="0052102C">
          <w:rPr>
            <w:noProof/>
            <w:webHidden/>
          </w:rPr>
          <w:fldChar w:fldCharType="begin"/>
        </w:r>
        <w:r w:rsidR="0052102C">
          <w:rPr>
            <w:noProof/>
            <w:webHidden/>
          </w:rPr>
          <w:instrText xml:space="preserve"> PAGEREF _Toc510268478 \h </w:instrText>
        </w:r>
        <w:r w:rsidR="0052102C">
          <w:rPr>
            <w:noProof/>
            <w:webHidden/>
          </w:rPr>
        </w:r>
        <w:r w:rsidR="0052102C">
          <w:rPr>
            <w:noProof/>
            <w:webHidden/>
          </w:rPr>
          <w:fldChar w:fldCharType="separate"/>
        </w:r>
        <w:r w:rsidR="0052102C">
          <w:rPr>
            <w:noProof/>
            <w:webHidden/>
          </w:rPr>
          <w:t>3</w:t>
        </w:r>
        <w:r w:rsidR="0052102C">
          <w:rPr>
            <w:noProof/>
            <w:webHidden/>
          </w:rPr>
          <w:fldChar w:fldCharType="end"/>
        </w:r>
      </w:hyperlink>
    </w:p>
    <w:p w14:paraId="42A9FE35" w14:textId="17BAB63D" w:rsidR="0052102C" w:rsidRDefault="001A54FA">
      <w:pPr>
        <w:pStyle w:val="TOC5"/>
        <w:tabs>
          <w:tab w:val="right" w:leader="dot" w:pos="5030"/>
        </w:tabs>
        <w:rPr>
          <w:rFonts w:eastAsiaTheme="minorEastAsia"/>
          <w:noProof/>
          <w:sz w:val="22"/>
          <w:lang w:val="en-US" w:eastAsia="en-US" w:bidi="ar-SA"/>
        </w:rPr>
      </w:pPr>
      <w:hyperlink w:anchor="_Toc510268479" w:history="1">
        <w:r w:rsidR="0052102C" w:rsidRPr="00480A42">
          <w:rPr>
            <w:rStyle w:val="Hyperlink"/>
            <w:noProof/>
          </w:rPr>
          <w:t>Elektroonilised teated</w:t>
        </w:r>
        <w:r w:rsidR="0052102C">
          <w:rPr>
            <w:noProof/>
            <w:webHidden/>
          </w:rPr>
          <w:tab/>
        </w:r>
        <w:r w:rsidR="0052102C">
          <w:rPr>
            <w:noProof/>
            <w:webHidden/>
          </w:rPr>
          <w:fldChar w:fldCharType="begin"/>
        </w:r>
        <w:r w:rsidR="0052102C">
          <w:rPr>
            <w:noProof/>
            <w:webHidden/>
          </w:rPr>
          <w:instrText xml:space="preserve"> PAGEREF _Toc510268479 \h </w:instrText>
        </w:r>
        <w:r w:rsidR="0052102C">
          <w:rPr>
            <w:noProof/>
            <w:webHidden/>
          </w:rPr>
        </w:r>
        <w:r w:rsidR="0052102C">
          <w:rPr>
            <w:noProof/>
            <w:webHidden/>
          </w:rPr>
          <w:fldChar w:fldCharType="separate"/>
        </w:r>
        <w:r w:rsidR="0052102C">
          <w:rPr>
            <w:noProof/>
            <w:webHidden/>
          </w:rPr>
          <w:t>3</w:t>
        </w:r>
        <w:r w:rsidR="0052102C">
          <w:rPr>
            <w:noProof/>
            <w:webHidden/>
          </w:rPr>
          <w:fldChar w:fldCharType="end"/>
        </w:r>
      </w:hyperlink>
    </w:p>
    <w:p w14:paraId="0E8A0C9A" w14:textId="4F895266" w:rsidR="0052102C" w:rsidRDefault="001A54FA">
      <w:pPr>
        <w:pStyle w:val="TOC5"/>
        <w:tabs>
          <w:tab w:val="right" w:leader="dot" w:pos="5030"/>
        </w:tabs>
        <w:rPr>
          <w:rFonts w:eastAsiaTheme="minorEastAsia"/>
          <w:noProof/>
          <w:sz w:val="22"/>
          <w:lang w:val="en-US" w:eastAsia="en-US" w:bidi="ar-SA"/>
        </w:rPr>
      </w:pPr>
      <w:hyperlink w:anchor="_Toc510268480" w:history="1">
        <w:r w:rsidR="0052102C" w:rsidRPr="00480A42">
          <w:rPr>
            <w:rStyle w:val="Hyperlink"/>
            <w:noProof/>
          </w:rPr>
          <w:t>Varasemad versioonid</w:t>
        </w:r>
        <w:r w:rsidR="0052102C">
          <w:rPr>
            <w:noProof/>
            <w:webHidden/>
          </w:rPr>
          <w:tab/>
        </w:r>
        <w:r w:rsidR="0052102C">
          <w:rPr>
            <w:noProof/>
            <w:webHidden/>
          </w:rPr>
          <w:fldChar w:fldCharType="begin"/>
        </w:r>
        <w:r w:rsidR="0052102C">
          <w:rPr>
            <w:noProof/>
            <w:webHidden/>
          </w:rPr>
          <w:instrText xml:space="preserve"> PAGEREF _Toc510268480 \h </w:instrText>
        </w:r>
        <w:r w:rsidR="0052102C">
          <w:rPr>
            <w:noProof/>
            <w:webHidden/>
          </w:rPr>
        </w:r>
        <w:r w:rsidR="0052102C">
          <w:rPr>
            <w:noProof/>
            <w:webHidden/>
          </w:rPr>
          <w:fldChar w:fldCharType="separate"/>
        </w:r>
        <w:r w:rsidR="0052102C">
          <w:rPr>
            <w:noProof/>
            <w:webHidden/>
          </w:rPr>
          <w:t>3</w:t>
        </w:r>
        <w:r w:rsidR="0052102C">
          <w:rPr>
            <w:noProof/>
            <w:webHidden/>
          </w:rPr>
          <w:fldChar w:fldCharType="end"/>
        </w:r>
      </w:hyperlink>
    </w:p>
    <w:p w14:paraId="61121F26" w14:textId="543C375D" w:rsidR="0052102C" w:rsidRDefault="001A54FA">
      <w:pPr>
        <w:pStyle w:val="TOC3"/>
        <w:rPr>
          <w:rFonts w:eastAsiaTheme="minorEastAsia"/>
          <w:b w:val="0"/>
          <w:smallCaps w:val="0"/>
          <w:sz w:val="22"/>
          <w:lang w:val="en-US" w:eastAsia="en-US" w:bidi="ar-SA"/>
        </w:rPr>
      </w:pPr>
      <w:hyperlink w:anchor="_Toc510268481" w:history="1">
        <w:r w:rsidR="0052102C" w:rsidRPr="00480A42">
          <w:rPr>
            <w:rStyle w:val="Hyperlink"/>
          </w:rPr>
          <w:t>Täpsustused ja muudatuste kokkuvõte</w:t>
        </w:r>
        <w:r w:rsidR="0052102C">
          <w:rPr>
            <w:webHidden/>
          </w:rPr>
          <w:tab/>
        </w:r>
        <w:r w:rsidR="0052102C">
          <w:rPr>
            <w:webHidden/>
          </w:rPr>
          <w:fldChar w:fldCharType="begin"/>
        </w:r>
        <w:r w:rsidR="0052102C">
          <w:rPr>
            <w:webHidden/>
          </w:rPr>
          <w:instrText xml:space="preserve"> PAGEREF _Toc510268481 \h </w:instrText>
        </w:r>
        <w:r w:rsidR="0052102C">
          <w:rPr>
            <w:webHidden/>
          </w:rPr>
        </w:r>
        <w:r w:rsidR="0052102C">
          <w:rPr>
            <w:webHidden/>
          </w:rPr>
          <w:fldChar w:fldCharType="separate"/>
        </w:r>
        <w:r w:rsidR="0052102C">
          <w:rPr>
            <w:webHidden/>
          </w:rPr>
          <w:t>3</w:t>
        </w:r>
        <w:r w:rsidR="0052102C">
          <w:rPr>
            <w:webHidden/>
          </w:rPr>
          <w:fldChar w:fldCharType="end"/>
        </w:r>
      </w:hyperlink>
    </w:p>
    <w:p w14:paraId="0F41DF48" w14:textId="1F36C427" w:rsidR="0052102C" w:rsidRDefault="001A54FA">
      <w:pPr>
        <w:pStyle w:val="TOC1"/>
        <w:tabs>
          <w:tab w:val="right" w:leader="dot" w:pos="5030"/>
        </w:tabs>
        <w:rPr>
          <w:rFonts w:eastAsiaTheme="minorEastAsia"/>
          <w:b w:val="0"/>
          <w:caps w:val="0"/>
          <w:noProof/>
          <w:sz w:val="22"/>
          <w:lang w:val="en-US" w:eastAsia="en-US" w:bidi="ar-SA"/>
        </w:rPr>
      </w:pPr>
      <w:hyperlink w:anchor="_Toc510268482" w:history="1">
        <w:r w:rsidR="0052102C" w:rsidRPr="00480A42">
          <w:rPr>
            <w:rStyle w:val="Hyperlink"/>
            <w:noProof/>
          </w:rPr>
          <w:t>Definitsioonid</w:t>
        </w:r>
        <w:r w:rsidR="0052102C">
          <w:rPr>
            <w:noProof/>
            <w:webHidden/>
          </w:rPr>
          <w:tab/>
        </w:r>
        <w:r w:rsidR="0052102C">
          <w:rPr>
            <w:noProof/>
            <w:webHidden/>
          </w:rPr>
          <w:fldChar w:fldCharType="begin"/>
        </w:r>
        <w:r w:rsidR="0052102C">
          <w:rPr>
            <w:noProof/>
            <w:webHidden/>
          </w:rPr>
          <w:instrText xml:space="preserve"> PAGEREF _Toc510268482 \h </w:instrText>
        </w:r>
        <w:r w:rsidR="0052102C">
          <w:rPr>
            <w:noProof/>
            <w:webHidden/>
          </w:rPr>
        </w:r>
        <w:r w:rsidR="0052102C">
          <w:rPr>
            <w:noProof/>
            <w:webHidden/>
          </w:rPr>
          <w:fldChar w:fldCharType="separate"/>
        </w:r>
        <w:r w:rsidR="0052102C">
          <w:rPr>
            <w:noProof/>
            <w:webHidden/>
          </w:rPr>
          <w:t>4</w:t>
        </w:r>
        <w:r w:rsidR="0052102C">
          <w:rPr>
            <w:noProof/>
            <w:webHidden/>
          </w:rPr>
          <w:fldChar w:fldCharType="end"/>
        </w:r>
      </w:hyperlink>
    </w:p>
    <w:p w14:paraId="6D1F84E7" w14:textId="42EA5804" w:rsidR="0052102C" w:rsidRDefault="001A54FA">
      <w:pPr>
        <w:pStyle w:val="TOC1"/>
        <w:tabs>
          <w:tab w:val="right" w:leader="dot" w:pos="5030"/>
        </w:tabs>
        <w:rPr>
          <w:rFonts w:eastAsiaTheme="minorEastAsia"/>
          <w:b w:val="0"/>
          <w:caps w:val="0"/>
          <w:noProof/>
          <w:sz w:val="22"/>
          <w:lang w:val="en-US" w:eastAsia="en-US" w:bidi="ar-SA"/>
        </w:rPr>
      </w:pPr>
      <w:hyperlink w:anchor="_Toc510268483" w:history="1">
        <w:r w:rsidR="0052102C" w:rsidRPr="00480A42">
          <w:rPr>
            <w:rStyle w:val="Hyperlink"/>
            <w:noProof/>
          </w:rPr>
          <w:t>Üldtingimused</w:t>
        </w:r>
        <w:r w:rsidR="0052102C">
          <w:rPr>
            <w:noProof/>
            <w:webHidden/>
          </w:rPr>
          <w:tab/>
        </w:r>
        <w:r w:rsidR="0052102C">
          <w:rPr>
            <w:noProof/>
            <w:webHidden/>
          </w:rPr>
          <w:fldChar w:fldCharType="begin"/>
        </w:r>
        <w:r w:rsidR="0052102C">
          <w:rPr>
            <w:noProof/>
            <w:webHidden/>
          </w:rPr>
          <w:instrText xml:space="preserve"> PAGEREF _Toc510268483 \h </w:instrText>
        </w:r>
        <w:r w:rsidR="0052102C">
          <w:rPr>
            <w:noProof/>
            <w:webHidden/>
          </w:rPr>
        </w:r>
        <w:r w:rsidR="0052102C">
          <w:rPr>
            <w:noProof/>
            <w:webHidden/>
          </w:rPr>
          <w:fldChar w:fldCharType="separate"/>
        </w:r>
        <w:r w:rsidR="0052102C">
          <w:rPr>
            <w:noProof/>
            <w:webHidden/>
          </w:rPr>
          <w:t>5</w:t>
        </w:r>
        <w:r w:rsidR="0052102C">
          <w:rPr>
            <w:noProof/>
            <w:webHidden/>
          </w:rPr>
          <w:fldChar w:fldCharType="end"/>
        </w:r>
      </w:hyperlink>
    </w:p>
    <w:p w14:paraId="6D3A7126" w14:textId="14F3B9B4" w:rsidR="0052102C" w:rsidRDefault="001A54FA">
      <w:pPr>
        <w:pStyle w:val="TOC5"/>
        <w:tabs>
          <w:tab w:val="right" w:leader="dot" w:pos="5030"/>
        </w:tabs>
        <w:rPr>
          <w:rFonts w:eastAsiaTheme="minorEastAsia"/>
          <w:noProof/>
          <w:sz w:val="22"/>
          <w:lang w:val="en-US" w:eastAsia="en-US" w:bidi="ar-SA"/>
        </w:rPr>
      </w:pPr>
      <w:hyperlink w:anchor="_Toc510268484" w:history="1">
        <w:r w:rsidR="0052102C" w:rsidRPr="00480A42">
          <w:rPr>
            <w:rStyle w:val="Hyperlink"/>
            <w:noProof/>
          </w:rPr>
          <w:t>Võrguteenuste litsentsimine</w:t>
        </w:r>
        <w:r w:rsidR="0052102C">
          <w:rPr>
            <w:noProof/>
            <w:webHidden/>
          </w:rPr>
          <w:tab/>
        </w:r>
        <w:r w:rsidR="0052102C">
          <w:rPr>
            <w:noProof/>
            <w:webHidden/>
          </w:rPr>
          <w:fldChar w:fldCharType="begin"/>
        </w:r>
        <w:r w:rsidR="0052102C">
          <w:rPr>
            <w:noProof/>
            <w:webHidden/>
          </w:rPr>
          <w:instrText xml:space="preserve"> PAGEREF _Toc510268484 \h </w:instrText>
        </w:r>
        <w:r w:rsidR="0052102C">
          <w:rPr>
            <w:noProof/>
            <w:webHidden/>
          </w:rPr>
        </w:r>
        <w:r w:rsidR="0052102C">
          <w:rPr>
            <w:noProof/>
            <w:webHidden/>
          </w:rPr>
          <w:fldChar w:fldCharType="separate"/>
        </w:r>
        <w:r w:rsidR="0052102C">
          <w:rPr>
            <w:noProof/>
            <w:webHidden/>
          </w:rPr>
          <w:t>5</w:t>
        </w:r>
        <w:r w:rsidR="0052102C">
          <w:rPr>
            <w:noProof/>
            <w:webHidden/>
          </w:rPr>
          <w:fldChar w:fldCharType="end"/>
        </w:r>
      </w:hyperlink>
    </w:p>
    <w:p w14:paraId="7613B9E9" w14:textId="713DEB82" w:rsidR="0052102C" w:rsidRDefault="001A54FA">
      <w:pPr>
        <w:pStyle w:val="TOC5"/>
        <w:tabs>
          <w:tab w:val="right" w:leader="dot" w:pos="5030"/>
        </w:tabs>
        <w:rPr>
          <w:rFonts w:eastAsiaTheme="minorEastAsia"/>
          <w:noProof/>
          <w:sz w:val="22"/>
          <w:lang w:val="en-US" w:eastAsia="en-US" w:bidi="ar-SA"/>
        </w:rPr>
      </w:pPr>
      <w:hyperlink w:anchor="_Toc510268485" w:history="1">
        <w:r w:rsidR="0052102C" w:rsidRPr="00480A42">
          <w:rPr>
            <w:rStyle w:val="Hyperlink"/>
            <w:noProof/>
          </w:rPr>
          <w:t>Võrguteenuste kasutamine</w:t>
        </w:r>
        <w:r w:rsidR="0052102C">
          <w:rPr>
            <w:noProof/>
            <w:webHidden/>
          </w:rPr>
          <w:tab/>
        </w:r>
        <w:r w:rsidR="0052102C">
          <w:rPr>
            <w:noProof/>
            <w:webHidden/>
          </w:rPr>
          <w:fldChar w:fldCharType="begin"/>
        </w:r>
        <w:r w:rsidR="0052102C">
          <w:rPr>
            <w:noProof/>
            <w:webHidden/>
          </w:rPr>
          <w:instrText xml:space="preserve"> PAGEREF _Toc510268485 \h </w:instrText>
        </w:r>
        <w:r w:rsidR="0052102C">
          <w:rPr>
            <w:noProof/>
            <w:webHidden/>
          </w:rPr>
        </w:r>
        <w:r w:rsidR="0052102C">
          <w:rPr>
            <w:noProof/>
            <w:webHidden/>
          </w:rPr>
          <w:fldChar w:fldCharType="separate"/>
        </w:r>
        <w:r w:rsidR="0052102C">
          <w:rPr>
            <w:noProof/>
            <w:webHidden/>
          </w:rPr>
          <w:t>5</w:t>
        </w:r>
        <w:r w:rsidR="0052102C">
          <w:rPr>
            <w:noProof/>
            <w:webHidden/>
          </w:rPr>
          <w:fldChar w:fldCharType="end"/>
        </w:r>
      </w:hyperlink>
    </w:p>
    <w:p w14:paraId="6DD00A44" w14:textId="02B0074E" w:rsidR="0052102C" w:rsidRDefault="001A54FA">
      <w:pPr>
        <w:pStyle w:val="TOC5"/>
        <w:tabs>
          <w:tab w:val="right" w:leader="dot" w:pos="5030"/>
        </w:tabs>
        <w:rPr>
          <w:rFonts w:eastAsiaTheme="minorEastAsia"/>
          <w:noProof/>
          <w:sz w:val="22"/>
          <w:lang w:val="en-US" w:eastAsia="en-US" w:bidi="ar-SA"/>
        </w:rPr>
      </w:pPr>
      <w:hyperlink w:anchor="_Toc510268486" w:history="1">
        <w:r w:rsidR="0052102C" w:rsidRPr="00480A42">
          <w:rPr>
            <w:rStyle w:val="Hyperlink"/>
            <w:noProof/>
          </w:rPr>
          <w:t>Tarkvara kasutamine koos võrguteenusega</w:t>
        </w:r>
        <w:r w:rsidR="0052102C">
          <w:rPr>
            <w:noProof/>
            <w:webHidden/>
          </w:rPr>
          <w:tab/>
        </w:r>
        <w:r w:rsidR="0052102C">
          <w:rPr>
            <w:noProof/>
            <w:webHidden/>
          </w:rPr>
          <w:fldChar w:fldCharType="begin"/>
        </w:r>
        <w:r w:rsidR="0052102C">
          <w:rPr>
            <w:noProof/>
            <w:webHidden/>
          </w:rPr>
          <w:instrText xml:space="preserve"> PAGEREF _Toc510268486 \h </w:instrText>
        </w:r>
        <w:r w:rsidR="0052102C">
          <w:rPr>
            <w:noProof/>
            <w:webHidden/>
          </w:rPr>
        </w:r>
        <w:r w:rsidR="0052102C">
          <w:rPr>
            <w:noProof/>
            <w:webHidden/>
          </w:rPr>
          <w:fldChar w:fldCharType="separate"/>
        </w:r>
        <w:r w:rsidR="0052102C">
          <w:rPr>
            <w:noProof/>
            <w:webHidden/>
          </w:rPr>
          <w:t>5</w:t>
        </w:r>
        <w:r w:rsidR="0052102C">
          <w:rPr>
            <w:noProof/>
            <w:webHidden/>
          </w:rPr>
          <w:fldChar w:fldCharType="end"/>
        </w:r>
      </w:hyperlink>
    </w:p>
    <w:p w14:paraId="6126BED3" w14:textId="110A907F" w:rsidR="0052102C" w:rsidRDefault="001A54FA">
      <w:pPr>
        <w:pStyle w:val="TOC5"/>
        <w:tabs>
          <w:tab w:val="right" w:leader="dot" w:pos="5030"/>
        </w:tabs>
        <w:rPr>
          <w:rFonts w:eastAsiaTheme="minorEastAsia"/>
          <w:noProof/>
          <w:sz w:val="22"/>
          <w:lang w:val="en-US" w:eastAsia="en-US" w:bidi="ar-SA"/>
        </w:rPr>
      </w:pPr>
      <w:hyperlink w:anchor="_Toc510268487" w:history="1">
        <w:r w:rsidR="0052102C" w:rsidRPr="00480A42">
          <w:rPr>
            <w:rStyle w:val="Hyperlink"/>
            <w:noProof/>
          </w:rPr>
          <w:t>Tehnilised piirangud</w:t>
        </w:r>
        <w:r w:rsidR="0052102C">
          <w:rPr>
            <w:noProof/>
            <w:webHidden/>
          </w:rPr>
          <w:tab/>
        </w:r>
        <w:r w:rsidR="0052102C">
          <w:rPr>
            <w:noProof/>
            <w:webHidden/>
          </w:rPr>
          <w:fldChar w:fldCharType="begin"/>
        </w:r>
        <w:r w:rsidR="0052102C">
          <w:rPr>
            <w:noProof/>
            <w:webHidden/>
          </w:rPr>
          <w:instrText xml:space="preserve"> PAGEREF _Toc510268487 \h </w:instrText>
        </w:r>
        <w:r w:rsidR="0052102C">
          <w:rPr>
            <w:noProof/>
            <w:webHidden/>
          </w:rPr>
        </w:r>
        <w:r w:rsidR="0052102C">
          <w:rPr>
            <w:noProof/>
            <w:webHidden/>
          </w:rPr>
          <w:fldChar w:fldCharType="separate"/>
        </w:r>
        <w:r w:rsidR="0052102C">
          <w:rPr>
            <w:noProof/>
            <w:webHidden/>
          </w:rPr>
          <w:t>6</w:t>
        </w:r>
        <w:r w:rsidR="0052102C">
          <w:rPr>
            <w:noProof/>
            <w:webHidden/>
          </w:rPr>
          <w:fldChar w:fldCharType="end"/>
        </w:r>
      </w:hyperlink>
    </w:p>
    <w:p w14:paraId="267382B0" w14:textId="046282F6" w:rsidR="0052102C" w:rsidRDefault="001A54FA">
      <w:pPr>
        <w:pStyle w:val="TOC5"/>
        <w:tabs>
          <w:tab w:val="right" w:leader="dot" w:pos="5030"/>
        </w:tabs>
        <w:rPr>
          <w:rFonts w:eastAsiaTheme="minorEastAsia"/>
          <w:noProof/>
          <w:sz w:val="22"/>
          <w:lang w:val="en-US" w:eastAsia="en-US" w:bidi="ar-SA"/>
        </w:rPr>
      </w:pPr>
      <w:hyperlink w:anchor="_Toc510268488" w:history="1">
        <w:r w:rsidR="0052102C" w:rsidRPr="00480A42">
          <w:rPr>
            <w:rStyle w:val="Hyperlink"/>
            <w:noProof/>
          </w:rPr>
          <w:t>Impordi-/eksporditeenused</w:t>
        </w:r>
        <w:r w:rsidR="0052102C">
          <w:rPr>
            <w:noProof/>
            <w:webHidden/>
          </w:rPr>
          <w:tab/>
        </w:r>
        <w:r w:rsidR="0052102C">
          <w:rPr>
            <w:noProof/>
            <w:webHidden/>
          </w:rPr>
          <w:fldChar w:fldCharType="begin"/>
        </w:r>
        <w:r w:rsidR="0052102C">
          <w:rPr>
            <w:noProof/>
            <w:webHidden/>
          </w:rPr>
          <w:instrText xml:space="preserve"> PAGEREF _Toc510268488 \h </w:instrText>
        </w:r>
        <w:r w:rsidR="0052102C">
          <w:rPr>
            <w:noProof/>
            <w:webHidden/>
          </w:rPr>
        </w:r>
        <w:r w:rsidR="0052102C">
          <w:rPr>
            <w:noProof/>
            <w:webHidden/>
          </w:rPr>
          <w:fldChar w:fldCharType="separate"/>
        </w:r>
        <w:r w:rsidR="0052102C">
          <w:rPr>
            <w:noProof/>
            <w:webHidden/>
          </w:rPr>
          <w:t>6</w:t>
        </w:r>
        <w:r w:rsidR="0052102C">
          <w:rPr>
            <w:noProof/>
            <w:webHidden/>
          </w:rPr>
          <w:fldChar w:fldCharType="end"/>
        </w:r>
      </w:hyperlink>
    </w:p>
    <w:p w14:paraId="38697234" w14:textId="1B7943B3" w:rsidR="0052102C" w:rsidRDefault="001A54FA">
      <w:pPr>
        <w:pStyle w:val="TOC5"/>
        <w:tabs>
          <w:tab w:val="right" w:leader="dot" w:pos="5030"/>
        </w:tabs>
        <w:rPr>
          <w:rFonts w:eastAsiaTheme="minorEastAsia"/>
          <w:noProof/>
          <w:sz w:val="22"/>
          <w:lang w:val="en-US" w:eastAsia="en-US" w:bidi="ar-SA"/>
        </w:rPr>
      </w:pPr>
      <w:hyperlink w:anchor="_Toc510268489" w:history="1">
        <w:r w:rsidR="0052102C" w:rsidRPr="00480A42">
          <w:rPr>
            <w:rStyle w:val="Hyperlink"/>
            <w:noProof/>
          </w:rPr>
          <w:t>Fondikomponendid</w:t>
        </w:r>
        <w:r w:rsidR="0052102C">
          <w:rPr>
            <w:noProof/>
            <w:webHidden/>
          </w:rPr>
          <w:tab/>
        </w:r>
        <w:r w:rsidR="0052102C">
          <w:rPr>
            <w:noProof/>
            <w:webHidden/>
          </w:rPr>
          <w:fldChar w:fldCharType="begin"/>
        </w:r>
        <w:r w:rsidR="0052102C">
          <w:rPr>
            <w:noProof/>
            <w:webHidden/>
          </w:rPr>
          <w:instrText xml:space="preserve"> PAGEREF _Toc510268489 \h </w:instrText>
        </w:r>
        <w:r w:rsidR="0052102C">
          <w:rPr>
            <w:noProof/>
            <w:webHidden/>
          </w:rPr>
        </w:r>
        <w:r w:rsidR="0052102C">
          <w:rPr>
            <w:noProof/>
            <w:webHidden/>
          </w:rPr>
          <w:fldChar w:fldCharType="separate"/>
        </w:r>
        <w:r w:rsidR="0052102C">
          <w:rPr>
            <w:noProof/>
            <w:webHidden/>
          </w:rPr>
          <w:t>6</w:t>
        </w:r>
        <w:r w:rsidR="0052102C">
          <w:rPr>
            <w:noProof/>
            <w:webHidden/>
          </w:rPr>
          <w:fldChar w:fldCharType="end"/>
        </w:r>
      </w:hyperlink>
    </w:p>
    <w:p w14:paraId="404F0DAE" w14:textId="3B5E41E0" w:rsidR="0052102C" w:rsidRDefault="001A54FA">
      <w:pPr>
        <w:pStyle w:val="TOC5"/>
        <w:tabs>
          <w:tab w:val="right" w:leader="dot" w:pos="5030"/>
        </w:tabs>
        <w:rPr>
          <w:rFonts w:eastAsiaTheme="minorEastAsia"/>
          <w:noProof/>
          <w:sz w:val="22"/>
          <w:lang w:val="en-US" w:eastAsia="en-US" w:bidi="ar-SA"/>
        </w:rPr>
      </w:pPr>
      <w:hyperlink w:anchor="_Toc510268490" w:history="1">
        <w:r w:rsidR="0052102C" w:rsidRPr="00480A42">
          <w:rPr>
            <w:rStyle w:val="Hyperlink"/>
            <w:noProof/>
          </w:rPr>
          <w:t>Võrguteenuste muudatused ja kättesaadavus</w:t>
        </w:r>
        <w:r w:rsidR="0052102C">
          <w:rPr>
            <w:noProof/>
            <w:webHidden/>
          </w:rPr>
          <w:tab/>
        </w:r>
        <w:r w:rsidR="0052102C">
          <w:rPr>
            <w:noProof/>
            <w:webHidden/>
          </w:rPr>
          <w:fldChar w:fldCharType="begin"/>
        </w:r>
        <w:r w:rsidR="0052102C">
          <w:rPr>
            <w:noProof/>
            <w:webHidden/>
          </w:rPr>
          <w:instrText xml:space="preserve"> PAGEREF _Toc510268490 \h </w:instrText>
        </w:r>
        <w:r w:rsidR="0052102C">
          <w:rPr>
            <w:noProof/>
            <w:webHidden/>
          </w:rPr>
        </w:r>
        <w:r w:rsidR="0052102C">
          <w:rPr>
            <w:noProof/>
            <w:webHidden/>
          </w:rPr>
          <w:fldChar w:fldCharType="separate"/>
        </w:r>
        <w:r w:rsidR="0052102C">
          <w:rPr>
            <w:noProof/>
            <w:webHidden/>
          </w:rPr>
          <w:t>6</w:t>
        </w:r>
        <w:r w:rsidR="0052102C">
          <w:rPr>
            <w:noProof/>
            <w:webHidden/>
          </w:rPr>
          <w:fldChar w:fldCharType="end"/>
        </w:r>
      </w:hyperlink>
    </w:p>
    <w:p w14:paraId="33CCAF6B" w14:textId="743B04AF" w:rsidR="0052102C" w:rsidRDefault="001A54FA">
      <w:pPr>
        <w:pStyle w:val="TOC5"/>
        <w:tabs>
          <w:tab w:val="right" w:leader="dot" w:pos="5030"/>
        </w:tabs>
        <w:rPr>
          <w:rFonts w:eastAsiaTheme="minorEastAsia"/>
          <w:noProof/>
          <w:sz w:val="22"/>
          <w:lang w:val="en-US" w:eastAsia="en-US" w:bidi="ar-SA"/>
        </w:rPr>
      </w:pPr>
      <w:hyperlink w:anchor="_Toc510268491" w:history="1">
        <w:r w:rsidR="0052102C" w:rsidRPr="00480A42">
          <w:rPr>
            <w:rStyle w:val="Hyperlink"/>
            <w:noProof/>
          </w:rPr>
          <w:t>Seaduste järgimine</w:t>
        </w:r>
        <w:r w:rsidR="0052102C">
          <w:rPr>
            <w:noProof/>
            <w:webHidden/>
          </w:rPr>
          <w:tab/>
        </w:r>
        <w:r w:rsidR="0052102C">
          <w:rPr>
            <w:noProof/>
            <w:webHidden/>
          </w:rPr>
          <w:fldChar w:fldCharType="begin"/>
        </w:r>
        <w:r w:rsidR="0052102C">
          <w:rPr>
            <w:noProof/>
            <w:webHidden/>
          </w:rPr>
          <w:instrText xml:space="preserve"> PAGEREF _Toc510268491 \h </w:instrText>
        </w:r>
        <w:r w:rsidR="0052102C">
          <w:rPr>
            <w:noProof/>
            <w:webHidden/>
          </w:rPr>
        </w:r>
        <w:r w:rsidR="0052102C">
          <w:rPr>
            <w:noProof/>
            <w:webHidden/>
          </w:rPr>
          <w:fldChar w:fldCharType="separate"/>
        </w:r>
        <w:r w:rsidR="0052102C">
          <w:rPr>
            <w:noProof/>
            <w:webHidden/>
          </w:rPr>
          <w:t>6</w:t>
        </w:r>
        <w:r w:rsidR="0052102C">
          <w:rPr>
            <w:noProof/>
            <w:webHidden/>
          </w:rPr>
          <w:fldChar w:fldCharType="end"/>
        </w:r>
      </w:hyperlink>
    </w:p>
    <w:p w14:paraId="4E72623A" w14:textId="01840834" w:rsidR="0052102C" w:rsidRDefault="001A54FA">
      <w:pPr>
        <w:pStyle w:val="TOC5"/>
        <w:tabs>
          <w:tab w:val="right" w:leader="dot" w:pos="5030"/>
        </w:tabs>
        <w:rPr>
          <w:rFonts w:eastAsiaTheme="minorEastAsia"/>
          <w:noProof/>
          <w:sz w:val="22"/>
          <w:lang w:val="en-US" w:eastAsia="en-US" w:bidi="ar-SA"/>
        </w:rPr>
      </w:pPr>
      <w:hyperlink w:anchor="_Toc510268492" w:history="1">
        <w:r w:rsidR="0052102C" w:rsidRPr="00480A42">
          <w:rPr>
            <w:rStyle w:val="Hyperlink"/>
            <w:noProof/>
          </w:rPr>
          <w:t>Muu</w:t>
        </w:r>
        <w:r w:rsidR="0052102C">
          <w:rPr>
            <w:noProof/>
            <w:webHidden/>
          </w:rPr>
          <w:tab/>
        </w:r>
        <w:r w:rsidR="0052102C">
          <w:rPr>
            <w:noProof/>
            <w:webHidden/>
          </w:rPr>
          <w:fldChar w:fldCharType="begin"/>
        </w:r>
        <w:r w:rsidR="0052102C">
          <w:rPr>
            <w:noProof/>
            <w:webHidden/>
          </w:rPr>
          <w:instrText xml:space="preserve"> PAGEREF _Toc510268492 \h </w:instrText>
        </w:r>
        <w:r w:rsidR="0052102C">
          <w:rPr>
            <w:noProof/>
            <w:webHidden/>
          </w:rPr>
        </w:r>
        <w:r w:rsidR="0052102C">
          <w:rPr>
            <w:noProof/>
            <w:webHidden/>
          </w:rPr>
          <w:fldChar w:fldCharType="separate"/>
        </w:r>
        <w:r w:rsidR="0052102C">
          <w:rPr>
            <w:noProof/>
            <w:webHidden/>
          </w:rPr>
          <w:t>6</w:t>
        </w:r>
        <w:r w:rsidR="0052102C">
          <w:rPr>
            <w:noProof/>
            <w:webHidden/>
          </w:rPr>
          <w:fldChar w:fldCharType="end"/>
        </w:r>
      </w:hyperlink>
    </w:p>
    <w:p w14:paraId="152F3A6B" w14:textId="60549F3C" w:rsidR="0052102C" w:rsidRDefault="001A54FA">
      <w:pPr>
        <w:pStyle w:val="TOC1"/>
        <w:tabs>
          <w:tab w:val="right" w:leader="dot" w:pos="5030"/>
        </w:tabs>
        <w:rPr>
          <w:rFonts w:eastAsiaTheme="minorEastAsia"/>
          <w:b w:val="0"/>
          <w:caps w:val="0"/>
          <w:noProof/>
          <w:sz w:val="22"/>
          <w:lang w:val="en-US" w:eastAsia="en-US" w:bidi="ar-SA"/>
        </w:rPr>
      </w:pPr>
      <w:hyperlink w:anchor="_Toc510268493" w:history="1">
        <w:r w:rsidR="0052102C" w:rsidRPr="00480A42">
          <w:rPr>
            <w:rStyle w:val="Hyperlink"/>
            <w:noProof/>
          </w:rPr>
          <w:t>Andmekaitse tingimused</w:t>
        </w:r>
        <w:r w:rsidR="0052102C">
          <w:rPr>
            <w:noProof/>
            <w:webHidden/>
          </w:rPr>
          <w:tab/>
        </w:r>
        <w:r w:rsidR="0052102C">
          <w:rPr>
            <w:noProof/>
            <w:webHidden/>
          </w:rPr>
          <w:fldChar w:fldCharType="begin"/>
        </w:r>
        <w:r w:rsidR="0052102C">
          <w:rPr>
            <w:noProof/>
            <w:webHidden/>
          </w:rPr>
          <w:instrText xml:space="preserve"> PAGEREF _Toc510268493 \h </w:instrText>
        </w:r>
        <w:r w:rsidR="0052102C">
          <w:rPr>
            <w:noProof/>
            <w:webHidden/>
          </w:rPr>
        </w:r>
        <w:r w:rsidR="0052102C">
          <w:rPr>
            <w:noProof/>
            <w:webHidden/>
          </w:rPr>
          <w:fldChar w:fldCharType="separate"/>
        </w:r>
        <w:r w:rsidR="0052102C">
          <w:rPr>
            <w:noProof/>
            <w:webHidden/>
          </w:rPr>
          <w:t>8</w:t>
        </w:r>
        <w:r w:rsidR="0052102C">
          <w:rPr>
            <w:noProof/>
            <w:webHidden/>
          </w:rPr>
          <w:fldChar w:fldCharType="end"/>
        </w:r>
      </w:hyperlink>
    </w:p>
    <w:p w14:paraId="4FE0CB33" w14:textId="346327C7" w:rsidR="0052102C" w:rsidRDefault="001A54FA">
      <w:pPr>
        <w:pStyle w:val="TOC5"/>
        <w:tabs>
          <w:tab w:val="right" w:leader="dot" w:pos="5030"/>
        </w:tabs>
        <w:rPr>
          <w:rFonts w:eastAsiaTheme="minorEastAsia"/>
          <w:noProof/>
          <w:sz w:val="22"/>
          <w:lang w:val="en-US" w:eastAsia="en-US" w:bidi="ar-SA"/>
        </w:rPr>
      </w:pPr>
      <w:hyperlink w:anchor="_Toc510268494" w:history="1">
        <w:r w:rsidR="0052102C" w:rsidRPr="00480A42">
          <w:rPr>
            <w:rStyle w:val="Hyperlink"/>
            <w:noProof/>
          </w:rPr>
          <w:t>Ulatus</w:t>
        </w:r>
        <w:r w:rsidR="0052102C">
          <w:rPr>
            <w:noProof/>
            <w:webHidden/>
          </w:rPr>
          <w:tab/>
        </w:r>
        <w:r w:rsidR="0052102C">
          <w:rPr>
            <w:noProof/>
            <w:webHidden/>
          </w:rPr>
          <w:fldChar w:fldCharType="begin"/>
        </w:r>
        <w:r w:rsidR="0052102C">
          <w:rPr>
            <w:noProof/>
            <w:webHidden/>
          </w:rPr>
          <w:instrText xml:space="preserve"> PAGEREF _Toc510268494 \h </w:instrText>
        </w:r>
        <w:r w:rsidR="0052102C">
          <w:rPr>
            <w:noProof/>
            <w:webHidden/>
          </w:rPr>
        </w:r>
        <w:r w:rsidR="0052102C">
          <w:rPr>
            <w:noProof/>
            <w:webHidden/>
          </w:rPr>
          <w:fldChar w:fldCharType="separate"/>
        </w:r>
        <w:r w:rsidR="0052102C">
          <w:rPr>
            <w:noProof/>
            <w:webHidden/>
          </w:rPr>
          <w:t>8</w:t>
        </w:r>
        <w:r w:rsidR="0052102C">
          <w:rPr>
            <w:noProof/>
            <w:webHidden/>
          </w:rPr>
          <w:fldChar w:fldCharType="end"/>
        </w:r>
      </w:hyperlink>
    </w:p>
    <w:p w14:paraId="7DE0436F" w14:textId="0D6C62E2" w:rsidR="0052102C" w:rsidRDefault="001A54FA">
      <w:pPr>
        <w:pStyle w:val="TOC5"/>
        <w:tabs>
          <w:tab w:val="right" w:leader="dot" w:pos="5030"/>
        </w:tabs>
        <w:rPr>
          <w:rFonts w:eastAsiaTheme="minorEastAsia"/>
          <w:noProof/>
          <w:sz w:val="22"/>
          <w:lang w:val="en-US" w:eastAsia="en-US" w:bidi="ar-SA"/>
        </w:rPr>
      </w:pPr>
      <w:hyperlink w:anchor="_Toc510268495" w:history="1">
        <w:r w:rsidR="0052102C" w:rsidRPr="00480A42">
          <w:rPr>
            <w:rStyle w:val="Hyperlink"/>
            <w:noProof/>
          </w:rPr>
          <w:t>Kliendiandmete töötlemine; omandiõigus</w:t>
        </w:r>
        <w:r w:rsidR="0052102C">
          <w:rPr>
            <w:noProof/>
            <w:webHidden/>
          </w:rPr>
          <w:tab/>
        </w:r>
        <w:r w:rsidR="0052102C">
          <w:rPr>
            <w:noProof/>
            <w:webHidden/>
          </w:rPr>
          <w:fldChar w:fldCharType="begin"/>
        </w:r>
        <w:r w:rsidR="0052102C">
          <w:rPr>
            <w:noProof/>
            <w:webHidden/>
          </w:rPr>
          <w:instrText xml:space="preserve"> PAGEREF _Toc510268495 \h </w:instrText>
        </w:r>
        <w:r w:rsidR="0052102C">
          <w:rPr>
            <w:noProof/>
            <w:webHidden/>
          </w:rPr>
        </w:r>
        <w:r w:rsidR="0052102C">
          <w:rPr>
            <w:noProof/>
            <w:webHidden/>
          </w:rPr>
          <w:fldChar w:fldCharType="separate"/>
        </w:r>
        <w:r w:rsidR="0052102C">
          <w:rPr>
            <w:noProof/>
            <w:webHidden/>
          </w:rPr>
          <w:t>8</w:t>
        </w:r>
        <w:r w:rsidR="0052102C">
          <w:rPr>
            <w:noProof/>
            <w:webHidden/>
          </w:rPr>
          <w:fldChar w:fldCharType="end"/>
        </w:r>
      </w:hyperlink>
    </w:p>
    <w:p w14:paraId="1F87E659" w14:textId="14DC154A" w:rsidR="0052102C" w:rsidRDefault="001A54FA">
      <w:pPr>
        <w:pStyle w:val="TOC5"/>
        <w:tabs>
          <w:tab w:val="right" w:leader="dot" w:pos="5030"/>
        </w:tabs>
        <w:rPr>
          <w:rFonts w:eastAsiaTheme="minorEastAsia"/>
          <w:noProof/>
          <w:sz w:val="22"/>
          <w:lang w:val="en-US" w:eastAsia="en-US" w:bidi="ar-SA"/>
        </w:rPr>
      </w:pPr>
      <w:hyperlink w:anchor="_Toc510268496" w:history="1">
        <w:r w:rsidR="0052102C" w:rsidRPr="00480A42">
          <w:rPr>
            <w:rStyle w:val="Hyperlink"/>
            <w:noProof/>
          </w:rPr>
          <w:t>Kliendiandmete avaldamine</w:t>
        </w:r>
        <w:r w:rsidR="0052102C">
          <w:rPr>
            <w:noProof/>
            <w:webHidden/>
          </w:rPr>
          <w:tab/>
        </w:r>
        <w:r w:rsidR="0052102C">
          <w:rPr>
            <w:noProof/>
            <w:webHidden/>
          </w:rPr>
          <w:fldChar w:fldCharType="begin"/>
        </w:r>
        <w:r w:rsidR="0052102C">
          <w:rPr>
            <w:noProof/>
            <w:webHidden/>
          </w:rPr>
          <w:instrText xml:space="preserve"> PAGEREF _Toc510268496 \h </w:instrText>
        </w:r>
        <w:r w:rsidR="0052102C">
          <w:rPr>
            <w:noProof/>
            <w:webHidden/>
          </w:rPr>
        </w:r>
        <w:r w:rsidR="0052102C">
          <w:rPr>
            <w:noProof/>
            <w:webHidden/>
          </w:rPr>
          <w:fldChar w:fldCharType="separate"/>
        </w:r>
        <w:r w:rsidR="0052102C">
          <w:rPr>
            <w:noProof/>
            <w:webHidden/>
          </w:rPr>
          <w:t>8</w:t>
        </w:r>
        <w:r w:rsidR="0052102C">
          <w:rPr>
            <w:noProof/>
            <w:webHidden/>
          </w:rPr>
          <w:fldChar w:fldCharType="end"/>
        </w:r>
      </w:hyperlink>
    </w:p>
    <w:p w14:paraId="3B9CA2E6" w14:textId="79432EE7" w:rsidR="0052102C" w:rsidRDefault="001A54FA">
      <w:pPr>
        <w:pStyle w:val="TOC5"/>
        <w:tabs>
          <w:tab w:val="right" w:leader="dot" w:pos="5030"/>
        </w:tabs>
        <w:rPr>
          <w:rFonts w:eastAsiaTheme="minorEastAsia"/>
          <w:noProof/>
          <w:sz w:val="22"/>
          <w:lang w:val="en-US" w:eastAsia="en-US" w:bidi="ar-SA"/>
        </w:rPr>
      </w:pPr>
      <w:hyperlink w:anchor="_Toc510268497" w:history="1">
        <w:r w:rsidR="0052102C" w:rsidRPr="00480A42">
          <w:rPr>
            <w:rStyle w:val="Hyperlink"/>
            <w:noProof/>
          </w:rPr>
          <w:t>Isikuandmete töötlemine; GDPR</w:t>
        </w:r>
        <w:r w:rsidR="0052102C">
          <w:rPr>
            <w:noProof/>
            <w:webHidden/>
          </w:rPr>
          <w:tab/>
        </w:r>
        <w:r w:rsidR="0052102C">
          <w:rPr>
            <w:noProof/>
            <w:webHidden/>
          </w:rPr>
          <w:fldChar w:fldCharType="begin"/>
        </w:r>
        <w:r w:rsidR="0052102C">
          <w:rPr>
            <w:noProof/>
            <w:webHidden/>
          </w:rPr>
          <w:instrText xml:space="preserve"> PAGEREF _Toc510268497 \h </w:instrText>
        </w:r>
        <w:r w:rsidR="0052102C">
          <w:rPr>
            <w:noProof/>
            <w:webHidden/>
          </w:rPr>
        </w:r>
        <w:r w:rsidR="0052102C">
          <w:rPr>
            <w:noProof/>
            <w:webHidden/>
          </w:rPr>
          <w:fldChar w:fldCharType="separate"/>
        </w:r>
        <w:r w:rsidR="0052102C">
          <w:rPr>
            <w:noProof/>
            <w:webHidden/>
          </w:rPr>
          <w:t>8</w:t>
        </w:r>
        <w:r w:rsidR="0052102C">
          <w:rPr>
            <w:noProof/>
            <w:webHidden/>
          </w:rPr>
          <w:fldChar w:fldCharType="end"/>
        </w:r>
      </w:hyperlink>
    </w:p>
    <w:p w14:paraId="03221EBC" w14:textId="21867AF1" w:rsidR="0052102C" w:rsidRDefault="001A54FA">
      <w:pPr>
        <w:pStyle w:val="TOC5"/>
        <w:tabs>
          <w:tab w:val="right" w:leader="dot" w:pos="5030"/>
        </w:tabs>
        <w:rPr>
          <w:rFonts w:eastAsiaTheme="minorEastAsia"/>
          <w:noProof/>
          <w:sz w:val="22"/>
          <w:lang w:val="en-US" w:eastAsia="en-US" w:bidi="ar-SA"/>
        </w:rPr>
      </w:pPr>
      <w:hyperlink w:anchor="_Toc510268498" w:history="1">
        <w:r w:rsidR="0052102C" w:rsidRPr="00480A42">
          <w:rPr>
            <w:rStyle w:val="Hyperlink"/>
            <w:noProof/>
          </w:rPr>
          <w:t>Andmete turve</w:t>
        </w:r>
        <w:r w:rsidR="0052102C">
          <w:rPr>
            <w:noProof/>
            <w:webHidden/>
          </w:rPr>
          <w:tab/>
        </w:r>
        <w:r w:rsidR="0052102C">
          <w:rPr>
            <w:noProof/>
            <w:webHidden/>
          </w:rPr>
          <w:fldChar w:fldCharType="begin"/>
        </w:r>
        <w:r w:rsidR="0052102C">
          <w:rPr>
            <w:noProof/>
            <w:webHidden/>
          </w:rPr>
          <w:instrText xml:space="preserve"> PAGEREF _Toc510268498 \h </w:instrText>
        </w:r>
        <w:r w:rsidR="0052102C">
          <w:rPr>
            <w:noProof/>
            <w:webHidden/>
          </w:rPr>
        </w:r>
        <w:r w:rsidR="0052102C">
          <w:rPr>
            <w:noProof/>
            <w:webHidden/>
          </w:rPr>
          <w:fldChar w:fldCharType="separate"/>
        </w:r>
        <w:r w:rsidR="0052102C">
          <w:rPr>
            <w:noProof/>
            <w:webHidden/>
          </w:rPr>
          <w:t>9</w:t>
        </w:r>
        <w:r w:rsidR="0052102C">
          <w:rPr>
            <w:noProof/>
            <w:webHidden/>
          </w:rPr>
          <w:fldChar w:fldCharType="end"/>
        </w:r>
      </w:hyperlink>
    </w:p>
    <w:p w14:paraId="4F01C938" w14:textId="1624ACB2" w:rsidR="0052102C" w:rsidRDefault="001A54FA">
      <w:pPr>
        <w:pStyle w:val="TOC5"/>
        <w:tabs>
          <w:tab w:val="right" w:leader="dot" w:pos="5030"/>
        </w:tabs>
        <w:rPr>
          <w:rFonts w:eastAsiaTheme="minorEastAsia"/>
          <w:noProof/>
          <w:sz w:val="22"/>
          <w:lang w:val="en-US" w:eastAsia="en-US" w:bidi="ar-SA"/>
        </w:rPr>
      </w:pPr>
      <w:hyperlink w:anchor="_Toc510268499" w:history="1">
        <w:r w:rsidR="0052102C" w:rsidRPr="00480A42">
          <w:rPr>
            <w:rStyle w:val="Hyperlink"/>
            <w:noProof/>
          </w:rPr>
          <w:t>Turbeintsidendist teatamine</w:t>
        </w:r>
        <w:r w:rsidR="0052102C">
          <w:rPr>
            <w:noProof/>
            <w:webHidden/>
          </w:rPr>
          <w:tab/>
        </w:r>
        <w:r w:rsidR="0052102C">
          <w:rPr>
            <w:noProof/>
            <w:webHidden/>
          </w:rPr>
          <w:fldChar w:fldCharType="begin"/>
        </w:r>
        <w:r w:rsidR="0052102C">
          <w:rPr>
            <w:noProof/>
            <w:webHidden/>
          </w:rPr>
          <w:instrText xml:space="preserve"> PAGEREF _Toc510268499 \h </w:instrText>
        </w:r>
        <w:r w:rsidR="0052102C">
          <w:rPr>
            <w:noProof/>
            <w:webHidden/>
          </w:rPr>
        </w:r>
        <w:r w:rsidR="0052102C">
          <w:rPr>
            <w:noProof/>
            <w:webHidden/>
          </w:rPr>
          <w:fldChar w:fldCharType="separate"/>
        </w:r>
        <w:r w:rsidR="0052102C">
          <w:rPr>
            <w:noProof/>
            <w:webHidden/>
          </w:rPr>
          <w:t>10</w:t>
        </w:r>
        <w:r w:rsidR="0052102C">
          <w:rPr>
            <w:noProof/>
            <w:webHidden/>
          </w:rPr>
          <w:fldChar w:fldCharType="end"/>
        </w:r>
      </w:hyperlink>
    </w:p>
    <w:p w14:paraId="129148A8" w14:textId="659B7037" w:rsidR="0052102C" w:rsidRDefault="001A54FA">
      <w:pPr>
        <w:pStyle w:val="TOC5"/>
        <w:tabs>
          <w:tab w:val="right" w:leader="dot" w:pos="5030"/>
        </w:tabs>
        <w:rPr>
          <w:rFonts w:eastAsiaTheme="minorEastAsia"/>
          <w:noProof/>
          <w:sz w:val="22"/>
          <w:lang w:val="en-US" w:eastAsia="en-US" w:bidi="ar-SA"/>
        </w:rPr>
      </w:pPr>
      <w:hyperlink w:anchor="_Toc510268500" w:history="1">
        <w:r w:rsidR="0052102C" w:rsidRPr="00480A42">
          <w:rPr>
            <w:rStyle w:val="Hyperlink"/>
            <w:noProof/>
          </w:rPr>
          <w:t>Andmete edastamine ja asukoht</w:t>
        </w:r>
        <w:r w:rsidR="0052102C">
          <w:rPr>
            <w:noProof/>
            <w:webHidden/>
          </w:rPr>
          <w:tab/>
        </w:r>
        <w:r w:rsidR="0052102C">
          <w:rPr>
            <w:noProof/>
            <w:webHidden/>
          </w:rPr>
          <w:fldChar w:fldCharType="begin"/>
        </w:r>
        <w:r w:rsidR="0052102C">
          <w:rPr>
            <w:noProof/>
            <w:webHidden/>
          </w:rPr>
          <w:instrText xml:space="preserve"> PAGEREF _Toc510268500 \h </w:instrText>
        </w:r>
        <w:r w:rsidR="0052102C">
          <w:rPr>
            <w:noProof/>
            <w:webHidden/>
          </w:rPr>
        </w:r>
        <w:r w:rsidR="0052102C">
          <w:rPr>
            <w:noProof/>
            <w:webHidden/>
          </w:rPr>
          <w:fldChar w:fldCharType="separate"/>
        </w:r>
        <w:r w:rsidR="0052102C">
          <w:rPr>
            <w:noProof/>
            <w:webHidden/>
          </w:rPr>
          <w:t>10</w:t>
        </w:r>
        <w:r w:rsidR="0052102C">
          <w:rPr>
            <w:noProof/>
            <w:webHidden/>
          </w:rPr>
          <w:fldChar w:fldCharType="end"/>
        </w:r>
      </w:hyperlink>
    </w:p>
    <w:p w14:paraId="6A9D214E" w14:textId="2D3F5653" w:rsidR="0052102C" w:rsidRDefault="001A54FA">
      <w:pPr>
        <w:pStyle w:val="TOC5"/>
        <w:tabs>
          <w:tab w:val="right" w:leader="dot" w:pos="5030"/>
        </w:tabs>
        <w:rPr>
          <w:rFonts w:eastAsiaTheme="minorEastAsia"/>
          <w:noProof/>
          <w:sz w:val="22"/>
          <w:lang w:val="en-US" w:eastAsia="en-US" w:bidi="ar-SA"/>
        </w:rPr>
      </w:pPr>
      <w:hyperlink w:anchor="_Toc510268501" w:history="1">
        <w:r w:rsidR="0052102C" w:rsidRPr="00480A42">
          <w:rPr>
            <w:rStyle w:val="Hyperlink"/>
            <w:noProof/>
          </w:rPr>
          <w:t>Andmete säilitamine ja kustutamine</w:t>
        </w:r>
        <w:r w:rsidR="0052102C">
          <w:rPr>
            <w:noProof/>
            <w:webHidden/>
          </w:rPr>
          <w:tab/>
        </w:r>
        <w:r w:rsidR="0052102C">
          <w:rPr>
            <w:noProof/>
            <w:webHidden/>
          </w:rPr>
          <w:fldChar w:fldCharType="begin"/>
        </w:r>
        <w:r w:rsidR="0052102C">
          <w:rPr>
            <w:noProof/>
            <w:webHidden/>
          </w:rPr>
          <w:instrText xml:space="preserve"> PAGEREF _Toc510268501 \h </w:instrText>
        </w:r>
        <w:r w:rsidR="0052102C">
          <w:rPr>
            <w:noProof/>
            <w:webHidden/>
          </w:rPr>
        </w:r>
        <w:r w:rsidR="0052102C">
          <w:rPr>
            <w:noProof/>
            <w:webHidden/>
          </w:rPr>
          <w:fldChar w:fldCharType="separate"/>
        </w:r>
        <w:r w:rsidR="0052102C">
          <w:rPr>
            <w:noProof/>
            <w:webHidden/>
          </w:rPr>
          <w:t>11</w:t>
        </w:r>
        <w:r w:rsidR="0052102C">
          <w:rPr>
            <w:noProof/>
            <w:webHidden/>
          </w:rPr>
          <w:fldChar w:fldCharType="end"/>
        </w:r>
      </w:hyperlink>
    </w:p>
    <w:p w14:paraId="2913AA18" w14:textId="4D98ABDB" w:rsidR="0052102C" w:rsidRDefault="001A54FA">
      <w:pPr>
        <w:pStyle w:val="TOC5"/>
        <w:tabs>
          <w:tab w:val="right" w:leader="dot" w:pos="5030"/>
        </w:tabs>
        <w:rPr>
          <w:rFonts w:eastAsiaTheme="minorEastAsia"/>
          <w:noProof/>
          <w:sz w:val="22"/>
          <w:lang w:val="en-US" w:eastAsia="en-US" w:bidi="ar-SA"/>
        </w:rPr>
      </w:pPr>
      <w:hyperlink w:anchor="_Toc510268502" w:history="1">
        <w:r w:rsidR="0052102C" w:rsidRPr="00480A42">
          <w:rPr>
            <w:rStyle w:val="Hyperlink"/>
            <w:noProof/>
          </w:rPr>
          <w:t>Töötleja konfidentsiaalsuskohustus</w:t>
        </w:r>
        <w:r w:rsidR="0052102C">
          <w:rPr>
            <w:noProof/>
            <w:webHidden/>
          </w:rPr>
          <w:tab/>
        </w:r>
        <w:r w:rsidR="0052102C">
          <w:rPr>
            <w:noProof/>
            <w:webHidden/>
          </w:rPr>
          <w:fldChar w:fldCharType="begin"/>
        </w:r>
        <w:r w:rsidR="0052102C">
          <w:rPr>
            <w:noProof/>
            <w:webHidden/>
          </w:rPr>
          <w:instrText xml:space="preserve"> PAGEREF _Toc510268502 \h </w:instrText>
        </w:r>
        <w:r w:rsidR="0052102C">
          <w:rPr>
            <w:noProof/>
            <w:webHidden/>
          </w:rPr>
        </w:r>
        <w:r w:rsidR="0052102C">
          <w:rPr>
            <w:noProof/>
            <w:webHidden/>
          </w:rPr>
          <w:fldChar w:fldCharType="separate"/>
        </w:r>
        <w:r w:rsidR="0052102C">
          <w:rPr>
            <w:noProof/>
            <w:webHidden/>
          </w:rPr>
          <w:t>11</w:t>
        </w:r>
        <w:r w:rsidR="0052102C">
          <w:rPr>
            <w:noProof/>
            <w:webHidden/>
          </w:rPr>
          <w:fldChar w:fldCharType="end"/>
        </w:r>
      </w:hyperlink>
    </w:p>
    <w:p w14:paraId="72711EC0" w14:textId="5EDDFD17" w:rsidR="0052102C" w:rsidRDefault="001A54FA">
      <w:pPr>
        <w:pStyle w:val="TOC5"/>
        <w:tabs>
          <w:tab w:val="right" w:leader="dot" w:pos="5030"/>
        </w:tabs>
        <w:rPr>
          <w:rFonts w:eastAsiaTheme="minorEastAsia"/>
          <w:noProof/>
          <w:sz w:val="22"/>
          <w:lang w:val="en-US" w:eastAsia="en-US" w:bidi="ar-SA"/>
        </w:rPr>
      </w:pPr>
      <w:hyperlink w:anchor="_Toc510268503" w:history="1">
        <w:r w:rsidR="0052102C" w:rsidRPr="00480A42">
          <w:rPr>
            <w:rStyle w:val="Hyperlink"/>
            <w:noProof/>
          </w:rPr>
          <w:t>Alamtöötlejate kasutamisest teatamine ja selle juhtimisvalikud</w:t>
        </w:r>
        <w:r w:rsidR="0052102C">
          <w:rPr>
            <w:noProof/>
            <w:webHidden/>
          </w:rPr>
          <w:tab/>
        </w:r>
        <w:r w:rsidR="0052102C">
          <w:rPr>
            <w:noProof/>
            <w:webHidden/>
          </w:rPr>
          <w:fldChar w:fldCharType="begin"/>
        </w:r>
        <w:r w:rsidR="0052102C">
          <w:rPr>
            <w:noProof/>
            <w:webHidden/>
          </w:rPr>
          <w:instrText xml:space="preserve"> PAGEREF _Toc510268503 \h </w:instrText>
        </w:r>
        <w:r w:rsidR="0052102C">
          <w:rPr>
            <w:noProof/>
            <w:webHidden/>
          </w:rPr>
        </w:r>
        <w:r w:rsidR="0052102C">
          <w:rPr>
            <w:noProof/>
            <w:webHidden/>
          </w:rPr>
          <w:fldChar w:fldCharType="separate"/>
        </w:r>
        <w:r w:rsidR="0052102C">
          <w:rPr>
            <w:noProof/>
            <w:webHidden/>
          </w:rPr>
          <w:t>11</w:t>
        </w:r>
        <w:r w:rsidR="0052102C">
          <w:rPr>
            <w:noProof/>
            <w:webHidden/>
          </w:rPr>
          <w:fldChar w:fldCharType="end"/>
        </w:r>
      </w:hyperlink>
    </w:p>
    <w:p w14:paraId="78B5A940" w14:textId="2D26C2DD" w:rsidR="0052102C" w:rsidRDefault="001A54FA">
      <w:pPr>
        <w:pStyle w:val="TOC5"/>
        <w:tabs>
          <w:tab w:val="right" w:leader="dot" w:pos="5030"/>
        </w:tabs>
        <w:rPr>
          <w:rFonts w:eastAsiaTheme="minorEastAsia"/>
          <w:noProof/>
          <w:sz w:val="22"/>
          <w:lang w:val="en-US" w:eastAsia="en-US" w:bidi="ar-SA"/>
        </w:rPr>
      </w:pPr>
      <w:hyperlink w:anchor="_Toc510268504" w:history="1">
        <w:r w:rsidR="0052102C" w:rsidRPr="00480A42">
          <w:rPr>
            <w:rStyle w:val="Hyperlink"/>
            <w:noProof/>
          </w:rPr>
          <w:t>Õppeasutused</w:t>
        </w:r>
        <w:r w:rsidR="0052102C">
          <w:rPr>
            <w:noProof/>
            <w:webHidden/>
          </w:rPr>
          <w:tab/>
        </w:r>
        <w:r w:rsidR="0052102C">
          <w:rPr>
            <w:noProof/>
            <w:webHidden/>
          </w:rPr>
          <w:fldChar w:fldCharType="begin"/>
        </w:r>
        <w:r w:rsidR="0052102C">
          <w:rPr>
            <w:noProof/>
            <w:webHidden/>
          </w:rPr>
          <w:instrText xml:space="preserve"> PAGEREF _Toc510268504 \h </w:instrText>
        </w:r>
        <w:r w:rsidR="0052102C">
          <w:rPr>
            <w:noProof/>
            <w:webHidden/>
          </w:rPr>
        </w:r>
        <w:r w:rsidR="0052102C">
          <w:rPr>
            <w:noProof/>
            <w:webHidden/>
          </w:rPr>
          <w:fldChar w:fldCharType="separate"/>
        </w:r>
        <w:r w:rsidR="0052102C">
          <w:rPr>
            <w:noProof/>
            <w:webHidden/>
          </w:rPr>
          <w:t>12</w:t>
        </w:r>
        <w:r w:rsidR="0052102C">
          <w:rPr>
            <w:noProof/>
            <w:webHidden/>
          </w:rPr>
          <w:fldChar w:fldCharType="end"/>
        </w:r>
      </w:hyperlink>
    </w:p>
    <w:p w14:paraId="6C2B060A" w14:textId="46CE0815" w:rsidR="0052102C" w:rsidRDefault="001A54FA">
      <w:pPr>
        <w:pStyle w:val="TOC5"/>
        <w:tabs>
          <w:tab w:val="right" w:leader="dot" w:pos="5030"/>
        </w:tabs>
        <w:rPr>
          <w:rFonts w:eastAsiaTheme="minorEastAsia"/>
          <w:noProof/>
          <w:sz w:val="22"/>
          <w:lang w:val="en-US" w:eastAsia="en-US" w:bidi="ar-SA"/>
        </w:rPr>
      </w:pPr>
      <w:hyperlink w:anchor="_Toc510268505" w:history="1">
        <w:r w:rsidR="0052102C" w:rsidRPr="00480A42">
          <w:rPr>
            <w:rStyle w:val="Hyperlink"/>
            <w:noProof/>
          </w:rPr>
          <w:t>HIPAA äripartner</w:t>
        </w:r>
        <w:r w:rsidR="0052102C">
          <w:rPr>
            <w:noProof/>
            <w:webHidden/>
          </w:rPr>
          <w:tab/>
        </w:r>
        <w:r w:rsidR="0052102C">
          <w:rPr>
            <w:noProof/>
            <w:webHidden/>
          </w:rPr>
          <w:fldChar w:fldCharType="begin"/>
        </w:r>
        <w:r w:rsidR="0052102C">
          <w:rPr>
            <w:noProof/>
            <w:webHidden/>
          </w:rPr>
          <w:instrText xml:space="preserve"> PAGEREF _Toc510268505 \h </w:instrText>
        </w:r>
        <w:r w:rsidR="0052102C">
          <w:rPr>
            <w:noProof/>
            <w:webHidden/>
          </w:rPr>
        </w:r>
        <w:r w:rsidR="0052102C">
          <w:rPr>
            <w:noProof/>
            <w:webHidden/>
          </w:rPr>
          <w:fldChar w:fldCharType="separate"/>
        </w:r>
        <w:r w:rsidR="0052102C">
          <w:rPr>
            <w:noProof/>
            <w:webHidden/>
          </w:rPr>
          <w:t>12</w:t>
        </w:r>
        <w:r w:rsidR="0052102C">
          <w:rPr>
            <w:noProof/>
            <w:webHidden/>
          </w:rPr>
          <w:fldChar w:fldCharType="end"/>
        </w:r>
      </w:hyperlink>
    </w:p>
    <w:p w14:paraId="4993AF55" w14:textId="747ABB8B" w:rsidR="0052102C" w:rsidRDefault="001A54FA">
      <w:pPr>
        <w:pStyle w:val="TOC5"/>
        <w:tabs>
          <w:tab w:val="right" w:leader="dot" w:pos="5030"/>
        </w:tabs>
        <w:rPr>
          <w:rFonts w:eastAsiaTheme="minorEastAsia"/>
          <w:noProof/>
          <w:sz w:val="22"/>
          <w:lang w:val="en-US" w:eastAsia="en-US" w:bidi="ar-SA"/>
        </w:rPr>
      </w:pPr>
      <w:hyperlink w:anchor="_Toc510268506" w:history="1">
        <w:r w:rsidR="0052102C" w:rsidRPr="00480A42">
          <w:rPr>
            <w:rStyle w:val="Hyperlink"/>
            <w:noProof/>
          </w:rPr>
          <w:t>Microsofti kontaktandmed</w:t>
        </w:r>
        <w:r w:rsidR="0052102C">
          <w:rPr>
            <w:noProof/>
            <w:webHidden/>
          </w:rPr>
          <w:tab/>
        </w:r>
        <w:r w:rsidR="0052102C">
          <w:rPr>
            <w:noProof/>
            <w:webHidden/>
          </w:rPr>
          <w:fldChar w:fldCharType="begin"/>
        </w:r>
        <w:r w:rsidR="0052102C">
          <w:rPr>
            <w:noProof/>
            <w:webHidden/>
          </w:rPr>
          <w:instrText xml:space="preserve"> PAGEREF _Toc510268506 \h </w:instrText>
        </w:r>
        <w:r w:rsidR="0052102C">
          <w:rPr>
            <w:noProof/>
            <w:webHidden/>
          </w:rPr>
        </w:r>
        <w:r w:rsidR="0052102C">
          <w:rPr>
            <w:noProof/>
            <w:webHidden/>
          </w:rPr>
          <w:fldChar w:fldCharType="separate"/>
        </w:r>
        <w:r w:rsidR="0052102C">
          <w:rPr>
            <w:noProof/>
            <w:webHidden/>
          </w:rPr>
          <w:t>12</w:t>
        </w:r>
        <w:r w:rsidR="0052102C">
          <w:rPr>
            <w:noProof/>
            <w:webHidden/>
          </w:rPr>
          <w:fldChar w:fldCharType="end"/>
        </w:r>
      </w:hyperlink>
    </w:p>
    <w:p w14:paraId="41BA39E7" w14:textId="49B8FB1C" w:rsidR="0052102C" w:rsidRDefault="001A54FA">
      <w:pPr>
        <w:pStyle w:val="TOC1"/>
        <w:tabs>
          <w:tab w:val="right" w:leader="dot" w:pos="5030"/>
        </w:tabs>
        <w:rPr>
          <w:rFonts w:eastAsiaTheme="minorEastAsia"/>
          <w:b w:val="0"/>
          <w:caps w:val="0"/>
          <w:noProof/>
          <w:sz w:val="22"/>
          <w:lang w:val="en-US" w:eastAsia="en-US" w:bidi="ar-SA"/>
        </w:rPr>
      </w:pPr>
      <w:hyperlink w:anchor="_Toc510268507" w:history="1">
        <w:r w:rsidR="0052102C" w:rsidRPr="00480A42">
          <w:rPr>
            <w:rStyle w:val="Hyperlink"/>
            <w:noProof/>
          </w:rPr>
          <w:t>Lisa A – põhilised võrguteenused</w:t>
        </w:r>
        <w:r w:rsidR="0052102C">
          <w:rPr>
            <w:noProof/>
            <w:webHidden/>
          </w:rPr>
          <w:tab/>
        </w:r>
        <w:r w:rsidR="0052102C">
          <w:rPr>
            <w:noProof/>
            <w:webHidden/>
          </w:rPr>
          <w:fldChar w:fldCharType="begin"/>
        </w:r>
        <w:r w:rsidR="0052102C">
          <w:rPr>
            <w:noProof/>
            <w:webHidden/>
          </w:rPr>
          <w:instrText xml:space="preserve"> PAGEREF _Toc510268507 \h </w:instrText>
        </w:r>
        <w:r w:rsidR="0052102C">
          <w:rPr>
            <w:noProof/>
            <w:webHidden/>
          </w:rPr>
        </w:r>
        <w:r w:rsidR="0052102C">
          <w:rPr>
            <w:noProof/>
            <w:webHidden/>
          </w:rPr>
          <w:fldChar w:fldCharType="separate"/>
        </w:r>
        <w:r w:rsidR="0052102C">
          <w:rPr>
            <w:noProof/>
            <w:webHidden/>
          </w:rPr>
          <w:t>13</w:t>
        </w:r>
        <w:r w:rsidR="0052102C">
          <w:rPr>
            <w:noProof/>
            <w:webHidden/>
          </w:rPr>
          <w:fldChar w:fldCharType="end"/>
        </w:r>
      </w:hyperlink>
    </w:p>
    <w:p w14:paraId="204C2D95" w14:textId="5EB5EF34" w:rsidR="0052102C" w:rsidRDefault="001A54FA">
      <w:pPr>
        <w:pStyle w:val="TOC1"/>
        <w:tabs>
          <w:tab w:val="right" w:leader="dot" w:pos="5030"/>
        </w:tabs>
        <w:rPr>
          <w:rFonts w:eastAsiaTheme="minorEastAsia"/>
          <w:b w:val="0"/>
          <w:caps w:val="0"/>
          <w:noProof/>
          <w:sz w:val="22"/>
          <w:lang w:val="en-US" w:eastAsia="en-US" w:bidi="ar-SA"/>
        </w:rPr>
      </w:pPr>
      <w:hyperlink w:anchor="_Toc510268508" w:history="1">
        <w:r w:rsidR="0052102C" w:rsidRPr="00480A42">
          <w:rPr>
            <w:rStyle w:val="Hyperlink"/>
            <w:noProof/>
          </w:rPr>
          <w:t>Lisa B – turbemeetmed</w:t>
        </w:r>
        <w:r w:rsidR="0052102C">
          <w:rPr>
            <w:noProof/>
            <w:webHidden/>
          </w:rPr>
          <w:tab/>
        </w:r>
        <w:r w:rsidR="0052102C">
          <w:rPr>
            <w:noProof/>
            <w:webHidden/>
          </w:rPr>
          <w:fldChar w:fldCharType="begin"/>
        </w:r>
        <w:r w:rsidR="0052102C">
          <w:rPr>
            <w:noProof/>
            <w:webHidden/>
          </w:rPr>
          <w:instrText xml:space="preserve"> PAGEREF _Toc510268508 \h </w:instrText>
        </w:r>
        <w:r w:rsidR="0052102C">
          <w:rPr>
            <w:noProof/>
            <w:webHidden/>
          </w:rPr>
        </w:r>
        <w:r w:rsidR="0052102C">
          <w:rPr>
            <w:noProof/>
            <w:webHidden/>
          </w:rPr>
          <w:fldChar w:fldCharType="separate"/>
        </w:r>
        <w:r w:rsidR="0052102C">
          <w:rPr>
            <w:noProof/>
            <w:webHidden/>
          </w:rPr>
          <w:t>13</w:t>
        </w:r>
        <w:r w:rsidR="0052102C">
          <w:rPr>
            <w:noProof/>
            <w:webHidden/>
          </w:rPr>
          <w:fldChar w:fldCharType="end"/>
        </w:r>
      </w:hyperlink>
    </w:p>
    <w:p w14:paraId="257D7EBA" w14:textId="087153D5" w:rsidR="0052102C" w:rsidRDefault="0052102C">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0268509" w:history="1">
        <w:r w:rsidRPr="00480A42">
          <w:rPr>
            <w:rStyle w:val="Hyperlink"/>
            <w:noProof/>
          </w:rPr>
          <w:t>Võrguteenusepõhised tingimused</w:t>
        </w:r>
        <w:r>
          <w:rPr>
            <w:noProof/>
            <w:webHidden/>
          </w:rPr>
          <w:tab/>
        </w:r>
        <w:r>
          <w:rPr>
            <w:noProof/>
            <w:webHidden/>
          </w:rPr>
          <w:fldChar w:fldCharType="begin"/>
        </w:r>
        <w:r>
          <w:rPr>
            <w:noProof/>
            <w:webHidden/>
          </w:rPr>
          <w:instrText xml:space="preserve"> PAGEREF _Toc510268509 \h </w:instrText>
        </w:r>
        <w:r>
          <w:rPr>
            <w:noProof/>
            <w:webHidden/>
          </w:rPr>
        </w:r>
        <w:r>
          <w:rPr>
            <w:noProof/>
            <w:webHidden/>
          </w:rPr>
          <w:fldChar w:fldCharType="separate"/>
        </w:r>
        <w:r>
          <w:rPr>
            <w:noProof/>
            <w:webHidden/>
          </w:rPr>
          <w:t>16</w:t>
        </w:r>
        <w:r>
          <w:rPr>
            <w:noProof/>
            <w:webHidden/>
          </w:rPr>
          <w:fldChar w:fldCharType="end"/>
        </w:r>
      </w:hyperlink>
    </w:p>
    <w:p w14:paraId="5A7377FD" w14:textId="4493DDC6" w:rsidR="0052102C" w:rsidRDefault="001A54FA">
      <w:pPr>
        <w:pStyle w:val="TOC2"/>
        <w:tabs>
          <w:tab w:val="right" w:leader="dot" w:pos="5030"/>
        </w:tabs>
        <w:rPr>
          <w:rFonts w:eastAsiaTheme="minorEastAsia"/>
          <w:b w:val="0"/>
          <w:smallCaps w:val="0"/>
          <w:noProof/>
          <w:sz w:val="22"/>
          <w:lang w:val="en-US" w:eastAsia="en-US" w:bidi="ar-SA"/>
        </w:rPr>
      </w:pPr>
      <w:hyperlink w:anchor="_Toc510268510" w:history="1">
        <w:r w:rsidR="0052102C" w:rsidRPr="00480A42">
          <w:rPr>
            <w:rStyle w:val="Hyperlink"/>
            <w:noProof/>
          </w:rPr>
          <w:t>Microsoft Azure’i teenused</w:t>
        </w:r>
        <w:r w:rsidR="0052102C">
          <w:rPr>
            <w:noProof/>
            <w:webHidden/>
          </w:rPr>
          <w:tab/>
        </w:r>
        <w:r w:rsidR="0052102C">
          <w:rPr>
            <w:noProof/>
            <w:webHidden/>
          </w:rPr>
          <w:fldChar w:fldCharType="begin"/>
        </w:r>
        <w:r w:rsidR="0052102C">
          <w:rPr>
            <w:noProof/>
            <w:webHidden/>
          </w:rPr>
          <w:instrText xml:space="preserve"> PAGEREF _Toc510268510 \h </w:instrText>
        </w:r>
        <w:r w:rsidR="0052102C">
          <w:rPr>
            <w:noProof/>
            <w:webHidden/>
          </w:rPr>
        </w:r>
        <w:r w:rsidR="0052102C">
          <w:rPr>
            <w:noProof/>
            <w:webHidden/>
          </w:rPr>
          <w:fldChar w:fldCharType="separate"/>
        </w:r>
        <w:r w:rsidR="0052102C">
          <w:rPr>
            <w:noProof/>
            <w:webHidden/>
          </w:rPr>
          <w:t>16</w:t>
        </w:r>
        <w:r w:rsidR="0052102C">
          <w:rPr>
            <w:noProof/>
            <w:webHidden/>
          </w:rPr>
          <w:fldChar w:fldCharType="end"/>
        </w:r>
      </w:hyperlink>
    </w:p>
    <w:p w14:paraId="1ACF1D9F" w14:textId="50A1697F" w:rsidR="0052102C" w:rsidRDefault="001A54FA">
      <w:pPr>
        <w:pStyle w:val="TOC4"/>
        <w:rPr>
          <w:rFonts w:eastAsiaTheme="minorEastAsia"/>
          <w:smallCaps w:val="0"/>
          <w:noProof/>
          <w:sz w:val="22"/>
          <w:lang w:val="en-US" w:eastAsia="en-US" w:bidi="ar-SA"/>
        </w:rPr>
      </w:pPr>
      <w:hyperlink w:anchor="_Toc510268511" w:history="1">
        <w:r w:rsidR="0052102C" w:rsidRPr="00480A42">
          <w:rPr>
            <w:rStyle w:val="Hyperlink"/>
            <w:noProof/>
          </w:rPr>
          <w:t>Microsoft Azure Stack</w:t>
        </w:r>
        <w:r w:rsidR="0052102C">
          <w:rPr>
            <w:noProof/>
            <w:webHidden/>
          </w:rPr>
          <w:tab/>
        </w:r>
        <w:r w:rsidR="0052102C">
          <w:rPr>
            <w:noProof/>
            <w:webHidden/>
          </w:rPr>
          <w:fldChar w:fldCharType="begin"/>
        </w:r>
        <w:r w:rsidR="0052102C">
          <w:rPr>
            <w:noProof/>
            <w:webHidden/>
          </w:rPr>
          <w:instrText xml:space="preserve"> PAGEREF _Toc510268511 \h </w:instrText>
        </w:r>
        <w:r w:rsidR="0052102C">
          <w:rPr>
            <w:noProof/>
            <w:webHidden/>
          </w:rPr>
        </w:r>
        <w:r w:rsidR="0052102C">
          <w:rPr>
            <w:noProof/>
            <w:webHidden/>
          </w:rPr>
          <w:fldChar w:fldCharType="separate"/>
        </w:r>
        <w:r w:rsidR="0052102C">
          <w:rPr>
            <w:noProof/>
            <w:webHidden/>
          </w:rPr>
          <w:t>17</w:t>
        </w:r>
        <w:r w:rsidR="0052102C">
          <w:rPr>
            <w:noProof/>
            <w:webHidden/>
          </w:rPr>
          <w:fldChar w:fldCharType="end"/>
        </w:r>
      </w:hyperlink>
    </w:p>
    <w:p w14:paraId="16B02824" w14:textId="5552E7D8" w:rsidR="0052102C" w:rsidRDefault="001A54FA">
      <w:pPr>
        <w:pStyle w:val="TOC4"/>
        <w:rPr>
          <w:rFonts w:eastAsiaTheme="minorEastAsia"/>
          <w:smallCaps w:val="0"/>
          <w:noProof/>
          <w:sz w:val="22"/>
          <w:lang w:val="en-US" w:eastAsia="en-US" w:bidi="ar-SA"/>
        </w:rPr>
      </w:pPr>
      <w:hyperlink w:anchor="_Toc510268512" w:history="1">
        <w:r w:rsidR="0052102C" w:rsidRPr="00480A42">
          <w:rPr>
            <w:rStyle w:val="Hyperlink"/>
            <w:noProof/>
          </w:rPr>
          <w:t>Microsoft Cognitive Services</w:t>
        </w:r>
        <w:r w:rsidR="0052102C">
          <w:rPr>
            <w:noProof/>
            <w:webHidden/>
          </w:rPr>
          <w:tab/>
        </w:r>
        <w:r w:rsidR="0052102C">
          <w:rPr>
            <w:noProof/>
            <w:webHidden/>
          </w:rPr>
          <w:fldChar w:fldCharType="begin"/>
        </w:r>
        <w:r w:rsidR="0052102C">
          <w:rPr>
            <w:noProof/>
            <w:webHidden/>
          </w:rPr>
          <w:instrText xml:space="preserve"> PAGEREF _Toc510268512 \h </w:instrText>
        </w:r>
        <w:r w:rsidR="0052102C">
          <w:rPr>
            <w:noProof/>
            <w:webHidden/>
          </w:rPr>
        </w:r>
        <w:r w:rsidR="0052102C">
          <w:rPr>
            <w:noProof/>
            <w:webHidden/>
          </w:rPr>
          <w:fldChar w:fldCharType="separate"/>
        </w:r>
        <w:r w:rsidR="0052102C">
          <w:rPr>
            <w:noProof/>
            <w:webHidden/>
          </w:rPr>
          <w:t>17</w:t>
        </w:r>
        <w:r w:rsidR="0052102C">
          <w:rPr>
            <w:noProof/>
            <w:webHidden/>
          </w:rPr>
          <w:fldChar w:fldCharType="end"/>
        </w:r>
      </w:hyperlink>
    </w:p>
    <w:p w14:paraId="7F00BC93" w14:textId="3FD4EBB0" w:rsidR="0052102C" w:rsidRDefault="001A54FA">
      <w:pPr>
        <w:pStyle w:val="TOC4"/>
        <w:rPr>
          <w:rFonts w:eastAsiaTheme="minorEastAsia"/>
          <w:smallCaps w:val="0"/>
          <w:noProof/>
          <w:sz w:val="22"/>
          <w:lang w:val="en-US" w:eastAsia="en-US" w:bidi="ar-SA"/>
        </w:rPr>
      </w:pPr>
      <w:hyperlink w:anchor="_Toc510268513" w:history="1">
        <w:r w:rsidR="0052102C" w:rsidRPr="00480A42">
          <w:rPr>
            <w:rStyle w:val="Hyperlink"/>
            <w:noProof/>
          </w:rPr>
          <w:t>Microsoft Genomics</w:t>
        </w:r>
        <w:r w:rsidR="0052102C">
          <w:rPr>
            <w:noProof/>
            <w:webHidden/>
          </w:rPr>
          <w:tab/>
        </w:r>
        <w:r w:rsidR="0052102C">
          <w:rPr>
            <w:noProof/>
            <w:webHidden/>
          </w:rPr>
          <w:fldChar w:fldCharType="begin"/>
        </w:r>
        <w:r w:rsidR="0052102C">
          <w:rPr>
            <w:noProof/>
            <w:webHidden/>
          </w:rPr>
          <w:instrText xml:space="preserve"> PAGEREF _Toc510268513 \h </w:instrText>
        </w:r>
        <w:r w:rsidR="0052102C">
          <w:rPr>
            <w:noProof/>
            <w:webHidden/>
          </w:rPr>
        </w:r>
        <w:r w:rsidR="0052102C">
          <w:rPr>
            <w:noProof/>
            <w:webHidden/>
          </w:rPr>
          <w:fldChar w:fldCharType="separate"/>
        </w:r>
        <w:r w:rsidR="0052102C">
          <w:rPr>
            <w:noProof/>
            <w:webHidden/>
          </w:rPr>
          <w:t>18</w:t>
        </w:r>
        <w:r w:rsidR="0052102C">
          <w:rPr>
            <w:noProof/>
            <w:webHidden/>
          </w:rPr>
          <w:fldChar w:fldCharType="end"/>
        </w:r>
      </w:hyperlink>
    </w:p>
    <w:p w14:paraId="5A4F48E3" w14:textId="08C0DDE6" w:rsidR="0052102C" w:rsidRDefault="001A54FA">
      <w:pPr>
        <w:pStyle w:val="TOC4"/>
        <w:rPr>
          <w:rFonts w:eastAsiaTheme="minorEastAsia"/>
          <w:smallCaps w:val="0"/>
          <w:noProof/>
          <w:sz w:val="22"/>
          <w:lang w:val="en-US" w:eastAsia="en-US" w:bidi="ar-SA"/>
        </w:rPr>
      </w:pPr>
      <w:hyperlink w:anchor="_Toc510268514" w:history="1">
        <w:r w:rsidR="0052102C" w:rsidRPr="00480A42">
          <w:rPr>
            <w:rStyle w:val="Hyperlink"/>
            <w:noProof/>
          </w:rPr>
          <w:t>Visual Studio App Center</w:t>
        </w:r>
        <w:r w:rsidR="0052102C">
          <w:rPr>
            <w:noProof/>
            <w:webHidden/>
          </w:rPr>
          <w:tab/>
        </w:r>
        <w:r w:rsidR="0052102C">
          <w:rPr>
            <w:noProof/>
            <w:webHidden/>
          </w:rPr>
          <w:fldChar w:fldCharType="begin"/>
        </w:r>
        <w:r w:rsidR="0052102C">
          <w:rPr>
            <w:noProof/>
            <w:webHidden/>
          </w:rPr>
          <w:instrText xml:space="preserve"> PAGEREF _Toc510268514 \h </w:instrText>
        </w:r>
        <w:r w:rsidR="0052102C">
          <w:rPr>
            <w:noProof/>
            <w:webHidden/>
          </w:rPr>
        </w:r>
        <w:r w:rsidR="0052102C">
          <w:rPr>
            <w:noProof/>
            <w:webHidden/>
          </w:rPr>
          <w:fldChar w:fldCharType="separate"/>
        </w:r>
        <w:r w:rsidR="0052102C">
          <w:rPr>
            <w:noProof/>
            <w:webHidden/>
          </w:rPr>
          <w:t>19</w:t>
        </w:r>
        <w:r w:rsidR="0052102C">
          <w:rPr>
            <w:noProof/>
            <w:webHidden/>
          </w:rPr>
          <w:fldChar w:fldCharType="end"/>
        </w:r>
      </w:hyperlink>
    </w:p>
    <w:p w14:paraId="2EAC257A" w14:textId="789F691E" w:rsidR="0052102C" w:rsidRDefault="001A54FA">
      <w:pPr>
        <w:pStyle w:val="TOC2"/>
        <w:tabs>
          <w:tab w:val="right" w:leader="dot" w:pos="5030"/>
        </w:tabs>
        <w:rPr>
          <w:rFonts w:eastAsiaTheme="minorEastAsia"/>
          <w:b w:val="0"/>
          <w:smallCaps w:val="0"/>
          <w:noProof/>
          <w:sz w:val="22"/>
          <w:lang w:val="en-US" w:eastAsia="en-US" w:bidi="ar-SA"/>
        </w:rPr>
      </w:pPr>
      <w:hyperlink w:anchor="_Toc510268515" w:history="1">
        <w:r w:rsidR="0052102C" w:rsidRPr="00480A42">
          <w:rPr>
            <w:rStyle w:val="Hyperlink"/>
            <w:noProof/>
          </w:rPr>
          <w:t>Microsoft Azure’i lepingud</w:t>
        </w:r>
        <w:r w:rsidR="0052102C">
          <w:rPr>
            <w:noProof/>
            <w:webHidden/>
          </w:rPr>
          <w:tab/>
        </w:r>
        <w:r w:rsidR="0052102C">
          <w:rPr>
            <w:noProof/>
            <w:webHidden/>
          </w:rPr>
          <w:fldChar w:fldCharType="begin"/>
        </w:r>
        <w:r w:rsidR="0052102C">
          <w:rPr>
            <w:noProof/>
            <w:webHidden/>
          </w:rPr>
          <w:instrText xml:space="preserve"> PAGEREF _Toc510268515 \h </w:instrText>
        </w:r>
        <w:r w:rsidR="0052102C">
          <w:rPr>
            <w:noProof/>
            <w:webHidden/>
          </w:rPr>
        </w:r>
        <w:r w:rsidR="0052102C">
          <w:rPr>
            <w:noProof/>
            <w:webHidden/>
          </w:rPr>
          <w:fldChar w:fldCharType="separate"/>
        </w:r>
        <w:r w:rsidR="0052102C">
          <w:rPr>
            <w:noProof/>
            <w:webHidden/>
          </w:rPr>
          <w:t>19</w:t>
        </w:r>
        <w:r w:rsidR="0052102C">
          <w:rPr>
            <w:noProof/>
            <w:webHidden/>
          </w:rPr>
          <w:fldChar w:fldCharType="end"/>
        </w:r>
      </w:hyperlink>
    </w:p>
    <w:p w14:paraId="1D267A36" w14:textId="2AB821D4" w:rsidR="0052102C" w:rsidRDefault="001A54FA">
      <w:pPr>
        <w:pStyle w:val="TOC4"/>
        <w:rPr>
          <w:rFonts w:eastAsiaTheme="minorEastAsia"/>
          <w:smallCaps w:val="0"/>
          <w:noProof/>
          <w:sz w:val="22"/>
          <w:lang w:val="en-US" w:eastAsia="en-US" w:bidi="ar-SA"/>
        </w:rPr>
      </w:pPr>
      <w:hyperlink w:anchor="_Toc510268516" w:history="1">
        <w:r w:rsidR="0052102C" w:rsidRPr="00480A42">
          <w:rPr>
            <w:rStyle w:val="Hyperlink"/>
            <w:noProof/>
          </w:rPr>
          <w:t>Azure Active Directory Basic</w:t>
        </w:r>
        <w:r w:rsidR="0052102C">
          <w:rPr>
            <w:noProof/>
            <w:webHidden/>
          </w:rPr>
          <w:tab/>
        </w:r>
        <w:r w:rsidR="0052102C">
          <w:rPr>
            <w:noProof/>
            <w:webHidden/>
          </w:rPr>
          <w:fldChar w:fldCharType="begin"/>
        </w:r>
        <w:r w:rsidR="0052102C">
          <w:rPr>
            <w:noProof/>
            <w:webHidden/>
          </w:rPr>
          <w:instrText xml:space="preserve"> PAGEREF _Toc510268516 \h </w:instrText>
        </w:r>
        <w:r w:rsidR="0052102C">
          <w:rPr>
            <w:noProof/>
            <w:webHidden/>
          </w:rPr>
        </w:r>
        <w:r w:rsidR="0052102C">
          <w:rPr>
            <w:noProof/>
            <w:webHidden/>
          </w:rPr>
          <w:fldChar w:fldCharType="separate"/>
        </w:r>
        <w:r w:rsidR="0052102C">
          <w:rPr>
            <w:noProof/>
            <w:webHidden/>
          </w:rPr>
          <w:t>19</w:t>
        </w:r>
        <w:r w:rsidR="0052102C">
          <w:rPr>
            <w:noProof/>
            <w:webHidden/>
          </w:rPr>
          <w:fldChar w:fldCharType="end"/>
        </w:r>
      </w:hyperlink>
    </w:p>
    <w:p w14:paraId="682B28A1" w14:textId="7580980D" w:rsidR="0052102C" w:rsidRDefault="001A54FA">
      <w:pPr>
        <w:pStyle w:val="TOC4"/>
        <w:rPr>
          <w:rFonts w:eastAsiaTheme="minorEastAsia"/>
          <w:smallCaps w:val="0"/>
          <w:noProof/>
          <w:sz w:val="22"/>
          <w:lang w:val="en-US" w:eastAsia="en-US" w:bidi="ar-SA"/>
        </w:rPr>
      </w:pPr>
      <w:hyperlink w:anchor="_Toc510268517" w:history="1">
        <w:r w:rsidR="0052102C" w:rsidRPr="00480A42">
          <w:rPr>
            <w:rStyle w:val="Hyperlink"/>
            <w:noProof/>
          </w:rPr>
          <w:t>Azure Active Directory Premium</w:t>
        </w:r>
        <w:r w:rsidR="0052102C">
          <w:rPr>
            <w:noProof/>
            <w:webHidden/>
          </w:rPr>
          <w:tab/>
        </w:r>
        <w:r w:rsidR="0052102C">
          <w:rPr>
            <w:noProof/>
            <w:webHidden/>
          </w:rPr>
          <w:fldChar w:fldCharType="begin"/>
        </w:r>
        <w:r w:rsidR="0052102C">
          <w:rPr>
            <w:noProof/>
            <w:webHidden/>
          </w:rPr>
          <w:instrText xml:space="preserve"> PAGEREF _Toc510268517 \h </w:instrText>
        </w:r>
        <w:r w:rsidR="0052102C">
          <w:rPr>
            <w:noProof/>
            <w:webHidden/>
          </w:rPr>
        </w:r>
        <w:r w:rsidR="0052102C">
          <w:rPr>
            <w:noProof/>
            <w:webHidden/>
          </w:rPr>
          <w:fldChar w:fldCharType="separate"/>
        </w:r>
        <w:r w:rsidR="0052102C">
          <w:rPr>
            <w:noProof/>
            <w:webHidden/>
          </w:rPr>
          <w:t>19</w:t>
        </w:r>
        <w:r w:rsidR="0052102C">
          <w:rPr>
            <w:noProof/>
            <w:webHidden/>
          </w:rPr>
          <w:fldChar w:fldCharType="end"/>
        </w:r>
      </w:hyperlink>
    </w:p>
    <w:p w14:paraId="5AC29F79" w14:textId="43703F09" w:rsidR="0052102C" w:rsidRDefault="001A54FA">
      <w:pPr>
        <w:pStyle w:val="TOC4"/>
        <w:rPr>
          <w:rFonts w:eastAsiaTheme="minorEastAsia"/>
          <w:smallCaps w:val="0"/>
          <w:noProof/>
          <w:sz w:val="22"/>
          <w:lang w:val="en-US" w:eastAsia="en-US" w:bidi="ar-SA"/>
        </w:rPr>
      </w:pPr>
      <w:hyperlink w:anchor="_Toc510268518" w:history="1">
        <w:r w:rsidR="0052102C" w:rsidRPr="00480A42">
          <w:rPr>
            <w:rStyle w:val="Hyperlink"/>
            <w:noProof/>
          </w:rPr>
          <w:t>Azure Information Protection Premium</w:t>
        </w:r>
        <w:r w:rsidR="0052102C">
          <w:rPr>
            <w:noProof/>
            <w:webHidden/>
          </w:rPr>
          <w:tab/>
        </w:r>
        <w:r w:rsidR="0052102C">
          <w:rPr>
            <w:noProof/>
            <w:webHidden/>
          </w:rPr>
          <w:fldChar w:fldCharType="begin"/>
        </w:r>
        <w:r w:rsidR="0052102C">
          <w:rPr>
            <w:noProof/>
            <w:webHidden/>
          </w:rPr>
          <w:instrText xml:space="preserve"> PAGEREF _Toc510268518 \h </w:instrText>
        </w:r>
        <w:r w:rsidR="0052102C">
          <w:rPr>
            <w:noProof/>
            <w:webHidden/>
          </w:rPr>
        </w:r>
        <w:r w:rsidR="0052102C">
          <w:rPr>
            <w:noProof/>
            <w:webHidden/>
          </w:rPr>
          <w:fldChar w:fldCharType="separate"/>
        </w:r>
        <w:r w:rsidR="0052102C">
          <w:rPr>
            <w:noProof/>
            <w:webHidden/>
          </w:rPr>
          <w:t>19</w:t>
        </w:r>
        <w:r w:rsidR="0052102C">
          <w:rPr>
            <w:noProof/>
            <w:webHidden/>
          </w:rPr>
          <w:fldChar w:fldCharType="end"/>
        </w:r>
      </w:hyperlink>
    </w:p>
    <w:p w14:paraId="776CCFE0" w14:textId="4359B6B1" w:rsidR="0052102C" w:rsidRDefault="001A54FA">
      <w:pPr>
        <w:pStyle w:val="TOC3"/>
        <w:rPr>
          <w:rFonts w:eastAsiaTheme="minorEastAsia"/>
          <w:b w:val="0"/>
          <w:smallCaps w:val="0"/>
          <w:sz w:val="22"/>
          <w:lang w:val="en-US" w:eastAsia="en-US" w:bidi="ar-SA"/>
        </w:rPr>
      </w:pPr>
      <w:hyperlink w:anchor="_Toc510268519" w:history="1">
        <w:r w:rsidR="0052102C" w:rsidRPr="00480A42">
          <w:rPr>
            <w:rStyle w:val="Hyperlink"/>
          </w:rPr>
          <w:t>Microsoft Dynamics 365 teenused</w:t>
        </w:r>
        <w:r w:rsidR="0052102C">
          <w:rPr>
            <w:webHidden/>
          </w:rPr>
          <w:tab/>
        </w:r>
        <w:r w:rsidR="0052102C">
          <w:rPr>
            <w:webHidden/>
          </w:rPr>
          <w:fldChar w:fldCharType="begin"/>
        </w:r>
        <w:r w:rsidR="0052102C">
          <w:rPr>
            <w:webHidden/>
          </w:rPr>
          <w:instrText xml:space="preserve"> PAGEREF _Toc510268519 \h </w:instrText>
        </w:r>
        <w:r w:rsidR="0052102C">
          <w:rPr>
            <w:webHidden/>
          </w:rPr>
        </w:r>
        <w:r w:rsidR="0052102C">
          <w:rPr>
            <w:webHidden/>
          </w:rPr>
          <w:fldChar w:fldCharType="separate"/>
        </w:r>
        <w:r w:rsidR="0052102C">
          <w:rPr>
            <w:webHidden/>
          </w:rPr>
          <w:t>20</w:t>
        </w:r>
        <w:r w:rsidR="0052102C">
          <w:rPr>
            <w:webHidden/>
          </w:rPr>
          <w:fldChar w:fldCharType="end"/>
        </w:r>
      </w:hyperlink>
    </w:p>
    <w:p w14:paraId="246FCC4C" w14:textId="4B356460" w:rsidR="0052102C" w:rsidRDefault="001A54FA">
      <w:pPr>
        <w:pStyle w:val="TOC2"/>
        <w:tabs>
          <w:tab w:val="right" w:leader="dot" w:pos="5030"/>
        </w:tabs>
        <w:rPr>
          <w:rFonts w:eastAsiaTheme="minorEastAsia"/>
          <w:b w:val="0"/>
          <w:smallCaps w:val="0"/>
          <w:noProof/>
          <w:sz w:val="22"/>
          <w:lang w:val="en-US" w:eastAsia="en-US" w:bidi="ar-SA"/>
        </w:rPr>
      </w:pPr>
      <w:hyperlink w:anchor="_Toc510268520" w:history="1">
        <w:r w:rsidR="0052102C" w:rsidRPr="00480A42">
          <w:rPr>
            <w:rStyle w:val="Hyperlink"/>
            <w:noProof/>
          </w:rPr>
          <w:t>Office 365 teenused</w:t>
        </w:r>
        <w:r w:rsidR="0052102C">
          <w:rPr>
            <w:noProof/>
            <w:webHidden/>
          </w:rPr>
          <w:tab/>
        </w:r>
        <w:r w:rsidR="0052102C">
          <w:rPr>
            <w:noProof/>
            <w:webHidden/>
          </w:rPr>
          <w:fldChar w:fldCharType="begin"/>
        </w:r>
        <w:r w:rsidR="0052102C">
          <w:rPr>
            <w:noProof/>
            <w:webHidden/>
          </w:rPr>
          <w:instrText xml:space="preserve"> PAGEREF _Toc510268520 \h </w:instrText>
        </w:r>
        <w:r w:rsidR="0052102C">
          <w:rPr>
            <w:noProof/>
            <w:webHidden/>
          </w:rPr>
        </w:r>
        <w:r w:rsidR="0052102C">
          <w:rPr>
            <w:noProof/>
            <w:webHidden/>
          </w:rPr>
          <w:fldChar w:fldCharType="separate"/>
        </w:r>
        <w:r w:rsidR="0052102C">
          <w:rPr>
            <w:noProof/>
            <w:webHidden/>
          </w:rPr>
          <w:t>22</w:t>
        </w:r>
        <w:r w:rsidR="0052102C">
          <w:rPr>
            <w:noProof/>
            <w:webHidden/>
          </w:rPr>
          <w:fldChar w:fldCharType="end"/>
        </w:r>
      </w:hyperlink>
    </w:p>
    <w:p w14:paraId="6FFD4644" w14:textId="3050F56F" w:rsidR="0052102C" w:rsidRDefault="001A54FA">
      <w:pPr>
        <w:pStyle w:val="TOC4"/>
        <w:rPr>
          <w:rFonts w:eastAsiaTheme="minorEastAsia"/>
          <w:smallCaps w:val="0"/>
          <w:noProof/>
          <w:sz w:val="22"/>
          <w:lang w:val="en-US" w:eastAsia="en-US" w:bidi="ar-SA"/>
        </w:rPr>
      </w:pPr>
      <w:hyperlink w:anchor="_Toc510268521" w:history="1">
        <w:r w:rsidR="0052102C" w:rsidRPr="00480A42">
          <w:rPr>
            <w:rStyle w:val="Hyperlink"/>
            <w:noProof/>
          </w:rPr>
          <w:t>Exchange Online</w:t>
        </w:r>
        <w:r w:rsidR="0052102C">
          <w:rPr>
            <w:noProof/>
            <w:webHidden/>
          </w:rPr>
          <w:tab/>
        </w:r>
        <w:r w:rsidR="0052102C">
          <w:rPr>
            <w:noProof/>
            <w:webHidden/>
          </w:rPr>
          <w:fldChar w:fldCharType="begin"/>
        </w:r>
        <w:r w:rsidR="0052102C">
          <w:rPr>
            <w:noProof/>
            <w:webHidden/>
          </w:rPr>
          <w:instrText xml:space="preserve"> PAGEREF _Toc510268521 \h </w:instrText>
        </w:r>
        <w:r w:rsidR="0052102C">
          <w:rPr>
            <w:noProof/>
            <w:webHidden/>
          </w:rPr>
        </w:r>
        <w:r w:rsidR="0052102C">
          <w:rPr>
            <w:noProof/>
            <w:webHidden/>
          </w:rPr>
          <w:fldChar w:fldCharType="separate"/>
        </w:r>
        <w:r w:rsidR="0052102C">
          <w:rPr>
            <w:noProof/>
            <w:webHidden/>
          </w:rPr>
          <w:t>22</w:t>
        </w:r>
        <w:r w:rsidR="0052102C">
          <w:rPr>
            <w:noProof/>
            <w:webHidden/>
          </w:rPr>
          <w:fldChar w:fldCharType="end"/>
        </w:r>
      </w:hyperlink>
    </w:p>
    <w:p w14:paraId="627D838E" w14:textId="0C410EFC" w:rsidR="0052102C" w:rsidRDefault="001A54FA">
      <w:pPr>
        <w:pStyle w:val="TOC4"/>
        <w:rPr>
          <w:rFonts w:eastAsiaTheme="minorEastAsia"/>
          <w:smallCaps w:val="0"/>
          <w:noProof/>
          <w:sz w:val="22"/>
          <w:lang w:val="en-US" w:eastAsia="en-US" w:bidi="ar-SA"/>
        </w:rPr>
      </w:pPr>
      <w:hyperlink w:anchor="_Toc510268522" w:history="1">
        <w:r w:rsidR="0052102C" w:rsidRPr="00480A42">
          <w:rPr>
            <w:rStyle w:val="Hyperlink"/>
            <w:noProof/>
          </w:rPr>
          <w:t>Office 365 rakendused</w:t>
        </w:r>
        <w:r w:rsidR="0052102C">
          <w:rPr>
            <w:noProof/>
            <w:webHidden/>
          </w:rPr>
          <w:tab/>
        </w:r>
        <w:r w:rsidR="0052102C">
          <w:rPr>
            <w:noProof/>
            <w:webHidden/>
          </w:rPr>
          <w:fldChar w:fldCharType="begin"/>
        </w:r>
        <w:r w:rsidR="0052102C">
          <w:rPr>
            <w:noProof/>
            <w:webHidden/>
          </w:rPr>
          <w:instrText xml:space="preserve"> PAGEREF _Toc510268522 \h </w:instrText>
        </w:r>
        <w:r w:rsidR="0052102C">
          <w:rPr>
            <w:noProof/>
            <w:webHidden/>
          </w:rPr>
        </w:r>
        <w:r w:rsidR="0052102C">
          <w:rPr>
            <w:noProof/>
            <w:webHidden/>
          </w:rPr>
          <w:fldChar w:fldCharType="separate"/>
        </w:r>
        <w:r w:rsidR="0052102C">
          <w:rPr>
            <w:noProof/>
            <w:webHidden/>
          </w:rPr>
          <w:t>23</w:t>
        </w:r>
        <w:r w:rsidR="0052102C">
          <w:rPr>
            <w:noProof/>
            <w:webHidden/>
          </w:rPr>
          <w:fldChar w:fldCharType="end"/>
        </w:r>
      </w:hyperlink>
    </w:p>
    <w:p w14:paraId="042CCB50" w14:textId="290E517D" w:rsidR="0052102C" w:rsidRDefault="001A54FA">
      <w:pPr>
        <w:pStyle w:val="TOC4"/>
        <w:rPr>
          <w:rFonts w:eastAsiaTheme="minorEastAsia"/>
          <w:smallCaps w:val="0"/>
          <w:noProof/>
          <w:sz w:val="22"/>
          <w:lang w:val="en-US" w:eastAsia="en-US" w:bidi="ar-SA"/>
        </w:rPr>
      </w:pPr>
      <w:hyperlink w:anchor="_Toc510268523" w:history="1">
        <w:r w:rsidR="0052102C" w:rsidRPr="00480A42">
          <w:rPr>
            <w:rStyle w:val="Hyperlink"/>
            <w:noProof/>
          </w:rPr>
          <w:t>Microsoft MyAnalytics</w:t>
        </w:r>
        <w:r w:rsidR="0052102C">
          <w:rPr>
            <w:noProof/>
            <w:webHidden/>
          </w:rPr>
          <w:tab/>
        </w:r>
        <w:r w:rsidR="0052102C">
          <w:rPr>
            <w:noProof/>
            <w:webHidden/>
          </w:rPr>
          <w:fldChar w:fldCharType="begin"/>
        </w:r>
        <w:r w:rsidR="0052102C">
          <w:rPr>
            <w:noProof/>
            <w:webHidden/>
          </w:rPr>
          <w:instrText xml:space="preserve"> PAGEREF _Toc510268523 \h </w:instrText>
        </w:r>
        <w:r w:rsidR="0052102C">
          <w:rPr>
            <w:noProof/>
            <w:webHidden/>
          </w:rPr>
        </w:r>
        <w:r w:rsidR="0052102C">
          <w:rPr>
            <w:noProof/>
            <w:webHidden/>
          </w:rPr>
          <w:fldChar w:fldCharType="separate"/>
        </w:r>
        <w:r w:rsidR="0052102C">
          <w:rPr>
            <w:noProof/>
            <w:webHidden/>
          </w:rPr>
          <w:t>24</w:t>
        </w:r>
        <w:r w:rsidR="0052102C">
          <w:rPr>
            <w:noProof/>
            <w:webHidden/>
          </w:rPr>
          <w:fldChar w:fldCharType="end"/>
        </w:r>
      </w:hyperlink>
    </w:p>
    <w:p w14:paraId="45805EAE" w14:textId="4542D004" w:rsidR="0052102C" w:rsidRDefault="001A54FA">
      <w:pPr>
        <w:pStyle w:val="TOC4"/>
        <w:rPr>
          <w:rFonts w:eastAsiaTheme="minorEastAsia"/>
          <w:smallCaps w:val="0"/>
          <w:noProof/>
          <w:sz w:val="22"/>
          <w:lang w:val="en-US" w:eastAsia="en-US" w:bidi="ar-SA"/>
        </w:rPr>
      </w:pPr>
      <w:hyperlink w:anchor="_Toc510268524" w:history="1">
        <w:r w:rsidR="0052102C" w:rsidRPr="00480A42">
          <w:rPr>
            <w:rStyle w:val="Hyperlink"/>
            <w:noProof/>
          </w:rPr>
          <w:t>Office Online</w:t>
        </w:r>
        <w:r w:rsidR="0052102C">
          <w:rPr>
            <w:noProof/>
            <w:webHidden/>
          </w:rPr>
          <w:tab/>
        </w:r>
        <w:r w:rsidR="0052102C">
          <w:rPr>
            <w:noProof/>
            <w:webHidden/>
          </w:rPr>
          <w:fldChar w:fldCharType="begin"/>
        </w:r>
        <w:r w:rsidR="0052102C">
          <w:rPr>
            <w:noProof/>
            <w:webHidden/>
          </w:rPr>
          <w:instrText xml:space="preserve"> PAGEREF _Toc510268524 \h </w:instrText>
        </w:r>
        <w:r w:rsidR="0052102C">
          <w:rPr>
            <w:noProof/>
            <w:webHidden/>
          </w:rPr>
        </w:r>
        <w:r w:rsidR="0052102C">
          <w:rPr>
            <w:noProof/>
            <w:webHidden/>
          </w:rPr>
          <w:fldChar w:fldCharType="separate"/>
        </w:r>
        <w:r w:rsidR="0052102C">
          <w:rPr>
            <w:noProof/>
            <w:webHidden/>
          </w:rPr>
          <w:t>24</w:t>
        </w:r>
        <w:r w:rsidR="0052102C">
          <w:rPr>
            <w:noProof/>
            <w:webHidden/>
          </w:rPr>
          <w:fldChar w:fldCharType="end"/>
        </w:r>
      </w:hyperlink>
    </w:p>
    <w:p w14:paraId="68BD0FE7" w14:textId="5C1FB606" w:rsidR="0052102C" w:rsidRDefault="001A54FA">
      <w:pPr>
        <w:pStyle w:val="TOC4"/>
        <w:rPr>
          <w:rFonts w:eastAsiaTheme="minorEastAsia"/>
          <w:smallCaps w:val="0"/>
          <w:noProof/>
          <w:sz w:val="22"/>
          <w:lang w:val="en-US" w:eastAsia="en-US" w:bidi="ar-SA"/>
        </w:rPr>
      </w:pPr>
      <w:hyperlink w:anchor="_Toc510268525" w:history="1">
        <w:r w:rsidR="0052102C" w:rsidRPr="00480A42">
          <w:rPr>
            <w:rStyle w:val="Hyperlink"/>
            <w:noProof/>
          </w:rPr>
          <w:t>OneDrive for Business</w:t>
        </w:r>
        <w:r w:rsidR="0052102C">
          <w:rPr>
            <w:noProof/>
            <w:webHidden/>
          </w:rPr>
          <w:tab/>
        </w:r>
        <w:r w:rsidR="0052102C">
          <w:rPr>
            <w:noProof/>
            <w:webHidden/>
          </w:rPr>
          <w:fldChar w:fldCharType="begin"/>
        </w:r>
        <w:r w:rsidR="0052102C">
          <w:rPr>
            <w:noProof/>
            <w:webHidden/>
          </w:rPr>
          <w:instrText xml:space="preserve"> PAGEREF _Toc510268525 \h </w:instrText>
        </w:r>
        <w:r w:rsidR="0052102C">
          <w:rPr>
            <w:noProof/>
            <w:webHidden/>
          </w:rPr>
        </w:r>
        <w:r w:rsidR="0052102C">
          <w:rPr>
            <w:noProof/>
            <w:webHidden/>
          </w:rPr>
          <w:fldChar w:fldCharType="separate"/>
        </w:r>
        <w:r w:rsidR="0052102C">
          <w:rPr>
            <w:noProof/>
            <w:webHidden/>
          </w:rPr>
          <w:t>24</w:t>
        </w:r>
        <w:r w:rsidR="0052102C">
          <w:rPr>
            <w:noProof/>
            <w:webHidden/>
          </w:rPr>
          <w:fldChar w:fldCharType="end"/>
        </w:r>
      </w:hyperlink>
    </w:p>
    <w:p w14:paraId="3817F0D4" w14:textId="15B7C7B2" w:rsidR="0052102C" w:rsidRDefault="001A54FA">
      <w:pPr>
        <w:pStyle w:val="TOC4"/>
        <w:rPr>
          <w:rFonts w:eastAsiaTheme="minorEastAsia"/>
          <w:smallCaps w:val="0"/>
          <w:noProof/>
          <w:sz w:val="22"/>
          <w:lang w:val="en-US" w:eastAsia="en-US" w:bidi="ar-SA"/>
        </w:rPr>
      </w:pPr>
      <w:hyperlink w:anchor="_Toc510268526" w:history="1">
        <w:r w:rsidR="0052102C" w:rsidRPr="00480A42">
          <w:rPr>
            <w:rStyle w:val="Hyperlink"/>
            <w:noProof/>
          </w:rPr>
          <w:t>Project Online</w:t>
        </w:r>
        <w:r w:rsidR="0052102C">
          <w:rPr>
            <w:noProof/>
            <w:webHidden/>
          </w:rPr>
          <w:tab/>
        </w:r>
        <w:r w:rsidR="0052102C">
          <w:rPr>
            <w:noProof/>
            <w:webHidden/>
          </w:rPr>
          <w:fldChar w:fldCharType="begin"/>
        </w:r>
        <w:r w:rsidR="0052102C">
          <w:rPr>
            <w:noProof/>
            <w:webHidden/>
          </w:rPr>
          <w:instrText xml:space="preserve"> PAGEREF _Toc510268526 \h </w:instrText>
        </w:r>
        <w:r w:rsidR="0052102C">
          <w:rPr>
            <w:noProof/>
            <w:webHidden/>
          </w:rPr>
        </w:r>
        <w:r w:rsidR="0052102C">
          <w:rPr>
            <w:noProof/>
            <w:webHidden/>
          </w:rPr>
          <w:fldChar w:fldCharType="separate"/>
        </w:r>
        <w:r w:rsidR="0052102C">
          <w:rPr>
            <w:noProof/>
            <w:webHidden/>
          </w:rPr>
          <w:t>25</w:t>
        </w:r>
        <w:r w:rsidR="0052102C">
          <w:rPr>
            <w:noProof/>
            <w:webHidden/>
          </w:rPr>
          <w:fldChar w:fldCharType="end"/>
        </w:r>
      </w:hyperlink>
    </w:p>
    <w:p w14:paraId="097EBBAD" w14:textId="5F60FE0B" w:rsidR="0052102C" w:rsidRDefault="001A54FA">
      <w:pPr>
        <w:pStyle w:val="TOC4"/>
        <w:rPr>
          <w:rFonts w:eastAsiaTheme="minorEastAsia"/>
          <w:smallCaps w:val="0"/>
          <w:noProof/>
          <w:sz w:val="22"/>
          <w:lang w:val="en-US" w:eastAsia="en-US" w:bidi="ar-SA"/>
        </w:rPr>
      </w:pPr>
      <w:hyperlink w:anchor="_Toc510268527" w:history="1">
        <w:r w:rsidR="0052102C" w:rsidRPr="00480A42">
          <w:rPr>
            <w:rStyle w:val="Hyperlink"/>
            <w:noProof/>
          </w:rPr>
          <w:t>SharePoint Online</w:t>
        </w:r>
        <w:r w:rsidR="0052102C">
          <w:rPr>
            <w:noProof/>
            <w:webHidden/>
          </w:rPr>
          <w:tab/>
        </w:r>
        <w:r w:rsidR="0052102C">
          <w:rPr>
            <w:noProof/>
            <w:webHidden/>
          </w:rPr>
          <w:fldChar w:fldCharType="begin"/>
        </w:r>
        <w:r w:rsidR="0052102C">
          <w:rPr>
            <w:noProof/>
            <w:webHidden/>
          </w:rPr>
          <w:instrText xml:space="preserve"> PAGEREF _Toc510268527 \h </w:instrText>
        </w:r>
        <w:r w:rsidR="0052102C">
          <w:rPr>
            <w:noProof/>
            <w:webHidden/>
          </w:rPr>
        </w:r>
        <w:r w:rsidR="0052102C">
          <w:rPr>
            <w:noProof/>
            <w:webHidden/>
          </w:rPr>
          <w:fldChar w:fldCharType="separate"/>
        </w:r>
        <w:r w:rsidR="0052102C">
          <w:rPr>
            <w:noProof/>
            <w:webHidden/>
          </w:rPr>
          <w:t>25</w:t>
        </w:r>
        <w:r w:rsidR="0052102C">
          <w:rPr>
            <w:noProof/>
            <w:webHidden/>
          </w:rPr>
          <w:fldChar w:fldCharType="end"/>
        </w:r>
      </w:hyperlink>
    </w:p>
    <w:p w14:paraId="5DF29A56" w14:textId="3D6F6A9D" w:rsidR="0052102C" w:rsidRDefault="001A54FA">
      <w:pPr>
        <w:pStyle w:val="TOC4"/>
        <w:rPr>
          <w:rFonts w:eastAsiaTheme="minorEastAsia"/>
          <w:smallCaps w:val="0"/>
          <w:noProof/>
          <w:sz w:val="22"/>
          <w:lang w:val="en-US" w:eastAsia="en-US" w:bidi="ar-SA"/>
        </w:rPr>
      </w:pPr>
      <w:hyperlink w:anchor="_Toc510268528" w:history="1">
        <w:r w:rsidR="0052102C" w:rsidRPr="00480A42">
          <w:rPr>
            <w:rStyle w:val="Hyperlink"/>
            <w:noProof/>
          </w:rPr>
          <w:t>Skype’i ärirakenduse veebiväljaanne</w:t>
        </w:r>
        <w:r w:rsidR="0052102C">
          <w:rPr>
            <w:noProof/>
            <w:webHidden/>
          </w:rPr>
          <w:tab/>
        </w:r>
        <w:r w:rsidR="0052102C">
          <w:rPr>
            <w:noProof/>
            <w:webHidden/>
          </w:rPr>
          <w:fldChar w:fldCharType="begin"/>
        </w:r>
        <w:r w:rsidR="0052102C">
          <w:rPr>
            <w:noProof/>
            <w:webHidden/>
          </w:rPr>
          <w:instrText xml:space="preserve"> PAGEREF _Toc510268528 \h </w:instrText>
        </w:r>
        <w:r w:rsidR="0052102C">
          <w:rPr>
            <w:noProof/>
            <w:webHidden/>
          </w:rPr>
        </w:r>
        <w:r w:rsidR="0052102C">
          <w:rPr>
            <w:noProof/>
            <w:webHidden/>
          </w:rPr>
          <w:fldChar w:fldCharType="separate"/>
        </w:r>
        <w:r w:rsidR="0052102C">
          <w:rPr>
            <w:noProof/>
            <w:webHidden/>
          </w:rPr>
          <w:t>25</w:t>
        </w:r>
        <w:r w:rsidR="0052102C">
          <w:rPr>
            <w:noProof/>
            <w:webHidden/>
          </w:rPr>
          <w:fldChar w:fldCharType="end"/>
        </w:r>
      </w:hyperlink>
    </w:p>
    <w:p w14:paraId="3F17C1D0" w14:textId="79914A53" w:rsidR="0052102C" w:rsidRDefault="001A54FA">
      <w:pPr>
        <w:pStyle w:val="TOC2"/>
        <w:tabs>
          <w:tab w:val="right" w:leader="dot" w:pos="5030"/>
        </w:tabs>
        <w:rPr>
          <w:rFonts w:eastAsiaTheme="minorEastAsia"/>
          <w:b w:val="0"/>
          <w:smallCaps w:val="0"/>
          <w:noProof/>
          <w:sz w:val="22"/>
          <w:lang w:val="en-US" w:eastAsia="en-US" w:bidi="ar-SA"/>
        </w:rPr>
      </w:pPr>
      <w:hyperlink w:anchor="_Toc510268529" w:history="1">
        <w:r w:rsidR="0052102C" w:rsidRPr="00480A42">
          <w:rPr>
            <w:rStyle w:val="Hyperlink"/>
            <w:noProof/>
          </w:rPr>
          <w:t>Muud võrguteenused</w:t>
        </w:r>
        <w:r w:rsidR="0052102C">
          <w:rPr>
            <w:noProof/>
            <w:webHidden/>
          </w:rPr>
          <w:tab/>
        </w:r>
        <w:r w:rsidR="0052102C">
          <w:rPr>
            <w:noProof/>
            <w:webHidden/>
          </w:rPr>
          <w:fldChar w:fldCharType="begin"/>
        </w:r>
        <w:r w:rsidR="0052102C">
          <w:rPr>
            <w:noProof/>
            <w:webHidden/>
          </w:rPr>
          <w:instrText xml:space="preserve"> PAGEREF _Toc510268529 \h </w:instrText>
        </w:r>
        <w:r w:rsidR="0052102C">
          <w:rPr>
            <w:noProof/>
            <w:webHidden/>
          </w:rPr>
        </w:r>
        <w:r w:rsidR="0052102C">
          <w:rPr>
            <w:noProof/>
            <w:webHidden/>
          </w:rPr>
          <w:fldChar w:fldCharType="separate"/>
        </w:r>
        <w:r w:rsidR="0052102C">
          <w:rPr>
            <w:noProof/>
            <w:webHidden/>
          </w:rPr>
          <w:t>26</w:t>
        </w:r>
        <w:r w:rsidR="0052102C">
          <w:rPr>
            <w:noProof/>
            <w:webHidden/>
          </w:rPr>
          <w:fldChar w:fldCharType="end"/>
        </w:r>
      </w:hyperlink>
    </w:p>
    <w:p w14:paraId="0D7329F9" w14:textId="7A58945C" w:rsidR="0052102C" w:rsidRDefault="001A54FA">
      <w:pPr>
        <w:pStyle w:val="TOC4"/>
        <w:rPr>
          <w:rFonts w:eastAsiaTheme="minorEastAsia"/>
          <w:smallCaps w:val="0"/>
          <w:noProof/>
          <w:sz w:val="22"/>
          <w:lang w:val="en-US" w:eastAsia="en-US" w:bidi="ar-SA"/>
        </w:rPr>
      </w:pPr>
      <w:hyperlink w:anchor="_Toc510268530" w:history="1">
        <w:r w:rsidR="0052102C" w:rsidRPr="00480A42">
          <w:rPr>
            <w:rStyle w:val="Hyperlink"/>
            <w:noProof/>
          </w:rPr>
          <w:t>Bing Maps Enterprise Platform ja Mobile Asset Management Platform</w:t>
        </w:r>
        <w:r w:rsidR="0052102C">
          <w:rPr>
            <w:noProof/>
            <w:webHidden/>
          </w:rPr>
          <w:tab/>
        </w:r>
        <w:r w:rsidR="0052102C">
          <w:rPr>
            <w:noProof/>
            <w:webHidden/>
          </w:rPr>
          <w:fldChar w:fldCharType="begin"/>
        </w:r>
        <w:r w:rsidR="0052102C">
          <w:rPr>
            <w:noProof/>
            <w:webHidden/>
          </w:rPr>
          <w:instrText xml:space="preserve"> PAGEREF _Toc510268530 \h </w:instrText>
        </w:r>
        <w:r w:rsidR="0052102C">
          <w:rPr>
            <w:noProof/>
            <w:webHidden/>
          </w:rPr>
        </w:r>
        <w:r w:rsidR="0052102C">
          <w:rPr>
            <w:noProof/>
            <w:webHidden/>
          </w:rPr>
          <w:fldChar w:fldCharType="separate"/>
        </w:r>
        <w:r w:rsidR="0052102C">
          <w:rPr>
            <w:noProof/>
            <w:webHidden/>
          </w:rPr>
          <w:t>26</w:t>
        </w:r>
        <w:r w:rsidR="0052102C">
          <w:rPr>
            <w:noProof/>
            <w:webHidden/>
          </w:rPr>
          <w:fldChar w:fldCharType="end"/>
        </w:r>
      </w:hyperlink>
    </w:p>
    <w:p w14:paraId="161DEE08" w14:textId="62CDDFD4" w:rsidR="0052102C" w:rsidRDefault="001A54FA">
      <w:pPr>
        <w:pStyle w:val="TOC4"/>
        <w:rPr>
          <w:rFonts w:eastAsiaTheme="minorEastAsia"/>
          <w:smallCaps w:val="0"/>
          <w:noProof/>
          <w:sz w:val="22"/>
          <w:lang w:val="en-US" w:eastAsia="en-US" w:bidi="ar-SA"/>
        </w:rPr>
      </w:pPr>
      <w:hyperlink w:anchor="_Toc510268531" w:history="1">
        <w:r w:rsidR="0052102C" w:rsidRPr="00480A42">
          <w:rPr>
            <w:rStyle w:val="Hyperlink"/>
            <w:noProof/>
          </w:rPr>
          <w:t>Ärirakenduse platvorm</w:t>
        </w:r>
        <w:r w:rsidR="0052102C">
          <w:rPr>
            <w:noProof/>
            <w:webHidden/>
          </w:rPr>
          <w:tab/>
        </w:r>
        <w:r w:rsidR="0052102C">
          <w:rPr>
            <w:noProof/>
            <w:webHidden/>
          </w:rPr>
          <w:fldChar w:fldCharType="begin"/>
        </w:r>
        <w:r w:rsidR="0052102C">
          <w:rPr>
            <w:noProof/>
            <w:webHidden/>
          </w:rPr>
          <w:instrText xml:space="preserve"> PAGEREF _Toc510268531 \h </w:instrText>
        </w:r>
        <w:r w:rsidR="0052102C">
          <w:rPr>
            <w:noProof/>
            <w:webHidden/>
          </w:rPr>
        </w:r>
        <w:r w:rsidR="0052102C">
          <w:rPr>
            <w:noProof/>
            <w:webHidden/>
          </w:rPr>
          <w:fldChar w:fldCharType="separate"/>
        </w:r>
        <w:r w:rsidR="0052102C">
          <w:rPr>
            <w:noProof/>
            <w:webHidden/>
          </w:rPr>
          <w:t>27</w:t>
        </w:r>
        <w:r w:rsidR="0052102C">
          <w:rPr>
            <w:noProof/>
            <w:webHidden/>
          </w:rPr>
          <w:fldChar w:fldCharType="end"/>
        </w:r>
      </w:hyperlink>
    </w:p>
    <w:p w14:paraId="154161B4" w14:textId="6C807CC7" w:rsidR="0052102C" w:rsidRDefault="001A54FA">
      <w:pPr>
        <w:pStyle w:val="TOC4"/>
        <w:rPr>
          <w:rFonts w:eastAsiaTheme="minorEastAsia"/>
          <w:smallCaps w:val="0"/>
          <w:noProof/>
          <w:sz w:val="22"/>
          <w:lang w:val="en-US" w:eastAsia="en-US" w:bidi="ar-SA"/>
        </w:rPr>
      </w:pPr>
      <w:hyperlink w:anchor="_Toc510268532" w:history="1">
        <w:r w:rsidR="0052102C" w:rsidRPr="00480A42">
          <w:rPr>
            <w:rStyle w:val="Hyperlink"/>
            <w:noProof/>
          </w:rPr>
          <w:t>Microsofti pilveteenuste rakenduse turve</w:t>
        </w:r>
        <w:r w:rsidR="0052102C">
          <w:rPr>
            <w:noProof/>
            <w:webHidden/>
          </w:rPr>
          <w:tab/>
        </w:r>
        <w:r w:rsidR="0052102C">
          <w:rPr>
            <w:noProof/>
            <w:webHidden/>
          </w:rPr>
          <w:fldChar w:fldCharType="begin"/>
        </w:r>
        <w:r w:rsidR="0052102C">
          <w:rPr>
            <w:noProof/>
            <w:webHidden/>
          </w:rPr>
          <w:instrText xml:space="preserve"> PAGEREF _Toc510268532 \h </w:instrText>
        </w:r>
        <w:r w:rsidR="0052102C">
          <w:rPr>
            <w:noProof/>
            <w:webHidden/>
          </w:rPr>
        </w:r>
        <w:r w:rsidR="0052102C">
          <w:rPr>
            <w:noProof/>
            <w:webHidden/>
          </w:rPr>
          <w:fldChar w:fldCharType="separate"/>
        </w:r>
        <w:r w:rsidR="0052102C">
          <w:rPr>
            <w:noProof/>
            <w:webHidden/>
          </w:rPr>
          <w:t>27</w:t>
        </w:r>
        <w:r w:rsidR="0052102C">
          <w:rPr>
            <w:noProof/>
            <w:webHidden/>
          </w:rPr>
          <w:fldChar w:fldCharType="end"/>
        </w:r>
      </w:hyperlink>
    </w:p>
    <w:p w14:paraId="084E0418" w14:textId="7305DF9A" w:rsidR="0052102C" w:rsidRDefault="001A54FA">
      <w:pPr>
        <w:pStyle w:val="TOC4"/>
        <w:rPr>
          <w:rFonts w:eastAsiaTheme="minorEastAsia"/>
          <w:smallCaps w:val="0"/>
          <w:noProof/>
          <w:sz w:val="22"/>
          <w:lang w:val="en-US" w:eastAsia="en-US" w:bidi="ar-SA"/>
        </w:rPr>
      </w:pPr>
      <w:hyperlink w:anchor="_Toc510268533" w:history="1">
        <w:r w:rsidR="0052102C" w:rsidRPr="00480A42">
          <w:rPr>
            <w:rStyle w:val="Hyperlink"/>
            <w:noProof/>
          </w:rPr>
          <w:t>Microsoft Intune</w:t>
        </w:r>
        <w:r w:rsidR="0052102C">
          <w:rPr>
            <w:noProof/>
            <w:webHidden/>
          </w:rPr>
          <w:tab/>
        </w:r>
        <w:r w:rsidR="0052102C">
          <w:rPr>
            <w:noProof/>
            <w:webHidden/>
          </w:rPr>
          <w:fldChar w:fldCharType="begin"/>
        </w:r>
        <w:r w:rsidR="0052102C">
          <w:rPr>
            <w:noProof/>
            <w:webHidden/>
          </w:rPr>
          <w:instrText xml:space="preserve"> PAGEREF _Toc510268533 \h </w:instrText>
        </w:r>
        <w:r w:rsidR="0052102C">
          <w:rPr>
            <w:noProof/>
            <w:webHidden/>
          </w:rPr>
        </w:r>
        <w:r w:rsidR="0052102C">
          <w:rPr>
            <w:noProof/>
            <w:webHidden/>
          </w:rPr>
          <w:fldChar w:fldCharType="separate"/>
        </w:r>
        <w:r w:rsidR="0052102C">
          <w:rPr>
            <w:noProof/>
            <w:webHidden/>
          </w:rPr>
          <w:t>28</w:t>
        </w:r>
        <w:r w:rsidR="0052102C">
          <w:rPr>
            <w:noProof/>
            <w:webHidden/>
          </w:rPr>
          <w:fldChar w:fldCharType="end"/>
        </w:r>
      </w:hyperlink>
    </w:p>
    <w:p w14:paraId="33FFCE0F" w14:textId="1D3C035A" w:rsidR="0052102C" w:rsidRDefault="001A54FA">
      <w:pPr>
        <w:pStyle w:val="TOC4"/>
        <w:rPr>
          <w:rFonts w:eastAsiaTheme="minorEastAsia"/>
          <w:smallCaps w:val="0"/>
          <w:noProof/>
          <w:sz w:val="22"/>
          <w:lang w:val="en-US" w:eastAsia="en-US" w:bidi="ar-SA"/>
        </w:rPr>
      </w:pPr>
      <w:hyperlink w:anchor="_Toc510268534" w:history="1">
        <w:r w:rsidR="0052102C" w:rsidRPr="00480A42">
          <w:rPr>
            <w:rStyle w:val="Hyperlink"/>
            <w:noProof/>
          </w:rPr>
          <w:t>Microsoft Kaizala Pro</w:t>
        </w:r>
        <w:r w:rsidR="0052102C">
          <w:rPr>
            <w:noProof/>
            <w:webHidden/>
          </w:rPr>
          <w:tab/>
        </w:r>
        <w:r w:rsidR="0052102C">
          <w:rPr>
            <w:noProof/>
            <w:webHidden/>
          </w:rPr>
          <w:fldChar w:fldCharType="begin"/>
        </w:r>
        <w:r w:rsidR="0052102C">
          <w:rPr>
            <w:noProof/>
            <w:webHidden/>
          </w:rPr>
          <w:instrText xml:space="preserve"> PAGEREF _Toc510268534 \h </w:instrText>
        </w:r>
        <w:r w:rsidR="0052102C">
          <w:rPr>
            <w:noProof/>
            <w:webHidden/>
          </w:rPr>
        </w:r>
        <w:r w:rsidR="0052102C">
          <w:rPr>
            <w:noProof/>
            <w:webHidden/>
          </w:rPr>
          <w:fldChar w:fldCharType="separate"/>
        </w:r>
        <w:r w:rsidR="0052102C">
          <w:rPr>
            <w:noProof/>
            <w:webHidden/>
          </w:rPr>
          <w:t>28</w:t>
        </w:r>
        <w:r w:rsidR="0052102C">
          <w:rPr>
            <w:noProof/>
            <w:webHidden/>
          </w:rPr>
          <w:fldChar w:fldCharType="end"/>
        </w:r>
      </w:hyperlink>
    </w:p>
    <w:p w14:paraId="7790D7E8" w14:textId="6BF1ABF3" w:rsidR="0052102C" w:rsidRDefault="001A54FA">
      <w:pPr>
        <w:pStyle w:val="TOC4"/>
        <w:rPr>
          <w:rFonts w:eastAsiaTheme="minorEastAsia"/>
          <w:smallCaps w:val="0"/>
          <w:noProof/>
          <w:sz w:val="22"/>
          <w:lang w:val="en-US" w:eastAsia="en-US" w:bidi="ar-SA"/>
        </w:rPr>
      </w:pPr>
      <w:hyperlink w:anchor="_Toc510268535" w:history="1">
        <w:r w:rsidR="0052102C" w:rsidRPr="00480A42">
          <w:rPr>
            <w:rStyle w:val="Hyperlink"/>
            <w:noProof/>
          </w:rPr>
          <w:t>Microsoft Learning</w:t>
        </w:r>
        <w:r w:rsidR="0052102C">
          <w:rPr>
            <w:noProof/>
            <w:webHidden/>
          </w:rPr>
          <w:tab/>
        </w:r>
        <w:r w:rsidR="0052102C">
          <w:rPr>
            <w:noProof/>
            <w:webHidden/>
          </w:rPr>
          <w:fldChar w:fldCharType="begin"/>
        </w:r>
        <w:r w:rsidR="0052102C">
          <w:rPr>
            <w:noProof/>
            <w:webHidden/>
          </w:rPr>
          <w:instrText xml:space="preserve"> PAGEREF _Toc510268535 \h </w:instrText>
        </w:r>
        <w:r w:rsidR="0052102C">
          <w:rPr>
            <w:noProof/>
            <w:webHidden/>
          </w:rPr>
        </w:r>
        <w:r w:rsidR="0052102C">
          <w:rPr>
            <w:noProof/>
            <w:webHidden/>
          </w:rPr>
          <w:fldChar w:fldCharType="separate"/>
        </w:r>
        <w:r w:rsidR="0052102C">
          <w:rPr>
            <w:noProof/>
            <w:webHidden/>
          </w:rPr>
          <w:t>28</w:t>
        </w:r>
        <w:r w:rsidR="0052102C">
          <w:rPr>
            <w:noProof/>
            <w:webHidden/>
          </w:rPr>
          <w:fldChar w:fldCharType="end"/>
        </w:r>
      </w:hyperlink>
    </w:p>
    <w:p w14:paraId="0AB7E3E8" w14:textId="247F32E1" w:rsidR="0052102C" w:rsidRDefault="001A54FA">
      <w:pPr>
        <w:pStyle w:val="TOC4"/>
        <w:rPr>
          <w:rFonts w:eastAsiaTheme="minorEastAsia"/>
          <w:smallCaps w:val="0"/>
          <w:noProof/>
          <w:sz w:val="22"/>
          <w:lang w:val="en-US" w:eastAsia="en-US" w:bidi="ar-SA"/>
        </w:rPr>
      </w:pPr>
      <w:hyperlink w:anchor="_Toc510268536" w:history="1">
        <w:r w:rsidR="0052102C" w:rsidRPr="00480A42">
          <w:rPr>
            <w:rStyle w:val="Hyperlink"/>
            <w:noProof/>
          </w:rPr>
          <w:t>Minecraft: Education Edition</w:t>
        </w:r>
        <w:r w:rsidR="0052102C">
          <w:rPr>
            <w:noProof/>
            <w:webHidden/>
          </w:rPr>
          <w:tab/>
        </w:r>
        <w:r w:rsidR="0052102C">
          <w:rPr>
            <w:noProof/>
            <w:webHidden/>
          </w:rPr>
          <w:fldChar w:fldCharType="begin"/>
        </w:r>
        <w:r w:rsidR="0052102C">
          <w:rPr>
            <w:noProof/>
            <w:webHidden/>
          </w:rPr>
          <w:instrText xml:space="preserve"> PAGEREF _Toc510268536 \h </w:instrText>
        </w:r>
        <w:r w:rsidR="0052102C">
          <w:rPr>
            <w:noProof/>
            <w:webHidden/>
          </w:rPr>
        </w:r>
        <w:r w:rsidR="0052102C">
          <w:rPr>
            <w:noProof/>
            <w:webHidden/>
          </w:rPr>
          <w:fldChar w:fldCharType="separate"/>
        </w:r>
        <w:r w:rsidR="0052102C">
          <w:rPr>
            <w:noProof/>
            <w:webHidden/>
          </w:rPr>
          <w:t>29</w:t>
        </w:r>
        <w:r w:rsidR="0052102C">
          <w:rPr>
            <w:noProof/>
            <w:webHidden/>
          </w:rPr>
          <w:fldChar w:fldCharType="end"/>
        </w:r>
      </w:hyperlink>
    </w:p>
    <w:p w14:paraId="4BAF023D" w14:textId="4C288BDF" w:rsidR="0052102C" w:rsidRDefault="001A54FA">
      <w:pPr>
        <w:pStyle w:val="TOC4"/>
        <w:rPr>
          <w:rFonts w:eastAsiaTheme="minorEastAsia"/>
          <w:smallCaps w:val="0"/>
          <w:noProof/>
          <w:sz w:val="22"/>
          <w:lang w:val="en-US" w:eastAsia="en-US" w:bidi="ar-SA"/>
        </w:rPr>
      </w:pPr>
      <w:hyperlink w:anchor="_Toc510268537" w:history="1">
        <w:r w:rsidR="0052102C" w:rsidRPr="00480A42">
          <w:rPr>
            <w:rStyle w:val="Hyperlink"/>
            <w:noProof/>
          </w:rPr>
          <w:t>Office 365 Developer</w:t>
        </w:r>
        <w:r w:rsidR="0052102C">
          <w:rPr>
            <w:noProof/>
            <w:webHidden/>
          </w:rPr>
          <w:tab/>
        </w:r>
        <w:r w:rsidR="0052102C">
          <w:rPr>
            <w:noProof/>
            <w:webHidden/>
          </w:rPr>
          <w:fldChar w:fldCharType="begin"/>
        </w:r>
        <w:r w:rsidR="0052102C">
          <w:rPr>
            <w:noProof/>
            <w:webHidden/>
          </w:rPr>
          <w:instrText xml:space="preserve"> PAGEREF _Toc510268537 \h </w:instrText>
        </w:r>
        <w:r w:rsidR="0052102C">
          <w:rPr>
            <w:noProof/>
            <w:webHidden/>
          </w:rPr>
        </w:r>
        <w:r w:rsidR="0052102C">
          <w:rPr>
            <w:noProof/>
            <w:webHidden/>
          </w:rPr>
          <w:fldChar w:fldCharType="separate"/>
        </w:r>
        <w:r w:rsidR="0052102C">
          <w:rPr>
            <w:noProof/>
            <w:webHidden/>
          </w:rPr>
          <w:t>29</w:t>
        </w:r>
        <w:r w:rsidR="0052102C">
          <w:rPr>
            <w:noProof/>
            <w:webHidden/>
          </w:rPr>
          <w:fldChar w:fldCharType="end"/>
        </w:r>
      </w:hyperlink>
    </w:p>
    <w:p w14:paraId="13F5B887" w14:textId="777A0FD8" w:rsidR="0052102C" w:rsidRDefault="001A54FA">
      <w:pPr>
        <w:pStyle w:val="TOC4"/>
        <w:rPr>
          <w:rFonts w:eastAsiaTheme="minorEastAsia"/>
          <w:smallCaps w:val="0"/>
          <w:noProof/>
          <w:sz w:val="22"/>
          <w:lang w:val="en-US" w:eastAsia="en-US" w:bidi="ar-SA"/>
        </w:rPr>
      </w:pPr>
      <w:hyperlink w:anchor="_Toc510268538" w:history="1">
        <w:r w:rsidR="0052102C" w:rsidRPr="00480A42">
          <w:rPr>
            <w:rStyle w:val="Hyperlink"/>
            <w:noProof/>
          </w:rPr>
          <w:t>Windowsi lauaarvuti operatsioonisüsteem</w:t>
        </w:r>
        <w:r w:rsidR="0052102C">
          <w:rPr>
            <w:noProof/>
            <w:webHidden/>
          </w:rPr>
          <w:tab/>
        </w:r>
        <w:r w:rsidR="0052102C">
          <w:rPr>
            <w:noProof/>
            <w:webHidden/>
          </w:rPr>
          <w:fldChar w:fldCharType="begin"/>
        </w:r>
        <w:r w:rsidR="0052102C">
          <w:rPr>
            <w:noProof/>
            <w:webHidden/>
          </w:rPr>
          <w:instrText xml:space="preserve"> PAGEREF _Toc510268538 \h </w:instrText>
        </w:r>
        <w:r w:rsidR="0052102C">
          <w:rPr>
            <w:noProof/>
            <w:webHidden/>
          </w:rPr>
        </w:r>
        <w:r w:rsidR="0052102C">
          <w:rPr>
            <w:noProof/>
            <w:webHidden/>
          </w:rPr>
          <w:fldChar w:fldCharType="separate"/>
        </w:r>
        <w:r w:rsidR="0052102C">
          <w:rPr>
            <w:noProof/>
            <w:webHidden/>
          </w:rPr>
          <w:t>29</w:t>
        </w:r>
        <w:r w:rsidR="0052102C">
          <w:rPr>
            <w:noProof/>
            <w:webHidden/>
          </w:rPr>
          <w:fldChar w:fldCharType="end"/>
        </w:r>
      </w:hyperlink>
    </w:p>
    <w:p w14:paraId="54B4C8C4" w14:textId="1E5D2877" w:rsidR="0052102C" w:rsidRDefault="001A54FA">
      <w:pPr>
        <w:pStyle w:val="TOC1"/>
        <w:tabs>
          <w:tab w:val="right" w:leader="dot" w:pos="5030"/>
        </w:tabs>
        <w:rPr>
          <w:rFonts w:eastAsiaTheme="minorEastAsia"/>
          <w:b w:val="0"/>
          <w:caps w:val="0"/>
          <w:noProof/>
          <w:sz w:val="22"/>
          <w:lang w:val="en-US" w:eastAsia="en-US" w:bidi="ar-SA"/>
        </w:rPr>
      </w:pPr>
      <w:hyperlink w:anchor="_Toc510268539" w:history="1">
        <w:r w:rsidR="0052102C" w:rsidRPr="00480A42">
          <w:rPr>
            <w:rStyle w:val="Hyperlink"/>
            <w:noProof/>
          </w:rPr>
          <w:t>Manus 1 – teated</w:t>
        </w:r>
        <w:r w:rsidR="0052102C">
          <w:rPr>
            <w:noProof/>
            <w:webHidden/>
          </w:rPr>
          <w:tab/>
        </w:r>
        <w:r w:rsidR="0052102C">
          <w:rPr>
            <w:noProof/>
            <w:webHidden/>
          </w:rPr>
          <w:fldChar w:fldCharType="begin"/>
        </w:r>
        <w:r w:rsidR="0052102C">
          <w:rPr>
            <w:noProof/>
            <w:webHidden/>
          </w:rPr>
          <w:instrText xml:space="preserve"> PAGEREF _Toc510268539 \h </w:instrText>
        </w:r>
        <w:r w:rsidR="0052102C">
          <w:rPr>
            <w:noProof/>
            <w:webHidden/>
          </w:rPr>
        </w:r>
        <w:r w:rsidR="0052102C">
          <w:rPr>
            <w:noProof/>
            <w:webHidden/>
          </w:rPr>
          <w:fldChar w:fldCharType="separate"/>
        </w:r>
        <w:r w:rsidR="0052102C">
          <w:rPr>
            <w:noProof/>
            <w:webHidden/>
          </w:rPr>
          <w:t>30</w:t>
        </w:r>
        <w:r w:rsidR="0052102C">
          <w:rPr>
            <w:noProof/>
            <w:webHidden/>
          </w:rPr>
          <w:fldChar w:fldCharType="end"/>
        </w:r>
      </w:hyperlink>
    </w:p>
    <w:p w14:paraId="3686EA1C" w14:textId="50FB0BDA" w:rsidR="0052102C" w:rsidRDefault="001A54FA">
      <w:pPr>
        <w:pStyle w:val="TOC3"/>
        <w:rPr>
          <w:rFonts w:eastAsiaTheme="minorEastAsia"/>
          <w:b w:val="0"/>
          <w:smallCaps w:val="0"/>
          <w:sz w:val="22"/>
          <w:lang w:val="en-US" w:eastAsia="en-US" w:bidi="ar-SA"/>
        </w:rPr>
      </w:pPr>
      <w:hyperlink w:anchor="_Toc510268540" w:history="1">
        <w:r w:rsidR="0052102C" w:rsidRPr="00480A42">
          <w:rPr>
            <w:rStyle w:val="Hyperlink"/>
          </w:rPr>
          <w:t>Bing Maps</w:t>
        </w:r>
        <w:r w:rsidR="0052102C">
          <w:rPr>
            <w:webHidden/>
          </w:rPr>
          <w:tab/>
        </w:r>
        <w:r w:rsidR="0052102C">
          <w:rPr>
            <w:webHidden/>
          </w:rPr>
          <w:fldChar w:fldCharType="begin"/>
        </w:r>
        <w:r w:rsidR="0052102C">
          <w:rPr>
            <w:webHidden/>
          </w:rPr>
          <w:instrText xml:space="preserve"> PAGEREF _Toc510268540 \h </w:instrText>
        </w:r>
        <w:r w:rsidR="0052102C">
          <w:rPr>
            <w:webHidden/>
          </w:rPr>
        </w:r>
        <w:r w:rsidR="0052102C">
          <w:rPr>
            <w:webHidden/>
          </w:rPr>
          <w:fldChar w:fldCharType="separate"/>
        </w:r>
        <w:r w:rsidR="0052102C">
          <w:rPr>
            <w:webHidden/>
          </w:rPr>
          <w:t>30</w:t>
        </w:r>
        <w:r w:rsidR="0052102C">
          <w:rPr>
            <w:webHidden/>
          </w:rPr>
          <w:fldChar w:fldCharType="end"/>
        </w:r>
      </w:hyperlink>
    </w:p>
    <w:p w14:paraId="70D00504" w14:textId="362EEF20" w:rsidR="0052102C" w:rsidRDefault="001A54FA">
      <w:pPr>
        <w:pStyle w:val="TOC3"/>
        <w:rPr>
          <w:rFonts w:eastAsiaTheme="minorEastAsia"/>
          <w:b w:val="0"/>
          <w:smallCaps w:val="0"/>
          <w:sz w:val="22"/>
          <w:lang w:val="en-US" w:eastAsia="en-US" w:bidi="ar-SA"/>
        </w:rPr>
      </w:pPr>
      <w:hyperlink w:anchor="_Toc510268541" w:history="1">
        <w:r w:rsidR="0052102C" w:rsidRPr="00480A42">
          <w:rPr>
            <w:rStyle w:val="Hyperlink"/>
          </w:rPr>
          <w:t>Professionaalsed teenused</w:t>
        </w:r>
        <w:r w:rsidR="0052102C">
          <w:rPr>
            <w:webHidden/>
          </w:rPr>
          <w:tab/>
        </w:r>
        <w:r w:rsidR="0052102C">
          <w:rPr>
            <w:webHidden/>
          </w:rPr>
          <w:fldChar w:fldCharType="begin"/>
        </w:r>
        <w:r w:rsidR="0052102C">
          <w:rPr>
            <w:webHidden/>
          </w:rPr>
          <w:instrText xml:space="preserve"> PAGEREF _Toc510268541 \h </w:instrText>
        </w:r>
        <w:r w:rsidR="0052102C">
          <w:rPr>
            <w:webHidden/>
          </w:rPr>
        </w:r>
        <w:r w:rsidR="0052102C">
          <w:rPr>
            <w:webHidden/>
          </w:rPr>
          <w:fldChar w:fldCharType="separate"/>
        </w:r>
        <w:r w:rsidR="0052102C">
          <w:rPr>
            <w:webHidden/>
          </w:rPr>
          <w:t>30</w:t>
        </w:r>
        <w:r w:rsidR="0052102C">
          <w:rPr>
            <w:webHidden/>
          </w:rPr>
          <w:fldChar w:fldCharType="end"/>
        </w:r>
      </w:hyperlink>
    </w:p>
    <w:p w14:paraId="775D6A47" w14:textId="56A0BD47" w:rsidR="0052102C" w:rsidRDefault="001A54FA">
      <w:pPr>
        <w:pStyle w:val="TOC3"/>
        <w:rPr>
          <w:rFonts w:eastAsiaTheme="minorEastAsia"/>
          <w:b w:val="0"/>
          <w:smallCaps w:val="0"/>
          <w:sz w:val="22"/>
          <w:lang w:val="en-US" w:eastAsia="en-US" w:bidi="ar-SA"/>
        </w:rPr>
      </w:pPr>
      <w:hyperlink w:anchor="_Toc510268542" w:history="1">
        <w:r w:rsidR="0052102C" w:rsidRPr="00480A42">
          <w:rPr>
            <w:rStyle w:val="Hyperlink"/>
          </w:rPr>
          <w:t>Teade Azure Media Services H.265/HEVC kodeerimise kohta</w:t>
        </w:r>
        <w:r w:rsidR="0052102C">
          <w:rPr>
            <w:webHidden/>
          </w:rPr>
          <w:tab/>
        </w:r>
        <w:r w:rsidR="0052102C">
          <w:rPr>
            <w:webHidden/>
          </w:rPr>
          <w:fldChar w:fldCharType="begin"/>
        </w:r>
        <w:r w:rsidR="0052102C">
          <w:rPr>
            <w:webHidden/>
          </w:rPr>
          <w:instrText xml:space="preserve"> PAGEREF _Toc510268542 \h </w:instrText>
        </w:r>
        <w:r w:rsidR="0052102C">
          <w:rPr>
            <w:webHidden/>
          </w:rPr>
        </w:r>
        <w:r w:rsidR="0052102C">
          <w:rPr>
            <w:webHidden/>
          </w:rPr>
          <w:fldChar w:fldCharType="separate"/>
        </w:r>
        <w:r w:rsidR="0052102C">
          <w:rPr>
            <w:webHidden/>
          </w:rPr>
          <w:t>32</w:t>
        </w:r>
        <w:r w:rsidR="0052102C">
          <w:rPr>
            <w:webHidden/>
          </w:rPr>
          <w:fldChar w:fldCharType="end"/>
        </w:r>
      </w:hyperlink>
    </w:p>
    <w:p w14:paraId="55C32180" w14:textId="063DD60F" w:rsidR="0052102C" w:rsidRDefault="001A54FA">
      <w:pPr>
        <w:pStyle w:val="TOC3"/>
        <w:rPr>
          <w:rFonts w:eastAsiaTheme="minorEastAsia"/>
          <w:b w:val="0"/>
          <w:smallCaps w:val="0"/>
          <w:sz w:val="22"/>
          <w:lang w:val="en-US" w:eastAsia="en-US" w:bidi="ar-SA"/>
        </w:rPr>
      </w:pPr>
      <w:hyperlink w:anchor="_Toc510268543" w:history="1">
        <w:r w:rsidR="0052102C" w:rsidRPr="00480A42">
          <w:rPr>
            <w:rStyle w:val="Hyperlink"/>
          </w:rPr>
          <w:t>Teatis Adobe Flash Playeri kohta</w:t>
        </w:r>
        <w:r w:rsidR="0052102C">
          <w:rPr>
            <w:webHidden/>
          </w:rPr>
          <w:tab/>
        </w:r>
        <w:r w:rsidR="0052102C">
          <w:rPr>
            <w:webHidden/>
          </w:rPr>
          <w:fldChar w:fldCharType="begin"/>
        </w:r>
        <w:r w:rsidR="0052102C">
          <w:rPr>
            <w:webHidden/>
          </w:rPr>
          <w:instrText xml:space="preserve"> PAGEREF _Toc510268543 \h </w:instrText>
        </w:r>
        <w:r w:rsidR="0052102C">
          <w:rPr>
            <w:webHidden/>
          </w:rPr>
        </w:r>
        <w:r w:rsidR="0052102C">
          <w:rPr>
            <w:webHidden/>
          </w:rPr>
          <w:fldChar w:fldCharType="separate"/>
        </w:r>
        <w:r w:rsidR="0052102C">
          <w:rPr>
            <w:webHidden/>
          </w:rPr>
          <w:t>32</w:t>
        </w:r>
        <w:r w:rsidR="0052102C">
          <w:rPr>
            <w:webHidden/>
          </w:rPr>
          <w:fldChar w:fldCharType="end"/>
        </w:r>
      </w:hyperlink>
    </w:p>
    <w:p w14:paraId="39E90125" w14:textId="14C09497" w:rsidR="0052102C" w:rsidRDefault="001A54FA">
      <w:pPr>
        <w:pStyle w:val="TOC3"/>
        <w:rPr>
          <w:rFonts w:eastAsiaTheme="minorEastAsia"/>
          <w:b w:val="0"/>
          <w:smallCaps w:val="0"/>
          <w:sz w:val="22"/>
          <w:lang w:val="en-US" w:eastAsia="en-US" w:bidi="ar-SA"/>
        </w:rPr>
      </w:pPr>
      <w:hyperlink w:anchor="_Toc510268544" w:history="1">
        <w:r w:rsidR="0052102C" w:rsidRPr="00480A42">
          <w:rPr>
            <w:rStyle w:val="Hyperlink"/>
          </w:rPr>
          <w:t>Teatis visuaalstandardi H.264/AVC, videostandardi VC-1, MPEG-4 2. osa visuaalstandardi ning MPEG-2 videostandardi kohta</w:t>
        </w:r>
        <w:r w:rsidR="0052102C">
          <w:rPr>
            <w:webHidden/>
          </w:rPr>
          <w:tab/>
        </w:r>
        <w:r w:rsidR="0052102C">
          <w:rPr>
            <w:webHidden/>
          </w:rPr>
          <w:fldChar w:fldCharType="begin"/>
        </w:r>
        <w:r w:rsidR="0052102C">
          <w:rPr>
            <w:webHidden/>
          </w:rPr>
          <w:instrText xml:space="preserve"> PAGEREF _Toc510268544 \h </w:instrText>
        </w:r>
        <w:r w:rsidR="0052102C">
          <w:rPr>
            <w:webHidden/>
          </w:rPr>
        </w:r>
        <w:r w:rsidR="0052102C">
          <w:rPr>
            <w:webHidden/>
          </w:rPr>
          <w:fldChar w:fldCharType="separate"/>
        </w:r>
        <w:r w:rsidR="0052102C">
          <w:rPr>
            <w:webHidden/>
          </w:rPr>
          <w:t>32</w:t>
        </w:r>
        <w:r w:rsidR="0052102C">
          <w:rPr>
            <w:webHidden/>
          </w:rPr>
          <w:fldChar w:fldCharType="end"/>
        </w:r>
      </w:hyperlink>
    </w:p>
    <w:p w14:paraId="3ADDB385" w14:textId="789515CE" w:rsidR="0052102C" w:rsidRDefault="001A54FA">
      <w:pPr>
        <w:pStyle w:val="TOC1"/>
        <w:tabs>
          <w:tab w:val="right" w:leader="dot" w:pos="5030"/>
        </w:tabs>
        <w:rPr>
          <w:rFonts w:eastAsiaTheme="minorEastAsia"/>
          <w:b w:val="0"/>
          <w:caps w:val="0"/>
          <w:noProof/>
          <w:sz w:val="22"/>
          <w:lang w:val="en-US" w:eastAsia="en-US" w:bidi="ar-SA"/>
        </w:rPr>
      </w:pPr>
      <w:hyperlink w:anchor="_Toc510268545" w:history="1">
        <w:r w:rsidR="0052102C" w:rsidRPr="00480A42">
          <w:rPr>
            <w:rStyle w:val="Hyperlink"/>
            <w:noProof/>
          </w:rPr>
          <w:t>Manus 2 – abonemendilitsentside komplektid</w:t>
        </w:r>
        <w:r w:rsidR="0052102C">
          <w:rPr>
            <w:noProof/>
            <w:webHidden/>
          </w:rPr>
          <w:tab/>
        </w:r>
        <w:r w:rsidR="0052102C">
          <w:rPr>
            <w:noProof/>
            <w:webHidden/>
          </w:rPr>
          <w:fldChar w:fldCharType="begin"/>
        </w:r>
        <w:r w:rsidR="0052102C">
          <w:rPr>
            <w:noProof/>
            <w:webHidden/>
          </w:rPr>
          <w:instrText xml:space="preserve"> PAGEREF _Toc510268545 \h </w:instrText>
        </w:r>
        <w:r w:rsidR="0052102C">
          <w:rPr>
            <w:noProof/>
            <w:webHidden/>
          </w:rPr>
        </w:r>
        <w:r w:rsidR="0052102C">
          <w:rPr>
            <w:noProof/>
            <w:webHidden/>
          </w:rPr>
          <w:fldChar w:fldCharType="separate"/>
        </w:r>
        <w:r w:rsidR="0052102C">
          <w:rPr>
            <w:noProof/>
            <w:webHidden/>
          </w:rPr>
          <w:t>33</w:t>
        </w:r>
        <w:r w:rsidR="0052102C">
          <w:rPr>
            <w:noProof/>
            <w:webHidden/>
          </w:rPr>
          <w:fldChar w:fldCharType="end"/>
        </w:r>
      </w:hyperlink>
    </w:p>
    <w:p w14:paraId="663CCF4E" w14:textId="635514A3" w:rsidR="0052102C" w:rsidRDefault="001A54FA">
      <w:pPr>
        <w:pStyle w:val="TOC3"/>
        <w:rPr>
          <w:rFonts w:eastAsiaTheme="minorEastAsia"/>
          <w:b w:val="0"/>
          <w:smallCaps w:val="0"/>
          <w:sz w:val="22"/>
          <w:lang w:val="en-US" w:eastAsia="en-US" w:bidi="ar-SA"/>
        </w:rPr>
      </w:pPr>
      <w:hyperlink w:anchor="_Toc510268546" w:history="1">
        <w:r w:rsidR="0052102C" w:rsidRPr="00480A42">
          <w:rPr>
            <w:rStyle w:val="Hyperlink"/>
          </w:rPr>
          <w:t>Avalik sektor</w:t>
        </w:r>
        <w:r w:rsidR="0052102C">
          <w:rPr>
            <w:webHidden/>
          </w:rPr>
          <w:tab/>
        </w:r>
        <w:r w:rsidR="0052102C">
          <w:rPr>
            <w:webHidden/>
          </w:rPr>
          <w:fldChar w:fldCharType="begin"/>
        </w:r>
        <w:r w:rsidR="0052102C">
          <w:rPr>
            <w:webHidden/>
          </w:rPr>
          <w:instrText xml:space="preserve"> PAGEREF _Toc510268546 \h </w:instrText>
        </w:r>
        <w:r w:rsidR="0052102C">
          <w:rPr>
            <w:webHidden/>
          </w:rPr>
        </w:r>
        <w:r w:rsidR="0052102C">
          <w:rPr>
            <w:webHidden/>
          </w:rPr>
          <w:fldChar w:fldCharType="separate"/>
        </w:r>
        <w:r w:rsidR="0052102C">
          <w:rPr>
            <w:webHidden/>
          </w:rPr>
          <w:t>34</w:t>
        </w:r>
        <w:r w:rsidR="0052102C">
          <w:rPr>
            <w:webHidden/>
          </w:rPr>
          <w:fldChar w:fldCharType="end"/>
        </w:r>
      </w:hyperlink>
    </w:p>
    <w:p w14:paraId="45E9C2F2" w14:textId="700A19A6" w:rsidR="0052102C" w:rsidRDefault="001A54FA">
      <w:pPr>
        <w:pStyle w:val="TOC1"/>
        <w:tabs>
          <w:tab w:val="right" w:leader="dot" w:pos="5030"/>
        </w:tabs>
        <w:rPr>
          <w:rFonts w:eastAsiaTheme="minorEastAsia"/>
          <w:b w:val="0"/>
          <w:caps w:val="0"/>
          <w:noProof/>
          <w:sz w:val="22"/>
          <w:lang w:val="en-US" w:eastAsia="en-US" w:bidi="ar-SA"/>
        </w:rPr>
      </w:pPr>
      <w:hyperlink w:anchor="_Toc510268547" w:history="1">
        <w:r w:rsidR="0052102C" w:rsidRPr="00480A42">
          <w:rPr>
            <w:rStyle w:val="Hyperlink"/>
            <w:noProof/>
          </w:rPr>
          <w:t>Manus 3 – standardsed lepingutingimused (töötlejad)</w:t>
        </w:r>
        <w:r w:rsidR="0052102C">
          <w:rPr>
            <w:noProof/>
            <w:webHidden/>
          </w:rPr>
          <w:tab/>
        </w:r>
        <w:r w:rsidR="0052102C">
          <w:rPr>
            <w:noProof/>
            <w:webHidden/>
          </w:rPr>
          <w:fldChar w:fldCharType="begin"/>
        </w:r>
        <w:r w:rsidR="0052102C">
          <w:rPr>
            <w:noProof/>
            <w:webHidden/>
          </w:rPr>
          <w:instrText xml:space="preserve"> PAGEREF _Toc510268547 \h </w:instrText>
        </w:r>
        <w:r w:rsidR="0052102C">
          <w:rPr>
            <w:noProof/>
            <w:webHidden/>
          </w:rPr>
        </w:r>
        <w:r w:rsidR="0052102C">
          <w:rPr>
            <w:noProof/>
            <w:webHidden/>
          </w:rPr>
          <w:fldChar w:fldCharType="separate"/>
        </w:r>
        <w:r w:rsidR="0052102C">
          <w:rPr>
            <w:noProof/>
            <w:webHidden/>
          </w:rPr>
          <w:t>35</w:t>
        </w:r>
        <w:r w:rsidR="0052102C">
          <w:rPr>
            <w:noProof/>
            <w:webHidden/>
          </w:rPr>
          <w:fldChar w:fldCharType="end"/>
        </w:r>
      </w:hyperlink>
    </w:p>
    <w:p w14:paraId="33E88F10" w14:textId="61FB802E" w:rsidR="0052102C" w:rsidRDefault="001A54FA">
      <w:pPr>
        <w:pStyle w:val="TOC1"/>
        <w:tabs>
          <w:tab w:val="right" w:leader="dot" w:pos="5030"/>
        </w:tabs>
        <w:rPr>
          <w:rFonts w:eastAsiaTheme="minorEastAsia"/>
          <w:b w:val="0"/>
          <w:caps w:val="0"/>
          <w:noProof/>
          <w:sz w:val="22"/>
          <w:lang w:val="en-US" w:eastAsia="en-US" w:bidi="ar-SA"/>
        </w:rPr>
      </w:pPr>
      <w:hyperlink w:anchor="_Toc510268548" w:history="1">
        <w:r w:rsidR="0052102C" w:rsidRPr="00480A42">
          <w:rPr>
            <w:rStyle w:val="Hyperlink"/>
            <w:noProof/>
          </w:rPr>
          <w:t>Lisa 4 – Euroopa Liidu isikuandmete kaitse üldmääruse tingimused</w:t>
        </w:r>
        <w:r w:rsidR="0052102C">
          <w:rPr>
            <w:noProof/>
            <w:webHidden/>
          </w:rPr>
          <w:tab/>
        </w:r>
        <w:r w:rsidR="0052102C">
          <w:rPr>
            <w:noProof/>
            <w:webHidden/>
          </w:rPr>
          <w:fldChar w:fldCharType="begin"/>
        </w:r>
        <w:r w:rsidR="0052102C">
          <w:rPr>
            <w:noProof/>
            <w:webHidden/>
          </w:rPr>
          <w:instrText xml:space="preserve"> PAGEREF _Toc510268548 \h </w:instrText>
        </w:r>
        <w:r w:rsidR="0052102C">
          <w:rPr>
            <w:noProof/>
            <w:webHidden/>
          </w:rPr>
        </w:r>
        <w:r w:rsidR="0052102C">
          <w:rPr>
            <w:noProof/>
            <w:webHidden/>
          </w:rPr>
          <w:fldChar w:fldCharType="separate"/>
        </w:r>
        <w:r w:rsidR="0052102C">
          <w:rPr>
            <w:noProof/>
            <w:webHidden/>
          </w:rPr>
          <w:t>41</w:t>
        </w:r>
        <w:r w:rsidR="0052102C">
          <w:rPr>
            <w:noProof/>
            <w:webHidden/>
          </w:rPr>
          <w:fldChar w:fldCharType="end"/>
        </w:r>
      </w:hyperlink>
    </w:p>
    <w:p w14:paraId="092C9288" w14:textId="613305E3" w:rsidR="004D27A6" w:rsidRPr="00690C65" w:rsidRDefault="00A430D3" w:rsidP="00A914BF">
      <w:pPr>
        <w:pStyle w:val="ProductList-Body"/>
      </w:pPr>
      <w:r w:rsidRPr="00392539">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A1BC3EE" w14:textId="77777777" w:rsidR="0052102C" w:rsidRDefault="0052102C" w:rsidP="0052102C">
      <w:pPr>
        <w:pStyle w:val="ProductList-SectionHeading"/>
        <w:outlineLvl w:val="0"/>
      </w:pPr>
      <w:bookmarkStart w:id="3" w:name="Introduction"/>
      <w:bookmarkStart w:id="4" w:name="_Toc507768531"/>
      <w:bookmarkStart w:id="5" w:name="_Toc507239485"/>
      <w:bookmarkStart w:id="6" w:name="_Toc510268476"/>
      <w:bookmarkStart w:id="7" w:name="_Toc378147615"/>
      <w:bookmarkStart w:id="8" w:name="_Toc378151517"/>
      <w:bookmarkStart w:id="9" w:name="_Toc379797094"/>
      <w:bookmarkStart w:id="10" w:name="_Toc380513120"/>
      <w:bookmarkStart w:id="11" w:name="_Toc380655159"/>
      <w:bookmarkStart w:id="12" w:name="_Toc383415077"/>
      <w:r>
        <w:lastRenderedPageBreak/>
        <w:t>Sissejuhatus</w:t>
      </w:r>
      <w:bookmarkEnd w:id="3"/>
      <w:bookmarkEnd w:id="4"/>
      <w:bookmarkEnd w:id="5"/>
      <w:bookmarkEnd w:id="6"/>
    </w:p>
    <w:p w14:paraId="16388410" w14:textId="77777777" w:rsidR="0052102C" w:rsidRDefault="0052102C" w:rsidP="0052102C">
      <w:pPr>
        <w:pStyle w:val="ProductList-Body"/>
        <w:spacing w:after="240"/>
      </w:pPr>
      <w:r>
        <w:t>Pooled nõustuvad, et need võrguteenuste tingimused kehtivad kliendi võrguteenuste kasutamisele ja sätestavad nende kohustused seoses kliendiandmete ja isikuandmete töötlemise ja turbega võrguteenustes.</w:t>
      </w:r>
      <w:r w:rsidRPr="00835FA6">
        <w:t xml:space="preserve"> </w:t>
      </w:r>
      <w:r>
        <w:t>Pooled nõustuvad ka, et kui pole sõlmitud eraldi professionaalsete teenuste lepingut, kehtivad need võrguteenuste tingimused professionaalsete teenuste osutamisele ja toeandmete ning isikuandmete töötlemisele ja turbele seoses selle sättega. Eraldi tingimused, sh teistsugused privaatsus- ja turbetingimused, kehtivad kliendile mitte-Microsofti toodete (alltoodu kohaselt) kasutamisel.</w:t>
      </w:r>
    </w:p>
    <w:p w14:paraId="112F245F" w14:textId="77777777" w:rsidR="0052102C" w:rsidRDefault="0052102C" w:rsidP="0052102C">
      <w:pPr>
        <w:pStyle w:val="ProductList-SubSubSectionHeading"/>
        <w:outlineLvl w:val="1"/>
      </w:pPr>
      <w:bookmarkStart w:id="13" w:name="_Toc507768532"/>
      <w:bookmarkStart w:id="14" w:name="_Toc510268477"/>
      <w:r>
        <w:t>Teenusetaseme lepingud</w:t>
      </w:r>
      <w:bookmarkEnd w:id="13"/>
      <w:bookmarkEnd w:id="14"/>
    </w:p>
    <w:p w14:paraId="5892F9B9" w14:textId="77777777" w:rsidR="0052102C" w:rsidRDefault="0052102C" w:rsidP="0052102C">
      <w:pPr>
        <w:pStyle w:val="ProductList-Body"/>
      </w:pPr>
      <w:r>
        <w:t xml:space="preserve">Enamik võrguteenuseid pakub teenindustaseme lepingut (SLA). Lisateavet võrguteenuste SLA-de kohta leiate aadressilt </w:t>
      </w:r>
      <w:hyperlink r:id="rId15" w:history="1">
        <w:r>
          <w:rPr>
            <w:rStyle w:val="Hyperlink"/>
          </w:rPr>
          <w:t>http://microsoft.com/licensing/contracts</w:t>
        </w:r>
      </w:hyperlink>
      <w:r>
        <w:t>.</w:t>
      </w:r>
    </w:p>
    <w:p w14:paraId="1983044D" w14:textId="77777777" w:rsidR="0052102C" w:rsidRDefault="0052102C" w:rsidP="0052102C">
      <w:pPr>
        <w:pStyle w:val="ProductList-Body"/>
      </w:pPr>
    </w:p>
    <w:p w14:paraId="5248CC7F" w14:textId="77777777" w:rsidR="0052102C" w:rsidRDefault="0052102C" w:rsidP="0052102C">
      <w:pPr>
        <w:pStyle w:val="ProductList-SubSubSectionHeading"/>
        <w:outlineLvl w:val="1"/>
      </w:pPr>
      <w:bookmarkStart w:id="15" w:name="_Toc507768533"/>
      <w:bookmarkStart w:id="16" w:name="_Toc510268478"/>
      <w:r>
        <w:t>Kohalduvad võrguteenuste tingimused ja värskendused</w:t>
      </w:r>
      <w:bookmarkEnd w:id="15"/>
      <w:bookmarkEnd w:id="16"/>
    </w:p>
    <w:p w14:paraId="4DDA0BC3" w14:textId="77777777" w:rsidR="0052102C" w:rsidRPr="00E47CD3" w:rsidRDefault="0052102C" w:rsidP="0052102C">
      <w:pPr>
        <w:pStyle w:val="ProductList-Body"/>
      </w:pPr>
      <w:r>
        <w:t>Kui klient uuendab või ostab uue võrguteenuse tellimuse, rakenduvad sel hetkel kehtivad võrguteenuste tingimused ja need ei muutu kliendi võrguteenuse tellimuse kehtivusajal. Kui Microsoft võtab kasutusele uusi funktsioone, täiendusi või seotud tarkvara (s.t neid, mida tellimus varem ei sisaldanud), võib Microsoft pakkuda tingimusi või teha võrguteenuste tingimustele värskendusi, mis nende uute funktsioonide, täienduste või seotud tarkvara kasutamisel kliendile kehtivad.</w:t>
      </w:r>
    </w:p>
    <w:p w14:paraId="410219B2" w14:textId="77777777" w:rsidR="0052102C" w:rsidRPr="00E47CD3" w:rsidRDefault="0052102C" w:rsidP="0052102C">
      <w:pPr>
        <w:pStyle w:val="ProductList-Body"/>
      </w:pPr>
    </w:p>
    <w:p w14:paraId="08A0A40C" w14:textId="77777777" w:rsidR="0052102C" w:rsidRDefault="0052102C" w:rsidP="0052102C">
      <w:pPr>
        <w:pStyle w:val="ProductList-SubSubSectionHeading"/>
        <w:outlineLvl w:val="1"/>
      </w:pPr>
      <w:bookmarkStart w:id="17" w:name="_Toc507768534"/>
      <w:bookmarkStart w:id="18" w:name="_Toc510268479"/>
      <w:r>
        <w:t>Elektroonilised teated</w:t>
      </w:r>
      <w:bookmarkEnd w:id="17"/>
      <w:bookmarkEnd w:id="18"/>
    </w:p>
    <w:p w14:paraId="15C226CB" w14:textId="77777777" w:rsidR="0052102C" w:rsidRDefault="0052102C" w:rsidP="0052102C">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545709B2" w14:textId="77777777" w:rsidR="0052102C" w:rsidRDefault="0052102C" w:rsidP="0052102C">
      <w:pPr>
        <w:pStyle w:val="ProductList-Body"/>
      </w:pPr>
    </w:p>
    <w:p w14:paraId="2A1BC43D" w14:textId="77777777" w:rsidR="0052102C" w:rsidRDefault="0052102C" w:rsidP="0052102C">
      <w:pPr>
        <w:pStyle w:val="ProductList-SubSubSectionHeading"/>
        <w:outlineLvl w:val="1"/>
      </w:pPr>
      <w:bookmarkStart w:id="19" w:name="_Toc507768535"/>
      <w:bookmarkStart w:id="20" w:name="_Toc507239486"/>
      <w:bookmarkStart w:id="21" w:name="_Toc510268480"/>
      <w:r>
        <w:t>Varasemad versioonid</w:t>
      </w:r>
      <w:bookmarkEnd w:id="19"/>
      <w:bookmarkEnd w:id="20"/>
      <w:bookmarkEnd w:id="21"/>
    </w:p>
    <w:p w14:paraId="06441215" w14:textId="77777777" w:rsidR="0052102C" w:rsidRDefault="0052102C" w:rsidP="0052102C">
      <w:pPr>
        <w:pStyle w:val="ProductList-Body"/>
      </w:pPr>
      <w:r>
        <w:t xml:space="preserve">Võrguteenuste tingimused pakuvad hetkel saadaolevate võrguteenuste tingimusi. Võrguteenuste tingimuste varasemate versioonide puhul võib klient vaadata teemat aadressil </w:t>
      </w:r>
      <w:hyperlink r:id="rId16" w:history="1">
        <w:r>
          <w:rPr>
            <w:rStyle w:val="Hyperlink"/>
          </w:rPr>
          <w:t>http://go.microsoft.com/?linkid=9840733</w:t>
        </w:r>
      </w:hyperlink>
      <w:r>
        <w:t xml:space="preserve"> või võtta ühendust oma edasimüüja või Microsofti kontohalduriga.</w:t>
      </w:r>
    </w:p>
    <w:p w14:paraId="7C7672C3" w14:textId="77777777" w:rsidR="0052102C" w:rsidRDefault="0052102C" w:rsidP="0052102C">
      <w:pPr>
        <w:pStyle w:val="ProductList-Body"/>
      </w:pPr>
    </w:p>
    <w:p w14:paraId="671D9973" w14:textId="77777777" w:rsidR="0052102C" w:rsidRDefault="0052102C" w:rsidP="0052102C">
      <w:pPr>
        <w:pStyle w:val="ProductList-Offering1Heading"/>
      </w:pPr>
      <w:bookmarkStart w:id="22" w:name="_Toc507768536"/>
      <w:bookmarkStart w:id="23" w:name="_Toc505767596"/>
      <w:bookmarkStart w:id="24" w:name="_Toc507239487"/>
      <w:bookmarkStart w:id="25" w:name="_Toc510268481"/>
      <w:r>
        <w:t>Täpsustused ja muudatuste kokkuvõte</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52102C" w:rsidRPr="00AD6DB4" w14:paraId="2F5152E7" w14:textId="77777777" w:rsidTr="00364B13">
        <w:trPr>
          <w:tblHeader/>
        </w:trPr>
        <w:tc>
          <w:tcPr>
            <w:tcW w:w="5395" w:type="dxa"/>
            <w:shd w:val="clear" w:color="auto" w:fill="0072C6"/>
          </w:tcPr>
          <w:p w14:paraId="7594BF4B" w14:textId="77777777" w:rsidR="0052102C" w:rsidRPr="00231971" w:rsidRDefault="0052102C" w:rsidP="00364B13">
            <w:pPr>
              <w:pStyle w:val="ProductList-Body"/>
              <w:spacing w:before="20" w:after="20"/>
              <w:rPr>
                <w:color w:val="FFFFFF" w:themeColor="background1"/>
                <w:sz w:val="16"/>
                <w:szCs w:val="16"/>
              </w:rPr>
            </w:pPr>
            <w:r>
              <w:rPr>
                <w:color w:val="FFFFFF" w:themeColor="background1"/>
                <w:sz w:val="16"/>
                <w:szCs w:val="16"/>
              </w:rPr>
              <w:t>Täiendused</w:t>
            </w:r>
          </w:p>
        </w:tc>
        <w:tc>
          <w:tcPr>
            <w:tcW w:w="5395" w:type="dxa"/>
            <w:shd w:val="clear" w:color="auto" w:fill="0072C6"/>
          </w:tcPr>
          <w:p w14:paraId="667B9D60" w14:textId="77777777" w:rsidR="0052102C" w:rsidRPr="00231971" w:rsidRDefault="0052102C" w:rsidP="00364B13">
            <w:pPr>
              <w:pStyle w:val="ProductList-Body"/>
              <w:spacing w:before="20" w:after="20"/>
              <w:rPr>
                <w:color w:val="FFFFFF" w:themeColor="background1"/>
                <w:sz w:val="16"/>
                <w:szCs w:val="16"/>
              </w:rPr>
            </w:pPr>
            <w:r>
              <w:rPr>
                <w:color w:val="FFFFFF" w:themeColor="background1"/>
                <w:sz w:val="16"/>
                <w:szCs w:val="16"/>
              </w:rPr>
              <w:t>Kustutamised</w:t>
            </w:r>
          </w:p>
        </w:tc>
      </w:tr>
      <w:tr w:rsidR="0052102C" w14:paraId="0F86B3DD" w14:textId="77777777" w:rsidTr="00364B13">
        <w:tc>
          <w:tcPr>
            <w:tcW w:w="5395" w:type="dxa"/>
            <w:vAlign w:val="bottom"/>
          </w:tcPr>
          <w:p w14:paraId="5DE63864" w14:textId="77777777" w:rsidR="0052102C" w:rsidRPr="004D0AF6" w:rsidRDefault="0052102C" w:rsidP="00364B13">
            <w:pPr>
              <w:pStyle w:val="ProductList-Body"/>
            </w:pPr>
            <w:r>
              <w:rPr>
                <w:rFonts w:asciiTheme="majorHAnsi" w:hAnsiTheme="majorHAnsi"/>
                <w:sz w:val="16"/>
                <w:szCs w:val="16"/>
              </w:rPr>
              <w:t>Microsoft Dynamics 365 Business Central Essentials</w:t>
            </w:r>
          </w:p>
        </w:tc>
        <w:tc>
          <w:tcPr>
            <w:tcW w:w="5395" w:type="dxa"/>
            <w:vAlign w:val="bottom"/>
          </w:tcPr>
          <w:p w14:paraId="640E3150" w14:textId="77777777" w:rsidR="0052102C" w:rsidRPr="003E0686" w:rsidRDefault="0052102C" w:rsidP="00364B13">
            <w:pPr>
              <w:pStyle w:val="ProductList-Body"/>
            </w:pPr>
          </w:p>
        </w:tc>
      </w:tr>
      <w:tr w:rsidR="0052102C" w14:paraId="7DBEA24C" w14:textId="77777777" w:rsidTr="00364B13">
        <w:tc>
          <w:tcPr>
            <w:tcW w:w="5395" w:type="dxa"/>
            <w:vAlign w:val="bottom"/>
          </w:tcPr>
          <w:p w14:paraId="3DAEEB0B" w14:textId="77777777" w:rsidR="0052102C" w:rsidRPr="004D0AF6" w:rsidRDefault="0052102C" w:rsidP="00364B13">
            <w:pPr>
              <w:pStyle w:val="ProductList-Body"/>
            </w:pPr>
            <w:r>
              <w:rPr>
                <w:rFonts w:asciiTheme="majorHAnsi" w:hAnsiTheme="majorHAnsi"/>
                <w:sz w:val="16"/>
                <w:szCs w:val="16"/>
              </w:rPr>
              <w:t>Microsoft Dynamics 365 Business Central Premium</w:t>
            </w:r>
          </w:p>
        </w:tc>
        <w:tc>
          <w:tcPr>
            <w:tcW w:w="5395" w:type="dxa"/>
            <w:vAlign w:val="bottom"/>
          </w:tcPr>
          <w:p w14:paraId="7A7BE2F4" w14:textId="77777777" w:rsidR="0052102C" w:rsidRPr="003E0686" w:rsidRDefault="0052102C" w:rsidP="00364B13">
            <w:pPr>
              <w:pStyle w:val="ProductList-Body"/>
            </w:pPr>
          </w:p>
        </w:tc>
      </w:tr>
      <w:tr w:rsidR="0052102C" w14:paraId="26B4E477" w14:textId="77777777" w:rsidTr="00364B13">
        <w:tc>
          <w:tcPr>
            <w:tcW w:w="5395" w:type="dxa"/>
            <w:vAlign w:val="bottom"/>
          </w:tcPr>
          <w:p w14:paraId="156540F6" w14:textId="77777777" w:rsidR="0052102C" w:rsidRPr="004D0AF6" w:rsidRDefault="0052102C" w:rsidP="00364B13">
            <w:pPr>
              <w:pStyle w:val="ProductList-Body"/>
            </w:pPr>
            <w:r>
              <w:rPr>
                <w:rFonts w:asciiTheme="majorHAnsi" w:hAnsiTheme="majorHAnsi"/>
                <w:sz w:val="16"/>
                <w:szCs w:val="16"/>
              </w:rPr>
              <w:t>Microsoft Dynamics 365 Business Central Team Member</w:t>
            </w:r>
          </w:p>
        </w:tc>
        <w:tc>
          <w:tcPr>
            <w:tcW w:w="5395" w:type="dxa"/>
            <w:vAlign w:val="bottom"/>
          </w:tcPr>
          <w:p w14:paraId="6879E0E0" w14:textId="77777777" w:rsidR="0052102C" w:rsidRPr="003E0686" w:rsidRDefault="0052102C" w:rsidP="00364B13">
            <w:pPr>
              <w:pStyle w:val="ProductList-Body"/>
            </w:pPr>
          </w:p>
        </w:tc>
      </w:tr>
    </w:tbl>
    <w:p w14:paraId="04AD8313" w14:textId="77777777" w:rsidR="0052102C" w:rsidRDefault="0052102C" w:rsidP="0052102C">
      <w:pPr>
        <w:pStyle w:val="ProductList-Body"/>
      </w:pPr>
    </w:p>
    <w:p w14:paraId="0F8A1B37" w14:textId="77777777" w:rsidR="0052102C" w:rsidRDefault="0052102C" w:rsidP="0052102C">
      <w:pPr>
        <w:pStyle w:val="ProductList-ClauseHeading"/>
        <w:outlineLvl w:val="2"/>
      </w:pPr>
      <w:r>
        <w:t>Üldsätted</w:t>
      </w:r>
    </w:p>
    <w:p w14:paraId="4042C002" w14:textId="77777777" w:rsidR="0052102C" w:rsidRDefault="0052102C" w:rsidP="0052102C">
      <w:pPr>
        <w:pStyle w:val="ProductList-Body"/>
      </w:pPr>
      <w:r>
        <w:t>OST on ümber struktureeritud, et parandada selgust ja organiseeritust. Mõisted on koondatud ühte eraldi jaotisse pealkirjaga „Mõisted“. Üldtingimuste järjestust on muudetud. Andmekaitsega seotud tingimused, mis olid varem kolmes eraldi jaotises (Privaatsus- ja turbetingimused, Andmetöötluse tingimused ja GDPR-i tingimuste 1. lisa) on koondatud ühte jaotisse pealkirjaga „Andmekaitse tingimused“.</w:t>
      </w:r>
    </w:p>
    <w:p w14:paraId="5BCCDAF3" w14:textId="77777777" w:rsidR="0052102C" w:rsidRDefault="0052102C" w:rsidP="0052102C">
      <w:pPr>
        <w:pStyle w:val="ProductList-Body"/>
      </w:pPr>
    </w:p>
    <w:p w14:paraId="5CF88E64" w14:textId="77777777" w:rsidR="0052102C" w:rsidRDefault="0052102C" w:rsidP="0052102C">
      <w:pPr>
        <w:pStyle w:val="ProductList-ClauseHeading"/>
        <w:outlineLvl w:val="2"/>
      </w:pPr>
      <w:r>
        <w:t>Andmekaitse tingimused</w:t>
      </w:r>
    </w:p>
    <w:p w14:paraId="467B84AB" w14:textId="77777777" w:rsidR="0052102C" w:rsidRDefault="001A54FA" w:rsidP="0052102C">
      <w:pPr>
        <w:pStyle w:val="ProductList-Body"/>
      </w:pPr>
      <w:hyperlink w:anchor="LocationofCustomerDataatRest" w:history="1">
        <w:r w:rsidR="0052102C">
          <w:rPr>
            <w:rStyle w:val="Hyperlink"/>
          </w:rPr>
          <w:t>Passiivsete salvestatud kliendiandmete asukoht</w:t>
        </w:r>
      </w:hyperlink>
      <w:r w:rsidR="0052102C">
        <w:t xml:space="preserve">: Office 365 teenuste jaotises toodud riikide loendisse on lisatud Prantsusmaa toetamaks majutusteenuste kasutuselevõttu Prantsusmaal asuvates andmekeskustes. </w:t>
      </w:r>
    </w:p>
    <w:p w14:paraId="0B9D7502" w14:textId="77777777" w:rsidR="0052102C" w:rsidRDefault="001A54FA" w:rsidP="0052102C">
      <w:pPr>
        <w:pStyle w:val="ProductList-Body"/>
      </w:pPr>
      <w:hyperlink w:anchor="AppendixA_CoreOnlineServices" w:history="1">
        <w:r w:rsidR="0052102C">
          <w:rPr>
            <w:rStyle w:val="Hyperlink"/>
          </w:rPr>
          <w:t>Lisa A – põhilised võrguteenused</w:t>
        </w:r>
      </w:hyperlink>
      <w:r w:rsidR="0052102C">
        <w:t xml:space="preserve">: tabeli Põhilised võrguteenused jaotisse Office 365 teenused lisati Vastavushaldur ja Microsoft To-Do. </w:t>
      </w:r>
    </w:p>
    <w:p w14:paraId="329E7BE2" w14:textId="77777777" w:rsidR="0052102C" w:rsidRPr="0083699B" w:rsidRDefault="0052102C" w:rsidP="0052102C">
      <w:pPr>
        <w:pStyle w:val="ProductList-Body"/>
        <w:rPr>
          <w:sz w:val="6"/>
          <w:szCs w:val="10"/>
        </w:rPr>
      </w:pPr>
    </w:p>
    <w:p w14:paraId="050362C0" w14:textId="77777777" w:rsidR="0052102C" w:rsidRDefault="0052102C" w:rsidP="0052102C">
      <w:pPr>
        <w:pStyle w:val="ProductList-ClauseHeading"/>
        <w:outlineLvl w:val="2"/>
      </w:pPr>
      <w:r>
        <w:t>Võrguteenuse konkreetsed tingimused</w:t>
      </w:r>
    </w:p>
    <w:p w14:paraId="6DF00476" w14:textId="77777777" w:rsidR="0052102C" w:rsidRDefault="001A54FA" w:rsidP="0052102C">
      <w:pPr>
        <w:pStyle w:val="ProductList-Body"/>
      </w:pPr>
      <w:hyperlink w:anchor="Dynamics365" w:history="1">
        <w:r w:rsidR="0052102C">
          <w:rPr>
            <w:rStyle w:val="Hyperlink"/>
          </w:rPr>
          <w:t>Microsoft Dynamics 365 teenused</w:t>
        </w:r>
      </w:hyperlink>
      <w:r w:rsidR="0052102C">
        <w:t>: Lisatud tingimused kirjeldavad rakenduste Microsoft Dynamics 365 for Sales Professional ja Microsoft Dynamics 365 for Sales Enterprise või Microsoft Dynamics 365 Business Central ja Microsoft Dynamics 365 for Unified Operations segajuurutuste nõudeid.</w:t>
      </w:r>
    </w:p>
    <w:p w14:paraId="30D6D0F8" w14:textId="77777777" w:rsidR="00E64F1F" w:rsidRPr="00903BB7" w:rsidRDefault="001A54FA"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6E706657" w14:textId="77777777" w:rsidR="003D52C6" w:rsidRDefault="003D52C6" w:rsidP="003D52C6"/>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17"/>
          <w:pgSz w:w="12240" w:h="15840"/>
          <w:pgMar w:top="1440" w:right="720" w:bottom="1440" w:left="720" w:header="720" w:footer="720" w:gutter="0"/>
          <w:cols w:space="720"/>
          <w:titlePg/>
          <w:docGrid w:linePitch="360"/>
        </w:sectPr>
      </w:pPr>
    </w:p>
    <w:p w14:paraId="1301B5E3" w14:textId="77777777" w:rsidR="0052102C" w:rsidRPr="00103924" w:rsidRDefault="0052102C" w:rsidP="0052102C">
      <w:pPr>
        <w:pStyle w:val="ProductList-SectionHeading"/>
        <w:outlineLvl w:val="0"/>
      </w:pPr>
      <w:bookmarkStart w:id="26" w:name="_Toc507768537"/>
      <w:bookmarkStart w:id="27" w:name="_Toc507239489"/>
      <w:bookmarkStart w:id="28" w:name="_Toc510268482"/>
      <w:bookmarkStart w:id="29" w:name="Definitions"/>
      <w:bookmarkEnd w:id="7"/>
      <w:bookmarkEnd w:id="8"/>
      <w:bookmarkEnd w:id="9"/>
      <w:bookmarkEnd w:id="10"/>
      <w:bookmarkEnd w:id="11"/>
      <w:bookmarkEnd w:id="12"/>
      <w:r>
        <w:lastRenderedPageBreak/>
        <w:t>Definitsioonid</w:t>
      </w:r>
      <w:bookmarkEnd w:id="26"/>
      <w:bookmarkEnd w:id="27"/>
      <w:bookmarkEnd w:id="28"/>
    </w:p>
    <w:bookmarkEnd w:id="29"/>
    <w:p w14:paraId="43AB7B43" w14:textId="77777777" w:rsidR="0052102C" w:rsidRDefault="0052102C" w:rsidP="0052102C">
      <w:pPr>
        <w:pStyle w:val="ProductList-Body"/>
        <w:spacing w:after="120"/>
      </w:pPr>
      <w:r>
        <w:t>Kui mõnda allnimetatud mõistet pole kliendi hulgilitsentsilepingus määratletud, kehtivad nende allpool esitatud definitsioonid.</w:t>
      </w:r>
    </w:p>
    <w:p w14:paraId="24A4A337" w14:textId="77777777" w:rsidR="0052102C" w:rsidRDefault="0052102C" w:rsidP="0052102C">
      <w:pPr>
        <w:pStyle w:val="ProductList-Body"/>
        <w:spacing w:after="120"/>
      </w:pPr>
      <w:r>
        <w:t xml:space="preserve">„Põhilised võrguteenused“ on need võrguteenused, mis on loetletud andmekaitse tingimuste </w:t>
      </w:r>
      <w:hyperlink w:anchor="DataProcessingTerms" w:history="1">
        <w:r>
          <w:rPr>
            <w:rStyle w:val="Hyperlink"/>
          </w:rPr>
          <w:t>lisas A</w:t>
        </w:r>
      </w:hyperlink>
      <w:r>
        <w:t>.</w:t>
      </w:r>
    </w:p>
    <w:p w14:paraId="5B1641B5" w14:textId="77777777" w:rsidR="0052102C" w:rsidRPr="00874919" w:rsidRDefault="0052102C" w:rsidP="0052102C">
      <w:pPr>
        <w:pStyle w:val="ProductList-Body"/>
        <w:spacing w:after="120"/>
      </w:pPr>
      <w:r>
        <w:t>„Kliendi andmed“ tähendavad kõiki andmeid, sh kõiki teksti-, heli-, video- või pildifaile ja tarkvara, mis on edastatud Microsoftile kliendi poolt või tema nimel võrguteenust kasutades. Kliendiandmed ei sisalda toeandmeid.</w:t>
      </w:r>
    </w:p>
    <w:p w14:paraId="7FE39697" w14:textId="77777777" w:rsidR="0052102C" w:rsidRPr="00874919" w:rsidRDefault="0052102C" w:rsidP="0052102C">
      <w:pPr>
        <w:pStyle w:val="ProductList-Body"/>
        <w:spacing w:after="120"/>
      </w:pPr>
      <w:r>
        <w:t>„Väliskasutaja“ tähendab võrguteenuse kasutajat, kes pole kliendi ega tema sidusettevõtte töötaja, kohapealne alltöövõtja ega esindaja.</w:t>
      </w:r>
    </w:p>
    <w:p w14:paraId="591516E4" w14:textId="77777777" w:rsidR="0052102C" w:rsidRDefault="0052102C" w:rsidP="0052102C">
      <w:pPr>
        <w:pStyle w:val="ProductList-Body"/>
        <w:spacing w:after="120"/>
      </w:pPr>
      <w:r>
        <w:t>„Isikuandmete kaitse üldmäärus“ ehk „GDPR“ on Euroopa Parlamendi ja Nõukogu määrus (EL) 2016/679 27. aprillist 2016, mis käsitleb eraisikute kaitset seoses isikuandmete töötlemisega ja selliste andmete vaba liikumist (Andmekaitse direktiiv) ning mis tühistab direktiivi 95/46/EÜ.</w:t>
      </w:r>
    </w:p>
    <w:p w14:paraId="191C025F" w14:textId="77777777" w:rsidR="0052102C" w:rsidRDefault="0052102C" w:rsidP="0052102C">
      <w:pPr>
        <w:pStyle w:val="ProductList-Body"/>
        <w:spacing w:after="120"/>
      </w:pPr>
      <w:r>
        <w:t>„GDPR-i tingimused“ on 4. lisas toodud tingimused, mille alusel Microsoft võtab siduvaid kohustusi seoses isikuandmete töötlemisega isikuandmete kaitse üldmääruse paragrahvi 28 nõuete kohaselt.</w:t>
      </w:r>
    </w:p>
    <w:p w14:paraId="4DD7F79B" w14:textId="56463C92" w:rsidR="00103924" w:rsidRPr="00690C65" w:rsidRDefault="00337870" w:rsidP="0052102C">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47F00213" w:rsidR="00103924" w:rsidRPr="00690C65"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2AF1B8AE" w14:textId="77777777" w:rsidR="00C0448E" w:rsidRPr="00CC13E3" w:rsidRDefault="00C0448E" w:rsidP="00C0448E">
      <w:pPr>
        <w:pStyle w:val="ProductList-Body"/>
        <w:spacing w:after="120"/>
      </w:pPr>
      <w:r>
        <w:t>„Mitte-Microsofti toode“ tähendab mis tahes muu tootja kaubamärgiga tarkvara, andmeid, teenust, veebisaiti või toodet, välja arvatud juhul, kui Microsoft on selle võrguteenusesse kaasanud.</w:t>
      </w:r>
    </w:p>
    <w:p w14:paraId="1646BC36" w14:textId="77777777" w:rsidR="00C0448E" w:rsidRPr="00CC13E3" w:rsidRDefault="00C0448E" w:rsidP="00C0448E">
      <w:pPr>
        <w:pStyle w:val="ProductList-Body"/>
        <w:spacing w:after="120"/>
      </w:pPr>
      <w:r>
        <w:t xml:space="preserve">Võrguteenus tähendab Microsofti hostitavat teenust, mille klient Microsofti hulgilitsentsilepingu alusel tellib, sh tootetingimuste võrguteenuste jaotises nimetatud mis tahes teenust. See ei hõlma tarkvara ja teenuseid, mida pakutakse eraldi litsentsitingimuste alusel (nt galerii, turuplats, konsool või dialoog). Tootetingimused leiate aadressilt </w:t>
      </w:r>
      <w:hyperlink r:id="rId18" w:history="1">
        <w:r>
          <w:rPr>
            <w:rStyle w:val="Hyperlink"/>
          </w:rPr>
          <w:t>http://go.microsoft.com/?linkid=9839207</w:t>
        </w:r>
      </w:hyperlink>
      <w:r w:rsidRPr="00D0446D">
        <w:rPr>
          <w:rStyle w:val="Hyperlink"/>
        </w:rPr>
        <w:t>.</w:t>
      </w:r>
    </w:p>
    <w:p w14:paraId="44145F90" w14:textId="20A8442C" w:rsidR="00103924" w:rsidRPr="00690C65" w:rsidRDefault="00874919" w:rsidP="00C0448E">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2EB87511" w14:textId="77777777" w:rsidR="0052102C" w:rsidRDefault="0052102C" w:rsidP="0052102C">
      <w:pPr>
        <w:pStyle w:val="ProductList-Body"/>
        <w:spacing w:after="120"/>
      </w:pPr>
      <w:r>
        <w:t xml:space="preserve">„OST“ tähendab neid </w:t>
      </w:r>
      <w:bookmarkStart w:id="30" w:name="_Toc507239490"/>
      <w:r>
        <w:t>võrguteenuste tingimusi</w:t>
      </w:r>
      <w:bookmarkEnd w:id="30"/>
      <w:r>
        <w:t>.</w:t>
      </w:r>
    </w:p>
    <w:p w14:paraId="756FCC0A" w14:textId="77777777" w:rsidR="0052102C" w:rsidRDefault="0052102C" w:rsidP="0052102C">
      <w:pPr>
        <w:pStyle w:val="ProductList-Body"/>
        <w:spacing w:after="120"/>
      </w:pPr>
      <w:r>
        <w:t>Mõiste „isikuandmed“ tähendab mis tahes tuvastatud või tuvastatavat füüsilist isikut puudutavat teavet. Tuvastatav füüsiline isik on keegi, kelle saab otseselt või kaudselt tuvastada, eriti identifikaatori, näiteks nime, identifitseerimisnumbri, asukohaandmete, veebipõhise identifikaatori või mõne tema füüsilist, füsioloogilist, vaimset, geneetilist, majanduslikku, kultuurilist või sotsiaalset identiteeti näitava teguri järgi.</w:t>
      </w:r>
    </w:p>
    <w:p w14:paraId="5CF384AE" w14:textId="77777777" w:rsidR="0052102C" w:rsidRDefault="0052102C" w:rsidP="0052102C">
      <w:pPr>
        <w:pStyle w:val="ProductList-Body"/>
        <w:spacing w:after="120"/>
      </w:pPr>
      <w:r>
        <w:t>„Eelvaated“ on valikuliseks hindamiseks Microsofti pakutavad eelvaate-, beeta- või muud väljalaske-eelsed funktsioonid, andmekeskuste asukohad ja teenused.</w:t>
      </w:r>
    </w:p>
    <w:p w14:paraId="0535FA88" w14:textId="77777777" w:rsidR="0052102C" w:rsidRDefault="0052102C" w:rsidP="0052102C">
      <w:pPr>
        <w:pStyle w:val="ProductList-Body"/>
        <w:spacing w:after="120"/>
      </w:pPr>
      <w:r>
        <w:t xml:space="preserve">„Professionaalsed teenused“ on mis tahes võrguteenusega seotud Microsofti tehnilised tugi- ja nõustamisteenused (nt andmete migreerimiseks). </w:t>
      </w:r>
    </w:p>
    <w:p w14:paraId="02D8D56E" w14:textId="77777777" w:rsidR="0052102C" w:rsidRDefault="0052102C" w:rsidP="0052102C">
      <w:pPr>
        <w:pStyle w:val="ProductList-Body"/>
        <w:spacing w:after="120"/>
      </w:pPr>
      <w:r>
        <w:t>„AL“ tähendab abonemendilitsentsi.</w:t>
      </w:r>
    </w:p>
    <w:p w14:paraId="53807BE8" w14:textId="77777777" w:rsidR="0052102C" w:rsidRDefault="0052102C" w:rsidP="0052102C">
      <w:pPr>
        <w:pStyle w:val="ProductList-Body"/>
        <w:spacing w:after="120"/>
      </w:pPr>
      <w:r>
        <w:t xml:space="preserve">„Standardsed lepingupunktid“ on GDPR-i paragrahvis 46 kirjeldatud standardsed andmekaitse tingimused isikuandmete edastamise puhul kolmandates riikides asuvatele töötlejatele, kes ei taga piisavat andmekaitsetaset. Standardsed lepingupunktid on </w:t>
      </w:r>
      <w:hyperlink w:anchor="Attachment3" w:history="1">
        <w:r>
          <w:rPr>
            <w:rStyle w:val="Hyperlink"/>
          </w:rPr>
          <w:t>Manuses 3</w:t>
        </w:r>
      </w:hyperlink>
      <w:r>
        <w:t>.</w:t>
      </w:r>
    </w:p>
    <w:p w14:paraId="031E4DCD" w14:textId="77777777" w:rsidR="0052102C" w:rsidRDefault="0052102C" w:rsidP="0052102C">
      <w:pPr>
        <w:pStyle w:val="ProductList-Body"/>
        <w:spacing w:after="120"/>
      </w:pPr>
      <w:r>
        <w:t>„Alamtöötleja“ tähendab muid töötlejaid, keda Microsoft kasutab andmete töötlemiseks.</w:t>
      </w:r>
    </w:p>
    <w:p w14:paraId="3C9B65C6" w14:textId="77777777" w:rsidR="0052102C" w:rsidRDefault="0052102C" w:rsidP="0052102C">
      <w:pPr>
        <w:pStyle w:val="ProductList-Body"/>
        <w:spacing w:after="120"/>
      </w:pPr>
      <w:r>
        <w:t>Mõiste „toeandmed“ tähendab kõiki andmeid, sealhulgas kogu teksti, heli, videot, pildifaile või tarkvara, mille klient edastab või mis edastatakse kliendi nimel Microsoftile (või mille Microsoft kliendilt saadud volituse alusel võrguteenusest hangib) eesmärgiga saada Microsoftilt selle lepinguga kaetud võrguteenuste jaoks tehnilist tuge.</w:t>
      </w:r>
    </w:p>
    <w:p w14:paraId="309C2E88" w14:textId="77777777" w:rsidR="0052102C" w:rsidRDefault="0052102C" w:rsidP="0052102C">
      <w:pPr>
        <w:pStyle w:val="ProductList-Body"/>
        <w:spacing w:after="120"/>
      </w:pPr>
      <w:r>
        <w:t>Siin kasutatud mõistetel „andmesubjekt“, „töötlemine“, „töötleja“ ja „järelevalveasutus“ on GDPR-is antud tähendus ning mõistetel „andmete importija“ ja „andmete eksportija“ on standardsetes lepingupunktides antud tähendus.</w:t>
      </w:r>
    </w:p>
    <w:p w14:paraId="7C84371C" w14:textId="77777777" w:rsidR="0052102C" w:rsidRPr="00903BB7" w:rsidRDefault="001A54FA" w:rsidP="0052102C">
      <w:pPr>
        <w:pStyle w:val="ProductList-Body"/>
        <w:shd w:val="clear" w:color="auto" w:fill="A6A6A6" w:themeFill="background1" w:themeFillShade="A6"/>
        <w:spacing w:before="120" w:after="240"/>
        <w:jc w:val="right"/>
      </w:pPr>
      <w:hyperlink w:anchor="TableofContents" w:history="1">
        <w:r w:rsidR="0052102C">
          <w:rPr>
            <w:rStyle w:val="Hyperlink"/>
            <w:sz w:val="16"/>
            <w:szCs w:val="16"/>
          </w:rPr>
          <w:t>Sisukord</w:t>
        </w:r>
      </w:hyperlink>
      <w:r w:rsidR="0052102C">
        <w:rPr>
          <w:sz w:val="16"/>
          <w:szCs w:val="16"/>
        </w:rPr>
        <w:t xml:space="preserve"> / </w:t>
      </w:r>
      <w:hyperlink w:anchor="GeneralTerms" w:history="1">
        <w:r w:rsidR="0052102C">
          <w:rPr>
            <w:rStyle w:val="Hyperlink"/>
            <w:sz w:val="16"/>
            <w:szCs w:val="16"/>
          </w:rPr>
          <w:t>Üldised tingimused</w:t>
        </w:r>
      </w:hyperlink>
    </w:p>
    <w:p w14:paraId="65115D11" w14:textId="77777777" w:rsidR="0052102C" w:rsidRDefault="0052102C" w:rsidP="00103924">
      <w:pPr>
        <w:pStyle w:val="ProductList-Body"/>
        <w:sectPr w:rsidR="0052102C" w:rsidSect="00A61B2A">
          <w:footerReference w:type="default" r:id="rId19"/>
          <w:footerReference w:type="first" r:id="rId20"/>
          <w:pgSz w:w="12240" w:h="15840"/>
          <w:pgMar w:top="1440" w:right="720" w:bottom="1440" w:left="720" w:header="720" w:footer="720" w:gutter="0"/>
          <w:cols w:space="720"/>
          <w:titlePg/>
          <w:docGrid w:linePitch="360"/>
        </w:sectPr>
      </w:pPr>
    </w:p>
    <w:p w14:paraId="5A252785" w14:textId="77777777" w:rsidR="0052102C" w:rsidRDefault="0052102C" w:rsidP="0052102C">
      <w:pPr>
        <w:pStyle w:val="ProductList-SectionHeading"/>
        <w:keepNext/>
        <w:keepLines/>
        <w:outlineLvl w:val="0"/>
      </w:pPr>
      <w:bookmarkStart w:id="31" w:name="_Toc507768538"/>
      <w:bookmarkStart w:id="32" w:name="_Toc510268483"/>
      <w:r>
        <w:lastRenderedPageBreak/>
        <w:t>Üldtingimused</w:t>
      </w:r>
      <w:bookmarkEnd w:id="31"/>
      <w:bookmarkEnd w:id="32"/>
    </w:p>
    <w:p w14:paraId="5E69F2EE" w14:textId="77777777" w:rsidR="0052102C" w:rsidRDefault="0052102C" w:rsidP="0052102C">
      <w:pPr>
        <w:pStyle w:val="ProductList-SubSubSectionHeading"/>
        <w:keepNext/>
        <w:keepLines/>
        <w:outlineLvl w:val="1"/>
      </w:pPr>
      <w:bookmarkStart w:id="33" w:name="_Toc507768539"/>
      <w:bookmarkStart w:id="34" w:name="_Toc510268484"/>
      <w:bookmarkStart w:id="35" w:name="OnlineServicesChanges"/>
      <w:r>
        <w:t>Võrguteenuste litsentsimine</w:t>
      </w:r>
      <w:bookmarkEnd w:id="33"/>
      <w:bookmarkEnd w:id="34"/>
    </w:p>
    <w:bookmarkEnd w:id="35"/>
    <w:p w14:paraId="21997798" w14:textId="77777777" w:rsidR="0052102C" w:rsidRDefault="0052102C" w:rsidP="0052102C">
      <w:pPr>
        <w:pStyle w:val="ProductList-Body"/>
        <w:keepNext/>
        <w:keepLines/>
      </w:pPr>
      <w:r>
        <w:t xml:space="preserve">Klient peab hankima ja määrama iga võrguteenuse kasutamiseks nõutavad abonemendilitsentsid. Igale kasutajale, kellel on juurdepääs võrguteenusele, peab olema määratud kas kasutaja AL või juurdepääs võrguteenusele ainult seadme kaudu, millele on määratud seadme AL, kui ei ole määratud teisiti jaotises </w:t>
      </w:r>
      <w:hyperlink w:anchor="OnlineServiceSpecificTerms" w:history="1">
        <w:r>
          <w:rPr>
            <w:rStyle w:val="Hyperlink"/>
          </w:rPr>
          <w:t>Võrguteenus – konkreetsed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p>
    <w:p w14:paraId="178DC19C" w14:textId="77777777" w:rsidR="0052102C" w:rsidRDefault="0052102C" w:rsidP="0052102C">
      <w:pPr>
        <w:pStyle w:val="ProductList-Body"/>
      </w:pPr>
    </w:p>
    <w:p w14:paraId="34494AC6" w14:textId="77777777" w:rsidR="0052102C" w:rsidRPr="00952232" w:rsidRDefault="0052102C" w:rsidP="0052102C">
      <w:pPr>
        <w:pStyle w:val="ProductList-Body"/>
        <w:ind w:left="180"/>
        <w:outlineLvl w:val="2"/>
      </w:pPr>
      <w:r>
        <w:rPr>
          <w:b/>
          <w:color w:val="0072C6"/>
        </w:rPr>
        <w:t>Litsentsi ümbermääramine</w:t>
      </w:r>
    </w:p>
    <w:p w14:paraId="7AC6643E" w14:textId="77777777" w:rsidR="0052102C" w:rsidRDefault="0052102C" w:rsidP="0052102C">
      <w:pPr>
        <w:pStyle w:val="ProductList-Body"/>
        <w:ind w:left="158"/>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800A851" w14:textId="77777777" w:rsidR="0052102C" w:rsidRDefault="0052102C" w:rsidP="0052102C">
      <w:pPr>
        <w:pStyle w:val="ProductList-Body"/>
      </w:pPr>
    </w:p>
    <w:p w14:paraId="3C4606C4" w14:textId="77777777" w:rsidR="0052102C" w:rsidRPr="004C41FC" w:rsidRDefault="0052102C" w:rsidP="0052102C">
      <w:pPr>
        <w:pStyle w:val="ProductList-Body"/>
        <w:ind w:left="180"/>
        <w:outlineLvl w:val="2"/>
      </w:pPr>
      <w:r>
        <w:rPr>
          <w:b/>
          <w:color w:val="0072C6"/>
        </w:rPr>
        <w:t>Multipleksimine</w:t>
      </w:r>
    </w:p>
    <w:p w14:paraId="657E50C9" w14:textId="77777777" w:rsidR="0052102C" w:rsidRDefault="0052102C" w:rsidP="0052102C">
      <w:pPr>
        <w:pStyle w:val="ProductList-Body"/>
        <w:ind w:left="158"/>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39EE2914" w14:textId="77777777" w:rsidR="0052102C" w:rsidRDefault="0052102C" w:rsidP="0052102C">
      <w:pPr>
        <w:pStyle w:val="ProductList-Body"/>
      </w:pPr>
    </w:p>
    <w:p w14:paraId="00AAB9FD" w14:textId="77777777" w:rsidR="0052102C" w:rsidRDefault="0052102C" w:rsidP="0052102C">
      <w:pPr>
        <w:pStyle w:val="ProductList-SubSubSectionHeading"/>
        <w:outlineLvl w:val="1"/>
      </w:pPr>
      <w:bookmarkStart w:id="36" w:name="_Toc507768540"/>
      <w:bookmarkStart w:id="37" w:name="_Toc510268485"/>
      <w:r>
        <w:t>Võrguteenuste kasutamine</w:t>
      </w:r>
      <w:bookmarkEnd w:id="36"/>
      <w:bookmarkEnd w:id="37"/>
    </w:p>
    <w:p w14:paraId="30ADCA98" w14:textId="77777777" w:rsidR="0052102C" w:rsidRDefault="0052102C" w:rsidP="0052102C">
      <w:pPr>
        <w:pStyle w:val="ProductList-Body"/>
      </w:pPr>
      <w:r>
        <w:t>Klient võib kasutada võrguteenuseid ja seotud tarkvara kliendi hulgilitsentsilepingus selgesõnaliselt lubatud viisil. Microsoft jätab endale kõik muud õigused.</w:t>
      </w:r>
    </w:p>
    <w:p w14:paraId="1641FF17" w14:textId="77777777" w:rsidR="0052102C" w:rsidRDefault="0052102C" w:rsidP="0052102C">
      <w:pPr>
        <w:pStyle w:val="ProductList-Body"/>
      </w:pPr>
    </w:p>
    <w:p w14:paraId="7CE3DA79" w14:textId="77777777" w:rsidR="0052102C" w:rsidRPr="004C41FC" w:rsidRDefault="0052102C" w:rsidP="0052102C">
      <w:pPr>
        <w:pStyle w:val="ProductList-Body"/>
        <w:ind w:left="180"/>
        <w:outlineLvl w:val="2"/>
      </w:pPr>
      <w:r>
        <w:rPr>
          <w:b/>
          <w:color w:val="0072C6"/>
        </w:rPr>
        <w:t>Aktsepteeritava kasutuse poliitika</w:t>
      </w:r>
    </w:p>
    <w:p w14:paraId="4C415698" w14:textId="77777777" w:rsidR="0052102C" w:rsidRDefault="0052102C" w:rsidP="0052102C">
      <w:pPr>
        <w:pStyle w:val="ProductList-Body"/>
        <w:ind w:left="158"/>
      </w:pPr>
      <w:r>
        <w:t>Klient ega isikud, kes kliendi kaudu võrguteenusele juurde pääsevad, ei tohi kasutada võrguteenust:</w:t>
      </w:r>
    </w:p>
    <w:p w14:paraId="01A3E668" w14:textId="77777777" w:rsidR="0052102C" w:rsidRDefault="0052102C" w:rsidP="0052102C">
      <w:pPr>
        <w:pStyle w:val="ProductList-Body"/>
        <w:numPr>
          <w:ilvl w:val="0"/>
          <w:numId w:val="2"/>
        </w:numPr>
        <w:ind w:left="608" w:hanging="270"/>
      </w:pPr>
      <w:r>
        <w:t>viisil, mis on seaduse, eeskirjade, valitsuskorralduse või määrusega keelatud;</w:t>
      </w:r>
    </w:p>
    <w:p w14:paraId="07CAC773" w14:textId="77777777" w:rsidR="0052102C" w:rsidRDefault="0052102C" w:rsidP="0052102C">
      <w:pPr>
        <w:pStyle w:val="ProductList-Body"/>
        <w:numPr>
          <w:ilvl w:val="0"/>
          <w:numId w:val="2"/>
        </w:numPr>
        <w:spacing w:before="40"/>
        <w:ind w:left="608" w:hanging="270"/>
      </w:pPr>
      <w:r>
        <w:t xml:space="preserve">selleks, et rikkuda teiste õigusi; </w:t>
      </w:r>
    </w:p>
    <w:p w14:paraId="09524BF1" w14:textId="77777777" w:rsidR="0052102C" w:rsidRDefault="0052102C" w:rsidP="0052102C">
      <w:pPr>
        <w:pStyle w:val="ProductList-Body"/>
        <w:numPr>
          <w:ilvl w:val="0"/>
          <w:numId w:val="2"/>
        </w:numPr>
        <w:spacing w:before="40"/>
        <w:ind w:left="608" w:hanging="270"/>
      </w:pPr>
      <w:r>
        <w:t xml:space="preserve">mis tahes teenusele, seadmele, andmetele, kontole või võrgule loata juurdepääsu saamise katseks või selle häirimiseks; </w:t>
      </w:r>
    </w:p>
    <w:p w14:paraId="35380E44" w14:textId="77777777" w:rsidR="0052102C" w:rsidRDefault="0052102C" w:rsidP="0052102C">
      <w:pPr>
        <w:pStyle w:val="ProductList-Body"/>
        <w:numPr>
          <w:ilvl w:val="0"/>
          <w:numId w:val="2"/>
        </w:numPr>
        <w:spacing w:before="40"/>
        <w:ind w:left="608" w:hanging="270"/>
      </w:pPr>
      <w:r>
        <w:t>rämpsposti saatmiseks või pahavara levitamiseks;</w:t>
      </w:r>
    </w:p>
    <w:p w14:paraId="42882141" w14:textId="77777777" w:rsidR="0052102C" w:rsidRDefault="0052102C" w:rsidP="0052102C">
      <w:pPr>
        <w:pStyle w:val="ProductList-Body"/>
        <w:numPr>
          <w:ilvl w:val="0"/>
          <w:numId w:val="2"/>
        </w:numPr>
        <w:spacing w:before="40"/>
        <w:ind w:left="608" w:hanging="270"/>
      </w:pPr>
      <w:r>
        <w:t xml:space="preserve">viisil, mis võib võrguteenust või teiste isikute võrguteenuse kasutamist kahjustada; või </w:t>
      </w:r>
    </w:p>
    <w:p w14:paraId="7B7094F0" w14:textId="77777777" w:rsidR="0052102C" w:rsidRDefault="0052102C" w:rsidP="0052102C">
      <w:pPr>
        <w:pStyle w:val="ProductList-Body"/>
        <w:numPr>
          <w:ilvl w:val="0"/>
          <w:numId w:val="2"/>
        </w:numPr>
        <w:spacing w:before="40" w:after="120"/>
        <w:ind w:left="619" w:hanging="274"/>
      </w:pPr>
      <w:r>
        <w:t>üheski tegevuses või olukorras, kus võrguteenuse rike võib tuua kaasa mõne isiku surma või raske kehavigastuse või raske füüsilise või keskkonnakahju.</w:t>
      </w:r>
    </w:p>
    <w:p w14:paraId="290EA6F0" w14:textId="77777777" w:rsidR="0052102C" w:rsidRDefault="0052102C" w:rsidP="0052102C">
      <w:pPr>
        <w:pStyle w:val="ProductList-Body"/>
        <w:ind w:left="158"/>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2270075" w14:textId="77777777" w:rsidR="0052102C" w:rsidRDefault="0052102C" w:rsidP="0052102C">
      <w:pPr>
        <w:pStyle w:val="ProductList-Body"/>
      </w:pPr>
    </w:p>
    <w:p w14:paraId="1D4955FB" w14:textId="77777777" w:rsidR="0052102C" w:rsidRDefault="0052102C" w:rsidP="0052102C">
      <w:pPr>
        <w:pStyle w:val="ProductList-SubSubSectionHeading"/>
        <w:outlineLvl w:val="1"/>
      </w:pPr>
      <w:bookmarkStart w:id="38" w:name="_Toc507768541"/>
      <w:bookmarkStart w:id="39" w:name="_Toc507239493"/>
      <w:bookmarkStart w:id="40" w:name="_Toc510268486"/>
      <w:r>
        <w:t>Tarkvara kasutamine koos võrguteenusega</w:t>
      </w:r>
      <w:bookmarkEnd w:id="38"/>
      <w:bookmarkEnd w:id="39"/>
      <w:bookmarkEnd w:id="40"/>
    </w:p>
    <w:p w14:paraId="217450FB" w14:textId="77777777" w:rsidR="0052102C" w:rsidRDefault="0052102C" w:rsidP="0052102C">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1A6A20">
      <w:pPr>
        <w:pStyle w:val="ProductList-Body"/>
        <w:keepNext/>
        <w:ind w:left="187"/>
        <w:outlineLvl w:val="2"/>
      </w:pPr>
      <w:r>
        <w:rPr>
          <w:b/>
          <w:color w:val="0072C6"/>
        </w:rPr>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16A7F569" w:rsidR="00103924" w:rsidRPr="00690C65" w:rsidRDefault="00103924" w:rsidP="00AD5F09">
      <w:pPr>
        <w:pStyle w:val="ProductList-Body"/>
        <w:ind w:left="180"/>
      </w:pPr>
      <w:r>
        <w:t xml:space="preserve">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w:t>
      </w:r>
      <w:r>
        <w:lastRenderedPageBreak/>
        <w:t xml:space="preserve">seadmehalduse rakendused) (rakendused). </w:t>
      </w:r>
      <w:r w:rsidR="000878C2">
        <w:t>Rakendused võivad koguda andmeid rakenduste kasutamise ja toimimise kohta, mida võidakse Microsoftile edastada ja kasutada selles kliendiandmete OST-s kirjeldatud eesmärgil</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7C164129" w14:textId="77777777" w:rsidR="0052102C" w:rsidRDefault="0052102C" w:rsidP="0052102C">
      <w:pPr>
        <w:pStyle w:val="ProductList-SubSubSectionHeading"/>
        <w:outlineLvl w:val="1"/>
      </w:pPr>
      <w:bookmarkStart w:id="41" w:name="_Toc507768542"/>
      <w:bookmarkStart w:id="42" w:name="_Toc510268487"/>
      <w:bookmarkStart w:id="43" w:name="_Toc460240070"/>
      <w:bookmarkStart w:id="44" w:name="_Toc459970681"/>
      <w:bookmarkStart w:id="45" w:name="NonMicrosoftProducts"/>
      <w:r>
        <w:t>Tehnilised piirangud</w:t>
      </w:r>
      <w:bookmarkEnd w:id="41"/>
      <w:bookmarkEnd w:id="42"/>
    </w:p>
    <w:p w14:paraId="7CCEACD0" w14:textId="77777777" w:rsidR="0052102C" w:rsidRDefault="0052102C" w:rsidP="0052102C">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1FC8AF8F" w14:textId="77777777" w:rsidR="0052102C" w:rsidRDefault="0052102C" w:rsidP="0052102C">
      <w:pPr>
        <w:pStyle w:val="ProductList-Body"/>
      </w:pPr>
    </w:p>
    <w:p w14:paraId="7103CE7F" w14:textId="77777777" w:rsidR="0052102C" w:rsidRPr="005123C4" w:rsidRDefault="0052102C" w:rsidP="0052102C">
      <w:pPr>
        <w:pStyle w:val="ProductList-SubSubSectionHeading"/>
        <w:outlineLvl w:val="1"/>
      </w:pPr>
      <w:bookmarkStart w:id="46" w:name="_Toc507768543"/>
      <w:bookmarkStart w:id="47" w:name="_Toc510268488"/>
      <w:r>
        <w:t>Impordi-/eksporditeenused</w:t>
      </w:r>
      <w:bookmarkEnd w:id="46"/>
      <w:bookmarkEnd w:id="47"/>
    </w:p>
    <w:p w14:paraId="3A15DE44" w14:textId="77777777" w:rsidR="0052102C" w:rsidRPr="00FC2D52" w:rsidRDefault="0052102C" w:rsidP="0052102C">
      <w:pPr>
        <w:pStyle w:val="productlist-body0"/>
      </w:pPr>
      <w:r>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p>
    <w:p w14:paraId="73FCA18E" w14:textId="77777777" w:rsidR="0052102C" w:rsidRDefault="0052102C" w:rsidP="0052102C">
      <w:pPr>
        <w:pStyle w:val="ProductList-Body"/>
      </w:pPr>
    </w:p>
    <w:p w14:paraId="3DCEB009" w14:textId="77777777" w:rsidR="0052102C" w:rsidRDefault="0052102C" w:rsidP="0052102C">
      <w:pPr>
        <w:pStyle w:val="ProductList-SubSubSectionHeading"/>
        <w:outlineLvl w:val="1"/>
      </w:pPr>
      <w:bookmarkStart w:id="48" w:name="_Toc507768544"/>
      <w:bookmarkStart w:id="49" w:name="_Toc510268489"/>
      <w:r>
        <w:t>Fondikomponendid</w:t>
      </w:r>
      <w:bookmarkEnd w:id="48"/>
      <w:bookmarkEnd w:id="49"/>
    </w:p>
    <w:p w14:paraId="3D440F07" w14:textId="370A21BE" w:rsidR="0052102C" w:rsidRDefault="0052102C" w:rsidP="0052102C">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1ABD5783" w14:textId="77777777" w:rsidR="0052102C" w:rsidRDefault="0052102C" w:rsidP="0052102C">
      <w:pPr>
        <w:pStyle w:val="ProductList-Body"/>
      </w:pPr>
    </w:p>
    <w:p w14:paraId="77015D80" w14:textId="77777777" w:rsidR="0052102C" w:rsidRPr="0083699B" w:rsidRDefault="0052102C" w:rsidP="0052102C">
      <w:pPr>
        <w:pStyle w:val="ProductList-Body"/>
        <w:rPr>
          <w:sz w:val="2"/>
          <w:szCs w:val="6"/>
        </w:rPr>
      </w:pPr>
    </w:p>
    <w:p w14:paraId="0A6CEF2A" w14:textId="77777777" w:rsidR="0052102C" w:rsidRDefault="0052102C" w:rsidP="0052102C">
      <w:pPr>
        <w:pStyle w:val="ProductList-SubSubSectionHeading"/>
        <w:outlineLvl w:val="1"/>
      </w:pPr>
      <w:bookmarkStart w:id="50" w:name="_Toc507768545"/>
      <w:bookmarkStart w:id="51" w:name="_Toc510268490"/>
      <w:r>
        <w:t>Võrguteenuste muudatused ja kättesaadavus</w:t>
      </w:r>
      <w:bookmarkEnd w:id="50"/>
      <w:bookmarkEnd w:id="51"/>
    </w:p>
    <w:p w14:paraId="101FD4E2" w14:textId="77777777" w:rsidR="0052102C" w:rsidRDefault="0052102C" w:rsidP="0052102C">
      <w:pPr>
        <w:pStyle w:val="ProductList-Body"/>
      </w:pPr>
      <w:r>
        <w:t xml:space="preserve">Microsoft võib aeg-ajalt igale võrguteenusele majanduslikult põhjendatud muudatusi teha. Microsoft võib muuta võrguteenust või lõpetada selle pakkumise mis tahes riigis, kus Microsofti jaoks valitsuse määrus, kohustus või muu nõue, mis (1) üldiselt ei kohaldu sealsele äritegevusele; (2) raskendab Microsoftil võrguteenuse haldamise jätkamist ilma seda muutmata ja/või (3) annab Microsoftile põhjuse uskuda, et olemasolevad tingimused või võrguteenus ise on mis tahes selliste nõuete või kohustustega vastuolus. Kui Microsoft lõpetab võrguteenuse seadusandlikel põhjustel, saavad kliendid pärast lõpetamist krediiti perioodi eest ette tasutud summa ulatuses. </w:t>
      </w:r>
    </w:p>
    <w:p w14:paraId="3036A58A" w14:textId="77777777" w:rsidR="0052102C" w:rsidRDefault="0052102C" w:rsidP="0052102C">
      <w:pPr>
        <w:pStyle w:val="ProductList-Body"/>
      </w:pPr>
    </w:p>
    <w:p w14:paraId="3B7964E4" w14:textId="77777777" w:rsidR="0052102C" w:rsidRDefault="0052102C" w:rsidP="0052102C">
      <w:pPr>
        <w:pStyle w:val="ProductList-Body"/>
      </w:pPr>
      <w:r>
        <w:t xml:space="preserve">Saadavus, toimivus ja keeleversioonid võivad iga võrguteenuse puhul riikide lõikes erineda. Saadavuse teavet leiab klient aadressilt </w:t>
      </w:r>
      <w:hyperlink r:id="rId21" w:history="1">
        <w:r>
          <w:rPr>
            <w:rStyle w:val="Hyperlink"/>
          </w:rPr>
          <w:t>www.microsoft.com/online/international-availability.aspx</w:t>
        </w:r>
      </w:hyperlink>
      <w:r>
        <w:t>.</w:t>
      </w:r>
    </w:p>
    <w:p w14:paraId="3B205CCA" w14:textId="77777777" w:rsidR="0052102C" w:rsidRDefault="0052102C" w:rsidP="0052102C">
      <w:pPr>
        <w:pStyle w:val="ProductList-Body"/>
      </w:pPr>
    </w:p>
    <w:p w14:paraId="639482AE" w14:textId="77777777" w:rsidR="0052102C" w:rsidRDefault="0052102C" w:rsidP="0052102C">
      <w:pPr>
        <w:pStyle w:val="ProductList-SubSubSectionHeading"/>
        <w:outlineLvl w:val="1"/>
      </w:pPr>
      <w:bookmarkStart w:id="52" w:name="_Toc507768546"/>
      <w:bookmarkStart w:id="53" w:name="_Toc510268491"/>
      <w:r>
        <w:t>Seaduste järgimine</w:t>
      </w:r>
      <w:bookmarkEnd w:id="52"/>
      <w:bookmarkEnd w:id="53"/>
    </w:p>
    <w:p w14:paraId="53662A1F" w14:textId="77777777" w:rsidR="0052102C" w:rsidRDefault="0052102C" w:rsidP="0052102C">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sisaldavad teavet, millele kohaldatakse konkreetseid seadusi või määrusi. Kõigile turbeintsidentidele kehtivad allolevad turberikkest teatamise tingimused.</w:t>
      </w:r>
    </w:p>
    <w:p w14:paraId="116ACA18" w14:textId="77777777" w:rsidR="0052102C" w:rsidRDefault="0052102C" w:rsidP="0052102C">
      <w:pPr>
        <w:pStyle w:val="ProductList-Body"/>
      </w:pPr>
      <w:r>
        <w:t xml:space="preserve">Klient peab järgima kõiki võrguteenuste kasutamise puhul kehtivaid seadusi ja eeskirju, muu hulgas privaatsuse, isikuandmete, biomeetriliste andmete, andmekaitse ja side konfidentsiaalsusega seotud seadusi. Klient kohustub välja selgitama, kas võrguteenused sobivad konkreetsetele seadustele või määrustele allutatava teabe salvestamiseks ja töötlemiseks, ning järgima võrguteenuseid kasutades kliendi juriidilisi ja regulatiivseid nõudeid. Klient kohustub reageerima mis tahes muu osapoole nõudmisele seoses võrguteenuse kasutamisega kliendi poolt, nt nõudmine eemaldada sisu vastavalt USA seadusele Digital Millennium Copyright Act või muudele kehtivatele seadustele. </w:t>
      </w:r>
    </w:p>
    <w:p w14:paraId="48D7C499" w14:textId="77777777" w:rsidR="0052102C" w:rsidRDefault="0052102C" w:rsidP="0052102C">
      <w:pPr>
        <w:pStyle w:val="ProductList-Body"/>
      </w:pPr>
    </w:p>
    <w:p w14:paraId="189DFF2C" w14:textId="77777777" w:rsidR="0052102C" w:rsidRDefault="0052102C" w:rsidP="0052102C">
      <w:pPr>
        <w:pStyle w:val="ProductList-SubSubSectionHeading"/>
        <w:outlineLvl w:val="1"/>
      </w:pPr>
      <w:bookmarkStart w:id="54" w:name="_Toc507768547"/>
      <w:bookmarkStart w:id="55" w:name="_Toc510268492"/>
      <w:r>
        <w:t>Muu</w:t>
      </w:r>
      <w:bookmarkEnd w:id="54"/>
      <w:bookmarkEnd w:id="55"/>
    </w:p>
    <w:p w14:paraId="6506B6F1" w14:textId="76451EF3" w:rsidR="00995449" w:rsidRPr="0052102C" w:rsidRDefault="00995449" w:rsidP="0052102C">
      <w:pPr>
        <w:pStyle w:val="ProductList-Body"/>
        <w:ind w:left="158"/>
        <w:rPr>
          <w:b/>
          <w:color w:val="0072C6"/>
        </w:rPr>
      </w:pPr>
      <w:r w:rsidRPr="0052102C">
        <w:rPr>
          <w:b/>
          <w:color w:val="0072C6"/>
        </w:rPr>
        <w:t>Mitte-Microsofti tooted</w:t>
      </w:r>
      <w:bookmarkEnd w:id="43"/>
      <w:bookmarkEnd w:id="44"/>
    </w:p>
    <w:bookmarkEnd w:id="45"/>
    <w:p w14:paraId="26A91BD9" w14:textId="0128C181" w:rsidR="003B4405" w:rsidRDefault="003B4405" w:rsidP="0052102C">
      <w:pPr>
        <w:pStyle w:val="ProductList-Body"/>
        <w:ind w:left="158"/>
      </w:pPr>
      <w:r>
        <w:t xml:space="preserve">Microsoft võib teha mitte-Microsofti tooted kliendile kättesaadavaks võrguteenuste kasutamise kaudu (nt poe või galerii kaudu või otsingutulemustena) või Microsofti võrgupoe (nagu Microsoft Store for Business või Microsoft Store for Education)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teatud mitte-Microsofti toote eest kliendi võrguteenuste arvele. Microsoft ei võta siiski endale ühegi mitte-Microsofti toote eest mingisugust vastutust. Klient vastutab ainuisikuliselt iga mitte-Microsofti toote eest, mille ta installib või mida kasutab koos võrguteenusega või mille soetab või mida haldab Microsofti võrgupoe kaudu. Mis tahes mitte-Microsofti toote kasutamisele kehtivad litsentsi-, teenuse- ja/või privaatsustingimused kliendi ja mitte-Microsofti toote avaldaja vahel (kui on olemas). </w:t>
      </w:r>
    </w:p>
    <w:p w14:paraId="13941023" w14:textId="77777777" w:rsidR="0052102C" w:rsidRDefault="0052102C" w:rsidP="003B4405">
      <w:pPr>
        <w:pStyle w:val="ProductList-Body"/>
      </w:pPr>
    </w:p>
    <w:p w14:paraId="21C9A482" w14:textId="77777777" w:rsidR="0052102C" w:rsidRPr="004C41FC" w:rsidRDefault="0052102C" w:rsidP="0052102C">
      <w:pPr>
        <w:pStyle w:val="ProductList-Body"/>
        <w:keepNext/>
        <w:ind w:left="158"/>
      </w:pPr>
      <w:r>
        <w:rPr>
          <w:b/>
          <w:color w:val="0072C6"/>
        </w:rPr>
        <w:lastRenderedPageBreak/>
        <w:t>Konkurentsivõrdlus</w:t>
      </w:r>
    </w:p>
    <w:p w14:paraId="4FB8D74F" w14:textId="77777777" w:rsidR="0052102C" w:rsidRDefault="0052102C" w:rsidP="0052102C">
      <w:pPr>
        <w:pStyle w:val="ProductList-Body"/>
        <w:ind w:left="158"/>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5793E131" w14:textId="77777777" w:rsidR="009316C9" w:rsidRPr="00690C65" w:rsidRDefault="001A54FA"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68477FCD" w14:textId="77777777" w:rsidR="0052102C" w:rsidRDefault="0052102C" w:rsidP="0052102C">
      <w:pPr>
        <w:pStyle w:val="ProductList-SectionHeading"/>
        <w:tabs>
          <w:tab w:val="center" w:pos="5400"/>
        </w:tabs>
        <w:outlineLvl w:val="0"/>
      </w:pPr>
      <w:bookmarkStart w:id="56" w:name="_Toc507239504"/>
      <w:bookmarkStart w:id="57" w:name="_Toc510268493"/>
      <w:r>
        <w:lastRenderedPageBreak/>
        <w:t>Andmekaitse tingimused</w:t>
      </w:r>
      <w:bookmarkEnd w:id="56"/>
      <w:bookmarkEnd w:id="57"/>
    </w:p>
    <w:p w14:paraId="1AF7F3E0" w14:textId="77777777" w:rsidR="0052102C" w:rsidRDefault="0052102C" w:rsidP="0052102C">
      <w:pPr>
        <w:pStyle w:val="ProductList-Body"/>
        <w:spacing w:after="120"/>
        <w:sectPr w:rsidR="0052102C" w:rsidSect="00A61B2A">
          <w:footerReference w:type="default" r:id="rId22"/>
          <w:footerReference w:type="first" r:id="rId23"/>
          <w:pgSz w:w="12240" w:h="15840"/>
          <w:pgMar w:top="1440" w:right="720" w:bottom="1440" w:left="720" w:header="720" w:footer="720" w:gutter="0"/>
          <w:cols w:space="720"/>
          <w:titlePg/>
          <w:docGrid w:linePitch="360"/>
        </w:sectPr>
      </w:pPr>
      <w:r>
        <w:t>Võrguteenuste tingimuste see jaotis sisaldab järgmisi jaotisi.</w:t>
      </w:r>
    </w:p>
    <w:p w14:paraId="583CBA97" w14:textId="77777777" w:rsidR="0052102C" w:rsidRDefault="0052102C" w:rsidP="0052102C">
      <w:pPr>
        <w:pStyle w:val="ProductList-Body"/>
        <w:numPr>
          <w:ilvl w:val="0"/>
          <w:numId w:val="46"/>
        </w:numPr>
      </w:pPr>
      <w:r>
        <w:t>Ulatus</w:t>
      </w:r>
    </w:p>
    <w:p w14:paraId="2CCF2533" w14:textId="77777777" w:rsidR="0052102C" w:rsidRDefault="0052102C" w:rsidP="0052102C">
      <w:pPr>
        <w:pStyle w:val="ProductList-Body"/>
        <w:numPr>
          <w:ilvl w:val="0"/>
          <w:numId w:val="46"/>
        </w:numPr>
      </w:pPr>
      <w:r>
        <w:t>Kliendiandmete töötlemine; omandiõigus</w:t>
      </w:r>
    </w:p>
    <w:p w14:paraId="21D2D00C" w14:textId="77777777" w:rsidR="0052102C" w:rsidRDefault="0052102C" w:rsidP="0052102C">
      <w:pPr>
        <w:pStyle w:val="ProductList-Body"/>
        <w:numPr>
          <w:ilvl w:val="0"/>
          <w:numId w:val="46"/>
        </w:numPr>
      </w:pPr>
      <w:r>
        <w:t>Kliendiandmete avaldamine</w:t>
      </w:r>
    </w:p>
    <w:p w14:paraId="2F8430E1" w14:textId="77777777" w:rsidR="0052102C" w:rsidRDefault="0052102C" w:rsidP="0052102C">
      <w:pPr>
        <w:pStyle w:val="ProductList-Body"/>
        <w:numPr>
          <w:ilvl w:val="0"/>
          <w:numId w:val="46"/>
        </w:numPr>
      </w:pPr>
      <w:r>
        <w:t>Isikuandmete töötlemine; GDPR</w:t>
      </w:r>
    </w:p>
    <w:p w14:paraId="7D53FD61" w14:textId="77777777" w:rsidR="0052102C" w:rsidRDefault="0052102C" w:rsidP="0052102C">
      <w:pPr>
        <w:pStyle w:val="ProductList-Body"/>
        <w:numPr>
          <w:ilvl w:val="0"/>
          <w:numId w:val="46"/>
        </w:numPr>
      </w:pPr>
      <w:r>
        <w:t>Andmete turve</w:t>
      </w:r>
    </w:p>
    <w:p w14:paraId="1A2C63AF" w14:textId="77777777" w:rsidR="0052102C" w:rsidRDefault="0052102C" w:rsidP="0052102C">
      <w:pPr>
        <w:pStyle w:val="ProductList-Body"/>
        <w:numPr>
          <w:ilvl w:val="0"/>
          <w:numId w:val="46"/>
        </w:numPr>
      </w:pPr>
      <w:r>
        <w:t>Turbeintsidendist teatamine</w:t>
      </w:r>
    </w:p>
    <w:p w14:paraId="33F8E45A" w14:textId="77777777" w:rsidR="0052102C" w:rsidRDefault="0052102C" w:rsidP="0052102C">
      <w:pPr>
        <w:pStyle w:val="ProductList-Body"/>
        <w:numPr>
          <w:ilvl w:val="0"/>
          <w:numId w:val="46"/>
        </w:numPr>
      </w:pPr>
      <w:r>
        <w:t>Andmete edastamine ja asukoht</w:t>
      </w:r>
    </w:p>
    <w:p w14:paraId="6E5D17E0" w14:textId="77777777" w:rsidR="0052102C" w:rsidRDefault="0052102C" w:rsidP="0052102C">
      <w:pPr>
        <w:pStyle w:val="ProductList-Body"/>
        <w:numPr>
          <w:ilvl w:val="0"/>
          <w:numId w:val="46"/>
        </w:numPr>
      </w:pPr>
      <w:r>
        <w:t>Andmete säilitamine ja kustutamine</w:t>
      </w:r>
    </w:p>
    <w:p w14:paraId="0469DBA6" w14:textId="77777777" w:rsidR="0052102C" w:rsidRDefault="0052102C" w:rsidP="0052102C">
      <w:pPr>
        <w:pStyle w:val="ProductList-Body"/>
        <w:numPr>
          <w:ilvl w:val="0"/>
          <w:numId w:val="46"/>
        </w:numPr>
      </w:pPr>
      <w:r>
        <w:t>Töötleja konfidentsiaalsuskohustus</w:t>
      </w:r>
    </w:p>
    <w:p w14:paraId="6C1C18BD" w14:textId="77777777" w:rsidR="0052102C" w:rsidRPr="00C83150" w:rsidRDefault="0052102C" w:rsidP="0052102C">
      <w:pPr>
        <w:pStyle w:val="ProductList-Body"/>
        <w:numPr>
          <w:ilvl w:val="0"/>
          <w:numId w:val="46"/>
        </w:numPr>
      </w:pPr>
      <w:r>
        <w:t>Alamtöötlejate kasutamisest teatamine ja selle juhtimisvalikud</w:t>
      </w:r>
    </w:p>
    <w:p w14:paraId="0CEDF5A9" w14:textId="77777777" w:rsidR="0052102C" w:rsidRDefault="0052102C" w:rsidP="0052102C">
      <w:pPr>
        <w:pStyle w:val="ProductList-Body"/>
        <w:numPr>
          <w:ilvl w:val="0"/>
          <w:numId w:val="46"/>
        </w:numPr>
      </w:pPr>
      <w:r>
        <w:t>Õppeasutused</w:t>
      </w:r>
    </w:p>
    <w:p w14:paraId="1FF6168F" w14:textId="77777777" w:rsidR="0052102C" w:rsidRDefault="0052102C" w:rsidP="0052102C">
      <w:pPr>
        <w:pStyle w:val="ProductList-Body"/>
        <w:numPr>
          <w:ilvl w:val="0"/>
          <w:numId w:val="46"/>
        </w:numPr>
      </w:pPr>
      <w:r>
        <w:t>HIPAA äripartner</w:t>
      </w:r>
    </w:p>
    <w:p w14:paraId="3ECC2E56" w14:textId="77777777" w:rsidR="0052102C" w:rsidRDefault="0052102C" w:rsidP="0052102C">
      <w:pPr>
        <w:pStyle w:val="ProductList-Body"/>
        <w:numPr>
          <w:ilvl w:val="0"/>
          <w:numId w:val="46"/>
        </w:numPr>
      </w:pPr>
      <w:r>
        <w:t>Microsofti kontaktandmed</w:t>
      </w:r>
    </w:p>
    <w:p w14:paraId="3A1A7089" w14:textId="77777777" w:rsidR="0052102C" w:rsidRDefault="0052102C" w:rsidP="0052102C">
      <w:pPr>
        <w:pStyle w:val="ProductList-Body"/>
        <w:numPr>
          <w:ilvl w:val="0"/>
          <w:numId w:val="46"/>
        </w:numPr>
      </w:pPr>
      <w:r>
        <w:t>Lisa A – põhilised võrguteenused</w:t>
      </w:r>
    </w:p>
    <w:p w14:paraId="235C02B3" w14:textId="77777777" w:rsidR="0052102C" w:rsidRDefault="0052102C" w:rsidP="0052102C">
      <w:pPr>
        <w:pStyle w:val="ProductList-Body"/>
        <w:numPr>
          <w:ilvl w:val="0"/>
          <w:numId w:val="46"/>
        </w:numPr>
        <w:sectPr w:rsidR="0052102C"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Lisa B – turbemeetmed</w:t>
      </w:r>
      <w:bookmarkEnd w:id="58"/>
      <w:bookmarkEnd w:id="59"/>
    </w:p>
    <w:p w14:paraId="24A2C60C" w14:textId="355389E7" w:rsidR="0052102C" w:rsidRDefault="0052102C" w:rsidP="0052102C">
      <w:pPr>
        <w:pStyle w:val="ProductList-Body"/>
        <w:ind w:left="360"/>
      </w:pPr>
    </w:p>
    <w:p w14:paraId="13947F12" w14:textId="77777777" w:rsidR="0052102C" w:rsidRDefault="0052102C" w:rsidP="0052102C">
      <w:pPr>
        <w:pStyle w:val="ProductList-SubSubSectionHeading"/>
        <w:outlineLvl w:val="1"/>
      </w:pPr>
      <w:bookmarkStart w:id="60" w:name="_Toc507768549"/>
      <w:bookmarkStart w:id="61" w:name="_Toc510268494"/>
      <w:r>
        <w:t>Ulatus</w:t>
      </w:r>
      <w:bookmarkEnd w:id="60"/>
      <w:bookmarkEnd w:id="61"/>
    </w:p>
    <w:p w14:paraId="42DB9EAB" w14:textId="77777777" w:rsidR="0052102C" w:rsidRDefault="0052102C" w:rsidP="0052102C">
      <w:pPr>
        <w:pStyle w:val="ProductList-Body"/>
      </w:pPr>
      <w:r>
        <w:t xml:space="preserve">Selle jaotise („Andmekaitse tingimused“) tingimused kehtivad kõigile võrguteenustele, v.a teenustele Bing Maps Enterprise Platform, Bing Maps Mobile Asset Management Platform, Bing Search Services, LinkedIn Sales Navigator, Microsoft Azure Stack, Microsoft Genomics, Microsoft Translator ja Visual Studio Mobile Center, millele kehtivad allpool toodud asjakohastes </w:t>
      </w:r>
      <w:hyperlink w:anchor="OnlineServiceSpecificTerms" w:history="1">
        <w:r>
          <w:rPr>
            <w:rStyle w:val="Hyperlink"/>
          </w:rPr>
          <w:t>võrguteenusepõhistes tingimustes</w:t>
        </w:r>
      </w:hyperlink>
      <w:r>
        <w:t xml:space="preserve"> viidatud privaatsus- ja/või turbetingimused.</w:t>
      </w:r>
    </w:p>
    <w:p w14:paraId="7E62EABF" w14:textId="77777777" w:rsidR="0052102C" w:rsidRDefault="0052102C" w:rsidP="0052102C">
      <w:pPr>
        <w:pStyle w:val="ProductList-Body"/>
      </w:pPr>
    </w:p>
    <w:p w14:paraId="33D49F6B" w14:textId="77777777" w:rsidR="0052102C" w:rsidRDefault="0052102C" w:rsidP="0052102C">
      <w:pPr>
        <w:pStyle w:val="ProductList-Body"/>
      </w:pPr>
      <w:r>
        <w:t>Eelvaadetes võidakse kasutada väiksemaid või teistsuguseid privaatsus- ja turbemeetmeid kui võrguteenuste tavapärastes versioonides. Kui ei ole teisiti märgitud, ei hõlma vastava võrguteenuse SLA eelvaateid ja klient ei tohi eelvaadete abil töödelda isikuandmeid ega muid andmeid, mille kohta kehtivad seadusjärgsed või regulatiivsed vastavusnõuded. Eelvaadetele ei kehti järgmised selles jaotises („Andmekaitse tingimused“) toodud tingimused: isikuandmete töötlemine, GDPR, andmete turve ja HIPAA äripartner.</w:t>
      </w:r>
    </w:p>
    <w:p w14:paraId="7EF4936D" w14:textId="77777777" w:rsidR="0052102C" w:rsidRDefault="0052102C" w:rsidP="0052102C">
      <w:pPr>
        <w:pStyle w:val="ProductList-Body"/>
      </w:pPr>
    </w:p>
    <w:p w14:paraId="07C8A859" w14:textId="77777777" w:rsidR="0052102C" w:rsidRDefault="0052102C" w:rsidP="0052102C">
      <w:pPr>
        <w:pStyle w:val="ProductList-Body"/>
      </w:pPr>
      <w:r>
        <w:t>Lisa 1 sisaldab professionaalsetele teenustele kohalduvaid tingimusi, sh toeandmete ja isikuandmete privaatsus ja turve seoses nende teenuste osutamisega. Seetõttu ei kohaldu selles jaotises („Andmekaitse tingimused“) toodud tingimused professionaalsete teenuste osutamisele, kui need pole 1. lisas sõnaselgelt kohalduvaks tehtud.</w:t>
      </w:r>
    </w:p>
    <w:p w14:paraId="37EF199A" w14:textId="77777777" w:rsidR="0052102C" w:rsidRDefault="0052102C" w:rsidP="0052102C">
      <w:pPr>
        <w:pStyle w:val="ProductList-Body"/>
      </w:pPr>
    </w:p>
    <w:p w14:paraId="6AB5F66B" w14:textId="77777777" w:rsidR="0052102C" w:rsidRDefault="0052102C" w:rsidP="0052102C">
      <w:pPr>
        <w:pStyle w:val="ProductList-SubSubSectionHeading"/>
        <w:outlineLvl w:val="1"/>
      </w:pPr>
      <w:bookmarkStart w:id="62" w:name="_Toc507768550"/>
      <w:bookmarkStart w:id="63" w:name="_Toc510268495"/>
      <w:r>
        <w:t>Kliendiandmete töötlemine; omandiõigus</w:t>
      </w:r>
      <w:bookmarkEnd w:id="62"/>
      <w:bookmarkEnd w:id="63"/>
    </w:p>
    <w:p w14:paraId="61BB6007" w14:textId="77777777" w:rsidR="0052102C" w:rsidRDefault="0052102C" w:rsidP="0052102C">
      <w:pPr>
        <w:pStyle w:val="ProductList-Body"/>
      </w:pPr>
      <w:r>
        <w:t>Kliendiandmeid kasutatakse või töödeldakse muul viisil ainult kliendile võrguteenuste osutamiseks, sh nende teenuste osutamisega seotud eesmärkidel. Microsoft ei kasuta ega töötle muul viisil kliendi andmeid ega tuleta neist teavet ühelgi reklaami- või sarnasel ärieesmärgil. Osapoolte vahel säilitab klient kliendiandmetele kõik omandi- ja muud seotud õigused. Microsoft ei omanda mingeid muid õigusi kliendi andmetele kui need, mille klient Microsoftile võrguteenuste osutamiseks annab. See lõik ei mõjuta Microsofti õigusi tarkvarale või teenustele, mida Microsoft kliendile litsentsib.</w:t>
      </w:r>
    </w:p>
    <w:p w14:paraId="6C5FE1BA" w14:textId="77777777" w:rsidR="0052102C" w:rsidRDefault="0052102C" w:rsidP="0052102C">
      <w:pPr>
        <w:pStyle w:val="ProductList-Body"/>
      </w:pPr>
    </w:p>
    <w:p w14:paraId="3563A012" w14:textId="77777777" w:rsidR="0052102C" w:rsidRDefault="0052102C" w:rsidP="0052102C">
      <w:pPr>
        <w:pStyle w:val="ProductList-SubSubSectionHeading"/>
        <w:outlineLvl w:val="1"/>
      </w:pPr>
      <w:bookmarkStart w:id="64" w:name="_Toc507768551"/>
      <w:bookmarkStart w:id="65" w:name="_Toc510268496"/>
      <w:r>
        <w:t>Kliendiandmete avaldamine</w:t>
      </w:r>
      <w:bookmarkEnd w:id="64"/>
      <w:bookmarkEnd w:id="65"/>
    </w:p>
    <w:p w14:paraId="4A00A3FC" w14:textId="77777777" w:rsidR="0052102C" w:rsidRDefault="0052102C" w:rsidP="0052102C">
      <w:pPr>
        <w:pStyle w:val="ProductList-Body"/>
        <w:spacing w:after="120"/>
      </w:pPr>
      <w:r>
        <w:t xml:space="preserve">Microsoft ei avalda kliendi andmeid väljaspool Microsofti või tema kontrollile alluvaid allüksusi ja sidusettevõtteid, v.a (1) kliendi vastavate suuniste korral, (2) OST-s kirjeldatud viisil või (3) seadusega nõutavatel juhtudel. </w:t>
      </w:r>
    </w:p>
    <w:p w14:paraId="159FE566" w14:textId="77777777" w:rsidR="0052102C" w:rsidRDefault="0052102C" w:rsidP="0052102C">
      <w:pPr>
        <w:pStyle w:val="ProductList-Body"/>
        <w:spacing w:after="120"/>
      </w:pPr>
      <w:r>
        <w:t>Microsoft ei avalda kliendi andmeid õiguskaitseorganitele, kui seda seadusega ei nõuta. Kui õiguskaitseorgan võtab Microsoftiga ühendust ja nõuab kliendi andmeid, püüab Microsoft suunata õiguskaitseorganid neid andmeid otse kliendilt küsima. Kui õiguskaitseorganid nõuavad kliendi andmete avaldamist, teavitab Microsoft sellest viivitamatult klienti ja edastab nõude koopia, kui selline tegevus pole seadusega keelatud.</w:t>
      </w:r>
    </w:p>
    <w:p w14:paraId="32302E48" w14:textId="77777777" w:rsidR="0052102C" w:rsidRDefault="0052102C" w:rsidP="0052102C">
      <w:pPr>
        <w:pStyle w:val="ProductList-Body"/>
        <w:spacing w:after="120"/>
      </w:pPr>
      <w:r>
        <w:t>Mis tahes muult kolmandalt poolelt nõude saamisel kliendi andmete esitamiseks teavitab Microsoft kohe klienti, kui see pole seadusega keelatud. Microsoft lükkab nõude tagasi, kui see seaduse alusel nõutav pole. Kui taotlus on põhjendatud, püüab Microsoft suunata kolmanda poole küsima neid andmeid otse kliendilt.</w:t>
      </w:r>
    </w:p>
    <w:p w14:paraId="7D6C4AC8" w14:textId="77777777" w:rsidR="0052102C" w:rsidRDefault="0052102C" w:rsidP="0052102C">
      <w:pPr>
        <w:pStyle w:val="ProductList-Body"/>
        <w:spacing w:after="120"/>
      </w:pPr>
      <w:r>
        <w:t xml:space="preserve">Microsoft ei anna ühelegi kolmandale osapoolele: (a) otsest, kaudset, üldist ega piiramatut juurdepääsu kliendi andmetele; (b) platvormi krüptovõtmeid, mida kliendi andmete turbeks kasutatakse, ega võimalust sellist krüptimist lahti murda; ega (c) juurdepääsu kliendi andmetele, kui Microsoft teab, et andmeid kasutatakse muuks otstarbeks, kui kolmanda osapoole nõudes on näidatud. </w:t>
      </w:r>
    </w:p>
    <w:p w14:paraId="3E7DD790" w14:textId="77777777" w:rsidR="0052102C" w:rsidRDefault="0052102C" w:rsidP="0052102C">
      <w:pPr>
        <w:pStyle w:val="ProductList-Body"/>
      </w:pPr>
      <w:r>
        <w:t xml:space="preserve">Ülal nimetatut arvestades võib Microsoft anda muule osapoolele kliendi peamised kontaktandmed. </w:t>
      </w:r>
    </w:p>
    <w:p w14:paraId="7CC3815B" w14:textId="77777777" w:rsidR="0052102C" w:rsidRDefault="0052102C" w:rsidP="0052102C">
      <w:pPr>
        <w:pStyle w:val="ProductList-Body"/>
      </w:pPr>
    </w:p>
    <w:p w14:paraId="73467C49" w14:textId="77777777" w:rsidR="0052102C" w:rsidRDefault="0052102C" w:rsidP="0052102C">
      <w:pPr>
        <w:pStyle w:val="ProductList-SubSubSectionHeading"/>
        <w:outlineLvl w:val="1"/>
      </w:pPr>
      <w:bookmarkStart w:id="66" w:name="_Toc507768552"/>
      <w:bookmarkStart w:id="67" w:name="_Toc510268497"/>
      <w:r>
        <w:t>Isikuandmete töötlemine; GDPR</w:t>
      </w:r>
      <w:bookmarkEnd w:id="66"/>
      <w:bookmarkEnd w:id="67"/>
    </w:p>
    <w:p w14:paraId="721B0303" w14:textId="77777777" w:rsidR="0052102C" w:rsidRDefault="0052102C" w:rsidP="0052102C">
      <w:pPr>
        <w:pStyle w:val="ProductList-Body"/>
      </w:pPr>
      <w:r>
        <w:t>Microsoftile kliendi poolt või kliendi nimel võrguteenuse kasutamise kaudu esitatud isikuandmed on samuti kliendiandmed. Kliendi võrguteenuste kasutamise kaudu võidakse luua ka pseudonüümitud identifikaatoreid, mis on samuti kliendiandmed. Ulatuses, milles Microsoft on GDPR-i alusel isikuandmete töötleja või alamtöötleja, kehtivad sellele töötlemisele 4. lisas toodud GDPR-i tingimused, ja pooled nõustuvad ka järgmiste selles alajaotises („Isikuandmete töötlemine; GDPR“) toodud tingimustega.</w:t>
      </w:r>
    </w:p>
    <w:p w14:paraId="114F8C18" w14:textId="77777777" w:rsidR="0052102C" w:rsidRDefault="0052102C" w:rsidP="0052102C">
      <w:pPr>
        <w:pStyle w:val="ProductList-Body"/>
      </w:pPr>
    </w:p>
    <w:p w14:paraId="33BE2DE4" w14:textId="77777777" w:rsidR="0052102C" w:rsidRPr="004C41FC" w:rsidRDefault="0052102C" w:rsidP="0052102C">
      <w:pPr>
        <w:pStyle w:val="ProductList-Body"/>
        <w:ind w:left="180"/>
        <w:outlineLvl w:val="2"/>
      </w:pPr>
      <w:r>
        <w:rPr>
          <w:b/>
          <w:bCs/>
          <w:color w:val="0072C6"/>
        </w:rPr>
        <w:lastRenderedPageBreak/>
        <w:t>Töötleja ja vastutava töötleja rollid ning kohustused</w:t>
      </w:r>
    </w:p>
    <w:p w14:paraId="21F34E02" w14:textId="77777777" w:rsidR="0052102C" w:rsidRDefault="0052102C" w:rsidP="0052102C">
      <w:pPr>
        <w:pStyle w:val="ProductList-Body"/>
        <w:ind w:left="158"/>
      </w:pPr>
      <w:r>
        <w:t>Klient ja Microsoft nõustuvad, et klient on isikuandmete vastutav töötleja ning Microsoft on nende andmete töötleja, v.a olukorras, kui (a) klient tegutseb isikuandmete töötlejana, misjuhul on Microsoft alamtöötleja, või kui (b) pole teisiti öeldud võrguteenusekohastes tingimustes. Microsoft töötleb isikuandmeid ainult kliendilt dokumenteeritud juhiste alusel. Klient nõustub, et tema hulgilitsentsileping (sh OST) ning võrguteenuste funktsioonide kliendipoolne kasutamine ja konfigureerimine on kliendi täielikud ja lõplikud juhised Microsoftile isikuandmete töötlemiseks. Mis tahes täiendavad või teistsugused juhised tuleb leppida kokku vastavalt kliendi hulgilitsentsilepingu muutmise protsessile. Igal puhul, kui GDPR kohaldub ja klient on töötleja, garanteerib klient Microsoftile, et kliendi juhised, sealhulgas Microsofti määramine töötlejaks või alamtöötlejaks, on volitanud asjakohane vastutav töötleja.</w:t>
      </w:r>
    </w:p>
    <w:p w14:paraId="0E0475D3" w14:textId="77777777" w:rsidR="0052102C" w:rsidRDefault="0052102C" w:rsidP="0052102C">
      <w:pPr>
        <w:pStyle w:val="ProductList-Body"/>
        <w:ind w:left="158"/>
      </w:pPr>
    </w:p>
    <w:p w14:paraId="5C28E3FC" w14:textId="77777777" w:rsidR="0052102C" w:rsidRPr="004C41FC" w:rsidRDefault="0052102C" w:rsidP="0052102C">
      <w:pPr>
        <w:pStyle w:val="ProductList-Body"/>
        <w:ind w:left="180"/>
        <w:outlineLvl w:val="2"/>
      </w:pPr>
      <w:r>
        <w:rPr>
          <w:b/>
          <w:bCs/>
          <w:color w:val="0072C6"/>
        </w:rPr>
        <w:t>Töötlemise üksikasjad</w:t>
      </w:r>
    </w:p>
    <w:p w14:paraId="27BF2D90" w14:textId="77777777" w:rsidR="0052102C" w:rsidRDefault="0052102C" w:rsidP="0052102C">
      <w:pPr>
        <w:pStyle w:val="ProductList-Body"/>
        <w:ind w:left="158"/>
      </w:pPr>
      <w:r>
        <w:t>Pooled võtavad teadmiseks ja nõustuvad, et:</w:t>
      </w:r>
    </w:p>
    <w:p w14:paraId="6C43C02E" w14:textId="77777777" w:rsidR="0052102C" w:rsidRDefault="0052102C" w:rsidP="0052102C">
      <w:pPr>
        <w:pStyle w:val="ProductList-Body"/>
        <w:numPr>
          <w:ilvl w:val="0"/>
          <w:numId w:val="47"/>
        </w:numPr>
      </w:pPr>
      <w:r>
        <w:t>töötlemise objekt on piiratud isikuandmetega GDPR-i raames;</w:t>
      </w:r>
    </w:p>
    <w:p w14:paraId="7E30A0DD" w14:textId="77777777" w:rsidR="0052102C" w:rsidRDefault="0052102C" w:rsidP="0052102C">
      <w:pPr>
        <w:pStyle w:val="ProductList-Body"/>
        <w:numPr>
          <w:ilvl w:val="0"/>
          <w:numId w:val="47"/>
        </w:numPr>
      </w:pPr>
      <w:r>
        <w:t>töötlemise kestus on ajavahemik, mil kliendil on võrguteenuse kasutamise õigus, kuni isikuandmed kustutatakse või tagastatakse kooskõlas kliendi juhiste või OST tingimustega;</w:t>
      </w:r>
    </w:p>
    <w:p w14:paraId="2A983DBD" w14:textId="77777777" w:rsidR="0052102C" w:rsidRDefault="0052102C" w:rsidP="0052102C">
      <w:pPr>
        <w:pStyle w:val="ProductList-Body"/>
        <w:numPr>
          <w:ilvl w:val="0"/>
          <w:numId w:val="47"/>
        </w:numPr>
      </w:pPr>
      <w:r>
        <w:t>töötlemise olemus ja eesmärk peab olema võrguteenuse osutamine kliendi hulgilitsentsilepingu alusel;</w:t>
      </w:r>
    </w:p>
    <w:p w14:paraId="2D855474" w14:textId="77777777" w:rsidR="0052102C" w:rsidRDefault="0052102C" w:rsidP="0052102C">
      <w:pPr>
        <w:pStyle w:val="ProductList-Body"/>
        <w:numPr>
          <w:ilvl w:val="0"/>
          <w:numId w:val="47"/>
        </w:numPr>
      </w:pPr>
      <w:r>
        <w:t>võrguteenusega töödeldavate isikuandmete tüübid hõlmavad GDPR-i paragrahvis 4 sõnaselgelt märgitud isikuandmeid ja</w:t>
      </w:r>
    </w:p>
    <w:p w14:paraId="6F05A2FB" w14:textId="77777777" w:rsidR="0052102C" w:rsidRDefault="0052102C" w:rsidP="0052102C">
      <w:pPr>
        <w:pStyle w:val="ProductList-Body"/>
        <w:numPr>
          <w:ilvl w:val="0"/>
          <w:numId w:val="47"/>
        </w:numPr>
        <w:ind w:left="922"/>
      </w:pPr>
      <w:r>
        <w:t>andmesubjektide kategooriad on kliendi esindajad ja lõppkasutajad, näiteks töötajad, alltöövõtjad, partnerid ja kliendid.</w:t>
      </w:r>
    </w:p>
    <w:p w14:paraId="464A63E8" w14:textId="77777777" w:rsidR="0052102C" w:rsidRPr="00661C51" w:rsidRDefault="0052102C" w:rsidP="0052102C">
      <w:pPr>
        <w:pStyle w:val="ProductList-Body"/>
      </w:pPr>
    </w:p>
    <w:p w14:paraId="2EE78456" w14:textId="77777777" w:rsidR="0052102C" w:rsidRPr="004C41FC" w:rsidRDefault="0052102C" w:rsidP="0052102C">
      <w:pPr>
        <w:pStyle w:val="ProductList-Body"/>
        <w:ind w:left="180"/>
        <w:outlineLvl w:val="2"/>
      </w:pPr>
      <w:r>
        <w:rPr>
          <w:b/>
          <w:bCs/>
          <w:color w:val="0072C6"/>
        </w:rPr>
        <w:t>Andmesubjekti õigus; abi taotlust puhul</w:t>
      </w:r>
    </w:p>
    <w:p w14:paraId="02CCB4E8" w14:textId="77777777" w:rsidR="0052102C" w:rsidRDefault="0052102C" w:rsidP="0052102C">
      <w:pPr>
        <w:pStyle w:val="ProductList-Body"/>
        <w:ind w:left="180"/>
      </w:pPr>
      <w:r>
        <w:t>Microsoft teeb andmesubjektide isikuandmed kliendile kättesaadavaks ja võimaldab kliendil täita andmesubjektide taotlusi GDPR-il põhinevate õiguste rakendamiseks viisil, mis sobib võrguteenuse funktsioonide ja Microsofti andmetöötleja rolliga. Microsoft järgib kliendi põhjendatavaid taotlusi, et aidata kliendil vastata andmesubjekti taotlusele. Kui Microsoft saab kliendi andmesubjektilt taotluse GDPR-ist tuleneva(te) õigus(t)e rakendamiseks seoses võrguteenusega, mille puhul on Microsoft andmetöötleja või alamtöötleja, palub Microsoft andmesubjektil edastada taotlus otse kliendile. Klient vastutab igale sellisele taotlusele vastamise eest, sh vajaduse korral võrguteenuse funktsionaalsust kasutades. Microsoft järgib kliendi põhjendatavaid taotlusi, et aidata kliendil vastata andmesubjekti taotlusele.</w:t>
      </w:r>
    </w:p>
    <w:p w14:paraId="0244DDB6" w14:textId="77777777" w:rsidR="0052102C" w:rsidRDefault="0052102C" w:rsidP="0052102C">
      <w:pPr>
        <w:pStyle w:val="ProductList-Body"/>
        <w:ind w:left="180"/>
      </w:pPr>
    </w:p>
    <w:p w14:paraId="26FA2FCA" w14:textId="77777777" w:rsidR="0052102C" w:rsidRPr="00FC2D52" w:rsidRDefault="0052102C" w:rsidP="0052102C">
      <w:pPr>
        <w:pStyle w:val="ProductList-Body"/>
        <w:ind w:left="180"/>
        <w:outlineLvl w:val="2"/>
      </w:pPr>
      <w:r>
        <w:rPr>
          <w:b/>
          <w:color w:val="0072C6"/>
        </w:rPr>
        <w:t>Töötlemistoimingute kirjed</w:t>
      </w:r>
    </w:p>
    <w:p w14:paraId="67082A59" w14:textId="77777777" w:rsidR="0052102C" w:rsidRDefault="0052102C" w:rsidP="0052102C">
      <w:pPr>
        <w:pStyle w:val="ProductList-Body"/>
        <w:ind w:left="158"/>
      </w:pPr>
      <w:r>
        <w:t>Microsoft säilitab kõik GDPR-i paragrahvi 30 punkti 2 alusel nõutavad kirjed, mis on kliendi nimel isikuandmete töötlemise suhtes asjakohased, ning muudab need kliendile taotluse alusel kättesaadavaks.</w:t>
      </w:r>
    </w:p>
    <w:p w14:paraId="3F4D85F4" w14:textId="77777777" w:rsidR="0052102C" w:rsidRPr="00302F7B" w:rsidRDefault="0052102C" w:rsidP="0052102C">
      <w:pPr>
        <w:pStyle w:val="ProductList-Body"/>
        <w:ind w:left="180"/>
      </w:pPr>
    </w:p>
    <w:p w14:paraId="1C18B184" w14:textId="77777777" w:rsidR="0052102C" w:rsidRDefault="0052102C" w:rsidP="0052102C">
      <w:pPr>
        <w:pStyle w:val="ProductList-SubSubSectionHeading"/>
        <w:outlineLvl w:val="1"/>
      </w:pPr>
      <w:bookmarkStart w:id="68" w:name="_Toc507768553"/>
      <w:bookmarkStart w:id="69" w:name="_Toc510268498"/>
      <w:r>
        <w:t>Andmete turve</w:t>
      </w:r>
      <w:bookmarkEnd w:id="68"/>
      <w:bookmarkEnd w:id="69"/>
    </w:p>
    <w:p w14:paraId="24D98BFE" w14:textId="77777777" w:rsidR="0052102C" w:rsidRPr="004C41FC" w:rsidRDefault="0052102C" w:rsidP="0052102C">
      <w:pPr>
        <w:pStyle w:val="ProductList-Body"/>
        <w:ind w:left="180"/>
        <w:outlineLvl w:val="2"/>
      </w:pPr>
      <w:r>
        <w:rPr>
          <w:b/>
          <w:bCs/>
          <w:color w:val="0072C6"/>
        </w:rPr>
        <w:t>Turbetavad ja -poliitikad</w:t>
      </w:r>
    </w:p>
    <w:p w14:paraId="48DC5209" w14:textId="77777777" w:rsidR="0052102C" w:rsidRPr="00812D81" w:rsidRDefault="0052102C" w:rsidP="0052102C">
      <w:pPr>
        <w:pStyle w:val="ProductList-Body"/>
        <w:ind w:left="158"/>
      </w:pPr>
      <w:bookmarkStart w:id="70" w:name="_Hlk504328104"/>
      <w:r>
        <w:t>Kliendiandmete ja isikuandmete kaitsmiseks rakendab ning haldab Microsoft asjakohaseid tehnilisi ja korralduslikke meetmeid. Need meetmed tuleb sätestada Microsofti turbepoliitikas. Microsoft teeb selle poliitika kliendile kättesaadavaks koos võrguteenuse turbe juhtelementide kirjelduste ning muu teabega Microsofti turbepõhimõtete ja poliitikate kohta, mida klient mõistlikkuse piires küsib.</w:t>
      </w:r>
    </w:p>
    <w:p w14:paraId="4743F70A" w14:textId="77777777" w:rsidR="0052102C" w:rsidRPr="00812D81" w:rsidRDefault="0052102C" w:rsidP="0052102C">
      <w:pPr>
        <w:pStyle w:val="ProductList-Body"/>
        <w:ind w:left="158"/>
      </w:pPr>
    </w:p>
    <w:p w14:paraId="15691752" w14:textId="77777777" w:rsidR="0052102C" w:rsidRDefault="0052102C" w:rsidP="0052102C">
      <w:pPr>
        <w:pStyle w:val="ProductList-Body"/>
        <w:ind w:left="158"/>
      </w:pPr>
      <w:r>
        <w:t xml:space="preserve">Peale selle peavad need meetmed vastama standardites ISO 27001, ISO 27002 ja ISO 27018 kehtestatud nõuetele. </w:t>
      </w:r>
      <w:bookmarkEnd w:id="70"/>
      <w:r>
        <w:t xml:space="preserve">Iga põhiline võrguteenus vastab ka allolevas tabelis toodud juhtimisstandarditele ja raamistikele ning rakendab ja haldab </w:t>
      </w:r>
      <w:hyperlink w:anchor="AppendixB_SecurityMeasures" w:history="1">
        <w:r>
          <w:rPr>
            <w:rStyle w:val="Hyperlink"/>
          </w:rPr>
          <w:t>lisas B</w:t>
        </w:r>
      </w:hyperlink>
      <w:r>
        <w:t xml:space="preserve"> kliendi andmete kaitsmise kohta kehtestatud turbemeetmeid.</w:t>
      </w:r>
    </w:p>
    <w:p w14:paraId="7BB072B6" w14:textId="77777777" w:rsidR="0052102C" w:rsidRDefault="0052102C" w:rsidP="0052102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52102C" w:rsidRPr="00C62FB6" w14:paraId="2B5F1D5C" w14:textId="77777777" w:rsidTr="00364B13">
        <w:trPr>
          <w:tblHeader/>
        </w:trPr>
        <w:tc>
          <w:tcPr>
            <w:tcW w:w="2880" w:type="dxa"/>
            <w:shd w:val="clear" w:color="auto" w:fill="0072C6"/>
            <w:vAlign w:val="center"/>
          </w:tcPr>
          <w:p w14:paraId="3B2DACB9" w14:textId="77777777" w:rsidR="0052102C" w:rsidRPr="00231971" w:rsidRDefault="0052102C" w:rsidP="00364B13">
            <w:pPr>
              <w:pStyle w:val="ProductList-Body"/>
              <w:rPr>
                <w:color w:val="FFFFFF" w:themeColor="background1"/>
                <w:sz w:val="16"/>
                <w:szCs w:val="16"/>
              </w:rPr>
            </w:pPr>
            <w:r>
              <w:rPr>
                <w:color w:val="FFFFFF" w:themeColor="background1"/>
                <w:sz w:val="16"/>
                <w:szCs w:val="16"/>
              </w:rPr>
              <w:t>Võrguteenus</w:t>
            </w:r>
          </w:p>
        </w:tc>
        <w:tc>
          <w:tcPr>
            <w:tcW w:w="1728" w:type="dxa"/>
            <w:shd w:val="clear" w:color="auto" w:fill="0072C6"/>
            <w:vAlign w:val="center"/>
          </w:tcPr>
          <w:p w14:paraId="624811BE" w14:textId="77777777" w:rsidR="0052102C" w:rsidRPr="00231971" w:rsidRDefault="0052102C" w:rsidP="00364B13">
            <w:pPr>
              <w:pStyle w:val="ProductList-Body"/>
              <w:rPr>
                <w:color w:val="FFFFFF" w:themeColor="background1"/>
                <w:sz w:val="16"/>
                <w:szCs w:val="16"/>
                <w:lang w:val="fr-FR"/>
              </w:rPr>
            </w:pPr>
            <w:r>
              <w:rPr>
                <w:color w:val="FFFFFF" w:themeColor="background1"/>
                <w:sz w:val="16"/>
                <w:szCs w:val="16"/>
              </w:rPr>
              <w:t>SSAE 18 SOC 1 tüüp II</w:t>
            </w:r>
          </w:p>
        </w:tc>
        <w:tc>
          <w:tcPr>
            <w:tcW w:w="1710" w:type="dxa"/>
            <w:shd w:val="clear" w:color="auto" w:fill="0072C6"/>
            <w:vAlign w:val="center"/>
          </w:tcPr>
          <w:p w14:paraId="01DD8C61" w14:textId="77777777" w:rsidR="0052102C" w:rsidRPr="00231971" w:rsidRDefault="0052102C" w:rsidP="00364B13">
            <w:pPr>
              <w:pStyle w:val="ProductList-Body"/>
              <w:rPr>
                <w:color w:val="FFFFFF" w:themeColor="background1"/>
                <w:sz w:val="16"/>
                <w:szCs w:val="16"/>
                <w:lang w:val="fr-FR"/>
              </w:rPr>
            </w:pPr>
            <w:r>
              <w:rPr>
                <w:color w:val="FFFFFF" w:themeColor="background1"/>
                <w:sz w:val="16"/>
                <w:szCs w:val="16"/>
              </w:rPr>
              <w:t>SSAE 18 SOC 2 tüüp II</w:t>
            </w:r>
          </w:p>
        </w:tc>
      </w:tr>
      <w:tr w:rsidR="0052102C" w:rsidRPr="00C62FB6" w14:paraId="3FB40227" w14:textId="77777777" w:rsidTr="00364B13">
        <w:trPr>
          <w:trHeight w:val="288"/>
        </w:trPr>
        <w:tc>
          <w:tcPr>
            <w:tcW w:w="2880" w:type="dxa"/>
            <w:vAlign w:val="center"/>
          </w:tcPr>
          <w:p w14:paraId="7AF62E22" w14:textId="77777777" w:rsidR="0052102C" w:rsidRPr="00231971" w:rsidRDefault="0052102C" w:rsidP="00364B13">
            <w:pPr>
              <w:pStyle w:val="ProductList-Body"/>
              <w:rPr>
                <w:sz w:val="16"/>
                <w:szCs w:val="16"/>
              </w:rPr>
            </w:pPr>
            <w:r>
              <w:rPr>
                <w:sz w:val="16"/>
                <w:szCs w:val="16"/>
              </w:rPr>
              <w:t>Office 365 teenused</w:t>
            </w:r>
          </w:p>
        </w:tc>
        <w:tc>
          <w:tcPr>
            <w:tcW w:w="1728" w:type="dxa"/>
            <w:vAlign w:val="center"/>
          </w:tcPr>
          <w:p w14:paraId="5154CBC8" w14:textId="77777777" w:rsidR="0052102C" w:rsidRPr="00231971" w:rsidRDefault="0052102C" w:rsidP="00364B13">
            <w:pPr>
              <w:pStyle w:val="ProductList-Body"/>
              <w:rPr>
                <w:color w:val="000000" w:themeColor="text1"/>
                <w:sz w:val="16"/>
                <w:szCs w:val="16"/>
              </w:rPr>
            </w:pPr>
            <w:r>
              <w:rPr>
                <w:color w:val="000000" w:themeColor="text1"/>
                <w:sz w:val="16"/>
                <w:szCs w:val="16"/>
              </w:rPr>
              <w:t>Jah</w:t>
            </w:r>
          </w:p>
        </w:tc>
        <w:tc>
          <w:tcPr>
            <w:tcW w:w="1710" w:type="dxa"/>
            <w:vAlign w:val="center"/>
          </w:tcPr>
          <w:p w14:paraId="3D1A9431" w14:textId="77777777" w:rsidR="0052102C" w:rsidRPr="00231971" w:rsidRDefault="0052102C" w:rsidP="00364B13">
            <w:pPr>
              <w:pStyle w:val="ProductList-Body"/>
              <w:rPr>
                <w:color w:val="000000" w:themeColor="text1"/>
                <w:sz w:val="16"/>
                <w:szCs w:val="16"/>
              </w:rPr>
            </w:pPr>
            <w:r>
              <w:rPr>
                <w:color w:val="000000" w:themeColor="text1"/>
                <w:sz w:val="16"/>
                <w:szCs w:val="16"/>
              </w:rPr>
              <w:t>Jah</w:t>
            </w:r>
          </w:p>
        </w:tc>
      </w:tr>
      <w:tr w:rsidR="0052102C" w:rsidRPr="00C62FB6" w14:paraId="43815436" w14:textId="77777777" w:rsidTr="00364B13">
        <w:trPr>
          <w:trHeight w:val="288"/>
        </w:trPr>
        <w:tc>
          <w:tcPr>
            <w:tcW w:w="2880" w:type="dxa"/>
            <w:vAlign w:val="center"/>
          </w:tcPr>
          <w:p w14:paraId="77C370A6" w14:textId="77777777" w:rsidR="0052102C" w:rsidRPr="00231971" w:rsidRDefault="0052102C" w:rsidP="00364B13">
            <w:pPr>
              <w:pStyle w:val="ProductList-Body"/>
              <w:rPr>
                <w:sz w:val="16"/>
                <w:szCs w:val="16"/>
              </w:rPr>
            </w:pPr>
            <w:r>
              <w:rPr>
                <w:sz w:val="16"/>
                <w:szCs w:val="16"/>
              </w:rPr>
              <w:t>Microsoft Dynamics 365 põhiteenused</w:t>
            </w:r>
          </w:p>
        </w:tc>
        <w:tc>
          <w:tcPr>
            <w:tcW w:w="1728" w:type="dxa"/>
            <w:vAlign w:val="center"/>
          </w:tcPr>
          <w:p w14:paraId="1FC59262" w14:textId="77777777" w:rsidR="0052102C" w:rsidRPr="00231971" w:rsidRDefault="0052102C" w:rsidP="00364B13">
            <w:pPr>
              <w:pStyle w:val="ProductList-Body"/>
              <w:rPr>
                <w:color w:val="000000" w:themeColor="text1"/>
                <w:sz w:val="16"/>
                <w:szCs w:val="16"/>
              </w:rPr>
            </w:pPr>
            <w:r>
              <w:rPr>
                <w:color w:val="000000" w:themeColor="text1"/>
                <w:sz w:val="16"/>
                <w:szCs w:val="16"/>
              </w:rPr>
              <w:t>Jah*</w:t>
            </w:r>
          </w:p>
        </w:tc>
        <w:tc>
          <w:tcPr>
            <w:tcW w:w="1710" w:type="dxa"/>
            <w:vAlign w:val="center"/>
          </w:tcPr>
          <w:p w14:paraId="798D79A9" w14:textId="77777777" w:rsidR="0052102C" w:rsidRPr="00231971" w:rsidRDefault="0052102C" w:rsidP="00364B13">
            <w:pPr>
              <w:pStyle w:val="ProductList-Body"/>
              <w:rPr>
                <w:color w:val="000000" w:themeColor="text1"/>
                <w:sz w:val="16"/>
                <w:szCs w:val="16"/>
              </w:rPr>
            </w:pPr>
            <w:r>
              <w:rPr>
                <w:color w:val="000000" w:themeColor="text1"/>
                <w:sz w:val="16"/>
                <w:szCs w:val="16"/>
              </w:rPr>
              <w:t>Jah*</w:t>
            </w:r>
          </w:p>
        </w:tc>
      </w:tr>
      <w:tr w:rsidR="0052102C" w:rsidRPr="00C62FB6" w14:paraId="02B12936" w14:textId="77777777" w:rsidTr="00364B13">
        <w:trPr>
          <w:trHeight w:val="288"/>
        </w:trPr>
        <w:tc>
          <w:tcPr>
            <w:tcW w:w="2880" w:type="dxa"/>
            <w:vAlign w:val="center"/>
          </w:tcPr>
          <w:p w14:paraId="5388735B" w14:textId="77777777" w:rsidR="0052102C" w:rsidRPr="00231971" w:rsidRDefault="0052102C" w:rsidP="00364B13">
            <w:pPr>
              <w:pStyle w:val="ProductList-Body"/>
              <w:rPr>
                <w:sz w:val="16"/>
                <w:szCs w:val="16"/>
              </w:rPr>
            </w:pPr>
            <w:r>
              <w:rPr>
                <w:sz w:val="16"/>
                <w:szCs w:val="16"/>
              </w:rPr>
              <w:t>Microsoft Azure’i põhiteenused</w:t>
            </w:r>
          </w:p>
        </w:tc>
        <w:tc>
          <w:tcPr>
            <w:tcW w:w="1728" w:type="dxa"/>
            <w:vAlign w:val="center"/>
          </w:tcPr>
          <w:p w14:paraId="34BE5ECC" w14:textId="77777777" w:rsidR="0052102C" w:rsidRPr="004C41FC" w:rsidRDefault="0052102C" w:rsidP="00364B13">
            <w:pPr>
              <w:pStyle w:val="ProductList-Body"/>
            </w:pPr>
            <w:r>
              <w:rPr>
                <w:color w:val="000000" w:themeColor="text1"/>
                <w:sz w:val="16"/>
                <w:szCs w:val="16"/>
              </w:rPr>
              <w:t>Varieerub**</w:t>
            </w:r>
          </w:p>
        </w:tc>
        <w:tc>
          <w:tcPr>
            <w:tcW w:w="1710" w:type="dxa"/>
            <w:vAlign w:val="center"/>
          </w:tcPr>
          <w:p w14:paraId="064791CD" w14:textId="77777777" w:rsidR="0052102C" w:rsidRPr="00231971" w:rsidRDefault="0052102C" w:rsidP="00364B13">
            <w:pPr>
              <w:pStyle w:val="ProductList-Body"/>
              <w:rPr>
                <w:color w:val="000000" w:themeColor="text1"/>
                <w:sz w:val="16"/>
                <w:szCs w:val="16"/>
              </w:rPr>
            </w:pPr>
            <w:r>
              <w:rPr>
                <w:color w:val="000000" w:themeColor="text1"/>
                <w:sz w:val="16"/>
                <w:szCs w:val="16"/>
              </w:rPr>
              <w:t>Varieerub**</w:t>
            </w:r>
          </w:p>
        </w:tc>
      </w:tr>
      <w:tr w:rsidR="0052102C" w:rsidRPr="00C62FB6" w14:paraId="159C7975" w14:textId="77777777" w:rsidTr="00364B13">
        <w:trPr>
          <w:trHeight w:val="288"/>
        </w:trPr>
        <w:tc>
          <w:tcPr>
            <w:tcW w:w="2880" w:type="dxa"/>
            <w:vAlign w:val="center"/>
          </w:tcPr>
          <w:p w14:paraId="6186B7E2" w14:textId="77777777" w:rsidR="0052102C" w:rsidRPr="00231971" w:rsidRDefault="0052102C" w:rsidP="00364B13">
            <w:pPr>
              <w:pStyle w:val="ProductList-Body"/>
              <w:rPr>
                <w:sz w:val="16"/>
                <w:szCs w:val="16"/>
              </w:rPr>
            </w:pPr>
            <w:r>
              <w:rPr>
                <w:sz w:val="16"/>
                <w:szCs w:val="16"/>
              </w:rPr>
              <w:t>Microsofti pilveteenuste rakenduse turve</w:t>
            </w:r>
          </w:p>
        </w:tc>
        <w:tc>
          <w:tcPr>
            <w:tcW w:w="1728" w:type="dxa"/>
            <w:vAlign w:val="center"/>
          </w:tcPr>
          <w:p w14:paraId="08494CF2" w14:textId="77777777" w:rsidR="0052102C" w:rsidRPr="00231971" w:rsidRDefault="0052102C" w:rsidP="00364B13">
            <w:pPr>
              <w:pStyle w:val="ProductList-Body"/>
              <w:rPr>
                <w:color w:val="000000" w:themeColor="text1"/>
                <w:sz w:val="16"/>
                <w:szCs w:val="16"/>
              </w:rPr>
            </w:pPr>
            <w:r>
              <w:rPr>
                <w:color w:val="000000" w:themeColor="text1"/>
                <w:sz w:val="16"/>
                <w:szCs w:val="16"/>
              </w:rPr>
              <w:t>Jah</w:t>
            </w:r>
          </w:p>
        </w:tc>
        <w:tc>
          <w:tcPr>
            <w:tcW w:w="1710" w:type="dxa"/>
            <w:vAlign w:val="center"/>
          </w:tcPr>
          <w:p w14:paraId="7F19A359" w14:textId="77777777" w:rsidR="0052102C" w:rsidRPr="00231971" w:rsidRDefault="0052102C" w:rsidP="00364B13">
            <w:pPr>
              <w:pStyle w:val="ProductList-Body"/>
              <w:rPr>
                <w:color w:val="000000" w:themeColor="text1"/>
                <w:sz w:val="16"/>
                <w:szCs w:val="16"/>
              </w:rPr>
            </w:pPr>
            <w:r>
              <w:rPr>
                <w:color w:val="000000" w:themeColor="text1"/>
                <w:sz w:val="16"/>
                <w:szCs w:val="16"/>
              </w:rPr>
              <w:t>Jah</w:t>
            </w:r>
          </w:p>
        </w:tc>
      </w:tr>
      <w:tr w:rsidR="0052102C" w:rsidRPr="00C62FB6" w14:paraId="22A0D3DC" w14:textId="77777777" w:rsidTr="00364B13">
        <w:trPr>
          <w:trHeight w:val="288"/>
        </w:trPr>
        <w:tc>
          <w:tcPr>
            <w:tcW w:w="2880" w:type="dxa"/>
            <w:vAlign w:val="center"/>
          </w:tcPr>
          <w:p w14:paraId="2EEC352D" w14:textId="77777777" w:rsidR="0052102C" w:rsidRPr="00231971" w:rsidRDefault="0052102C" w:rsidP="00364B13">
            <w:pPr>
              <w:pStyle w:val="ProductList-Body"/>
              <w:rPr>
                <w:sz w:val="16"/>
                <w:szCs w:val="16"/>
              </w:rPr>
            </w:pPr>
            <w:r>
              <w:rPr>
                <w:sz w:val="16"/>
                <w:szCs w:val="16"/>
              </w:rPr>
              <w:t>Microsoft Intune’i võrguteenused</w:t>
            </w:r>
          </w:p>
        </w:tc>
        <w:tc>
          <w:tcPr>
            <w:tcW w:w="1728" w:type="dxa"/>
            <w:vAlign w:val="center"/>
          </w:tcPr>
          <w:p w14:paraId="36C0D79D" w14:textId="77777777" w:rsidR="0052102C" w:rsidRPr="00231971" w:rsidRDefault="0052102C" w:rsidP="00364B13">
            <w:pPr>
              <w:pStyle w:val="ProductList-Body"/>
              <w:rPr>
                <w:color w:val="000000" w:themeColor="text1"/>
                <w:sz w:val="16"/>
                <w:szCs w:val="16"/>
              </w:rPr>
            </w:pPr>
            <w:r>
              <w:rPr>
                <w:color w:val="000000" w:themeColor="text1"/>
                <w:sz w:val="16"/>
                <w:szCs w:val="16"/>
              </w:rPr>
              <w:t>Jah</w:t>
            </w:r>
          </w:p>
        </w:tc>
        <w:tc>
          <w:tcPr>
            <w:tcW w:w="1710" w:type="dxa"/>
            <w:vAlign w:val="center"/>
          </w:tcPr>
          <w:p w14:paraId="1F1C7AD4" w14:textId="77777777" w:rsidR="0052102C" w:rsidRPr="00231971" w:rsidRDefault="0052102C" w:rsidP="00364B13">
            <w:pPr>
              <w:pStyle w:val="ProductList-Body"/>
              <w:rPr>
                <w:color w:val="000000" w:themeColor="text1"/>
                <w:sz w:val="16"/>
                <w:szCs w:val="16"/>
              </w:rPr>
            </w:pPr>
            <w:r>
              <w:rPr>
                <w:color w:val="000000" w:themeColor="text1"/>
                <w:sz w:val="16"/>
                <w:szCs w:val="16"/>
              </w:rPr>
              <w:t>Jah</w:t>
            </w:r>
          </w:p>
        </w:tc>
      </w:tr>
      <w:tr w:rsidR="0052102C" w:rsidRPr="00C62FB6" w14:paraId="325B7AB1" w14:textId="77777777" w:rsidTr="00364B13">
        <w:trPr>
          <w:trHeight w:val="288"/>
        </w:trPr>
        <w:tc>
          <w:tcPr>
            <w:tcW w:w="2880" w:type="dxa"/>
            <w:vAlign w:val="center"/>
          </w:tcPr>
          <w:p w14:paraId="0EEC6548" w14:textId="77777777" w:rsidR="0052102C" w:rsidRPr="00231971" w:rsidRDefault="0052102C" w:rsidP="00364B13">
            <w:pPr>
              <w:pStyle w:val="ProductList-Body"/>
              <w:rPr>
                <w:sz w:val="16"/>
                <w:szCs w:val="16"/>
              </w:rPr>
            </w:pPr>
            <w:r>
              <w:rPr>
                <w:sz w:val="16"/>
                <w:szCs w:val="16"/>
              </w:rPr>
              <w:t>Microsofti ärirakenduse platvormi põhiteenused</w:t>
            </w:r>
          </w:p>
        </w:tc>
        <w:tc>
          <w:tcPr>
            <w:tcW w:w="1728" w:type="dxa"/>
            <w:vAlign w:val="center"/>
          </w:tcPr>
          <w:p w14:paraId="1DF64424" w14:textId="77777777" w:rsidR="0052102C" w:rsidRPr="00231971" w:rsidRDefault="0052102C" w:rsidP="00364B13">
            <w:pPr>
              <w:pStyle w:val="ProductList-Body"/>
              <w:rPr>
                <w:color w:val="000000" w:themeColor="text1"/>
                <w:sz w:val="16"/>
                <w:szCs w:val="16"/>
              </w:rPr>
            </w:pPr>
            <w:r>
              <w:rPr>
                <w:color w:val="000000" w:themeColor="text1"/>
                <w:sz w:val="16"/>
                <w:szCs w:val="16"/>
              </w:rPr>
              <w:t>Jah</w:t>
            </w:r>
          </w:p>
        </w:tc>
        <w:tc>
          <w:tcPr>
            <w:tcW w:w="1710" w:type="dxa"/>
            <w:vAlign w:val="center"/>
          </w:tcPr>
          <w:p w14:paraId="0BA0C969" w14:textId="77777777" w:rsidR="0052102C" w:rsidRPr="00231971" w:rsidRDefault="0052102C" w:rsidP="00364B13">
            <w:pPr>
              <w:pStyle w:val="ProductList-Body"/>
              <w:rPr>
                <w:color w:val="000000" w:themeColor="text1"/>
                <w:sz w:val="16"/>
                <w:szCs w:val="16"/>
              </w:rPr>
            </w:pPr>
            <w:r>
              <w:rPr>
                <w:color w:val="000000" w:themeColor="text1"/>
                <w:sz w:val="16"/>
                <w:szCs w:val="16"/>
              </w:rPr>
              <w:t>Jah</w:t>
            </w:r>
          </w:p>
        </w:tc>
      </w:tr>
    </w:tbl>
    <w:p w14:paraId="7A7E9EF4" w14:textId="77777777" w:rsidR="0052102C" w:rsidRPr="004C41FC" w:rsidRDefault="0052102C" w:rsidP="0052102C">
      <w:pPr>
        <w:pStyle w:val="ProductList-Body"/>
        <w:ind w:left="720"/>
      </w:pPr>
      <w:r>
        <w:rPr>
          <w:i/>
          <w:iCs/>
          <w:color w:val="000000" w:themeColor="text1"/>
        </w:rPr>
        <w:t xml:space="preserve">* Ei sisalda rakendusi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ega Microsoft Dynamics 365 for Talent: Onboard.</w:t>
      </w:r>
    </w:p>
    <w:p w14:paraId="66A501DB" w14:textId="77777777" w:rsidR="0052102C" w:rsidRPr="00FC2D52" w:rsidRDefault="0052102C" w:rsidP="0052102C">
      <w:pPr>
        <w:pStyle w:val="ProductList-Body"/>
        <w:ind w:left="720"/>
      </w:pPr>
      <w:r>
        <w:rPr>
          <w:color w:val="000000" w:themeColor="text1"/>
        </w:rPr>
        <w:t>**</w:t>
      </w:r>
      <w:r>
        <w:rPr>
          <w:i/>
          <w:iCs/>
          <w:color w:val="000000" w:themeColor="text1"/>
        </w:rPr>
        <w:t>Praegust ulatust kirjeldatakse üksikasjalikult auditiaruandes ja kokkuvõtlikult Microsoft Azure’i usalduskeskuses.</w:t>
      </w:r>
    </w:p>
    <w:p w14:paraId="63451B47" w14:textId="77777777" w:rsidR="0052102C" w:rsidRPr="003F1456" w:rsidRDefault="0052102C" w:rsidP="0052102C">
      <w:pPr>
        <w:pStyle w:val="ProductList-Body"/>
        <w:ind w:left="158"/>
        <w:rPr>
          <w:i/>
          <w:color w:val="000000" w:themeColor="text1"/>
        </w:rPr>
      </w:pPr>
    </w:p>
    <w:p w14:paraId="6D346222" w14:textId="77777777" w:rsidR="0052102C" w:rsidRPr="00DE6CE4" w:rsidRDefault="0052102C" w:rsidP="0052102C">
      <w:pPr>
        <w:pStyle w:val="ProductList-Body"/>
        <w:ind w:left="158"/>
        <w:rPr>
          <w:spacing w:val="-2"/>
        </w:rPr>
      </w:pPr>
      <w:r w:rsidRPr="00DE6CE4">
        <w:rPr>
          <w:spacing w:val="-2"/>
        </w:rPr>
        <w:t>Microsoft võib igal ajal lisada tegevusala või valitsuse määratud standardeid. Microsoft kõrvaldab ülalolevas tabelis olevad standardid ISO 27001, ISO 27002, ISO 27018 või standardid või raamistikud vaid juhul, kui seda tegevusalal enam ei kasutata ja see võidakse asendada järgmise versiooniga.</w:t>
      </w:r>
    </w:p>
    <w:p w14:paraId="0DA5AF69" w14:textId="77777777" w:rsidR="0052102C" w:rsidRDefault="0052102C" w:rsidP="0052102C">
      <w:pPr>
        <w:pStyle w:val="ProductList-Body"/>
      </w:pPr>
    </w:p>
    <w:p w14:paraId="284708C4" w14:textId="77777777" w:rsidR="0052102C" w:rsidRPr="004C41FC" w:rsidRDefault="0052102C" w:rsidP="0052102C">
      <w:pPr>
        <w:pStyle w:val="ProductList-Body"/>
        <w:ind w:left="180"/>
        <w:outlineLvl w:val="2"/>
      </w:pPr>
      <w:r>
        <w:rPr>
          <w:b/>
          <w:color w:val="0072C6"/>
        </w:rPr>
        <w:lastRenderedPageBreak/>
        <w:t xml:space="preserve">Kliendi </w:t>
      </w:r>
      <w:r>
        <w:rPr>
          <w:b/>
          <w:bCs/>
          <w:color w:val="0072C6"/>
        </w:rPr>
        <w:t>kohustused</w:t>
      </w:r>
    </w:p>
    <w:p w14:paraId="482814D4" w14:textId="77777777" w:rsidR="0052102C" w:rsidRPr="00C62FB6" w:rsidRDefault="0052102C" w:rsidP="0052102C">
      <w:pPr>
        <w:pStyle w:val="ProductList-Body"/>
        <w:ind w:left="158"/>
      </w:pPr>
      <w:r>
        <w:t>Klient vastutab ainuisikuliselt iseseisvalt selle väljaselgitamise eest, kas võrguteenuse tehnilised ja korralduslikud meetmed vastavad kliendi nõuetele, sh kõigi tema turbekohustuste eest GDPR-i või muu kohalduva andmekaitseseaduse ja -määruse alusel. Klient võtab arvesse ja nõustub, et (arvestades arengu nüüdistaset, juurutamise kulu ning tema isikuandmete olemust, ulatust, konteksti ja otstarvet ning riske üksikisikutele) tagavad Microsofti juurutatavad ja hallatavad turbetavad ning -poliitikad isikuandmetega seotud riski suhtes asjakohase turbetaseme. Klient vastutab kliendi esitatud või tema kontrolli all olevate komponentide (nt Microsoft Intune’i kasutavad seadmed või Microsoft Azure’i kliendi virtuaalarvuti või rakendus) privaatsuse kaitse ja turbemeetmete rakendamise eest.</w:t>
      </w:r>
    </w:p>
    <w:p w14:paraId="44B3E9C0" w14:textId="77777777" w:rsidR="0052102C" w:rsidRDefault="0052102C" w:rsidP="0052102C">
      <w:pPr>
        <w:pStyle w:val="ProductList-Body"/>
      </w:pPr>
    </w:p>
    <w:p w14:paraId="451B3155" w14:textId="77777777" w:rsidR="0052102C" w:rsidRPr="004C41FC" w:rsidRDefault="0052102C" w:rsidP="0052102C">
      <w:pPr>
        <w:pStyle w:val="ProductList-Body"/>
        <w:ind w:left="180"/>
        <w:outlineLvl w:val="2"/>
      </w:pPr>
      <w:r>
        <w:rPr>
          <w:b/>
          <w:bCs/>
          <w:color w:val="0072C6"/>
        </w:rPr>
        <w:t>Vastavuse kontrollimine</w:t>
      </w:r>
    </w:p>
    <w:p w14:paraId="3F4067C4" w14:textId="77777777" w:rsidR="0052102C" w:rsidRPr="00C62FB6" w:rsidRDefault="0052102C" w:rsidP="0052102C">
      <w:pPr>
        <w:pStyle w:val="ProductList-Body"/>
        <w:ind w:left="158"/>
      </w:pPr>
      <w:r>
        <w:t>Microsoft auditeerib kliendiandmete ja isikuandmete töötlemisel kasutatavate arvutite, arvutikeskkonna ja füüsiliste andmekeskuste turvet järgmisel moel.</w:t>
      </w:r>
    </w:p>
    <w:p w14:paraId="24D99489" w14:textId="77777777" w:rsidR="0052102C" w:rsidRPr="00C62FB6" w:rsidRDefault="0052102C" w:rsidP="0052102C">
      <w:pPr>
        <w:pStyle w:val="ProductList-Body"/>
        <w:numPr>
          <w:ilvl w:val="0"/>
          <w:numId w:val="9"/>
        </w:numPr>
        <w:ind w:left="608" w:hanging="270"/>
      </w:pPr>
      <w:r>
        <w:t>Kui auditite jaoks kehtib standard või raamistik, tehakse audit sellise kontrollstandardi või -raamistiku järgi vähemalt kord aastas.</w:t>
      </w:r>
    </w:p>
    <w:p w14:paraId="4A240670" w14:textId="77777777" w:rsidR="0052102C" w:rsidRPr="00C62FB6" w:rsidRDefault="0052102C" w:rsidP="0052102C">
      <w:pPr>
        <w:pStyle w:val="ProductList-Body"/>
        <w:numPr>
          <w:ilvl w:val="0"/>
          <w:numId w:val="9"/>
        </w:numPr>
        <w:ind w:left="608" w:hanging="270"/>
      </w:pPr>
      <w:r>
        <w:t>Iga auditi puhul järgitakse iga kehtiva kontrollstandardi või -raamistiku järelevalve- või akrediteerimisorgani standardeid ja reegleid.</w:t>
      </w:r>
    </w:p>
    <w:p w14:paraId="6317D924" w14:textId="77777777" w:rsidR="0052102C" w:rsidRDefault="0052102C" w:rsidP="0052102C">
      <w:pPr>
        <w:pStyle w:val="ProductList-Body"/>
        <w:numPr>
          <w:ilvl w:val="0"/>
          <w:numId w:val="9"/>
        </w:numPr>
        <w:ind w:left="608" w:hanging="270"/>
      </w:pPr>
      <w:r>
        <w:t>Iga auditit korraldab Microsofti valitud kvalifitseeritud sõltumatu kolmanda osapoole turbeaudiitor Microsofti kuludega.</w:t>
      </w:r>
    </w:p>
    <w:p w14:paraId="24F22DD8" w14:textId="77777777" w:rsidR="0052102C" w:rsidRPr="00FC2D52" w:rsidRDefault="0052102C" w:rsidP="0052102C">
      <w:pPr>
        <w:pStyle w:val="ProductList-Body"/>
        <w:ind w:left="158"/>
      </w:pPr>
    </w:p>
    <w:p w14:paraId="79D5834B" w14:textId="77777777" w:rsidR="0052102C" w:rsidRPr="00CE2B79" w:rsidRDefault="0052102C" w:rsidP="0052102C">
      <w:pPr>
        <w:pStyle w:val="ProductList-Body"/>
        <w:ind w:left="158"/>
        <w:rPr>
          <w:spacing w:val="-2"/>
        </w:rPr>
      </w:pPr>
      <w:r w:rsidRPr="00CE2B79">
        <w:rPr>
          <w:spacing w:val="-2"/>
        </w:rPr>
        <w:t>Iga auditi järel luuakse auditiaruanne („Microsofti auditiaruanne</w:t>
      </w:r>
      <w:r>
        <w:rPr>
          <w:spacing w:val="-2"/>
        </w:rPr>
        <w:t>“</w:t>
      </w:r>
      <w:r w:rsidRPr="00CE2B79">
        <w:rPr>
          <w:spacing w:val="-2"/>
        </w:rPr>
        <w:t xml:space="preserve">), mille Microsoft teeb kättesaadavaks veebisaidil </w:t>
      </w:r>
      <w:hyperlink r:id="rId24" w:history="1">
        <w:r w:rsidRPr="00CE2B79">
          <w:rPr>
            <w:rStyle w:val="Hyperlink"/>
            <w:color w:val="0070C0"/>
            <w:spacing w:val="-2"/>
          </w:rPr>
          <w:t>https://servicetrust.microsoft.com/</w:t>
        </w:r>
      </w:hyperlink>
      <w:r w:rsidRPr="00CE2B79">
        <w:rPr>
          <w:spacing w:val="-2"/>
        </w:rPr>
        <w:t xml:space="preserve"> või muus Microsofti määratud asukohas. Microsofti auditiaruanne on Microsofti konfidentsiaalne teave ja avaldab selgelt audiitori olulised leiud. Microsoft lahendab kiiresti kõik Microsofti auditiaruandes märgitud probleemid audiitorile meelepärasel moel.</w:t>
      </w:r>
    </w:p>
    <w:p w14:paraId="0F1ACD8F" w14:textId="77777777" w:rsidR="0052102C" w:rsidRDefault="0052102C" w:rsidP="0052102C">
      <w:pPr>
        <w:pStyle w:val="ProductList-Body"/>
        <w:ind w:left="158"/>
      </w:pPr>
    </w:p>
    <w:p w14:paraId="124C9D6D" w14:textId="77777777" w:rsidR="0052102C" w:rsidRDefault="0052102C" w:rsidP="0052102C">
      <w:pPr>
        <w:pStyle w:val="ProductList-Body"/>
        <w:ind w:left="158"/>
      </w:pPr>
      <w:r>
        <w:t>Kliendi nõudmisel esitab Microsoft kliendile iga Microsofti auditiaruande. Microsofti auditiaruandele kehtivad Microsofti ja audiitori mitteavaldamise ning levitamise piirangud.</w:t>
      </w:r>
    </w:p>
    <w:p w14:paraId="20401419" w14:textId="77777777" w:rsidR="0052102C" w:rsidRPr="00FC2D52" w:rsidRDefault="0052102C" w:rsidP="0052102C">
      <w:pPr>
        <w:pStyle w:val="ProductList-Body"/>
        <w:ind w:left="158"/>
      </w:pPr>
    </w:p>
    <w:p w14:paraId="554FD115" w14:textId="77777777" w:rsidR="0052102C" w:rsidRDefault="0052102C" w:rsidP="0052102C">
      <w:pPr>
        <w:pStyle w:val="ProductList-Body"/>
        <w:ind w:left="158"/>
      </w:pPr>
      <w:r>
        <w:t>Kui klient on kokku leppinud Microsoftiga standardsed lepingupunktid või kui rakenduvad GDPR-i tingimused, nõustub klient kasutama oma auditeerimisõigust, andes Microsoftile korralduse auditi tegemiseks OST selles jaotises kirjeldatud viisil. Kui klient soovib seda juhist muuta, on kliendil õigus seda standardsetes lepingupunktides ja GDPR-is nimetatud viisil teha, esitades kirjaliku muutmistaotluse.</w:t>
      </w:r>
    </w:p>
    <w:p w14:paraId="7214EFD6" w14:textId="77777777" w:rsidR="0052102C" w:rsidRDefault="0052102C" w:rsidP="0052102C">
      <w:pPr>
        <w:pStyle w:val="ProductList-Body"/>
        <w:ind w:left="158"/>
      </w:pPr>
    </w:p>
    <w:p w14:paraId="2841E373" w14:textId="77777777" w:rsidR="0052102C" w:rsidRPr="00FC2D52" w:rsidRDefault="0052102C" w:rsidP="0052102C">
      <w:pPr>
        <w:pStyle w:val="ProductList-Body"/>
        <w:ind w:left="158"/>
      </w:pPr>
      <w:r>
        <w:t>Kui kehtivad standardsed lepingupunktid, lisatakse see jaotis standardsete lepingupunktide 5. punkti lõigule f ja 12. punkti lõigule 2.</w:t>
      </w:r>
    </w:p>
    <w:p w14:paraId="02BF6C40" w14:textId="77777777" w:rsidR="0052102C" w:rsidRPr="00FC2D52" w:rsidRDefault="0052102C" w:rsidP="0052102C">
      <w:pPr>
        <w:pStyle w:val="ProductList-Body"/>
        <w:ind w:left="158"/>
      </w:pPr>
    </w:p>
    <w:p w14:paraId="04A892F1" w14:textId="77777777" w:rsidR="0052102C" w:rsidRDefault="0052102C" w:rsidP="0052102C">
      <w:pPr>
        <w:pStyle w:val="ProductList-Body"/>
        <w:ind w:left="158"/>
      </w:pPr>
      <w:r>
        <w:t>Ükski OST selle jaotise sätetest ei muuda standardseid lepingupunkte ega GDPR-i tingimusi ning ei mõjuta ühegi järelevalveasutuse ega andmesubjekti õigusi standardsete lepingupunktide ega GDPR-i alusel. Selles jaotises on Microsoft Corporation kolmandast osapoolest kasusaaja.</w:t>
      </w:r>
    </w:p>
    <w:p w14:paraId="5219EA2A" w14:textId="77777777" w:rsidR="0052102C" w:rsidRDefault="0052102C" w:rsidP="0052102C">
      <w:pPr>
        <w:pStyle w:val="ProductList-Body"/>
        <w:ind w:left="158"/>
      </w:pPr>
    </w:p>
    <w:p w14:paraId="47392A16" w14:textId="77777777" w:rsidR="0052102C" w:rsidRDefault="0052102C" w:rsidP="0052102C">
      <w:pPr>
        <w:pStyle w:val="ProductList-SubSubSectionHeading"/>
        <w:outlineLvl w:val="1"/>
      </w:pPr>
      <w:bookmarkStart w:id="71" w:name="_Toc507768554"/>
      <w:bookmarkStart w:id="72" w:name="_Toc510268499"/>
      <w:r>
        <w:t>Turbeintsidendist teatamine</w:t>
      </w:r>
      <w:bookmarkEnd w:id="71"/>
      <w:bookmarkEnd w:id="72"/>
    </w:p>
    <w:p w14:paraId="77105A91" w14:textId="77777777" w:rsidR="0052102C" w:rsidRDefault="0052102C" w:rsidP="0052102C">
      <w:pPr>
        <w:pStyle w:val="ProductList-Body"/>
      </w:pPr>
      <w:bookmarkStart w:id="73" w:name="_Hlk504328309"/>
      <w:r>
        <w:t>Kui Microsoft saab teada turberikkumisest, mis viib kliendiandmete või isikuandmete juhusliku või ebaseadusliku hävimise, kadumise, muutmise, lubamatu avaldamiseni või neile andmetele juurdepääsuni ajal, mil Microsoft neid töötleb (igaüks neist „turbeintsident“)</w:t>
      </w:r>
      <w:bookmarkEnd w:id="73"/>
      <w:r>
        <w:t>, kohustub Microsoft kohe ja lubamatu viivituseta (1) teavitama klienti turbeintsidendist; (2) uurima turbeintsidenti ja andma kliendile selle kohta üksikasjalikku teavet ning (3) võtma tarvitusele mõistlikke abinõusid turbeintsidendi mõjude ja sellest tulenevate kahjude vähendamiseks.</w:t>
      </w:r>
    </w:p>
    <w:p w14:paraId="496F5EF1" w14:textId="77777777" w:rsidR="0052102C" w:rsidRDefault="0052102C" w:rsidP="0052102C">
      <w:pPr>
        <w:pStyle w:val="ProductList-Body"/>
      </w:pPr>
    </w:p>
    <w:p w14:paraId="509A1D8A" w14:textId="77777777" w:rsidR="0052102C" w:rsidRDefault="0052102C" w:rsidP="0052102C">
      <w:pPr>
        <w:pStyle w:val="ProductList-Body"/>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Klient vastutab ainuisikuliselt oma kohustuste täitmise eest kliendile kohalduvate intsidendist teavitamise seaduste alusel ning mis tahes kolmanda poole kohustuste täitmise eest seoses mis tahes turbeintsidendiga.</w:t>
      </w:r>
    </w:p>
    <w:p w14:paraId="436C16BE" w14:textId="77777777" w:rsidR="0052102C" w:rsidRDefault="0052102C" w:rsidP="0052102C">
      <w:pPr>
        <w:pStyle w:val="ProductList-Body"/>
      </w:pPr>
    </w:p>
    <w:p w14:paraId="24B1482C" w14:textId="77777777" w:rsidR="0052102C" w:rsidRDefault="0052102C" w:rsidP="0052102C">
      <w:pPr>
        <w:pStyle w:val="ProductList-Body"/>
      </w:pPr>
      <w:r>
        <w:t>Microsoft aitab mõistlikul määral klienti, et võimaldada tal täita GDPR-i paragrahvi 33 või muu kohalduva seaduse või määruse alusel kohustust teavitada asjakohaseid järelevalveasutusi ja andmesubjekte sellisest turbeintsidendist.</w:t>
      </w:r>
    </w:p>
    <w:p w14:paraId="402A8EF6" w14:textId="77777777" w:rsidR="0052102C" w:rsidRDefault="0052102C" w:rsidP="0052102C">
      <w:pPr>
        <w:pStyle w:val="ProductList-Body"/>
      </w:pPr>
    </w:p>
    <w:p w14:paraId="3BBB3814" w14:textId="77777777" w:rsidR="0052102C" w:rsidRDefault="0052102C" w:rsidP="0052102C">
      <w:pPr>
        <w:pStyle w:val="ProductList-Body"/>
      </w:pPr>
      <w:r>
        <w:t>Microsofti kohustus teatada turbeintsidendist või reageerida sellele vastavalt käesolevale jaotisele ei kujuta endast Microsofti poolset tunnistust mingi vea ega vastutuse kohta turbeintsidendiga seoses.</w:t>
      </w:r>
    </w:p>
    <w:p w14:paraId="18632066" w14:textId="77777777" w:rsidR="0052102C" w:rsidRDefault="0052102C" w:rsidP="0052102C">
      <w:pPr>
        <w:pStyle w:val="ProductList-Body"/>
      </w:pPr>
    </w:p>
    <w:p w14:paraId="2DDEA752" w14:textId="77777777" w:rsidR="0052102C" w:rsidRDefault="0052102C" w:rsidP="0052102C">
      <w:pPr>
        <w:pStyle w:val="ProductList-Body"/>
      </w:pPr>
      <w:r>
        <w:t>Klient kohustub teavitama Microsofti viivitamatult oma kontode või autentimismandaatide igasugusest võimalikust väärkasutusest või mis tahes võrguteenusega seotud turvaintsidendist.</w:t>
      </w:r>
    </w:p>
    <w:p w14:paraId="51C5CC74" w14:textId="77777777" w:rsidR="0052102C" w:rsidRDefault="0052102C" w:rsidP="0052102C">
      <w:pPr>
        <w:pStyle w:val="ProductList-Body"/>
      </w:pPr>
    </w:p>
    <w:p w14:paraId="2C416BE9" w14:textId="77777777" w:rsidR="0052102C" w:rsidRDefault="0052102C" w:rsidP="0052102C">
      <w:pPr>
        <w:pStyle w:val="ProductList-SubSubSectionHeading"/>
        <w:outlineLvl w:val="1"/>
      </w:pPr>
      <w:bookmarkStart w:id="74" w:name="_Toc507768555"/>
      <w:bookmarkStart w:id="75" w:name="_Toc510268500"/>
      <w:r>
        <w:t>Andmete edastamine ja asukoht</w:t>
      </w:r>
      <w:bookmarkEnd w:id="74"/>
      <w:bookmarkEnd w:id="75"/>
    </w:p>
    <w:p w14:paraId="7385F6DD" w14:textId="77777777" w:rsidR="0052102C" w:rsidRPr="00455F0E" w:rsidRDefault="0052102C" w:rsidP="0052102C">
      <w:pPr>
        <w:pStyle w:val="ProductList-Body"/>
        <w:ind w:left="180"/>
        <w:outlineLvl w:val="2"/>
      </w:pPr>
      <w:r>
        <w:rPr>
          <w:b/>
          <w:bCs/>
          <w:color w:val="0072C6"/>
        </w:rPr>
        <w:t>Andmeedastused</w:t>
      </w:r>
    </w:p>
    <w:p w14:paraId="755C616F" w14:textId="77777777" w:rsidR="0052102C" w:rsidRDefault="0052102C" w:rsidP="0052102C">
      <w:pPr>
        <w:pStyle w:val="ProductList-Body"/>
        <w:ind w:left="158"/>
      </w:pPr>
      <w:r>
        <w:t xml:space="preserve">Välja arvatud mujal OST-s kirjeldatud juhtudel, võidakse kliendi nimel Microsofti töödeldavaid kliendiandmeid ja isikuandmeid edastada Ameerika Ühendriikidesse või mis tahes muusse riiki, kus Microsoft või tema alamtöötlejad asuvad, ning neid seal hoida ja töödelda. Klient volitab Microsofti kliendiandmeid ja isikuandmeid sel viisil mis tahes niisugusesse riiki edastama ja salvestama ning töötlema kliendiandmeid ja isikuandmeid võrguteenuste osutamiseks. </w:t>
      </w:r>
    </w:p>
    <w:p w14:paraId="7412E7EA" w14:textId="77777777" w:rsidR="0052102C" w:rsidRDefault="0052102C" w:rsidP="0052102C">
      <w:pPr>
        <w:pStyle w:val="ProductList-Body"/>
        <w:ind w:left="158"/>
      </w:pPr>
    </w:p>
    <w:p w14:paraId="1458014F" w14:textId="77777777" w:rsidR="0052102C" w:rsidRDefault="0052102C" w:rsidP="0052102C">
      <w:pPr>
        <w:pStyle w:val="ProductList-Body"/>
        <w:ind w:left="158"/>
      </w:pPr>
      <w:r>
        <w:lastRenderedPageBreak/>
        <w:t>Kõigile põhiliste võrguteenuste kaudu tehtavaile kliendiandmete edastustele väljapoole Euroopa Liitu, Euroopa Majanduspiirkonda ja Šveitsit kehtivad 3. lisas toodud standardsed lepingupunktid, kui klient ei ole neist tingimustest loobunud.</w:t>
      </w:r>
    </w:p>
    <w:p w14:paraId="0F36EC93" w14:textId="77777777" w:rsidR="0052102C" w:rsidRDefault="0052102C" w:rsidP="0052102C">
      <w:pPr>
        <w:pStyle w:val="ProductList-Body"/>
        <w:ind w:left="158"/>
      </w:pPr>
    </w:p>
    <w:p w14:paraId="491E71B5" w14:textId="77777777" w:rsidR="0052102C" w:rsidRDefault="0052102C" w:rsidP="0052102C">
      <w:pPr>
        <w:pStyle w:val="ProductList-Body"/>
        <w:ind w:left="158"/>
      </w:pPr>
      <w:r>
        <w:t>Microsoft järgib Euroopa Majanduspiirkonna ja Šveitsi isikuandmete kaitse seaduse nõudeid seoses Euroopa Majanduspiirkonnast ja Šveitsist pärinevate isikuandmete kogumise, kasutamise, üleandmise, säilitamise ja muul viisil töötlemisega. Isikuandmete kolmandasse riiki või rahvusvahelisele organisatsioonile edastamisel rakendatakse sobivaid kaitsemeetmeid, nagu on kirjeldatud GDPR-i paragrahvis 46, ning edastused ja kaitsemeetmed dokumenteeritakse GDPR-i paragrahvi 30 punkti 2 kohaselt.</w:t>
      </w:r>
    </w:p>
    <w:p w14:paraId="2FFD1056" w14:textId="77777777" w:rsidR="0052102C" w:rsidRDefault="0052102C" w:rsidP="0052102C">
      <w:pPr>
        <w:pStyle w:val="ProductList-Body"/>
        <w:ind w:left="158"/>
      </w:pPr>
    </w:p>
    <w:p w14:paraId="1A687615" w14:textId="77777777" w:rsidR="0052102C" w:rsidRDefault="0052102C" w:rsidP="0052102C">
      <w:pPr>
        <w:pStyle w:val="ProductList-Body"/>
        <w:ind w:left="158"/>
      </w:pPr>
      <w:r>
        <w:t>Peale selle on Microsoft serditud Euroopa Liidu – USA ja Šveitsi – USA andmekaitseraamistike Privacy Shield ja nendega kaasnevate kohustuste alusel. Microsoft nõustub klienti teavitama juhul, kui ettevõte ei suuda oma äranägemise järgi edaspidi täita kohustust pakkuda Privacy Shieldi põhimõtete järgi nõutaval tasemel kaitset.</w:t>
      </w:r>
    </w:p>
    <w:p w14:paraId="3486B801" w14:textId="77777777" w:rsidR="0052102C" w:rsidRDefault="0052102C" w:rsidP="0052102C">
      <w:pPr>
        <w:pStyle w:val="ProductList-Body"/>
        <w:ind w:left="158"/>
      </w:pPr>
    </w:p>
    <w:p w14:paraId="2F4DD6EE" w14:textId="77777777" w:rsidR="0052102C" w:rsidRPr="00455F0E" w:rsidRDefault="0052102C" w:rsidP="0052102C">
      <w:pPr>
        <w:pStyle w:val="ProductList-Body"/>
        <w:ind w:left="180"/>
        <w:outlineLvl w:val="2"/>
      </w:pPr>
      <w:bookmarkStart w:id="76" w:name="LocationofCustomerDataatRest"/>
      <w:r>
        <w:rPr>
          <w:b/>
          <w:color w:val="0072C6"/>
        </w:rPr>
        <w:t>Passiivsete salvestatud kliendiandmete asukoht</w:t>
      </w:r>
    </w:p>
    <w:bookmarkEnd w:id="76"/>
    <w:p w14:paraId="583B36C3" w14:textId="77777777" w:rsidR="0052102C" w:rsidRDefault="0052102C" w:rsidP="0052102C">
      <w:pPr>
        <w:pStyle w:val="ProductList-Body"/>
        <w:ind w:left="158"/>
      </w:pPr>
      <w:r>
        <w:t>Põhiliste võrguteenuste puhul talletab Microsoft passiivseid salvestatud kliendiandmeid teatud suuremates geograafilistes piirkondades (Geodes) järgmisel viisil.</w:t>
      </w:r>
    </w:p>
    <w:p w14:paraId="72B0A98F" w14:textId="77777777" w:rsidR="0052102C" w:rsidRDefault="0052102C" w:rsidP="0052102C">
      <w:pPr>
        <w:pStyle w:val="ProductList-Body"/>
        <w:numPr>
          <w:ilvl w:val="1"/>
          <w:numId w:val="7"/>
        </w:numPr>
        <w:ind w:left="900"/>
      </w:pPr>
      <w:r>
        <w:rPr>
          <w:b/>
          <w:bCs/>
        </w:rPr>
        <w:t xml:space="preserve">Office 365 teenused. </w:t>
      </w:r>
      <w:r>
        <w:t>Kui kliendi rentnik asub Austraalias, Kanadas, Euroopa Liidus, Prantsusmaal, Indias, Jaapanis, Lõuna-Koreas, Ühendkuningriigis või Ameerika Ühendriikides, talletab Microsoft järgmiseid passiivseid salvestatud kliendiandmeid ainult selles Geos. (1) Exchange Online’i postkasti sisu (meilisisu, kalendrikirjed ja meilimanuste sisu), (2) SharePoint Online’i saidi sisu ja sellel saidil salvestatud failid, (3) rakendusse OneDrive for Business üles laaditud failid ning (4) Project Online’i üles laaditud projekti sisu.</w:t>
      </w:r>
    </w:p>
    <w:p w14:paraId="7E65C12A" w14:textId="77777777" w:rsidR="0052102C" w:rsidRPr="00D32837" w:rsidRDefault="0052102C" w:rsidP="0052102C">
      <w:pPr>
        <w:pStyle w:val="ProductList-Body"/>
        <w:numPr>
          <w:ilvl w:val="1"/>
          <w:numId w:val="7"/>
        </w:numPr>
        <w:ind w:left="900"/>
      </w:pPr>
      <w:r>
        <w:rPr>
          <w:b/>
          <w:bCs/>
        </w:rPr>
        <w:t>Microsoft Intune’i võrguteenused</w:t>
      </w:r>
      <w:r w:rsidRPr="00CE2B79">
        <w:rPr>
          <w:b/>
        </w:rPr>
        <w:t>.</w:t>
      </w:r>
      <w:r>
        <w:t xml:space="preserve"> Kui klient määrab rentniku konto, valib klient saadaoleva Geo, kus salvestatakse passiivsed kliendi andmed. Microsoft ei edasta kliendi andmeid väljapoole kliendi valitud Geod, v.a Microsoft Intune’i usalduskeskuse jaotises „Andmete asukoht“ kirjeldatud juhtudel.</w:t>
      </w:r>
    </w:p>
    <w:p w14:paraId="20B06FF5" w14:textId="77777777" w:rsidR="0052102C" w:rsidRDefault="0052102C" w:rsidP="0052102C">
      <w:pPr>
        <w:pStyle w:val="ProductList-Body"/>
        <w:numPr>
          <w:ilvl w:val="1"/>
          <w:numId w:val="7"/>
        </w:numPr>
        <w:ind w:left="900"/>
      </w:pPr>
      <w:r>
        <w:rPr>
          <w:b/>
          <w:bCs/>
        </w:rPr>
        <w:t>Microsofti ärirakenduse platvormi põhiteenused</w:t>
      </w:r>
      <w:r w:rsidRPr="00CE2B79">
        <w:rPr>
          <w:b/>
        </w:rPr>
        <w:t>.</w:t>
      </w:r>
      <w:r>
        <w:t xml:space="preserve"> Kui kliendi rentnik asub Austraalias, Kanadas, Aasia Vaikse ookeani osas, Indias, Jaapanis, Euroopa Liidus, Ühendkuningriigis (ainult Power BI) või Ameerika Ühendriikides, talletab Microsoft passiivsed salvestatud Microsoft Power BI kliendiandmed ainult selles Geos, v.a juhtudel, mis on nimetatud Microsofti ärirakenduse platvormi usalduskeskuse andmete asukoha jaotises.</w:t>
      </w:r>
    </w:p>
    <w:p w14:paraId="2BC3BBAF" w14:textId="77777777" w:rsidR="0052102C" w:rsidRDefault="0052102C" w:rsidP="0052102C">
      <w:pPr>
        <w:pStyle w:val="ProductList-Body"/>
        <w:numPr>
          <w:ilvl w:val="1"/>
          <w:numId w:val="7"/>
        </w:numPr>
        <w:ind w:left="900"/>
      </w:pPr>
      <w:r>
        <w:rPr>
          <w:b/>
          <w:bCs/>
        </w:rPr>
        <w:t>Microsoft Azure’i põhiteenused</w:t>
      </w:r>
      <w:r w:rsidRPr="00CE2B79">
        <w:rPr>
          <w:b/>
        </w:rPr>
        <w:t>.</w:t>
      </w:r>
      <w:r>
        <w:t xml:space="preserve"> Kui klient konfigureerib konkreetse teenuse teatud Geos juurutamiseks, talletab Microsoft selle teenuse puhul passiivsed salvestatud kliendiandmed nimetatud Geos. Teatud teenuste puhul ei pruugi kliendil olla võimalik konfigureerida juurutamist konkreetses Geos või väljaspool Ameerika Ühendriike ja varukoopiaid võidakse talletada muudes asukohtades, nagu on kirjeldatud Microsoft Azure’i usalduskeskuses (mida Microsoft võib aeg-ajalt värskendada, kuid Microsoft ei lisa üldises väljalaskes olemasolevatele teenustele erandeid).</w:t>
      </w:r>
    </w:p>
    <w:p w14:paraId="0F03EC76" w14:textId="77777777" w:rsidR="0052102C" w:rsidRPr="00FC2D52" w:rsidRDefault="0052102C" w:rsidP="0052102C">
      <w:pPr>
        <w:pStyle w:val="ProductList-Body"/>
        <w:keepNext/>
        <w:numPr>
          <w:ilvl w:val="1"/>
          <w:numId w:val="7"/>
        </w:numPr>
        <w:ind w:left="900"/>
      </w:pPr>
      <w:r>
        <w:rPr>
          <w:b/>
          <w:bCs/>
        </w:rPr>
        <w:t>Microsofti pilveteenuste rakenduse turve</w:t>
      </w:r>
      <w:r w:rsidRPr="00CE2B79">
        <w:rPr>
          <w:b/>
        </w:rPr>
        <w:t>.</w:t>
      </w:r>
      <w:r>
        <w:t xml:space="preserve"> Kui kliendi rentnik asub Euroopa Liidus või Ameerika Ühendriikides, talletab Microsoft passiivseid salvestatud kliendiandmeid ainult selles Geos.</w:t>
      </w:r>
    </w:p>
    <w:p w14:paraId="24933413" w14:textId="77777777" w:rsidR="0052102C" w:rsidRDefault="0052102C" w:rsidP="0052102C">
      <w:pPr>
        <w:pStyle w:val="ProductList-Body"/>
        <w:keepNext/>
        <w:numPr>
          <w:ilvl w:val="1"/>
          <w:numId w:val="7"/>
        </w:numPr>
        <w:ind w:left="900"/>
      </w:pPr>
      <w:r>
        <w:rPr>
          <w:b/>
          <w:bCs/>
        </w:rPr>
        <w:t>Microsoft Dynamics 365 põhiteenused</w:t>
      </w:r>
      <w:r w:rsidRPr="00CE2B79">
        <w:rPr>
          <w:b/>
        </w:rPr>
        <w:t>.</w:t>
      </w:r>
      <w:r>
        <w:t xml:space="preserve"> Kui klient valmistab ette Dynamics 365 põhiteenuse juurutamise mõnes saadaolevas Geos, talletab Microsoft salvestatud passiivseid kliendiandmeid selle teenuse puhul kõnealuses Geos, välja arvatud Microsoft Dynamics 365 usalduskeskuses kirjeldatud juhtudel (mida Microsoft võib aeg-ajalt värskendada).</w:t>
      </w:r>
    </w:p>
    <w:p w14:paraId="3E418223" w14:textId="77777777" w:rsidR="0052102C" w:rsidRDefault="0052102C" w:rsidP="0052102C">
      <w:pPr>
        <w:pStyle w:val="ProductList-Body"/>
        <w:ind w:left="158"/>
      </w:pPr>
    </w:p>
    <w:p w14:paraId="722A4C42" w14:textId="77777777" w:rsidR="0052102C" w:rsidRDefault="0052102C" w:rsidP="0052102C">
      <w:pPr>
        <w:pStyle w:val="ProductList-Body"/>
      </w:pPr>
      <w:r>
        <w:tab/>
        <w:t>Microsoft ei kontrolli ega piira piirkondi, millest klient või kliendi lõppkasutajad kliendi andmetele juurde pääsevad või neid teisaldada saavad.</w:t>
      </w:r>
    </w:p>
    <w:p w14:paraId="5BBC6E1F" w14:textId="77777777" w:rsidR="0052102C" w:rsidRPr="00D32837" w:rsidRDefault="0052102C" w:rsidP="0052102C">
      <w:pPr>
        <w:pStyle w:val="ProductList-Body"/>
        <w:ind w:left="158"/>
      </w:pPr>
    </w:p>
    <w:p w14:paraId="66D975B3" w14:textId="77777777" w:rsidR="0052102C" w:rsidRDefault="0052102C" w:rsidP="0052102C">
      <w:pPr>
        <w:pStyle w:val="ProductList-SubSubSectionHeading"/>
        <w:outlineLvl w:val="1"/>
      </w:pPr>
      <w:bookmarkStart w:id="77" w:name="_Toc507768556"/>
      <w:bookmarkStart w:id="78" w:name="_Toc510268501"/>
      <w:r>
        <w:t>Andmete säilitamine ja kustutamine</w:t>
      </w:r>
      <w:bookmarkEnd w:id="77"/>
      <w:bookmarkEnd w:id="78"/>
    </w:p>
    <w:p w14:paraId="3F853715" w14:textId="77777777" w:rsidR="0052102C" w:rsidRDefault="0052102C" w:rsidP="0052102C">
      <w:pPr>
        <w:pStyle w:val="ProductList-Body"/>
      </w:pPr>
      <w:r>
        <w:t>Kliendi tellimuse kehtivuse mis tahes ajal on kliendil võimalus igasse võrguteenusesse salvestatud kliendiandmetele juurde pääseda, neid välja võtta ja kustutada.</w:t>
      </w:r>
    </w:p>
    <w:p w14:paraId="749EFF69" w14:textId="77777777" w:rsidR="0052102C" w:rsidRPr="003C7CFC" w:rsidRDefault="0052102C" w:rsidP="0052102C">
      <w:pPr>
        <w:pStyle w:val="ProductList-Body"/>
      </w:pPr>
    </w:p>
    <w:p w14:paraId="12B956BC" w14:textId="77777777" w:rsidR="0052102C" w:rsidRDefault="0052102C" w:rsidP="0052102C">
      <w:pPr>
        <w:pStyle w:val="ProductList-Body"/>
      </w:pPr>
      <w:r>
        <w:t>Välja arvatud tasuta prooviversioonide ja LinkedIni teenuste puhul säilitab Microsoft võrguteenustes talletatavaid kliendiandmeid võrguteenuses piiratud funktsionaalsusega kontol 90 päeva pärast kliendi tellimuse aegumist või lõpetamist, et klient saaks andmed välja võtta. Pärast 90-päevase säilitusperioodi lõppu keelab Microsoft kliendi konto ning kustutab kliendiandmed ja isikuandmed järgmise 90 päeva jooksul, v.a juhul, kui Microsoftil on lubatud või nõutud nende andmete säilitamist kohalduva seaduse või selle lepingu alusel.</w:t>
      </w:r>
    </w:p>
    <w:p w14:paraId="6B4119E0" w14:textId="77777777" w:rsidR="0052102C" w:rsidRDefault="0052102C" w:rsidP="0052102C">
      <w:pPr>
        <w:pStyle w:val="ProductList-Body"/>
      </w:pPr>
    </w:p>
    <w:p w14:paraId="3B8A8D54" w14:textId="339E96DE" w:rsidR="0052102C" w:rsidRDefault="0052102C" w:rsidP="0052102C">
      <w:pPr>
        <w:pStyle w:val="ProductList-Body"/>
      </w:pPr>
      <w:r>
        <w:t>Võrguteenus ei pruugi kliendi tarkvara säilitamist või väljavõtmist toetada. Microsoftil puudub kohustus kliendiandmeid või isikuandmeid selles jaotises kirjeldatud viisil kustutada.</w:t>
      </w:r>
    </w:p>
    <w:p w14:paraId="660E9CB6" w14:textId="77777777" w:rsidR="0052102C" w:rsidRDefault="0052102C" w:rsidP="0052102C">
      <w:pPr>
        <w:pStyle w:val="ProductList-Body"/>
      </w:pPr>
    </w:p>
    <w:p w14:paraId="4D5C992B" w14:textId="77777777" w:rsidR="0052102C" w:rsidRDefault="0052102C" w:rsidP="0052102C">
      <w:pPr>
        <w:pStyle w:val="ProductList-SubSubSectionHeading"/>
        <w:outlineLvl w:val="1"/>
      </w:pPr>
      <w:bookmarkStart w:id="79" w:name="_Toc507768557"/>
      <w:bookmarkStart w:id="80" w:name="_Toc510268502"/>
      <w:r>
        <w:t>Töötleja konfidentsiaalsuskohustus</w:t>
      </w:r>
      <w:bookmarkEnd w:id="79"/>
      <w:bookmarkEnd w:id="80"/>
    </w:p>
    <w:p w14:paraId="746CF5A9" w14:textId="77777777" w:rsidR="0052102C" w:rsidRDefault="0052102C" w:rsidP="0052102C">
      <w:pPr>
        <w:pStyle w:val="ProductList-Body"/>
      </w:pPr>
      <w:r>
        <w:t>Microsoft tagab, et kliendiandmete ja isikuandmete töötlemise eest vastutavad töötajad (i) töötlevad neid andmeid ainult kliendi juhiste alusel ning (ii) kohustuvad säilitama nende andmete konfidentsiaalsust ja turvalisust ka pärast ärisuhte lõppu.</w:t>
      </w:r>
    </w:p>
    <w:p w14:paraId="13195BF1" w14:textId="77777777" w:rsidR="0052102C" w:rsidRDefault="0052102C" w:rsidP="0052102C">
      <w:pPr>
        <w:pStyle w:val="ProductList-Body"/>
      </w:pPr>
    </w:p>
    <w:p w14:paraId="4EE8F6A7" w14:textId="77777777" w:rsidR="0052102C" w:rsidRDefault="0052102C" w:rsidP="0052102C">
      <w:pPr>
        <w:pStyle w:val="ProductList-SubSubSectionHeading"/>
        <w:outlineLvl w:val="1"/>
      </w:pPr>
      <w:bookmarkStart w:id="81" w:name="_Toc507768558"/>
      <w:bookmarkStart w:id="82" w:name="_Toc510268503"/>
      <w:r>
        <w:t>Alamtöötlejate kasutamisest teatamine ja selle juhtimisvalikud</w:t>
      </w:r>
      <w:bookmarkEnd w:id="81"/>
      <w:bookmarkEnd w:id="82"/>
    </w:p>
    <w:p w14:paraId="5A4B5728" w14:textId="77777777" w:rsidR="0052102C" w:rsidRDefault="0052102C" w:rsidP="0052102C">
      <w:pPr>
        <w:pStyle w:val="ProductList-Body"/>
      </w:pPr>
      <w:r>
        <w:t xml:space="preserve">Microsoft võib palgata kolmandaid pooli tema nimel teatud piiratud või täiendavate teenuste osutamiseks. Klient nõustub nende kolmandate poolte ja Microsofti sidusettevõtete kaasamisega alamtöötlejatena. Ülaltoodud volitused moodustavad kliendi eelneva kirjaliku nõusoleku, et </w:t>
      </w:r>
      <w:r>
        <w:lastRenderedPageBreak/>
        <w:t>Microsoft on kliendiandmete ja isikuandmete töötlemise alltöövõtja, kui see nõusolek on standardsete lepingupunktide või GDPR-i tingimuste alusel nõutav,</w:t>
      </w:r>
    </w:p>
    <w:p w14:paraId="175B885A" w14:textId="77777777" w:rsidR="0052102C" w:rsidRPr="0052102C" w:rsidRDefault="0052102C" w:rsidP="0052102C">
      <w:pPr>
        <w:pStyle w:val="ProductList-Body"/>
        <w:rPr>
          <w:sz w:val="16"/>
          <w:szCs w:val="18"/>
        </w:rPr>
      </w:pPr>
    </w:p>
    <w:p w14:paraId="2D8AB0F9" w14:textId="77777777" w:rsidR="0052102C" w:rsidRDefault="0052102C" w:rsidP="0052102C">
      <w:pPr>
        <w:pStyle w:val="ProductList-Body"/>
      </w:pPr>
      <w:r>
        <w:t>Microsoft vastutab selle eest, et tema alamtöötlejad järgivad OST-s sisalduvaid Microsofti kohustusi. Microsoft teeb teabe alamtöötlejate kohta kättesaadavaks Microsofti veebisaidil. Mis tahes alamtöötleja kaasamisel tagab Microsoft kirjaliku lepingu kaudu, et alamtöötleja võib kliendiandmetele või isikuandmetele juurde pääseda ja neid kasutada ainult nende teenuste osutamiseks, mille osutamise Microsoft on neile ülesandeks teinud, ja neil on keelatud kasutada kliendiandmeid või isikuandmeid ühelgi muul eesmärgil. Microsoft tagab, et alamtöötlejad sõlmivad siduvad kirjalikud lepingud, mille kohaselt tuleb neil pakkuda vähemalt sama andmekaitsetaset, mida Microsoft on OST alusel kohustatud pakkuma.</w:t>
      </w:r>
    </w:p>
    <w:p w14:paraId="3CB416DA" w14:textId="77777777" w:rsidR="0052102C" w:rsidRPr="0052102C" w:rsidRDefault="0052102C" w:rsidP="0052102C">
      <w:pPr>
        <w:pStyle w:val="ProductList-Body"/>
        <w:rPr>
          <w:sz w:val="16"/>
        </w:rPr>
      </w:pPr>
    </w:p>
    <w:p w14:paraId="63DD6D3A" w14:textId="77777777" w:rsidR="0052102C" w:rsidRDefault="0052102C" w:rsidP="0052102C">
      <w:pPr>
        <w:pStyle w:val="ProductList-Body"/>
      </w:pPr>
      <w:r>
        <w:t>Aeg-ajalt võib Microsoft kaasata uusi alamtöötlejaid. Microsoft teavitab klienti (värskendades veebisaiti ja andes kliendile vahendid selle värskenduse kohta teabe saamiseks) mis tahes uuest alamtöötlejast vähemalt 14 päeva enne uuele alamtöötlejale kliendiandmetele või isikuandmetele juurdepääsu andmist. Seoses põhiliste võrguteenustega teavitab Microsoft klienti (värskendades veebisaiti ja andes kliendile vahendid selle värskenduse kohta teabe saamiseks) mis tahes uuest alamtöötlejast vähemalt 6 kuud enne uuele alamtöötlejale kliendiandmetele juurdepääsu andmist.</w:t>
      </w:r>
    </w:p>
    <w:p w14:paraId="40B44793" w14:textId="77777777" w:rsidR="0052102C" w:rsidRPr="0052102C" w:rsidRDefault="0052102C" w:rsidP="0052102C">
      <w:pPr>
        <w:pStyle w:val="ProductList-Body"/>
        <w:rPr>
          <w:sz w:val="16"/>
        </w:rPr>
      </w:pPr>
    </w:p>
    <w:p w14:paraId="5F2AB5C1" w14:textId="77777777" w:rsidR="0052102C" w:rsidRDefault="0052102C" w:rsidP="0052102C">
      <w:pPr>
        <w:pStyle w:val="ProductList-Body"/>
      </w:pPr>
      <w:r>
        <w:t>Kui klient ei kiida uut alamtöötlejat heaks, võib klient asjakohase võrguteenuse tellimuse tagajärgedeta lõpetada, edastades enne asjakohase etteteatamisperioodi lõppu kirjaliku teate lõpetamise kohta, selgitades heakskiidust loobumise põhjuseid. Kui mõjutatud võrguteenus on osa komplektist (või sarnasest ühekordsest teenuste ostust), kehtib lõpetamine kogu komplektile. Pärast tellimuse lõpetamist eemaldab Microsoft kliendi või tema edasimüüja järgmistelt arvetelt maksekohustused lõpetatud võrguteenuste tellimuste eest.</w:t>
      </w:r>
    </w:p>
    <w:p w14:paraId="048BA7C6" w14:textId="77777777" w:rsidR="0052102C" w:rsidRPr="0052102C" w:rsidRDefault="0052102C" w:rsidP="0052102C">
      <w:pPr>
        <w:pStyle w:val="ProductList-Body"/>
        <w:rPr>
          <w:sz w:val="16"/>
        </w:rPr>
      </w:pPr>
    </w:p>
    <w:p w14:paraId="7CB017AA" w14:textId="77777777" w:rsidR="0052102C" w:rsidRDefault="0052102C" w:rsidP="0052102C">
      <w:pPr>
        <w:pStyle w:val="ProductList-SubSubSectionHeading"/>
        <w:outlineLvl w:val="1"/>
      </w:pPr>
      <w:bookmarkStart w:id="83" w:name="_Toc507768559"/>
      <w:bookmarkStart w:id="84" w:name="_Toc510268504"/>
      <w:r>
        <w:t>Õppeasutused</w:t>
      </w:r>
      <w:bookmarkEnd w:id="83"/>
      <w:bookmarkEnd w:id="84"/>
    </w:p>
    <w:p w14:paraId="0A88D291" w14:textId="77777777" w:rsidR="0052102C" w:rsidRDefault="0052102C" w:rsidP="0052102C">
      <w:pPr>
        <w:pStyle w:val="ProductList-Body"/>
        <w:spacing w:after="120"/>
      </w:pPr>
      <w:r>
        <w:t>Kui klient on haridusasutus, millele kehtivad USA seaduse Family Educational Rights and Privacy Act, 20 U.S.C. § 1232g (FERPA) eeskirjad, tunnistab Microsoft, et OST tähenduses on Microsoft „kooliametnik“, kellel on kliendi andmete suhtes „seaduslik haridusalane huvi“, ning need tingimused on FERPA ja selle rakenduseeskirjade alusel määratletud ning Microsoft nõustub järgima punkti 34 CFR 99.33(a) alusel kooliametnikele kehtestatud piiranguid ja nõudeid.</w:t>
      </w:r>
    </w:p>
    <w:p w14:paraId="3E02B741" w14:textId="77777777" w:rsidR="0052102C" w:rsidRDefault="0052102C" w:rsidP="0052102C">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14:paraId="6770047C" w14:textId="77777777" w:rsidR="00C87DBA" w:rsidRPr="0008458E" w:rsidRDefault="00C87DBA" w:rsidP="00C87DBA">
      <w:pPr>
        <w:pStyle w:val="ProductList-Body"/>
      </w:pPr>
    </w:p>
    <w:p w14:paraId="4F68FA6A" w14:textId="77777777" w:rsidR="00C87DBA" w:rsidRPr="0008458E" w:rsidRDefault="00C87DBA" w:rsidP="00C87DBA">
      <w:pPr>
        <w:pStyle w:val="ProductList-SubSubSectionHeading"/>
        <w:outlineLvl w:val="2"/>
      </w:pPr>
      <w:bookmarkStart w:id="85" w:name="_Toc489605580"/>
      <w:bookmarkStart w:id="86" w:name="_Toc487134016"/>
      <w:bookmarkStart w:id="87" w:name="_Toc510268505"/>
      <w:bookmarkStart w:id="88" w:name="HIPPA"/>
      <w:r>
        <w:t>HIPAA äripartner</w:t>
      </w:r>
      <w:bookmarkEnd w:id="85"/>
      <w:bookmarkEnd w:id="86"/>
      <w:bookmarkEnd w:id="87"/>
    </w:p>
    <w:bookmarkEnd w:id="88"/>
    <w:p w14:paraId="095B8788" w14:textId="77777777" w:rsidR="00C87DBA" w:rsidRPr="0008458E" w:rsidRDefault="00C87DBA" w:rsidP="00C87DBA">
      <w:pPr>
        <w:pStyle w:val="ProductList-Body"/>
      </w:pPr>
      <w:r>
        <w:t xml:space="preserve">Kui klient on „hõlmatav juriidiline isik” või „äripartner” ja tema kliendiandmed sisaldavad „kaitstud terviseandmeid” nende tingimuste määratluse kohaselt jaotise 45 CFR §-s 160.103, hõlmab kliendi hulgilitsentsilepingu täitmine HIPAA äripartneri lepingu (Business Associate Agreement – BAA) täitmist (terviktekst on saadaval aadressil </w:t>
      </w:r>
      <w:hyperlink r:id="rId25" w:history="1">
        <w:r>
          <w:rPr>
            <w:rStyle w:val="Hyperlink"/>
          </w:rPr>
          <w:t>http://aka.ms/BAA</w:t>
        </w:r>
      </w:hyperlink>
      <w:r>
        <w:t xml:space="preserve"> ja see sätestab võrguteenused, mille puhul leping kehtib). Klient võib BAA-st loobuda, saates Microsoftile kirjaliku teatisega järgmised andmed (kliendi hulgilitsentsilepingu tingimuste kohaselt):</w:t>
      </w:r>
    </w:p>
    <w:p w14:paraId="176B29C6" w14:textId="77777777" w:rsidR="00C87DBA" w:rsidRPr="0008458E" w:rsidRDefault="00C87DBA" w:rsidP="00C87DBA">
      <w:pPr>
        <w:pStyle w:val="ProductList-Body"/>
        <w:numPr>
          <w:ilvl w:val="0"/>
          <w:numId w:val="36"/>
        </w:numPr>
        <w:ind w:left="450" w:hanging="270"/>
      </w:pPr>
      <w:r>
        <w:t>loobuva kliendi ja mis tahes sidusettevõtte täielik juriidiline nimi;</w:t>
      </w:r>
    </w:p>
    <w:p w14:paraId="052E61B5" w14:textId="77777777" w:rsidR="00C87DBA" w:rsidRPr="0008458E" w:rsidRDefault="00C87DBA" w:rsidP="00C87DBA">
      <w:pPr>
        <w:pStyle w:val="ProductList-Body"/>
        <w:numPr>
          <w:ilvl w:val="0"/>
          <w:numId w:val="36"/>
        </w:numPr>
        <w:ind w:left="450" w:hanging="270"/>
      </w:pPr>
      <w:r>
        <w:t>kui kliendil on mitu hulgilitsentsilepingut, siis hulgilitsentsileping, mille kohta loobumine kehtib.</w:t>
      </w:r>
    </w:p>
    <w:p w14:paraId="5F6708E3" w14:textId="77777777" w:rsidR="00C87DBA" w:rsidRPr="0008458E" w:rsidRDefault="00C87DBA" w:rsidP="00C87DBA">
      <w:pPr>
        <w:pStyle w:val="ProductList-Body"/>
        <w:ind w:left="180"/>
      </w:pPr>
    </w:p>
    <w:p w14:paraId="0937BBEE" w14:textId="77777777" w:rsidR="00F77036" w:rsidRPr="00690C65" w:rsidRDefault="00F77036" w:rsidP="00233C87">
      <w:pPr>
        <w:pStyle w:val="ProductList-SubSubSectionHeading"/>
        <w:outlineLvl w:val="2"/>
      </w:pPr>
      <w:bookmarkStart w:id="89" w:name="_Toc510268506"/>
      <w:r>
        <w:t>Microsofti kontaktandmed</w:t>
      </w:r>
      <w:bookmarkEnd w:id="89"/>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6"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755C32B5" w14:textId="77777777" w:rsidR="0052102C" w:rsidRPr="00F77036" w:rsidRDefault="0052102C" w:rsidP="0052102C">
      <w:pPr>
        <w:pStyle w:val="ProductList-Body"/>
        <w:spacing w:before="120"/>
        <w:ind w:left="187"/>
        <w:rPr>
          <w:b/>
        </w:rPr>
      </w:pPr>
      <w:r>
        <w:rPr>
          <w:b/>
        </w:rPr>
        <w:t>Microsoft Ireland Operations, Ltd.</w:t>
      </w:r>
    </w:p>
    <w:p w14:paraId="6D124622" w14:textId="77777777" w:rsidR="0052102C" w:rsidRDefault="0052102C" w:rsidP="0052102C">
      <w:pPr>
        <w:pStyle w:val="ProductList-Body"/>
        <w:ind w:left="180"/>
      </w:pPr>
      <w:r>
        <w:t>Attn: Data Protection</w:t>
      </w:r>
    </w:p>
    <w:p w14:paraId="71197445" w14:textId="77777777" w:rsidR="0052102C" w:rsidRDefault="0052102C" w:rsidP="0052102C">
      <w:pPr>
        <w:pStyle w:val="ProductList-Body"/>
        <w:ind w:left="180"/>
      </w:pPr>
      <w:r>
        <w:t>One Microsoft Place</w:t>
      </w:r>
    </w:p>
    <w:p w14:paraId="788E66E3" w14:textId="77777777" w:rsidR="0052102C" w:rsidRDefault="0052102C" w:rsidP="0052102C">
      <w:pPr>
        <w:pStyle w:val="ProductList-Body"/>
        <w:ind w:left="180"/>
      </w:pPr>
      <w:r>
        <w:t>South County Business Park</w:t>
      </w:r>
    </w:p>
    <w:p w14:paraId="0A0DFAFE" w14:textId="77777777" w:rsidR="0052102C" w:rsidRDefault="0052102C" w:rsidP="0052102C">
      <w:pPr>
        <w:pStyle w:val="ProductList-Body"/>
        <w:ind w:left="180"/>
      </w:pPr>
      <w:r>
        <w:t>Leopardstown</w:t>
      </w:r>
    </w:p>
    <w:p w14:paraId="5562A4BC" w14:textId="77777777" w:rsidR="0052102C" w:rsidRDefault="0052102C" w:rsidP="0052102C">
      <w:pPr>
        <w:pStyle w:val="ProductList-Body"/>
        <w:ind w:left="180"/>
      </w:pPr>
      <w:r>
        <w:t>Dublin 18</w:t>
      </w:r>
    </w:p>
    <w:p w14:paraId="44569E8F" w14:textId="77777777" w:rsidR="0052102C" w:rsidRDefault="0052102C" w:rsidP="0052102C">
      <w:pPr>
        <w:pStyle w:val="ProductList-Body"/>
        <w:ind w:left="180"/>
      </w:pPr>
      <w:r>
        <w:t xml:space="preserve">D18 P521 </w:t>
      </w:r>
    </w:p>
    <w:p w14:paraId="5CD1F90C" w14:textId="3DEBF1B1" w:rsidR="009316C9" w:rsidRDefault="001A54FA" w:rsidP="0052102C">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3A62FEE5" w14:textId="77777777" w:rsidR="008D6ECE" w:rsidRDefault="008D6ECE" w:rsidP="00366C8E">
      <w:pPr>
        <w:pStyle w:val="ProductList-Body"/>
        <w:sectPr w:rsidR="008D6ECE" w:rsidSect="0052102C">
          <w:type w:val="continuous"/>
          <w:pgSz w:w="12240" w:h="15840"/>
          <w:pgMar w:top="1440" w:right="720" w:bottom="1440" w:left="720" w:header="720" w:footer="720" w:gutter="0"/>
          <w:cols w:space="720"/>
          <w:titlePg/>
          <w:docGrid w:linePitch="360"/>
        </w:sectPr>
      </w:pPr>
    </w:p>
    <w:p w14:paraId="67FDDD0A" w14:textId="77777777" w:rsidR="0052102C" w:rsidRDefault="0052102C" w:rsidP="0052102C">
      <w:pPr>
        <w:pStyle w:val="ProductList-SectionHeading"/>
        <w:tabs>
          <w:tab w:val="center" w:pos="5400"/>
        </w:tabs>
        <w:spacing w:after="0"/>
        <w:outlineLvl w:val="0"/>
      </w:pPr>
      <w:bookmarkStart w:id="90" w:name="_Toc507768562"/>
      <w:bookmarkStart w:id="91" w:name="_Toc510268507"/>
      <w:bookmarkStart w:id="92" w:name="AppendixA_CoreOnlineServices"/>
      <w:bookmarkStart w:id="93" w:name="_Toc431459514"/>
      <w:bookmarkStart w:id="94" w:name="DataProcessingTerms"/>
      <w:r>
        <w:lastRenderedPageBreak/>
        <w:t>Lisa A – põhilised võrguteenused</w:t>
      </w:r>
      <w:bookmarkEnd w:id="90"/>
      <w:bookmarkEnd w:id="91"/>
    </w:p>
    <w:bookmarkEnd w:id="92"/>
    <w:p w14:paraId="1115C6E4" w14:textId="77777777" w:rsidR="0052102C" w:rsidRPr="007F2520" w:rsidRDefault="0052102C" w:rsidP="0052102C">
      <w:pPr>
        <w:pStyle w:val="ProductList-Body"/>
      </w:pPr>
    </w:p>
    <w:p w14:paraId="0B7BCEC8" w14:textId="77777777" w:rsidR="0052102C" w:rsidRPr="00FC2D52" w:rsidRDefault="0052102C" w:rsidP="0052102C">
      <w:pPr>
        <w:pStyle w:val="ProductList-Body"/>
      </w:pPr>
      <w:r>
        <w:t>Mõiste „põhilised võrguteenused“ kehtib ainult allolevas tabelis toodud teenuste kohta, v.a mis tahes eelvaated.</w:t>
      </w:r>
      <w:bookmarkEnd w:id="93"/>
      <w:bookmarkEnd w:id="94"/>
    </w:p>
    <w:p w14:paraId="72AE1A9D" w14:textId="6CDCED78"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4872" w14:paraId="3675F127" w14:textId="77777777" w:rsidTr="009E53C2">
        <w:trPr>
          <w:tblHeader/>
        </w:trPr>
        <w:tc>
          <w:tcPr>
            <w:tcW w:w="10800" w:type="dxa"/>
            <w:gridSpan w:val="2"/>
            <w:shd w:val="clear" w:color="auto" w:fill="0072C6"/>
          </w:tcPr>
          <w:p w14:paraId="4319238F" w14:textId="77777777" w:rsidR="00414872" w:rsidRPr="00231971" w:rsidRDefault="00414872" w:rsidP="009E53C2">
            <w:pPr>
              <w:pStyle w:val="ProductList-Body"/>
              <w:spacing w:before="20" w:after="20"/>
              <w:rPr>
                <w:color w:val="FFFFFF" w:themeColor="background1"/>
                <w:sz w:val="16"/>
                <w:szCs w:val="16"/>
              </w:rPr>
            </w:pPr>
            <w:bookmarkStart w:id="95" w:name="DPTOnlineServicesTable"/>
            <w:r>
              <w:rPr>
                <w:color w:val="FFFFFF" w:themeColor="background1"/>
                <w:sz w:val="16"/>
                <w:szCs w:val="16"/>
              </w:rPr>
              <w:t>Võrguteenused</w:t>
            </w:r>
          </w:p>
        </w:tc>
      </w:tr>
      <w:tr w:rsidR="0052102C" w14:paraId="35C600A5" w14:textId="77777777" w:rsidTr="009E53C2">
        <w:tc>
          <w:tcPr>
            <w:tcW w:w="2610" w:type="dxa"/>
            <w:vAlign w:val="center"/>
          </w:tcPr>
          <w:p w14:paraId="65B13497" w14:textId="055269AC" w:rsidR="0052102C" w:rsidRPr="00231971" w:rsidRDefault="0052102C" w:rsidP="0052102C">
            <w:pPr>
              <w:pStyle w:val="ProductList-Body"/>
              <w:rPr>
                <w:sz w:val="16"/>
                <w:szCs w:val="16"/>
              </w:rPr>
            </w:pPr>
            <w:bookmarkStart w:id="96" w:name="MicrosoftDynamicsOnlineServices"/>
            <w:bookmarkEnd w:id="95"/>
            <w:r>
              <w:rPr>
                <w:sz w:val="16"/>
                <w:szCs w:val="16"/>
              </w:rPr>
              <w:t>Microsoft Dynamics 365 põhiteenused</w:t>
            </w:r>
          </w:p>
        </w:tc>
        <w:tc>
          <w:tcPr>
            <w:tcW w:w="8190" w:type="dxa"/>
          </w:tcPr>
          <w:p w14:paraId="5A3B7360" w14:textId="08C5DE45" w:rsidR="0052102C" w:rsidRPr="00231971" w:rsidRDefault="0052102C" w:rsidP="0052102C">
            <w:pPr>
              <w:pStyle w:val="ProductList-Body"/>
              <w:rPr>
                <w:sz w:val="16"/>
                <w:szCs w:val="16"/>
              </w:rPr>
            </w:pPr>
            <w:r w:rsidRPr="00DE6CE4">
              <w:rPr>
                <w:spacing w:val="-2"/>
                <w:sz w:val="16"/>
                <w:szCs w:val="16"/>
              </w:rPr>
              <w:t xml:space="preserve">Järgmised teenused, igaüks eraldi teenusena või teenusena, mis kuulub Dynamics 365 kaubamärgiga paketti või rakendusse: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ja Microsoft Social Engagement. Microsoft Dynamics 365 põhiteenused ei sisalda </w:t>
            </w:r>
            <w:r>
              <w:rPr>
                <w:spacing w:val="-2"/>
                <w:sz w:val="16"/>
                <w:szCs w:val="16"/>
              </w:rPr>
              <w:t>(</w:t>
            </w:r>
            <w:r w:rsidRPr="00DE6CE4">
              <w:rPr>
                <w:spacing w:val="-2"/>
                <w:sz w:val="16"/>
                <w:szCs w:val="16"/>
              </w:rPr>
              <w:t xml:space="preserve">1) Microsoft Dynamics 365 teenuseid toetatud seadmete ja tarkvara jaoks, mis hõlmab muu hulgas rakendustele, tahvelarvutitele ja/või telefonidele mõeldud Microsoft Dynamics 365 teenuseid; </w:t>
            </w:r>
            <w:r>
              <w:rPr>
                <w:spacing w:val="-2"/>
                <w:sz w:val="16"/>
                <w:szCs w:val="16"/>
              </w:rPr>
              <w:t>(</w:t>
            </w:r>
            <w:r w:rsidRPr="00DE6CE4">
              <w:rPr>
                <w:spacing w:val="-2"/>
                <w:sz w:val="16"/>
                <w:szCs w:val="16"/>
              </w:rPr>
              <w:t xml:space="preserve">2) LinkedIn Sales Navigatorit ja </w:t>
            </w:r>
            <w:r>
              <w:rPr>
                <w:spacing w:val="-2"/>
                <w:sz w:val="16"/>
                <w:szCs w:val="16"/>
              </w:rPr>
              <w:t>(</w:t>
            </w:r>
            <w:r w:rsidRPr="00DE6CE4">
              <w:rPr>
                <w:spacing w:val="-2"/>
                <w:sz w:val="16"/>
                <w:szCs w:val="16"/>
              </w:rPr>
              <w:t>3) ühtki muud eraldi kaubamärgiga teenust, mis on tehtud kättesaadavaks või mis on seotud Microsoft Dynamics 365 põhiteenustega, v.a juhul, kui see on sõnaselgelt määratud vastava teenuse litsentsitingimustes.</w:t>
            </w:r>
          </w:p>
        </w:tc>
      </w:tr>
      <w:bookmarkEnd w:id="96"/>
      <w:tr w:rsidR="0052102C" w14:paraId="328E6DDD" w14:textId="77777777" w:rsidTr="009E53C2">
        <w:tc>
          <w:tcPr>
            <w:tcW w:w="2610" w:type="dxa"/>
            <w:vAlign w:val="center"/>
          </w:tcPr>
          <w:p w14:paraId="08137A75" w14:textId="7B1D750F" w:rsidR="0052102C" w:rsidRPr="00231971" w:rsidRDefault="0052102C" w:rsidP="0052102C">
            <w:pPr>
              <w:pStyle w:val="ProductList-Body"/>
              <w:rPr>
                <w:sz w:val="16"/>
                <w:szCs w:val="16"/>
              </w:rPr>
            </w:pPr>
            <w:r>
              <w:rPr>
                <w:sz w:val="16"/>
                <w:szCs w:val="16"/>
              </w:rPr>
              <w:t>Office 365 teenused</w:t>
            </w:r>
          </w:p>
        </w:tc>
        <w:tc>
          <w:tcPr>
            <w:tcW w:w="8190" w:type="dxa"/>
          </w:tcPr>
          <w:p w14:paraId="6E4D9D0A" w14:textId="649A7A4C" w:rsidR="0052102C" w:rsidRPr="00231971" w:rsidRDefault="0052102C" w:rsidP="0052102C">
            <w:pPr>
              <w:pStyle w:val="ProductList-Body"/>
              <w:rPr>
                <w:sz w:val="16"/>
                <w:szCs w:val="16"/>
              </w:rPr>
            </w:pPr>
            <w:r>
              <w:rPr>
                <w:sz w:val="16"/>
                <w:szCs w:val="16"/>
              </w:rPr>
              <w:t xml:space="preserve">Järgmised teenused, igaüks eraldi teenusena Office 365 kaubamärgiga plaani või komplekti kuuluva teenusena: </w:t>
            </w:r>
            <w:bookmarkStart w:id="97" w:name="_Hlk498519502"/>
            <w:r>
              <w:rPr>
                <w:sz w:val="16"/>
                <w:szCs w:val="16"/>
              </w:rPr>
              <w:t>Vastavushaldur, Kliendi turvahoidla, Exchange Online’i arhiivimisteenus, Exchange Online’i kaitseteenus, Exchange Online, Microsoft Bookings, Microsoft MyAnalytics, Microsoft Planner, Microsoft StaffHub, Microsoft Teams, Microsoft To-Do, Office 365 täiustatud ohutõrje, Office 365 videoportaal, Office Online, OneDrive for Business, Outlook Customer Manager, Project Online, SharePoint Online, Skype’i ärirakenduse veebiväljaanne, Sway ja Yammer Enterprise</w:t>
            </w:r>
            <w:bookmarkEnd w:id="97"/>
            <w:r>
              <w:rPr>
                <w:sz w:val="16"/>
                <w:szCs w:val="16"/>
              </w:rPr>
              <w:t>. Office 365 teenused ei sisalda Office 365 ProPlusi, ühtki osa PSTN-i teenustest, mis toimivad väljaspool Microsofti kontrolli, mis tahes klienttarkvara ega eraldi kaubamärgiga teenust, mis on tehtud kättesaadavaks Office 365 kaubamärgiga plaani või komplekti kaudu, nt Bingi või teenust kaubamärgiga „for Office 365“.</w:t>
            </w:r>
          </w:p>
        </w:tc>
      </w:tr>
      <w:tr w:rsidR="0052102C" w14:paraId="4934B8AD" w14:textId="77777777" w:rsidTr="009E53C2">
        <w:tc>
          <w:tcPr>
            <w:tcW w:w="2610" w:type="dxa"/>
            <w:vAlign w:val="center"/>
          </w:tcPr>
          <w:p w14:paraId="1D197A0C" w14:textId="1D24CBA1" w:rsidR="0052102C" w:rsidRPr="00231971" w:rsidRDefault="0052102C" w:rsidP="0052102C">
            <w:pPr>
              <w:pStyle w:val="ProductList-Body"/>
              <w:rPr>
                <w:sz w:val="16"/>
                <w:szCs w:val="16"/>
              </w:rPr>
            </w:pPr>
            <w:bookmarkStart w:id="98" w:name="MicrosoftAzureCoreServices"/>
            <w:r>
              <w:rPr>
                <w:sz w:val="16"/>
                <w:szCs w:val="16"/>
              </w:rPr>
              <w:t>Microsoft Azure’i põhiteenused</w:t>
            </w:r>
            <w:bookmarkEnd w:id="98"/>
          </w:p>
        </w:tc>
        <w:tc>
          <w:tcPr>
            <w:tcW w:w="8190" w:type="dxa"/>
          </w:tcPr>
          <w:p w14:paraId="756BF220" w14:textId="73A3517D" w:rsidR="0052102C" w:rsidRPr="00231971" w:rsidRDefault="0052102C" w:rsidP="0052102C">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(endine DocumentDB), Azure DevTest Labs, Azure DNS, Azure Information Protection (sh Azure Rights Management), Azure Resource Manager, Backup, Batch, BizTalk Services, Cloud Services, Data Catalog, Data Factory, Data Lake Analytics, Data Lake Store, Event Hubs, Express Route, Functions, HDInsight, Import/Export, IoT Hub, Key Vault, Load Balancer, Log Analytics (endine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ja VPN Gateway </w:t>
            </w:r>
          </w:p>
        </w:tc>
      </w:tr>
      <w:tr w:rsidR="00C87DBA" w14:paraId="030CB3A9" w14:textId="77777777" w:rsidTr="009E53C2">
        <w:tc>
          <w:tcPr>
            <w:tcW w:w="2610" w:type="dxa"/>
            <w:vAlign w:val="center"/>
          </w:tcPr>
          <w:p w14:paraId="7ED3D059" w14:textId="6B69EF7A" w:rsidR="00C87DBA" w:rsidRPr="00554797" w:rsidRDefault="00C87DBA" w:rsidP="00C87DBA">
            <w:pPr>
              <w:pStyle w:val="ProductList-Body"/>
              <w:rPr>
                <w:sz w:val="16"/>
                <w:szCs w:val="16"/>
              </w:rPr>
            </w:pPr>
            <w:r>
              <w:rPr>
                <w:sz w:val="16"/>
                <w:szCs w:val="16"/>
              </w:rPr>
              <w:t>Microsofti pilveteenuste rakenduse turve</w:t>
            </w:r>
          </w:p>
        </w:tc>
        <w:tc>
          <w:tcPr>
            <w:tcW w:w="8190" w:type="dxa"/>
          </w:tcPr>
          <w:p w14:paraId="1EECF200" w14:textId="728686C6" w:rsidR="00C87DBA" w:rsidRPr="00554797" w:rsidRDefault="00C87DBA" w:rsidP="00C87DBA">
            <w:pPr>
              <w:pStyle w:val="ProductList-Body"/>
              <w:rPr>
                <w:sz w:val="16"/>
                <w:szCs w:val="16"/>
              </w:rPr>
            </w:pPr>
            <w:r>
              <w:rPr>
                <w:sz w:val="16"/>
                <w:szCs w:val="16"/>
              </w:rPr>
              <w:t>Microsofti pilveteenuste rakenduse turbe pilveteenuse osa.</w:t>
            </w:r>
          </w:p>
        </w:tc>
      </w:tr>
      <w:tr w:rsidR="00C87DBA" w14:paraId="2B98BA57" w14:textId="77777777" w:rsidTr="009E53C2">
        <w:tc>
          <w:tcPr>
            <w:tcW w:w="2610" w:type="dxa"/>
            <w:vAlign w:val="center"/>
          </w:tcPr>
          <w:p w14:paraId="069D92DA" w14:textId="0182EBE6" w:rsidR="00C87DBA" w:rsidRPr="00231971" w:rsidRDefault="00C87DBA" w:rsidP="00C87DBA">
            <w:pPr>
              <w:pStyle w:val="ProductList-Body"/>
              <w:rPr>
                <w:sz w:val="16"/>
                <w:szCs w:val="16"/>
              </w:rPr>
            </w:pPr>
            <w:r>
              <w:rPr>
                <w:sz w:val="16"/>
                <w:szCs w:val="16"/>
              </w:rPr>
              <w:t>Microsoft Intune’i võrguteenused</w:t>
            </w:r>
          </w:p>
        </w:tc>
        <w:tc>
          <w:tcPr>
            <w:tcW w:w="8190" w:type="dxa"/>
          </w:tcPr>
          <w:p w14:paraId="66176C0A" w14:textId="27CDC73A" w:rsidR="00C87DBA" w:rsidRPr="00231971" w:rsidRDefault="00C87DBA" w:rsidP="00C87DBA">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C87DBA" w14:paraId="1A53D2BA" w14:textId="77777777" w:rsidTr="009E53C2">
        <w:tc>
          <w:tcPr>
            <w:tcW w:w="2610" w:type="dxa"/>
            <w:vAlign w:val="center"/>
          </w:tcPr>
          <w:p w14:paraId="1D315501" w14:textId="48F9D8E4" w:rsidR="00C87DBA" w:rsidRPr="00231971" w:rsidRDefault="00C87DBA" w:rsidP="00C87DBA">
            <w:pPr>
              <w:pStyle w:val="ProductList-Body"/>
              <w:rPr>
                <w:sz w:val="16"/>
                <w:szCs w:val="16"/>
              </w:rPr>
            </w:pPr>
            <w:r>
              <w:rPr>
                <w:sz w:val="16"/>
                <w:szCs w:val="16"/>
              </w:rPr>
              <w:t>Microsofti ärirakenduse platvormi põhiteenused</w:t>
            </w:r>
          </w:p>
        </w:tc>
        <w:tc>
          <w:tcPr>
            <w:tcW w:w="8190" w:type="dxa"/>
          </w:tcPr>
          <w:p w14:paraId="0896C016" w14:textId="5F0C66F7" w:rsidR="00C87DBA" w:rsidRPr="00231971" w:rsidRDefault="00C87DBA" w:rsidP="00C87DBA">
            <w:pPr>
              <w:pStyle w:val="ProductList-Body"/>
              <w:rPr>
                <w:sz w:val="16"/>
                <w:szCs w:val="16"/>
              </w:rPr>
            </w:pPr>
            <w:r>
              <w:rPr>
                <w:sz w:val="16"/>
                <w:szCs w:val="16"/>
              </w:rPr>
              <w:t>Järgmised teenused, igaüks eraldi teenusena või teenusena, mis kuulub Office 365 või Microsoft Dynamics 365 kaubamärgiga programmi või paketti: Microsoft Power BI, Microsoft PowerApps ja Microsoft Flow. Microsofti ärirakenduse platvormi põhiteenused ei hõlma klienttarkvara, nagu Power BI Report Server, Power BI, PowerAppsi või Microsoft Flow’ mobiilirakendused, Power BI Desktop või PowerApps Studio.</w:t>
            </w:r>
          </w:p>
        </w:tc>
      </w:tr>
    </w:tbl>
    <w:p w14:paraId="292EC163" w14:textId="77777777" w:rsidR="00DE6B05" w:rsidRDefault="00DE6B05" w:rsidP="00DE6B05">
      <w:pPr>
        <w:pStyle w:val="ProductList-Body"/>
      </w:pPr>
    </w:p>
    <w:p w14:paraId="6D562F9B" w14:textId="77777777" w:rsidR="0052102C" w:rsidRDefault="0052102C" w:rsidP="0052102C">
      <w:pPr>
        <w:pStyle w:val="ProductList-SectionHeading"/>
        <w:keepNext/>
        <w:tabs>
          <w:tab w:val="center" w:pos="5400"/>
        </w:tabs>
        <w:spacing w:after="0"/>
        <w:outlineLvl w:val="0"/>
      </w:pPr>
      <w:bookmarkStart w:id="99" w:name="AppendixB_SecurityMeasures"/>
      <w:bookmarkStart w:id="100" w:name="_Toc507768563"/>
      <w:bookmarkStart w:id="101" w:name="_Toc510268508"/>
      <w:bookmarkStart w:id="102" w:name="DataProcessingTerms_DataatRest"/>
      <w:r>
        <w:t xml:space="preserve">Lisa B – </w:t>
      </w:r>
      <w:bookmarkStart w:id="103" w:name="DataProcessingTerms_Security"/>
      <w:bookmarkStart w:id="104" w:name="_Toc507239523"/>
      <w:r>
        <w:t>turbemeetmed</w:t>
      </w:r>
      <w:bookmarkEnd w:id="99"/>
      <w:bookmarkEnd w:id="100"/>
      <w:bookmarkEnd w:id="101"/>
      <w:bookmarkEnd w:id="103"/>
      <w:bookmarkEnd w:id="104"/>
    </w:p>
    <w:bookmarkEnd w:id="102"/>
    <w:p w14:paraId="1E6D48F1" w14:textId="77777777" w:rsidR="0052102C" w:rsidRPr="00CD6202" w:rsidRDefault="0052102C" w:rsidP="0052102C">
      <w:pPr>
        <w:pStyle w:val="ProductList-Body"/>
        <w:keepNext/>
      </w:pPr>
    </w:p>
    <w:p w14:paraId="6194144C" w14:textId="77777777" w:rsidR="0052102C" w:rsidRDefault="0052102C" w:rsidP="0052102C">
      <w:pPr>
        <w:pStyle w:val="ProductList-Body"/>
      </w:pPr>
      <w:r>
        <w:t>Microsoft rakendab ja haldab põhilistes võrguteenustes olevate kliendiandmete puhul järgmisi turbemeetmeid, mis koos OST turbekohustustega (sh GDPR-i tingimused) on Microsofti ainus kohustus seoses nende andmetega.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EDC">
        <w:trPr>
          <w:tblHeader/>
        </w:trPr>
        <w:tc>
          <w:tcPr>
            <w:tcW w:w="2610" w:type="dxa"/>
            <w:shd w:val="clear" w:color="auto" w:fill="0072C6"/>
          </w:tcPr>
          <w:p w14:paraId="75D7A1AA" w14:textId="0DECA32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Domeen</w:t>
            </w:r>
          </w:p>
        </w:tc>
        <w:tc>
          <w:tcPr>
            <w:tcW w:w="8190" w:type="dxa"/>
            <w:shd w:val="clear" w:color="auto" w:fill="0072C6"/>
          </w:tcPr>
          <w:p w14:paraId="6C61E74C" w14:textId="4A3AC49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Põhimõtted</w:t>
            </w:r>
          </w:p>
        </w:tc>
      </w:tr>
      <w:tr w:rsidR="00086F17" w14:paraId="7BFB34B6" w14:textId="77777777" w:rsidTr="00FB2EDC">
        <w:tc>
          <w:tcPr>
            <w:tcW w:w="2610" w:type="dxa"/>
            <w:vAlign w:val="center"/>
          </w:tcPr>
          <w:p w14:paraId="4A265EB1" w14:textId="4B939C28" w:rsidR="00086F17" w:rsidRPr="00DE6B05" w:rsidRDefault="00086F17" w:rsidP="007303AE">
            <w:pPr>
              <w:pStyle w:val="ProductList-Body"/>
              <w:rPr>
                <w:sz w:val="16"/>
                <w:szCs w:val="16"/>
              </w:rPr>
            </w:pPr>
            <w:r w:rsidRPr="00DE6B05">
              <w:rPr>
                <w:sz w:val="16"/>
                <w:szCs w:val="16"/>
              </w:rPr>
              <w:t>Infoturbe korraldus</w:t>
            </w:r>
          </w:p>
        </w:tc>
        <w:tc>
          <w:tcPr>
            <w:tcW w:w="8190" w:type="dxa"/>
          </w:tcPr>
          <w:p w14:paraId="4CCE6AB8" w14:textId="7F0E44E2" w:rsidR="009C6951" w:rsidRPr="00DE6B05" w:rsidRDefault="009C6951" w:rsidP="009C6951">
            <w:pPr>
              <w:pStyle w:val="ProductList-Body"/>
              <w:rPr>
                <w:sz w:val="16"/>
                <w:szCs w:val="16"/>
              </w:rPr>
            </w:pPr>
            <w:r w:rsidRPr="00DE6B05">
              <w:rPr>
                <w:b/>
                <w:sz w:val="16"/>
                <w:szCs w:val="16"/>
              </w:rPr>
              <w:t>Vastutus turbe eest</w:t>
            </w:r>
            <w:r w:rsidRPr="00DE6B05">
              <w:rPr>
                <w:b/>
                <w:bCs/>
                <w:sz w:val="16"/>
                <w:szCs w:val="16"/>
              </w:rPr>
              <w:t>.</w:t>
            </w:r>
            <w:r w:rsidRPr="00DE6B05">
              <w:rPr>
                <w:sz w:val="16"/>
                <w:szCs w:val="16"/>
              </w:rPr>
              <w:t xml:space="preserve"> Microsoft on määranud ühe või mitu turbeametnikku, kes vastutavad turbereeglite ja protseduuride koordineerimise ja jälgimise eest.</w:t>
            </w:r>
          </w:p>
          <w:p w14:paraId="25E100F8" w14:textId="7660AD52" w:rsidR="009C6951" w:rsidRPr="00DE6B05" w:rsidRDefault="009C6951" w:rsidP="0088164F">
            <w:pPr>
              <w:pStyle w:val="ProductList-Body"/>
              <w:spacing w:before="40"/>
              <w:rPr>
                <w:sz w:val="16"/>
                <w:szCs w:val="16"/>
              </w:rPr>
            </w:pPr>
            <w:r w:rsidRPr="00DE6B05">
              <w:rPr>
                <w:b/>
                <w:sz w:val="16"/>
                <w:szCs w:val="16"/>
              </w:rPr>
              <w:t>Turberollid ja vastutusalad</w:t>
            </w:r>
            <w:r w:rsidRPr="00DE6B05">
              <w:rPr>
                <w:b/>
                <w:bCs/>
                <w:sz w:val="16"/>
                <w:szCs w:val="16"/>
              </w:rPr>
              <w:t xml:space="preserve">. </w:t>
            </w:r>
            <w:r w:rsidRPr="00DE6B05">
              <w:rPr>
                <w:sz w:val="16"/>
                <w:szCs w:val="16"/>
              </w:rPr>
              <w:t>Microsofti töötajatel, kes kliendiandmetele juurde pääsevad, on konfidentsiaalsuskohustus.</w:t>
            </w:r>
          </w:p>
          <w:p w14:paraId="43EEE1B1" w14:textId="14EE093C" w:rsidR="009C6951" w:rsidRPr="00DE6B05" w:rsidRDefault="009C6951" w:rsidP="0088164F">
            <w:pPr>
              <w:pStyle w:val="ProductList-Body"/>
              <w:spacing w:before="40"/>
              <w:rPr>
                <w:sz w:val="16"/>
                <w:szCs w:val="16"/>
              </w:rPr>
            </w:pPr>
            <w:r w:rsidRPr="00DE6B05">
              <w:rPr>
                <w:b/>
                <w:sz w:val="16"/>
                <w:szCs w:val="16"/>
              </w:rPr>
              <w:t>Riskihalduse programm</w:t>
            </w:r>
            <w:r w:rsidRPr="00DE6B05">
              <w:rPr>
                <w:b/>
                <w:bCs/>
                <w:sz w:val="16"/>
                <w:szCs w:val="16"/>
              </w:rPr>
              <w:t xml:space="preserve">. </w:t>
            </w:r>
            <w:r w:rsidRPr="00DE6B05">
              <w:rPr>
                <w:sz w:val="16"/>
                <w:szCs w:val="16"/>
              </w:rPr>
              <w:t>Enne kliendiandmete töötlemist või võrguteenuste teenuse käivitamist viis Microsoft läbi riskide hindamise.</w:t>
            </w:r>
          </w:p>
          <w:p w14:paraId="3D0B77AE" w14:textId="3E551499" w:rsidR="00086F17" w:rsidRPr="00DE6B05" w:rsidRDefault="009C6951" w:rsidP="009C6951">
            <w:pPr>
              <w:pStyle w:val="ProductList-Body"/>
              <w:rPr>
                <w:sz w:val="16"/>
                <w:szCs w:val="16"/>
              </w:rPr>
            </w:pPr>
            <w:r w:rsidRPr="00DE6B05">
              <w:rPr>
                <w:sz w:val="16"/>
                <w:szCs w:val="16"/>
              </w:rPr>
              <w:t>Microsoft säilitab turbedokumente pärast nende kehtivusaja lõppemist vastavalt nende säilitamise nõuetele.</w:t>
            </w:r>
          </w:p>
        </w:tc>
      </w:tr>
      <w:tr w:rsidR="00086F17" w14:paraId="7414B36E" w14:textId="77777777" w:rsidTr="00FB2EDC">
        <w:tc>
          <w:tcPr>
            <w:tcW w:w="2610" w:type="dxa"/>
            <w:vAlign w:val="center"/>
          </w:tcPr>
          <w:p w14:paraId="6F221689" w14:textId="78DA8E2F" w:rsidR="00086F17" w:rsidRPr="00DE6B05" w:rsidRDefault="00086F17" w:rsidP="007303AE">
            <w:pPr>
              <w:pStyle w:val="ProductList-Body"/>
              <w:rPr>
                <w:sz w:val="16"/>
                <w:szCs w:val="16"/>
              </w:rPr>
            </w:pPr>
            <w:r w:rsidRPr="00DE6B05">
              <w:rPr>
                <w:sz w:val="16"/>
                <w:szCs w:val="16"/>
              </w:rPr>
              <w:t>Varahaldus</w:t>
            </w:r>
          </w:p>
        </w:tc>
        <w:tc>
          <w:tcPr>
            <w:tcW w:w="8190" w:type="dxa"/>
          </w:tcPr>
          <w:p w14:paraId="6DA73246" w14:textId="0BE2B773" w:rsidR="009C6951" w:rsidRPr="00DE6B05" w:rsidRDefault="009C6951" w:rsidP="009C6951">
            <w:pPr>
              <w:pStyle w:val="ProductList-Body"/>
              <w:rPr>
                <w:sz w:val="16"/>
                <w:szCs w:val="16"/>
              </w:rPr>
            </w:pPr>
            <w:r w:rsidRPr="00DE6B05">
              <w:rPr>
                <w:b/>
                <w:sz w:val="16"/>
                <w:szCs w:val="16"/>
              </w:rPr>
              <w:t>Varade laoseis</w:t>
            </w:r>
            <w:r w:rsidRPr="00DE6B05">
              <w:rPr>
                <w:b/>
                <w:bCs/>
                <w:sz w:val="16"/>
                <w:szCs w:val="16"/>
              </w:rPr>
              <w:t>.</w:t>
            </w:r>
            <w:r w:rsidRPr="00DE6B05">
              <w:rPr>
                <w:sz w:val="16"/>
                <w:szCs w:val="16"/>
              </w:rP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DE6B05" w:rsidRDefault="009C6951" w:rsidP="0052102C">
            <w:pPr>
              <w:pStyle w:val="ProductList-Body"/>
              <w:keepNext/>
              <w:spacing w:before="40"/>
              <w:rPr>
                <w:sz w:val="16"/>
                <w:szCs w:val="16"/>
              </w:rPr>
            </w:pPr>
            <w:r w:rsidRPr="00DE6B05">
              <w:rPr>
                <w:b/>
                <w:sz w:val="16"/>
                <w:szCs w:val="16"/>
              </w:rPr>
              <w:lastRenderedPageBreak/>
              <w:t>Varade käsitsemine</w:t>
            </w:r>
          </w:p>
          <w:p w14:paraId="44E4A99A" w14:textId="09CE2C4F" w:rsidR="009C6951" w:rsidRPr="00DE6B05" w:rsidRDefault="00651B74" w:rsidP="00651B74">
            <w:pPr>
              <w:pStyle w:val="ProductList-Body"/>
              <w:ind w:left="162" w:hanging="162"/>
              <w:rPr>
                <w:sz w:val="16"/>
                <w:szCs w:val="16"/>
              </w:rPr>
            </w:pPr>
            <w:r w:rsidRPr="00DE6B05">
              <w:rPr>
                <w:sz w:val="16"/>
                <w:szCs w:val="16"/>
              </w:rPr>
              <w:t>-</w:t>
            </w:r>
            <w:r w:rsidRPr="00DE6B05">
              <w:rPr>
                <w:sz w:val="16"/>
                <w:szCs w:val="16"/>
              </w:rPr>
              <w:tab/>
              <w:t>Microsoft klassifitseerib kliendiandmed, et neid oleks lihtsam tuvastada, ja et neile juurdepääsu saaks sobival viisil piirata.</w:t>
            </w:r>
          </w:p>
          <w:p w14:paraId="134B5436" w14:textId="2C7EBF23" w:rsidR="009C6951" w:rsidRPr="00DE6B05" w:rsidRDefault="002A3B84" w:rsidP="00651B74">
            <w:pPr>
              <w:pStyle w:val="ProductList-Body"/>
              <w:ind w:left="162" w:hanging="162"/>
              <w:rPr>
                <w:sz w:val="16"/>
                <w:szCs w:val="16"/>
              </w:rPr>
            </w:pPr>
            <w:r w:rsidRPr="00DE6B05">
              <w:rPr>
                <w:sz w:val="16"/>
                <w:szCs w:val="16"/>
              </w:rPr>
              <w:t>-</w:t>
            </w:r>
            <w:r w:rsidRPr="00DE6B05">
              <w:rPr>
                <w:sz w:val="16"/>
                <w:szCs w:val="16"/>
              </w:rPr>
              <w:tab/>
              <w:t>Microsoft kehtestab piiranguid kliendiandmete printimisele ja kliendiandmeid sisaldavate prinditud materjalide käitlemiseks on olemas protseduurid.</w:t>
            </w:r>
          </w:p>
          <w:p w14:paraId="4579FE11" w14:textId="7C764D83" w:rsidR="00086F17" w:rsidRPr="00DE6B05" w:rsidRDefault="009C6951" w:rsidP="00A44A41">
            <w:pPr>
              <w:pStyle w:val="ProductList-Body"/>
              <w:numPr>
                <w:ilvl w:val="0"/>
                <w:numId w:val="11"/>
              </w:numPr>
              <w:ind w:left="162" w:hanging="180"/>
              <w:rPr>
                <w:sz w:val="16"/>
                <w:szCs w:val="16"/>
              </w:rPr>
            </w:pPr>
            <w:r w:rsidRPr="00DE6B05">
              <w:rPr>
                <w:sz w:val="16"/>
                <w:szCs w:val="16"/>
              </w:rP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FB2EDC">
        <w:tc>
          <w:tcPr>
            <w:tcW w:w="2610" w:type="dxa"/>
            <w:vAlign w:val="center"/>
          </w:tcPr>
          <w:p w14:paraId="59347A52" w14:textId="738D913D" w:rsidR="00086F17" w:rsidRPr="00DE6B05" w:rsidRDefault="00086F17" w:rsidP="007303AE">
            <w:pPr>
              <w:pStyle w:val="ProductList-Body"/>
              <w:rPr>
                <w:sz w:val="16"/>
                <w:szCs w:val="16"/>
              </w:rPr>
            </w:pPr>
            <w:r w:rsidRPr="00DE6B05">
              <w:rPr>
                <w:sz w:val="16"/>
                <w:szCs w:val="16"/>
              </w:rPr>
              <w:lastRenderedPageBreak/>
              <w:t>Inimressursside turve</w:t>
            </w:r>
          </w:p>
        </w:tc>
        <w:tc>
          <w:tcPr>
            <w:tcW w:w="8190" w:type="dxa"/>
          </w:tcPr>
          <w:p w14:paraId="4D458344" w14:textId="28E5AABF" w:rsidR="00086F17" w:rsidRPr="00DE6B05" w:rsidRDefault="009C6951" w:rsidP="008E1EAF">
            <w:pPr>
              <w:pStyle w:val="ProductList-Body"/>
              <w:rPr>
                <w:sz w:val="16"/>
                <w:szCs w:val="16"/>
              </w:rPr>
            </w:pPr>
            <w:r w:rsidRPr="00DE6B05">
              <w:rPr>
                <w:b/>
                <w:sz w:val="16"/>
                <w:szCs w:val="16"/>
              </w:rPr>
              <w:t>Turbekoolitus</w:t>
            </w:r>
            <w:r w:rsidRPr="00DE6B05">
              <w:rPr>
                <w:b/>
                <w:bCs/>
                <w:sz w:val="16"/>
                <w:szCs w:val="16"/>
              </w:rPr>
              <w:t>.</w:t>
            </w:r>
            <w:r w:rsidRPr="00DE6B05">
              <w:rPr>
                <w:sz w:val="16"/>
                <w:szCs w:val="16"/>
              </w:rP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FB2EDC">
        <w:tc>
          <w:tcPr>
            <w:tcW w:w="2610" w:type="dxa"/>
            <w:vAlign w:val="center"/>
          </w:tcPr>
          <w:p w14:paraId="17640D63" w14:textId="1909CE38" w:rsidR="00086F17" w:rsidRPr="00DE6B05" w:rsidRDefault="00086F17" w:rsidP="007303AE">
            <w:pPr>
              <w:pStyle w:val="ProductList-Body"/>
              <w:rPr>
                <w:sz w:val="16"/>
                <w:szCs w:val="16"/>
              </w:rPr>
            </w:pPr>
            <w:r w:rsidRPr="00DE6B05">
              <w:rPr>
                <w:sz w:val="16"/>
                <w:szCs w:val="16"/>
              </w:rPr>
              <w:t>Füüsiline ja keskkonnaturve</w:t>
            </w:r>
          </w:p>
        </w:tc>
        <w:tc>
          <w:tcPr>
            <w:tcW w:w="8190" w:type="dxa"/>
          </w:tcPr>
          <w:p w14:paraId="0E056EAF" w14:textId="21CE734C" w:rsidR="009C6951" w:rsidRPr="00DE6B05" w:rsidRDefault="009C6951" w:rsidP="009C6951">
            <w:pPr>
              <w:pStyle w:val="ProductList-Body"/>
              <w:rPr>
                <w:sz w:val="16"/>
                <w:szCs w:val="16"/>
              </w:rPr>
            </w:pPr>
            <w:r w:rsidRPr="00DE6B05">
              <w:rPr>
                <w:b/>
                <w:sz w:val="16"/>
                <w:szCs w:val="16"/>
              </w:rPr>
              <w:t>Füüsiline juurdepääs ruumidele</w:t>
            </w:r>
            <w:r w:rsidRPr="00DE6B05">
              <w:rPr>
                <w:b/>
                <w:bCs/>
                <w:sz w:val="16"/>
                <w:szCs w:val="16"/>
              </w:rPr>
              <w:t xml:space="preserve">. </w:t>
            </w:r>
            <w:r w:rsidRPr="00DE6B05">
              <w:rPr>
                <w:sz w:val="16"/>
                <w:szCs w:val="16"/>
              </w:rPr>
              <w:t>Microsoft lubab ainult identifitseeritud vastava õigustega isikutele juurdepääsu ruumidele, kus paiknevad kliendiandmeid töötlevad infosüsteemid.</w:t>
            </w:r>
          </w:p>
          <w:p w14:paraId="0173E035" w14:textId="4AD1F14D" w:rsidR="009C6951" w:rsidRPr="00DE6B05" w:rsidRDefault="009C6951" w:rsidP="0088164F">
            <w:pPr>
              <w:pStyle w:val="ProductList-Body"/>
              <w:spacing w:before="40"/>
              <w:rPr>
                <w:sz w:val="16"/>
                <w:szCs w:val="16"/>
              </w:rPr>
            </w:pPr>
            <w:r w:rsidRPr="00DE6B05">
              <w:rPr>
                <w:b/>
                <w:sz w:val="16"/>
                <w:szCs w:val="16"/>
              </w:rPr>
              <w:t>Füüsiline juurdepääs komponentidele</w:t>
            </w:r>
            <w:r w:rsidRPr="00DE6B05">
              <w:rPr>
                <w:b/>
                <w:bCs/>
                <w:sz w:val="16"/>
                <w:szCs w:val="16"/>
              </w:rPr>
              <w:t>.</w:t>
            </w:r>
            <w:r w:rsidRPr="00DE6B05">
              <w:rPr>
                <w:sz w:val="16"/>
                <w:szCs w:val="16"/>
              </w:rP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DE6B05" w:rsidRDefault="009C6951" w:rsidP="0088164F">
            <w:pPr>
              <w:pStyle w:val="ProductList-Body"/>
              <w:spacing w:before="40"/>
              <w:rPr>
                <w:sz w:val="16"/>
                <w:szCs w:val="16"/>
              </w:rPr>
            </w:pPr>
            <w:r w:rsidRPr="00DE6B05">
              <w:rPr>
                <w:b/>
                <w:sz w:val="16"/>
                <w:szCs w:val="16"/>
              </w:rPr>
              <w:t>Kaitse häirete eest</w:t>
            </w:r>
            <w:r w:rsidRPr="00DE6B05">
              <w:rPr>
                <w:b/>
                <w:bCs/>
                <w:sz w:val="16"/>
                <w:szCs w:val="16"/>
              </w:rPr>
              <w:t xml:space="preserve">. </w:t>
            </w:r>
            <w:r w:rsidRPr="00DE6B05">
              <w:rPr>
                <w:sz w:val="16"/>
                <w:szCs w:val="16"/>
              </w:rPr>
              <w:t>Microsoft kasutab mitmesuguseid valdkonna standardsüsteeme kaitseks andmete kaotsimineku eest toitekatkestuse või liinihäire korral.</w:t>
            </w:r>
          </w:p>
          <w:p w14:paraId="746254B8" w14:textId="5CE993D4" w:rsidR="00086F17" w:rsidRPr="00DE6B05" w:rsidRDefault="009C6951" w:rsidP="0088164F">
            <w:pPr>
              <w:pStyle w:val="ProductList-Body"/>
              <w:spacing w:before="40"/>
              <w:rPr>
                <w:sz w:val="16"/>
                <w:szCs w:val="16"/>
              </w:rPr>
            </w:pPr>
            <w:r w:rsidRPr="00DE6B05">
              <w:rPr>
                <w:b/>
                <w:sz w:val="16"/>
                <w:szCs w:val="16"/>
              </w:rPr>
              <w:t>Komponentide käitlemine</w:t>
            </w:r>
            <w:r w:rsidRPr="00DE6B05">
              <w:rPr>
                <w:b/>
                <w:bCs/>
                <w:sz w:val="16"/>
                <w:szCs w:val="16"/>
              </w:rPr>
              <w:t xml:space="preserve">. </w:t>
            </w:r>
            <w:r w:rsidRPr="00DE6B05">
              <w:rPr>
                <w:sz w:val="16"/>
                <w:szCs w:val="16"/>
              </w:rPr>
              <w:t>Microsoft kasutab valdkonna standardprotsesse kliendiandmete kustutamiseks, kui neid enam vaja pole.</w:t>
            </w:r>
          </w:p>
        </w:tc>
      </w:tr>
      <w:tr w:rsidR="00086F17" w14:paraId="5142F166" w14:textId="77777777" w:rsidTr="00FB2EDC">
        <w:tc>
          <w:tcPr>
            <w:tcW w:w="2610" w:type="dxa"/>
            <w:vAlign w:val="center"/>
          </w:tcPr>
          <w:p w14:paraId="4E573BCA" w14:textId="3DE6A7D5" w:rsidR="00086F17" w:rsidRPr="00DE6B05" w:rsidRDefault="00086F17" w:rsidP="007303AE">
            <w:pPr>
              <w:pStyle w:val="ProductList-Body"/>
              <w:rPr>
                <w:sz w:val="16"/>
                <w:szCs w:val="16"/>
              </w:rPr>
            </w:pPr>
            <w:r w:rsidRPr="00DE6B05">
              <w:rPr>
                <w:sz w:val="16"/>
                <w:szCs w:val="16"/>
              </w:rPr>
              <w:t>Side ja tegevuste haldus</w:t>
            </w:r>
          </w:p>
        </w:tc>
        <w:tc>
          <w:tcPr>
            <w:tcW w:w="8190" w:type="dxa"/>
          </w:tcPr>
          <w:p w14:paraId="52A9B3B5" w14:textId="2B32BAB3" w:rsidR="009C6951" w:rsidRPr="00DE6B05" w:rsidRDefault="009C6951" w:rsidP="009C6951">
            <w:pPr>
              <w:pStyle w:val="ProductList-Body"/>
              <w:rPr>
                <w:sz w:val="16"/>
                <w:szCs w:val="16"/>
              </w:rPr>
            </w:pPr>
            <w:r w:rsidRPr="00DE6B05">
              <w:rPr>
                <w:b/>
                <w:sz w:val="16"/>
                <w:szCs w:val="16"/>
              </w:rPr>
              <w:t>Tegevuspõhimõtted</w:t>
            </w:r>
            <w:r w:rsidRPr="00DE6B05">
              <w:rPr>
                <w:b/>
                <w:bCs/>
                <w:sz w:val="16"/>
                <w:szCs w:val="16"/>
              </w:rPr>
              <w:t>.</w:t>
            </w:r>
            <w:r w:rsidRPr="00DE6B05">
              <w:rPr>
                <w:sz w:val="16"/>
                <w:szCs w:val="16"/>
              </w:rPr>
              <w:t xml:space="preserve"> Microsoft säilitab turbedokumente, milles on kirjeldatud turbemeetmeid ning vastavaid protseduure ja kliendiandmetele juurde pääsevate töötajate kohustusi.</w:t>
            </w:r>
          </w:p>
          <w:p w14:paraId="53600F6E" w14:textId="77777777" w:rsidR="009C6951" w:rsidRPr="00DE6B05" w:rsidRDefault="009C6951" w:rsidP="0088164F">
            <w:pPr>
              <w:pStyle w:val="ProductList-Body"/>
              <w:spacing w:before="40"/>
              <w:rPr>
                <w:sz w:val="16"/>
                <w:szCs w:val="16"/>
              </w:rPr>
            </w:pPr>
            <w:r w:rsidRPr="00DE6B05">
              <w:rPr>
                <w:b/>
                <w:sz w:val="16"/>
                <w:szCs w:val="16"/>
              </w:rPr>
              <w:t>Andmetaaste protseduurid</w:t>
            </w:r>
          </w:p>
          <w:p w14:paraId="273CBF49" w14:textId="1F3FDE1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kliendiandmete koopiad ja andmetaasteprotseduurid muus kohas kui see, kus asuvad peamised arvutiseadmed, milles kliendiandmeid töödeldakse.</w:t>
            </w:r>
          </w:p>
          <w:p w14:paraId="21D206B8" w14:textId="396DEE6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on kehtestanud konkreetsed protseduurid, mis reguleerivad juurdepääsu kliendiandmete eksemplaridele.</w:t>
            </w:r>
          </w:p>
          <w:p w14:paraId="18708AD8" w14:textId="34017C23" w:rsidR="00F07D4A" w:rsidRPr="00DE6B05" w:rsidRDefault="009E53C2" w:rsidP="00F07D4A">
            <w:pPr>
              <w:pStyle w:val="ProductList-Body"/>
              <w:ind w:left="162" w:hanging="162"/>
              <w:rPr>
                <w:sz w:val="16"/>
                <w:szCs w:val="16"/>
              </w:rPr>
            </w:pPr>
            <w:r w:rsidRPr="00DE6B05">
              <w:rPr>
                <w:sz w:val="16"/>
                <w:szCs w:val="16"/>
              </w:rPr>
              <w:t>-</w:t>
            </w:r>
            <w:r w:rsidRPr="00DE6B05">
              <w:rPr>
                <w:sz w:val="16"/>
                <w:szCs w:val="16"/>
              </w:rPr>
              <w:tab/>
            </w:r>
            <w:r w:rsidR="00F07D4A" w:rsidRPr="00DE6B05">
              <w:rPr>
                <w:sz w:val="16"/>
                <w:szCs w:val="16"/>
              </w:rPr>
              <w:tab/>
            </w:r>
            <w:r w:rsidR="001A6A20" w:rsidRPr="00DE6B05">
              <w:rPr>
                <w:sz w:val="16"/>
                <w:szCs w:val="16"/>
              </w:rPr>
              <w:t>Microsoft vaatab andmete taastamisprotseduurid üle vähemalt iga kuue kuu tagant, v.a Azure Governmenti teenuste andmete taastamisprotseduurid, mis vaadatakse üle iga kaheteistkümne kuu tagant</w:t>
            </w:r>
            <w:r w:rsidR="00F07D4A" w:rsidRPr="00DE6B05">
              <w:rPr>
                <w:sz w:val="16"/>
                <w:szCs w:val="16"/>
              </w:rPr>
              <w:t>.</w:t>
            </w:r>
          </w:p>
          <w:p w14:paraId="0C13E134" w14:textId="170BC129"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DE6B05" w:rsidRDefault="009C6951" w:rsidP="0088164F">
            <w:pPr>
              <w:pStyle w:val="ProductList-Body"/>
              <w:spacing w:before="40"/>
              <w:rPr>
                <w:sz w:val="16"/>
                <w:szCs w:val="16"/>
              </w:rPr>
            </w:pPr>
            <w:r w:rsidRPr="00DE6B05">
              <w:rPr>
                <w:b/>
                <w:sz w:val="16"/>
                <w:szCs w:val="16"/>
              </w:rPr>
              <w:t>Ründetarkvara</w:t>
            </w:r>
            <w:r w:rsidRPr="00DE6B05">
              <w:rPr>
                <w:b/>
                <w:bCs/>
                <w:sz w:val="16"/>
                <w:szCs w:val="16"/>
              </w:rPr>
              <w:t>.</w:t>
            </w:r>
            <w:r w:rsidRPr="00DE6B05">
              <w:rPr>
                <w:sz w:val="16"/>
                <w:szCs w:val="16"/>
              </w:rPr>
              <w:t xml:space="preserve"> Microsoftil on ründevara vastased kontrollsüsteemid, mis aitavad vältida olukordi, kus ründevara kliendiandmetele loata juurde pääseb, sh avalikest võrkudest pärinev ründevara.</w:t>
            </w:r>
          </w:p>
          <w:p w14:paraId="74AAA095" w14:textId="77777777" w:rsidR="00DD5F2F" w:rsidRPr="00DE6B05" w:rsidRDefault="00DD5F2F" w:rsidP="00DD5F2F">
            <w:pPr>
              <w:pStyle w:val="ProductList-Body"/>
              <w:spacing w:before="40"/>
              <w:rPr>
                <w:sz w:val="16"/>
                <w:szCs w:val="16"/>
              </w:rPr>
            </w:pPr>
            <w:r w:rsidRPr="00DE6B05">
              <w:rPr>
                <w:b/>
                <w:sz w:val="16"/>
                <w:szCs w:val="16"/>
              </w:rPr>
              <w:t>Piire ületavad andmed</w:t>
            </w:r>
          </w:p>
          <w:p w14:paraId="50DF61D3" w14:textId="77777777" w:rsidR="00DD5F2F"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krüptib või võimaldab kliendil krüptida kliendiandmed, mida avalike võrkude kaudu edastatakse.</w:t>
            </w:r>
          </w:p>
          <w:p w14:paraId="70E6C4C4" w14:textId="24B8B27F" w:rsidR="009C6951"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piirab juurdepääsu kliendiandmetele, mis viiakse ruumidest kandjatel välja</w:t>
            </w:r>
            <w:r w:rsidR="003D22CB" w:rsidRPr="00DE6B05">
              <w:rPr>
                <w:sz w:val="16"/>
                <w:szCs w:val="16"/>
              </w:rPr>
              <w:t>.</w:t>
            </w:r>
          </w:p>
          <w:p w14:paraId="039DA155" w14:textId="73742380" w:rsidR="00086F17" w:rsidRPr="00DE6B05" w:rsidRDefault="009C6951" w:rsidP="0088164F">
            <w:pPr>
              <w:pStyle w:val="ProductList-Body"/>
              <w:spacing w:before="40"/>
              <w:rPr>
                <w:sz w:val="16"/>
                <w:szCs w:val="16"/>
              </w:rPr>
            </w:pPr>
            <w:r w:rsidRPr="00DE6B05">
              <w:rPr>
                <w:b/>
                <w:sz w:val="16"/>
                <w:szCs w:val="16"/>
              </w:rPr>
              <w:t>Sündmuste logimine</w:t>
            </w:r>
            <w:r w:rsidRPr="00DE6B05">
              <w:rPr>
                <w:b/>
                <w:bCs/>
                <w:sz w:val="16"/>
                <w:szCs w:val="16"/>
              </w:rPr>
              <w:t xml:space="preserve">. </w:t>
            </w:r>
            <w:r w:rsidRPr="00DE6B05">
              <w:rPr>
                <w:sz w:val="16"/>
                <w:szCs w:val="16"/>
              </w:rP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FB2EDC">
        <w:tc>
          <w:tcPr>
            <w:tcW w:w="2610" w:type="dxa"/>
            <w:vAlign w:val="center"/>
          </w:tcPr>
          <w:p w14:paraId="1033C6C0" w14:textId="538D8B4A" w:rsidR="00086F17" w:rsidRPr="00DE6B05" w:rsidRDefault="00086F17" w:rsidP="007303AE">
            <w:pPr>
              <w:pStyle w:val="ProductList-Body"/>
              <w:rPr>
                <w:sz w:val="16"/>
                <w:szCs w:val="16"/>
              </w:rPr>
            </w:pPr>
            <w:r w:rsidRPr="00DE6B05">
              <w:rPr>
                <w:sz w:val="16"/>
                <w:szCs w:val="16"/>
              </w:rPr>
              <w:t>Juurdepääsukontroll</w:t>
            </w:r>
          </w:p>
        </w:tc>
        <w:tc>
          <w:tcPr>
            <w:tcW w:w="8190" w:type="dxa"/>
          </w:tcPr>
          <w:p w14:paraId="4D5A88E0" w14:textId="3D42E11B" w:rsidR="009C6951" w:rsidRPr="00DE6B05" w:rsidRDefault="009C6951" w:rsidP="009C6951">
            <w:pPr>
              <w:pStyle w:val="ProductList-Body"/>
              <w:rPr>
                <w:sz w:val="16"/>
                <w:szCs w:val="16"/>
              </w:rPr>
            </w:pPr>
            <w:r w:rsidRPr="00DE6B05">
              <w:rPr>
                <w:b/>
                <w:sz w:val="16"/>
                <w:szCs w:val="16"/>
              </w:rPr>
              <w:t>Juurdepääsupoliitika</w:t>
            </w:r>
            <w:r w:rsidRPr="00DE6B05">
              <w:rPr>
                <w:b/>
                <w:bCs/>
                <w:sz w:val="16"/>
                <w:szCs w:val="16"/>
              </w:rPr>
              <w:t>.</w:t>
            </w:r>
            <w:r w:rsidRPr="00DE6B05">
              <w:rPr>
                <w:sz w:val="16"/>
                <w:szCs w:val="16"/>
              </w:rPr>
              <w:t xml:space="preserve"> Microsoft säilitab andmed kliendiandmetele juurde pääsevate isikute turbeprivileegide kohta.</w:t>
            </w:r>
          </w:p>
          <w:p w14:paraId="2541D145" w14:textId="77777777" w:rsidR="009C6951" w:rsidRPr="00DE6B05" w:rsidRDefault="009C6951" w:rsidP="0088164F">
            <w:pPr>
              <w:pStyle w:val="ProductList-Body"/>
              <w:spacing w:before="40"/>
              <w:rPr>
                <w:sz w:val="16"/>
                <w:szCs w:val="16"/>
              </w:rPr>
            </w:pPr>
            <w:r w:rsidRPr="00DE6B05">
              <w:rPr>
                <w:b/>
                <w:sz w:val="16"/>
                <w:szCs w:val="16"/>
              </w:rPr>
              <w:t>Juurdepääsu autoriseerimine</w:t>
            </w:r>
          </w:p>
          <w:p w14:paraId="6905FA03" w14:textId="5006D29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säilitab ja värskendab andmeid isikute kohta, kellel on õigus pääseda juurde kliendiandmeid sisaldavatele Microsofti süsteemidele.</w:t>
            </w:r>
          </w:p>
          <w:p w14:paraId="25553CE7" w14:textId="30C9726D"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inaktiveerib autentimismandaadid, mida pole pikka aega kasutatud, nii et see aeg ei oleks pikem kui kuus kuud.</w:t>
            </w:r>
          </w:p>
          <w:p w14:paraId="520E2E67" w14:textId="3B37805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identifitseerib töötajad, kes võivad anda, muuta või tühistada juurdepääsuõigusi andmetele ja ressurssidele. </w:t>
            </w:r>
          </w:p>
          <w:p w14:paraId="05170003" w14:textId="5B433AA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kui kliendiandmeid sisaldavatele süsteemidele on juurdepääs rohkem kui ühel isikul, on nendel isikutel eraldi identifikaatorid/sisselogimisandmed.</w:t>
            </w:r>
          </w:p>
          <w:p w14:paraId="5E68175B" w14:textId="77777777" w:rsidR="009C6951" w:rsidRPr="00DE6B05" w:rsidRDefault="009C6951" w:rsidP="0088164F">
            <w:pPr>
              <w:pStyle w:val="ProductList-Body"/>
              <w:spacing w:before="40"/>
              <w:rPr>
                <w:sz w:val="16"/>
                <w:szCs w:val="16"/>
              </w:rPr>
            </w:pPr>
            <w:r w:rsidRPr="00DE6B05">
              <w:rPr>
                <w:b/>
                <w:sz w:val="16"/>
                <w:szCs w:val="16"/>
              </w:rPr>
              <w:t>Vähim privileeg</w:t>
            </w:r>
          </w:p>
          <w:p w14:paraId="5A54D499" w14:textId="3D2F2471"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Tehnilise toe töötajatel on lubatud pääseda kliendiandmetele juurde ainult vajaduse korral. </w:t>
            </w:r>
          </w:p>
          <w:p w14:paraId="036CE9EC" w14:textId="5495C6D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lubab juurdepääsu kliendiandmetele ainult neile isikutele, kes juurdepääsu tööülesannete täitmiseks vajavad.</w:t>
            </w:r>
          </w:p>
          <w:p w14:paraId="0456AB46" w14:textId="77777777" w:rsidR="009C6951" w:rsidRPr="00DE6B05" w:rsidRDefault="009C6951" w:rsidP="0088164F">
            <w:pPr>
              <w:pStyle w:val="ProductList-Body"/>
              <w:spacing w:before="40"/>
              <w:rPr>
                <w:sz w:val="16"/>
                <w:szCs w:val="16"/>
              </w:rPr>
            </w:pPr>
            <w:r w:rsidRPr="00DE6B05">
              <w:rPr>
                <w:b/>
                <w:sz w:val="16"/>
                <w:szCs w:val="16"/>
              </w:rPr>
              <w:t>Terviklikkus ja konfidentsiaalsus</w:t>
            </w:r>
          </w:p>
          <w:p w14:paraId="0BF55A2D" w14:textId="10FACE8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juhendab Microsofti töötajaid keelama haldusseansid Microsofti kontrolli all olevatest ruumidest lahkumisel või kui arvuti juurest muul põhjusel lahkutakse.</w:t>
            </w:r>
          </w:p>
          <w:p w14:paraId="5E91173C" w14:textId="00D1B40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paroolid nii, et need on kehtivusajal loetamatud.</w:t>
            </w:r>
          </w:p>
          <w:p w14:paraId="7F353D0C" w14:textId="77777777" w:rsidR="009C6951" w:rsidRPr="00DE6B05" w:rsidRDefault="009C6951" w:rsidP="0088164F">
            <w:pPr>
              <w:pStyle w:val="ProductList-Body"/>
              <w:spacing w:before="40"/>
              <w:rPr>
                <w:sz w:val="16"/>
                <w:szCs w:val="16"/>
              </w:rPr>
            </w:pPr>
            <w:r w:rsidRPr="00DE6B05">
              <w:rPr>
                <w:b/>
                <w:sz w:val="16"/>
                <w:szCs w:val="16"/>
              </w:rPr>
              <w:t>Autentimine</w:t>
            </w:r>
          </w:p>
          <w:p w14:paraId="3873F6E9" w14:textId="07F49072"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standardpõhimõtteid infosüsteemidele juurde pääseda püüdvate kasutajate tuvastamiseks ja autentimiseks.</w:t>
            </w:r>
          </w:p>
          <w:p w14:paraId="53D424BB" w14:textId="4C560A5B"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paroolide regulaarset uuendamist.</w:t>
            </w:r>
          </w:p>
          <w:p w14:paraId="0C91FCD8" w14:textId="1BD81918"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et parool oleks vähemalt kaheksa märgi pikkune.</w:t>
            </w:r>
          </w:p>
          <w:p w14:paraId="579D94F4" w14:textId="4C47693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inaktiveeritud või aegunud identifikaatoreid ei anta teistele isikutele.</w:t>
            </w:r>
          </w:p>
          <w:p w14:paraId="53682E1B" w14:textId="6A9C1EFF" w:rsidR="009C6951" w:rsidRPr="00DE6B05" w:rsidRDefault="003D22CB" w:rsidP="003D22CB">
            <w:pPr>
              <w:pStyle w:val="ProductList-Body"/>
              <w:ind w:left="162" w:hanging="162"/>
              <w:rPr>
                <w:sz w:val="16"/>
                <w:szCs w:val="16"/>
              </w:rPr>
            </w:pPr>
            <w:r w:rsidRPr="00DE6B05">
              <w:rPr>
                <w:sz w:val="16"/>
                <w:szCs w:val="16"/>
              </w:rPr>
              <w:lastRenderedPageBreak/>
              <w:t>-</w:t>
            </w:r>
            <w:r w:rsidRPr="00DE6B05">
              <w:rPr>
                <w:sz w:val="16"/>
                <w:szCs w:val="16"/>
              </w:rPr>
              <w:tab/>
              <w:t>Microsoft jälgib või võimaldab kliendil jälgida korduvaid katseid infosüsteemile vale parooliga juurde pääseda.</w:t>
            </w:r>
          </w:p>
          <w:p w14:paraId="5EBD9700" w14:textId="025E0970"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standardprotseduure rikutud või tahtmatult avaldatud paroolide inaktiveerimiseks.</w:t>
            </w:r>
          </w:p>
          <w:p w14:paraId="2A56C8FF" w14:textId="6C9CB74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Pr="00DE6B05" w:rsidRDefault="009C6951" w:rsidP="007303AE">
            <w:pPr>
              <w:pStyle w:val="ProductList-Body"/>
              <w:spacing w:before="40"/>
              <w:rPr>
                <w:sz w:val="16"/>
                <w:szCs w:val="16"/>
              </w:rPr>
            </w:pPr>
            <w:r w:rsidRPr="00DE6B05">
              <w:rPr>
                <w:b/>
                <w:sz w:val="16"/>
                <w:szCs w:val="16"/>
              </w:rPr>
              <w:t>Võrgudisain</w:t>
            </w:r>
            <w:r w:rsidRPr="00DE6B05">
              <w:rPr>
                <w:sz w:val="16"/>
                <w:szCs w:val="16"/>
              </w:rPr>
              <w:t>. Microsoft saab tagada, et isikud ei hangiks endale juurdepääsuõigusi, mida neile pole antud, selleks, et pääseda juurde kliendiandmetele, millele juurdepääsuks neil õigus puudub.</w:t>
            </w:r>
          </w:p>
        </w:tc>
      </w:tr>
      <w:tr w:rsidR="00086F17" w14:paraId="46DDAE79" w14:textId="77777777" w:rsidTr="00FB2EDC">
        <w:tc>
          <w:tcPr>
            <w:tcW w:w="2610" w:type="dxa"/>
            <w:vAlign w:val="center"/>
          </w:tcPr>
          <w:p w14:paraId="2C4520EB" w14:textId="54C172FD" w:rsidR="00086F17" w:rsidRPr="00DE6B05" w:rsidRDefault="00086F17" w:rsidP="007303AE">
            <w:pPr>
              <w:pStyle w:val="ProductList-Body"/>
              <w:rPr>
                <w:sz w:val="16"/>
                <w:szCs w:val="16"/>
              </w:rPr>
            </w:pPr>
            <w:r w:rsidRPr="00DE6B05">
              <w:rPr>
                <w:sz w:val="16"/>
                <w:szCs w:val="16"/>
              </w:rPr>
              <w:lastRenderedPageBreak/>
              <w:t>Teabe turberikke haldus</w:t>
            </w:r>
          </w:p>
        </w:tc>
        <w:tc>
          <w:tcPr>
            <w:tcW w:w="8190" w:type="dxa"/>
          </w:tcPr>
          <w:p w14:paraId="1028D5CF" w14:textId="77777777" w:rsidR="00272578" w:rsidRPr="00DE6B05" w:rsidRDefault="00272578" w:rsidP="00272578">
            <w:pPr>
              <w:pStyle w:val="ProductList-Body"/>
              <w:rPr>
                <w:sz w:val="16"/>
                <w:szCs w:val="16"/>
              </w:rPr>
            </w:pPr>
            <w:r w:rsidRPr="00DE6B05">
              <w:rPr>
                <w:b/>
                <w:sz w:val="16"/>
                <w:szCs w:val="16"/>
              </w:rPr>
              <w:t>Intsidendile reageerimise protsess</w:t>
            </w:r>
          </w:p>
          <w:p w14:paraId="099F1C9A" w14:textId="55CD50F8"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säilitab andmeid turberikkumiste kohta rikkumise kirjelduse, ajavahemiku, rikkumise tagajärgede, teataja nime, kellele rikkumisest teatati ja </w:t>
            </w:r>
            <w:r w:rsidRPr="00DE6B05">
              <w:rPr>
                <w:color w:val="000000" w:themeColor="text1"/>
                <w:sz w:val="16"/>
                <w:szCs w:val="16"/>
              </w:rPr>
              <w:t>andmete taastamise protseduuri kohta.</w:t>
            </w:r>
          </w:p>
          <w:p w14:paraId="0BAEFF76" w14:textId="1DE59A8C" w:rsidR="00953F43" w:rsidRPr="004E78BB" w:rsidRDefault="00953F43" w:rsidP="00953F43">
            <w:pPr>
              <w:pStyle w:val="ProductList-Body"/>
              <w:ind w:left="162" w:hanging="162"/>
            </w:pPr>
            <w:r>
              <w:rPr>
                <w:color w:val="000000" w:themeColor="text1"/>
                <w:sz w:val="16"/>
                <w:szCs w:val="16"/>
              </w:rPr>
              <w:t>-</w:t>
            </w:r>
            <w:r>
              <w:rPr>
                <w:color w:val="000000" w:themeColor="text1"/>
                <w:sz w:val="16"/>
                <w:szCs w:val="16"/>
              </w:rPr>
              <w:tab/>
            </w:r>
            <w:r w:rsidR="0052102C">
              <w:rPr>
                <w:color w:val="000000" w:themeColor="text1"/>
                <w:sz w:val="16"/>
                <w:szCs w:val="16"/>
              </w:rPr>
              <w:t>Iga turberikkumise kohta, mis on turbeintsident, edastab Microsoft teate (eespool jaotises „Turbeintsidendist teatamine“ kirjeldatud viisil) põhjendamatu viivituseta, kuid igal juhul 72 tunni jooksul</w:t>
            </w:r>
            <w:r>
              <w:rPr>
                <w:iCs/>
                <w:color w:val="000000" w:themeColor="text1"/>
                <w:sz w:val="16"/>
                <w:szCs w:val="16"/>
              </w:rPr>
              <w:t>.</w:t>
            </w:r>
          </w:p>
          <w:p w14:paraId="3818EE7A" w14:textId="36F8F7C8" w:rsidR="00272578" w:rsidRPr="00DE6B05" w:rsidRDefault="004857D0"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r>
            <w:r w:rsidR="00272578" w:rsidRPr="00DE6B05">
              <w:rPr>
                <w:color w:val="000000" w:themeColor="text1"/>
                <w:sz w:val="16"/>
                <w:szCs w:val="16"/>
              </w:rPr>
              <w:t xml:space="preserve">Microsoft jälgib või võimaldab </w:t>
            </w:r>
            <w:r w:rsidR="00272578" w:rsidRPr="00DE6B05">
              <w:rPr>
                <w:sz w:val="16"/>
                <w:szCs w:val="16"/>
              </w:rPr>
              <w:t>kliendil jälgida kliendiandmete avaldamisi, sh teavet selle kohta, milliseid andmeid kellele ja millal avaldati.</w:t>
            </w:r>
          </w:p>
          <w:p w14:paraId="730CA332" w14:textId="2F819071" w:rsidR="00086F17" w:rsidRPr="00DE6B05" w:rsidRDefault="00272578" w:rsidP="0088164F">
            <w:pPr>
              <w:pStyle w:val="ProductList-Body"/>
              <w:spacing w:before="40"/>
              <w:rPr>
                <w:sz w:val="16"/>
                <w:szCs w:val="16"/>
              </w:rPr>
            </w:pPr>
            <w:r w:rsidRPr="00DE6B05">
              <w:rPr>
                <w:b/>
                <w:sz w:val="16"/>
                <w:szCs w:val="16"/>
              </w:rPr>
              <w:t>Teenuse jälgimine</w:t>
            </w:r>
            <w:r w:rsidRPr="00DE6B05">
              <w:rPr>
                <w:b/>
                <w:bCs/>
                <w:sz w:val="16"/>
                <w:szCs w:val="16"/>
              </w:rPr>
              <w:t>.</w:t>
            </w:r>
            <w:r w:rsidRPr="00DE6B05">
              <w:rPr>
                <w:sz w:val="16"/>
                <w:szCs w:val="16"/>
              </w:rPr>
              <w:t xml:space="preserve"> Microsofti turbetöötajad kontrollivad logisid vähemalt iga kuue kuu järel, tehes vajaduse korral parandusettepanekuid.</w:t>
            </w:r>
          </w:p>
        </w:tc>
      </w:tr>
      <w:tr w:rsidR="00086F17" w14:paraId="1186CDAD" w14:textId="77777777" w:rsidTr="00FB2EDC">
        <w:tc>
          <w:tcPr>
            <w:tcW w:w="2610" w:type="dxa"/>
            <w:vAlign w:val="center"/>
          </w:tcPr>
          <w:p w14:paraId="417B34CB" w14:textId="1C65413C" w:rsidR="00086F17" w:rsidRPr="00DE6B05" w:rsidRDefault="00086F17" w:rsidP="007303AE">
            <w:pPr>
              <w:pStyle w:val="ProductList-Body"/>
              <w:rPr>
                <w:sz w:val="16"/>
                <w:szCs w:val="16"/>
              </w:rPr>
            </w:pPr>
            <w:r w:rsidRPr="00DE6B05">
              <w:rPr>
                <w:sz w:val="16"/>
                <w:szCs w:val="16"/>
              </w:rPr>
              <w:t>Äri järjepidevuse haldus</w:t>
            </w:r>
          </w:p>
        </w:tc>
        <w:tc>
          <w:tcPr>
            <w:tcW w:w="8190" w:type="dxa"/>
          </w:tcPr>
          <w:p w14:paraId="36CE9909" w14:textId="04F316E0"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Microsoftil on olemas tegevusplaanid erakorraliste olukordade puhuks ruumidele, kus paiknevad kliendiandmeid töötlevad Microsofti infosüsteemid.</w:t>
            </w:r>
          </w:p>
          <w:p w14:paraId="2EA52B9C" w14:textId="7CC13343" w:rsidR="00086F17"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 liigsete andmete talletamine ja andmetaaste protseduurid on mõeldud kliendiandmete taastamiskatseteks algsel või viimati paljundatud kujul kaotsimineku või hävimise eelsel ajal.</w:t>
            </w:r>
          </w:p>
        </w:tc>
      </w:tr>
    </w:tbl>
    <w:p w14:paraId="06E02701" w14:textId="77777777" w:rsidR="009316C9" w:rsidRPr="00690C65" w:rsidRDefault="001A54FA"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510268509"/>
      <w:r>
        <w:lastRenderedPageBreak/>
        <w:t>Võrguteenusepõhised tingimused</w:t>
      </w:r>
      <w:bookmarkEnd w:id="105"/>
      <w:bookmarkEnd w:id="106"/>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DD5F2F" w:rsidRDefault="00272578" w:rsidP="009261C8">
      <w:pPr>
        <w:pStyle w:val="ProductList-OfferingGroupHeading"/>
        <w:rPr>
          <w:lang w:val="et-EE"/>
        </w:rPr>
      </w:pPr>
      <w:bookmarkStart w:id="107" w:name="_Toc510268510"/>
      <w:bookmarkStart w:id="108" w:name="MicrosoftAzureServices"/>
      <w:r w:rsidRPr="00DD5F2F">
        <w:rPr>
          <w:lang w:val="et-EE"/>
        </w:rPr>
        <w:t>Microsoft Azure’i teenused</w:t>
      </w:r>
      <w:bookmarkEnd w:id="107"/>
    </w:p>
    <w:bookmarkEnd w:id="108"/>
    <w:p w14:paraId="7ECBCAF7" w14:textId="77777777" w:rsidR="004857D0" w:rsidRPr="002A3B84" w:rsidRDefault="004857D0" w:rsidP="004857D0">
      <w:pPr>
        <w:pStyle w:val="ProductList-Body"/>
        <w:rPr>
          <w:b/>
          <w:color w:val="00188F"/>
        </w:rPr>
      </w:pPr>
      <w:r>
        <w:rPr>
          <w:b/>
          <w:color w:val="00188F"/>
        </w:rPr>
        <w:t>Teatised</w:t>
      </w:r>
    </w:p>
    <w:p w14:paraId="502383B0" w14:textId="77777777" w:rsidR="003B4405" w:rsidRPr="00747204" w:rsidRDefault="003B4405" w:rsidP="003B4405">
      <w:pPr>
        <w:pStyle w:val="ProductList-Body"/>
      </w:pPr>
      <w:r>
        <w:t xml:space="preserve">Kehtivad Bingi kaartide, professionaalsete teenuste, Azure Media Services H.265/HEV kodeerimise, Adobe Flash Playeri, H.264/AVC visuaalstandardi, VC-1 videostandardi, MPEG-4 2. osa visuaalstandardi ja MPEG-2 videostandardi teated </w:t>
      </w:r>
      <w:hyperlink w:anchor="_top" w:history="1">
        <w:r>
          <w:rPr>
            <w:rStyle w:val="Hyperlink"/>
          </w:rPr>
          <w:t>lisas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4F0B609E" w:rsidR="00F07D4A" w:rsidRDefault="00F07D4A" w:rsidP="00F07D4A">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27" w:history="1">
        <w:r w:rsidRPr="009D7C02">
          <w:rPr>
            <w:rStyle w:val="Hyperlink"/>
          </w:rPr>
          <w:t>http://azure.microsoft.com/en-us/regions/#services</w:t>
        </w:r>
      </w:hyperlink>
      <w:r>
        <w:t>.</w:t>
      </w:r>
    </w:p>
    <w:p w14:paraId="25977CD5" w14:textId="77777777" w:rsidR="00CD59B0" w:rsidRDefault="00CD59B0" w:rsidP="00CD59B0">
      <w:pPr>
        <w:pStyle w:val="ProductList-Body"/>
        <w:spacing w:after="120"/>
      </w:pPr>
      <w:r>
        <w:t xml:space="preserve">„Bing Search Services“ all mõeldakse Bingi kohandatud ja olemiga otsingut, pildi-, uudiste-, video- ja veebiotsingut, õigekirjakontrolli ning automaatse soovitamise API-sid ja muid API-sid, mis on toodud saidil </w:t>
      </w:r>
      <w:hyperlink r:id="rId28" w:history="1">
        <w:r>
          <w:rPr>
            <w:rStyle w:val="Hyperlink"/>
          </w:rPr>
          <w:t>https://aka.ms/r1j7jq</w:t>
        </w:r>
      </w:hyperlink>
      <w:r>
        <w:t>.</w:t>
      </w:r>
    </w:p>
    <w:p w14:paraId="7A4AF654" w14:textId="0FB89FE5" w:rsidR="00272578" w:rsidRPr="00690C65" w:rsidRDefault="009616E2" w:rsidP="00CD59B0">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6470A773" w14:textId="77777777" w:rsidR="00C0448E" w:rsidRPr="00CC13E3" w:rsidRDefault="00C0448E" w:rsidP="00C0448E">
      <w:pPr>
        <w:pStyle w:val="ProductList-Body"/>
        <w:spacing w:after="120"/>
      </w:pPr>
      <w:r>
        <w:t xml:space="preserve">„Microsoft Azure’i teenused“ tähendavad Microsofti teenuseid ja funktsioone, mis on nimetatud aadressil </w:t>
      </w:r>
      <w:hyperlink r:id="rId29" w:history="1">
        <w:r>
          <w:rPr>
            <w:rStyle w:val="Hyperlink"/>
          </w:rPr>
          <w:t>http://azure.microsoft.com/services</w:t>
        </w:r>
      </w:hyperlink>
      <w:r>
        <w:t>, v.a juhul, kui need on eraldi litsentsitud. „Microsoft Azure’i teenused“ sisaldab mis tahes avatud allikaga komponente, mille Microsoft on nendesse teenustesse ja funktsioonidesse kaasanud.</w:t>
      </w:r>
    </w:p>
    <w:p w14:paraId="0B711854" w14:textId="40E89B43" w:rsidR="00995449" w:rsidRDefault="00995449" w:rsidP="008E56F8">
      <w:pPr>
        <w:pStyle w:val="ProductList-Body"/>
        <w:spacing w:after="120"/>
      </w:pPr>
      <w:r>
        <w:t>„Microsoft Translator“ on Translator API tekstitõlke- ja/või Translator API kõnetõlketeenus, mida Microsoft pakub pilvepõhise automaattõlketeenusena.</w:t>
      </w:r>
    </w:p>
    <w:p w14:paraId="5055C2D7" w14:textId="77777777" w:rsidR="00CD59B0" w:rsidRDefault="00CD59B0" w:rsidP="00CD59B0">
      <w:pPr>
        <w:pStyle w:val="ProductList-Body"/>
      </w:pPr>
      <w:r>
        <w:t>„Teenuse Specified Cognitive Services andmed“ tähendavad kliendiandmeid, mille klient edastab Microsoftile või mis edastatakse kliendi nimel teenuste Bing Search Services või Microsoft Translator kaudu.</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139246E4" w14:textId="77777777" w:rsidR="00DD5F2F" w:rsidRPr="007F0A21" w:rsidRDefault="00DD5F2F" w:rsidP="00DD5F2F">
      <w:pPr>
        <w:pStyle w:val="ProductList-Body"/>
      </w:pPr>
      <w:r>
        <w:rPr>
          <w:b/>
          <w:color w:val="00188F"/>
        </w:rPr>
        <w:t>Microsoft Azure'is sisalduva tarkvara kasutamine</w:t>
      </w:r>
    </w:p>
    <w:p w14:paraId="0F0BF3D1" w14:textId="6DB641D0" w:rsidR="00272578" w:rsidRPr="00690C65" w:rsidRDefault="00DD5F2F" w:rsidP="00DD5F2F">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t>Ühiskasutus</w:t>
      </w:r>
    </w:p>
    <w:p w14:paraId="58955B29" w14:textId="4CC62FD6" w:rsidR="00272578" w:rsidRPr="00690C65" w:rsidRDefault="00272578" w:rsidP="00272578">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3107EC32" w14:textId="49052C1C" w:rsidR="000E6ED8" w:rsidRDefault="00272578" w:rsidP="00272578">
      <w:pPr>
        <w:pStyle w:val="ProductList-Body"/>
      </w:pPr>
      <w:r>
        <w:t xml:space="preserve">Microsoft Azure võimaldab kliendil pääseda juurde mitte-Microsofti toodetele ja osta neid funktsioonide kaudu, nagu Microsoft Azure'i turuplats ja Virtual Machine Gallery, mille puhul kehtivad eraldi tingimused, mis on saadaval aadressil </w:t>
      </w:r>
      <w:hyperlink r:id="rId31" w:history="1">
        <w:r w:rsidR="00DD7AB1">
          <w:rPr>
            <w:rStyle w:val="Hyperlink"/>
          </w:rPr>
          <w:t>http://azure.microsoft.com/en-us/support/legal/store-terms/</w:t>
        </w:r>
      </w:hyperlink>
      <w:hyperlink r:id="rId32" w:history="1"/>
      <w:r>
        <w:t>.</w:t>
      </w:r>
    </w:p>
    <w:p w14:paraId="45B59C1E" w14:textId="1267432A" w:rsidR="00DE6B05" w:rsidRDefault="00DE6B05" w:rsidP="00272578">
      <w:pPr>
        <w:pStyle w:val="ProductList-Body"/>
      </w:pPr>
    </w:p>
    <w:p w14:paraId="7CBF3555" w14:textId="77777777" w:rsidR="003B4405" w:rsidRPr="00747204" w:rsidRDefault="003B4405" w:rsidP="003B4405">
      <w:pPr>
        <w:pStyle w:val="ProductList-Offering2Heading"/>
        <w:outlineLvl w:val="2"/>
      </w:pPr>
      <w:bookmarkStart w:id="109" w:name="MicrosoftTranslator"/>
      <w:bookmarkStart w:id="110" w:name="_Toc449618403"/>
      <w:bookmarkStart w:id="111" w:name="_Toc445967470"/>
      <w:r w:rsidRPr="003B4405">
        <w:rPr>
          <w:lang w:val="et-EE"/>
        </w:rPr>
        <w:tab/>
      </w:r>
      <w:bookmarkStart w:id="112" w:name="_Toc484158292"/>
      <w:bookmarkStart w:id="113" w:name="_Toc510268511"/>
      <w:r>
        <w:t>Microsoft Azure Stack</w:t>
      </w:r>
      <w:bookmarkEnd w:id="112"/>
      <w:bookmarkEnd w:id="113"/>
    </w:p>
    <w:p w14:paraId="4E6DE67A" w14:textId="62756898" w:rsidR="003B4405" w:rsidRDefault="003B4405" w:rsidP="003B4405">
      <w:pPr>
        <w:pStyle w:val="ProductList-Body"/>
      </w:pPr>
      <w:r>
        <w:t>Microsoft Azure Stack on Microsoft Azure’i teenus.</w:t>
      </w:r>
    </w:p>
    <w:p w14:paraId="4D3A7E30" w14:textId="77777777" w:rsidR="00C87DBA" w:rsidRPr="00747204" w:rsidRDefault="00C87DBA" w:rsidP="003B4405">
      <w:pPr>
        <w:pStyle w:val="ProductList-Body"/>
      </w:pPr>
    </w:p>
    <w:p w14:paraId="692FC609" w14:textId="77777777" w:rsidR="003B4405" w:rsidRPr="00747204" w:rsidRDefault="003B4405" w:rsidP="003B4405">
      <w:pPr>
        <w:pStyle w:val="ProductList-ClauseHeading"/>
      </w:pPr>
      <w:r>
        <w:t xml:space="preserve">Microsoft Azure Stacki privaatsus </w:t>
      </w:r>
    </w:p>
    <w:p w14:paraId="68CD40CD" w14:textId="77777777" w:rsidR="003B4405" w:rsidRPr="00747204" w:rsidRDefault="003B4405" w:rsidP="003B4405">
      <w:pPr>
        <w:pStyle w:val="ProductList-Body"/>
      </w:pPr>
      <w:r>
        <w:t xml:space="preserve">Microsoft Azure Stacki kasutamisele kehtib ettevõtte ja arendaja privaatsusavaldus aadressil </w:t>
      </w:r>
      <w:hyperlink r:id="rId33" w:history="1">
        <w:r>
          <w:rPr>
            <w:rStyle w:val="Hyperlink"/>
          </w:rPr>
          <w:t>https://www.microsoft.com/en-us/privacystatement/EnterpriseDev</w:t>
        </w:r>
      </w:hyperlink>
      <w:r>
        <w:t xml:space="preserve">. Kui Microsofti pilveteenuse lepingu klient kasutab Microsoft Azure Stacki tarkvara või teenuseid, mida majutab edasimüüja, kehtivad sellisele kasutamisele edasimüüja privaatsustavad, mis võivad Microsofti omadest erineda. </w:t>
      </w:r>
    </w:p>
    <w:p w14:paraId="253BEA24" w14:textId="77777777" w:rsidR="003B4405" w:rsidRPr="00747204" w:rsidRDefault="003B4405" w:rsidP="003B4405">
      <w:pPr>
        <w:pStyle w:val="ProductList-Body"/>
      </w:pPr>
    </w:p>
    <w:p w14:paraId="06922F9D" w14:textId="77777777" w:rsidR="003B4405" w:rsidRPr="00747204" w:rsidRDefault="003B4405" w:rsidP="003B4405">
      <w:pPr>
        <w:pStyle w:val="ProductList-ClauseHeading"/>
      </w:pPr>
      <w:r>
        <w:t xml:space="preserve">Microsoft Azure Stacki kasutamine </w:t>
      </w:r>
    </w:p>
    <w:p w14:paraId="313946EB" w14:textId="4EA21911" w:rsidR="003B4405" w:rsidRDefault="003B4405" w:rsidP="003B4405">
      <w:pPr>
        <w:pStyle w:val="ProductList-Body"/>
        <w:tabs>
          <w:tab w:val="clear" w:pos="158"/>
          <w:tab w:val="left" w:pos="360"/>
        </w:tabs>
      </w:pPr>
      <w:r>
        <w:t xml:space="preserve">Klient võib Microsoft Azure Stacki kasutada ainult riistvaras, millesse see on eelinstallitud. Microsoft Azure Stack hõlmab Windows Serverit, Windowsi tarkvarakomopnente ja SQL Serveri tehnoloogiat, millest igaüks on toodud toote tingimuste jaotises Tehnoloogiad ja mida ei tohi väljaspool Microsoft Azure Stacki kasutada. </w:t>
      </w:r>
    </w:p>
    <w:p w14:paraId="3BA872B3" w14:textId="374992E9" w:rsidR="006B79D9" w:rsidRDefault="006B79D9" w:rsidP="003B4405">
      <w:pPr>
        <w:pStyle w:val="ProductList-Body"/>
        <w:tabs>
          <w:tab w:val="clear" w:pos="158"/>
          <w:tab w:val="left" w:pos="360"/>
        </w:tabs>
      </w:pPr>
    </w:p>
    <w:p w14:paraId="1FBFA09D" w14:textId="77777777" w:rsidR="006B79D9" w:rsidRDefault="006B79D9" w:rsidP="006B79D9">
      <w:pPr>
        <w:pStyle w:val="ProductList-ClauseHeading"/>
      </w:pPr>
      <w:r>
        <w:t>Vaiketeenusepakkuja tellimuse kasutamine</w:t>
      </w:r>
    </w:p>
    <w:p w14:paraId="158157F7" w14:textId="77777777" w:rsidR="006B79D9" w:rsidRPr="00D26C87" w:rsidRDefault="006B79D9" w:rsidP="006B79D9">
      <w:pPr>
        <w:pStyle w:val="ProductList-Body"/>
      </w:pPr>
      <w:r>
        <w:t>Azure Stacki juurutamisprotsessi ajal süsteemiadministraatori jaoks loodud tellimust (vaiketeenusepakkuja tellimus) tohib kasutada ainult Azure Stacki taristu juurutamiseks ja haldamiseks. Seda ei tohi kasutada tööde jaoks, mille raames ei juurutata ega hallata Azure Stacki taristut (st seda ei tohi kasutada rakendusega seotud töömahtude jaoks).</w:t>
      </w:r>
    </w:p>
    <w:p w14:paraId="7D6277A4" w14:textId="77777777" w:rsidR="003B4405" w:rsidRPr="00747204" w:rsidRDefault="001A54FA" w:rsidP="003B4405">
      <w:pPr>
        <w:pStyle w:val="ProductList-Body"/>
        <w:shd w:val="clear" w:color="auto" w:fill="A6A6A6" w:themeFill="background1" w:themeFillShade="A6"/>
        <w:spacing w:before="120" w:after="240"/>
        <w:jc w:val="right"/>
      </w:pPr>
      <w:hyperlink w:anchor="TableofContents" w:history="1">
        <w:r w:rsidR="003B4405">
          <w:rPr>
            <w:rStyle w:val="Hyperlink"/>
            <w:sz w:val="16"/>
            <w:szCs w:val="16"/>
          </w:rPr>
          <w:t>Sisukord</w:t>
        </w:r>
      </w:hyperlink>
      <w:r w:rsidR="003B4405">
        <w:rPr>
          <w:sz w:val="16"/>
          <w:szCs w:val="16"/>
        </w:rPr>
        <w:t xml:space="preserve"> / </w:t>
      </w:r>
      <w:hyperlink w:anchor="_top" w:history="1">
        <w:r w:rsidR="003B4405">
          <w:rPr>
            <w:rStyle w:val="Hyperlink"/>
            <w:sz w:val="16"/>
            <w:szCs w:val="16"/>
          </w:rPr>
          <w:t>Üldised tingimused</w:t>
        </w:r>
      </w:hyperlink>
    </w:p>
    <w:p w14:paraId="5E0B3E5F" w14:textId="77777777" w:rsidR="008E56F8" w:rsidRDefault="008E56F8" w:rsidP="008E56F8">
      <w:pPr>
        <w:pStyle w:val="ProductList-Offering2Heading"/>
        <w:outlineLvl w:val="2"/>
      </w:pPr>
      <w:bookmarkStart w:id="114" w:name="_Toc494738672"/>
      <w:bookmarkStart w:id="115" w:name="EMS"/>
      <w:bookmarkStart w:id="116" w:name="_Toc476476610"/>
      <w:bookmarkStart w:id="117" w:name="_Toc459970714"/>
      <w:bookmarkStart w:id="118" w:name="_Toc457466428"/>
      <w:bookmarkStart w:id="119" w:name="AzureActiveDirectoryBasic"/>
      <w:bookmarkStart w:id="120" w:name="_Toc437590238"/>
      <w:bookmarkStart w:id="121" w:name="_Toc435790944"/>
      <w:bookmarkStart w:id="122" w:name="MicrosoftDynamicsMarketing"/>
      <w:bookmarkEnd w:id="109"/>
      <w:bookmarkEnd w:id="110"/>
      <w:bookmarkEnd w:id="111"/>
      <w:r>
        <w:tab/>
      </w:r>
      <w:bookmarkStart w:id="123" w:name="MicrosoftCognitiveServices"/>
      <w:bookmarkStart w:id="124" w:name="_Toc503180476"/>
      <w:bookmarkStart w:id="125" w:name="_Toc500148632"/>
      <w:bookmarkStart w:id="126" w:name="_Toc510268512"/>
      <w:r>
        <w:t>Microsoft Cognitive Services</w:t>
      </w:r>
      <w:bookmarkEnd w:id="123"/>
      <w:bookmarkEnd w:id="124"/>
      <w:bookmarkEnd w:id="125"/>
      <w:bookmarkEnd w:id="126"/>
    </w:p>
    <w:p w14:paraId="5F6D1341" w14:textId="5963C66E" w:rsidR="008E56F8" w:rsidRPr="0052102C" w:rsidRDefault="008E56F8" w:rsidP="0052102C">
      <w:pPr>
        <w:pStyle w:val="ProductList-ClauseHeading"/>
      </w:pPr>
      <w:r>
        <w:t>Bing Search Services</w:t>
      </w:r>
      <w:r w:rsidR="0052102C">
        <w:t xml:space="preserve"> </w:t>
      </w:r>
      <w:r w:rsidRPr="0052102C">
        <w:t>Kasutus- ja kuvamisnõuded</w:t>
      </w:r>
    </w:p>
    <w:p w14:paraId="76888199" w14:textId="77777777" w:rsidR="008E56F8" w:rsidRDefault="008E56F8" w:rsidP="0052102C">
      <w:pPr>
        <w:pStyle w:val="ProductList-Body"/>
        <w:tabs>
          <w:tab w:val="left" w:pos="270"/>
        </w:tabs>
      </w:pPr>
      <w:r>
        <w:t>Klient peab järgima teenuse Bing Search Services kasutus- ja kuvamisnõudeid,</w:t>
      </w:r>
      <w:r>
        <w:rPr>
          <w:sz w:val="24"/>
          <w:szCs w:val="24"/>
        </w:rPr>
        <w:t xml:space="preserve"> </w:t>
      </w:r>
      <w:r>
        <w:t>mis on saadaval saidil</w:t>
      </w:r>
      <w:r>
        <w:rPr>
          <w:sz w:val="24"/>
          <w:szCs w:val="24"/>
        </w:rPr>
        <w:t xml:space="preserve"> </w:t>
      </w:r>
      <w:hyperlink r:id="rId34" w:history="1">
        <w:r>
          <w:rPr>
            <w:rStyle w:val="Hyperlink"/>
          </w:rPr>
          <w:t>https://aka.ms/r1j7jq</w:t>
        </w:r>
      </w:hyperlink>
      <w:r>
        <w:t>. Klient kohustub teenuse Bing Search Services kaudu hangitavaid tulemusi kasutama ainult Interneti otsinguelamustes (nagu on määratletud kasutus- ja kuvamisnõuetes) ega tohi tulemusi vahemällu salvestada ega kopeerida. Tulemused, mille klient teenuse Bing Search Services kaudu hangib, ei ole tooted, parandused ega teenuste projektitulemid.</w:t>
      </w:r>
    </w:p>
    <w:p w14:paraId="6DE0B461" w14:textId="77777777" w:rsidR="008E56F8" w:rsidRDefault="008E56F8" w:rsidP="0052102C">
      <w:pPr>
        <w:pStyle w:val="ProductList-ClauseHeading"/>
        <w:keepNext w:val="0"/>
      </w:pPr>
    </w:p>
    <w:p w14:paraId="71E0A1F1" w14:textId="77777777" w:rsidR="0052102C" w:rsidRPr="008846DD" w:rsidRDefault="0052102C" w:rsidP="0052102C">
      <w:pPr>
        <w:pStyle w:val="ProductList-ClauseHeading"/>
      </w:pPr>
      <w:r>
        <w:t xml:space="preserve">Teenuste Bing Search Services ja Microsoft Translator privaatsus </w:t>
      </w:r>
    </w:p>
    <w:p w14:paraId="2614D392" w14:textId="77777777" w:rsidR="00CD59B0" w:rsidRDefault="00CD59B0" w:rsidP="0052102C">
      <w:pPr>
        <w:pStyle w:val="ProductList-Body"/>
      </w:pPr>
      <w:r>
        <w:t xml:space="preserve">Teenuste Bing Search Services ja Microsoft Translator kasutajatele kehtib Microsofti privaatsusavaldus, mille leiate aadressilt </w:t>
      </w:r>
      <w:hyperlink r:id="rId35" w:history="1">
        <w:r>
          <w:rPr>
            <w:rStyle w:val="Hyperlink"/>
          </w:rPr>
          <w:t>https://go.microsoft.com/fwlink/?LinkId=521839</w:t>
        </w:r>
      </w:hyperlink>
      <w:r>
        <w:t xml:space="preserve">, ent kui siinses teenust Microsoft Cognitive Services puudutavas võrguteenuste tingimuste jaotises esitatud tingimused on vastuolus Microsofti privaatsusavaldusega, kehtivad siinse jaotise tingimused. </w:t>
      </w:r>
    </w:p>
    <w:p w14:paraId="4F8A6CC5" w14:textId="77777777" w:rsidR="008E56F8" w:rsidRDefault="008E56F8" w:rsidP="0052102C">
      <w:pPr>
        <w:pStyle w:val="ProductList-Body"/>
      </w:pPr>
    </w:p>
    <w:p w14:paraId="0C7B9A82" w14:textId="77777777" w:rsidR="008E56F8" w:rsidRPr="0052102C" w:rsidRDefault="008E56F8" w:rsidP="0052102C">
      <w:pPr>
        <w:pStyle w:val="ProductList-ClauseHeading"/>
      </w:pPr>
      <w:r w:rsidRPr="0052102C">
        <w:t xml:space="preserve">Teenuse Specified Cognitive Services andmete kasutamine. </w:t>
      </w:r>
    </w:p>
    <w:p w14:paraId="7CE33800" w14:textId="77777777" w:rsidR="008E56F8" w:rsidRDefault="008E56F8" w:rsidP="0052102C">
      <w:pPr>
        <w:pStyle w:val="ProductList-Body"/>
      </w:pPr>
      <w:r>
        <w:t>Klient vastutab ainuisikuliselt kõikide teenuse Specified Cognitive Services andmete sisu eest.</w:t>
      </w:r>
    </w:p>
    <w:p w14:paraId="33E862D8" w14:textId="77777777" w:rsidR="008E56F8" w:rsidRDefault="008E56F8" w:rsidP="0052102C">
      <w:pPr>
        <w:pStyle w:val="ProductList-Body"/>
      </w:pPr>
    </w:p>
    <w:p w14:paraId="7524C245" w14:textId="77777777" w:rsidR="008E56F8" w:rsidRDefault="008E56F8" w:rsidP="0052102C">
      <w:pPr>
        <w:pStyle w:val="ProductList-Body"/>
      </w:pPr>
      <w:r>
        <w:t>Microsoft võib töödelda teenuse Specified Cognitive Services andmeid ainult järgmistel juhtudel: (i) teenuse Cognitive Services osutamiseks kliendile või; (ii) Microsofti toodete ja teenuste täiustamiseks. Microsoft võib teenuse Specified Cognitive Services andmeid koguda, säilitada, kasutada, reprodutseerida ja neist tuletisi luua ainult ülaltoodud töötluse puhul ning klient annab Microsoftile selleks piiratud, mittevälistava, tühistamatu ja üle maailma kehtiva litsentsi. Klient peab tagama ja säilitama kõik õigused, mis on Microsoftile vajalikud teenuse Specified Cognitive Services andmete töötlemiseks antud lõigus kirjeldatud viisil, rikkumata sealjuures ühegi muu osapoole õigusi või tekitamata Microsoftile kohustusi kliendi ega ühegi muu osapoole ees.</w:t>
      </w:r>
    </w:p>
    <w:p w14:paraId="1E3DCE0D" w14:textId="77777777" w:rsidR="008E56F8" w:rsidRDefault="008E56F8" w:rsidP="0052102C">
      <w:pPr>
        <w:pStyle w:val="ProductList-Body"/>
      </w:pPr>
    </w:p>
    <w:p w14:paraId="44167B4D" w14:textId="77777777" w:rsidR="008E56F8" w:rsidRDefault="008E56F8" w:rsidP="0052102C">
      <w:pPr>
        <w:pStyle w:val="ProductList-Body"/>
      </w:pPr>
      <w:r>
        <w:t>Kui teenuse Specified Cognitive Services andmed sisaldavad isikuandmeid, hangib klient Microsofti tehtava töötluse tarvis piisavad nõusolekud andmesubjektidelt (või nende vanematelt või eestkostjatelt kehtiva seaduse kohaselt).</w:t>
      </w:r>
    </w:p>
    <w:p w14:paraId="2D8503C1" w14:textId="77777777" w:rsidR="008E56F8" w:rsidRDefault="008E56F8" w:rsidP="0052102C">
      <w:pPr>
        <w:pStyle w:val="ProductList-Body"/>
      </w:pPr>
    </w:p>
    <w:p w14:paraId="62EDC13A" w14:textId="77777777" w:rsidR="008E56F8" w:rsidRDefault="008E56F8" w:rsidP="0052102C">
      <w:pPr>
        <w:pStyle w:val="ProductList-Body"/>
      </w:pPr>
      <w:r>
        <w:t xml:space="preserve">Microsoft on võtnud endale kohustuse kaitsta andmesubjekte, kes võivad olla tuvastatavad teenuse Specified Cognitive Services andmete põhjal, mida Microsoft säilitab. Microsoft kasutab ärilisi ja tehnilisi meetmeid, mis on mõeldud abistama mõningate teenuses Specified Cognitive Services säilitatud andmete tuvastamise vältimisega. </w:t>
      </w:r>
    </w:p>
    <w:p w14:paraId="561ABE29" w14:textId="77777777" w:rsidR="008E56F8" w:rsidRDefault="008E56F8" w:rsidP="0052102C">
      <w:pPr>
        <w:pStyle w:val="ProductList-Body"/>
      </w:pPr>
    </w:p>
    <w:p w14:paraId="5AFE20E8" w14:textId="77777777" w:rsidR="008E56F8" w:rsidRDefault="008E56F8" w:rsidP="0052102C">
      <w:pPr>
        <w:pStyle w:val="ProductList-Body"/>
      </w:pPr>
      <w:r>
        <w:t xml:space="preserve">Võrguteenuste tingimuse jaotise Teenuse Specified Cognitive Services andmete kasutamine on jätkuvalt jõus ka pärast kliendi hulgilitsentsilepingu aegumist või lõpetamist. Nagu osapoolte vahel, säilitab klient teenuse Specified Cognitive Services andmetele kõik omandi- ja muud õigused. Microsoft ei omanda mingeid muid õigusi teenuse Specified Cognitive Services andmetele kui need, mille klient annab Microsoftile jaotises Teenuse Specified Cognitive Services andmete kasutamine. See lõik ei mõjuta Microsofti õigusi tarkvarale või teenustele, mida Microsoft kliendile litsentsib. </w:t>
      </w:r>
    </w:p>
    <w:p w14:paraId="62414157" w14:textId="77777777" w:rsidR="008E56F8" w:rsidRDefault="008E56F8" w:rsidP="0052102C">
      <w:pPr>
        <w:pStyle w:val="ProductList-Body"/>
      </w:pPr>
    </w:p>
    <w:p w14:paraId="01507C12" w14:textId="77777777" w:rsidR="0052102C" w:rsidRPr="00EB2C1D" w:rsidRDefault="0052102C" w:rsidP="0052102C">
      <w:pPr>
        <w:pStyle w:val="ProductList-ClauseHeading"/>
        <w:rPr>
          <w:color w:val="0072C6"/>
        </w:rPr>
      </w:pPr>
      <w:r>
        <w:t>Andmete säilitamine</w:t>
      </w:r>
    </w:p>
    <w:p w14:paraId="07B45FF7" w14:textId="77777777" w:rsidR="0052102C" w:rsidRDefault="0052102C" w:rsidP="0052102C">
      <w:pPr>
        <w:pStyle w:val="ProductList-Body"/>
      </w:pPr>
      <w:r>
        <w:t>kui teenuse dokumentatsioonis pole teisiti määratud, ei ole teenused Bing Search Services ja Microsoft Translator mõeldud kliendiandmete talletamiseks kliendi nimel.</w:t>
      </w:r>
      <w:r>
        <w:cr/>
      </w:r>
    </w:p>
    <w:p w14:paraId="2DD22B4B" w14:textId="77777777" w:rsidR="0052102C" w:rsidRPr="00EB2C1D" w:rsidRDefault="0052102C" w:rsidP="0052102C">
      <w:pPr>
        <w:pStyle w:val="ProductList-ClauseHeading"/>
        <w:rPr>
          <w:color w:val="0072C6"/>
        </w:rPr>
      </w:pPr>
      <w:r>
        <w:t>Andmekaitse tingimuste rakendamine teenustele Bing Search Services ja Microsoft Translator</w:t>
      </w:r>
    </w:p>
    <w:p w14:paraId="72D3952C" w14:textId="77777777" w:rsidR="0052102C" w:rsidRDefault="0052102C" w:rsidP="0052102C">
      <w:pPr>
        <w:pStyle w:val="ProductList-Body"/>
      </w:pPr>
      <w:r>
        <w:t>Teenustele Bing Search Services ja Microsoft Translator kohalduvad ainult järgmised andmekaitse tingimuste jaotised: Andmeedastused, Alltöövõtjate kasutamine ja Microsofti kontaktandmed. Need jaotised ei kohaldu loetletud teenuste eelvaadetele.</w:t>
      </w:r>
    </w:p>
    <w:p w14:paraId="3A0E9C7D" w14:textId="77777777" w:rsidR="0052102C" w:rsidRDefault="0052102C" w:rsidP="0052102C">
      <w:pPr>
        <w:pStyle w:val="ProductList-Body"/>
        <w:ind w:left="158"/>
      </w:pPr>
    </w:p>
    <w:p w14:paraId="5D9649A4" w14:textId="77777777" w:rsidR="0052102C" w:rsidRPr="00C95CCF" w:rsidRDefault="0052102C" w:rsidP="0052102C">
      <w:pPr>
        <w:pStyle w:val="ProductList-ClauseHeading"/>
      </w:pPr>
      <w:r>
        <w:t>Teenuste Bing Search Services ja Microsoft Translator piirang kliendipoolsele teenuseväljundi kasutamisele:</w:t>
      </w:r>
    </w:p>
    <w:p w14:paraId="6993F76F" w14:textId="77777777" w:rsidR="0052102C" w:rsidRDefault="0052102C" w:rsidP="0052102C">
      <w:pPr>
        <w:pStyle w:val="ProductList-Body"/>
        <w:tabs>
          <w:tab w:val="clear" w:pos="158"/>
          <w:tab w:val="left" w:pos="360"/>
        </w:tabs>
      </w:pPr>
      <w:r>
        <w:t>klient ei tohi kasutada teenuste Bing Search Services ega Microsoft Translator mis tahes andmeid võrreldava masinõppepõhise teenuse arendamise ega pakkumise eesmärgil.</w:t>
      </w:r>
    </w:p>
    <w:p w14:paraId="6C885BE0" w14:textId="77777777" w:rsidR="0052102C" w:rsidRDefault="0052102C" w:rsidP="0052102C">
      <w:pPr>
        <w:pStyle w:val="ProductList-Body"/>
        <w:tabs>
          <w:tab w:val="left" w:pos="360"/>
        </w:tabs>
      </w:pPr>
    </w:p>
    <w:p w14:paraId="4639988F" w14:textId="77777777" w:rsidR="0052102C" w:rsidRDefault="0052102C" w:rsidP="0052102C">
      <w:pPr>
        <w:pStyle w:val="ProductList-ClauseHeading"/>
      </w:pPr>
      <w:r>
        <w:t>Microsoft Translatori omistamine</w:t>
      </w:r>
    </w:p>
    <w:p w14:paraId="2A9E8D47" w14:textId="77777777" w:rsidR="0052102C" w:rsidRDefault="0052102C" w:rsidP="0052102C">
      <w:pPr>
        <w:pStyle w:val="ProductList-Body"/>
        <w:tabs>
          <w:tab w:val="left" w:pos="360"/>
        </w:tabs>
      </w:pPr>
      <w:r>
        <w:t>Rakendusega Microsoft Translator tehtud automaatõlgete kuvamisel peab klient mõistlikult selgelt teada andma, et tegemist on Microsoft Translatori automaatse tõlkega.</w:t>
      </w:r>
    </w:p>
    <w:p w14:paraId="1F9EA2C7" w14:textId="77777777" w:rsidR="0052102C" w:rsidRDefault="0052102C" w:rsidP="0052102C">
      <w:pPr>
        <w:pStyle w:val="ProductList-Body"/>
        <w:tabs>
          <w:tab w:val="left" w:pos="360"/>
        </w:tabs>
      </w:pPr>
    </w:p>
    <w:p w14:paraId="23D778CC" w14:textId="77777777" w:rsidR="0052102C" w:rsidRDefault="0052102C" w:rsidP="0052102C">
      <w:pPr>
        <w:pStyle w:val="ProductList-ClauseHeading"/>
      </w:pPr>
      <w:r>
        <w:t>Eesõigus</w:t>
      </w:r>
    </w:p>
    <w:p w14:paraId="1C41EF0C" w14:textId="77777777" w:rsidR="0052102C" w:rsidRDefault="0052102C" w:rsidP="0052102C">
      <w:pPr>
        <w:pStyle w:val="ProductList-Body"/>
      </w:pPr>
      <w:r>
        <w:t>Antud teenuse Microsoft Cognitive Services jaotis kehtib selles ulatuses, kus see ei ole vastuolus OST-i teiste osadega.</w:t>
      </w:r>
    </w:p>
    <w:p w14:paraId="121BA5E9" w14:textId="77777777" w:rsidR="008E56F8" w:rsidRPr="001349C6" w:rsidRDefault="001A54FA" w:rsidP="008E56F8">
      <w:pPr>
        <w:pStyle w:val="ProductList-Body"/>
        <w:shd w:val="clear" w:color="auto" w:fill="A6A6A6" w:themeFill="background1" w:themeFillShade="A6"/>
        <w:spacing w:before="120" w:after="240"/>
        <w:jc w:val="right"/>
        <w:rPr>
          <w:sz w:val="16"/>
          <w:szCs w:val="16"/>
        </w:rPr>
      </w:pPr>
      <w:hyperlink w:anchor="TableofContents" w:history="1">
        <w:r w:rsidR="008E56F8">
          <w:rPr>
            <w:rStyle w:val="Hyperlink"/>
            <w:sz w:val="16"/>
            <w:szCs w:val="16"/>
          </w:rPr>
          <w:t>Sisukord</w:t>
        </w:r>
      </w:hyperlink>
      <w:r w:rsidR="008E56F8">
        <w:rPr>
          <w:sz w:val="16"/>
          <w:szCs w:val="16"/>
        </w:rPr>
        <w:t xml:space="preserve"> / </w:t>
      </w:r>
      <w:hyperlink w:anchor="GeneralTerms" w:history="1">
        <w:r w:rsidR="008E56F8">
          <w:rPr>
            <w:rStyle w:val="Hyperlink"/>
            <w:sz w:val="16"/>
            <w:szCs w:val="16"/>
          </w:rPr>
          <w:t>Üldised tingimused</w:t>
        </w:r>
      </w:hyperlink>
    </w:p>
    <w:p w14:paraId="2ACF8D10" w14:textId="77777777" w:rsidR="00212824" w:rsidRPr="0052102C" w:rsidRDefault="00212824" w:rsidP="00212824">
      <w:pPr>
        <w:pStyle w:val="ProductList-Offering2Heading"/>
        <w:ind w:firstLine="158"/>
        <w:outlineLvl w:val="2"/>
        <w:rPr>
          <w:lang w:val="et-EE"/>
        </w:rPr>
      </w:pPr>
      <w:bookmarkStart w:id="127" w:name="_Toc510268513"/>
      <w:r w:rsidRPr="0052102C">
        <w:rPr>
          <w:lang w:val="et-EE"/>
        </w:rPr>
        <w:t>Microsoft Genomics</w:t>
      </w:r>
      <w:bookmarkEnd w:id="114"/>
      <w:bookmarkEnd w:id="127"/>
    </w:p>
    <w:p w14:paraId="77636AC9" w14:textId="77777777" w:rsidR="00212824" w:rsidRPr="00BA2331" w:rsidRDefault="00212824" w:rsidP="00212824">
      <w:pPr>
        <w:pStyle w:val="ProductList-ClauseHeading"/>
      </w:pPr>
      <w:r>
        <w:t xml:space="preserve">Teenuse Microsoft Genomics privaatsus </w:t>
      </w:r>
    </w:p>
    <w:p w14:paraId="3C04A844" w14:textId="77777777" w:rsidR="00212824" w:rsidRPr="00BA2331" w:rsidRDefault="00212824" w:rsidP="00212824">
      <w:pPr>
        <w:pStyle w:val="ProductList-Body"/>
      </w:pPr>
      <w:r>
        <w:t xml:space="preserve">Microsoft Genomicsi kasutajatele kehtib Microsofti privaatsusavaldus, mille leiate aadressilt </w:t>
      </w:r>
      <w:hyperlink r:id="rId36" w:history="1">
        <w:r>
          <w:rPr>
            <w:rStyle w:val="Hyperlink"/>
          </w:rPr>
          <w:t>https://go.microsoft.com/fwlink/?LinkId=521839</w:t>
        </w:r>
      </w:hyperlink>
      <w:r>
        <w:t xml:space="preserve">, ent kui siinses Microsoft Genomicsit puudutavas jaotises esitatud tingimused on vastuolus Microsofti privaatsusavaldusega, kehtivad siinse jaotise tingimused. </w:t>
      </w:r>
    </w:p>
    <w:p w14:paraId="19B80D4D" w14:textId="77777777" w:rsidR="00212824" w:rsidRPr="00BA2331" w:rsidRDefault="00212824" w:rsidP="00212824">
      <w:pPr>
        <w:pStyle w:val="ProductList-Body"/>
      </w:pPr>
    </w:p>
    <w:p w14:paraId="44E2F939" w14:textId="77777777" w:rsidR="00212824" w:rsidRPr="00BA2331" w:rsidRDefault="00212824" w:rsidP="00212824">
      <w:pPr>
        <w:pStyle w:val="ProductList-ClauseHeading"/>
      </w:pPr>
      <w:r>
        <w:t xml:space="preserve">Ettevõtte Broad litsentsitingimused </w:t>
      </w:r>
    </w:p>
    <w:p w14:paraId="527FC6AA" w14:textId="77777777" w:rsidR="00212824" w:rsidRPr="00BA2331" w:rsidRDefault="00212824" w:rsidP="00212824">
      <w:pPr>
        <w:pStyle w:val="ProductList-Body"/>
      </w:pPr>
      <w:r>
        <w:t>Microsoft Genomics sisaldab juurdepääsu ettevõtte Broad Institute, Inc. („</w:t>
      </w:r>
      <w:r>
        <w:rPr>
          <w:bCs/>
        </w:rPr>
        <w:t>Broad</w:t>
      </w:r>
      <w:r>
        <w:t>“) tööriistakomplektile Genetic Analysis Toolkit (GATK). GATK-i ja seostuva dokumentatsiooni kasutamisele osana teenusest Microsoft Genomics kehtib ettevõtte Broad GATK-i lõppkasutaja litsentsileping („</w:t>
      </w:r>
      <w:r>
        <w:rPr>
          <w:bCs/>
        </w:rPr>
        <w:t>Broad EULA</w:t>
      </w:r>
      <w:r>
        <w:t xml:space="preserve">“). </w:t>
      </w:r>
    </w:p>
    <w:p w14:paraId="0AF54220" w14:textId="77777777" w:rsidR="00212824" w:rsidRPr="00BA2331" w:rsidRDefault="00212824" w:rsidP="00212824">
      <w:pPr>
        <w:pStyle w:val="ProductList-Body"/>
      </w:pPr>
      <w:r>
        <w:t xml:space="preserve"> </w:t>
      </w:r>
    </w:p>
    <w:p w14:paraId="7DF67B58" w14:textId="77777777" w:rsidR="00212824" w:rsidRPr="00BA2331" w:rsidRDefault="00212824" w:rsidP="00212824">
      <w:pPr>
        <w:pStyle w:val="ProductList-Body"/>
      </w:pPr>
      <w:r>
        <w:t xml:space="preserve">Microsoft võib koguda ja jagada ettevõttega Broad kindlat statistilist ja tehnilist teavet, mis puudutab GATK-i kliendipoolset kasutamist. Klient volitab Microsofti andma ettevõttele Broad teavet kliendi oleku kohta GATK-i kasutajana teenuses Microsoft Genomics. </w:t>
      </w:r>
    </w:p>
    <w:p w14:paraId="73E6E83C" w14:textId="77777777" w:rsidR="00212824" w:rsidRPr="00BA2331" w:rsidRDefault="00212824" w:rsidP="00212824">
      <w:pPr>
        <w:pStyle w:val="ProductList-Body"/>
      </w:pPr>
    </w:p>
    <w:p w14:paraId="7C683D01" w14:textId="77777777" w:rsidR="00212824" w:rsidRPr="00BA2331" w:rsidRDefault="00212824" w:rsidP="00212824">
      <w:pPr>
        <w:pStyle w:val="ProductList-ClauseHeading"/>
      </w:pPr>
      <w:r>
        <w:t>Pole mõeldud meditsiiniliseks kasutamiseks</w:t>
      </w:r>
    </w:p>
    <w:p w14:paraId="45F94F44" w14:textId="77777777" w:rsidR="00212824" w:rsidRPr="00BA2331" w:rsidRDefault="00212824" w:rsidP="00212824">
      <w:pPr>
        <w:pStyle w:val="ProductList-Body"/>
      </w:pPr>
      <w:r>
        <w:t>Microsoft Genomics ei ole meditsiiniseade ja selle kasutamisest tulenevad väljundid ei ole mõeldud kasutamiseks tõeste väidetena, samuti ei tohi nendele tugineda meditsiinialaste otsuste tegemisel, nõuannete andmisel, diagnoosimisel või mis tahes haiguse või seisundi ravimisel.</w:t>
      </w:r>
    </w:p>
    <w:p w14:paraId="0862BFF2" w14:textId="77777777" w:rsidR="00212824" w:rsidRPr="004D553B" w:rsidRDefault="001A54FA" w:rsidP="00212824">
      <w:pPr>
        <w:pStyle w:val="ProductList-Body"/>
        <w:shd w:val="clear" w:color="auto" w:fill="A6A6A6" w:themeFill="background1" w:themeFillShade="A6"/>
        <w:spacing w:before="120" w:after="240"/>
        <w:jc w:val="right"/>
        <w:rPr>
          <w:sz w:val="16"/>
          <w:szCs w:val="16"/>
        </w:rPr>
      </w:pPr>
      <w:hyperlink w:anchor="TableofContents" w:history="1">
        <w:r w:rsidR="00212824" w:rsidRPr="004D553B">
          <w:rPr>
            <w:rStyle w:val="Hyperlink"/>
            <w:sz w:val="16"/>
            <w:szCs w:val="16"/>
          </w:rPr>
          <w:t>Sisukord</w:t>
        </w:r>
      </w:hyperlink>
      <w:r w:rsidR="00212824" w:rsidRPr="004D553B">
        <w:rPr>
          <w:sz w:val="16"/>
          <w:szCs w:val="16"/>
        </w:rPr>
        <w:t xml:space="preserve"> / </w:t>
      </w:r>
      <w:hyperlink w:anchor="GeneralTerms" w:history="1">
        <w:r w:rsidR="00212824" w:rsidRPr="004D553B">
          <w:rPr>
            <w:rStyle w:val="Hyperlink"/>
            <w:sz w:val="16"/>
            <w:szCs w:val="16"/>
          </w:rPr>
          <w:t>Üldised tingimused</w:t>
        </w:r>
      </w:hyperlink>
    </w:p>
    <w:p w14:paraId="4F6A4B07" w14:textId="554D8049" w:rsidR="00212824" w:rsidRPr="00BA2331" w:rsidRDefault="00212824" w:rsidP="00212824">
      <w:pPr>
        <w:pStyle w:val="ProductList-Offering2Heading"/>
        <w:keepNext/>
        <w:outlineLvl w:val="2"/>
      </w:pPr>
      <w:r>
        <w:lastRenderedPageBreak/>
        <w:tab/>
      </w:r>
      <w:bookmarkStart w:id="128" w:name="_Toc494738673"/>
      <w:bookmarkStart w:id="129" w:name="_Toc510268514"/>
      <w:r>
        <w:t xml:space="preserve">Visual Studio </w:t>
      </w:r>
      <w:r w:rsidR="00265FA6">
        <w:t>App</w:t>
      </w:r>
      <w:r>
        <w:t xml:space="preserve"> Center</w:t>
      </w:r>
      <w:bookmarkEnd w:id="128"/>
      <w:bookmarkEnd w:id="129"/>
    </w:p>
    <w:p w14:paraId="3BCD3A83" w14:textId="6E59C71F" w:rsidR="00212824" w:rsidRPr="00BA2331" w:rsidRDefault="00212824" w:rsidP="00212824">
      <w:pPr>
        <w:pStyle w:val="ProductList-ClauseHeading"/>
      </w:pPr>
      <w:r>
        <w:t xml:space="preserve">Visual Studio </w:t>
      </w:r>
      <w:r w:rsidR="00265FA6">
        <w:t>App</w:t>
      </w:r>
      <w:r>
        <w:t xml:space="preserve"> Center Testi privaatsus- ja turbetingimused</w:t>
      </w:r>
    </w:p>
    <w:p w14:paraId="4B4A8DCE" w14:textId="013AE31E" w:rsidR="00212824" w:rsidRPr="00BA2331" w:rsidRDefault="00212824" w:rsidP="00212824">
      <w:pPr>
        <w:pStyle w:val="ProductList-Body"/>
      </w:pPr>
      <w:r>
        <w:t xml:space="preserve">Aadressil </w:t>
      </w:r>
      <w:hyperlink r:id="rId37" w:history="1">
        <w:r w:rsidRPr="00CD59B0">
          <w:rPr>
            <w:rStyle w:val="Hyperlink"/>
          </w:rPr>
          <w:t>https://aka.ms/mctestprivacypolicy</w:t>
        </w:r>
      </w:hyperlink>
      <w:r>
        <w:t xml:space="preserve"> asuv privaatsusavaldus kehtib teenuse Visual Studio </w:t>
      </w:r>
      <w:r w:rsidR="00265FA6">
        <w:t>App</w:t>
      </w:r>
      <w:r>
        <w:t xml:space="preserve"> Center Test kliendipoolsele kasutamisele. Klient ei tohi teenust Visual Studio </w:t>
      </w:r>
      <w:r w:rsidR="00265FA6">
        <w:t>App</w:t>
      </w:r>
      <w:r>
        <w:t xml:space="preserve"> Center Test kasutada isikuandmete talletamiseks või töötlemiseks. Lisateavet leiate toote dokumentatsioonist.</w:t>
      </w:r>
    </w:p>
    <w:p w14:paraId="062EE5FD" w14:textId="77777777" w:rsidR="00212824" w:rsidRPr="00BA2331" w:rsidRDefault="00212824" w:rsidP="00212824">
      <w:pPr>
        <w:pStyle w:val="ProductList-Body"/>
      </w:pPr>
    </w:p>
    <w:p w14:paraId="5039DFB2" w14:textId="77777777" w:rsidR="00212824" w:rsidRPr="00BA2331" w:rsidRDefault="00212824" w:rsidP="00212824">
      <w:pPr>
        <w:pStyle w:val="ProductList-ClauseHeading"/>
      </w:pPr>
      <w:r>
        <w:t>Arendamiseks ja testimiseks kasutamine</w:t>
      </w:r>
    </w:p>
    <w:p w14:paraId="57477FC3" w14:textId="527976B2" w:rsidR="00212824" w:rsidRPr="00BA2331" w:rsidRDefault="00212824" w:rsidP="00212824">
      <w:pPr>
        <w:pStyle w:val="ProductList-Body"/>
      </w:pPr>
      <w:r>
        <w:t xml:space="preserve">Klient tohib teenust Visual Studio </w:t>
      </w:r>
      <w:r w:rsidR="00265FA6">
        <w:t>App</w:t>
      </w:r>
      <w:r>
        <w:t xml:space="preserve"> Center Test kasutada ainult kliendi rakendus(t)e arendamiseks ja testimiseks. Teenuse Visual Studio </w:t>
      </w:r>
      <w:r w:rsidR="00265FA6">
        <w:t>App</w:t>
      </w:r>
      <w:r>
        <w:t xml:space="preserve"> Center pakutavale virtuaalsele arvutile võib igal ajal juurde pääseda ainult üks litsentsitud kasutaja.</w:t>
      </w:r>
    </w:p>
    <w:p w14:paraId="6CFD3C58" w14:textId="77777777" w:rsidR="00212824" w:rsidRPr="00BA2331" w:rsidRDefault="00212824" w:rsidP="00212824">
      <w:pPr>
        <w:pStyle w:val="ProductList-Body"/>
      </w:pPr>
    </w:p>
    <w:p w14:paraId="4A00FA5F" w14:textId="77777777" w:rsidR="00212824" w:rsidRPr="00BA2331" w:rsidRDefault="00212824" w:rsidP="00212824">
      <w:pPr>
        <w:pStyle w:val="ProductList-ClauseHeading"/>
      </w:pPr>
      <w:r>
        <w:t>Volitatud arendaja</w:t>
      </w:r>
    </w:p>
    <w:p w14:paraId="2291F8D6" w14:textId="1D53581A" w:rsidR="00212824" w:rsidRPr="00BA2331" w:rsidRDefault="00212824" w:rsidP="00212824">
      <w:pPr>
        <w:pStyle w:val="ProductList-Body"/>
      </w:pPr>
      <w:r>
        <w:t xml:space="preserve">Klient määrab Microsofti seoses teenuses Visual Studio </w:t>
      </w:r>
      <w:r w:rsidR="00265FA6">
        <w:t>App</w:t>
      </w:r>
      <w:r>
        <w:t xml:space="preserve"> Center oleva Apple’i tarkvaraga oma volitatud arendajaks. Microsoft vastutab teenuses Visual Studio </w:t>
      </w:r>
      <w:r w:rsidR="00265FA6">
        <w:t>App</w:t>
      </w:r>
      <w:r>
        <w:t xml:space="preserve"> Center oleva sellise tarkvara tingimuste täitmise eest ja tagab teenuse Visual Studio </w:t>
      </w:r>
      <w:r w:rsidR="00265FA6">
        <w:t>App</w:t>
      </w:r>
      <w:r>
        <w:t xml:space="preserve"> Center osana kasutatava Apple’i konfidentsiaalse teabe konfidentsiaalsuse. </w:t>
      </w:r>
    </w:p>
    <w:p w14:paraId="5503F9EA" w14:textId="77777777" w:rsidR="00212824" w:rsidRPr="00BA2331" w:rsidRDefault="00212824" w:rsidP="00212824">
      <w:pPr>
        <w:pStyle w:val="ProductList-Body"/>
      </w:pPr>
    </w:p>
    <w:p w14:paraId="14976D7D" w14:textId="77777777" w:rsidR="00212824" w:rsidRPr="00BA2331" w:rsidRDefault="00212824" w:rsidP="00212824">
      <w:pPr>
        <w:pStyle w:val="ProductList-ClauseHeading"/>
      </w:pPr>
      <w:r>
        <w:t>Kolmanda osapoole hoidlateenuse juurdepääs</w:t>
      </w:r>
    </w:p>
    <w:p w14:paraId="105001F8" w14:textId="71EFB3AF" w:rsidR="00212824" w:rsidRPr="00BA2331" w:rsidRDefault="00212824" w:rsidP="00212824">
      <w:pPr>
        <w:pStyle w:val="ProductList-Body"/>
      </w:pPr>
      <w:r>
        <w:t xml:space="preserve">Kui klient annab Microsoftile juurdepääsu oma kolmanda osapoole hoidlateenuse konto(de)le, annab klient Microsoftile volituse konto(de) skannimiseks, kaasa arvatud kliendi avalike ja privaatsete hoidlate sisu skannimiseks. Microsoft kasutab selliseid andmeid ainult kliendile teenuse Visual Studio </w:t>
      </w:r>
      <w:r w:rsidR="00265FA6">
        <w:t>App</w:t>
      </w:r>
      <w:r>
        <w:t xml:space="preserve"> Center pakkumiseks, sh teenuse osutamisega seotud eesmärkidel.</w:t>
      </w:r>
    </w:p>
    <w:p w14:paraId="68684B5A" w14:textId="77777777" w:rsidR="00212824" w:rsidRPr="004D553B" w:rsidRDefault="001A54FA" w:rsidP="00212824">
      <w:pPr>
        <w:pStyle w:val="ProductList-Body"/>
        <w:shd w:val="clear" w:color="auto" w:fill="A6A6A6" w:themeFill="background1" w:themeFillShade="A6"/>
        <w:spacing w:before="120" w:after="240"/>
        <w:jc w:val="right"/>
        <w:rPr>
          <w:sz w:val="16"/>
          <w:szCs w:val="16"/>
        </w:rPr>
      </w:pPr>
      <w:hyperlink w:anchor="TableofContents" w:history="1">
        <w:r w:rsidR="00212824" w:rsidRPr="004D553B">
          <w:rPr>
            <w:rStyle w:val="Hyperlink"/>
            <w:sz w:val="16"/>
            <w:szCs w:val="16"/>
          </w:rPr>
          <w:t>Sisukord</w:t>
        </w:r>
      </w:hyperlink>
      <w:r w:rsidR="00212824" w:rsidRPr="004D553B">
        <w:rPr>
          <w:sz w:val="16"/>
          <w:szCs w:val="16"/>
        </w:rPr>
        <w:t xml:space="preserve"> / </w:t>
      </w:r>
      <w:hyperlink w:anchor="GeneralTerms" w:history="1">
        <w:r w:rsidR="00212824" w:rsidRPr="004D553B">
          <w:rPr>
            <w:rStyle w:val="Hyperlink"/>
            <w:sz w:val="16"/>
            <w:szCs w:val="16"/>
          </w:rPr>
          <w:t>Üldised tingimused</w:t>
        </w:r>
      </w:hyperlink>
    </w:p>
    <w:p w14:paraId="047E703B" w14:textId="0804C2D6" w:rsidR="000878C2" w:rsidRDefault="000878C2" w:rsidP="000878C2">
      <w:pPr>
        <w:pStyle w:val="ProductList-OfferingGroupHeading"/>
        <w:spacing w:after="80"/>
        <w:outlineLvl w:val="1"/>
      </w:pPr>
      <w:bookmarkStart w:id="130" w:name="_Toc510268515"/>
      <w:r>
        <w:t>Microsoft Azure’i lepingud</w:t>
      </w:r>
      <w:bookmarkEnd w:id="115"/>
      <w:bookmarkEnd w:id="116"/>
      <w:bookmarkEnd w:id="130"/>
    </w:p>
    <w:p w14:paraId="01A432F9" w14:textId="77777777" w:rsidR="000878C2" w:rsidRDefault="000878C2" w:rsidP="000878C2">
      <w:pPr>
        <w:pStyle w:val="ProductList-Body"/>
        <w:tabs>
          <w:tab w:val="clear" w:pos="158"/>
          <w:tab w:val="left" w:pos="360"/>
        </w:tabs>
        <w:rPr>
          <w:b/>
          <w:color w:val="00188F"/>
        </w:rPr>
      </w:pPr>
      <w:r>
        <w:rPr>
          <w:b/>
          <w:color w:val="00188F"/>
        </w:rPr>
        <w:t>Teatised</w:t>
      </w:r>
    </w:p>
    <w:p w14:paraId="13441C07" w14:textId="77777777" w:rsidR="000878C2" w:rsidRPr="00AB267B" w:rsidRDefault="000878C2" w:rsidP="000878C2">
      <w:pPr>
        <w:pStyle w:val="ProductList-Body"/>
      </w:pPr>
      <w:r>
        <w:t xml:space="preserve">Kehtivad Bingi kaartide teated </w:t>
      </w:r>
      <w:hyperlink w:anchor="Attachment1" w:history="1">
        <w:r>
          <w:rPr>
            <w:rStyle w:val="Hyperlink"/>
          </w:rPr>
          <w:t>manuses 1</w:t>
        </w:r>
      </w:hyperlink>
      <w:r>
        <w:t>.</w:t>
      </w:r>
    </w:p>
    <w:p w14:paraId="36F3FA68" w14:textId="77777777" w:rsidR="000878C2" w:rsidRPr="000E3993" w:rsidRDefault="000878C2" w:rsidP="000878C2">
      <w:pPr>
        <w:pStyle w:val="ProductList-Body"/>
      </w:pPr>
    </w:p>
    <w:p w14:paraId="48DA4029" w14:textId="77777777" w:rsidR="000878C2" w:rsidRPr="00017A5A" w:rsidRDefault="000878C2" w:rsidP="000878C2">
      <w:pPr>
        <w:pStyle w:val="ProductList-Body"/>
        <w:tabs>
          <w:tab w:val="clear" w:pos="158"/>
          <w:tab w:val="left" w:pos="180"/>
        </w:tabs>
        <w:rPr>
          <w:b/>
          <w:color w:val="00188F"/>
        </w:rPr>
      </w:pPr>
      <w:r>
        <w:rPr>
          <w:b/>
          <w:color w:val="00188F"/>
        </w:rPr>
        <w:t>Abonemendilitsentside komplektid</w:t>
      </w:r>
    </w:p>
    <w:p w14:paraId="6281D3A4" w14:textId="77777777" w:rsidR="00CD59B0" w:rsidRDefault="00CD59B0" w:rsidP="00CD59B0">
      <w:pPr>
        <w:pStyle w:val="ProductList-Body"/>
      </w:pPr>
      <w:r>
        <w:t xml:space="preserve">Peale kasutaja AL-ide vt </w:t>
      </w:r>
      <w:hyperlink w:anchor="_top" w:history="1">
        <w:r>
          <w:rPr>
            <w:rStyle w:val="Hyperlink"/>
          </w:rPr>
          <w:t>manusest 2</w:t>
        </w:r>
      </w:hyperlink>
      <w:r>
        <w:t xml:space="preserve"> teavet teiste AL-ide kohta, mis täidavad Azure Active Directory Premiumi, Azure’i täiustatud ohutõrje kasutajatele, Azure’i teabekaitse ja Microsoft Intune’i nõudeid.</w:t>
      </w:r>
    </w:p>
    <w:p w14:paraId="7F4D3D86" w14:textId="77777777" w:rsidR="000878C2" w:rsidRDefault="000878C2" w:rsidP="000878C2">
      <w:pPr>
        <w:pStyle w:val="ProductList-Body"/>
      </w:pPr>
    </w:p>
    <w:p w14:paraId="4CDB982C" w14:textId="38A553DE" w:rsidR="009E53C2" w:rsidRPr="00265FA6" w:rsidRDefault="000878C2" w:rsidP="009E53C2">
      <w:pPr>
        <w:pStyle w:val="ProductList-Offering2Heading"/>
        <w:outlineLvl w:val="2"/>
        <w:rPr>
          <w:lang w:val="et-EE"/>
        </w:rPr>
      </w:pPr>
      <w:r>
        <w:rPr>
          <w:lang w:val="et-EE"/>
        </w:rPr>
        <w:tab/>
      </w:r>
      <w:bookmarkStart w:id="131" w:name="_Toc510268516"/>
      <w:r w:rsidR="009E53C2" w:rsidRPr="00265FA6">
        <w:rPr>
          <w:lang w:val="et-EE"/>
        </w:rPr>
        <w:t>Azure Active Directory Basic</w:t>
      </w:r>
      <w:bookmarkEnd w:id="117"/>
      <w:bookmarkEnd w:id="118"/>
      <w:bookmarkEnd w:id="131"/>
    </w:p>
    <w:bookmarkEnd w:id="119"/>
    <w:p w14:paraId="1F69B2BE" w14:textId="77777777" w:rsidR="009E53C2" w:rsidRPr="003C2FBE" w:rsidRDefault="009E53C2" w:rsidP="009E53C2">
      <w:pPr>
        <w:pStyle w:val="ProductList-Body"/>
      </w:pPr>
      <w:r>
        <w:t>Kliendid võivad ühekordse sisselogimisega eelintegreerida kuni 10 SaaS-i rakendust / kohandatud rakendust kasutaja AL-i kohta. Kõik Microsofti ja muu osapoole rakendused lähevad selle piirangu puhul arvesse.</w:t>
      </w:r>
    </w:p>
    <w:p w14:paraId="34FAE5EF" w14:textId="77777777" w:rsidR="009E53C2" w:rsidRPr="00D32522" w:rsidRDefault="001A54FA" w:rsidP="00C41DF6">
      <w:pPr>
        <w:pStyle w:val="ProductList-Body"/>
        <w:shd w:val="clear" w:color="auto" w:fill="A6A6A6" w:themeFill="background1" w:themeFillShade="A6"/>
        <w:spacing w:before="120" w:after="240"/>
        <w:jc w:val="right"/>
        <w:rPr>
          <w:sz w:val="16"/>
          <w:szCs w:val="16"/>
        </w:rPr>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1853E389" w14:textId="77777777" w:rsidR="009E53C2" w:rsidRPr="003C2FBE" w:rsidRDefault="009E53C2" w:rsidP="009E53C2">
      <w:pPr>
        <w:pStyle w:val="ProductList-Offering2Heading"/>
        <w:outlineLvl w:val="2"/>
      </w:pPr>
      <w:bookmarkStart w:id="132" w:name="AzureActiveDirectoryPremium"/>
      <w:r>
        <w:tab/>
      </w:r>
      <w:bookmarkStart w:id="133" w:name="_Toc459970715"/>
      <w:bookmarkStart w:id="134" w:name="_Toc457466429"/>
      <w:bookmarkStart w:id="135" w:name="_Toc510268517"/>
      <w:r>
        <w:t>Azure Active Directory Premium</w:t>
      </w:r>
      <w:bookmarkEnd w:id="133"/>
      <w:bookmarkEnd w:id="134"/>
      <w:bookmarkEnd w:id="135"/>
    </w:p>
    <w:bookmarkEnd w:id="132"/>
    <w:p w14:paraId="654CACD9" w14:textId="77777777" w:rsidR="009E53C2" w:rsidRPr="003C2FBE" w:rsidRDefault="009E53C2" w:rsidP="009E53C2">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498FF5DF" w14:textId="77777777" w:rsidR="009E53C2" w:rsidRPr="003C2FBE" w:rsidRDefault="001A54FA"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32D83B36" w14:textId="77777777" w:rsidR="009E53C2" w:rsidRPr="003C2FBE" w:rsidRDefault="009E53C2" w:rsidP="006B79D9">
      <w:pPr>
        <w:pStyle w:val="ProductList-Offering2Heading"/>
        <w:keepNext/>
        <w:outlineLvl w:val="2"/>
      </w:pPr>
      <w:bookmarkStart w:id="136" w:name="AzureInformationProtectionPremium"/>
      <w:r>
        <w:tab/>
      </w:r>
      <w:bookmarkStart w:id="137" w:name="AzureRightsManagement"/>
      <w:bookmarkStart w:id="138" w:name="_Toc459970716"/>
      <w:bookmarkStart w:id="139" w:name="_Toc457466430"/>
      <w:bookmarkStart w:id="140" w:name="_Toc510268518"/>
      <w:r>
        <w:t>Azure Information Protection</w:t>
      </w:r>
      <w:bookmarkEnd w:id="137"/>
      <w:r>
        <w:t xml:space="preserve"> Premium</w:t>
      </w:r>
      <w:bookmarkEnd w:id="138"/>
      <w:bookmarkEnd w:id="139"/>
      <w:bookmarkEnd w:id="140"/>
    </w:p>
    <w:bookmarkEnd w:id="136"/>
    <w:p w14:paraId="2C64603C" w14:textId="77777777" w:rsidR="009E53C2" w:rsidRPr="003C2FBE" w:rsidRDefault="009E53C2" w:rsidP="009E53C2">
      <w:pPr>
        <w:pStyle w:val="ProductList-Body"/>
        <w:tabs>
          <w:tab w:val="clear" w:pos="158"/>
          <w:tab w:val="left" w:pos="360"/>
        </w:tabs>
      </w:pPr>
      <w:r>
        <w:rPr>
          <w:b/>
          <w:color w:val="00188F"/>
        </w:rPr>
        <w:t>Teatised</w:t>
      </w:r>
    </w:p>
    <w:p w14:paraId="21CC9A91" w14:textId="77777777" w:rsidR="009E53C2" w:rsidRPr="003C2FBE" w:rsidRDefault="009E53C2" w:rsidP="009E53C2">
      <w:pPr>
        <w:pStyle w:val="ProductList-Body"/>
      </w:pPr>
      <w:r>
        <w:t xml:space="preserve">Kehtivad Bingi kaartide teatised </w:t>
      </w:r>
      <w:hyperlink w:anchor="Attachment1" w:history="1">
        <w:r>
          <w:rPr>
            <w:rStyle w:val="Hyperlink"/>
          </w:rPr>
          <w:t>manuses 1</w:t>
        </w:r>
      </w:hyperlink>
      <w:r>
        <w:t>.</w:t>
      </w:r>
    </w:p>
    <w:p w14:paraId="41526C11" w14:textId="77777777" w:rsidR="009E53C2" w:rsidRPr="003C2FBE" w:rsidRDefault="009E53C2" w:rsidP="009E53C2">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12089548" w14:textId="77777777" w:rsidR="009E53C2" w:rsidRPr="003C2FBE" w:rsidRDefault="001A54FA"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26A3E099" w14:textId="07840BDD" w:rsidR="00212824" w:rsidRDefault="00212824" w:rsidP="00212824">
      <w:pPr>
        <w:pStyle w:val="ProductList-Body"/>
      </w:pPr>
      <w:bookmarkStart w:id="141" w:name="_Toc388464308"/>
      <w:bookmarkStart w:id="142" w:name="Dynamics365"/>
      <w:bookmarkStart w:id="143" w:name="_Toc494738678"/>
      <w:bookmarkStart w:id="144" w:name="_Toc492329139"/>
      <w:bookmarkEnd w:id="120"/>
      <w:bookmarkEnd w:id="121"/>
      <w:bookmarkEnd w:id="122"/>
      <w:bookmarkEnd w:id="141"/>
    </w:p>
    <w:p w14:paraId="6FC7D22F" w14:textId="77777777" w:rsidR="00212824" w:rsidRDefault="00212824" w:rsidP="00212824">
      <w:pPr>
        <w:pStyle w:val="ProductList-Body"/>
      </w:pPr>
    </w:p>
    <w:p w14:paraId="3818FE45" w14:textId="77777777" w:rsidR="00212824" w:rsidRDefault="00212824" w:rsidP="00212824">
      <w:pPr>
        <w:pStyle w:val="ProductList-Body"/>
      </w:pPr>
    </w:p>
    <w:p w14:paraId="6645E3EA" w14:textId="77777777" w:rsidR="00212824" w:rsidRDefault="00212824" w:rsidP="00212824">
      <w:pPr>
        <w:pStyle w:val="ProductList-Body"/>
      </w:pPr>
    </w:p>
    <w:p w14:paraId="143D9A8C" w14:textId="31DF8033" w:rsidR="00212824" w:rsidRPr="00BA2331" w:rsidRDefault="00212824" w:rsidP="00212824">
      <w:pPr>
        <w:pStyle w:val="ProductList-Offering1Heading"/>
      </w:pPr>
      <w:bookmarkStart w:id="145" w:name="_Toc510268519"/>
      <w:r>
        <w:lastRenderedPageBreak/>
        <w:t>Microsoft Dynamics 365 teenused</w:t>
      </w:r>
      <w:bookmarkEnd w:id="142"/>
      <w:bookmarkEnd w:id="143"/>
      <w:bookmarkEnd w:id="144"/>
      <w:bookmarkEnd w:id="145"/>
    </w:p>
    <w:p w14:paraId="1A5EB385" w14:textId="77777777" w:rsidR="00212824" w:rsidRPr="00A8327A" w:rsidRDefault="00212824" w:rsidP="00212824">
      <w:pPr>
        <w:pStyle w:val="ProductList-Body"/>
        <w:rPr>
          <w:rFonts w:asciiTheme="majorHAnsi" w:hAnsiTheme="majorHAnsi"/>
          <w:sz w:val="16"/>
          <w:szCs w:val="16"/>
        </w:rPr>
        <w:sectPr w:rsidR="00212824" w:rsidRPr="00A8327A" w:rsidSect="00212824">
          <w:footerReference w:type="default" r:id="rId38"/>
          <w:footerReference w:type="first" r:id="rId39"/>
          <w:pgSz w:w="12240" w:h="15840"/>
          <w:pgMar w:top="1440" w:right="720" w:bottom="1440" w:left="720" w:header="720" w:footer="720" w:gutter="0"/>
          <w:cols w:space="720"/>
          <w:titlePg/>
          <w:docGrid w:linePitch="360"/>
        </w:sectPr>
      </w:pPr>
    </w:p>
    <w:p w14:paraId="6B862D9D" w14:textId="77777777" w:rsidR="0052102C" w:rsidRPr="00FE50C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Case Management, Enterprise edition</w:t>
      </w:r>
    </w:p>
    <w:p w14:paraId="1590D454" w14:textId="77777777" w:rsidR="0052102C" w:rsidRPr="00FE50C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Customer Service, Enterprise edition</w:t>
      </w:r>
    </w:p>
    <w:p w14:paraId="702E4A64" w14:textId="77777777" w:rsidR="0052102C" w:rsidRPr="00FE50C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Field Services, Enterprise edition</w:t>
      </w:r>
    </w:p>
    <w:p w14:paraId="3AE8E127" w14:textId="77777777" w:rsidR="0052102C" w:rsidRPr="00455F0E" w:rsidRDefault="0052102C" w:rsidP="0052102C">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131274B4" w14:textId="77777777" w:rsidR="0052102C" w:rsidRPr="00455F0E" w:rsidRDefault="0052102C" w:rsidP="0052102C">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4613E792" w14:textId="77777777" w:rsidR="0052102C" w:rsidRPr="00455F0E" w:rsidRDefault="0052102C" w:rsidP="0052102C">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04A79F23" w14:textId="77777777" w:rsidR="0052102C" w:rsidRPr="00455F0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Marketing</w:t>
      </w:r>
    </w:p>
    <w:p w14:paraId="2D90C60D" w14:textId="77777777" w:rsidR="0052102C" w:rsidRPr="00FE50C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Operations Activity, Enterprise edition</w:t>
      </w:r>
    </w:p>
    <w:p w14:paraId="260AAD60" w14:textId="77777777" w:rsidR="0052102C" w:rsidRPr="00FE50C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Operations Device, Enterprise edition</w:t>
      </w:r>
    </w:p>
    <w:p w14:paraId="02AA0EC0" w14:textId="77777777" w:rsidR="0052102C" w:rsidRPr="00FE50C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Project Service Automation, Enterprise edition</w:t>
      </w:r>
    </w:p>
    <w:p w14:paraId="51048B2E" w14:textId="77777777" w:rsidR="0052102C" w:rsidRPr="00FE50C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Retail, Enterprise edition</w:t>
      </w:r>
    </w:p>
    <w:p w14:paraId="365C3CBB" w14:textId="77777777" w:rsidR="0052102C"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Sales, Enterprise edition</w:t>
      </w:r>
    </w:p>
    <w:p w14:paraId="0B929453" w14:textId="77777777" w:rsidR="0052102C" w:rsidRPr="00455F0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1150E515" w14:textId="77777777" w:rsidR="0052102C" w:rsidRPr="00FE50C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Talent, Enterprise edition</w:t>
      </w:r>
    </w:p>
    <w:p w14:paraId="6771218E" w14:textId="77777777" w:rsidR="0052102C" w:rsidRPr="00FE50C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Talent: Attract, Enterprise edition</w:t>
      </w:r>
    </w:p>
    <w:p w14:paraId="7A213700" w14:textId="77777777" w:rsidR="0052102C" w:rsidRPr="00FE50C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Talent: Onboard, Enterprise edition</w:t>
      </w:r>
    </w:p>
    <w:p w14:paraId="6747E2D9" w14:textId="77777777" w:rsidR="0052102C" w:rsidRPr="00FE50C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Team Members, Business edition</w:t>
      </w:r>
    </w:p>
    <w:p w14:paraId="4BD695BE" w14:textId="77777777" w:rsidR="0052102C" w:rsidRPr="00FE50C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Team Members, Enterprise edition</w:t>
      </w:r>
    </w:p>
    <w:p w14:paraId="54D9F9FC" w14:textId="023B7DFB" w:rsidR="00212824" w:rsidRPr="00BA2331" w:rsidRDefault="0052102C" w:rsidP="0052102C">
      <w:pPr>
        <w:pStyle w:val="ProductList-Body"/>
      </w:pPr>
      <w:r>
        <w:rPr>
          <w:rFonts w:asciiTheme="majorHAnsi" w:hAnsiTheme="majorHAnsi"/>
          <w:sz w:val="16"/>
          <w:szCs w:val="16"/>
        </w:rPr>
        <w:t>Lahendus Microsoft Relationship Sales</w:t>
      </w:r>
    </w:p>
    <w:p w14:paraId="4958135C" w14:textId="77777777" w:rsidR="00212824" w:rsidRPr="005F08E6" w:rsidRDefault="00212824" w:rsidP="00212824">
      <w:pPr>
        <w:pStyle w:val="ProductList-Body"/>
        <w:rPr>
          <w:rFonts w:asciiTheme="majorHAnsi" w:hAnsiTheme="majorHAnsi"/>
          <w:sz w:val="16"/>
          <w:szCs w:val="16"/>
        </w:rPr>
        <w:sectPr w:rsidR="00212824" w:rsidRPr="005F08E6" w:rsidSect="00E275D6">
          <w:type w:val="continuous"/>
          <w:pgSz w:w="12240" w:h="15840"/>
          <w:pgMar w:top="1440" w:right="720" w:bottom="1440" w:left="720" w:header="720" w:footer="720" w:gutter="0"/>
          <w:cols w:num="2" w:space="720"/>
          <w:titlePg/>
          <w:docGrid w:linePitch="360"/>
        </w:sectPr>
      </w:pPr>
    </w:p>
    <w:p w14:paraId="3C5366B0" w14:textId="77777777" w:rsidR="003B4405" w:rsidRPr="006B79D9" w:rsidRDefault="003B4405" w:rsidP="003B4405">
      <w:pPr>
        <w:pStyle w:val="ProductList-Body"/>
        <w:pBdr>
          <w:top w:val="single" w:sz="4" w:space="1" w:color="BFBFBF" w:themeColor="background1" w:themeShade="BF"/>
        </w:pBdr>
        <w:rPr>
          <w:sz w:val="8"/>
          <w:szCs w:val="12"/>
        </w:rPr>
      </w:pPr>
    </w:p>
    <w:p w14:paraId="6697442E" w14:textId="77777777" w:rsidR="003B4405" w:rsidRPr="00747204" w:rsidRDefault="003B4405" w:rsidP="003B4405">
      <w:pPr>
        <w:pStyle w:val="ProductList-Body"/>
        <w:tabs>
          <w:tab w:val="clear" w:pos="158"/>
          <w:tab w:val="left" w:pos="360"/>
        </w:tabs>
      </w:pPr>
      <w:r>
        <w:rPr>
          <w:b/>
          <w:color w:val="00188F"/>
        </w:rPr>
        <w:t>Teatised</w:t>
      </w:r>
    </w:p>
    <w:p w14:paraId="541F752C" w14:textId="77777777" w:rsidR="003B4405" w:rsidRPr="00442FAA" w:rsidRDefault="003B4405" w:rsidP="003B4405">
      <w:pPr>
        <w:pStyle w:val="ProductList-Body"/>
      </w:pPr>
      <w:r>
        <w:t xml:space="preserve">Kehtivad Bingi kaartide ja professionaalsete teenuste teated </w:t>
      </w:r>
      <w:hyperlink w:anchor="_top" w:history="1">
        <w:r>
          <w:rPr>
            <w:rStyle w:val="Hyperlink"/>
          </w:rPr>
          <w:t>lisas 1</w:t>
        </w:r>
      </w:hyperlink>
      <w:r>
        <w:t xml:space="preserve">. Kõigile kliendile pakutavatele kasutuselevõtu-, siirde- või juurutusteenustele kehtib </w:t>
      </w:r>
      <w:hyperlink w:anchor="_top" w:history="1">
        <w:r>
          <w:rPr>
            <w:rStyle w:val="Hyperlink"/>
          </w:rPr>
          <w:t>1. lisas</w:t>
        </w:r>
      </w:hyperlink>
      <w:r w:rsidRPr="00442FAA">
        <w:rPr>
          <w:rStyle w:val="Hyperlink"/>
        </w:rPr>
        <w:t xml:space="preserve"> </w:t>
      </w:r>
      <w:r w:rsidRPr="00442FAA">
        <w:t>toodud professionaalsete teenuste teatis.</w:t>
      </w:r>
    </w:p>
    <w:p w14:paraId="55DEF85E" w14:textId="77777777" w:rsidR="003B4405" w:rsidRPr="00747204" w:rsidRDefault="003B4405" w:rsidP="003B4405">
      <w:pPr>
        <w:pStyle w:val="ProductList-Body"/>
      </w:pPr>
    </w:p>
    <w:p w14:paraId="65EB10C1" w14:textId="77777777" w:rsidR="003B4405" w:rsidRPr="00747204" w:rsidRDefault="003B4405" w:rsidP="003B4405">
      <w:pPr>
        <w:pStyle w:val="ProductList-Body"/>
        <w:tabs>
          <w:tab w:val="clear" w:pos="158"/>
          <w:tab w:val="left" w:pos="180"/>
        </w:tabs>
      </w:pPr>
      <w:r>
        <w:rPr>
          <w:b/>
          <w:color w:val="00188F"/>
        </w:rPr>
        <w:t>Abonemendilitsentside komplektid</w:t>
      </w:r>
    </w:p>
    <w:p w14:paraId="05EE9774" w14:textId="77777777" w:rsidR="003B4405" w:rsidRPr="00747204" w:rsidRDefault="003B4405" w:rsidP="003B4405">
      <w:pPr>
        <w:pStyle w:val="ProductList-Body"/>
      </w:pPr>
      <w:r>
        <w:t xml:space="preserve">Peale kasutaja AL-ide vt </w:t>
      </w:r>
      <w:hyperlink w:anchor="Attachment2" w:history="1">
        <w:r>
          <w:rPr>
            <w:rStyle w:val="Hyperlink"/>
          </w:rPr>
          <w:t>manusest 2</w:t>
        </w:r>
      </w:hyperlink>
      <w:r>
        <w:t xml:space="preserve"> teavet teiste pakkumiste kohta, mis täidavad AL-i nõudmisi.</w:t>
      </w:r>
    </w:p>
    <w:p w14:paraId="2D3500BA" w14:textId="77777777" w:rsidR="003B4405" w:rsidRPr="00747204" w:rsidRDefault="003B4405" w:rsidP="003B4405">
      <w:pPr>
        <w:pStyle w:val="ProductList-Body"/>
      </w:pPr>
    </w:p>
    <w:p w14:paraId="6569B343" w14:textId="77777777" w:rsidR="003B4405" w:rsidRPr="00747204" w:rsidRDefault="003B4405" w:rsidP="003B4405">
      <w:pPr>
        <w:pStyle w:val="ProductList-Body"/>
        <w:tabs>
          <w:tab w:val="clear" w:pos="158"/>
          <w:tab w:val="left" w:pos="360"/>
        </w:tabs>
      </w:pPr>
      <w:r>
        <w:rPr>
          <w:b/>
          <w:color w:val="00188F"/>
        </w:rPr>
        <w:t>Välised kasutajad</w:t>
      </w:r>
    </w:p>
    <w:p w14:paraId="2E462B4D" w14:textId="77777777" w:rsidR="00212824" w:rsidRPr="00BA2331" w:rsidRDefault="00212824" w:rsidP="00212824">
      <w:pPr>
        <w:pStyle w:val="ProductList-Body"/>
        <w:tabs>
          <w:tab w:val="clear" w:pos="158"/>
          <w:tab w:val="left" w:pos="360"/>
        </w:tabs>
      </w:pPr>
      <w:r>
        <w:t>Microsoft Dynamics 365 teenuste väliskasutajad ei vaja võrguteenusele juurdepääsuks AL-i. See erand ei kehti 1) kliendi ega tema sidusettevõtete alltöövõtjatele ega agentidele ega 2) välistele kasutajatele, kes kasutavad Microsoft Dynamics 365 klienttarkvara koos selliste Microsoft Dynamics 365 teenuste või komponentidega, mis ei sisaldu rakendustes Microsoft Dynamics 365 Unified Operations Plan, Microsoft Dynamics 365 for Retail, Microsoft Dynamics 365 for Talent, Microsoft Dynamics 365 for Talent: Attract või Microsoft Dynamics 365 for Talent: Onboard.</w:t>
      </w:r>
    </w:p>
    <w:p w14:paraId="1382BA49" w14:textId="3F5CC580" w:rsidR="003B4405" w:rsidRDefault="003B4405" w:rsidP="003B4405">
      <w:pPr>
        <w:pStyle w:val="ProductList-Body"/>
        <w:tabs>
          <w:tab w:val="clear" w:pos="158"/>
          <w:tab w:val="left" w:pos="360"/>
        </w:tabs>
      </w:pPr>
    </w:p>
    <w:p w14:paraId="00D34DF8" w14:textId="77777777" w:rsidR="0052102C" w:rsidRDefault="0052102C" w:rsidP="0052102C">
      <w:pPr>
        <w:pStyle w:val="ProductList-ClauseHeading"/>
      </w:pPr>
      <w:r>
        <w:t>Haldusportaal</w:t>
      </w:r>
    </w:p>
    <w:p w14:paraId="4562DBE4" w14:textId="77777777" w:rsidR="0052102C" w:rsidRDefault="0052102C" w:rsidP="0052102C">
      <w:pPr>
        <w:pStyle w:val="ProductList-Body"/>
      </w:pPr>
      <w:r>
        <w:t>Microsoft Dynamics 365 for Finance and Operations, Microsoft Dynamics 365 for Retail ja Microsoft Dynamics 365 for Talent võimaldavad klientidel juurutada ning hallata võrguteenuseid Microsoft Dynamics Lifecycle Servicesi (või selle järglase) kaudu, millele kehtivad eraldi tingimused.</w:t>
      </w:r>
    </w:p>
    <w:p w14:paraId="7C9A8787" w14:textId="77777777" w:rsidR="0052102C" w:rsidRPr="006E11C3" w:rsidRDefault="0052102C" w:rsidP="0052102C">
      <w:pPr>
        <w:pStyle w:val="ProductList-Body"/>
      </w:pPr>
    </w:p>
    <w:p w14:paraId="4F4E3935" w14:textId="77777777" w:rsidR="0052102C" w:rsidRPr="00E94E14" w:rsidRDefault="0052102C" w:rsidP="0052102C">
      <w:pPr>
        <w:pStyle w:val="ProductList-ClauseHeading"/>
      </w:pPr>
      <w:r>
        <w:t>Microsoft Dynamics 365 teenuste segajuurutused</w:t>
      </w:r>
    </w:p>
    <w:p w14:paraId="06F58724" w14:textId="77777777" w:rsidR="0052102C" w:rsidRDefault="0052102C" w:rsidP="0052102C">
      <w:pPr>
        <w:pStyle w:val="ProductList-Body"/>
      </w:pPr>
      <w:r>
        <w:t>Kliendid, kes soovivad kasutada koos (i) teenuseid Microsoft Dynamics 365 for Sales Professional ja Microsoft Dynamics 365 for Sales Enterprise või (ii) Microsoft Dynamics 365 Business Central ja Microsoft Dynamics 365 for Unified Operations, võivad seda teha, kui:</w:t>
      </w:r>
    </w:p>
    <w:p w14:paraId="144E1E3D" w14:textId="77777777" w:rsidR="0052102C" w:rsidRDefault="0052102C" w:rsidP="0052102C">
      <w:pPr>
        <w:pStyle w:val="ProductList-Body"/>
        <w:numPr>
          <w:ilvl w:val="0"/>
          <w:numId w:val="48"/>
        </w:numPr>
        <w:tabs>
          <w:tab w:val="clear" w:pos="158"/>
          <w:tab w:val="left" w:pos="360"/>
          <w:tab w:val="left" w:pos="720"/>
          <w:tab w:val="left" w:pos="1080"/>
        </w:tabs>
      </w:pPr>
      <w:r>
        <w:t xml:space="preserve">iga võrguteenus juurutatakse eraldi eksemplari alla; </w:t>
      </w:r>
    </w:p>
    <w:p w14:paraId="13EAB971" w14:textId="77777777" w:rsidR="0052102C" w:rsidRDefault="0052102C" w:rsidP="0052102C">
      <w:pPr>
        <w:pStyle w:val="ProductList-Body"/>
        <w:numPr>
          <w:ilvl w:val="0"/>
          <w:numId w:val="48"/>
        </w:numPr>
        <w:tabs>
          <w:tab w:val="clear" w:pos="158"/>
          <w:tab w:val="left" w:pos="360"/>
          <w:tab w:val="left" w:pos="720"/>
          <w:tab w:val="left" w:pos="1080"/>
        </w:tabs>
      </w:pPr>
      <w:r>
        <w:t>kõigil eksemplari juurdepääsuõigusega kasutajatel on ühe võrguteenuse litsents ja</w:t>
      </w:r>
    </w:p>
    <w:p w14:paraId="2ED8EF21" w14:textId="77777777" w:rsidR="0052102C" w:rsidRDefault="0052102C" w:rsidP="0052102C">
      <w:pPr>
        <w:pStyle w:val="ProductList-Body"/>
        <w:numPr>
          <w:ilvl w:val="0"/>
          <w:numId w:val="48"/>
        </w:numPr>
        <w:tabs>
          <w:tab w:val="clear" w:pos="158"/>
          <w:tab w:val="left" w:pos="360"/>
          <w:tab w:val="left" w:pos="720"/>
          <w:tab w:val="left" w:pos="1080"/>
        </w:tabs>
      </w:pPr>
      <w:r>
        <w:t>ühelgi kasutajal pole otsest ega kaudset juurdepääsu eksemplaridele, millesse on juurutatud teine võrguteenus.</w:t>
      </w:r>
    </w:p>
    <w:p w14:paraId="535A9EFA" w14:textId="77777777" w:rsidR="0052102C" w:rsidRDefault="0052102C" w:rsidP="0052102C">
      <w:pPr>
        <w:pStyle w:val="ProductList-Body"/>
      </w:pPr>
    </w:p>
    <w:p w14:paraId="5691BC6E" w14:textId="77777777" w:rsidR="0052102C" w:rsidRDefault="0052102C" w:rsidP="0052102C">
      <w:pPr>
        <w:pStyle w:val="ProductList-ClauseHeading"/>
        <w:tabs>
          <w:tab w:val="clear" w:pos="360"/>
          <w:tab w:val="left" w:pos="0"/>
        </w:tabs>
        <w:ind w:left="360" w:hanging="360"/>
      </w:pPr>
      <w:r>
        <w:t>Microsoft Dynamics 365 for Marketing</w:t>
      </w:r>
    </w:p>
    <w:p w14:paraId="2FF6991C" w14:textId="77777777" w:rsidR="0052102C" w:rsidRPr="00455F0E" w:rsidRDefault="0052102C" w:rsidP="0052102C">
      <w:pPr>
        <w:pStyle w:val="ProductList-Body"/>
        <w:tabs>
          <w:tab w:val="clear" w:pos="158"/>
          <w:tab w:val="left" w:pos="90"/>
          <w:tab w:val="left" w:pos="270"/>
        </w:tabs>
        <w:ind w:left="518" w:hanging="360"/>
      </w:pPr>
      <w:r>
        <w:rPr>
          <w:b/>
          <w:bCs/>
          <w:color w:val="0072C6"/>
        </w:rPr>
        <w:t>Teenusetaseme leping</w:t>
      </w:r>
    </w:p>
    <w:p w14:paraId="225C9626" w14:textId="77777777" w:rsidR="0052102C" w:rsidRDefault="0052102C" w:rsidP="0052102C">
      <w:pPr>
        <w:pStyle w:val="ProductList-Body"/>
        <w:tabs>
          <w:tab w:val="clear" w:pos="158"/>
          <w:tab w:val="left" w:pos="90"/>
          <w:tab w:val="left" w:pos="270"/>
        </w:tabs>
        <w:ind w:left="518" w:hanging="360"/>
      </w:pPr>
      <w:r>
        <w:t>Microsoft Dynamics 365 for Marketingi puhul puudub SLA.</w:t>
      </w:r>
    </w:p>
    <w:p w14:paraId="54F8F483" w14:textId="77777777" w:rsidR="0052102C" w:rsidRDefault="0052102C" w:rsidP="0052102C">
      <w:pPr>
        <w:pStyle w:val="ProductList-Body"/>
        <w:tabs>
          <w:tab w:val="clear" w:pos="158"/>
          <w:tab w:val="left" w:pos="90"/>
          <w:tab w:val="left" w:pos="270"/>
        </w:tabs>
        <w:ind w:left="518" w:hanging="360"/>
      </w:pPr>
    </w:p>
    <w:p w14:paraId="6DC93515" w14:textId="77777777" w:rsidR="0052102C" w:rsidRDefault="0052102C" w:rsidP="0052102C">
      <w:pPr>
        <w:pStyle w:val="ProductList-Body"/>
        <w:tabs>
          <w:tab w:val="clear" w:pos="158"/>
          <w:tab w:val="left" w:pos="90"/>
          <w:tab w:val="left" w:pos="270"/>
        </w:tabs>
        <w:ind w:left="518" w:hanging="360"/>
      </w:pPr>
      <w:r>
        <w:rPr>
          <w:b/>
          <w:bCs/>
          <w:color w:val="0072C6"/>
        </w:rPr>
        <w:t>Reklaamiseadused, -määrused ja valdkonnastandardid</w:t>
      </w:r>
    </w:p>
    <w:p w14:paraId="5B064B42" w14:textId="77777777" w:rsidR="0052102C" w:rsidRDefault="0052102C" w:rsidP="0052102C">
      <w:pPr>
        <w:pStyle w:val="ProductList-Body"/>
        <w:tabs>
          <w:tab w:val="clear" w:pos="158"/>
          <w:tab w:val="left" w:pos="90"/>
          <w:tab w:val="left" w:pos="270"/>
        </w:tabs>
        <w:ind w:left="180"/>
      </w:pPr>
      <w:r>
        <w:t xml:space="preserve">Microsoft ei vastuta selle eest, et klient järgib mis tahes kohalduvaid seadusi, määrusi või valdkonnastandardeid kliendi edastatavate reklaampakkumiste kohta. </w:t>
      </w:r>
    </w:p>
    <w:p w14:paraId="02DFDC3D" w14:textId="77777777" w:rsidR="0052102C" w:rsidRPr="00747204" w:rsidRDefault="0052102C" w:rsidP="003B4405">
      <w:pPr>
        <w:pStyle w:val="ProductList-Body"/>
        <w:tabs>
          <w:tab w:val="clear" w:pos="158"/>
          <w:tab w:val="left" w:pos="360"/>
        </w:tabs>
      </w:pPr>
    </w:p>
    <w:p w14:paraId="19313207" w14:textId="77777777" w:rsidR="003B4405" w:rsidRPr="00747204" w:rsidRDefault="003B4405" w:rsidP="003B4405">
      <w:pPr>
        <w:pStyle w:val="ProductList-ClauseHeading"/>
      </w:pPr>
      <w:r>
        <w:t>Microsoft Dynamics 365 Unified Operations Plan</w:t>
      </w:r>
    </w:p>
    <w:p w14:paraId="0F58F02B" w14:textId="77777777" w:rsidR="003B4405" w:rsidRPr="00747204" w:rsidRDefault="003B4405" w:rsidP="003B4405">
      <w:pPr>
        <w:pStyle w:val="ProductList-Body"/>
        <w:tabs>
          <w:tab w:val="clear" w:pos="158"/>
          <w:tab w:val="left" w:pos="360"/>
        </w:tabs>
      </w:pPr>
      <w:r>
        <w:t xml:space="preserve">Klient võib muuta oma sisemiseks kasutuseks rakenduste Microsoft Dynamics 365 Finance and Operations ja Microsoft Dynamics 365 for Retail lähtekoodi </w:t>
      </w:r>
    </w:p>
    <w:p w14:paraId="620248E2" w14:textId="77777777" w:rsidR="003B4405" w:rsidRPr="00747204" w:rsidRDefault="003B4405" w:rsidP="003B4405">
      <w:pPr>
        <w:pStyle w:val="ProductList-Body"/>
        <w:tabs>
          <w:tab w:val="clear" w:pos="158"/>
          <w:tab w:val="left" w:pos="360"/>
        </w:tabs>
      </w:pPr>
    </w:p>
    <w:p w14:paraId="5DA7442C" w14:textId="77777777" w:rsidR="00212824" w:rsidRPr="00BA2331" w:rsidRDefault="00212824" w:rsidP="00212824">
      <w:pPr>
        <w:pStyle w:val="ProductList-Body"/>
        <w:tabs>
          <w:tab w:val="left" w:pos="360"/>
        </w:tabs>
      </w:pPr>
      <w:r>
        <w:rPr>
          <w:b/>
          <w:color w:val="00188F"/>
        </w:rPr>
        <w:t>Microsoft Dynamics 365 for Talent, Microsoft Dynamics 365 for Talent: Attract ja Microsoft Dynamics 365 Talent: Onboard</w:t>
      </w:r>
    </w:p>
    <w:p w14:paraId="74EF4058" w14:textId="77777777" w:rsidR="00212824" w:rsidRPr="00BA2331" w:rsidRDefault="00212824" w:rsidP="00212824">
      <w:pPr>
        <w:pStyle w:val="ProductList-Body"/>
        <w:tabs>
          <w:tab w:val="clear" w:pos="158"/>
          <w:tab w:val="left" w:pos="360"/>
        </w:tabs>
      </w:pPr>
      <w:r>
        <w:t>Võrguteenuste kasutajad, kes on 1) kaasamismooduli kandidaadid või 2) uued palgatud kasutuselevõtu moodulis, ei vaja võrguteenusele juurdepääsuks AL-i.</w:t>
      </w:r>
    </w:p>
    <w:p w14:paraId="1984738C" w14:textId="77777777" w:rsidR="00212824" w:rsidRPr="00BA2331" w:rsidRDefault="00212824" w:rsidP="00212824">
      <w:pPr>
        <w:pStyle w:val="ProductList-Body"/>
        <w:tabs>
          <w:tab w:val="clear" w:pos="158"/>
          <w:tab w:val="left" w:pos="360"/>
        </w:tabs>
      </w:pPr>
    </w:p>
    <w:p w14:paraId="0BC5C509" w14:textId="77777777" w:rsidR="0052102C" w:rsidRDefault="0052102C" w:rsidP="0052102C">
      <w:pPr>
        <w:pStyle w:val="ProductList-ClauseHeading"/>
      </w:pPr>
      <w:r>
        <w:t>Serveri kasutusõigused Dynamics 365 kasutaja AL-ide, tarkvarakindlustusepõhiste kasutaja AL-ide ja täiendavate kasutaja AL-ide jaoks</w:t>
      </w:r>
    </w:p>
    <w:p w14:paraId="3D24AE01" w14:textId="77777777" w:rsidR="0052102C" w:rsidRDefault="0052102C" w:rsidP="0052102C">
      <w:pPr>
        <w:pStyle w:val="ProductList-Body"/>
      </w:pPr>
      <w:r>
        <w:t>Alltoodud serveri kasutusõiguste sätted ei kehti teenuste Microsoft Dynamics 365 for Sales Professional, Microsoft Dynamics 365 for Marketing, Microsoft Dynamics 365 Business Central, Microsoft Dynamics 365 for Talent: Attract, Microsoft Dynamics 365 for Talent: Onboard litsentsiga klientidele ega klientidele, kellel on teenuse Dynamics 365 võrguteenuste Open License’i, Open Value ja Open Value Subscriptioni litsents.</w:t>
      </w:r>
    </w:p>
    <w:p w14:paraId="66F84E82" w14:textId="77777777" w:rsidR="003B4405" w:rsidRPr="00747204" w:rsidRDefault="003B4405" w:rsidP="003B4405">
      <w:pPr>
        <w:pStyle w:val="ProductList-Body"/>
      </w:pPr>
    </w:p>
    <w:p w14:paraId="5EE8C4FD" w14:textId="77777777" w:rsidR="003B4405" w:rsidRPr="00747204" w:rsidRDefault="003B4405" w:rsidP="0052102C">
      <w:pPr>
        <w:pStyle w:val="ProductList-Body"/>
        <w:keepNext/>
        <w:ind w:left="187"/>
      </w:pPr>
      <w:r>
        <w:rPr>
          <w:b/>
          <w:color w:val="0072C6"/>
        </w:rPr>
        <w:lastRenderedPageBreak/>
        <w:t>Microsoft Dynamics 365 for Operationsi asutusesisene server</w:t>
      </w:r>
    </w:p>
    <w:p w14:paraId="22DA101A" w14:textId="77777777" w:rsidR="003B4405" w:rsidRPr="00747204" w:rsidRDefault="003B4405" w:rsidP="003B4405">
      <w:pPr>
        <w:pStyle w:val="ProductList-Body"/>
        <w:ind w:left="180"/>
      </w:pPr>
      <w:r>
        <w:t>Kliendid, kellel on (1) Microsoft Dynamics 365 Plani või (2) Microsoft Dynamics 365 Unified Operations Plani aktiivne tellimus (või Plani mis tahes eraldi litsentsitud komponent), võivad:</w:t>
      </w:r>
    </w:p>
    <w:p w14:paraId="22A88865" w14:textId="77777777" w:rsidR="003B4405" w:rsidRPr="00747204" w:rsidRDefault="003B4405" w:rsidP="003B4405">
      <w:pPr>
        <w:pStyle w:val="ProductList-Body"/>
        <w:numPr>
          <w:ilvl w:val="0"/>
          <w:numId w:val="39"/>
        </w:numPr>
        <w:tabs>
          <w:tab w:val="clear" w:pos="158"/>
          <w:tab w:val="left" w:pos="360"/>
          <w:tab w:val="left" w:pos="720"/>
        </w:tabs>
        <w:ind w:left="720"/>
      </w:pPr>
      <w:r>
        <w:t>installida mis tahes arvu Microsoft Dynamics 365 for Operationsi serveritarkvara eksemplare võrguserveris või ühiskasutusega serveris;</w:t>
      </w:r>
    </w:p>
    <w:p w14:paraId="36854117" w14:textId="77777777" w:rsidR="003B4405" w:rsidRPr="00747204" w:rsidRDefault="003B4405" w:rsidP="003B4405">
      <w:pPr>
        <w:pStyle w:val="ProductList-Body"/>
        <w:numPr>
          <w:ilvl w:val="0"/>
          <w:numId w:val="39"/>
        </w:numPr>
        <w:tabs>
          <w:tab w:val="left" w:pos="360"/>
          <w:tab w:val="left" w:pos="720"/>
        </w:tabs>
        <w:ind w:left="720"/>
      </w:pPr>
      <w:r>
        <w:t>installida ja kasutada Microsoft Dynamics AX 2012 R3 serveritarkvara Microsoft Dynamics 365 for Operationsi serveri asemel;</w:t>
      </w:r>
    </w:p>
    <w:p w14:paraId="311EE440" w14:textId="77777777" w:rsidR="003B4405" w:rsidRPr="00747204" w:rsidRDefault="003B4405" w:rsidP="003B4405">
      <w:pPr>
        <w:pStyle w:val="ProductList-Body"/>
        <w:numPr>
          <w:ilvl w:val="0"/>
          <w:numId w:val="39"/>
        </w:numPr>
        <w:tabs>
          <w:tab w:val="clear" w:pos="158"/>
          <w:tab w:val="left" w:pos="360"/>
          <w:tab w:val="left" w:pos="720"/>
        </w:tabs>
        <w:ind w:left="720"/>
      </w:pPr>
      <w:r>
        <w:t>lubada juurdepääsu serveritarkvarale ainult neile kasutajatele ja seadmetele, kellele/millele on määratud kvalifitseeruv AL;</w:t>
      </w:r>
    </w:p>
    <w:p w14:paraId="09273D60" w14:textId="77777777" w:rsidR="003B4405" w:rsidRPr="00747204" w:rsidRDefault="003B4405" w:rsidP="003B4405">
      <w:pPr>
        <w:pStyle w:val="ProductList-Body"/>
        <w:numPr>
          <w:ilvl w:val="0"/>
          <w:numId w:val="39"/>
        </w:numPr>
        <w:tabs>
          <w:tab w:val="clear" w:pos="158"/>
          <w:tab w:val="left" w:pos="360"/>
          <w:tab w:val="left" w:pos="720"/>
        </w:tabs>
        <w:ind w:left="720"/>
      </w:pPr>
      <w:r>
        <w:t>võtta vastu ja kasutada serveritarkvaras riiklike maksude ja regulatiivnõuetega seotud värskendusi; ning</w:t>
      </w:r>
    </w:p>
    <w:p w14:paraId="416A4259" w14:textId="77777777" w:rsidR="003B4405" w:rsidRPr="00747204" w:rsidRDefault="003B4405" w:rsidP="003B4405">
      <w:pPr>
        <w:pStyle w:val="ProductList-Body"/>
        <w:numPr>
          <w:ilvl w:val="0"/>
          <w:numId w:val="39"/>
        </w:numPr>
        <w:tabs>
          <w:tab w:val="clear" w:pos="158"/>
          <w:tab w:val="left" w:pos="360"/>
          <w:tab w:val="left" w:pos="720"/>
        </w:tabs>
        <w:ind w:left="720"/>
      </w:pPr>
      <w:r>
        <w:t>muuta või luua lisandmoodulite, käitusaja ja muude trükitud või veebipõhistes dokumentides nimetatud komponentide tuletisi ja neid tuletisi kasutada, kuid üksnes koos serveritarkvaraga ning kliendi siseotstarbel.</w:t>
      </w:r>
    </w:p>
    <w:p w14:paraId="24802C32" w14:textId="77777777" w:rsidR="003B4405" w:rsidRPr="00747204" w:rsidRDefault="003B4405" w:rsidP="003B4405">
      <w:pPr>
        <w:pStyle w:val="ProductList-Body"/>
      </w:pPr>
    </w:p>
    <w:p w14:paraId="642C482A" w14:textId="77777777" w:rsidR="003B4405" w:rsidRPr="00747204" w:rsidRDefault="003B4405" w:rsidP="003B4405">
      <w:pPr>
        <w:pStyle w:val="ProductList-Body"/>
        <w:tabs>
          <w:tab w:val="clear" w:pos="158"/>
          <w:tab w:val="left" w:pos="180"/>
        </w:tabs>
        <w:ind w:left="180"/>
      </w:pPr>
      <w:r>
        <w:rPr>
          <w:b/>
          <w:color w:val="0072C6"/>
        </w:rPr>
        <w:t>Microsoft Dynamics 365 asutusesisene server</w:t>
      </w:r>
    </w:p>
    <w:p w14:paraId="11D95079" w14:textId="77777777" w:rsidR="003B4405" w:rsidRPr="00747204" w:rsidRDefault="003B4405" w:rsidP="003B4405">
      <w:pPr>
        <w:pStyle w:val="ProductList-Body"/>
        <w:ind w:left="180"/>
      </w:pPr>
      <w:r>
        <w:t>Kliendid, kellel on (1) Microsoft Dynamics 365 Plani või (2) Microsoft Dynamics 365 Customer Engagement Plani aktiivne tellimus (või Plani mis tahes eraldi litsentsitud komponent), võivad:</w:t>
      </w:r>
    </w:p>
    <w:p w14:paraId="58F0E3EF" w14:textId="77777777" w:rsidR="003B4405" w:rsidRPr="00747204" w:rsidRDefault="003B4405" w:rsidP="003B4405">
      <w:pPr>
        <w:pStyle w:val="ProductList-Body"/>
        <w:numPr>
          <w:ilvl w:val="0"/>
          <w:numId w:val="43"/>
        </w:numPr>
      </w:pPr>
      <w:r>
        <w:t>installida mis tahes arvu Microsoft Dynamics 365 serveri (asutusesisese versiooni) tarkvara eksemplare võrguserveris või ühiskasutusega serveris;</w:t>
      </w:r>
    </w:p>
    <w:p w14:paraId="2C652796" w14:textId="77777777" w:rsidR="003B4405" w:rsidRPr="00747204" w:rsidRDefault="003B4405" w:rsidP="003B4405">
      <w:pPr>
        <w:pStyle w:val="ProductList-Body"/>
        <w:numPr>
          <w:ilvl w:val="0"/>
          <w:numId w:val="43"/>
        </w:numPr>
      </w:pPr>
      <w:r>
        <w:t xml:space="preserve">installida Microsoft Dynamics CRM 2016 serveritarkvara Microsoft Dynamics 365 asutusesisese serveri asemel; </w:t>
      </w:r>
    </w:p>
    <w:p w14:paraId="3FAC5E37" w14:textId="77777777" w:rsidR="003B4405" w:rsidRPr="00747204" w:rsidRDefault="003B4405" w:rsidP="003B4405">
      <w:pPr>
        <w:pStyle w:val="ProductList-Body"/>
        <w:numPr>
          <w:ilvl w:val="0"/>
          <w:numId w:val="43"/>
        </w:numPr>
      </w:pPr>
      <w:r>
        <w:t>lubada juurdepääsu serveritarkvarale neile kasutajatele ja seadmetele, kellele/millele on määratud kvalifitseeruv AL; ning</w:t>
      </w:r>
    </w:p>
    <w:p w14:paraId="52A72AB6" w14:textId="77777777" w:rsidR="003B4405" w:rsidRPr="00747204" w:rsidRDefault="003B4405" w:rsidP="003B4405">
      <w:pPr>
        <w:pStyle w:val="ProductList-Body"/>
        <w:numPr>
          <w:ilvl w:val="0"/>
          <w:numId w:val="43"/>
        </w:numPr>
      </w:pPr>
      <w:r>
        <w:t>lubada kasutajatel ja seadmetel, kellel/millel on üks järgmistest kliendipääsulitsentsidest, juurde pääseda tellimuse alguskuupäevaga kehtivale serveritarkvara versioonile: rakenduse Microsoft Dynamics 365 for Sales, Customer Service või Team Members asutusesisese versiooni kliendipääsulitsents või Microsoft Dynamics CRM-i kliendipääsulitsents. Kasutajad ja seadmed, kellele/millele on määratud aktiivse tarkvarakindlustusega kliendipääsulitsentsid, tohivad juurde pääseda serveritarkvara uutele versioonidele.</w:t>
      </w:r>
    </w:p>
    <w:p w14:paraId="721E73F0" w14:textId="77777777" w:rsidR="003B4405" w:rsidRPr="00747204" w:rsidRDefault="003B4405" w:rsidP="003B4405">
      <w:pPr>
        <w:pStyle w:val="ProductList-Body"/>
      </w:pPr>
    </w:p>
    <w:p w14:paraId="6339E087" w14:textId="77777777" w:rsidR="00212824" w:rsidRPr="00BA2331" w:rsidRDefault="00212824" w:rsidP="00212824">
      <w:pPr>
        <w:pStyle w:val="ProductList-Body"/>
      </w:pPr>
      <w:r>
        <w:rPr>
          <w:b/>
          <w:color w:val="00188F"/>
        </w:rPr>
        <w:t>Lahendus Microsoft Relationship Sales</w:t>
      </w:r>
    </w:p>
    <w:p w14:paraId="3E67837E" w14:textId="77777777" w:rsidR="00212824" w:rsidRPr="00BA2331" w:rsidRDefault="00212824" w:rsidP="00212824">
      <w:pPr>
        <w:pStyle w:val="ProductList-Body"/>
      </w:pPr>
      <w:r>
        <w:t>Lahendus Microsoft Relationship Sales hõlmab rakendust Microsoft Dynamics 365 for Sales, Enterprise edition ja teenust LinkedIn Sales Navigator, Enterprise edition. LinkedIn Sales Navigator, Enterprise edition on mõeldud kasutamiseks ainult lahenduse Microsoft Relationship Sales litsentsitud kasutajale tellimuse perioodi ajaks.</w:t>
      </w:r>
    </w:p>
    <w:p w14:paraId="1DCC7DCB" w14:textId="77777777" w:rsidR="003B4405" w:rsidRPr="00747204" w:rsidRDefault="003B4405" w:rsidP="003B4405">
      <w:pPr>
        <w:pStyle w:val="ProductList-Body"/>
      </w:pPr>
    </w:p>
    <w:p w14:paraId="4902970F" w14:textId="77777777" w:rsidR="003B4405" w:rsidRPr="00747204" w:rsidRDefault="003B4405" w:rsidP="003B4405">
      <w:pPr>
        <w:pStyle w:val="ProductList-Body"/>
        <w:ind w:left="180"/>
      </w:pPr>
      <w:r>
        <w:rPr>
          <w:b/>
          <w:color w:val="0072C6"/>
        </w:rPr>
        <w:t>LinkedIn Sales Navigator</w:t>
      </w:r>
    </w:p>
    <w:p w14:paraId="0369EAC7" w14:textId="77777777" w:rsidR="003B4405" w:rsidRPr="00747204" w:rsidRDefault="003B4405" w:rsidP="003B4405">
      <w:pPr>
        <w:pStyle w:val="ProductList-Body"/>
        <w:ind w:left="180"/>
      </w:pPr>
      <w:r>
        <w:t xml:space="preserve">Teenuse LinkedIn Sales Navigator pakkuja on LinkedIn Corporation. Klient võib teenust LinkedIn Sales Navigator kasutada ainult müügivihjete loomiseks. Iga teenuse LinkedIn Sales Navigator kasutaja peab olema LinkedIni liige ja nõustuma LinkedIni kasutajalepingu tingimustega, mis on saadaval aadressil </w:t>
      </w:r>
      <w:hyperlink r:id="rId40" w:history="1">
        <w:r>
          <w:rPr>
            <w:rStyle w:val="Hyperlink"/>
          </w:rPr>
          <w:t>https://www.linkedin.com/legal/preview/user-agreement</w:t>
        </w:r>
      </w:hyperlink>
      <w:r>
        <w:t xml:space="preserve">. Vaatamata vastupidistele sätetele kliendi hulgilitsentsilepingus (k.a neis võrguteenuste tingimustes) kehtib teenuse LinkedIn Sales Navigator kasutamisele LinkedIni privaatsuspoliitika aadressil </w:t>
      </w:r>
      <w:hyperlink r:id="rId41" w:history="1">
        <w:r>
          <w:rPr>
            <w:rStyle w:val="Hyperlink"/>
          </w:rPr>
          <w:t>https://www.linkedin.com/legal/privacy-policy</w:t>
        </w:r>
      </w:hyperlink>
      <w:r>
        <w:t xml:space="preserve">. LinkedIn Corporation (kui andmeimportija) ja klient (kui andmeeksportija) peavad järgima kohalduvaid standardseid lepingusätteid, mis asuvad aadressil </w:t>
      </w:r>
      <w:hyperlink r:id="rId42" w:history="1">
        <w:r>
          <w:rPr>
            <w:rStyle w:val="Hyperlink"/>
          </w:rPr>
          <w:t>https://business.linkedin.com/c/15/10/eu-scc</w:t>
        </w:r>
      </w:hyperlink>
      <w:r>
        <w:t xml:space="preserve">. </w:t>
      </w:r>
    </w:p>
    <w:p w14:paraId="11607CFB" w14:textId="77777777" w:rsidR="003B4405" w:rsidRPr="00747204" w:rsidRDefault="003B4405" w:rsidP="003B4405">
      <w:pPr>
        <w:pStyle w:val="ProductList-Body"/>
        <w:ind w:left="180"/>
      </w:pPr>
    </w:p>
    <w:p w14:paraId="3DA774DD" w14:textId="77777777" w:rsidR="003B4405" w:rsidRPr="00747204" w:rsidRDefault="003B4405" w:rsidP="003B4405">
      <w:pPr>
        <w:pStyle w:val="ProductList-Body"/>
        <w:ind w:left="180"/>
      </w:pPr>
      <w:r>
        <w:rPr>
          <w:b/>
          <w:color w:val="0072C6"/>
        </w:rPr>
        <w:t>Teenindustaseme leping</w:t>
      </w:r>
    </w:p>
    <w:p w14:paraId="5C3B074B" w14:textId="77777777" w:rsidR="003B4405" w:rsidRPr="00747204" w:rsidRDefault="003B4405" w:rsidP="003B4405">
      <w:pPr>
        <w:pStyle w:val="ProductList-Body"/>
        <w:ind w:left="180"/>
      </w:pPr>
      <w:r>
        <w:t>Teenuse LinkedIn Sales Navigator, Enterprise Edition, jaoks puuduvad SLA-d.</w:t>
      </w:r>
    </w:p>
    <w:p w14:paraId="5E172F29" w14:textId="77777777" w:rsidR="00995449" w:rsidRPr="006D2C33" w:rsidRDefault="00995449" w:rsidP="00995449">
      <w:pPr>
        <w:pStyle w:val="ProductList-Body"/>
      </w:pPr>
    </w:p>
    <w:p w14:paraId="3A792D28" w14:textId="77777777" w:rsidR="00995449" w:rsidRPr="006D2C33" w:rsidRDefault="00995449" w:rsidP="00995449">
      <w:pPr>
        <w:pStyle w:val="ProductList-Body"/>
        <w:keepNext/>
      </w:pPr>
      <w:bookmarkStart w:id="146" w:name="_Toc459970722"/>
      <w:bookmarkStart w:id="147" w:name="MicrosoftSocialEngagement"/>
      <w:r>
        <w:rPr>
          <w:b/>
          <w:color w:val="00188F"/>
        </w:rPr>
        <w:t>Microsoft Social Engagement</w:t>
      </w:r>
      <w:bookmarkEnd w:id="146"/>
    </w:p>
    <w:bookmarkEnd w:id="147"/>
    <w:p w14:paraId="55C63BA2" w14:textId="77777777" w:rsidR="00995449" w:rsidRPr="006D2C33" w:rsidRDefault="00995449" w:rsidP="00995449">
      <w:pPr>
        <w:pStyle w:val="ProductList-Body"/>
        <w:ind w:left="180"/>
      </w:pPr>
      <w:r>
        <w:rPr>
          <w:b/>
          <w:color w:val="0072C6"/>
        </w:rPr>
        <w:t>Teenindustaseme leping</w:t>
      </w:r>
    </w:p>
    <w:p w14:paraId="30EAA978" w14:textId="77777777" w:rsidR="00995449" w:rsidRPr="006D2C33" w:rsidRDefault="00995449" w:rsidP="00995449">
      <w:pPr>
        <w:pStyle w:val="ProductList-Body"/>
        <w:ind w:left="180"/>
      </w:pPr>
      <w:r>
        <w:t>Microsoft Social Engagementi puhul puudub SLA.</w:t>
      </w:r>
    </w:p>
    <w:p w14:paraId="35741E7C" w14:textId="77777777" w:rsidR="00995449" w:rsidRPr="006D2C33" w:rsidRDefault="00995449" w:rsidP="00995449">
      <w:pPr>
        <w:pStyle w:val="ProductList-Body"/>
        <w:tabs>
          <w:tab w:val="clear" w:pos="158"/>
          <w:tab w:val="left" w:pos="360"/>
        </w:tabs>
      </w:pPr>
    </w:p>
    <w:p w14:paraId="15854D54" w14:textId="77777777" w:rsidR="00265FA6" w:rsidRPr="00CD5B6E" w:rsidRDefault="00265FA6" w:rsidP="00265FA6">
      <w:pPr>
        <w:pStyle w:val="ProductList-Body"/>
        <w:tabs>
          <w:tab w:val="clear" w:pos="158"/>
          <w:tab w:val="left" w:pos="360"/>
        </w:tabs>
        <w:ind w:left="180"/>
      </w:pPr>
      <w:r>
        <w:rPr>
          <w:b/>
          <w:color w:val="0072C6"/>
        </w:rPr>
        <w:t>Suhtlussisu, mis on hangitud teenuse Microsoft Social Engagement kaudu</w:t>
      </w:r>
    </w:p>
    <w:p w14:paraId="35F45F04" w14:textId="77777777" w:rsidR="00265FA6" w:rsidRPr="00CD5B6E" w:rsidRDefault="00265FA6" w:rsidP="00265FA6">
      <w:pPr>
        <w:pStyle w:val="ProductList-Body"/>
        <w:tabs>
          <w:tab w:val="clear" w:pos="158"/>
          <w:tab w:val="left" w:pos="360"/>
        </w:tabs>
        <w:ind w:left="180"/>
      </w:pPr>
      <w:r>
        <w:t>Suhtlussisu on avalikult kättesaadav sisu, mis on kogutud suhtlusmeedia võrkudest (nt Twitter, Facebook ja YouTube) ja andmete indekseerimise või andmekogumise teenustest vastuseks teenuses Microsoft Social Engagement tehtud kliendi otsingupäringutele. Suhtlussisu ei kujuta endast kliendiandmeid. Kliendi nimel käivitatud otsingupäringute konfigureerimisel või algatamisel kasutavaid kliendiandmeid võidakse suhtlussisu kogumiseks jagada kolmandate osapooltega. Klient võib suhtlussisu kasutada ainult ettevõttesiseselt. Microsoft jätab endale õiguse:</w:t>
      </w:r>
    </w:p>
    <w:p w14:paraId="7AEDEB93" w14:textId="77777777" w:rsidR="00265FA6" w:rsidRPr="00CD5B6E" w:rsidRDefault="00265FA6" w:rsidP="00265FA6">
      <w:pPr>
        <w:pStyle w:val="ProductList-Body"/>
        <w:numPr>
          <w:ilvl w:val="0"/>
          <w:numId w:val="13"/>
        </w:numPr>
        <w:tabs>
          <w:tab w:val="clear" w:pos="158"/>
          <w:tab w:val="left" w:pos="180"/>
        </w:tabs>
        <w:ind w:left="810" w:hanging="270"/>
      </w:pPr>
      <w:r>
        <w:t xml:space="preserve">talletada suhtlussisu andmebaasis koos muude litsentsisaajate allikatest kogutud sisuga; </w:t>
      </w:r>
    </w:p>
    <w:p w14:paraId="14735F6A" w14:textId="77777777" w:rsidR="00265FA6" w:rsidRPr="00CD5B6E" w:rsidRDefault="00265FA6" w:rsidP="00265FA6">
      <w:pPr>
        <w:pStyle w:val="ProductList-Body"/>
        <w:numPr>
          <w:ilvl w:val="0"/>
          <w:numId w:val="13"/>
        </w:numPr>
        <w:tabs>
          <w:tab w:val="clear" w:pos="158"/>
          <w:tab w:val="left" w:pos="180"/>
        </w:tabs>
        <w:spacing w:before="40"/>
        <w:ind w:left="810" w:hanging="274"/>
      </w:pPr>
      <w:r>
        <w:t xml:space="preserve">pääseda suhtlussisule juurde, seda muuta või kustutada vastava suhtlusmeedia võrgust, andmete indekseerimise või kogumise teenusest või suhtlussisu omanikult saadud taotlusele või eemaldamise nõude korral seaduse Digital Millennium Copyright Act alusel; </w:t>
      </w:r>
    </w:p>
    <w:p w14:paraId="29202679" w14:textId="77777777" w:rsidR="00265FA6" w:rsidRPr="00CD5B6E" w:rsidRDefault="00265FA6" w:rsidP="00265FA6">
      <w:pPr>
        <w:pStyle w:val="ProductList-Body"/>
        <w:numPr>
          <w:ilvl w:val="0"/>
          <w:numId w:val="13"/>
        </w:numPr>
        <w:spacing w:before="40"/>
        <w:ind w:left="810" w:hanging="274"/>
      </w:pPr>
      <w:r>
        <w:t xml:space="preserve">anda kliendile juhiseid suhtlussisu muutmiseks või kustutamiseks, kui klient suhtlussisu ekspordib; ja kustutada või piirata edasist juurdepääsu suhtlussisule pärast võrguteenuse lõpetamist või aegumist. </w:t>
      </w:r>
    </w:p>
    <w:p w14:paraId="3B2A4532" w14:textId="77777777" w:rsidR="00995449" w:rsidRPr="006D2C33" w:rsidRDefault="001A54FA" w:rsidP="00C41DF6">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4E44AC5B" w14:textId="6D7F2572" w:rsidR="003D22CB" w:rsidRPr="00690C65" w:rsidRDefault="004E52BA" w:rsidP="00FD003C">
      <w:pPr>
        <w:pStyle w:val="ProductList-OfferingGroupHeading"/>
        <w:keepNext/>
      </w:pPr>
      <w:bookmarkStart w:id="148" w:name="_Toc510268520"/>
      <w:bookmarkStart w:id="149" w:name="O365Services"/>
      <w:r>
        <w:lastRenderedPageBreak/>
        <w:t>Office 365 teenused</w:t>
      </w:r>
      <w:bookmarkEnd w:id="148"/>
    </w:p>
    <w:bookmarkEnd w:id="149"/>
    <w:p w14:paraId="54F61829" w14:textId="77777777" w:rsidR="009D7C02" w:rsidRPr="000772BE" w:rsidRDefault="009D7C02" w:rsidP="009D7C02">
      <w:pPr>
        <w:pStyle w:val="ProductList-Body"/>
        <w:tabs>
          <w:tab w:val="clear" w:pos="158"/>
          <w:tab w:val="left" w:pos="360"/>
        </w:tabs>
      </w:pPr>
      <w:r>
        <w:rPr>
          <w:b/>
          <w:color w:val="00188F"/>
        </w:rPr>
        <w:t>Teated</w:t>
      </w:r>
    </w:p>
    <w:p w14:paraId="4CE7ACB8" w14:textId="5E7603DF" w:rsidR="000E3993" w:rsidRDefault="009D7C02" w:rsidP="009D7C02">
      <w:pPr>
        <w:pStyle w:val="ProductList-Body"/>
      </w:pPr>
      <w:r>
        <w:t xml:space="preserve">Kehtivad Bingi kaartide teated </w:t>
      </w:r>
      <w:hyperlink w:anchor="Attachment1" w:history="1">
        <w:r>
          <w:rPr>
            <w:rStyle w:val="Hyperlink"/>
          </w:rPr>
          <w:t>Manuses 1</w:t>
        </w:r>
      </w:hyperlink>
      <w:r>
        <w:t>.</w:t>
      </w:r>
      <w:r w:rsidR="003D52C6">
        <w:t xml:space="preserve"> </w:t>
      </w: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6DD48789" w14:textId="77777777" w:rsidR="000E3993" w:rsidRPr="00690C65" w:rsidRDefault="000E3993" w:rsidP="000E3993">
      <w:pPr>
        <w:pStyle w:val="ProductList-Body"/>
      </w:pPr>
    </w:p>
    <w:p w14:paraId="78B5ADA0" w14:textId="77777777" w:rsidR="009427A1" w:rsidRPr="00690C65" w:rsidRDefault="009427A1" w:rsidP="00E64F1F">
      <w:pPr>
        <w:pStyle w:val="ProductList-Body"/>
        <w:keepNext/>
      </w:pPr>
      <w:bookmarkStart w:id="150" w:name="CoreFeaturesforOffice365Services"/>
      <w:r>
        <w:rPr>
          <w:b/>
          <w:color w:val="00188F"/>
        </w:rPr>
        <w:t>Office 365 teenuste põhifunktsioonid</w:t>
      </w:r>
    </w:p>
    <w:bookmarkEnd w:id="150"/>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67A18FD" w14:textId="77777777" w:rsidR="00212824" w:rsidRPr="00BA2331" w:rsidRDefault="00212824" w:rsidP="00212824">
      <w:pPr>
        <w:pStyle w:val="ProductList-ClauseHeading"/>
      </w:pPr>
      <w:r>
        <w:t>Teenuse krüptimine kliendi võtmega</w:t>
      </w:r>
    </w:p>
    <w:p w14:paraId="651D7082" w14:textId="77777777" w:rsidR="00212824" w:rsidRPr="00BA2331" w:rsidRDefault="00212824" w:rsidP="00212824">
      <w:pPr>
        <w:pStyle w:val="ProductList-Body"/>
        <w:tabs>
          <w:tab w:val="clear" w:pos="158"/>
          <w:tab w:val="left" w:pos="180"/>
        </w:tabs>
      </w:pPr>
      <w:r>
        <w:t>Klient vastutab andmete kustutamise, kättesaadamatuse ja teenuse katkestuste eest, mille põhjuseks on kliendipoolne krüptimisvõtme mittekasutatavus.</w:t>
      </w:r>
    </w:p>
    <w:p w14:paraId="549AD4FF" w14:textId="77777777" w:rsidR="00212824" w:rsidRDefault="00212824" w:rsidP="001A6A20">
      <w:pPr>
        <w:pStyle w:val="ProductList-Body"/>
        <w:keepNext/>
        <w:tabs>
          <w:tab w:val="clear" w:pos="158"/>
          <w:tab w:val="left" w:pos="180"/>
        </w:tabs>
        <w:rPr>
          <w:b/>
          <w:color w:val="00188F"/>
        </w:rPr>
      </w:pPr>
    </w:p>
    <w:p w14:paraId="126E70BA" w14:textId="242C5A8F" w:rsidR="003D52C6" w:rsidRPr="00017A5A" w:rsidRDefault="003D52C6" w:rsidP="001A6A20">
      <w:pPr>
        <w:pStyle w:val="ProductList-Body"/>
        <w:keepNext/>
        <w:tabs>
          <w:tab w:val="clear" w:pos="158"/>
          <w:tab w:val="left" w:pos="180"/>
        </w:tabs>
        <w:rPr>
          <w:b/>
          <w:color w:val="00188F"/>
        </w:rPr>
      </w:pPr>
      <w:r>
        <w:rPr>
          <w:b/>
          <w:color w:val="00188F"/>
        </w:rPr>
        <w:t>Abonemendilitsentside komplektid</w:t>
      </w:r>
    </w:p>
    <w:p w14:paraId="143997D5" w14:textId="49A626EE" w:rsidR="004A2A95" w:rsidRDefault="003D52C6" w:rsidP="003D52C6">
      <w:pPr>
        <w:pStyle w:val="ProductList-Body"/>
        <w:tabs>
          <w:tab w:val="clear" w:pos="158"/>
          <w:tab w:val="left" w:pos="180"/>
        </w:tabs>
      </w:pPr>
      <w:r>
        <w:t xml:space="preserve">Lisaks kasutaja AL-idele vt </w:t>
      </w:r>
      <w:hyperlink w:anchor="Attachment2" w:history="1">
        <w:r w:rsidRPr="00EC2744">
          <w:rPr>
            <w:rStyle w:val="Hyperlink"/>
          </w:rPr>
          <w:t>manuses</w:t>
        </w:r>
        <w:r>
          <w:rPr>
            <w:rStyle w:val="Hyperlink"/>
          </w:rPr>
          <w:t xml:space="preserve"> 2</w:t>
        </w:r>
      </w:hyperlink>
      <w:r>
        <w:t xml:space="preserve"> teavet teiste AL-ide kohta, mis täidavad Office 365 teenuste nõudmisi.</w:t>
      </w:r>
    </w:p>
    <w:p w14:paraId="06305D2B" w14:textId="051B6C82" w:rsidR="00FD003C" w:rsidRDefault="00FD003C" w:rsidP="003D52C6">
      <w:pPr>
        <w:pStyle w:val="ProductList-Body"/>
        <w:tabs>
          <w:tab w:val="clear" w:pos="158"/>
          <w:tab w:val="left" w:pos="180"/>
        </w:tabs>
      </w:pPr>
    </w:p>
    <w:p w14:paraId="10E64120" w14:textId="77777777" w:rsidR="00FD003C" w:rsidRPr="00F55075" w:rsidRDefault="00FD003C" w:rsidP="00FD003C">
      <w:pPr>
        <w:pStyle w:val="ProductList-Body"/>
        <w:tabs>
          <w:tab w:val="clear" w:pos="158"/>
          <w:tab w:val="left" w:pos="180"/>
        </w:tabs>
      </w:pPr>
      <w:bookmarkStart w:id="151" w:name="MicrosoftTeams"/>
      <w:r>
        <w:rPr>
          <w:b/>
          <w:color w:val="00188F"/>
        </w:rPr>
        <w:t>Microsoft Teams</w:t>
      </w:r>
      <w:bookmarkEnd w:id="151"/>
    </w:p>
    <w:p w14:paraId="6C5D18A7" w14:textId="390C8F36" w:rsidR="00FD003C" w:rsidRDefault="00FD003C" w:rsidP="00FD003C">
      <w:pPr>
        <w:pStyle w:val="ProductList-Body"/>
        <w:tabs>
          <w:tab w:val="clear" w:pos="158"/>
          <w:tab w:val="left" w:pos="360"/>
        </w:tabs>
      </w:pPr>
      <w:r>
        <w:rPr>
          <w:b/>
        </w:rPr>
        <w:t>Teatis</w:t>
      </w:r>
      <w:r w:rsidRPr="00997015">
        <w:rPr>
          <w:b/>
          <w:bCs/>
        </w:rPr>
        <w:t>:</w:t>
      </w:r>
      <w:r>
        <w:t xml:space="preserve"> </w:t>
      </w:r>
      <w:hyperlink w:anchor="Attachment1" w:history="1">
        <w:r>
          <w:rPr>
            <w:rStyle w:val="Hyperlink"/>
          </w:rPr>
          <w:t>1. lisas</w:t>
        </w:r>
      </w:hyperlink>
      <w:r>
        <w:t xml:space="preserve"> olev H.264/MPEG-4 AVC teatis kehtib kõigi Office 365 teenuste puhul, mis hõlmavad teenust Microsoft Teams.</w:t>
      </w:r>
    </w:p>
    <w:p w14:paraId="31DEEE6C" w14:textId="3691AC0A" w:rsidR="00C41DF6" w:rsidRDefault="00C41DF6" w:rsidP="00FD003C">
      <w:pPr>
        <w:pStyle w:val="ProductList-Body"/>
        <w:tabs>
          <w:tab w:val="clear" w:pos="158"/>
          <w:tab w:val="left" w:pos="360"/>
        </w:tabs>
      </w:pPr>
    </w:p>
    <w:p w14:paraId="7F76D70C" w14:textId="77777777" w:rsidR="00C41DF6" w:rsidRPr="00D67A4B" w:rsidRDefault="00C41DF6" w:rsidP="003B4405">
      <w:pPr>
        <w:pStyle w:val="ProductList-Body"/>
        <w:keepNext/>
        <w:rPr>
          <w:b/>
          <w:color w:val="00188F"/>
        </w:rPr>
      </w:pPr>
      <w:r>
        <w:rPr>
          <w:b/>
          <w:color w:val="00188F"/>
        </w:rPr>
        <w:t>Yammer</w:t>
      </w:r>
    </w:p>
    <w:p w14:paraId="0D24D47F" w14:textId="77777777" w:rsidR="00C41DF6" w:rsidRDefault="00C41DF6" w:rsidP="00C41DF6">
      <w:pPr>
        <w:pStyle w:val="ProductList-Body"/>
      </w:pPr>
      <w:r>
        <w:t>Yammerit hõlmavate Office 365 teenuste puhul ei vaja välisvõrgu funktsiooni kaudu Yammerisse kutsutud väliskasutajad kasutaja AL-e.</w:t>
      </w:r>
    </w:p>
    <w:p w14:paraId="5E8E48FA" w14:textId="77777777" w:rsidR="00212824" w:rsidRPr="006D2C33" w:rsidRDefault="001A54FA" w:rsidP="00212824">
      <w:pPr>
        <w:pStyle w:val="ProductList-Body"/>
        <w:shd w:val="clear" w:color="auto" w:fill="A6A6A6" w:themeFill="background1" w:themeFillShade="A6"/>
        <w:spacing w:before="120" w:after="240"/>
        <w:jc w:val="right"/>
      </w:pPr>
      <w:hyperlink w:anchor="TableofContents" w:history="1">
        <w:r w:rsidR="00212824">
          <w:rPr>
            <w:rStyle w:val="Hyperlink"/>
            <w:sz w:val="16"/>
            <w:szCs w:val="16"/>
          </w:rPr>
          <w:t>Sisukord</w:t>
        </w:r>
      </w:hyperlink>
      <w:r w:rsidR="00212824">
        <w:rPr>
          <w:sz w:val="16"/>
          <w:szCs w:val="16"/>
        </w:rPr>
        <w:t xml:space="preserve"> / </w:t>
      </w:r>
      <w:hyperlink w:anchor="GeneralTerms" w:history="1">
        <w:r w:rsidR="00212824">
          <w:rPr>
            <w:rStyle w:val="Hyperlink"/>
            <w:sz w:val="16"/>
            <w:szCs w:val="16"/>
          </w:rPr>
          <w:t>Üldised tingimused</w:t>
        </w:r>
      </w:hyperlink>
    </w:p>
    <w:p w14:paraId="40EDB465" w14:textId="77777777" w:rsidR="00E93FD0" w:rsidRPr="00DD5F2F" w:rsidRDefault="00E93FD0" w:rsidP="009261C8">
      <w:pPr>
        <w:pStyle w:val="ProductList-Offering2Heading"/>
        <w:rPr>
          <w:lang w:val="et-EE"/>
        </w:rPr>
      </w:pPr>
      <w:bookmarkStart w:id="152" w:name="ExchangeOnline"/>
      <w:r w:rsidRPr="00DD5F2F">
        <w:rPr>
          <w:lang w:val="et-EE"/>
        </w:rPr>
        <w:tab/>
      </w:r>
      <w:bookmarkStart w:id="153" w:name="_Toc510268521"/>
      <w:r w:rsidRPr="00DD5F2F">
        <w:rPr>
          <w:lang w:val="et-EE"/>
        </w:rPr>
        <w:t>Exchange Online</w:t>
      </w:r>
      <w:bookmarkEnd w:id="153"/>
    </w:p>
    <w:p w14:paraId="504B85AD" w14:textId="77777777" w:rsidR="00E93FD0" w:rsidRDefault="00E93FD0" w:rsidP="004E52BA">
      <w:pPr>
        <w:pStyle w:val="ProductList-Offering1"/>
        <w:sectPr w:rsidR="00E93FD0" w:rsidSect="00E275D6">
          <w:footerReference w:type="first" r:id="rId43"/>
          <w:type w:val="continuous"/>
          <w:pgSz w:w="12240" w:h="15840"/>
          <w:pgMar w:top="1440" w:right="720" w:bottom="1440" w:left="720" w:header="720" w:footer="720" w:gutter="0"/>
          <w:cols w:space="720"/>
          <w:titlePg/>
          <w:docGrid w:linePitch="360"/>
        </w:sectPr>
      </w:pPr>
    </w:p>
    <w:bookmarkEnd w:id="152"/>
    <w:p w14:paraId="04F0FB0B" w14:textId="714FF2ED" w:rsidR="00995449" w:rsidRDefault="00995449" w:rsidP="00995449">
      <w:pPr>
        <w:pStyle w:val="ProductList-Body"/>
        <w:rPr>
          <w:rFonts w:asciiTheme="majorHAnsi" w:hAnsiTheme="majorHAnsi"/>
          <w:sz w:val="16"/>
          <w:szCs w:val="16"/>
        </w:rPr>
      </w:pPr>
      <w:r w:rsidRPr="009B2248">
        <w:rPr>
          <w:rFonts w:asciiTheme="majorHAnsi" w:hAnsiTheme="majorHAnsi"/>
          <w:sz w:val="16"/>
          <w:szCs w:val="16"/>
        </w:rPr>
        <w:t>Office 365 täiustatud ohutõrje</w:t>
      </w:r>
    </w:p>
    <w:p w14:paraId="23277532" w14:textId="00AA03F0" w:rsidR="000878C2" w:rsidRPr="000878C2" w:rsidRDefault="000878C2" w:rsidP="00995449">
      <w:pPr>
        <w:pStyle w:val="ProductList-Body"/>
        <w:rPr>
          <w:rFonts w:asciiTheme="majorHAnsi" w:hAnsiTheme="majorHAnsi"/>
          <w:sz w:val="16"/>
          <w:szCs w:val="16"/>
        </w:rPr>
      </w:pPr>
      <w:r w:rsidRPr="000878C2">
        <w:rPr>
          <w:rFonts w:asciiTheme="majorHAnsi" w:hAnsiTheme="majorHAnsi"/>
          <w:sz w:val="16"/>
          <w:szCs w:val="16"/>
        </w:rPr>
        <w:t>Office 365 ohuanalüüs</w:t>
      </w:r>
    </w:p>
    <w:p w14:paraId="2BDB83E7" w14:textId="77777777" w:rsidR="00995449" w:rsidRPr="009B2248" w:rsidRDefault="00995449" w:rsidP="00995449">
      <w:pPr>
        <w:pStyle w:val="ProductList-Body"/>
        <w:rPr>
          <w:sz w:val="16"/>
          <w:szCs w:val="16"/>
        </w:rPr>
      </w:pPr>
      <w:r w:rsidRPr="009B2248">
        <w:rPr>
          <w:rFonts w:asciiTheme="majorHAnsi" w:hAnsiTheme="majorHAnsi"/>
          <w:sz w:val="16"/>
          <w:szCs w:val="16"/>
        </w:rPr>
        <w:t>Andmekadude vältimine</w:t>
      </w:r>
    </w:p>
    <w:p w14:paraId="1F600385"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Online’ile</w:t>
      </w:r>
    </w:p>
    <w:p w14:paraId="4173CD8C"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Serverile</w:t>
      </w:r>
    </w:p>
    <w:p w14:paraId="12A15199" w14:textId="78912FC3" w:rsidR="00995449" w:rsidRPr="009B2248" w:rsidRDefault="00995449" w:rsidP="00995449">
      <w:pPr>
        <w:pStyle w:val="ProductList-Body"/>
        <w:rPr>
          <w:sz w:val="16"/>
          <w:szCs w:val="16"/>
        </w:rPr>
      </w:pPr>
      <w:r w:rsidRPr="009B2248">
        <w:rPr>
          <w:rFonts w:asciiTheme="majorHAnsi" w:hAnsiTheme="majorHAnsi"/>
          <w:sz w:val="16"/>
          <w:szCs w:val="16"/>
        </w:rPr>
        <w:t xml:space="preserve">Exchange Online </w:t>
      </w:r>
      <w:r w:rsidR="00C87DBA">
        <w:rPr>
          <w:rFonts w:asciiTheme="majorHAnsi" w:hAnsiTheme="majorHAnsi"/>
          <w:sz w:val="16"/>
          <w:szCs w:val="16"/>
        </w:rPr>
        <w:t>F</w:t>
      </w:r>
      <w:r w:rsidR="000878C2">
        <w:rPr>
          <w:rFonts w:asciiTheme="majorHAnsi" w:hAnsiTheme="majorHAnsi"/>
          <w:sz w:val="16"/>
          <w:szCs w:val="16"/>
        </w:rPr>
        <w:t>1</w:t>
      </w:r>
    </w:p>
    <w:p w14:paraId="2B59CCF2" w14:textId="3CDE2A76" w:rsidR="00E64F1F" w:rsidRDefault="00995449" w:rsidP="00995449">
      <w:pPr>
        <w:pStyle w:val="ProductList-Body"/>
        <w:rPr>
          <w:rFonts w:asciiTheme="majorHAnsi" w:hAnsiTheme="majorHAnsi"/>
          <w:sz w:val="16"/>
          <w:szCs w:val="16"/>
        </w:rPr>
      </w:pPr>
      <w:r w:rsidRPr="009B2248">
        <w:rPr>
          <w:rFonts w:asciiTheme="majorHAnsi" w:hAnsiTheme="majorHAnsi"/>
          <w:sz w:val="16"/>
          <w:szCs w:val="16"/>
        </w:rPr>
        <w:t>Exchange Online (leping 1 ja leping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DD5F2F"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3D52C6">
      <w:pPr>
        <w:pStyle w:val="ProductList-Body"/>
        <w:keepNext/>
        <w:ind w:left="187"/>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CF81441" w14:textId="36468419" w:rsidR="001A19E0" w:rsidRPr="00690C65" w:rsidRDefault="001A19E0" w:rsidP="001A19E0">
      <w:pPr>
        <w:pStyle w:val="ProductList-Body"/>
        <w:ind w:left="180"/>
      </w:pPr>
      <w:r>
        <w:t>Klient saab taastada kustutatud (mitte ühiskasutuses oleva)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lastRenderedPageBreak/>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FB2EDC">
      <w:pPr>
        <w:pStyle w:val="ProductList-Body"/>
        <w:keepNext/>
      </w:pPr>
      <w:r>
        <w:rPr>
          <w:b/>
          <w:color w:val="00188F"/>
        </w:rPr>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64F1F">
      <w:pPr>
        <w:pStyle w:val="ProductList-Body"/>
        <w:keepNext/>
        <w:ind w:left="187"/>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DE6B05">
      <w:pPr>
        <w:pStyle w:val="ProductList-Body"/>
        <w:keepNext/>
        <w:ind w:left="187"/>
      </w:pPr>
      <w:r>
        <w:rPr>
          <w:b/>
          <w:color w:val="0072C6"/>
        </w:rPr>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6B79D9">
      <w:pPr>
        <w:pStyle w:val="ProductList-Body"/>
        <w:keepNext/>
        <w:ind w:left="187"/>
      </w:pPr>
      <w:r>
        <w:rPr>
          <w:b/>
          <w:color w:val="0072C6"/>
        </w:rPr>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C2AC1">
      <w:pPr>
        <w:pStyle w:val="ProductList-Body"/>
        <w:ind w:left="180"/>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44"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542F144C" w14:textId="19D7D5D2" w:rsidR="009427A1" w:rsidRPr="00690C65" w:rsidRDefault="009427A1" w:rsidP="003D52C6">
      <w:pPr>
        <w:pStyle w:val="ProductList-Body"/>
        <w:keepNext/>
        <w:tabs>
          <w:tab w:val="clear" w:pos="158"/>
          <w:tab w:val="left" w:pos="180"/>
        </w:tabs>
      </w:pPr>
      <w:r>
        <w:rPr>
          <w:b/>
          <w:color w:val="00188F"/>
        </w:rPr>
        <w:t>Andmekao vältimise seadmelitsents</w:t>
      </w:r>
    </w:p>
    <w:p w14:paraId="2D2A7D2E" w14:textId="77777777" w:rsidR="009427A1" w:rsidRDefault="009427A1" w:rsidP="009427A1">
      <w:pPr>
        <w:pStyle w:val="ProductList-Body"/>
        <w:tabs>
          <w:tab w:val="clear" w:pos="158"/>
          <w:tab w:val="left" w:pos="180"/>
        </w:tabs>
      </w:pPr>
      <w:r>
        <w:t>Kui kliendil on andmekao vältimise seadmelitsents, on kõigil litsentsitud seadme kasutajatel võrguteenuse litsents.</w:t>
      </w:r>
    </w:p>
    <w:p w14:paraId="38F4E1D5" w14:textId="50A9E408" w:rsidR="00F07D4A" w:rsidRDefault="00F07D4A" w:rsidP="009427A1">
      <w:pPr>
        <w:pStyle w:val="ProductList-Body"/>
        <w:tabs>
          <w:tab w:val="clear" w:pos="158"/>
          <w:tab w:val="left" w:pos="180"/>
        </w:tabs>
      </w:pPr>
    </w:p>
    <w:p w14:paraId="1B7545E5" w14:textId="77777777" w:rsidR="00F07D4A" w:rsidRPr="000E725C" w:rsidRDefault="00F07D4A" w:rsidP="000E595B">
      <w:pPr>
        <w:pStyle w:val="ProductList-Body"/>
        <w:keepNext/>
        <w:rPr>
          <w:b/>
          <w:color w:val="00188F"/>
        </w:rPr>
      </w:pPr>
      <w:bookmarkStart w:id="154" w:name="_Toc423959249"/>
      <w:r w:rsidRPr="000E725C">
        <w:rPr>
          <w:b/>
          <w:color w:val="00188F"/>
        </w:rPr>
        <w:t>Teenindustaseme leping</w:t>
      </w:r>
      <w:bookmarkEnd w:id="154"/>
    </w:p>
    <w:p w14:paraId="39A8C67D" w14:textId="77777777" w:rsidR="000878C2" w:rsidRDefault="000878C2" w:rsidP="000878C2">
      <w:pPr>
        <w:pStyle w:val="ProductList-Body"/>
        <w:tabs>
          <w:tab w:val="clear" w:pos="158"/>
          <w:tab w:val="left" w:pos="180"/>
        </w:tabs>
      </w:pPr>
      <w:r>
        <w:t>Office 365 täiustatud ohutõrje või Office 365 ohuanalüüsi jaoks pole teenindustaseme lepingut.</w:t>
      </w:r>
    </w:p>
    <w:p w14:paraId="4B754C73" w14:textId="77777777" w:rsidR="00E93FD0" w:rsidRPr="00690C65" w:rsidRDefault="001A54FA"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45B06D2" w14:textId="1878DC2E" w:rsidR="00862C50" w:rsidRPr="00690C65" w:rsidRDefault="00862C50" w:rsidP="009261C8">
      <w:pPr>
        <w:pStyle w:val="ProductList-Offering2Heading"/>
      </w:pPr>
      <w:bookmarkStart w:id="155" w:name="_Toc510268522"/>
      <w:bookmarkStart w:id="156" w:name="Office365Applications"/>
      <w:bookmarkStart w:id="157" w:name="O365Applications"/>
      <w:r>
        <w:t>Office 365 rakendused</w:t>
      </w:r>
      <w:bookmarkEnd w:id="15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6"/>
    <w:bookmarkEnd w:id="157"/>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355C3664" w:rsidR="00862C50" w:rsidRPr="00690C65" w:rsidRDefault="00862C50" w:rsidP="00862C50">
      <w:pPr>
        <w:pStyle w:val="ProductList-Body"/>
      </w:pPr>
      <w:r>
        <w:rPr>
          <w:rFonts w:asciiTheme="majorHAnsi" w:hAnsiTheme="majorHAnsi"/>
          <w:sz w:val="16"/>
          <w:szCs w:val="16"/>
        </w:rPr>
        <w:t xml:space="preserve">Visio </w:t>
      </w:r>
      <w:r w:rsidR="006B79D9">
        <w:rPr>
          <w:rFonts w:asciiTheme="majorHAnsi" w:hAnsiTheme="majorHAnsi"/>
          <w:sz w:val="16"/>
          <w:szCs w:val="16"/>
        </w:rPr>
        <w:t>Online (leping 1 ja leping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79D9"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Teenindustaseme leping</w:t>
      </w:r>
    </w:p>
    <w:p w14:paraId="30CB4380" w14:textId="77777777" w:rsidR="006B79D9" w:rsidRDefault="006B79D9" w:rsidP="006B79D9">
      <w:pPr>
        <w:pStyle w:val="ProductList-Body"/>
      </w:pPr>
      <w:r>
        <w:t>Visio Online’il puudub SLA.</w:t>
      </w:r>
    </w:p>
    <w:p w14:paraId="446EB6D0" w14:textId="77777777" w:rsidR="00123E7D" w:rsidRPr="00690C65" w:rsidRDefault="00123E7D" w:rsidP="00123E7D">
      <w:pPr>
        <w:pStyle w:val="ProductList-Body"/>
      </w:pPr>
    </w:p>
    <w:p w14:paraId="09645AC3" w14:textId="77777777" w:rsidR="00212824" w:rsidRPr="00BA2331" w:rsidRDefault="00212824" w:rsidP="00212824">
      <w:pPr>
        <w:pStyle w:val="ProductList-Body"/>
        <w:tabs>
          <w:tab w:val="clear" w:pos="158"/>
          <w:tab w:val="left" w:pos="180"/>
        </w:tabs>
      </w:pPr>
      <w:r>
        <w:rPr>
          <w:b/>
          <w:color w:val="00188F"/>
        </w:rPr>
        <w:lastRenderedPageBreak/>
        <w:t xml:space="preserve">Installimis- ja kasutusõigused </w:t>
      </w:r>
    </w:p>
    <w:p w14:paraId="463B2D1D" w14:textId="77777777" w:rsidR="0052102C" w:rsidRDefault="0052102C" w:rsidP="0052102C">
      <w:pPr>
        <w:pStyle w:val="ProductList-Body"/>
        <w:tabs>
          <w:tab w:val="clear" w:pos="158"/>
          <w:tab w:val="left" w:pos="180"/>
        </w:tabs>
      </w:pPr>
      <w:r>
        <w:t>Igal kasutajal, kellele klient määrab kasutaja AL-i, peab tellimusega antava tarkvara kasutamiseks olema töökoha või kooli konto. Need kasutajad:</w:t>
      </w:r>
    </w:p>
    <w:p w14:paraId="6FB8C870" w14:textId="77777777" w:rsidR="008E56F8" w:rsidRDefault="008E56F8" w:rsidP="008E56F8">
      <w:pPr>
        <w:pStyle w:val="ProductList-Body"/>
        <w:numPr>
          <w:ilvl w:val="0"/>
          <w:numId w:val="40"/>
        </w:numPr>
        <w:ind w:left="446" w:hanging="270"/>
      </w:pPr>
      <w:r>
        <w:t>võivad aktiveerida AL-iga antava tarkvara üheaegselt kuni viies OSE-s kohalikuks või kaugkasutuseks;</w:t>
      </w:r>
    </w:p>
    <w:p w14:paraId="1EEE5B9D" w14:textId="77777777" w:rsidR="008E56F8" w:rsidRDefault="008E56F8" w:rsidP="008E56F8">
      <w:pPr>
        <w:pStyle w:val="ProductList-Body"/>
        <w:numPr>
          <w:ilvl w:val="0"/>
          <w:numId w:val="40"/>
        </w:numPr>
        <w:spacing w:before="40"/>
        <w:ind w:left="446" w:hanging="274"/>
      </w:pPr>
      <w:r>
        <w:t xml:space="preserve">võivad ka installida ja kasutada tarkvara ning kasutada ühiskasutatavas arvutis aktiveerimist nii ühiskasutatavas seadmes, võrguserveris kui ka Microsoft Azure’i ühiskasutatavates serverites või programmis Qualified Multitenant Hosting Partner. Programmi Qualified Multitenant Hosting Partners ja täiendavate juurutamisnõuete loend on saadaval aadressil </w:t>
      </w:r>
      <w:hyperlink r:id="rId45" w:history="1">
        <w:r>
          <w:rPr>
            <w:rStyle w:val="Hyperlink"/>
          </w:rPr>
          <w:t>www.office.com/sca</w:t>
        </w:r>
      </w:hyperlink>
      <w:r w:rsidRPr="00BF0855">
        <w:t>.</w:t>
      </w:r>
      <w:r>
        <w:rPr>
          <w:color w:val="1F497D"/>
        </w:rPr>
        <w:t xml:space="preserve"> </w:t>
      </w:r>
      <w:r>
        <w:t>Selle kasutusõiguse tähenduses on võrguserver üksnes kliendi kasutuses olev füüsiline riistvaraserver. See ühiskasutatavas arvutis aktiveerimise säte ei kehti Office 365 Businessi kliendilitsentsile; ja</w:t>
      </w:r>
    </w:p>
    <w:p w14:paraId="393D514E" w14:textId="6163816A" w:rsidR="008E56F8" w:rsidRDefault="008E56F8" w:rsidP="008E56F8">
      <w:pPr>
        <w:pStyle w:val="ProductList-Body"/>
        <w:numPr>
          <w:ilvl w:val="0"/>
          <w:numId w:val="40"/>
        </w:numPr>
        <w:spacing w:before="40"/>
        <w:ind w:left="446" w:hanging="274"/>
      </w:pPr>
      <w:r>
        <w:t>iga seade, millesse kasutaja on tarkvara installinud, peab looma ühenduse Internetiga vähemalt üks kord iga 30 päeva jooksul, muidu ei pruugi tarkvara funktsioonid toimida.</w:t>
      </w:r>
    </w:p>
    <w:p w14:paraId="6656AB6A" w14:textId="77777777" w:rsidR="0052102C" w:rsidRPr="00F40FD0" w:rsidRDefault="0052102C" w:rsidP="0052102C">
      <w:pPr>
        <w:pStyle w:val="ProductList-Body"/>
        <w:numPr>
          <w:ilvl w:val="0"/>
          <w:numId w:val="40"/>
        </w:numPr>
        <w:spacing w:before="40"/>
        <w:ind w:left="450" w:hanging="274"/>
      </w:pPr>
      <w:r>
        <w:t>võivad kasutada Interneti-ühendusega võrguteenuseid, mida pakutakse ProPlusi osana. Peale selle võivad kasutajad, kui klient seda lubab, soovi korral kasutada ühendatud teenuseid muude kui selle OST kasutustingimuste alusel ja milliste teenuste puhul on Microsoft andmete vastutav töötleja, nagu on näidatud tootedokumentatsioonis.</w:t>
      </w:r>
    </w:p>
    <w:p w14:paraId="3FA30166" w14:textId="77777777" w:rsidR="00DD5F2F" w:rsidRPr="007F0A21" w:rsidRDefault="00DD5F2F" w:rsidP="00DD5F2F">
      <w:pPr>
        <w:pStyle w:val="ProductList-Body"/>
        <w:ind w:left="180"/>
      </w:pPr>
    </w:p>
    <w:p w14:paraId="6B798523" w14:textId="77777777" w:rsidR="00DD5F2F" w:rsidRPr="007F0A21" w:rsidRDefault="00DD5F2F" w:rsidP="00DD5F2F">
      <w:pPr>
        <w:pStyle w:val="ProductList-Body"/>
      </w:pPr>
      <w:r>
        <w:rPr>
          <w:b/>
          <w:color w:val="00188F"/>
        </w:rPr>
        <w:t>Järgmised tingimused kehtivad ainult Office 365 Businessi ja Office 365 ProPlusi puhul</w:t>
      </w:r>
    </w:p>
    <w:p w14:paraId="2FF57CD0" w14:textId="77777777" w:rsidR="00DD5F2F" w:rsidRPr="007F0A21" w:rsidRDefault="00DD5F2F" w:rsidP="00DD5F2F">
      <w:pPr>
        <w:pStyle w:val="ProductList-Body"/>
        <w:ind w:left="180"/>
      </w:pPr>
      <w:r>
        <w:rPr>
          <w:b/>
          <w:color w:val="0072C6"/>
        </w:rPr>
        <w:t>Nutitelefonid ja tahvelarvutid</w:t>
      </w:r>
    </w:p>
    <w:p w14:paraId="1938521A" w14:textId="77C1FD05" w:rsidR="009427A1" w:rsidRPr="00690C65" w:rsidRDefault="00DD5F2F" w:rsidP="00DD5F2F">
      <w:pPr>
        <w:pStyle w:val="ProductList-Body"/>
        <w:ind w:left="180"/>
      </w:pPr>
      <w:r>
        <w:t>Iga kasutaja, kellele klient määrab kasutaja AL-i, võib aktiveerida ka Microsoft Office Mobile’i tarkvara kasutamiseks kuni viies nutitelefonis ja tahvelarvutis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392539">
      <w:pPr>
        <w:pStyle w:val="ProductList-Body"/>
        <w:keepNext/>
      </w:pPr>
      <w:r>
        <w:rPr>
          <w:b/>
          <w:color w:val="00188F"/>
        </w:rPr>
        <w:t>Järgmised tingimused kehtivad ainult Office 365 ProPlusi puhul</w:t>
      </w:r>
    </w:p>
    <w:p w14:paraId="771F42AE" w14:textId="77777777" w:rsidR="009427A1" w:rsidRPr="00690C65" w:rsidRDefault="009427A1" w:rsidP="00392539">
      <w:pPr>
        <w:pStyle w:val="ProductList-Body"/>
        <w:keepNext/>
        <w:ind w:left="180"/>
      </w:pPr>
      <w:r>
        <w:rPr>
          <w:b/>
          <w:color w:val="0072C6"/>
        </w:rPr>
        <w:t>Office Home &amp; Student 2013 RT kommertskasutuseks</w:t>
      </w:r>
    </w:p>
    <w:p w14:paraId="054DF67D" w14:textId="77777777" w:rsidR="009427A1" w:rsidRPr="00690C65" w:rsidRDefault="009427A1" w:rsidP="00392539">
      <w:pPr>
        <w:pStyle w:val="ProductList-Body"/>
        <w:ind w:left="180"/>
      </w:pPr>
      <w: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&amp;Student 2013 RT litsentsiga määratud tingimused ja kasutusõigused.</w:t>
      </w:r>
    </w:p>
    <w:p w14:paraId="1AF5D4D5" w14:textId="77777777" w:rsidR="009427A1" w:rsidRPr="00690C65" w:rsidRDefault="009427A1" w:rsidP="009427A1">
      <w:pPr>
        <w:pStyle w:val="ProductList-Body"/>
        <w:ind w:left="180"/>
      </w:pPr>
    </w:p>
    <w:p w14:paraId="0B57D0ED" w14:textId="77777777" w:rsidR="00414872" w:rsidRPr="00FC409E" w:rsidRDefault="00414872" w:rsidP="00C0448E">
      <w:pPr>
        <w:pStyle w:val="ProductList-Body"/>
        <w:keepNext/>
        <w:ind w:left="187"/>
        <w:rPr>
          <w:b/>
          <w:color w:val="0072C6"/>
        </w:rPr>
      </w:pPr>
      <w:r>
        <w:rPr>
          <w:b/>
          <w:color w:val="0072C6"/>
        </w:rPr>
        <w:t>Office Online Server</w:t>
      </w:r>
    </w:p>
    <w:p w14:paraId="42F6C7CC" w14:textId="77777777" w:rsidR="00414872" w:rsidRDefault="00414872" w:rsidP="00414872">
      <w:pPr>
        <w:pStyle w:val="ProductList-Body"/>
        <w:ind w:left="180"/>
      </w:pPr>
      <w:r>
        <w:t>Iga Office 365 ProPlusi tellimuse kohta võib klient installida mis tahes arvu Office Online Serveri koopiaid kliendi kasutuses olevasse mis tahes serverisse. Iga Office 365 ProPlusi kasutaja võib kasutada tarkvara Office Online Server. See säte ei kehti klientide puhul, kes litsentsivad seda toodet Microsofti võrguteenuste kordustellimuse lepingu või muu Microsofti lepingu alusel, mis hõlmavad ainult võrgutellimusi.</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Abonemendilitsentside komplektid</w:t>
      </w:r>
    </w:p>
    <w:p w14:paraId="4314EABE" w14:textId="79B4617F" w:rsidR="005B7124" w:rsidRPr="00690C65" w:rsidRDefault="005B7124" w:rsidP="00A6588D">
      <w:pPr>
        <w:pStyle w:val="ProductList-Body"/>
        <w:ind w:left="180"/>
      </w:pPr>
      <w:r>
        <w:t xml:space="preserve">Lisaks Office 365 ProPlusi kasutaja AL-idele võib klient täita selle toote AL-i nõude, ostes komplekti </w:t>
      </w:r>
      <w:r w:rsidR="00A6588D">
        <w:t>(</w:t>
      </w:r>
      <w:r>
        <w:t xml:space="preserve">AL-i /vt </w:t>
      </w:r>
      <w:hyperlink w:anchor="Attachment2" w:history="1">
        <w:r>
          <w:rPr>
            <w:rStyle w:val="Hyperlink"/>
          </w:rPr>
          <w:t>Manust 2</w:t>
        </w:r>
      </w:hyperlink>
      <w:r>
        <w:t>).</w:t>
      </w:r>
    </w:p>
    <w:p w14:paraId="46778BF0" w14:textId="77777777" w:rsidR="009C1170" w:rsidRPr="00690C65" w:rsidRDefault="001A54FA"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8B09A95" w14:textId="77777777" w:rsidR="00FD003C" w:rsidRPr="00F55075" w:rsidRDefault="00FD003C" w:rsidP="00FD003C">
      <w:pPr>
        <w:pStyle w:val="ProductList-Offering2Heading"/>
        <w:outlineLvl w:val="2"/>
      </w:pPr>
      <w:r>
        <w:tab/>
      </w:r>
      <w:bookmarkStart w:id="158" w:name="MicrosoftMyAnalytics"/>
      <w:bookmarkStart w:id="159" w:name="_Toc465426847"/>
      <w:bookmarkStart w:id="160" w:name="_Toc510268523"/>
      <w:r>
        <w:t>Microsoft MyAnalytics</w:t>
      </w:r>
      <w:bookmarkEnd w:id="158"/>
      <w:bookmarkEnd w:id="159"/>
      <w:bookmarkEnd w:id="160"/>
    </w:p>
    <w:p w14:paraId="1A270EE3" w14:textId="77777777" w:rsidR="00FD003C" w:rsidRPr="00F55075" w:rsidRDefault="00FD003C" w:rsidP="00FD003C">
      <w:pPr>
        <w:pStyle w:val="ProductList-Body"/>
      </w:pPr>
      <w:r>
        <w:rPr>
          <w:b/>
          <w:color w:val="00188F"/>
        </w:rPr>
        <w:t>Teenindustaseme leping</w:t>
      </w:r>
    </w:p>
    <w:p w14:paraId="6772DC40" w14:textId="77777777" w:rsidR="00FD003C" w:rsidRPr="00F55075" w:rsidRDefault="00FD003C" w:rsidP="00FD003C">
      <w:pPr>
        <w:pStyle w:val="ProductList-Body"/>
      </w:pPr>
      <w:r>
        <w:t>Teenusel Microsoft MyAnalytics puudub SLA.</w:t>
      </w:r>
    </w:p>
    <w:p w14:paraId="3C786F86" w14:textId="77777777" w:rsidR="00FD003C" w:rsidRPr="008469FE" w:rsidRDefault="001A54FA"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1242C64D" w14:textId="0527ADBE" w:rsidR="00976EB6" w:rsidRPr="00DD5F2F" w:rsidRDefault="00976EB6" w:rsidP="000E595B">
      <w:pPr>
        <w:pStyle w:val="ProductList-Offering2Heading"/>
        <w:keepNext/>
        <w:rPr>
          <w:lang w:val="et-EE"/>
        </w:rPr>
      </w:pPr>
      <w:r w:rsidRPr="00DD5F2F">
        <w:rPr>
          <w:lang w:val="et-EE"/>
        </w:rPr>
        <w:tab/>
      </w:r>
      <w:bookmarkStart w:id="161" w:name="_Toc510268524"/>
      <w:r w:rsidRPr="00DD5F2F">
        <w:rPr>
          <w:lang w:val="et-EE"/>
        </w:rPr>
        <w:t>Office Online</w:t>
      </w:r>
      <w:bookmarkEnd w:id="161"/>
    </w:p>
    <w:p w14:paraId="24A45D55" w14:textId="77777777" w:rsidR="00D7478E" w:rsidRPr="00690C65" w:rsidRDefault="00D7478E" w:rsidP="000E595B">
      <w:pPr>
        <w:pStyle w:val="ProductList-Body"/>
        <w:keepNext/>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1A54FA"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9261C8">
      <w:pPr>
        <w:pStyle w:val="ProductList-Offering2Heading"/>
      </w:pPr>
      <w:r>
        <w:tab/>
      </w:r>
      <w:bookmarkStart w:id="162" w:name="_Toc510268525"/>
      <w:r>
        <w:t>OneDrive for Business</w:t>
      </w:r>
      <w:bookmarkEnd w:id="162"/>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1A54FA"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B8895D7" w14:textId="57439CA4" w:rsidR="00E64F1F" w:rsidRPr="00903BB7" w:rsidRDefault="00E64F1F" w:rsidP="00E64F1F">
      <w:pPr>
        <w:pStyle w:val="ProductList-Offering2Heading"/>
        <w:outlineLvl w:val="2"/>
      </w:pPr>
      <w:r>
        <w:lastRenderedPageBreak/>
        <w:tab/>
      </w:r>
      <w:bookmarkStart w:id="163" w:name="_Toc453946627"/>
      <w:bookmarkStart w:id="164" w:name="_Toc451949065"/>
      <w:bookmarkStart w:id="165" w:name="_Toc510268526"/>
      <w:bookmarkStart w:id="166" w:name="ProjectOnline"/>
      <w:r>
        <w:t>Project Online</w:t>
      </w:r>
      <w:bookmarkEnd w:id="163"/>
      <w:bookmarkEnd w:id="164"/>
      <w:bookmarkEnd w:id="165"/>
    </w:p>
    <w:bookmarkEnd w:id="166"/>
    <w:p w14:paraId="21E92DC7" w14:textId="77777777" w:rsidR="00E64F1F" w:rsidRDefault="00E64F1F" w:rsidP="00E64F1F">
      <w:pPr>
        <w:pStyle w:val="ProductList-Offering1"/>
        <w:sectPr w:rsidR="00E64F1F" w:rsidSect="00E275D6">
          <w:type w:val="continuous"/>
          <w:pgSz w:w="12240" w:h="15840"/>
          <w:pgMar w:top="1440" w:right="720" w:bottom="1440" w:left="720" w:header="720" w:footer="720" w:gutter="0"/>
          <w:cols w:space="720"/>
          <w:titlePg/>
          <w:docGrid w:linePitch="360"/>
        </w:sectPr>
      </w:pPr>
    </w:p>
    <w:p w14:paraId="098DE883" w14:textId="77777777" w:rsidR="00E64F1F" w:rsidRPr="00903BB7" w:rsidRDefault="00E64F1F" w:rsidP="00E64F1F">
      <w:pPr>
        <w:pStyle w:val="ProductList-Body"/>
      </w:pPr>
      <w:r>
        <w:rPr>
          <w:rFonts w:asciiTheme="majorHAnsi" w:hAnsiTheme="majorHAnsi"/>
          <w:sz w:val="16"/>
          <w:szCs w:val="16"/>
        </w:rPr>
        <w:t>Project Online Essentials</w:t>
      </w:r>
    </w:p>
    <w:p w14:paraId="241DAC6E" w14:textId="77777777" w:rsidR="00E64F1F" w:rsidRPr="00903BB7" w:rsidRDefault="00E64F1F" w:rsidP="00E64F1F">
      <w:pPr>
        <w:pStyle w:val="ProductList-Body"/>
      </w:pPr>
      <w:r>
        <w:rPr>
          <w:rFonts w:asciiTheme="majorHAnsi" w:hAnsiTheme="majorHAnsi"/>
          <w:sz w:val="16"/>
          <w:szCs w:val="16"/>
        </w:rPr>
        <w:t>Project Online Professional</w:t>
      </w:r>
    </w:p>
    <w:p w14:paraId="216CAC57" w14:textId="77777777" w:rsidR="00E64F1F" w:rsidRPr="00903BB7" w:rsidRDefault="00E64F1F" w:rsidP="00E64F1F">
      <w:pPr>
        <w:pStyle w:val="ProductList-Body"/>
      </w:pPr>
      <w:r>
        <w:rPr>
          <w:rFonts w:asciiTheme="majorHAnsi" w:hAnsiTheme="majorHAnsi"/>
          <w:sz w:val="16"/>
          <w:szCs w:val="16"/>
        </w:rPr>
        <w:t>Project Online Premium</w:t>
      </w:r>
    </w:p>
    <w:p w14:paraId="611C37CE" w14:textId="77777777" w:rsidR="00E64F1F" w:rsidRDefault="00E64F1F" w:rsidP="00E64F1F">
      <w:pPr>
        <w:pStyle w:val="ProductList-Offering2"/>
        <w:sectPr w:rsidR="00E64F1F" w:rsidSect="005B7124">
          <w:type w:val="continuous"/>
          <w:pgSz w:w="12240" w:h="15840"/>
          <w:pgMar w:top="1440" w:right="720" w:bottom="1440" w:left="720" w:header="720" w:footer="720" w:gutter="0"/>
          <w:cols w:num="2" w:space="720"/>
          <w:titlePg/>
          <w:docGrid w:linePitch="360"/>
        </w:sectPr>
      </w:pPr>
    </w:p>
    <w:p w14:paraId="1295CE81" w14:textId="77777777" w:rsidR="00E64F1F" w:rsidRPr="00C03907" w:rsidRDefault="00E64F1F" w:rsidP="00E64F1F">
      <w:pPr>
        <w:pStyle w:val="ProductList-Body"/>
        <w:pBdr>
          <w:top w:val="single" w:sz="4" w:space="1" w:color="BFBFBF" w:themeColor="background1" w:themeShade="BF"/>
        </w:pBdr>
        <w:rPr>
          <w:sz w:val="8"/>
          <w:szCs w:val="8"/>
        </w:rPr>
      </w:pPr>
    </w:p>
    <w:p w14:paraId="181FD739" w14:textId="77777777" w:rsidR="00E64F1F" w:rsidRPr="00903BB7" w:rsidRDefault="00E64F1F" w:rsidP="00E64F1F">
      <w:pPr>
        <w:pStyle w:val="ProductList-Body"/>
      </w:pPr>
      <w:r>
        <w:rPr>
          <w:b/>
          <w:color w:val="00188F"/>
        </w:rPr>
        <w:t>Projecti rakenduseteenuse installimis- ja kasutusõigused</w:t>
      </w:r>
    </w:p>
    <w:p w14:paraId="18906D91" w14:textId="77777777" w:rsidR="00E64F1F" w:rsidRPr="00903BB7" w:rsidRDefault="00E64F1F" w:rsidP="00E64F1F">
      <w:pPr>
        <w:pStyle w:val="ProductList-Body"/>
      </w:pPr>
      <w:r>
        <w:t>Igal kasutajal, kellele klient Project Online Professionali või Project Online Premiumi kasutaja AL-i määrab, peab olema Microsofti konto, et kasutada tellimusega antavat tarkvara. Need kasutajad:</w:t>
      </w:r>
    </w:p>
    <w:p w14:paraId="77C80E91" w14:textId="77777777" w:rsidR="00E64F1F" w:rsidRPr="00903BB7" w:rsidRDefault="00E64F1F" w:rsidP="00E64F1F">
      <w:pPr>
        <w:pStyle w:val="ProductList-Body"/>
        <w:numPr>
          <w:ilvl w:val="0"/>
          <w:numId w:val="37"/>
        </w:numPr>
      </w:pPr>
      <w:r>
        <w:t>võivad aktiveerida AL-iga antava tarkvara üheaegselt kuni viies OSE-s kohalikuks või kaugkasutuseks;</w:t>
      </w:r>
    </w:p>
    <w:p w14:paraId="50E3C809" w14:textId="77777777" w:rsidR="00E64F1F" w:rsidRPr="00903BB7" w:rsidRDefault="00E64F1F" w:rsidP="00E64F1F">
      <w:pPr>
        <w:pStyle w:val="ProductList-Body"/>
        <w:numPr>
          <w:ilvl w:val="0"/>
          <w:numId w:val="37"/>
        </w:numPr>
      </w:pPr>
      <w:r>
        <w:t>võivad ka installida ja kasutada tarkvara ühiskasutatavas arvutis aktiveerimisega, ühiskasutatavas seadmes, võrguserveris või kvalifitseeritud pilvepartneriga ühiskasutatavates serverites. Kvalifitseeritud pilvepartnerite ja täiendavate juurutamisnõuete loend on saadaval aadressil www.office.com/sca. Selle kasutusõiguse tähenduses on võrguserver üksnes kliendi kasutuses olev füüsiline riistvaraserver ja</w:t>
      </w:r>
    </w:p>
    <w:p w14:paraId="4D7DE8BF" w14:textId="77777777" w:rsidR="00E64F1F" w:rsidRPr="00903BB7" w:rsidRDefault="00E64F1F" w:rsidP="00E64F1F">
      <w:pPr>
        <w:pStyle w:val="ProductList-Body"/>
        <w:numPr>
          <w:ilvl w:val="0"/>
          <w:numId w:val="37"/>
        </w:numPr>
      </w:pPr>
      <w:r>
        <w:t>iga seade, millesse kasutaja on tarkvara installinud, peab looma ühenduse Internetiga vähemalt üks kord iga 30 päeva jooksul, muidu ei pruugi tarkvara funktsioonid toimida.</w:t>
      </w:r>
    </w:p>
    <w:p w14:paraId="7D8C3180" w14:textId="77777777" w:rsidR="005B7124" w:rsidRPr="00690C65" w:rsidRDefault="001A54FA"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48D16AA" w14:textId="1C17154D" w:rsidR="005B7124" w:rsidRPr="00690C65" w:rsidRDefault="006B79D9" w:rsidP="009261C8">
      <w:pPr>
        <w:pStyle w:val="ProductList-Offering2Heading"/>
      </w:pPr>
      <w:r>
        <w:tab/>
      </w:r>
      <w:bookmarkStart w:id="167" w:name="_Toc510268527"/>
      <w:r w:rsidR="005B7124">
        <w:t>SharePoint Online</w:t>
      </w:r>
      <w:bookmarkEnd w:id="16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37ABBFB" w14:textId="77777777" w:rsidR="00995449" w:rsidRPr="00F3530C" w:rsidRDefault="00995449" w:rsidP="00995449">
      <w:pPr>
        <w:pStyle w:val="ProductList-Body"/>
        <w:rPr>
          <w:sz w:val="16"/>
          <w:szCs w:val="16"/>
        </w:rPr>
      </w:pPr>
      <w:r w:rsidRPr="00F3530C">
        <w:rPr>
          <w:rFonts w:asciiTheme="majorHAnsi" w:hAnsiTheme="majorHAnsi"/>
          <w:sz w:val="16"/>
          <w:szCs w:val="16"/>
        </w:rPr>
        <w:t>Duet Enterprise Online Microsoft SharePointile ja rakendusele SAP</w:t>
      </w:r>
    </w:p>
    <w:p w14:paraId="468A6F74" w14:textId="39D0818A" w:rsidR="00995449" w:rsidRPr="00F3530C" w:rsidRDefault="00995449" w:rsidP="00995449">
      <w:pPr>
        <w:pStyle w:val="ProductList-Body"/>
        <w:rPr>
          <w:sz w:val="16"/>
          <w:szCs w:val="16"/>
        </w:rPr>
      </w:pPr>
      <w:r w:rsidRPr="00F3530C">
        <w:rPr>
          <w:rFonts w:asciiTheme="majorHAnsi" w:hAnsiTheme="majorHAnsi"/>
          <w:sz w:val="16"/>
          <w:szCs w:val="16"/>
        </w:rPr>
        <w:t xml:space="preserve">SharePoint Online </w:t>
      </w:r>
      <w:r w:rsidR="00C87DBA">
        <w:rPr>
          <w:rFonts w:asciiTheme="majorHAnsi" w:hAnsiTheme="majorHAnsi"/>
          <w:sz w:val="16"/>
          <w:szCs w:val="16"/>
        </w:rPr>
        <w:t>F</w:t>
      </w:r>
      <w:r w:rsidR="000878C2">
        <w:rPr>
          <w:rFonts w:asciiTheme="majorHAnsi" w:hAnsiTheme="majorHAnsi"/>
          <w:sz w:val="16"/>
          <w:szCs w:val="16"/>
        </w:rPr>
        <w:t>1</w:t>
      </w:r>
    </w:p>
    <w:p w14:paraId="79E0ED04" w14:textId="47E2999F" w:rsidR="005B7124" w:rsidRPr="00690C65" w:rsidRDefault="00995449" w:rsidP="00995449">
      <w:pPr>
        <w:pStyle w:val="ProductList-Body"/>
      </w:pPr>
      <w:r w:rsidRPr="00F3530C">
        <w:rPr>
          <w:rFonts w:asciiTheme="majorHAnsi" w:hAnsiTheme="majorHAnsi"/>
          <w:sz w:val="16"/>
          <w:szCs w:val="16"/>
        </w:rPr>
        <w:t>SharePoint Online (plaan 1 ja plaan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3B4405">
      <w:pPr>
        <w:pStyle w:val="ProductList-Body"/>
        <w:keepNext/>
        <w:tabs>
          <w:tab w:val="clear" w:pos="158"/>
          <w:tab w:val="left" w:pos="180"/>
        </w:tabs>
      </w:pPr>
      <w:r>
        <w:rPr>
          <w:b/>
          <w:color w:val="00188F"/>
        </w:rPr>
        <w:t>Välised kasutajad</w:t>
      </w:r>
    </w:p>
    <w:p w14:paraId="02135ED3" w14:textId="0FEE7A52"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w:t>
      </w:r>
      <w:r w:rsidR="00C87DBA">
        <w:t>F</w:t>
      </w:r>
      <w:r w:rsidR="000878C2">
        <w:t>1</w:t>
      </w:r>
      <w:r>
        <w:t xml:space="preserve">,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1A6A20">
      <w:pPr>
        <w:pStyle w:val="ProductList-Body"/>
        <w:keepNext/>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1A54FA"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22C7E98" w14:textId="77777777" w:rsidR="00CD59B0" w:rsidRPr="0052102C" w:rsidRDefault="00CD59B0" w:rsidP="00CD59B0">
      <w:pPr>
        <w:pStyle w:val="ProductList-Offering2Heading"/>
        <w:outlineLvl w:val="2"/>
        <w:rPr>
          <w:lang w:val="et-EE"/>
        </w:rPr>
      </w:pPr>
      <w:r w:rsidRPr="0052102C">
        <w:rPr>
          <w:lang w:val="et-EE"/>
        </w:rPr>
        <w:tab/>
      </w:r>
      <w:bookmarkStart w:id="168" w:name="SkypeforBusinessOnline"/>
      <w:bookmarkStart w:id="169" w:name="_Toc505767652"/>
      <w:bookmarkStart w:id="170" w:name="_Toc503180492"/>
      <w:bookmarkStart w:id="171" w:name="_Toc510268528"/>
      <w:r w:rsidRPr="0052102C">
        <w:rPr>
          <w:lang w:val="et-EE"/>
        </w:rPr>
        <w:t>Skype’i ärirakenduse veebiväljaanne</w:t>
      </w:r>
      <w:bookmarkEnd w:id="168"/>
      <w:bookmarkEnd w:id="169"/>
      <w:bookmarkEnd w:id="170"/>
      <w:bookmarkEnd w:id="171"/>
    </w:p>
    <w:p w14:paraId="50013A7A" w14:textId="77777777" w:rsidR="00CD59B0" w:rsidRDefault="00CD59B0" w:rsidP="00CD59B0">
      <w:pPr>
        <w:pStyle w:val="ProductList-Offering1"/>
        <w:sectPr w:rsidR="00CD59B0" w:rsidSect="00E275D6">
          <w:type w:val="continuous"/>
          <w:pgSz w:w="12240" w:h="15840"/>
          <w:pgMar w:top="1440" w:right="720" w:bottom="1440" w:left="720" w:header="720" w:footer="720" w:gutter="0"/>
          <w:cols w:space="720"/>
          <w:titlePg/>
          <w:docGrid w:linePitch="360"/>
        </w:sectPr>
      </w:pPr>
    </w:p>
    <w:p w14:paraId="5A2D2912" w14:textId="77777777" w:rsidR="00CD59B0" w:rsidRDefault="00CD59B0" w:rsidP="00CD59B0">
      <w:pPr>
        <w:pStyle w:val="ProductList-Body"/>
        <w:rPr>
          <w:rFonts w:asciiTheme="majorHAnsi" w:hAnsiTheme="majorHAnsi"/>
          <w:sz w:val="16"/>
          <w:szCs w:val="16"/>
        </w:rPr>
      </w:pPr>
      <w:r>
        <w:rPr>
          <w:rFonts w:asciiTheme="majorHAnsi" w:hAnsiTheme="majorHAnsi"/>
          <w:sz w:val="16"/>
          <w:szCs w:val="16"/>
        </w:rPr>
        <w:t>Skype’i ärirakenduse veebiväljaanne (plaan 1 ja plaan 2)</w:t>
      </w:r>
    </w:p>
    <w:p w14:paraId="118D6DB6" w14:textId="77777777" w:rsidR="00CD59B0" w:rsidRDefault="00CD59B0" w:rsidP="00CD59B0">
      <w:pPr>
        <w:pStyle w:val="ProductList-Body"/>
        <w:rPr>
          <w:rFonts w:asciiTheme="majorHAnsi" w:hAnsiTheme="majorHAnsi"/>
          <w:sz w:val="16"/>
          <w:szCs w:val="16"/>
        </w:rPr>
      </w:pPr>
      <w:r>
        <w:rPr>
          <w:rFonts w:asciiTheme="majorHAnsi" w:hAnsiTheme="majorHAnsi"/>
          <w:sz w:val="16"/>
          <w:szCs w:val="16"/>
        </w:rPr>
        <w:t xml:space="preserve">Audiokonverents </w:t>
      </w:r>
    </w:p>
    <w:p w14:paraId="79B68E3E" w14:textId="77777777" w:rsidR="00CD59B0" w:rsidRPr="00EF1E73" w:rsidRDefault="00CD59B0" w:rsidP="00CD59B0">
      <w:pPr>
        <w:pStyle w:val="ProductList-Body"/>
        <w:rPr>
          <w:rFonts w:asciiTheme="majorHAnsi" w:hAnsiTheme="majorHAnsi"/>
          <w:sz w:val="16"/>
          <w:szCs w:val="16"/>
        </w:rPr>
      </w:pPr>
      <w:r>
        <w:rPr>
          <w:rFonts w:asciiTheme="majorHAnsi" w:hAnsiTheme="majorHAnsi"/>
          <w:sz w:val="16"/>
          <w:szCs w:val="16"/>
        </w:rPr>
        <w:t>Kõneplaanija</w:t>
      </w:r>
    </w:p>
    <w:p w14:paraId="6B7BEA64" w14:textId="77777777" w:rsidR="00CD59B0" w:rsidRDefault="00CD59B0" w:rsidP="00CD59B0">
      <w:pPr>
        <w:pStyle w:val="ProductList-Body"/>
        <w:rPr>
          <w:rFonts w:asciiTheme="majorHAnsi" w:hAnsiTheme="majorHAnsi"/>
          <w:sz w:val="16"/>
          <w:szCs w:val="16"/>
        </w:rPr>
      </w:pPr>
      <w:r>
        <w:rPr>
          <w:rFonts w:asciiTheme="majorHAnsi" w:hAnsiTheme="majorHAnsi"/>
          <w:sz w:val="16"/>
          <w:szCs w:val="16"/>
        </w:rPr>
        <w:t>Common Area Phone</w:t>
      </w:r>
    </w:p>
    <w:p w14:paraId="0BDBE090" w14:textId="77777777" w:rsidR="00CD59B0" w:rsidRDefault="00CD59B0" w:rsidP="00CD59B0">
      <w:pPr>
        <w:pStyle w:val="ProductList-Body"/>
        <w:rPr>
          <w:rFonts w:asciiTheme="majorHAnsi" w:hAnsiTheme="majorHAnsi"/>
          <w:sz w:val="16"/>
          <w:szCs w:val="16"/>
        </w:rPr>
      </w:pPr>
      <w:r>
        <w:rPr>
          <w:rFonts w:asciiTheme="majorHAnsi" w:hAnsiTheme="majorHAnsi"/>
          <w:sz w:val="16"/>
          <w:szCs w:val="16"/>
        </w:rPr>
        <w:t>Sidekrediit</w:t>
      </w:r>
    </w:p>
    <w:p w14:paraId="0D42ACE3" w14:textId="77777777" w:rsidR="00CD59B0" w:rsidRDefault="00CD59B0" w:rsidP="00CD59B0">
      <w:pPr>
        <w:pStyle w:val="ProductList-Body"/>
        <w:rPr>
          <w:rFonts w:asciiTheme="majorHAnsi" w:hAnsiTheme="majorHAnsi"/>
          <w:sz w:val="16"/>
          <w:szCs w:val="16"/>
        </w:rPr>
      </w:pPr>
      <w:r>
        <w:rPr>
          <w:rFonts w:asciiTheme="majorHAnsi" w:hAnsiTheme="majorHAnsi"/>
          <w:sz w:val="16"/>
          <w:szCs w:val="16"/>
        </w:rPr>
        <w:t>Telefonisüsteem</w:t>
      </w:r>
    </w:p>
    <w:p w14:paraId="51EF3942" w14:textId="77777777" w:rsidR="00CD59B0" w:rsidRDefault="00CD59B0" w:rsidP="00CD59B0">
      <w:pPr>
        <w:pStyle w:val="ProductList-Offering2"/>
        <w:sectPr w:rsidR="00CD59B0" w:rsidSect="005B7124">
          <w:type w:val="continuous"/>
          <w:pgSz w:w="12240" w:h="15840"/>
          <w:pgMar w:top="1440" w:right="720" w:bottom="1440" w:left="720" w:header="720" w:footer="720" w:gutter="0"/>
          <w:cols w:num="2" w:space="720"/>
          <w:titlePg/>
          <w:docGrid w:linePitch="360"/>
        </w:sectPr>
      </w:pPr>
    </w:p>
    <w:p w14:paraId="03720357"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47F6D6BE" w14:textId="77777777" w:rsidR="003D52C6" w:rsidRDefault="003D52C6" w:rsidP="003D52C6">
      <w:pPr>
        <w:pStyle w:val="ProductList-Body"/>
        <w:tabs>
          <w:tab w:val="clear" w:pos="158"/>
          <w:tab w:val="left" w:pos="360"/>
        </w:tabs>
        <w:rPr>
          <w:b/>
          <w:color w:val="00188F"/>
        </w:rPr>
      </w:pPr>
      <w:r>
        <w:rPr>
          <w:b/>
          <w:color w:val="00188F"/>
        </w:rPr>
        <w:t>Teatised</w:t>
      </w:r>
    </w:p>
    <w:p w14:paraId="639906B5" w14:textId="77777777" w:rsidR="003D52C6" w:rsidRDefault="003D52C6" w:rsidP="003D52C6">
      <w:pPr>
        <w:pStyle w:val="ProductList-Body"/>
      </w:pPr>
      <w:r>
        <w:t xml:space="preserve">Kehtivad </w:t>
      </w:r>
      <w:hyperlink w:anchor="Attachment1" w:history="1">
        <w:r>
          <w:rPr>
            <w:rStyle w:val="Hyperlink"/>
          </w:rPr>
          <w:t>manuses 1</w:t>
        </w:r>
      </w:hyperlink>
      <w:r>
        <w:t xml:space="preserve"> toodud H.264/AVC, MPEG-4 AVC ja/või VC-1 teatised.</w:t>
      </w:r>
    </w:p>
    <w:p w14:paraId="00A34173" w14:textId="77777777" w:rsidR="003D52C6" w:rsidRPr="00AB267B" w:rsidRDefault="003D52C6" w:rsidP="003D52C6">
      <w:pPr>
        <w:pStyle w:val="ProductList-Body"/>
      </w:pPr>
    </w:p>
    <w:p w14:paraId="12127747" w14:textId="77777777" w:rsidR="003D52C6" w:rsidRPr="001A19E0" w:rsidRDefault="003D52C6" w:rsidP="003D52C6">
      <w:pPr>
        <w:pStyle w:val="ProductList-Body"/>
        <w:rPr>
          <w:b/>
          <w:color w:val="00188F"/>
        </w:rPr>
      </w:pPr>
      <w:bookmarkStart w:id="172" w:name="põhifunktsioonid"/>
      <w:bookmarkEnd w:id="172"/>
      <w:r>
        <w:rPr>
          <w:b/>
          <w:color w:val="00188F"/>
        </w:rPr>
        <w:t>Office 365 teenuste põhifunktsioonid</w:t>
      </w:r>
    </w:p>
    <w:p w14:paraId="69768F7F" w14:textId="77777777" w:rsidR="003D52C6" w:rsidRDefault="003D52C6" w:rsidP="003D52C6">
      <w:pPr>
        <w:pStyle w:val="ProductList-Body"/>
      </w:pPr>
      <w:r>
        <w:t xml:space="preserve">Skype'i ärirakenduse veebiversioonil Plan 1 ja Plan 2 või nende järglasteenustel on järgmiste </w:t>
      </w:r>
      <w:hyperlink w:anchor="põhifunktsioonid" w:history="1">
        <w:r>
          <w:rPr>
            <w:rStyle w:val="Hyperlink"/>
          </w:rPr>
          <w:t>põhifunktsioonide</w:t>
        </w:r>
      </w:hyperlink>
      <w:r>
        <w:t xml:space="preserve"> võimalused.</w:t>
      </w:r>
    </w:p>
    <w:p w14:paraId="046BE307" w14:textId="77777777" w:rsidR="003D52C6" w:rsidRPr="00D7478E" w:rsidRDefault="003D52C6" w:rsidP="003D52C6">
      <w:pPr>
        <w:pStyle w:val="ProductList-Body"/>
      </w:pPr>
    </w:p>
    <w:p w14:paraId="39F14448" w14:textId="77777777" w:rsidR="003D52C6" w:rsidRPr="00D7478E" w:rsidRDefault="003D52C6" w:rsidP="003D52C6">
      <w:pPr>
        <w:pStyle w:val="ProductList-Body"/>
        <w:tabs>
          <w:tab w:val="clear" w:pos="158"/>
          <w:tab w:val="left" w:pos="360"/>
        </w:tabs>
        <w:ind w:left="180"/>
        <w:rPr>
          <w:b/>
          <w:color w:val="0072C6"/>
        </w:rPr>
      </w:pPr>
      <w:r>
        <w:rPr>
          <w:b/>
          <w:color w:val="0072C6"/>
        </w:rPr>
        <w:t>Kiirsõnumside</w:t>
      </w:r>
    </w:p>
    <w:p w14:paraId="77D55598" w14:textId="77777777" w:rsidR="003D52C6" w:rsidRDefault="003D52C6" w:rsidP="003D52C6">
      <w:pPr>
        <w:pStyle w:val="ProductList-Body"/>
        <w:tabs>
          <w:tab w:val="clear" w:pos="158"/>
          <w:tab w:val="left" w:pos="360"/>
        </w:tabs>
        <w:ind w:left="180"/>
      </w:pPr>
      <w:r>
        <w:t>Lõppkasutaja saab edastada tekstisõnumi teisele lõppkasutajale reaalajas Interneti-protokolli võrgu kaudu.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Kohalolek</w:t>
      </w:r>
    </w:p>
    <w:p w14:paraId="76C271F7" w14:textId="77777777" w:rsidR="00CB6005" w:rsidRPr="00690C65" w:rsidRDefault="00CB6005" w:rsidP="00CB6005">
      <w:pPr>
        <w:pStyle w:val="ProductList-Body"/>
        <w:tabs>
          <w:tab w:val="clear" w:pos="158"/>
          <w:tab w:val="left" w:pos="360"/>
        </w:tabs>
        <w:ind w:left="180"/>
      </w:pPr>
      <w:r>
        <w:t>Lõppkasutaja saab määrata ja kuvada lõppkasutaja saadavuse ja vaadata teise lõppkasutaja saadavust.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52102C">
      <w:pPr>
        <w:pStyle w:val="ProductList-Body"/>
        <w:keepNext/>
        <w:tabs>
          <w:tab w:val="clear" w:pos="158"/>
          <w:tab w:val="left" w:pos="360"/>
        </w:tabs>
        <w:ind w:left="187"/>
      </w:pPr>
      <w:r>
        <w:rPr>
          <w:b/>
          <w:color w:val="0072C6"/>
        </w:rPr>
        <w:lastRenderedPageBreak/>
        <w:t>Veebikoosolekud</w:t>
      </w:r>
    </w:p>
    <w:p w14:paraId="1E46172B" w14:textId="77777777" w:rsidR="00CB6005" w:rsidRPr="00690C65" w:rsidRDefault="00CB6005" w:rsidP="00CB6005">
      <w:pPr>
        <w:pStyle w:val="ProductList-Body"/>
        <w:tabs>
          <w:tab w:val="clear" w:pos="158"/>
          <w:tab w:val="left" w:pos="360"/>
        </w:tabs>
        <w:ind w:left="180"/>
      </w:pPr>
      <w:r>
        <w:t>Lõppkasutaja saab viia koos teiste lõppkasutajatega läbi Interneti-põhise koosoleku, millel on audio- ja videokonverentsi funktsioon.</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2B6169">
      <w:pPr>
        <w:pStyle w:val="ProductList-Body"/>
        <w:tabs>
          <w:tab w:val="clear" w:pos="158"/>
          <w:tab w:val="left" w:pos="360"/>
        </w:tabs>
      </w:pPr>
      <w:r>
        <w:rPr>
          <w:b/>
          <w:color w:val="00188F"/>
        </w:rPr>
        <w:t>Väliskasutajad ja kasutajad, keda Skype for Business Online pole autentinud</w:t>
      </w:r>
    </w:p>
    <w:p w14:paraId="2CCE3AAC" w14:textId="061F7BDF" w:rsidR="00CB6005" w:rsidRDefault="00CB6005" w:rsidP="00CB6005">
      <w:pPr>
        <w:pStyle w:val="ProductList-Body"/>
        <w:tabs>
          <w:tab w:val="clear" w:pos="158"/>
          <w:tab w:val="left" w:pos="360"/>
        </w:tabs>
      </w:pPr>
      <w:r>
        <w:t>Kasutajate AL-e pole vaja väliskasutajatele ja kasutajatele, keda Skype for Business Online'i teenus pole autentinud.</w:t>
      </w:r>
    </w:p>
    <w:p w14:paraId="00DFDE5A" w14:textId="532F702A" w:rsidR="00CD59B0" w:rsidRDefault="00CD59B0" w:rsidP="00CB6005">
      <w:pPr>
        <w:pStyle w:val="ProductList-Body"/>
        <w:tabs>
          <w:tab w:val="clear" w:pos="158"/>
          <w:tab w:val="left" w:pos="360"/>
        </w:tabs>
      </w:pPr>
    </w:p>
    <w:p w14:paraId="7DDC19F9" w14:textId="77777777" w:rsidR="00CD59B0" w:rsidRDefault="00CD59B0" w:rsidP="00CD59B0">
      <w:pPr>
        <w:pStyle w:val="ProductList-Body"/>
        <w:tabs>
          <w:tab w:val="clear" w:pos="158"/>
          <w:tab w:val="left" w:pos="360"/>
        </w:tabs>
      </w:pPr>
      <w:r>
        <w:rPr>
          <w:b/>
          <w:color w:val="00188F"/>
        </w:rPr>
        <w:t>Common Area Phones</w:t>
      </w:r>
    </w:p>
    <w:p w14:paraId="7FDD5792" w14:textId="77777777" w:rsidR="00CD59B0" w:rsidRDefault="00CD59B0" w:rsidP="00CD59B0">
      <w:pPr>
        <w:pStyle w:val="ProductList-Body"/>
        <w:tabs>
          <w:tab w:val="clear" w:pos="158"/>
          <w:tab w:val="left" w:pos="360"/>
        </w:tabs>
      </w:pPr>
      <w:r>
        <w:t>Common Area Phone on seade, mis teeb ja võtab vastu ainult tavakõnesid ja millel on mitu kasutajat, kes ei logi seadmesse oma Office 365 identimisteabega sisse. Microsofti Common Area Phone’i pakkumine on seadme AL. Igale Common Area Phone’i litsentsitud seadmele võib juurde pääseda ja seda kasutada mis tahes arv kasutajaid.</w:t>
      </w:r>
    </w:p>
    <w:p w14:paraId="3D46A411" w14:textId="2A693A7C" w:rsidR="006B79D9" w:rsidRDefault="006B79D9" w:rsidP="00CB6005">
      <w:pPr>
        <w:pStyle w:val="ProductList-Body"/>
        <w:tabs>
          <w:tab w:val="clear" w:pos="158"/>
          <w:tab w:val="left" w:pos="360"/>
        </w:tabs>
      </w:pPr>
    </w:p>
    <w:p w14:paraId="6CD3DB15" w14:textId="77777777" w:rsidR="006B79D9" w:rsidRPr="003619D2" w:rsidRDefault="006B79D9" w:rsidP="006B79D9">
      <w:pPr>
        <w:pStyle w:val="ProductList-Body"/>
        <w:rPr>
          <w:b/>
          <w:color w:val="00188F"/>
        </w:rPr>
      </w:pPr>
      <w:r>
        <w:rPr>
          <w:b/>
          <w:color w:val="00188F"/>
        </w:rPr>
        <w:t>Kõneplaanija</w:t>
      </w:r>
      <w:r>
        <w:rPr>
          <w:b/>
          <w:bCs/>
          <w:color w:val="00188F"/>
        </w:rPr>
        <w:t xml:space="preserve"> ja audio</w:t>
      </w:r>
      <w:r>
        <w:rPr>
          <w:b/>
          <w:color w:val="00188F"/>
        </w:rPr>
        <w:t>konverentsi</w:t>
      </w:r>
      <w:r>
        <w:rPr>
          <w:b/>
          <w:bCs/>
          <w:color w:val="00188F"/>
        </w:rPr>
        <w:t xml:space="preserve"> </w:t>
      </w:r>
      <w:r>
        <w:rPr>
          <w:b/>
          <w:color w:val="00188F"/>
        </w:rPr>
        <w:t>teenused (kõne-/konverentsiteenused)</w:t>
      </w:r>
    </w:p>
    <w:p w14:paraId="1688A134" w14:textId="77777777" w:rsidR="006B79D9" w:rsidRDefault="006B79D9" w:rsidP="006B79D9">
      <w:pPr>
        <w:pStyle w:val="ProductList-Body"/>
      </w:pPr>
      <w:r>
        <w:t>Kõne- ja konverentsiteenused võimaldavad kasutajatel suhelda ülemaailmse telefonivõrgu kaudu, mida nimetatakse tavaliselt üldkasutatavaks telefonivõrguks. Kõne- ja konverentsiteenuseid pakub Microsofti sidusettevõte, kes on selleks saanud volituse. Kõne- ja konverentsiteenuste hinnad võivad sisaldada kehtivaid makse ja tasusid. Kõne- ja konverentsiteenuste kasutustingimused võivad riigiti erineda. Kõik kaasatud maksud, tasud ja riigipõhised kasutustingimused on avaldatud hulgilitsentsimise saidil (</w:t>
      </w:r>
      <w:hyperlink r:id="rId46" w:history="1">
        <w:r>
          <w:rPr>
            <w:rStyle w:val="Hyperlink"/>
          </w:rPr>
          <w:t>http://go.microsoft.com/fwlink/?LinkId=690247</w:t>
        </w:r>
      </w:hyperlink>
      <w:r>
        <w:t>).</w:t>
      </w:r>
    </w:p>
    <w:p w14:paraId="129D0303" w14:textId="77777777" w:rsidR="006B79D9" w:rsidRDefault="006B79D9" w:rsidP="006B79D9">
      <w:pPr>
        <w:pStyle w:val="ProductList-Body"/>
      </w:pPr>
    </w:p>
    <w:p w14:paraId="2C8949A1" w14:textId="77777777" w:rsidR="006B79D9" w:rsidRPr="0081293D" w:rsidRDefault="006B79D9" w:rsidP="006B79D9">
      <w:pPr>
        <w:pStyle w:val="ProductList-Body"/>
      </w:pPr>
      <w:r>
        <w:t>Kehtiva kõne- ja konverentsiteenuste liitumislepingu kasutuspiirangute ületamine kasutustingimustes kirjeldatud viisil võib põhjustada teenuste peatamise. Microsoft teatab kõne- ja konverentsiteenuste peatamisest mõistlikul ajal ette ja klient saab hädaabikõnesid teha ka siis, kui teenus on peatatud.</w:t>
      </w:r>
    </w:p>
    <w:p w14:paraId="29DA8087" w14:textId="77777777" w:rsidR="006B79D9" w:rsidRDefault="006B79D9" w:rsidP="006B79D9">
      <w:pPr>
        <w:pStyle w:val="ProductList-Body"/>
      </w:pPr>
    </w:p>
    <w:p w14:paraId="3E81891E" w14:textId="77777777" w:rsidR="006B79D9" w:rsidRPr="003619D2" w:rsidRDefault="006B79D9" w:rsidP="006B79D9">
      <w:pPr>
        <w:pStyle w:val="ProductList-Body"/>
        <w:keepNext/>
        <w:rPr>
          <w:b/>
          <w:color w:val="00188F"/>
        </w:rPr>
      </w:pPr>
      <w:r>
        <w:rPr>
          <w:b/>
          <w:color w:val="00188F"/>
        </w:rPr>
        <w:t>Oluline teave hädaabiteenuste kohta</w:t>
      </w:r>
    </w:p>
    <w:p w14:paraId="0A762815" w14:textId="77777777" w:rsidR="006B79D9" w:rsidRDefault="006B79D9" w:rsidP="006B79D9">
      <w:pPr>
        <w:pStyle w:val="ProductList-Body"/>
      </w:pPr>
      <w:r>
        <w:t>Klient peab iga kõneplaanija kasutajat teavitama, et hädaabiteenused toimivad tavalistest telefoniteenustest erinevalt järgmisel viisil. i) Office 365 ei pruugi teada hädaabiteenustesse helistaja tegelikku asukohta, mistõttu võidakse hädaabikõne suunata valesse hädaabiteenuste kõnekeskusse ja/või saata hädaabiteenused valesse asukohta; ii) kui kasutaja seadmel puudub toide või kui Interneti-ühendus puudub toitekatkestuse korral või muul põhjusel, ei saa kasutaja teha Skype’i ärirakenduse veebiväljaande kõneplaanija teenuse kaudu hädaabikõnet; ja iii) kuigi kõneplaanija teenuseid saab kasutada kõikjal maailmas, kus on olemas Interneti-ühendus, ei tohiks kasutajad helistada hädaabinumbrile väljastpoolt oma kodumaad, kuna kõnet ei suunata tõenäoliselt selle asukoha sobivasse kõnekeskusesse.</w:t>
      </w:r>
    </w:p>
    <w:p w14:paraId="501C1A68" w14:textId="77777777" w:rsidR="003D52C6" w:rsidRPr="00585A48" w:rsidRDefault="001A54FA" w:rsidP="00C41DF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12EF9505" w14:textId="55706B08" w:rsidR="008E1EAF" w:rsidRPr="00DD5F2F" w:rsidRDefault="004B3528" w:rsidP="00C26F25">
      <w:pPr>
        <w:pStyle w:val="ProductList-OfferingGroupHeading"/>
        <w:keepNext/>
        <w:rPr>
          <w:lang w:val="et-EE"/>
        </w:rPr>
      </w:pPr>
      <w:bookmarkStart w:id="173" w:name="_Toc510268529"/>
      <w:bookmarkStart w:id="174" w:name="OtherOnlineServices"/>
      <w:r w:rsidRPr="00DD5F2F">
        <w:rPr>
          <w:lang w:val="et-EE"/>
        </w:rPr>
        <w:t>Muud võrguteenused</w:t>
      </w:r>
      <w:bookmarkEnd w:id="173"/>
    </w:p>
    <w:p w14:paraId="4E684B4B" w14:textId="77777777" w:rsidR="002F2C18" w:rsidRDefault="002F2C18" w:rsidP="002F2C18">
      <w:pPr>
        <w:pStyle w:val="ProductList-Offering2Heading"/>
        <w:outlineLvl w:val="2"/>
      </w:pPr>
      <w:bookmarkStart w:id="175" w:name="MicrosoftLearning"/>
      <w:bookmarkStart w:id="176" w:name="MicrosoftPowerBIPro"/>
      <w:bookmarkEnd w:id="174"/>
      <w:r>
        <w:tab/>
      </w:r>
      <w:bookmarkStart w:id="177" w:name="_Toc476230941"/>
      <w:bookmarkStart w:id="178" w:name="_Toc476476626"/>
      <w:bookmarkStart w:id="179" w:name="_Toc510268530"/>
      <w:bookmarkStart w:id="180" w:name="BingMaps"/>
      <w:r>
        <w:t>Bing Maps Enterprise Platform ja Mobile Asset Management Platform</w:t>
      </w:r>
      <w:bookmarkEnd w:id="177"/>
      <w:bookmarkEnd w:id="178"/>
      <w:bookmarkEnd w:id="179"/>
    </w:p>
    <w:bookmarkEnd w:id="180"/>
    <w:p w14:paraId="121D514B" w14:textId="77777777" w:rsidR="002F2C18" w:rsidRPr="00917344" w:rsidRDefault="002F2C18" w:rsidP="002F2C18">
      <w:pPr>
        <w:pStyle w:val="ProductList-Body"/>
        <w:rPr>
          <w:b/>
          <w:color w:val="00188F"/>
        </w:rPr>
      </w:pPr>
      <w:r>
        <w:rPr>
          <w:b/>
          <w:color w:val="00188F"/>
        </w:rPr>
        <w:t>Teenuse AL-id</w:t>
      </w:r>
    </w:p>
    <w:p w14:paraId="09C463F2" w14:textId="77777777" w:rsidR="002F2C18" w:rsidRDefault="002F2C18" w:rsidP="002F2C18">
      <w:pPr>
        <w:pStyle w:val="ProductList-Body"/>
      </w:pPr>
      <w:r>
        <w:t xml:space="preserve">Bing Maps Enterprise Platformi või Mobile Asset Management Platformi kaudu teenustele juurdepääsemiseks on vaja teenuse AL-i. Iga teenuse AL tuleb osta vähemalt ühe järgmise kvalifitseeruva täiendava AL-iga: </w:t>
      </w:r>
    </w:p>
    <w:p w14:paraId="4E3AE925" w14:textId="77777777" w:rsidR="002F2C18" w:rsidRDefault="002F2C18" w:rsidP="002F2C18">
      <w:pPr>
        <w:pStyle w:val="ProductList-Body"/>
        <w:numPr>
          <w:ilvl w:val="0"/>
          <w:numId w:val="40"/>
        </w:numPr>
        <w:ind w:left="450" w:hanging="270"/>
      </w:pPr>
      <w:r>
        <w:t>Bing Maps Enterprise Platformi teenuse AL-i puhul:</w:t>
      </w:r>
    </w:p>
    <w:p w14:paraId="450F0D0E" w14:textId="77777777" w:rsidR="002F2C18" w:rsidRDefault="002F2C18" w:rsidP="002F2C18">
      <w:pPr>
        <w:pStyle w:val="ProductList-Body"/>
        <w:numPr>
          <w:ilvl w:val="0"/>
          <w:numId w:val="41"/>
        </w:numPr>
        <w:spacing w:before="40"/>
        <w:ind w:left="810" w:hanging="270"/>
      </w:pPr>
      <w:r>
        <w:t>Bing Mapsi avaliku veebisaidi kasutamise täiendav AL, mis on saadaval konkreetse arveldatavate tehingute arvu kohta kuus, kasutamiseks veebisaidil, mis on piiranguteta avalikult saadaval;</w:t>
      </w:r>
    </w:p>
    <w:p w14:paraId="6D74990A" w14:textId="77777777" w:rsidR="002F2C18" w:rsidRDefault="002F2C18" w:rsidP="002F2C18">
      <w:pPr>
        <w:pStyle w:val="ProductList-Body"/>
        <w:numPr>
          <w:ilvl w:val="0"/>
          <w:numId w:val="41"/>
        </w:numPr>
        <w:spacing w:before="40"/>
        <w:ind w:left="810" w:hanging="270"/>
      </w:pPr>
      <w:r>
        <w:t>Bing Mapsi siseveebisaidi kasutamise täiendav AL, mis on saadaval konkreetse arveldatavate tehingute arvu kohta kasutamiseks siseveebisaidil (intranet) privaatses võrgus;</w:t>
      </w:r>
    </w:p>
    <w:p w14:paraId="2D20155C" w14:textId="77777777" w:rsidR="002F2C18" w:rsidRDefault="002F2C18" w:rsidP="002F2C18">
      <w:pPr>
        <w:pStyle w:val="ProductList-Body"/>
        <w:numPr>
          <w:ilvl w:val="0"/>
          <w:numId w:val="41"/>
        </w:numPr>
        <w:spacing w:before="40"/>
        <w:ind w:left="810" w:hanging="270"/>
      </w:pPr>
      <w:r>
        <w:t>Bing Mapsi tuntud kasutaja täiendav AL või</w:t>
      </w:r>
    </w:p>
    <w:p w14:paraId="42E046A9" w14:textId="77777777" w:rsidR="002F2C18" w:rsidRDefault="002F2C18" w:rsidP="002F2C18">
      <w:pPr>
        <w:pStyle w:val="ProductList-Body"/>
        <w:numPr>
          <w:ilvl w:val="0"/>
          <w:numId w:val="41"/>
        </w:numPr>
        <w:spacing w:before="40"/>
        <w:ind w:left="810" w:hanging="270"/>
      </w:pPr>
      <w:r>
        <w:t>Bing Maps Lighti tuntud kasutaja täiendav AL.</w:t>
      </w:r>
    </w:p>
    <w:p w14:paraId="31038BE0" w14:textId="77777777" w:rsidR="002F2C18" w:rsidRDefault="002F2C18" w:rsidP="002F2C18">
      <w:pPr>
        <w:pStyle w:val="ProductList-Body"/>
        <w:numPr>
          <w:ilvl w:val="0"/>
          <w:numId w:val="20"/>
        </w:numPr>
        <w:spacing w:before="40"/>
        <w:ind w:left="450" w:hanging="270"/>
      </w:pPr>
      <w:r>
        <w:t>Mobile Asset Management Platformi teenuse AL-i puhul; iga vara puhul kas:</w:t>
      </w:r>
    </w:p>
    <w:p w14:paraId="7019D8FA" w14:textId="77777777" w:rsidR="002F2C18" w:rsidRDefault="002F2C18" w:rsidP="002F2C18">
      <w:pPr>
        <w:pStyle w:val="ProductList-Body"/>
        <w:numPr>
          <w:ilvl w:val="1"/>
          <w:numId w:val="20"/>
        </w:numPr>
        <w:spacing w:before="40"/>
        <w:ind w:left="810" w:hanging="270"/>
      </w:pPr>
      <w:r>
        <w:t>Mobile Asset Managementi Põhja-Ameerika versiooni täiendav AL (marsruutimisega või ilma);</w:t>
      </w:r>
    </w:p>
    <w:p w14:paraId="2AA5EF66" w14:textId="77777777" w:rsidR="002F2C18" w:rsidRDefault="002F2C18" w:rsidP="002F2C18">
      <w:pPr>
        <w:pStyle w:val="ProductList-Body"/>
        <w:numPr>
          <w:ilvl w:val="1"/>
          <w:numId w:val="20"/>
        </w:numPr>
        <w:spacing w:before="40"/>
        <w:ind w:left="810" w:hanging="270"/>
      </w:pPr>
      <w:r>
        <w:t>Mobile Asset Managementi Euroopa versiooni täiendav AL (marsruutimisega või ilma);</w:t>
      </w:r>
    </w:p>
    <w:p w14:paraId="3ADDEA35" w14:textId="77777777" w:rsidR="002F2C18" w:rsidRDefault="002F2C18" w:rsidP="002F2C18">
      <w:pPr>
        <w:pStyle w:val="ProductList-Body"/>
        <w:numPr>
          <w:ilvl w:val="1"/>
          <w:numId w:val="20"/>
        </w:numPr>
        <w:spacing w:before="40"/>
        <w:ind w:left="810" w:hanging="270"/>
      </w:pPr>
      <w:r>
        <w:t>või Mobile Asset Managementi ülejäänud maailma versiooni täiendav AL (marsruutimisega või ilma).</w:t>
      </w:r>
    </w:p>
    <w:p w14:paraId="6E6EB809" w14:textId="77777777" w:rsidR="002F2C18" w:rsidRDefault="002F2C18" w:rsidP="002F2C18">
      <w:pPr>
        <w:pStyle w:val="ProductList-Body"/>
      </w:pPr>
    </w:p>
    <w:p w14:paraId="289727BC" w14:textId="77777777" w:rsidR="002F2C18" w:rsidRPr="00917344" w:rsidRDefault="002F2C18" w:rsidP="002F2C18">
      <w:pPr>
        <w:pStyle w:val="ProductList-Body"/>
        <w:rPr>
          <w:b/>
          <w:color w:val="00188F"/>
        </w:rPr>
      </w:pPr>
      <w:r>
        <w:rPr>
          <w:b/>
          <w:color w:val="00188F"/>
        </w:rPr>
        <w:t>Kvalifitseeruvad Mobile Asset Management Platformi teenuse AL-i täiendavad AL-id</w:t>
      </w:r>
    </w:p>
    <w:p w14:paraId="49DC1184" w14:textId="77777777" w:rsidR="002F2C18" w:rsidRDefault="002F2C18" w:rsidP="002F2C18">
      <w:pPr>
        <w:pStyle w:val="ProductList-Body"/>
      </w:pPr>
      <w:r>
        <w:t>Teenuse Mobile Asset Management Platform puhul on täiendav AL nõutav iga jälgitava vara kohta, mille GPS-il või muul anduril põhinevat asukohta saab jälgida, kuvada, pöörd-geokodeerida või kasutada arvutuste tegemiseks teenusega Mobile Asset Management Platform. „Vara“ tähendab mis tahes sõidukit, seadet või muud liikuvat objekti. Need täiendavad AL-id on mõeldud kindlale arvule jälgitavatele varadele.</w:t>
      </w:r>
    </w:p>
    <w:p w14:paraId="1A98D3F7" w14:textId="77777777" w:rsidR="002F2C18" w:rsidRDefault="002F2C18" w:rsidP="002F2C18">
      <w:pPr>
        <w:pStyle w:val="ProductList-Body"/>
      </w:pPr>
    </w:p>
    <w:p w14:paraId="74086A7E" w14:textId="77777777" w:rsidR="002F2C18" w:rsidRPr="00917344" w:rsidRDefault="002F2C18" w:rsidP="0052102C">
      <w:pPr>
        <w:pStyle w:val="ProductList-Body"/>
        <w:keepNext/>
        <w:rPr>
          <w:b/>
          <w:color w:val="00188F"/>
        </w:rPr>
      </w:pPr>
      <w:r>
        <w:rPr>
          <w:b/>
          <w:color w:val="00188F"/>
        </w:rPr>
        <w:lastRenderedPageBreak/>
        <w:t>Autenditud kasutajad</w:t>
      </w:r>
    </w:p>
    <w:p w14:paraId="01EA53B8" w14:textId="77777777" w:rsidR="002F2C18" w:rsidRDefault="002F2C18" w:rsidP="002F2C18">
      <w:pPr>
        <w:pStyle w:val="ProductList-Body"/>
      </w:pPr>
      <w:r>
        <w:t>Kasutajatel, kes autenditakse kliendi programmidega, mis pääsevad juurde teenustele Bing Maps Enterprise Platform ja Mobile Asset Management Platform, peab olema AL.</w:t>
      </w:r>
    </w:p>
    <w:p w14:paraId="613BF834" w14:textId="77777777" w:rsidR="00FD003C" w:rsidRPr="00F55075" w:rsidRDefault="00FD003C" w:rsidP="00FD003C">
      <w:pPr>
        <w:pStyle w:val="ProductList-Body"/>
      </w:pPr>
    </w:p>
    <w:p w14:paraId="54ADD4DB" w14:textId="77777777" w:rsidR="00FD003C" w:rsidRPr="00F55075" w:rsidRDefault="00FD003C" w:rsidP="00FD003C">
      <w:pPr>
        <w:pStyle w:val="ProductList-Body"/>
      </w:pPr>
      <w:r>
        <w:rPr>
          <w:b/>
          <w:color w:val="00188F"/>
        </w:rPr>
        <w:t>Bing Mapsi API-d</w:t>
      </w:r>
    </w:p>
    <w:p w14:paraId="2BCBB9F7" w14:textId="788DDFD8" w:rsidR="00FD003C" w:rsidRPr="00F55075" w:rsidRDefault="00FD003C" w:rsidP="00FD003C">
      <w:pPr>
        <w:pStyle w:val="ProductList-Body"/>
      </w:pPr>
      <w:r>
        <w:t xml:space="preserve">Klient võib kasutada kõiki Bing Mapsi API-sid vastavalt Microsofti Bing Maps Platformi API kasutustingimustele ja Bing Maps Platformi SDK-dele, sh nende järglased, mis asuvad aadressil </w:t>
      </w:r>
      <w:hyperlink r:id="rId47" w:history="1">
        <w:r>
          <w:rPr>
            <w:rStyle w:val="Hyperlink"/>
          </w:rPr>
          <w:t>https://aka.ms/bingmapsplatformapistou</w:t>
        </w:r>
      </w:hyperlink>
      <w:r>
        <w:t xml:space="preserve"> ja </w:t>
      </w:r>
      <w:hyperlink r:id="rId48" w:history="1">
        <w:r w:rsidR="00C0448E">
          <w:rPr>
            <w:rStyle w:val="Hyperlink"/>
          </w:rPr>
          <w:t>https://aka.ms/bingmapsplatformsdks/</w:t>
        </w:r>
      </w:hyperlink>
      <w:r>
        <w:t>.</w:t>
      </w:r>
    </w:p>
    <w:p w14:paraId="41A9FB7E" w14:textId="77777777" w:rsidR="00FD003C" w:rsidRPr="00F55075" w:rsidRDefault="00FD003C" w:rsidP="00FD003C">
      <w:pPr>
        <w:pStyle w:val="ProductList-Body"/>
      </w:pPr>
    </w:p>
    <w:p w14:paraId="3121E48B" w14:textId="77777777" w:rsidR="00FD003C" w:rsidRPr="00F55075" w:rsidRDefault="00FD003C" w:rsidP="00FD003C">
      <w:pPr>
        <w:pStyle w:val="ProductList-Body"/>
      </w:pPr>
      <w:r>
        <w:rPr>
          <w:b/>
          <w:color w:val="00188F"/>
        </w:rPr>
        <w:t>Bing Mapsi privaatsus</w:t>
      </w:r>
    </w:p>
    <w:p w14:paraId="7C49852E" w14:textId="77777777" w:rsidR="00FD003C" w:rsidRPr="00F55075" w:rsidRDefault="00FD003C" w:rsidP="00FD003C">
      <w:pPr>
        <w:pStyle w:val="ProductList-Body"/>
      </w:pPr>
      <w:r>
        <w:t xml:space="preserve">Bingi privaatsusavaldus ja privaatsustingimused Microsofti Bing Maps Platformi API kasutustingimustes aadressil </w:t>
      </w:r>
      <w:hyperlink r:id="rId49" w:history="1">
        <w:r>
          <w:rPr>
            <w:rStyle w:val="Hyperlink"/>
          </w:rPr>
          <w:t>https://go.microsoft.com/fwlink/?LinkId=521839</w:t>
        </w:r>
      </w:hyperlink>
      <w:r>
        <w:t xml:space="preserve"> kehtivad kliendi Bing Mapsi teenuste kasutamisele.</w:t>
      </w:r>
    </w:p>
    <w:p w14:paraId="2B872A00" w14:textId="77777777" w:rsidR="00FD003C" w:rsidRPr="008469FE" w:rsidRDefault="001A54FA"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33CE9A1C" w14:textId="505FDCA5" w:rsidR="00953F43" w:rsidRPr="004E78BB" w:rsidRDefault="00953F43" w:rsidP="00953F43">
      <w:pPr>
        <w:pStyle w:val="ProductList-Offering2Heading"/>
        <w:outlineLvl w:val="2"/>
      </w:pPr>
      <w:r>
        <w:tab/>
      </w:r>
      <w:bookmarkStart w:id="181" w:name="_Toc476230942"/>
      <w:bookmarkStart w:id="182" w:name="_Toc510268531"/>
      <w:bookmarkStart w:id="183" w:name="BusinessApplicationPlatform"/>
      <w:r>
        <w:t>Ärirakenduse platvorm</w:t>
      </w:r>
      <w:bookmarkEnd w:id="181"/>
      <w:bookmarkEnd w:id="182"/>
    </w:p>
    <w:bookmarkEnd w:id="183"/>
    <w:p w14:paraId="17FAE74F" w14:textId="77777777" w:rsidR="00953F43" w:rsidRPr="00A8327A" w:rsidRDefault="00953F43" w:rsidP="00953F43">
      <w:pPr>
        <w:pStyle w:val="ProductList-Body"/>
        <w:rPr>
          <w:rFonts w:asciiTheme="majorHAnsi" w:hAnsiTheme="majorHAnsi"/>
          <w:sz w:val="16"/>
          <w:szCs w:val="16"/>
        </w:rPr>
        <w:sectPr w:rsidR="00953F43" w:rsidRPr="00A8327A" w:rsidSect="00212824">
          <w:footerReference w:type="first" r:id="rId50"/>
          <w:type w:val="continuous"/>
          <w:pgSz w:w="12240" w:h="15840"/>
          <w:pgMar w:top="1440" w:right="720" w:bottom="1440" w:left="720" w:header="720" w:footer="720" w:gutter="0"/>
          <w:cols w:space="720"/>
          <w:titlePg/>
          <w:docGrid w:linePitch="360"/>
        </w:sectPr>
      </w:pPr>
    </w:p>
    <w:p w14:paraId="0F8891F3" w14:textId="77777777" w:rsidR="00953F43" w:rsidRPr="004E78BB" w:rsidRDefault="00953F43" w:rsidP="00953F43">
      <w:pPr>
        <w:pStyle w:val="ProductList-Body"/>
      </w:pPr>
      <w:r>
        <w:rPr>
          <w:rFonts w:asciiTheme="majorHAnsi" w:hAnsiTheme="majorHAnsi"/>
          <w:sz w:val="16"/>
          <w:szCs w:val="16"/>
        </w:rPr>
        <w:t>Microsoft Flow</w:t>
      </w:r>
    </w:p>
    <w:p w14:paraId="0553DF5D" w14:textId="77777777" w:rsidR="00953F43" w:rsidRPr="004E78BB" w:rsidRDefault="00953F43" w:rsidP="00953F43">
      <w:pPr>
        <w:pStyle w:val="ProductList-Body"/>
      </w:pPr>
      <w:r>
        <w:rPr>
          <w:rFonts w:asciiTheme="majorHAnsi" w:hAnsiTheme="majorHAnsi"/>
          <w:sz w:val="16"/>
          <w:szCs w:val="16"/>
        </w:rPr>
        <w:t>Microsoft PowerApps</w:t>
      </w:r>
    </w:p>
    <w:p w14:paraId="7DAC9C38" w14:textId="77777777" w:rsidR="00953F43" w:rsidRPr="004E78BB" w:rsidRDefault="00953F43" w:rsidP="00953F43">
      <w:pPr>
        <w:pStyle w:val="ProductList-Body"/>
      </w:pPr>
      <w:r>
        <w:rPr>
          <w:rFonts w:asciiTheme="majorHAnsi" w:hAnsiTheme="majorHAnsi"/>
          <w:sz w:val="16"/>
          <w:szCs w:val="16"/>
        </w:rPr>
        <w:t>Microsoft Power BI Pro</w:t>
      </w:r>
    </w:p>
    <w:p w14:paraId="61F1FB57" w14:textId="77777777" w:rsidR="00953F43" w:rsidRPr="004E78BB" w:rsidRDefault="00953F43" w:rsidP="00953F43">
      <w:pPr>
        <w:pStyle w:val="ProductList-Body"/>
      </w:pPr>
      <w:r>
        <w:rPr>
          <w:rFonts w:asciiTheme="majorHAnsi" w:hAnsiTheme="majorHAnsi"/>
          <w:sz w:val="16"/>
          <w:szCs w:val="16"/>
        </w:rPr>
        <w:t>Microsoft Power BI Premium</w:t>
      </w:r>
    </w:p>
    <w:p w14:paraId="1B442122" w14:textId="77777777" w:rsidR="00953F43" w:rsidRDefault="00953F43" w:rsidP="00953F43">
      <w:pPr>
        <w:pStyle w:val="ProductList-Body"/>
        <w:rPr>
          <w:rFonts w:asciiTheme="majorHAnsi" w:hAnsiTheme="majorHAnsi"/>
          <w:sz w:val="16"/>
          <w:szCs w:val="16"/>
        </w:rPr>
        <w:sectPr w:rsidR="00953F43" w:rsidSect="00212824">
          <w:footerReference w:type="default" r:id="rId51"/>
          <w:footerReference w:type="first" r:id="rId5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FB7D7BE"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6ADC44F3" w14:textId="77777777" w:rsidR="00953F43" w:rsidRPr="004E78BB" w:rsidRDefault="00953F43" w:rsidP="00953F43">
      <w:pPr>
        <w:pStyle w:val="ProductList-Body"/>
        <w:keepNext/>
        <w:tabs>
          <w:tab w:val="clear" w:pos="158"/>
          <w:tab w:val="left" w:pos="360"/>
        </w:tabs>
      </w:pPr>
      <w:r>
        <w:rPr>
          <w:b/>
          <w:color w:val="00188F"/>
        </w:rPr>
        <w:t>Teatised</w:t>
      </w:r>
    </w:p>
    <w:p w14:paraId="573C31ED" w14:textId="77777777" w:rsidR="00130D0A" w:rsidRPr="00E52A5C" w:rsidRDefault="00130D0A" w:rsidP="00130D0A">
      <w:pPr>
        <w:pStyle w:val="ProductList-Body"/>
      </w:pPr>
      <w:r>
        <w:t xml:space="preserve">Kehtivad Bingi kaartide, </w:t>
      </w:r>
      <w:r>
        <w:rPr>
          <w:color w:val="000000" w:themeColor="text1"/>
        </w:rPr>
        <w:t xml:space="preserve">H.264/AVC visuaalstandardi, VC-1 videostandardi ja MPEG-4 2. osa visuaalstandardi ning MPEG-2 videostandardi </w:t>
      </w:r>
      <w:r>
        <w:t xml:space="preserve">teated </w:t>
      </w:r>
      <w:hyperlink w:anchor="Attachment1" w:history="1">
        <w:r>
          <w:rPr>
            <w:rStyle w:val="Hyperlink"/>
          </w:rPr>
          <w:t>manuses 1</w:t>
        </w:r>
      </w:hyperlink>
      <w:r>
        <w:t>.</w:t>
      </w:r>
    </w:p>
    <w:p w14:paraId="10B82018" w14:textId="77777777" w:rsidR="00953F43" w:rsidRPr="004E78BB" w:rsidRDefault="00953F43" w:rsidP="00953F43">
      <w:pPr>
        <w:pStyle w:val="ProductList-Body"/>
      </w:pPr>
    </w:p>
    <w:p w14:paraId="02B3FA36" w14:textId="77777777" w:rsidR="00953F43" w:rsidRPr="004E78BB" w:rsidRDefault="00953F43" w:rsidP="00953F43">
      <w:pPr>
        <w:pStyle w:val="ProductList-Body"/>
        <w:keepNext/>
        <w:tabs>
          <w:tab w:val="clear" w:pos="158"/>
          <w:tab w:val="left" w:pos="360"/>
        </w:tabs>
      </w:pPr>
      <w:r>
        <w:rPr>
          <w:b/>
          <w:color w:val="00188F"/>
          <w:szCs w:val="18"/>
        </w:rPr>
        <w:t>Microsoft Power BI</w:t>
      </w:r>
    </w:p>
    <w:p w14:paraId="4D9293A7" w14:textId="77777777" w:rsidR="00953F43" w:rsidRPr="004E78BB" w:rsidRDefault="00953F43" w:rsidP="00953F43">
      <w:pPr>
        <w:pStyle w:val="ProductList-Body"/>
        <w:ind w:left="180"/>
      </w:pPr>
      <w:r>
        <w:rPr>
          <w:b/>
          <w:color w:val="0072C6"/>
          <w:szCs w:val="18"/>
        </w:rPr>
        <w:t>Definitsioonid</w:t>
      </w:r>
    </w:p>
    <w:p w14:paraId="0B3743B1" w14:textId="77777777" w:rsidR="00953F43" w:rsidRPr="004E78BB" w:rsidRDefault="00953F43" w:rsidP="00953F43">
      <w:pPr>
        <w:pStyle w:val="ProductList-Body"/>
        <w:ind w:left="180"/>
      </w:pPr>
      <w:r>
        <w:rPr>
          <w:szCs w:val="18"/>
        </w:rPr>
        <w:t xml:space="preserve">„Kliendi rakendus“ tähendab rakendust või mis tahes rakenduste kogumit, mis lisab manustatud funktsioonidele põhilisi ja olulisi funktsioone ning mis pole mõeldud peamiselt Microsoft Power BI teenuste mis tahes osa asendamiseks. </w:t>
      </w:r>
    </w:p>
    <w:p w14:paraId="622C957F" w14:textId="77777777" w:rsidR="00953F43" w:rsidRPr="004E78BB" w:rsidRDefault="00953F43" w:rsidP="00953F43">
      <w:pPr>
        <w:pStyle w:val="ProductList-Body"/>
        <w:ind w:left="180"/>
      </w:pPr>
      <w:r>
        <w:rPr>
          <w:szCs w:val="18"/>
        </w:rPr>
        <w:t xml:space="preserve">„Manustatud funktsioonid“ viitavad rakendusele kasutamiseks mõeldud Power BI API-dele ja manustatud vaadetele. </w:t>
      </w:r>
    </w:p>
    <w:p w14:paraId="63700BD1" w14:textId="77777777" w:rsidR="00953F43" w:rsidRPr="004E78BB" w:rsidRDefault="00953F43" w:rsidP="00953F43">
      <w:pPr>
        <w:pStyle w:val="ProductList-Body"/>
        <w:ind w:left="180"/>
      </w:pPr>
    </w:p>
    <w:p w14:paraId="5C82333B" w14:textId="77777777" w:rsidR="00953F43" w:rsidRPr="004E78BB" w:rsidRDefault="00953F43" w:rsidP="00953F43">
      <w:pPr>
        <w:pStyle w:val="ProductList-Body"/>
        <w:ind w:left="180"/>
      </w:pPr>
      <w:r>
        <w:rPr>
          <w:b/>
          <w:color w:val="0072C6"/>
          <w:szCs w:val="18"/>
        </w:rPr>
        <w:t>Manustatud funktsioonide majutuse erand</w:t>
      </w:r>
    </w:p>
    <w:p w14:paraId="09F44444" w14:textId="77777777" w:rsidR="00953F43" w:rsidRPr="004E78BB" w:rsidRDefault="00953F43" w:rsidP="00953F43">
      <w:pPr>
        <w:pStyle w:val="ProductList-Body"/>
        <w:ind w:left="180"/>
      </w:pPr>
      <w:r>
        <w:rPr>
          <w:szCs w:val="18"/>
        </w:rPr>
        <w:t>Klient võib luua ja hallata kliendi rakendust ning vaatamata vastupidistele sätetele kliendi hulgilitsentsilepingus kombineerida manustatud funktsioone kliendile kuuluvate või kliendi või muu osapoole litsentsitavate kliendiandmetega kliendi rakenduse loomiseks, kasutades manustatud funktsioone ja kliendiandmeid koos. Power BI sisu, millele kliendi rakendus või selle lõppkasutajad juurde pääsevad, peab olema talletatud Microsoft Power BI Premium salvestusruumi. Klient võib lubada muudel osapooltel pääseda juurde manustatud funktsioonidele ja kasutada neid seoses kliendi rakendusega. Klient vastutab selle kasutamise eest ja tagamise eest, et sellise kasutamise korral järgitakse neid tingimusi ja kliendi hulgilitsentsilepingu tingimusi.</w:t>
      </w:r>
    </w:p>
    <w:p w14:paraId="7AEB9268" w14:textId="77777777" w:rsidR="00953F43" w:rsidRPr="004E78BB" w:rsidRDefault="00953F43" w:rsidP="00953F43">
      <w:pPr>
        <w:pStyle w:val="ProductList-Body"/>
        <w:ind w:left="180"/>
      </w:pPr>
    </w:p>
    <w:p w14:paraId="3A5C9857" w14:textId="77777777" w:rsidR="00953F43" w:rsidRPr="004E78BB" w:rsidRDefault="00953F43" w:rsidP="00953F43">
      <w:pPr>
        <w:pStyle w:val="ProductList-Body"/>
        <w:ind w:left="180"/>
      </w:pPr>
      <w:r>
        <w:rPr>
          <w:b/>
          <w:color w:val="0072C6"/>
          <w:szCs w:val="18"/>
        </w:rPr>
        <w:t>Piirangud</w:t>
      </w:r>
    </w:p>
    <w:p w14:paraId="0D4D257D" w14:textId="77777777" w:rsidR="00953F43" w:rsidRPr="004E78BB" w:rsidRDefault="00953F43" w:rsidP="00953F43">
      <w:pPr>
        <w:pStyle w:val="ProductList-Body"/>
        <w:ind w:left="180"/>
      </w:pPr>
      <w:r>
        <w:rPr>
          <w:szCs w:val="18"/>
        </w:rPr>
        <w:t>Klient ei tohi:</w:t>
      </w:r>
    </w:p>
    <w:p w14:paraId="63A3E4C1" w14:textId="77777777" w:rsidR="00953F43" w:rsidRPr="004E78BB" w:rsidRDefault="00953F43" w:rsidP="00953F43">
      <w:pPr>
        <w:pStyle w:val="ProductList-Body"/>
        <w:numPr>
          <w:ilvl w:val="0"/>
          <w:numId w:val="42"/>
        </w:numPr>
        <w:ind w:left="810" w:hanging="270"/>
      </w:pPr>
      <w:r>
        <w:rPr>
          <w:szCs w:val="18"/>
        </w:rPr>
        <w:t>Microsoft Power BI teenuseid edasi müüa või levitada ega</w:t>
      </w:r>
    </w:p>
    <w:p w14:paraId="218BB0BC" w14:textId="77777777" w:rsidR="00953F43" w:rsidRPr="004E78BB" w:rsidRDefault="00953F43" w:rsidP="00953F43">
      <w:pPr>
        <w:pStyle w:val="ProductList-Body"/>
        <w:numPr>
          <w:ilvl w:val="0"/>
          <w:numId w:val="42"/>
        </w:numPr>
        <w:ind w:left="810" w:hanging="270"/>
      </w:pPr>
      <w:r>
        <w:rPr>
          <w:szCs w:val="18"/>
        </w:rPr>
        <w:t xml:space="preserve">lubada mitmele kasutajale otsest või kaudset juurdepääsu ühelegi Microsoft Power BI funktsioonile, mis on saadaval ühele kasutajale korraga. </w:t>
      </w:r>
    </w:p>
    <w:p w14:paraId="0707D000" w14:textId="77777777" w:rsidR="00953F43" w:rsidRPr="004E78BB" w:rsidRDefault="00953F43" w:rsidP="00953F43">
      <w:pPr>
        <w:pStyle w:val="ProductList-Body"/>
        <w:ind w:left="180"/>
      </w:pPr>
    </w:p>
    <w:p w14:paraId="51C35036" w14:textId="77777777" w:rsidR="00953F43" w:rsidRPr="004E78BB" w:rsidRDefault="00953F43" w:rsidP="00953F43">
      <w:pPr>
        <w:pStyle w:val="ProductList-Body"/>
        <w:ind w:left="180"/>
      </w:pPr>
      <w:r>
        <w:rPr>
          <w:b/>
          <w:color w:val="0072C6"/>
          <w:szCs w:val="18"/>
        </w:rPr>
        <w:t xml:space="preserve">Juurdepääs kasutaja AL-ita </w:t>
      </w:r>
    </w:p>
    <w:p w14:paraId="4CE91B02" w14:textId="5AE474C4" w:rsidR="00953F43" w:rsidRDefault="00953F43" w:rsidP="00953F43">
      <w:pPr>
        <w:pStyle w:val="ProductList-Body"/>
        <w:ind w:left="180"/>
        <w:rPr>
          <w:szCs w:val="18"/>
        </w:rPr>
      </w:pPr>
      <w:r>
        <w:rPr>
          <w:szCs w:val="18"/>
        </w:rPr>
        <w:t>Manustamise API-de või manustatud vaadete funktsiooni kaudu ühiskasutusse antud Power BI Premiumi salvestusruumis oleva sisu jaoks ei ole kasutaja AL-i vaja. Ainult Power BI Premiumi P-seeria puhul ei ole kasutaja AL-i vaja ka selleks, et vaadata rakenduste või meilitellimuse funktsioonide või Power BI aruandlusserveri kaudu ühiskasutusse antud Power BI Premiumi salvestusruumis olevat sisu.</w:t>
      </w:r>
    </w:p>
    <w:p w14:paraId="0960789F" w14:textId="2E5FA3E4" w:rsidR="00C87DBA" w:rsidRDefault="00C87DBA" w:rsidP="00953F43">
      <w:pPr>
        <w:pStyle w:val="ProductList-Body"/>
        <w:ind w:left="180"/>
        <w:rPr>
          <w:szCs w:val="18"/>
        </w:rPr>
      </w:pPr>
    </w:p>
    <w:p w14:paraId="5D69F896" w14:textId="77777777" w:rsidR="00C87DBA" w:rsidRPr="0008458E" w:rsidRDefault="00C87DBA" w:rsidP="00C87DBA">
      <w:pPr>
        <w:pStyle w:val="ProductList-Body"/>
        <w:ind w:left="180"/>
      </w:pPr>
      <w:r>
        <w:rPr>
          <w:b/>
          <w:color w:val="0072C6"/>
          <w:szCs w:val="18"/>
        </w:rPr>
        <w:t>Veebis avaldamine</w:t>
      </w:r>
    </w:p>
    <w:p w14:paraId="45728CED" w14:textId="77777777" w:rsidR="00C87DBA" w:rsidRPr="0008458E" w:rsidRDefault="00C87DBA" w:rsidP="00C87DBA">
      <w:pPr>
        <w:pStyle w:val="ProductList-Body"/>
        <w:ind w:left="180"/>
      </w:pPr>
      <w:r>
        <w:t>Klient võib veebis avaldamise funktsiooni abil sisu jagada ainult avalikul veebisaidil. Klient ei tohi sisu selle funktsiooniga eraviisiliselt jagada. Microsoft võib kuvada veebis avaldamise funktsiooni kaudu avaldatud sisu avalikul veebisaidil või galeriis.</w:t>
      </w:r>
    </w:p>
    <w:p w14:paraId="2CD62995" w14:textId="77777777" w:rsidR="000878C2" w:rsidRPr="00585A48" w:rsidRDefault="001A54FA"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2F05F73F" w14:textId="110864E4" w:rsidR="000878C2" w:rsidRPr="00A8327A" w:rsidRDefault="002F2C18" w:rsidP="000878C2">
      <w:pPr>
        <w:pStyle w:val="ProductList-Offering2Heading"/>
        <w:outlineLvl w:val="2"/>
        <w:rPr>
          <w:b w:val="0"/>
          <w:color w:val="000000" w:themeColor="text1"/>
          <w:sz w:val="8"/>
          <w:szCs w:val="8"/>
        </w:rPr>
      </w:pPr>
      <w:bookmarkStart w:id="184" w:name="_Toc476476628"/>
      <w:r>
        <w:tab/>
      </w:r>
      <w:bookmarkStart w:id="185" w:name="_Toc510268532"/>
      <w:r w:rsidR="000878C2">
        <w:t>Microsofti pilveteenuste rakenduse turve</w:t>
      </w:r>
      <w:bookmarkEnd w:id="184"/>
      <w:bookmarkEnd w:id="185"/>
    </w:p>
    <w:p w14:paraId="12EAF59F" w14:textId="77777777" w:rsidR="000878C2" w:rsidRDefault="000878C2" w:rsidP="000878C2">
      <w:pPr>
        <w:pStyle w:val="ProductList-Body"/>
        <w:keepNext/>
        <w:tabs>
          <w:tab w:val="clear" w:pos="158"/>
          <w:tab w:val="left" w:pos="360"/>
        </w:tabs>
        <w:rPr>
          <w:b/>
          <w:color w:val="00188F"/>
        </w:rPr>
      </w:pPr>
      <w:r>
        <w:rPr>
          <w:b/>
          <w:color w:val="00188F"/>
        </w:rPr>
        <w:t>Teatised</w:t>
      </w:r>
    </w:p>
    <w:p w14:paraId="5ADD7E0C" w14:textId="77777777" w:rsidR="000878C2" w:rsidRDefault="000878C2" w:rsidP="000878C2">
      <w:pPr>
        <w:pStyle w:val="ProductList-Body"/>
        <w:rPr>
          <w:b/>
          <w:color w:val="00188F"/>
        </w:rPr>
      </w:pPr>
      <w:r>
        <w:t xml:space="preserve">Kehtivad Bingi kaartide ja professionaalsete teenuste teated </w:t>
      </w:r>
      <w:hyperlink w:anchor="Attachment1" w:history="1">
        <w:r>
          <w:rPr>
            <w:rStyle w:val="Hyperlink"/>
          </w:rPr>
          <w:t>lisas 1</w:t>
        </w:r>
      </w:hyperlink>
      <w:r>
        <w:t>.</w:t>
      </w:r>
    </w:p>
    <w:p w14:paraId="7E396F6B" w14:textId="77777777" w:rsidR="000878C2" w:rsidRPr="00585A48" w:rsidRDefault="001A54FA"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53EF90EF" w14:textId="77777777" w:rsidR="00953F43" w:rsidRPr="00953F43" w:rsidRDefault="00953F43" w:rsidP="00953F43">
      <w:pPr>
        <w:pStyle w:val="ProductList-Offering2Heading"/>
        <w:outlineLvl w:val="2"/>
        <w:rPr>
          <w:lang w:val="et-EE"/>
        </w:rPr>
      </w:pPr>
      <w:r w:rsidRPr="00953F43">
        <w:rPr>
          <w:lang w:val="et-EE"/>
        </w:rPr>
        <w:lastRenderedPageBreak/>
        <w:tab/>
      </w:r>
      <w:bookmarkStart w:id="186" w:name="_Toc476230944"/>
      <w:bookmarkStart w:id="187" w:name="_Toc510268533"/>
      <w:r w:rsidRPr="00953F43">
        <w:rPr>
          <w:lang w:val="et-EE"/>
        </w:rPr>
        <w:t>Microsoft Intune</w:t>
      </w:r>
      <w:bookmarkEnd w:id="186"/>
      <w:bookmarkEnd w:id="187"/>
    </w:p>
    <w:p w14:paraId="2897F9B1" w14:textId="77777777" w:rsidR="00953F43" w:rsidRPr="00A8327A" w:rsidRDefault="00953F43" w:rsidP="00953F43">
      <w:pPr>
        <w:pStyle w:val="ProductList-Body"/>
        <w:rPr>
          <w:rFonts w:asciiTheme="majorHAnsi" w:hAnsiTheme="majorHAnsi"/>
          <w:sz w:val="16"/>
          <w:szCs w:val="16"/>
        </w:rPr>
        <w:sectPr w:rsidR="00953F43" w:rsidRPr="00A8327A" w:rsidSect="00212824">
          <w:footerReference w:type="default" r:id="rId53"/>
          <w:footerReference w:type="first" r:id="rId54"/>
          <w:type w:val="continuous"/>
          <w:pgSz w:w="12240" w:h="15840"/>
          <w:pgMar w:top="1440" w:right="720" w:bottom="1440" w:left="720" w:header="720" w:footer="720" w:gutter="0"/>
          <w:cols w:space="720"/>
          <w:titlePg/>
          <w:docGrid w:linePitch="360"/>
        </w:sectPr>
      </w:pPr>
    </w:p>
    <w:p w14:paraId="6952BF1C" w14:textId="77777777" w:rsidR="00953F43" w:rsidRPr="004E78BB" w:rsidRDefault="00953F43" w:rsidP="00953F43">
      <w:pPr>
        <w:pStyle w:val="ProductList-Body"/>
      </w:pPr>
      <w:r>
        <w:rPr>
          <w:rFonts w:asciiTheme="majorHAnsi" w:hAnsiTheme="majorHAnsi"/>
          <w:sz w:val="16"/>
          <w:szCs w:val="16"/>
        </w:rPr>
        <w:t>Microsoft Intune (kasutaja- ja seadmepõhine)</w:t>
      </w:r>
    </w:p>
    <w:p w14:paraId="267A7DC6" w14:textId="77777777" w:rsidR="00953F43" w:rsidRPr="004E78BB" w:rsidRDefault="00953F43" w:rsidP="00953F43">
      <w:pPr>
        <w:pStyle w:val="ProductList-Body"/>
      </w:pPr>
      <w:r>
        <w:rPr>
          <w:rFonts w:asciiTheme="majorHAnsi" w:hAnsiTheme="majorHAnsi"/>
          <w:sz w:val="16"/>
          <w:szCs w:val="16"/>
        </w:rPr>
        <w:t>Microsoft Intune for EDU (kasutaja- ja seadmepõhine)</w:t>
      </w:r>
    </w:p>
    <w:p w14:paraId="4437DE49" w14:textId="77777777" w:rsidR="00953F43" w:rsidRPr="004E78BB" w:rsidRDefault="00953F43" w:rsidP="00953F43">
      <w:pPr>
        <w:pStyle w:val="ProductList-Body"/>
      </w:pPr>
      <w:r>
        <w:rPr>
          <w:rFonts w:asciiTheme="majorHAnsi" w:hAnsiTheme="majorHAnsi"/>
          <w:sz w:val="16"/>
          <w:szCs w:val="16"/>
        </w:rPr>
        <w:t>Microsoft Intune’i lisandmoodul System Center Configurationile</w:t>
      </w:r>
    </w:p>
    <w:p w14:paraId="2E5769B1" w14:textId="77777777" w:rsidR="00953F43" w:rsidRPr="00A8327A" w:rsidRDefault="00953F43" w:rsidP="00953F43">
      <w:pPr>
        <w:pStyle w:val="ProductList-Body"/>
        <w:rPr>
          <w:rFonts w:asciiTheme="majorHAnsi" w:hAnsiTheme="majorHAnsi"/>
          <w:sz w:val="16"/>
          <w:szCs w:val="16"/>
        </w:rPr>
        <w:sectPr w:rsidR="00953F4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Intune’i lisandmoodul rakendustega System Center Configuration Manager ja System Center Endpoint Protection (kasutaja- ja seadmepõhine)</w:t>
      </w:r>
      <w:r>
        <w:rPr>
          <w:rFonts w:asciiTheme="majorHAnsi" w:hAnsiTheme="majorHAnsi"/>
          <w:sz w:val="16"/>
          <w:szCs w:val="16"/>
        </w:rPr>
        <w:br/>
        <w:t>(Microsoft Intune’i lisandmoodul)</w:t>
      </w:r>
    </w:p>
    <w:p w14:paraId="6A7E769A"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1098E0D8" w14:textId="77777777" w:rsidR="00953F43" w:rsidRPr="004E78BB" w:rsidRDefault="00953F43" w:rsidP="00953F43">
      <w:pPr>
        <w:pStyle w:val="ProductList-Body"/>
        <w:tabs>
          <w:tab w:val="clear" w:pos="158"/>
          <w:tab w:val="left" w:pos="360"/>
        </w:tabs>
      </w:pPr>
      <w:r>
        <w:rPr>
          <w:b/>
          <w:color w:val="00188F"/>
        </w:rPr>
        <w:t>Teatised</w:t>
      </w:r>
    </w:p>
    <w:p w14:paraId="53F66B5A" w14:textId="77777777" w:rsidR="00953F43" w:rsidRPr="004E78BB" w:rsidRDefault="00953F43" w:rsidP="00953F43">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2F812DF8" w14:textId="77777777" w:rsidR="00953F43" w:rsidRPr="004E78BB" w:rsidRDefault="00953F43" w:rsidP="00953F43">
      <w:pPr>
        <w:pStyle w:val="ProductList-Body"/>
      </w:pPr>
    </w:p>
    <w:p w14:paraId="09CD4782" w14:textId="77777777" w:rsidR="00953F43" w:rsidRPr="004E78BB" w:rsidRDefault="00953F43" w:rsidP="00953F43">
      <w:pPr>
        <w:pStyle w:val="ProductList-Body"/>
        <w:keepNext/>
        <w:tabs>
          <w:tab w:val="clear" w:pos="158"/>
          <w:tab w:val="left" w:pos="180"/>
        </w:tabs>
      </w:pPr>
      <w:r>
        <w:rPr>
          <w:b/>
          <w:color w:val="00188F"/>
        </w:rPr>
        <w:t>Seadmete ja rakenduste haldamine</w:t>
      </w:r>
    </w:p>
    <w:p w14:paraId="233CF37C" w14:textId="77777777" w:rsidR="00953F43" w:rsidRPr="004E78BB" w:rsidRDefault="00953F43" w:rsidP="00953F43">
      <w:pPr>
        <w:pStyle w:val="ProductList-Body"/>
        <w:tabs>
          <w:tab w:val="clear" w:pos="158"/>
          <w:tab w:val="left" w:pos="180"/>
        </w:tabs>
      </w:pPr>
      <w:r>
        <w:t>Iga kasutaja, kellele klient kasutaja AL-i määrab, pääseb juurde võrguteenustele ja seotud tarkvarale (sh System Centeri tarkvara) rakenduste ja kuni viieteistkümne seadme haldamiseks. Iga seade, millele klient AL-i määrab, pääseb juurde võrguteenustele ja seotud tarkvarale (sh System Centeri tarkvara) ning need on saadaval mis tahes arvule kasutajatele. Mitme kasutajaga seadme haldamiseks peab igal kasutajal olema seadme AL või kasutaja AL.</w:t>
      </w:r>
    </w:p>
    <w:p w14:paraId="335A21C0" w14:textId="77777777" w:rsidR="009E53C2" w:rsidRPr="003C2FBE" w:rsidRDefault="009E53C2" w:rsidP="009E53C2">
      <w:pPr>
        <w:pStyle w:val="ProductList-Body"/>
        <w:tabs>
          <w:tab w:val="clear" w:pos="158"/>
          <w:tab w:val="left" w:pos="180"/>
        </w:tabs>
      </w:pPr>
    </w:p>
    <w:p w14:paraId="23CDA4C2" w14:textId="77777777" w:rsidR="009E53C2" w:rsidRPr="003C2FBE" w:rsidRDefault="009E53C2" w:rsidP="009E53C2">
      <w:pPr>
        <w:pStyle w:val="ProductList-Body"/>
        <w:tabs>
          <w:tab w:val="clear" w:pos="158"/>
          <w:tab w:val="left" w:pos="180"/>
        </w:tabs>
      </w:pPr>
      <w:r>
        <w:rPr>
          <w:b/>
          <w:color w:val="00188F"/>
        </w:rPr>
        <w:t>Täiendava salvestusruumi AL</w:t>
      </w:r>
    </w:p>
    <w:p w14:paraId="2336706F" w14:textId="77777777" w:rsidR="009E53C2" w:rsidRPr="003C2FBE" w:rsidRDefault="009E53C2" w:rsidP="009E53C2">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9E53C2">
      <w:pPr>
        <w:pStyle w:val="ProductList-Body"/>
        <w:tabs>
          <w:tab w:val="clear" w:pos="158"/>
          <w:tab w:val="left" w:pos="180"/>
        </w:tabs>
      </w:pPr>
    </w:p>
    <w:p w14:paraId="377A68A7" w14:textId="77777777" w:rsidR="009E53C2" w:rsidRPr="003C2FBE" w:rsidRDefault="009E53C2" w:rsidP="009E53C2">
      <w:pPr>
        <w:pStyle w:val="ProductList-Body"/>
        <w:tabs>
          <w:tab w:val="clear" w:pos="158"/>
          <w:tab w:val="left" w:pos="180"/>
        </w:tabs>
      </w:pPr>
      <w:r>
        <w:rPr>
          <w:b/>
          <w:color w:val="00188F"/>
        </w:rPr>
        <w:t>Windowsi tarkvarakomponendid System Centeri tarkvaras</w:t>
      </w:r>
    </w:p>
    <w:p w14:paraId="6E0D9A45" w14:textId="645D1BB2" w:rsidR="009E53C2" w:rsidRPr="003C2FBE" w:rsidRDefault="009E53C2" w:rsidP="009E53C2">
      <w:pPr>
        <w:pStyle w:val="ProductList-Body"/>
        <w:tabs>
          <w:tab w:val="clear" w:pos="158"/>
          <w:tab w:val="left" w:pos="180"/>
        </w:tabs>
      </w:pPr>
      <w:r>
        <w:t>System Centeri tarkvara sisaldab ühte või mitut järgmistest Windowsi tarkvarakomponentidest. Microsoft .NET Framework, Microsoft Data Accessi komponendid, Power</w:t>
      </w:r>
      <w:r w:rsidR="00953F43">
        <w:t>S</w:t>
      </w:r>
      <w:r>
        <w:t>helli tarkvara ja teatud dll-id, mis on seotud tehnoloogiatega Microsoft Build, Windows Identity Foundation, Windowsi teek J</w:t>
      </w:r>
      <w:r w:rsidR="00953F43">
        <w:t>ava</w:t>
      </w:r>
      <w:r>
        <w:t xml:space="preserve">Scriptile, Debghelp.dll ja Web Deploy. Litsentsitingimused, mis kehtivad Windowsi tarkvarakomponentide kasutamisele, on toodud tootetingimuste Windows 8.1 ja Enterpriseʼi jaotises. Tootetingimused leiate aadressilt </w:t>
      </w:r>
      <w:hyperlink r:id="rId55" w:history="1">
        <w:r>
          <w:rPr>
            <w:rStyle w:val="Hyperlink"/>
          </w:rPr>
          <w:t>http://go.microsoft.com/?linkid=9839206</w:t>
        </w:r>
      </w:hyperlink>
      <w:hyperlink w:history="1"/>
      <w:r>
        <w:t>.</w:t>
      </w:r>
    </w:p>
    <w:p w14:paraId="1AE42D79" w14:textId="77777777" w:rsidR="009E53C2" w:rsidRPr="003C2FBE" w:rsidRDefault="009E53C2" w:rsidP="009E53C2">
      <w:pPr>
        <w:pStyle w:val="ProductList-Body"/>
        <w:tabs>
          <w:tab w:val="clear" w:pos="158"/>
          <w:tab w:val="left" w:pos="180"/>
        </w:tabs>
      </w:pPr>
    </w:p>
    <w:p w14:paraId="3EB13DB8" w14:textId="77777777" w:rsidR="009E53C2" w:rsidRPr="003C2FBE" w:rsidRDefault="009E53C2" w:rsidP="00CD59B0">
      <w:pPr>
        <w:pStyle w:val="ProductList-Body"/>
        <w:keepNext/>
        <w:tabs>
          <w:tab w:val="clear" w:pos="158"/>
          <w:tab w:val="left" w:pos="180"/>
        </w:tabs>
      </w:pPr>
      <w:r>
        <w:rPr>
          <w:b/>
          <w:color w:val="00188F"/>
        </w:rPr>
        <w:t>SQL Server Technology ja võrdlemine</w:t>
      </w:r>
    </w:p>
    <w:p w14:paraId="30998F9D" w14:textId="77777777" w:rsidR="009E53C2" w:rsidRPr="003C2FBE" w:rsidRDefault="009E53C2" w:rsidP="009E53C2">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0E2756BA" w14:textId="77777777" w:rsidR="009E53C2" w:rsidRPr="003C2FBE" w:rsidRDefault="001A54FA"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767A2C78" w14:textId="576158C8" w:rsidR="006B79D9" w:rsidRPr="00A8327A" w:rsidRDefault="006B79D9" w:rsidP="006B79D9">
      <w:pPr>
        <w:pStyle w:val="ProductList-Offering2Heading"/>
        <w:ind w:firstLine="158"/>
        <w:outlineLvl w:val="2"/>
        <w:rPr>
          <w:b w:val="0"/>
          <w:color w:val="000000" w:themeColor="text1"/>
          <w:sz w:val="8"/>
          <w:szCs w:val="8"/>
        </w:rPr>
      </w:pPr>
      <w:bookmarkStart w:id="188" w:name="_Toc492329154"/>
      <w:bookmarkStart w:id="189" w:name="_Toc510268534"/>
      <w:bookmarkStart w:id="190" w:name="MicrosoftKaizalaPro"/>
      <w:bookmarkStart w:id="191" w:name="_Toc453946633"/>
      <w:bookmarkStart w:id="192" w:name="_Toc451949071"/>
      <w:r>
        <w:t>Microsoft Kaizala Pro</w:t>
      </w:r>
      <w:bookmarkEnd w:id="188"/>
      <w:bookmarkEnd w:id="189"/>
    </w:p>
    <w:bookmarkEnd w:id="190"/>
    <w:p w14:paraId="4808ECA2" w14:textId="77777777" w:rsidR="006B79D9" w:rsidRPr="007F3AE9" w:rsidRDefault="006B79D9" w:rsidP="006B79D9">
      <w:pPr>
        <w:pStyle w:val="ProductList-ClauseHeading"/>
      </w:pPr>
      <w:r>
        <w:t>Teenindustaseme leping</w:t>
      </w:r>
    </w:p>
    <w:p w14:paraId="196AD234" w14:textId="77777777" w:rsidR="006B79D9" w:rsidRDefault="006B79D9" w:rsidP="006B79D9">
      <w:pPr>
        <w:pStyle w:val="ProductList-Body"/>
        <w:rPr>
          <w:b/>
          <w:color w:val="00188F"/>
        </w:rPr>
      </w:pPr>
      <w:r>
        <w:t>Teenusel Microsoft Kaizala Pro puudub SLA.</w:t>
      </w:r>
    </w:p>
    <w:p w14:paraId="320ED614" w14:textId="77777777" w:rsidR="006B79D9" w:rsidRPr="00125C7E" w:rsidRDefault="001A54FA" w:rsidP="006B79D9">
      <w:pPr>
        <w:pStyle w:val="ProductList-Body"/>
        <w:shd w:val="clear" w:color="auto" w:fill="A6A6A6" w:themeFill="background1" w:themeFillShade="A6"/>
        <w:spacing w:before="120" w:after="240"/>
        <w:jc w:val="right"/>
        <w:rPr>
          <w:sz w:val="16"/>
          <w:szCs w:val="16"/>
        </w:rPr>
      </w:pPr>
      <w:hyperlink w:anchor="TableofContents" w:history="1">
        <w:r w:rsidR="006B79D9" w:rsidRPr="00125C7E">
          <w:rPr>
            <w:rStyle w:val="Hyperlink"/>
            <w:sz w:val="16"/>
            <w:szCs w:val="16"/>
          </w:rPr>
          <w:t>Sisukord</w:t>
        </w:r>
      </w:hyperlink>
      <w:r w:rsidR="006B79D9" w:rsidRPr="00125C7E">
        <w:rPr>
          <w:sz w:val="16"/>
          <w:szCs w:val="16"/>
        </w:rPr>
        <w:t xml:space="preserve"> / </w:t>
      </w:r>
      <w:hyperlink w:anchor="GeneralTerms" w:history="1">
        <w:r w:rsidR="006B79D9" w:rsidRPr="00125C7E">
          <w:rPr>
            <w:rStyle w:val="Hyperlink"/>
            <w:sz w:val="16"/>
            <w:szCs w:val="16"/>
          </w:rPr>
          <w:t>Üldised tingimused</w:t>
        </w:r>
      </w:hyperlink>
    </w:p>
    <w:p w14:paraId="564CADFF" w14:textId="73F12235" w:rsidR="00E64F1F" w:rsidRPr="00903BB7" w:rsidRDefault="006B79D9" w:rsidP="00E64F1F">
      <w:pPr>
        <w:pStyle w:val="ProductList-Offering2Heading"/>
        <w:outlineLvl w:val="2"/>
      </w:pPr>
      <w:r>
        <w:tab/>
      </w:r>
      <w:bookmarkStart w:id="193" w:name="_Toc510268535"/>
      <w:r w:rsidR="00E64F1F">
        <w:t>Microsoft Learning</w:t>
      </w:r>
      <w:bookmarkEnd w:id="191"/>
      <w:bookmarkEnd w:id="192"/>
      <w:bookmarkEnd w:id="193"/>
    </w:p>
    <w:bookmarkEnd w:id="175"/>
    <w:p w14:paraId="56BC050C" w14:textId="77777777" w:rsidR="00E64F1F" w:rsidRPr="00903BB7" w:rsidRDefault="00E64F1F" w:rsidP="00E64F1F">
      <w:pPr>
        <w:pStyle w:val="ProductList-ClauseHeading"/>
      </w:pPr>
      <w:r>
        <w:t>Microsoft Learning E-Reference Library</w:t>
      </w:r>
    </w:p>
    <w:p w14:paraId="061A8F67" w14:textId="77777777" w:rsidR="00E64F1F" w:rsidRPr="00903BB7" w:rsidRDefault="00E64F1F" w:rsidP="00E64F1F">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E64F1F">
      <w:pPr>
        <w:pStyle w:val="ProductList-Body"/>
      </w:pPr>
    </w:p>
    <w:p w14:paraId="3B81659A" w14:textId="77777777" w:rsidR="00E64F1F" w:rsidRPr="00903BB7" w:rsidRDefault="00E64F1F" w:rsidP="00E64F1F">
      <w:pPr>
        <w:pStyle w:val="ProductList-ClauseHeading"/>
      </w:pPr>
      <w:bookmarkStart w:id="194" w:name="_Toc451949072"/>
      <w:r>
        <w:t>Microsoft Learning Imagine Academy</w:t>
      </w:r>
      <w:bookmarkEnd w:id="194"/>
      <w:r>
        <w:t xml:space="preserve"> teenuse AL</w:t>
      </w:r>
    </w:p>
    <w:p w14:paraId="6E239916" w14:textId="77777777" w:rsidR="00E64F1F" w:rsidRPr="00903BB7" w:rsidRDefault="00E64F1F" w:rsidP="00E64F1F">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E64F1F">
      <w:pPr>
        <w:pStyle w:val="ProductList-Body"/>
      </w:pPr>
    </w:p>
    <w:p w14:paraId="44162E26" w14:textId="77777777" w:rsidR="00E64F1F" w:rsidRPr="00903BB7" w:rsidRDefault="00E64F1F" w:rsidP="00E64F1F">
      <w:pPr>
        <w:pStyle w:val="ProductList-ClauseHeading"/>
      </w:pPr>
      <w:r>
        <w:t>Programmi Microsoft Learning Imagine Academy põhimõtted</w:t>
      </w:r>
    </w:p>
    <w:p w14:paraId="21F54DDC" w14:textId="77777777" w:rsidR="00E64F1F" w:rsidRPr="00903BB7" w:rsidRDefault="00E64F1F" w:rsidP="00E64F1F">
      <w:pPr>
        <w:pStyle w:val="ProductList-Body"/>
      </w:pPr>
      <w:r>
        <w:t xml:space="preserve">Programmi Imagine Academy põhimõtted aadressil </w:t>
      </w:r>
      <w:hyperlink r:id="rId56" w:history="1">
        <w:r>
          <w:rPr>
            <w:rStyle w:val="Hyperlink"/>
          </w:rPr>
          <w:t>http://www.microsoft.com/itacademy</w:t>
        </w:r>
      </w:hyperlink>
      <w:r>
        <w:t xml:space="preserve"> kehtivad kliendipoolsel teenuse Microsoft Learning Imagine Academy ja selle eeliste kasutamisel.</w:t>
      </w:r>
    </w:p>
    <w:p w14:paraId="5AB8B388" w14:textId="77777777" w:rsidR="00E64F1F" w:rsidRPr="00903BB7" w:rsidRDefault="00E64F1F" w:rsidP="00E64F1F">
      <w:pPr>
        <w:pStyle w:val="ProductList-Body"/>
      </w:pPr>
    </w:p>
    <w:p w14:paraId="7ACC5499" w14:textId="77777777" w:rsidR="00E64F1F" w:rsidRPr="00903BB7" w:rsidRDefault="00E64F1F" w:rsidP="00E64F1F">
      <w:pPr>
        <w:pStyle w:val="ProductList-ClauseHeading"/>
      </w:pPr>
      <w:r>
        <w:t>Programmi Microsoft Learning Imagine Academy muu osapoole pakutavad eelised</w:t>
      </w:r>
    </w:p>
    <w:p w14:paraId="0BD67CE1" w14:textId="77777777" w:rsidR="00E64F1F" w:rsidRPr="00903BB7" w:rsidRDefault="00E64F1F" w:rsidP="00E64F1F">
      <w:pPr>
        <w:pStyle w:val="ProductList-Body"/>
      </w:pPr>
      <w:r>
        <w:t>Programmi eeliseid võivad kasutada ainult litsentsitud asutuse teaduskond, personal ja õpilased, kes on litsentsitud asutuses liitunud.</w:t>
      </w:r>
    </w:p>
    <w:p w14:paraId="3E816AA0" w14:textId="77777777" w:rsidR="00E64F1F" w:rsidRPr="00903BB7" w:rsidRDefault="001A54FA"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bookmarkEnd w:id="176"/>
    <w:p w14:paraId="096A176A" w14:textId="77777777" w:rsidR="00C03907" w:rsidRPr="009C1170" w:rsidRDefault="00C03907" w:rsidP="00C03907">
      <w:pPr>
        <w:pStyle w:val="ProductList-Offering2Heading"/>
        <w:keepNext/>
        <w:outlineLvl w:val="2"/>
      </w:pPr>
      <w:r>
        <w:lastRenderedPageBreak/>
        <w:tab/>
      </w:r>
      <w:bookmarkStart w:id="195" w:name="_Toc457466455"/>
      <w:bookmarkStart w:id="196" w:name="_Toc510268536"/>
      <w:r>
        <w:t>Minecraft: Education Edition</w:t>
      </w:r>
      <w:bookmarkEnd w:id="195"/>
      <w:bookmarkEnd w:id="196"/>
    </w:p>
    <w:p w14:paraId="4610E3A5" w14:textId="77777777" w:rsidR="00C03907" w:rsidRDefault="00C03907" w:rsidP="00C03907">
      <w:pPr>
        <w:pStyle w:val="ProductList-Body"/>
        <w:keepNext/>
        <w:tabs>
          <w:tab w:val="clear" w:pos="158"/>
          <w:tab w:val="left" w:pos="360"/>
        </w:tabs>
        <w:rPr>
          <w:b/>
          <w:color w:val="00188F"/>
        </w:rPr>
      </w:pPr>
      <w:r>
        <w:rPr>
          <w:b/>
          <w:color w:val="00188F"/>
        </w:rPr>
        <w:t>Teatised</w:t>
      </w:r>
    </w:p>
    <w:p w14:paraId="10FA1C3E" w14:textId="77777777" w:rsidR="00C03907" w:rsidRPr="00AB267B" w:rsidRDefault="00C03907" w:rsidP="00C03907">
      <w:pPr>
        <w:pStyle w:val="ProductList-Body"/>
      </w:pPr>
      <w:r>
        <w:t xml:space="preserve">Kehtivad Bingi kaartide teatised </w:t>
      </w:r>
      <w:hyperlink w:anchor="Attachment1" w:history="1">
        <w:r>
          <w:rPr>
            <w:rStyle w:val="Hyperlink"/>
          </w:rPr>
          <w:t>manuses 1</w:t>
        </w:r>
      </w:hyperlink>
      <w:r>
        <w:t>.</w:t>
      </w:r>
    </w:p>
    <w:p w14:paraId="661A2E31" w14:textId="77777777" w:rsidR="00C03907" w:rsidRPr="009C1170" w:rsidRDefault="001A54FA" w:rsidP="00C41DF6">
      <w:pPr>
        <w:pStyle w:val="ProductList-Body"/>
        <w:shd w:val="clear" w:color="auto" w:fill="A6A6A6" w:themeFill="background1" w:themeFillShade="A6"/>
        <w:spacing w:before="120" w:after="240"/>
        <w:jc w:val="right"/>
        <w:rPr>
          <w:sz w:val="16"/>
          <w:szCs w:val="16"/>
        </w:rPr>
      </w:pPr>
      <w:hyperlink w:anchor="TableofContents" w:history="1">
        <w:r w:rsidR="00C03907">
          <w:rPr>
            <w:rStyle w:val="Hyperlink"/>
            <w:sz w:val="16"/>
            <w:szCs w:val="16"/>
          </w:rPr>
          <w:t>Sisukord</w:t>
        </w:r>
      </w:hyperlink>
      <w:r w:rsidR="00C03907">
        <w:rPr>
          <w:sz w:val="16"/>
          <w:szCs w:val="16"/>
        </w:rPr>
        <w:t xml:space="preserve"> / </w:t>
      </w:r>
      <w:hyperlink w:anchor="GeneralTerms" w:history="1">
        <w:r w:rsidR="00C03907">
          <w:rPr>
            <w:rStyle w:val="Hyperlink"/>
            <w:sz w:val="16"/>
            <w:szCs w:val="16"/>
          </w:rPr>
          <w:t>Üldised tingimused</w:t>
        </w:r>
      </w:hyperlink>
    </w:p>
    <w:p w14:paraId="5EEA3C10" w14:textId="2BDE4592" w:rsidR="00581CDB" w:rsidRPr="00DD5F2F" w:rsidRDefault="00C03907" w:rsidP="009261C8">
      <w:pPr>
        <w:pStyle w:val="ProductList-Offering2Heading"/>
        <w:rPr>
          <w:lang w:val="et-EE"/>
        </w:rPr>
      </w:pPr>
      <w:r>
        <w:rPr>
          <w:lang w:val="et-EE"/>
        </w:rPr>
        <w:tab/>
      </w:r>
      <w:bookmarkStart w:id="197" w:name="_Toc510268537"/>
      <w:r w:rsidR="00581CDB" w:rsidRPr="00DD5F2F">
        <w:rPr>
          <w:lang w:val="et-EE"/>
        </w:rPr>
        <w:t>Office 365 Developer</w:t>
      </w:r>
      <w:bookmarkEnd w:id="197"/>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1A54FA"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3180C3" w14:textId="0708AACA" w:rsidR="00E64F1F" w:rsidRPr="00C41DF6" w:rsidRDefault="00DE6B05" w:rsidP="006B79D9">
      <w:pPr>
        <w:pStyle w:val="ProductList-Offering2Heading"/>
        <w:keepNext/>
        <w:outlineLvl w:val="2"/>
        <w:rPr>
          <w:lang w:val="et-EE"/>
        </w:rPr>
      </w:pPr>
      <w:r>
        <w:rPr>
          <w:lang w:val="et-EE"/>
        </w:rPr>
        <w:tab/>
      </w:r>
      <w:bookmarkStart w:id="198" w:name="_Toc453946637"/>
      <w:bookmarkStart w:id="199" w:name="_Toc510268538"/>
      <w:r w:rsidR="00E64F1F" w:rsidRPr="00C41DF6">
        <w:rPr>
          <w:lang w:val="et-EE"/>
        </w:rPr>
        <w:t>Windowsi lauaarvuti operatsioonisüsteem</w:t>
      </w:r>
      <w:bookmarkEnd w:id="198"/>
      <w:bookmarkEnd w:id="199"/>
    </w:p>
    <w:p w14:paraId="5D258065" w14:textId="77777777" w:rsidR="00E64F1F" w:rsidRPr="00903BB7" w:rsidRDefault="00E64F1F" w:rsidP="006B79D9">
      <w:pPr>
        <w:pStyle w:val="ProductList-Body"/>
        <w:keepNext/>
      </w:pPr>
      <w:r>
        <w:rPr>
          <w:b/>
          <w:color w:val="00188F"/>
        </w:rPr>
        <w:t>Andmete säilitamine</w:t>
      </w:r>
    </w:p>
    <w:p w14:paraId="7D784A98" w14:textId="77777777" w:rsidR="00212824" w:rsidRPr="00BA2331" w:rsidRDefault="00212824" w:rsidP="00212824">
      <w:pPr>
        <w:pStyle w:val="ProductList-Body"/>
      </w:pPr>
      <w:r>
        <w:t xml:space="preserve">Toote Windows Defenderi täiustatud ohutõrje ja Windows Analyticsi osa ei sisalda ekstraktitavaid kliendiandmeid, seetõttu ei rakendu OST-s olevad kliendiandmete ekstraktimise tingimused. </w:t>
      </w:r>
    </w:p>
    <w:p w14:paraId="10EF88D6" w14:textId="22380D1F" w:rsidR="000E6ED8" w:rsidRDefault="001A54FA" w:rsidP="00CD59B0">
      <w:pPr>
        <w:pStyle w:val="ProductList-Body"/>
        <w:shd w:val="clear" w:color="auto" w:fill="A6A6A6" w:themeFill="background1" w:themeFillShade="A6"/>
        <w:spacing w:before="120" w:after="240"/>
        <w:jc w:val="right"/>
        <w:rPr>
          <w:sz w:val="12"/>
        </w:rPr>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2EC205B1" w14:textId="77777777" w:rsidR="00C41DF6" w:rsidRPr="001B58E4" w:rsidRDefault="00C41DF6" w:rsidP="00A914BF">
      <w:pPr>
        <w:pStyle w:val="ProductList-Body"/>
        <w:rPr>
          <w:sz w:val="12"/>
        </w:rPr>
        <w:sectPr w:rsidR="00C41DF6" w:rsidRPr="001B58E4" w:rsidSect="00E275D6">
          <w:footerReference w:type="first" r:id="rId5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0" w:name="Attachment1"/>
      <w:bookmarkStart w:id="201" w:name="_Toc510268539"/>
      <w:r>
        <w:lastRenderedPageBreak/>
        <w:t>Manus 1 – teated</w:t>
      </w:r>
      <w:bookmarkEnd w:id="200"/>
      <w:bookmarkEnd w:id="201"/>
    </w:p>
    <w:p w14:paraId="2F4609B8" w14:textId="0A35F4A9" w:rsidR="004D27A6" w:rsidRPr="00690C65" w:rsidRDefault="00D67A4B" w:rsidP="009261C8">
      <w:pPr>
        <w:pStyle w:val="ProductList-Offering1Heading"/>
      </w:pPr>
      <w:bookmarkStart w:id="202" w:name="_Toc510268540"/>
      <w:r>
        <w:t>Bing Maps</w:t>
      </w:r>
      <w:bookmarkEnd w:id="202"/>
    </w:p>
    <w:p w14:paraId="3B307CBC" w14:textId="507CA5F4" w:rsidR="00D67A4B" w:rsidRPr="00690C65"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58" w:history="1">
        <w:r>
          <w:rPr>
            <w:rStyle w:val="Hyperlink"/>
          </w:rPr>
          <w:t>go.microsoft.com/?linkid=9710837</w:t>
        </w:r>
      </w:hyperlink>
      <w:r>
        <w:t xml:space="preserve"> ja Bing Mapsi privaatsusavaldus aadressil </w:t>
      </w:r>
      <w:hyperlink r:id="rId59" w:history="1">
        <w:r>
          <w:rPr>
            <w:rStyle w:val="Hyperlink"/>
          </w:rPr>
          <w:t>go.microsoft.com/fwlink/?LinkID=248686</w:t>
        </w:r>
      </w:hyperlink>
      <w:r>
        <w:t>.</w:t>
      </w:r>
    </w:p>
    <w:bookmarkStart w:id="203" w:name="_Toc431459551"/>
    <w:p w14:paraId="05154E8F" w14:textId="77777777" w:rsidR="009D7C02" w:rsidRPr="000772BE" w:rsidRDefault="009D7C02" w:rsidP="00C41D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history="1">
        <w:r>
          <w:rPr>
            <w:rStyle w:val="Hyperlink"/>
            <w:sz w:val="16"/>
            <w:szCs w:val="16"/>
          </w:rPr>
          <w:t>Üldised tingimused</w:t>
        </w:r>
      </w:hyperlink>
    </w:p>
    <w:p w14:paraId="1D736867" w14:textId="77777777" w:rsidR="009D7C02" w:rsidRPr="00DD5F2F" w:rsidRDefault="009D7C02" w:rsidP="009D7C02">
      <w:pPr>
        <w:pStyle w:val="ProductList-Offering1Heading"/>
        <w:rPr>
          <w:lang w:val="et-EE"/>
        </w:rPr>
      </w:pPr>
      <w:bookmarkStart w:id="204" w:name="_Toc510268541"/>
      <w:bookmarkStart w:id="205" w:name="ProfessionalServices"/>
      <w:r w:rsidRPr="00DD5F2F">
        <w:rPr>
          <w:lang w:val="et-EE"/>
        </w:rPr>
        <w:t>Professionaalsed teenused</w:t>
      </w:r>
      <w:bookmarkEnd w:id="203"/>
      <w:bookmarkEnd w:id="204"/>
    </w:p>
    <w:bookmarkEnd w:id="205"/>
    <w:p w14:paraId="2353D803" w14:textId="77777777" w:rsidR="0052102C" w:rsidRDefault="0052102C" w:rsidP="0052102C">
      <w:pPr>
        <w:pStyle w:val="ProductList-Body"/>
      </w:pPr>
      <w:r>
        <w:t>Professionaalseid teenuseid osutatakse alltoodud professionaalsete teenuste tingimuste alusel. Kui aga eraldiseisev leping hõlmab professionaalseid teenuseid, kehtivad selle eraldiseisva lepingu tingimused.</w:t>
      </w:r>
    </w:p>
    <w:p w14:paraId="6292BC16" w14:textId="77777777" w:rsidR="0052102C" w:rsidRDefault="0052102C" w:rsidP="0052102C">
      <w:pPr>
        <w:pStyle w:val="ProductList-Body"/>
      </w:pPr>
    </w:p>
    <w:p w14:paraId="32467F65" w14:textId="77777777" w:rsidR="0052102C" w:rsidRDefault="0052102C" w:rsidP="0052102C">
      <w:pPr>
        <w:pStyle w:val="ProductList-Body"/>
      </w:pPr>
      <w:r>
        <w:t>Professionaalsed teenused, millele selle teate tingimused kehtivad, ei ole võrguteenused ja ülejäänud võrguteenuste tingimused, ükski andmete töötlemist käsitlev lisa ega poolte allkirjastatud HIPAA äripartneri leping ei kehti, kui alltoodud professionaalsete teenuste tingimustes pole sõnaselgelt teisiti öeldud.</w:t>
      </w:r>
    </w:p>
    <w:p w14:paraId="559212A4" w14:textId="77777777" w:rsidR="0052102C" w:rsidRPr="00FC2D52" w:rsidRDefault="0052102C" w:rsidP="0052102C">
      <w:pPr>
        <w:pStyle w:val="ProductList-Body"/>
        <w:rPr>
          <w:b/>
          <w:color w:val="00188F"/>
        </w:rPr>
      </w:pPr>
    </w:p>
    <w:p w14:paraId="5FE20C52" w14:textId="77777777" w:rsidR="0052102C" w:rsidRPr="00F40FD0" w:rsidRDefault="0052102C" w:rsidP="0052102C">
      <w:pPr>
        <w:pStyle w:val="ProductList-Body"/>
        <w:outlineLvl w:val="2"/>
      </w:pPr>
      <w:r>
        <w:rPr>
          <w:b/>
          <w:color w:val="00188F"/>
        </w:rPr>
        <w:t>Toeandmed</w:t>
      </w:r>
    </w:p>
    <w:p w14:paraId="507C3661" w14:textId="77777777" w:rsidR="0052102C" w:rsidRPr="00F40FD0" w:rsidRDefault="0052102C" w:rsidP="0052102C">
      <w:pPr>
        <w:pStyle w:val="ProductList-Body"/>
        <w:ind w:left="180"/>
        <w:outlineLvl w:val="2"/>
      </w:pPr>
      <w:r>
        <w:rPr>
          <w:b/>
          <w:bCs/>
          <w:color w:val="0072C6"/>
        </w:rPr>
        <w:t>Toeandmete töötlemine</w:t>
      </w:r>
    </w:p>
    <w:p w14:paraId="483F1143" w14:textId="77777777" w:rsidR="0052102C" w:rsidRDefault="0052102C" w:rsidP="0052102C">
      <w:pPr>
        <w:pStyle w:val="ProductList-Body"/>
        <w:ind w:left="158"/>
      </w:pPr>
      <w:r>
        <w:t>Toeandmeid kasutatakse ja töödeldakse muul viisil ainult kliendile tehnilise toe pakkumiseks, sh tehnilise toe pakkumisega seotud eesmärkidel. Microsoft ei kasuta ega töötle toeandmeid muul viisil ega tuleta neist teavet ühelgi reklaami- ega sarnasel ärieesmärgil kliendi loata. Osapoolte vahel säilitab klient toeandmete kõik omandi- ja muud seotud õigused. Microsoft ei omanda toeandmete suhtes muid õigusi peale nende, mille klient Microsoftile toe pakkumiseks esitab. See lõik ei mõjuta Microsofti õigusi tarkvarale või teenustele, mida Microsoft kliendile litsentsib.</w:t>
      </w:r>
    </w:p>
    <w:p w14:paraId="36861201" w14:textId="77777777" w:rsidR="0052102C" w:rsidRDefault="0052102C" w:rsidP="0052102C">
      <w:pPr>
        <w:pStyle w:val="ProductList-Body"/>
        <w:ind w:left="158"/>
      </w:pPr>
    </w:p>
    <w:p w14:paraId="506D81F6" w14:textId="77777777" w:rsidR="0052102C" w:rsidRPr="00F40FD0" w:rsidRDefault="0052102C" w:rsidP="0052102C">
      <w:pPr>
        <w:pStyle w:val="ProductList-Body"/>
        <w:keepNext/>
        <w:ind w:left="187"/>
        <w:outlineLvl w:val="2"/>
      </w:pPr>
      <w:r>
        <w:rPr>
          <w:b/>
          <w:bCs/>
          <w:color w:val="0072C6"/>
        </w:rPr>
        <w:t>Toeandmetes sisalduvate isikuandmete töötlemine; GDPR</w:t>
      </w:r>
    </w:p>
    <w:p w14:paraId="141F8CCB" w14:textId="77777777" w:rsidR="0052102C" w:rsidRDefault="0052102C" w:rsidP="0052102C">
      <w:pPr>
        <w:pStyle w:val="ProductList-Body"/>
        <w:ind w:left="158"/>
      </w:pPr>
      <w:r>
        <w:t>Microsoftile kliendi poolt või kliendi nimel seoses tehnilise toega esitatud isikuandmed on samuti toeandmed. Ulatuses, milles Microsoft on GDPR-i alusel isikuandmete töötleja või alamtöötleja, kehtivad sellele töötlemisele 4. lisas toodud GDPR-i tingimused, ja pooled nõustuvad ka järgmiste selles alajaotises („Toeandmetes sisalduvate isikuandmete töötlemine; GDPR“) toodud tingimustega.</w:t>
      </w:r>
    </w:p>
    <w:p w14:paraId="1968F3BB" w14:textId="77777777" w:rsidR="0052102C" w:rsidRDefault="0052102C" w:rsidP="0052102C">
      <w:pPr>
        <w:pStyle w:val="ProductList-Body"/>
        <w:ind w:left="158"/>
      </w:pPr>
    </w:p>
    <w:p w14:paraId="6A5B184F" w14:textId="77777777" w:rsidR="0052102C" w:rsidRPr="00CD1288" w:rsidRDefault="0052102C" w:rsidP="0052102C">
      <w:pPr>
        <w:pStyle w:val="ProductList-Body"/>
        <w:ind w:left="180"/>
        <w:outlineLvl w:val="2"/>
        <w:rPr>
          <w:color w:val="0072C6"/>
        </w:rPr>
      </w:pPr>
      <w:r>
        <w:rPr>
          <w:b/>
          <w:color w:val="0072C6"/>
        </w:rPr>
        <w:tab/>
      </w:r>
      <w:r>
        <w:rPr>
          <w:color w:val="0072C6"/>
        </w:rPr>
        <w:t>Töötleja ja vastutava töötleja rollid ning kohustused</w:t>
      </w:r>
    </w:p>
    <w:p w14:paraId="43C08490" w14:textId="77777777" w:rsidR="0052102C" w:rsidRPr="00CD1288" w:rsidRDefault="0052102C" w:rsidP="0052102C">
      <w:pPr>
        <w:pStyle w:val="ProductList-Body"/>
        <w:ind w:left="720"/>
      </w:pPr>
      <w:r>
        <w:t>Klient ja Microsoft nõustuvad, et klient on toeandmetes sisalduvate isikuandmete vastutav töötleja ja Microsoft on nende andmete töötleja, v.a olukorras, kui klient tegutseb isikuandmete töötlejana, misjuhul on Microsoft alamtöötleja. Ühtlasi nõustuvad Microsoft ja klient, et Microsoft on ärilise kontaktteabe või muude isikuandmete, mida võidakse koguda toeandmetega samal ajal, kuid mis on vajalikud kliendiga ärisuhte haldamiseks, vastutav töötleja. Microsoft töötleb isikuandmeid ainult kliendilt dokumenteeritud juhiste alusel. Klient nõustub, et tema hulgilitsentsileping (sh OST) ning professionaalsete teenuste kliendipoolne kasutamine on kliendi täielikud ja lõplikud juhised Microsoftile isikuandmete töötlemiseks. Mis tahes täiendavad või teistsugused juhised tuleb leppida kokku vastavalt kliendi hulgilitsentsilepingu muutmise protsessile. Igal puhul, kui GDPR kohaldub ja klient on töötleja, garanteerib klient Microsoftile, et kliendi juhised, sealhulgas Microsofti määramine töötlejaks või alamtöötlejaks, on volitanud asjakohane vastutav töötleja.</w:t>
      </w:r>
    </w:p>
    <w:p w14:paraId="4BAA5770" w14:textId="77777777" w:rsidR="0052102C" w:rsidRDefault="0052102C" w:rsidP="0052102C">
      <w:pPr>
        <w:pStyle w:val="ProductList-Body"/>
        <w:ind w:left="158"/>
      </w:pPr>
    </w:p>
    <w:p w14:paraId="60E93655" w14:textId="77777777" w:rsidR="0052102C" w:rsidRPr="00CD1288" w:rsidRDefault="0052102C" w:rsidP="0052102C">
      <w:pPr>
        <w:pStyle w:val="ProductList-Body"/>
        <w:ind w:left="180"/>
        <w:outlineLvl w:val="2"/>
        <w:rPr>
          <w:color w:val="0072C6"/>
        </w:rPr>
      </w:pPr>
      <w:r>
        <w:rPr>
          <w:b/>
          <w:color w:val="0072C6"/>
        </w:rPr>
        <w:tab/>
      </w:r>
      <w:r>
        <w:rPr>
          <w:color w:val="0072C6"/>
        </w:rPr>
        <w:t>Toeandmetes sisalduvate isikuandmete töötlemine</w:t>
      </w:r>
    </w:p>
    <w:p w14:paraId="6DD64221" w14:textId="77777777" w:rsidR="0052102C" w:rsidRPr="00F77194" w:rsidRDefault="0052102C" w:rsidP="0052102C">
      <w:pPr>
        <w:pStyle w:val="CommentText"/>
        <w:spacing w:after="0"/>
        <w:ind w:left="720"/>
        <w:rPr>
          <w:sz w:val="18"/>
          <w:szCs w:val="18"/>
        </w:rPr>
      </w:pPr>
      <w:r>
        <w:rPr>
          <w:rStyle w:val="ProductList-BodyChar"/>
        </w:rPr>
        <w:t xml:space="preserve">Pooled </w:t>
      </w:r>
      <w:r>
        <w:rPr>
          <w:sz w:val="18"/>
          <w:szCs w:val="18"/>
        </w:rPr>
        <w:t>võtavad teadmiseks ja nõustuvad, et:</w:t>
      </w:r>
    </w:p>
    <w:p w14:paraId="4FB3D15E" w14:textId="77777777" w:rsidR="0052102C" w:rsidRDefault="0052102C" w:rsidP="0052102C">
      <w:pPr>
        <w:pStyle w:val="ProductList-Body"/>
        <w:numPr>
          <w:ilvl w:val="0"/>
          <w:numId w:val="47"/>
        </w:numPr>
        <w:ind w:left="1280"/>
      </w:pPr>
      <w:r>
        <w:t>töötlemise objekt on piiratud isikuandmetega GDPR-i raames;</w:t>
      </w:r>
    </w:p>
    <w:p w14:paraId="4073D3D9" w14:textId="77777777" w:rsidR="0052102C" w:rsidRDefault="0052102C" w:rsidP="0052102C">
      <w:pPr>
        <w:pStyle w:val="ProductList-Body"/>
        <w:numPr>
          <w:ilvl w:val="0"/>
          <w:numId w:val="47"/>
        </w:numPr>
        <w:ind w:left="1280"/>
      </w:pPr>
      <w:r>
        <w:t xml:space="preserve">töötlemise kestus on ajavahemik, mil kliendil on tehnilise toe saamise õigus, kuni isikuandmed kustutatakse või tagastatakse kooskõlas kliendi juhiste või OST tingimustega; </w:t>
      </w:r>
    </w:p>
    <w:p w14:paraId="3692F75C" w14:textId="77777777" w:rsidR="0052102C" w:rsidRDefault="0052102C" w:rsidP="0052102C">
      <w:pPr>
        <w:pStyle w:val="ProductList-Body"/>
        <w:numPr>
          <w:ilvl w:val="0"/>
          <w:numId w:val="47"/>
        </w:numPr>
        <w:ind w:left="1280"/>
      </w:pPr>
      <w:r>
        <w:t xml:space="preserve">Töötlemise olemus ja eesmärk peab seostuma kliendi hulgilitsentsilepingu alusel tehnilise toe pakkumisega. </w:t>
      </w:r>
    </w:p>
    <w:p w14:paraId="3F2861DC" w14:textId="77777777" w:rsidR="0052102C" w:rsidRDefault="0052102C" w:rsidP="0052102C">
      <w:pPr>
        <w:pStyle w:val="ProductList-Body"/>
        <w:numPr>
          <w:ilvl w:val="0"/>
          <w:numId w:val="47"/>
        </w:numPr>
        <w:ind w:left="1280"/>
      </w:pPr>
      <w:r>
        <w:t xml:space="preserve">tehnilise toe pakkumisega seoses töödeldavate isikuandmete tüübid hõlmavad GDPR-i paragrahvis 4 sõnaselgelt märgitud isikuandmeid ja </w:t>
      </w:r>
    </w:p>
    <w:p w14:paraId="0B3EFBCF" w14:textId="77777777" w:rsidR="0052102C" w:rsidRDefault="0052102C" w:rsidP="0052102C">
      <w:pPr>
        <w:pStyle w:val="ProductList-Body"/>
        <w:numPr>
          <w:ilvl w:val="0"/>
          <w:numId w:val="47"/>
        </w:numPr>
        <w:ind w:left="1282"/>
      </w:pPr>
      <w:r>
        <w:t>Andmesubjektide kategooriad on kliendi esindajad ja lõppkasutajad, näiteks töötajad, alltöövõtjad, partnerid ja kliendid.</w:t>
      </w:r>
    </w:p>
    <w:p w14:paraId="0A4EE13C" w14:textId="77777777" w:rsidR="0052102C" w:rsidRDefault="0052102C" w:rsidP="0052102C">
      <w:pPr>
        <w:pStyle w:val="ProductList-Body"/>
        <w:ind w:left="922"/>
      </w:pPr>
    </w:p>
    <w:p w14:paraId="0F2374A5" w14:textId="77777777" w:rsidR="0052102C" w:rsidRDefault="0052102C" w:rsidP="0052102C">
      <w:pPr>
        <w:pStyle w:val="ProductList-Body"/>
        <w:ind w:left="720"/>
      </w:pPr>
      <w:r>
        <w:t>Andmesubjektide taotluste ja toeandmetega seotud töötlemistegevuste ning neis kaasatud isikuandmete puhul täidab Microsoft OST jaotise Andmekaitse tingimused punktides „Andmesubjekti õigused: abi taotluste puhul“ ja „Töötlemistoimingute kirjed“ sätestatud asjakohaseid kohustusi.</w:t>
      </w:r>
    </w:p>
    <w:p w14:paraId="5E3E9A1B" w14:textId="77777777" w:rsidR="0052102C" w:rsidRDefault="0052102C" w:rsidP="0052102C">
      <w:pPr>
        <w:pStyle w:val="ProductList-Body"/>
      </w:pPr>
    </w:p>
    <w:p w14:paraId="22AAF88B" w14:textId="77777777" w:rsidR="0052102C" w:rsidRPr="00F40FD0" w:rsidRDefault="0052102C" w:rsidP="0052102C">
      <w:pPr>
        <w:pStyle w:val="ProductList-Body"/>
        <w:keepNext/>
        <w:ind w:left="187"/>
        <w:outlineLvl w:val="2"/>
      </w:pPr>
      <w:r>
        <w:rPr>
          <w:b/>
          <w:bCs/>
          <w:color w:val="0072C6"/>
        </w:rPr>
        <w:lastRenderedPageBreak/>
        <w:t>Toeandmete turve</w:t>
      </w:r>
    </w:p>
    <w:p w14:paraId="140DB435" w14:textId="77777777" w:rsidR="0052102C" w:rsidRDefault="0052102C" w:rsidP="0052102C">
      <w:pPr>
        <w:pStyle w:val="ProductList-Body"/>
        <w:ind w:left="158"/>
      </w:pPr>
      <w:r>
        <w:t>Toeandmete kaitsmiseks rakendab ning haldab Microsoft tehnilisi ja korralduslikke meetmeid. Kui Microsoft saab teada turberikkumisest, mis viib toeandmete juhusliku või ebaseadusliku hävimise, kadumise, muutmise, lubamatu avaldamiseni või neile andmetele juurdepääsuni ajal, mil Microsoft neid töötleb, täidab Microsoft OST jaotise Andmekaitse tingimused punktis „Turbeintsidendist teatamine“ sätestatud kohustusi.</w:t>
      </w:r>
    </w:p>
    <w:p w14:paraId="6CC70235" w14:textId="77777777" w:rsidR="0052102C" w:rsidRDefault="0052102C" w:rsidP="0052102C">
      <w:pPr>
        <w:pStyle w:val="ProductList-Body"/>
        <w:ind w:left="158"/>
      </w:pPr>
    </w:p>
    <w:p w14:paraId="29ACAADC" w14:textId="77777777" w:rsidR="0052102C" w:rsidRPr="00F40FD0" w:rsidRDefault="0052102C" w:rsidP="0052102C">
      <w:pPr>
        <w:pStyle w:val="ProductList-Body"/>
        <w:ind w:left="180"/>
        <w:outlineLvl w:val="2"/>
      </w:pPr>
      <w:r>
        <w:rPr>
          <w:b/>
          <w:bCs/>
          <w:color w:val="0072C6"/>
        </w:rPr>
        <w:t>Andmete asukoht ja edastamine</w:t>
      </w:r>
    </w:p>
    <w:p w14:paraId="60237A49" w14:textId="77777777" w:rsidR="0052102C" w:rsidRDefault="0052102C" w:rsidP="0052102C">
      <w:pPr>
        <w:pStyle w:val="ProductList-Body"/>
        <w:ind w:left="158"/>
      </w:pPr>
      <w:r>
        <w:t>Kliendi nimel Microsofti töödeldavaid toeandmeid võidakse edastada Ameerika Ühendriikidesse või mis tahes muusse riiki, kus Microsoft või tema sidusettevõtted või alamtöötlejad tegutsevad, ja neid seal talletada ning töödelda. Klient volitab Microsofti toeandmeid sel viisil mis tahes niisugusesse riiki edastama ja talletama ning töötlema neid andmeid tehnilise toe pakkumiseks. Microsoft on serditud Euroopa Liidu – USA ja Šveitsi – USA andmekaitseraamistike Privacy Shield ja nendega kaasnevate kohustuste alusel. Microsoft nõustub klienti teavitama juhul, kui ettevõte ei suuda oma äranägemise järgi edaspidi täita kohustust pakkuda Privacy Shieldi põhimõtete järgi nõutaval tasemel kaitset.</w:t>
      </w:r>
    </w:p>
    <w:p w14:paraId="4C171D7B" w14:textId="77777777" w:rsidR="0052102C" w:rsidRDefault="0052102C" w:rsidP="0052102C">
      <w:pPr>
        <w:pStyle w:val="ProductList-Body"/>
        <w:ind w:left="158"/>
      </w:pPr>
    </w:p>
    <w:p w14:paraId="2DD2E528" w14:textId="77777777" w:rsidR="0052102C" w:rsidRPr="00F40FD0" w:rsidRDefault="0052102C" w:rsidP="0052102C">
      <w:pPr>
        <w:pStyle w:val="ProductList-Body"/>
        <w:ind w:left="180"/>
        <w:outlineLvl w:val="2"/>
      </w:pPr>
      <w:r>
        <w:rPr>
          <w:b/>
          <w:bCs/>
          <w:color w:val="0072C6"/>
        </w:rPr>
        <w:t>Muud toeandmetega seotud kohustused</w:t>
      </w:r>
    </w:p>
    <w:p w14:paraId="0EADF179" w14:textId="77777777" w:rsidR="0052102C" w:rsidRDefault="0052102C" w:rsidP="0052102C">
      <w:pPr>
        <w:pStyle w:val="ProductList-Body"/>
        <w:ind w:left="180"/>
        <w:outlineLvl w:val="2"/>
        <w:rPr>
          <w:color w:val="0072C6"/>
        </w:rPr>
      </w:pPr>
      <w:r>
        <w:rPr>
          <w:b/>
          <w:color w:val="0072C6"/>
        </w:rPr>
        <w:tab/>
      </w:r>
      <w:r>
        <w:rPr>
          <w:color w:val="0072C6"/>
        </w:rPr>
        <w:t>Avaldamine</w:t>
      </w:r>
    </w:p>
    <w:p w14:paraId="42155C70" w14:textId="77777777" w:rsidR="0052102C" w:rsidRPr="00CD1288" w:rsidRDefault="0052102C" w:rsidP="0052102C">
      <w:pPr>
        <w:pStyle w:val="ProductList-Body"/>
        <w:ind w:left="720"/>
      </w:pPr>
      <w:r>
        <w:t>Kui Microsofti avaldab toeandmeid kolmandatele pooltele, kehtivad samad piirangud ja protseduurid, mis kliendiandmete puhul, ning need, mis on sätestatud OST jaotise Andmekaitse tingimused punktis „Kliendiandmete avaldamine“.</w:t>
      </w:r>
    </w:p>
    <w:p w14:paraId="48881858" w14:textId="77777777" w:rsidR="0052102C" w:rsidRDefault="0052102C" w:rsidP="0052102C">
      <w:pPr>
        <w:pStyle w:val="ProductList-Body"/>
        <w:ind w:left="158"/>
      </w:pPr>
    </w:p>
    <w:p w14:paraId="281AB1C6" w14:textId="77777777" w:rsidR="0052102C" w:rsidRDefault="0052102C" w:rsidP="0052102C">
      <w:pPr>
        <w:pStyle w:val="ProductList-Body"/>
        <w:ind w:left="180"/>
        <w:outlineLvl w:val="2"/>
        <w:rPr>
          <w:color w:val="0072C6"/>
        </w:rPr>
      </w:pPr>
      <w:r>
        <w:rPr>
          <w:b/>
          <w:color w:val="0072C6"/>
        </w:rPr>
        <w:tab/>
      </w:r>
      <w:r>
        <w:rPr>
          <w:color w:val="0072C6"/>
        </w:rPr>
        <w:t>Kustutamine või tagastamine</w:t>
      </w:r>
    </w:p>
    <w:p w14:paraId="2322CF8D" w14:textId="77777777" w:rsidR="0052102C" w:rsidRDefault="0052102C" w:rsidP="0052102C">
      <w:pPr>
        <w:pStyle w:val="ProductList-Body"/>
        <w:ind w:left="720"/>
      </w:pPr>
      <w:r>
        <w:t>Microsoft kustutab või tagastab kõik toeandmete ja neis sisalduvate isikuandmete koopiad, kui ärieesmärgid, mille jaoks toeandmeid koguti või edastati, on täidetud, või enne seda kliendi taotluse alusel.</w:t>
      </w:r>
    </w:p>
    <w:p w14:paraId="098106CE" w14:textId="77777777" w:rsidR="0052102C" w:rsidRDefault="0052102C" w:rsidP="0052102C">
      <w:pPr>
        <w:pStyle w:val="ProductList-Body"/>
        <w:ind w:left="158"/>
      </w:pPr>
    </w:p>
    <w:p w14:paraId="35EEB141" w14:textId="77777777" w:rsidR="0052102C" w:rsidRDefault="0052102C" w:rsidP="0052102C">
      <w:pPr>
        <w:pStyle w:val="ProductList-Body"/>
        <w:ind w:left="180"/>
        <w:outlineLvl w:val="2"/>
        <w:rPr>
          <w:color w:val="0072C6"/>
        </w:rPr>
      </w:pPr>
      <w:r>
        <w:rPr>
          <w:b/>
          <w:color w:val="0072C6"/>
        </w:rPr>
        <w:tab/>
      </w:r>
      <w:r>
        <w:rPr>
          <w:color w:val="0072C6"/>
        </w:rPr>
        <w:t>Alamtöötlejate kasutamine</w:t>
      </w:r>
    </w:p>
    <w:p w14:paraId="2112C8BB" w14:textId="77777777" w:rsidR="0052102C" w:rsidRDefault="0052102C" w:rsidP="0052102C">
      <w:pPr>
        <w:pStyle w:val="ProductList-Body"/>
        <w:ind w:left="720"/>
      </w:pPr>
      <w:r>
        <w:t>Microsoft võib võrguteenuste jaoks tehnilise toe pakkumisega seoses kasutada alamtöötlejaid samade piirangute ja protseduuride alusel, mis kehtivad alamtöötlejate kasutamisele seoses võrguteenustega ning mis on sätestatud OST jaotise Andmekaitse tingimused punktis „Alamtöötlejate kasutamine“.</w:t>
      </w:r>
    </w:p>
    <w:p w14:paraId="68AB77A9" w14:textId="77777777" w:rsidR="0052102C" w:rsidRDefault="0052102C" w:rsidP="0052102C">
      <w:pPr>
        <w:pStyle w:val="ProductList-Body"/>
        <w:ind w:left="158"/>
      </w:pPr>
    </w:p>
    <w:p w14:paraId="151A8469" w14:textId="77777777" w:rsidR="0052102C" w:rsidRDefault="0052102C" w:rsidP="0052102C">
      <w:pPr>
        <w:pStyle w:val="ProductList-Body"/>
        <w:ind w:left="180"/>
        <w:outlineLvl w:val="2"/>
        <w:rPr>
          <w:color w:val="0072C6"/>
        </w:rPr>
      </w:pPr>
      <w:r>
        <w:rPr>
          <w:b/>
          <w:color w:val="0072C6"/>
        </w:rPr>
        <w:tab/>
      </w:r>
      <w:r>
        <w:rPr>
          <w:color w:val="0072C6"/>
        </w:rPr>
        <w:t>Õppeasutused</w:t>
      </w:r>
    </w:p>
    <w:p w14:paraId="355666D8" w14:textId="77777777" w:rsidR="0052102C" w:rsidRPr="00CD1288" w:rsidRDefault="0052102C" w:rsidP="0052102C">
      <w:pPr>
        <w:pStyle w:val="ProductList-Body"/>
        <w:ind w:left="720"/>
      </w:pPr>
      <w:r>
        <w:t>Toeandmetega seoses kehtivad ka Microsofti kinnitused ja lepingud ning kliendi kohustused vanema nõusoleku hankimiseks ja teatise edastamiseks, mis on sätestatud OST jaotise Andmekaitse tingimused punktis „Õppeasutused“.</w:t>
      </w:r>
    </w:p>
    <w:p w14:paraId="4EB436DF" w14:textId="77777777" w:rsidR="0052102C" w:rsidRPr="00CD1288" w:rsidRDefault="0052102C" w:rsidP="0052102C">
      <w:pPr>
        <w:pStyle w:val="ProductList-Body"/>
      </w:pPr>
    </w:p>
    <w:p w14:paraId="72A9F102" w14:textId="77777777" w:rsidR="0052102C" w:rsidRPr="00FC2D52" w:rsidRDefault="0052102C" w:rsidP="0052102C">
      <w:pPr>
        <w:pStyle w:val="ProductList-Body"/>
        <w:outlineLvl w:val="2"/>
      </w:pPr>
      <w:r>
        <w:rPr>
          <w:b/>
          <w:bCs/>
          <w:color w:val="00188F"/>
        </w:rPr>
        <w:t>Muud professionaalsete teenuste tingimused</w:t>
      </w:r>
    </w:p>
    <w:p w14:paraId="7C8FDE6C" w14:textId="77777777" w:rsidR="0052102C" w:rsidRPr="00AC5443" w:rsidRDefault="0052102C" w:rsidP="0052102C">
      <w:pPr>
        <w:pStyle w:val="ProductList-Body"/>
        <w:tabs>
          <w:tab w:val="clear" w:pos="158"/>
          <w:tab w:val="left" w:pos="360"/>
        </w:tabs>
        <w:ind w:left="180"/>
        <w:outlineLvl w:val="3"/>
        <w:rPr>
          <w:b/>
          <w:color w:val="0072C6"/>
        </w:rPr>
      </w:pPr>
      <w:r>
        <w:rPr>
          <w:b/>
          <w:color w:val="0072C6"/>
        </w:rPr>
        <w:t>Isikuandmete töötlemine</w:t>
      </w:r>
    </w:p>
    <w:p w14:paraId="3654C973" w14:textId="77777777" w:rsidR="0052102C" w:rsidRPr="00FC2D52" w:rsidRDefault="0052102C" w:rsidP="0052102C">
      <w:pPr>
        <w:pStyle w:val="CommentText"/>
        <w:ind w:left="180"/>
      </w:pPr>
      <w:r>
        <w:rPr>
          <w:sz w:val="18"/>
          <w:szCs w:val="18"/>
        </w:rPr>
        <w:t xml:space="preserve">Microsoft kui professionaalsete teenuste pakkumisega seotud isikuandmete, mis ei sisaldu toeandmetes, töötleja või alamtöötleja kohustub järgima lisas 4 sätestatud GDPR-i tingimusi, mis hakkavad kõigi klientide puhul kehtima 2018. aasta 25. mail. </w:t>
      </w:r>
    </w:p>
    <w:p w14:paraId="7AB94372"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Osapoolte kohustused</w:t>
      </w:r>
    </w:p>
    <w:p w14:paraId="305D6653" w14:textId="77777777" w:rsidR="009D7C02" w:rsidRPr="000772BE" w:rsidRDefault="009D7C02" w:rsidP="00C87DBA">
      <w:pPr>
        <w:pStyle w:val="ProductList-Body"/>
        <w:ind w:left="180"/>
      </w:pPr>
      <w:r>
        <w:t>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w:t>
      </w:r>
    </w:p>
    <w:p w14:paraId="0A2B4603" w14:textId="77777777" w:rsidR="009D7C02" w:rsidRPr="000772BE" w:rsidRDefault="009D7C02" w:rsidP="00C87DBA">
      <w:pPr>
        <w:pStyle w:val="ProductList-Body"/>
        <w:ind w:left="180"/>
      </w:pPr>
    </w:p>
    <w:p w14:paraId="39299BFC" w14:textId="77777777" w:rsidR="009D7C02" w:rsidRPr="000772BE" w:rsidRDefault="009D7C02" w:rsidP="00C87DBA">
      <w:pPr>
        <w:pStyle w:val="ProductList-Body"/>
        <w:ind w:left="180"/>
      </w:pPr>
      <w:r>
        <w:t xml:space="preserve">Klient </w:t>
      </w:r>
      <w:r>
        <w:rPr>
          <w:szCs w:val="18"/>
        </w:rPr>
        <w:t xml:space="preserve">täidab oma kohustusi, et toetada Microsofti professionaalsete teenuste osutamises, nagu on määratud iga professionaalse teenuse kirjelduses. </w:t>
      </w:r>
    </w:p>
    <w:p w14:paraId="0C51E38C" w14:textId="77777777" w:rsidR="009D7C02" w:rsidRPr="000772BE" w:rsidRDefault="009D7C02" w:rsidP="00C87DBA">
      <w:pPr>
        <w:pStyle w:val="ProductList-Body"/>
        <w:ind w:left="180"/>
      </w:pPr>
    </w:p>
    <w:p w14:paraId="3C9332E6"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Vastutuse piiramine</w:t>
      </w:r>
    </w:p>
    <w:p w14:paraId="76146E81" w14:textId="77777777" w:rsidR="009D7C02" w:rsidRPr="000772BE" w:rsidRDefault="009D7C02" w:rsidP="00C87DBA">
      <w:pPr>
        <w:pStyle w:val="ProductList-Body"/>
        <w:ind w:left="180"/>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8E0399C" w14:textId="77777777" w:rsidR="009D7C02" w:rsidRPr="000772BE" w:rsidRDefault="009D7C02" w:rsidP="00C87DBA">
      <w:pPr>
        <w:pStyle w:val="ProductList-Body"/>
        <w:ind w:left="180"/>
      </w:pPr>
    </w:p>
    <w:p w14:paraId="3283391A"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Parandused</w:t>
      </w:r>
    </w:p>
    <w:p w14:paraId="6F3273D5" w14:textId="77777777" w:rsidR="001A6A20" w:rsidRPr="003C69A1" w:rsidRDefault="001A6A20" w:rsidP="00C87DBA">
      <w:pPr>
        <w:pStyle w:val="ProductList-Body"/>
        <w:ind w:left="180"/>
      </w:pPr>
      <w:r>
        <w:t>„Parandused“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w:t>
      </w:r>
    </w:p>
    <w:p w14:paraId="7D92A6F7" w14:textId="77777777" w:rsidR="001A6A20" w:rsidRPr="003C69A1" w:rsidRDefault="001A6A20" w:rsidP="00C87DBA">
      <w:pPr>
        <w:pStyle w:val="ProductList-Body"/>
        <w:ind w:left="180"/>
      </w:pPr>
    </w:p>
    <w:p w14:paraId="7E1C43D8" w14:textId="77777777" w:rsidR="001A6A20" w:rsidRPr="00C87DBA" w:rsidRDefault="001A6A20" w:rsidP="0052102C">
      <w:pPr>
        <w:pStyle w:val="ProductList-Body"/>
        <w:keepNext/>
        <w:tabs>
          <w:tab w:val="clear" w:pos="158"/>
          <w:tab w:val="left" w:pos="360"/>
        </w:tabs>
        <w:ind w:left="187"/>
        <w:outlineLvl w:val="3"/>
        <w:rPr>
          <w:b/>
          <w:color w:val="0072C6"/>
        </w:rPr>
      </w:pPr>
      <w:r w:rsidRPr="00C87DBA">
        <w:rPr>
          <w:b/>
          <w:color w:val="0072C6"/>
        </w:rPr>
        <w:lastRenderedPageBreak/>
        <w:t>Varem olemasolev töö/teos</w:t>
      </w:r>
    </w:p>
    <w:p w14:paraId="1D63A7E3" w14:textId="77777777" w:rsidR="001A6A20" w:rsidRPr="003C69A1" w:rsidRDefault="001A6A20" w:rsidP="00C87DBA">
      <w:pPr>
        <w:pStyle w:val="ProductList-Body"/>
        <w:ind w:left="180"/>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 ainult professionaalsete teenustega seotud kohustuste täitmiseks.</w:t>
      </w:r>
    </w:p>
    <w:p w14:paraId="132C7108" w14:textId="77777777" w:rsidR="001A6A20" w:rsidRPr="003C69A1" w:rsidRDefault="001A6A20" w:rsidP="00C87DBA">
      <w:pPr>
        <w:pStyle w:val="ProductList-Body"/>
        <w:ind w:left="180"/>
      </w:pPr>
    </w:p>
    <w:p w14:paraId="2AF8F0E9"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Teenuste projektitulemid</w:t>
      </w:r>
    </w:p>
    <w:p w14:paraId="2B3EEC8B" w14:textId="77777777" w:rsidR="001A6A20" w:rsidRPr="003C69A1" w:rsidRDefault="001A6A20" w:rsidP="00C87DBA">
      <w:pPr>
        <w:pStyle w:val="ProductList-Body"/>
        <w:ind w:left="180"/>
      </w:pPr>
      <w:r>
        <w:t>„Teenuste projektitulemid” on mis tahes arvutiprogrammid või materjalid peale toodete või paranduste, mille Microsoft jätab kliendile pärast Microsofti professionaalsete teenuste pakkumise lõppemist. Microsoft annab kliendile mittevälistava, mittevõõrandatava püsilitsentsi teenuste projektitulemeid reprodutseerida, kasutada ja muuta vaid kliendi ärisisesel eesmärgil, mille puhul kehtivad kliendi hulgilitsentsilepingu tingimused.</w:t>
      </w:r>
    </w:p>
    <w:p w14:paraId="2805586E" w14:textId="77777777" w:rsidR="001A6A20" w:rsidRPr="003C69A1" w:rsidRDefault="001A6A20" w:rsidP="00C87DBA">
      <w:pPr>
        <w:pStyle w:val="ProductList-Body"/>
        <w:ind w:left="180"/>
      </w:pPr>
    </w:p>
    <w:p w14:paraId="701E35D2"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Mitte-Microsofti tehnoloogia</w:t>
      </w:r>
    </w:p>
    <w:p w14:paraId="5203AC87" w14:textId="77777777" w:rsidR="001A6A20" w:rsidRPr="003C69A1" w:rsidRDefault="001A6A20" w:rsidP="00C87DBA">
      <w:pPr>
        <w:pStyle w:val="ProductList-Body"/>
        <w:ind w:left="180"/>
      </w:pPr>
      <w:r>
        <w:t>Klient vastutab ainuisikuliselt mis tahes mitte-Microsofti tarkvara või tehnoloogia eest, mille installib või mida kasutab koos võrguteenuste, paranduste või teenuste projektitulemitega.</w:t>
      </w:r>
    </w:p>
    <w:p w14:paraId="0A9523EE" w14:textId="77777777" w:rsidR="009D7C02" w:rsidRPr="000772BE" w:rsidRDefault="009D7C02" w:rsidP="00C87DBA">
      <w:pPr>
        <w:pStyle w:val="ProductList-Body"/>
        <w:ind w:left="180"/>
      </w:pPr>
    </w:p>
    <w:p w14:paraId="1690207A"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Sidusettevõtete õigused</w:t>
      </w:r>
    </w:p>
    <w:p w14:paraId="323AB8F2" w14:textId="77777777" w:rsidR="009D7C02" w:rsidRPr="000772BE" w:rsidRDefault="009D7C02" w:rsidP="00C87DBA">
      <w:pPr>
        <w:pStyle w:val="ProductList-Body"/>
        <w:ind w:left="180"/>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11D5E07A" w14:textId="77777777" w:rsidR="009D7C02" w:rsidRPr="000772BE" w:rsidRDefault="009D7C02" w:rsidP="00C87DBA">
      <w:pPr>
        <w:pStyle w:val="ProductList-Body"/>
        <w:ind w:left="180"/>
      </w:pPr>
    </w:p>
    <w:p w14:paraId="55116383"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Kliendid valitsusest</w:t>
      </w:r>
    </w:p>
    <w:p w14:paraId="17238577" w14:textId="77777777" w:rsidR="009D7C02" w:rsidRPr="000772BE" w:rsidRDefault="009D7C02" w:rsidP="00C87DBA">
      <w:pPr>
        <w:pStyle w:val="ProductList-Body"/>
        <w:ind w:left="180"/>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p>
    <w:p w14:paraId="48C3D6C9" w14:textId="77777777" w:rsidR="009D7C02" w:rsidRPr="000772BE" w:rsidRDefault="001A54FA" w:rsidP="00C41DF6">
      <w:pPr>
        <w:pStyle w:val="ProductList-Body"/>
        <w:shd w:val="clear" w:color="auto" w:fill="A6A6A6" w:themeFill="background1" w:themeFillShade="A6"/>
        <w:spacing w:before="120" w:after="240"/>
        <w:jc w:val="right"/>
      </w:pPr>
      <w:hyperlink w:anchor="TableofContents" w:history="1">
        <w:r w:rsidR="009D7C02">
          <w:rPr>
            <w:rStyle w:val="Hyperlink"/>
            <w:sz w:val="16"/>
            <w:szCs w:val="16"/>
          </w:rPr>
          <w:t>Sisukord</w:t>
        </w:r>
      </w:hyperlink>
      <w:r w:rsidR="009D7C02">
        <w:rPr>
          <w:sz w:val="16"/>
          <w:szCs w:val="16"/>
        </w:rPr>
        <w:t xml:space="preserve"> / </w:t>
      </w:r>
      <w:hyperlink w:anchor="GeneralTerms" w:history="1">
        <w:r w:rsidR="009D7C02">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206" w:name="_Toc451949080"/>
      <w:bookmarkStart w:id="207" w:name="_Toc510268542"/>
      <w:r w:rsidRPr="004857D0">
        <w:rPr>
          <w:lang w:val="et-EE"/>
        </w:rPr>
        <w:t>Teade Azure Media Services H.265/HEVC kodeerimise kohta</w:t>
      </w:r>
      <w:bookmarkEnd w:id="206"/>
      <w:bookmarkEnd w:id="207"/>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p w14:paraId="07AF0C5B" w14:textId="77777777" w:rsidR="004857D0" w:rsidRPr="00025E89" w:rsidRDefault="001A54FA" w:rsidP="00C41DF6">
      <w:pPr>
        <w:pStyle w:val="ProductList-Body"/>
        <w:shd w:val="clear" w:color="auto" w:fill="A6A6A6" w:themeFill="background1" w:themeFillShade="A6"/>
        <w:spacing w:before="120" w:after="240"/>
        <w:jc w:val="right"/>
        <w:rPr>
          <w:sz w:val="16"/>
          <w:szCs w:val="16"/>
        </w:rPr>
      </w:pPr>
      <w:hyperlink w:anchor="TableofContents" w:history="1">
        <w:r w:rsidR="004857D0" w:rsidRPr="00025E89">
          <w:rPr>
            <w:rStyle w:val="Hyperlink"/>
            <w:sz w:val="16"/>
            <w:szCs w:val="16"/>
          </w:rPr>
          <w:t>Sisukord</w:t>
        </w:r>
      </w:hyperlink>
      <w:r w:rsidR="004857D0" w:rsidRPr="00025E89">
        <w:rPr>
          <w:sz w:val="16"/>
          <w:szCs w:val="16"/>
        </w:rPr>
        <w:t xml:space="preserve"> / </w:t>
      </w:r>
      <w:hyperlink w:anchor="GeneralTerms" w:history="1">
        <w:r w:rsidR="004857D0" w:rsidRPr="00025E89">
          <w:rPr>
            <w:rStyle w:val="Hyperlink"/>
            <w:sz w:val="16"/>
            <w:szCs w:val="16"/>
          </w:rPr>
          <w:t>Üldised tingimused</w:t>
        </w:r>
      </w:hyperlink>
    </w:p>
    <w:p w14:paraId="5D4D7C80" w14:textId="77777777" w:rsidR="003B4405" w:rsidRPr="003B4405" w:rsidDel="007C0F64" w:rsidRDefault="003B4405" w:rsidP="003B4405">
      <w:pPr>
        <w:pStyle w:val="ProductList-Offering1Heading"/>
        <w:rPr>
          <w:lang w:val="et-EE"/>
        </w:rPr>
      </w:pPr>
      <w:bookmarkStart w:id="208" w:name="_Toc484158323"/>
      <w:bookmarkStart w:id="209" w:name="_Toc510268543"/>
      <w:r w:rsidRPr="003B4405">
        <w:rPr>
          <w:lang w:val="et-EE"/>
        </w:rPr>
        <w:t>Teatis Adobe Flash Playeri kohta</w:t>
      </w:r>
      <w:bookmarkEnd w:id="208"/>
      <w:bookmarkEnd w:id="209"/>
    </w:p>
    <w:p w14:paraId="00AE1E62" w14:textId="77777777" w:rsidR="003B4405" w:rsidRPr="00747204" w:rsidDel="007C0F64" w:rsidRDefault="003B4405" w:rsidP="003B4405">
      <w:pPr>
        <w:pStyle w:val="ProductList-Body"/>
      </w:pPr>
      <w:r>
        <w:t xml:space="preserve">Tarkvara võib sisaldada Adobe Flash Playeri versiooni. Klient nõustub, et Adobe Flash Playeri kasutamisel kehtivad ettevõtte Adobe Systems Incorporated litsentsitingimused aadressil </w:t>
      </w:r>
      <w:hyperlink r:id="rId60" w:history="1">
        <w:r>
          <w:rPr>
            <w:rStyle w:val="Hyperlink"/>
          </w:rPr>
          <w:t>http://go.microsoft.com/fwlink/?linkid=248532</w:t>
        </w:r>
      </w:hyperlink>
      <w:r>
        <w:t>. Adobe ja Flash on registreeritud kaubamärgid või ettevõtte Adobe Systems Incorporated kaubamärgid Ameerika Ühendriikides ja/või teistes riikides.</w:t>
      </w:r>
    </w:p>
    <w:p w14:paraId="32D04DF3" w14:textId="77777777" w:rsidR="003B4405" w:rsidRPr="00747204" w:rsidDel="007C0F64" w:rsidRDefault="001A54FA" w:rsidP="003B4405">
      <w:pPr>
        <w:pStyle w:val="ProductList-Body"/>
        <w:shd w:val="clear" w:color="auto" w:fill="A6A6A6" w:themeFill="background1" w:themeFillShade="A6"/>
        <w:spacing w:before="120" w:after="240"/>
        <w:jc w:val="right"/>
      </w:pPr>
      <w:hyperlink w:anchor="TableofContents" w:history="1">
        <w:r w:rsidR="003B4405">
          <w:rPr>
            <w:rStyle w:val="Hyperlink"/>
            <w:sz w:val="16"/>
            <w:szCs w:val="16"/>
          </w:rPr>
          <w:t>Sisukord</w:t>
        </w:r>
      </w:hyperlink>
      <w:r w:rsidR="003B4405">
        <w:rPr>
          <w:sz w:val="16"/>
          <w:szCs w:val="16"/>
        </w:rPr>
        <w:t xml:space="preserve"> / </w:t>
      </w:r>
      <w:hyperlink w:anchor="_top" w:history="1">
        <w:r w:rsidR="003B4405">
          <w:rPr>
            <w:rStyle w:val="Hyperlink"/>
            <w:sz w:val="16"/>
            <w:szCs w:val="16"/>
          </w:rPr>
          <w:t>Üldised tingimused</w:t>
        </w:r>
      </w:hyperlink>
    </w:p>
    <w:p w14:paraId="784D0804" w14:textId="77777777" w:rsidR="003B4405" w:rsidRPr="003B4405" w:rsidRDefault="003B4405" w:rsidP="003B4405">
      <w:pPr>
        <w:pStyle w:val="ProductList-Offering1Heading"/>
        <w:rPr>
          <w:lang w:val="et-EE"/>
        </w:rPr>
      </w:pPr>
      <w:bookmarkStart w:id="210" w:name="_Toc484158324"/>
      <w:bookmarkStart w:id="211" w:name="_Toc476230953"/>
      <w:bookmarkStart w:id="212" w:name="_Toc510268544"/>
      <w:r w:rsidRPr="003B4405">
        <w:rPr>
          <w:lang w:val="et-EE"/>
        </w:rPr>
        <w:t>Teatis visuaalstandardi H.264/AVC, videostandardi VC-1, MPEG-4 2. osa visuaalstandardi ning MPEG-2 videostandardi kohta</w:t>
      </w:r>
      <w:bookmarkEnd w:id="210"/>
      <w:bookmarkEnd w:id="211"/>
      <w:bookmarkEnd w:id="212"/>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61"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4F39DF5C" w14:textId="076D7218" w:rsidR="00A27D70" w:rsidRPr="00690C65" w:rsidRDefault="001A54FA" w:rsidP="0052102C">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76427307" w14:textId="77777777" w:rsidR="00D67A4B" w:rsidRDefault="00D67A4B" w:rsidP="00A914BF">
      <w:pPr>
        <w:pStyle w:val="ProductList-Body"/>
        <w:sectPr w:rsidR="00D67A4B" w:rsidSect="00A61B2A">
          <w:footerReference w:type="default" r:id="rId62"/>
          <w:footerReference w:type="first" r:id="rId63"/>
          <w:pgSz w:w="12240" w:h="15840"/>
          <w:pgMar w:top="1440" w:right="720" w:bottom="1440" w:left="720" w:header="720" w:footer="720" w:gutter="0"/>
          <w:cols w:space="720"/>
          <w:titlePg/>
          <w:docGrid w:linePitch="360"/>
        </w:sectPr>
      </w:pPr>
    </w:p>
    <w:p w14:paraId="1E8A0552" w14:textId="77777777" w:rsidR="008E56F8" w:rsidRDefault="008E56F8" w:rsidP="008E56F8">
      <w:pPr>
        <w:pStyle w:val="ProductList-SectionHeading"/>
        <w:spacing w:after="60"/>
        <w:outlineLvl w:val="0"/>
      </w:pPr>
      <w:bookmarkStart w:id="213" w:name="_Toc503180509"/>
      <w:bookmarkStart w:id="214" w:name="_Toc510268545"/>
      <w:bookmarkStart w:id="215" w:name="Attachment2"/>
      <w:r>
        <w:t>Manus 2 – abonemendilitsentside komplektid</w:t>
      </w:r>
      <w:bookmarkEnd w:id="213"/>
      <w:bookmarkEnd w:id="214"/>
    </w:p>
    <w:p w14:paraId="2FFAEA4B" w14:textId="77777777" w:rsidR="008E56F8" w:rsidRPr="00EB4F97" w:rsidRDefault="008E56F8" w:rsidP="008E56F8">
      <w:pPr>
        <w:pStyle w:val="ProductList-Body"/>
        <w:spacing w:after="60"/>
        <w:ind w:left="45"/>
        <w:jc w:val="both"/>
      </w:pPr>
      <w:r>
        <w:t xml:space="preserve">Võrguteenused võivad olla ostmiseks saadaval võrguteenuste komplektidena. Kui allolevates tabelites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Haridus- ja riigiasutuste pakkumisi vaadake alltoodud avaliku sektori tabelist. </w:t>
      </w:r>
    </w:p>
    <w:tbl>
      <w:tblPr>
        <w:tblW w:w="0" w:type="auto"/>
        <w:tblLayout w:type="fixed"/>
        <w:tblLook w:val="04A0" w:firstRow="1" w:lastRow="0" w:firstColumn="1" w:lastColumn="0" w:noHBand="0" w:noVBand="1"/>
      </w:tblPr>
      <w:tblGrid>
        <w:gridCol w:w="3546"/>
        <w:gridCol w:w="324"/>
        <w:gridCol w:w="360"/>
        <w:gridCol w:w="360"/>
        <w:gridCol w:w="360"/>
        <w:gridCol w:w="720"/>
        <w:gridCol w:w="720"/>
        <w:gridCol w:w="450"/>
        <w:gridCol w:w="540"/>
        <w:gridCol w:w="357"/>
        <w:gridCol w:w="317"/>
        <w:gridCol w:w="317"/>
        <w:gridCol w:w="881"/>
        <w:gridCol w:w="381"/>
        <w:gridCol w:w="393"/>
        <w:gridCol w:w="774"/>
      </w:tblGrid>
      <w:tr w:rsidR="008E56F8" w14:paraId="0145BAF6" w14:textId="77777777" w:rsidTr="001D3977">
        <w:trPr>
          <w:trHeight w:val="636"/>
          <w:tblHeader/>
        </w:trPr>
        <w:tc>
          <w:tcPr>
            <w:tcW w:w="3546" w:type="dxa"/>
            <w:vMerge w:val="restart"/>
            <w:tcBorders>
              <w:top w:val="nil"/>
              <w:left w:val="nil"/>
              <w:bottom w:val="dashSmallGap" w:sz="4" w:space="0" w:color="808080" w:themeColor="text1" w:themeTint="7F" w:themeShade="00"/>
              <w:right w:val="nil"/>
            </w:tcBorders>
            <w:vAlign w:val="bottom"/>
            <w:hideMark/>
          </w:tcPr>
          <w:p w14:paraId="47FAFF03" w14:textId="77777777" w:rsidR="008E56F8" w:rsidRDefault="008E56F8" w:rsidP="001D3977">
            <w:pPr>
              <w:pStyle w:val="ProductList-Body"/>
              <w:tabs>
                <w:tab w:val="clear" w:pos="158"/>
                <w:tab w:val="left" w:pos="720"/>
              </w:tabs>
              <w:spacing w:line="256" w:lineRule="auto"/>
              <w:ind w:left="-108"/>
              <w:rPr>
                <w:sz w:val="22"/>
              </w:rPr>
            </w:pPr>
            <w:r>
              <w:rPr>
                <w:sz w:val="22"/>
              </w:rPr>
              <w:t>Võrguteenus</w:t>
            </w:r>
          </w:p>
        </w:tc>
        <w:tc>
          <w:tcPr>
            <w:tcW w:w="1404" w:type="dxa"/>
            <w:gridSpan w:val="4"/>
            <w:tcBorders>
              <w:top w:val="single" w:sz="12" w:space="0" w:color="FFFFFF" w:themeColor="background1"/>
              <w:left w:val="nil"/>
              <w:bottom w:val="nil"/>
              <w:right w:val="single" w:sz="12" w:space="0" w:color="FFFFFF" w:themeColor="background1"/>
            </w:tcBorders>
            <w:shd w:val="clear" w:color="auto" w:fill="0072C6"/>
            <w:hideMark/>
          </w:tcPr>
          <w:p w14:paraId="0315DFAC"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9328B31"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312E279"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686F654"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22A4BB1A" w14:textId="77777777" w:rsidR="008E56F8" w:rsidRPr="001F15CE" w:rsidRDefault="008E56F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AA8BF8"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DC8736C"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4E00D744" w14:textId="77777777" w:rsidR="008E56F8" w:rsidRPr="001F15CE" w:rsidRDefault="008E56F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114F2E29"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5AAA84C"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1F073770" w14:textId="77777777" w:rsidR="008E56F8" w:rsidRPr="001F15CE" w:rsidRDefault="008E56F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Turve</w:t>
            </w:r>
          </w:p>
        </w:tc>
        <w:tc>
          <w:tcPr>
            <w:tcW w:w="99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E696A1" w14:textId="77777777" w:rsidR="008E56F8" w:rsidRPr="001F15CE" w:rsidRDefault="008E56F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32DA19E" w14:textId="77777777" w:rsidR="008E56F8" w:rsidRPr="001F15CE" w:rsidRDefault="008E56F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88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89DD914" w14:textId="77777777" w:rsidR="008E56F8" w:rsidRPr="006F1174" w:rsidRDefault="008E56F8"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548" w:type="dxa"/>
            <w:gridSpan w:val="3"/>
            <w:tcBorders>
              <w:top w:val="single" w:sz="12" w:space="0" w:color="FFFFFF" w:themeColor="background1"/>
              <w:left w:val="single" w:sz="12" w:space="0" w:color="FFFFFF" w:themeColor="background1"/>
              <w:bottom w:val="nil"/>
              <w:right w:val="nil"/>
            </w:tcBorders>
            <w:shd w:val="clear" w:color="auto" w:fill="0072C6"/>
          </w:tcPr>
          <w:p w14:paraId="3A9DB453" w14:textId="77777777" w:rsidR="008E56F8" w:rsidRPr="001F15CE" w:rsidRDefault="008E56F8"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F1BA8BF"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732583FF"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8E56F8" w14:paraId="0CEF8EC3" w14:textId="77777777" w:rsidTr="001D3977">
        <w:trPr>
          <w:trHeight w:val="299"/>
          <w:tblHeader/>
        </w:trPr>
        <w:tc>
          <w:tcPr>
            <w:tcW w:w="3546" w:type="dxa"/>
            <w:vMerge/>
            <w:tcBorders>
              <w:top w:val="nil"/>
              <w:left w:val="nil"/>
              <w:bottom w:val="dashSmallGap" w:sz="4" w:space="0" w:color="808080" w:themeColor="background1" w:themeShade="80"/>
              <w:right w:val="nil"/>
            </w:tcBorders>
            <w:vAlign w:val="center"/>
            <w:hideMark/>
          </w:tcPr>
          <w:p w14:paraId="6B222371" w14:textId="77777777" w:rsidR="008E56F8" w:rsidRDefault="008E56F8" w:rsidP="001D3977">
            <w:pPr>
              <w:spacing w:after="0"/>
            </w:pPr>
          </w:p>
        </w:tc>
        <w:tc>
          <w:tcPr>
            <w:tcW w:w="32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7B6891C"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B6BB22"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35D787"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9A1727"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772D73"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177F66"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67F581B"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2E63B497"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5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13C1D9"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007621"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C090BA"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8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7D0704"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14:paraId="7882D6F4"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4E7D38D0"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3" w:type="dxa"/>
            <w:tcBorders>
              <w:top w:val="nil"/>
              <w:left w:val="single" w:sz="12" w:space="0" w:color="FFFFFF" w:themeColor="background1"/>
              <w:bottom w:val="single" w:sz="12" w:space="0" w:color="FFFFFF" w:themeColor="background1"/>
              <w:right w:val="nil"/>
            </w:tcBorders>
            <w:shd w:val="clear" w:color="auto" w:fill="0072C6"/>
            <w:vAlign w:val="center"/>
          </w:tcPr>
          <w:p w14:paraId="34F96C3D"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5FBA307B"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774" w:type="dxa"/>
            <w:tcBorders>
              <w:top w:val="nil"/>
              <w:left w:val="single" w:sz="12" w:space="0" w:color="FFFFFF" w:themeColor="background1"/>
              <w:bottom w:val="single" w:sz="12" w:space="0" w:color="FFFFFF" w:themeColor="background1"/>
              <w:right w:val="nil"/>
            </w:tcBorders>
            <w:shd w:val="clear" w:color="auto" w:fill="0072C6"/>
            <w:vAlign w:val="center"/>
          </w:tcPr>
          <w:p w14:paraId="04E2D41A"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Plaanimine</w:t>
            </w:r>
          </w:p>
        </w:tc>
      </w:tr>
      <w:tr w:rsidR="008E56F8" w14:paraId="3783577F" w14:textId="77777777" w:rsidTr="001D3977">
        <w:trPr>
          <w:trHeight w:val="210"/>
        </w:trPr>
        <w:tc>
          <w:tcPr>
            <w:tcW w:w="3546"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D4493D9"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E8D0D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075E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75EA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6262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33E1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2364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9ED0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81E0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5F57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6FC7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1704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DFD7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24AC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B67C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38C2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F649D19" w14:textId="77777777" w:rsidTr="001D3977">
        <w:trPr>
          <w:trHeight w:val="210"/>
        </w:trPr>
        <w:tc>
          <w:tcPr>
            <w:tcW w:w="3546" w:type="dxa"/>
            <w:tcBorders>
              <w:top w:val="nil"/>
              <w:left w:val="nil"/>
              <w:bottom w:val="dashSmallGap" w:sz="4" w:space="0" w:color="BFBFBF" w:themeColor="background1" w:themeShade="BF"/>
              <w:right w:val="nil"/>
            </w:tcBorders>
            <w:noWrap/>
            <w:vAlign w:val="center"/>
            <w:hideMark/>
          </w:tcPr>
          <w:p w14:paraId="44C07436"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3703A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2D9F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054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07EA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6AC6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08A9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18BE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1474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9571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02DA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467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E32C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DD30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5A7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FD6DA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7DFC60B"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BA478"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11680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CFFB7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E6C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60EE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70F4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31D8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1412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D3E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5AD1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D8AD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44B3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F794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3A3F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59E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8802C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66E3A85D"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BD529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152B7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237B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8F86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9DA1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0AA2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D69E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55A0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B897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5B30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13B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876D2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3BA4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DFD5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D2B1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5A7FB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2727961"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BED9DE"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B8EA9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BC37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6CA0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15CE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645E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4F1B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A76F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2A80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4637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8A70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D308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B9BA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F7C7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67B1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1CA1A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50EC9C8"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A765DE"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FBB13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A745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DA33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A5F2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01DA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F418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19D0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2E0C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56F39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B968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AE5D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FE19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F17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876F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A982E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DBB2F91"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5FC18B"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0BAB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5750A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CDDA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0D74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F25F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81566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C385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A8CD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909A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398A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3B10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8B578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889F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09E1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7ECE4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D88A9E7"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1C77A2"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26774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A376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EB6F9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598A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EF8F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301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DE55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32F7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0B64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EB28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3462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7E61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3E88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CAF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2B2DC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FA74FDE"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ABEA3"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EA0442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2D32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B29E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264B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FBC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479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69C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46FB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E38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237F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8CFD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A939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E01C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67AA1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F4993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58B4088"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AFAC8C"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7B70D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A4DD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C783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0D0E1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22A9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909C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9A54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5C02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85BB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3A8B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C4C8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6074A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787C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FB83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DB5CF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E47B931"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378D73"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3A724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F179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8B0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21BF1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CD38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C041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6A21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5A9E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47A7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B9FE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2CF0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D965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E3E8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2C67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53DCB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8F49862"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985CA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28247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B34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DB1D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FC32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AA84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679B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85E1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E4E7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4978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5D24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115D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05C8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9BAE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4C57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17C5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EBEAE97"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86A844"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F2092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56E05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E906A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206F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24D0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1300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DF0F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156A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C6C78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20F2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BA44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A2D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3754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7484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5CFF6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1D266CF"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3CBC16"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085A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B920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D5DE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80E1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1FB9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D011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0465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685A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1B3D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D92C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4BB4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B25F1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7320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6F86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B47AA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F22FF8A"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BEDCA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22E6A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675B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0FF04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105F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DD2F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2C3C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D09F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4722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BC3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2C36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EAFC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AB7C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8BCD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02C8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E96DB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BBC65B0"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B226DA"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894B3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85F6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05F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54D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239A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B421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2641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5842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B3A1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126A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3BC0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1A57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5E4B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3ADC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4D68D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66A77A9"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95D965"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C1C3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7D77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29A7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BEA1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F0D1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6001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D39B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DCA58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824A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231D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F00E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1E10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1A35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492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A8CA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6EA61A5D" w14:textId="77777777" w:rsidTr="001D3977">
        <w:trPr>
          <w:trHeight w:val="231"/>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7D73D8"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pilvrakenduste turbeteenus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D223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5CD1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A941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F5BC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057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3054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E9E3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8252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72BF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E0C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320F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5075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84DE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09B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DAC43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CE4EF04"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4E5E5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ohuanalüüs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51F1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5C0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E274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F4EA7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3A8C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DBF9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AF42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4FA7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8BA7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5180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8A1D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647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EAD4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9B19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3DD36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26C66674"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B22E04"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C26D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A18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EB15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74B6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36ED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F836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0A5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4BB4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23CA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CED8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E0B28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2E9DA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295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6034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B7FF3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2BA01E7"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552D95"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C284D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02D6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A08C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098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78C9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A57A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060E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163B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B445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A784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61DF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8F14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C715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4832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E733C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DF7F99E"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7E5F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6F0A7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1D5E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86BE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0DE2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7587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9559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C69BC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5364D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51028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B784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2C15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1111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A307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2488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A45FB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270F6E28"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006F5"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878F5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2C82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49DC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6154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AA5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C90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F8496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53BE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6EE7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65EB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D2B8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C0D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BBC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0EEA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30B15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06F00E7"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01C66E"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2631E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4E00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445F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CD62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012D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0CF2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7D26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06F7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1408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6926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C4F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A08F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62F5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2E70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151FB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DEC6CE2"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2920E"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2A11E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DBDA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0CD3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D770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CC67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6015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3F59F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AA13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7579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8979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D7F2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41DF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F417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E26F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791A2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F93E77C"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19EE7A"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DE6B2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20C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BE6B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1AC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225E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4A7F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BBC0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68C7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0243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9F62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5C59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8D50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1D58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94E0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02F5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CD59B0" w14:paraId="747DD444"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395338" w14:textId="7BDB7895" w:rsidR="00CD59B0" w:rsidRDefault="00CD59B0"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3A53CD"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DABC0"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2BB24"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23E79"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3A577"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F834C"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CD5E0"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85AEFF"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71E16"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A2DB3"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801AC"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4EE91"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10E44E"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33D96"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2E4E46"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7F38F2F"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46D24"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7BE9E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9050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1D92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43BD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90B1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C271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5334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EC863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E646B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2FC8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E5CD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CC53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6239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077E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C4B22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A66A2BD"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C8E912"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klienditeeninduse jaoks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A2401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08E9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A019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C623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18A3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0217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0C8F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B8E4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E9AC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5963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0C3D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55B8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E6319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A954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0D89A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B50A7E5"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7DF9AF"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väliteeninduse jaoks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E0A4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B6C1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DC96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541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F488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D50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FB43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11B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19F8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20B9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3318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04FE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252EE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5F8D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A71EA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A8E0FCC"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45B5E3"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projektiteenuse automatiseerimise jaoks </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5F9A0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60E0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642C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C59E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2DB8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D6CC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26C0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8084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51CE8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BEE5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4A59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1DEC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7C96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DDD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1E9D8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BEFD2BA"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00D129"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4F9C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DE4C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EC90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34C3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EB92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3218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B2A9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CB85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7EBB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BBC9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E4A9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1427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0FDB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415D4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8A4F8F6"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BD19A7C"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740FD9" w14:textId="36793063" w:rsidR="008E56F8" w:rsidRPr="009B68F5" w:rsidRDefault="0052102C"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90CF5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F692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2564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5FDA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19B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E472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BFD4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9F840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9AD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8C69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6D17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F8B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00734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31DF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9B18F4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A80DD8F"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207A23"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FA6A8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69B4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F0C8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0001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1429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342B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2328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84D2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516F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F630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757F7"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9676B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46DF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0AAA5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34B14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DFE227C"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C093B6" w14:textId="77777777" w:rsidR="008E56F8"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pakett 1 </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EF990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DF78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D13E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0DE4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B47F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73CAB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459C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5AAF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DC1D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240B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90CF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D21AF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1766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0762B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26313D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4635418"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DCC08"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0938B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13D8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1A88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FA8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69D3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FAA9CE7"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213C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E56B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E0BF7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EC33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35C7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6FDCB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20509"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37ED7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9E6A5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7A78E3C"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9DDC2E"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14CB2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21CC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73C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2D45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8DCB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8C4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A491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2E3C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91CD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42BE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47D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9413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0878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0D7BC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524ED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DB36CC0"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085E81"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1E320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716AF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06ED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048753C"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65DC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098DF8"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806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6ECC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6643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038B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EDFE55"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42E1F7"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3877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0A5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71396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A82F5F7"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5FB6CD"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F4A10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D2591E"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B1AA25"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9038B"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9A48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D93E8F"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1CF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A0D7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3884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9B0549A"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A69FF"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10B25"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5441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0E77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8B9FE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bl>
    <w:p w14:paraId="4D22E2FD" w14:textId="77777777" w:rsidR="008E56F8" w:rsidRPr="00E3220D" w:rsidRDefault="008E56F8" w:rsidP="008E56F8">
      <w:pPr>
        <w:pStyle w:val="ProductList-Body"/>
        <w:spacing w:before="60"/>
        <w:rPr>
          <w:i/>
          <w:sz w:val="16"/>
          <w:szCs w:val="16"/>
        </w:rPr>
      </w:pPr>
      <w:r w:rsidRPr="00E3220D">
        <w:rPr>
          <w:i/>
          <w:sz w:val="16"/>
          <w:szCs w:val="16"/>
          <w:vertAlign w:val="superscript"/>
        </w:rPr>
        <w:t>1</w:t>
      </w:r>
      <w:r w:rsidRPr="00E3220D">
        <w:rPr>
          <w:i/>
          <w:sz w:val="16"/>
          <w:szCs w:val="16"/>
        </w:rPr>
        <w:t xml:space="preserve"> Täiendavad paketi AL-id, mille pealkirjas on tekst „ilma ProPlusita“, ei sisalda Office 365 ProPlusi õigusi.</w:t>
      </w:r>
    </w:p>
    <w:p w14:paraId="4E6AF115" w14:textId="77777777" w:rsidR="008E56F8" w:rsidRPr="00E3220D" w:rsidRDefault="008E56F8" w:rsidP="008E56F8">
      <w:pPr>
        <w:pStyle w:val="ProductList-Body"/>
        <w:rPr>
          <w:rStyle w:val="Hyperlink"/>
          <w:i/>
          <w:color w:val="000000" w:themeColor="text1"/>
          <w:sz w:val="16"/>
          <w:szCs w:val="16"/>
        </w:rPr>
      </w:pPr>
      <w:r w:rsidRPr="00E3220D">
        <w:rPr>
          <w:i/>
          <w:sz w:val="16"/>
          <w:szCs w:val="16"/>
          <w:vertAlign w:val="superscript"/>
        </w:rPr>
        <w:t>2</w:t>
      </w:r>
      <w:r w:rsidRPr="00E3220D">
        <w:rPr>
          <w:i/>
          <w:sz w:val="16"/>
          <w:szCs w:val="16"/>
        </w:rPr>
        <w:t xml:space="preserve"> Peale ülalnimetatud võrguteenuste täidab Microsoft 365 tootetingimustes kirjeldatud Windowsi kasutajapõhise tarkvarakindlustuse AL-i nõude.</w:t>
      </w:r>
    </w:p>
    <w:p w14:paraId="77AF7F0D" w14:textId="77777777" w:rsidR="008E56F8" w:rsidRPr="00E3220D" w:rsidRDefault="008E56F8" w:rsidP="008E56F8">
      <w:pPr>
        <w:pStyle w:val="ProductList-Body"/>
        <w:rPr>
          <w:i/>
          <w:sz w:val="16"/>
          <w:szCs w:val="16"/>
        </w:rPr>
      </w:pPr>
      <w:r w:rsidRPr="00E3220D">
        <w:rPr>
          <w:i/>
          <w:sz w:val="16"/>
          <w:szCs w:val="16"/>
          <w:vertAlign w:val="superscript"/>
        </w:rPr>
        <w:t>3</w:t>
      </w:r>
      <w:r w:rsidRPr="00E3220D">
        <w:rPr>
          <w:i/>
          <w:sz w:val="16"/>
          <w:szCs w:val="16"/>
        </w:rPr>
        <w:t xml:space="preserve"> Skype’i ärirakenduse veebiväljaande audiokonverentside teenuse võimalus Office 365 Enterprise E5-ga oleneb piirkondlikust kättesaadavusest.</w:t>
      </w:r>
    </w:p>
    <w:p w14:paraId="22AA206B" w14:textId="77777777" w:rsidR="008E56F8" w:rsidRPr="00E3220D" w:rsidRDefault="008E56F8" w:rsidP="008E56F8">
      <w:pPr>
        <w:pStyle w:val="ProductList-Body"/>
        <w:rPr>
          <w:i/>
          <w:sz w:val="16"/>
          <w:szCs w:val="16"/>
        </w:rPr>
      </w:pPr>
      <w:r w:rsidRPr="00E3220D">
        <w:rPr>
          <w:i/>
          <w:sz w:val="16"/>
          <w:szCs w:val="16"/>
          <w:vertAlign w:val="superscript"/>
        </w:rPr>
        <w:t>4</w:t>
      </w:r>
      <w:r w:rsidRPr="00E3220D">
        <w:rPr>
          <w:i/>
          <w:sz w:val="16"/>
          <w:szCs w:val="16"/>
        </w:rPr>
        <w:t xml:space="preserve"> Peale eespool nimetatud võrguteenuste hõlmab Dynamics 365 Unified Operations Plan funktsionaalsust Finance and Operations, mida on kirjeldatud Dynamics 365 Enterprise Editioni litsentsimisjuhendi lisas C </w:t>
      </w:r>
      <w:hyperlink r:id="rId64" w:history="1">
        <w:r w:rsidRPr="00E3220D">
          <w:rPr>
            <w:rStyle w:val="Hyperlink"/>
            <w:i/>
            <w:sz w:val="16"/>
            <w:szCs w:val="16"/>
          </w:rPr>
          <w:t>https://www.microsoft.com/en-us/dynamics365/pricing</w:t>
        </w:r>
      </w:hyperlink>
      <w:r w:rsidRPr="00E3220D">
        <w:rPr>
          <w:i/>
          <w:sz w:val="16"/>
          <w:szCs w:val="16"/>
        </w:rPr>
        <w:t>.</w:t>
      </w:r>
    </w:p>
    <w:p w14:paraId="73AA64BC" w14:textId="77777777" w:rsidR="008E56F8" w:rsidRDefault="008E56F8" w:rsidP="008E56F8">
      <w:pPr>
        <w:pStyle w:val="ProductList-Body"/>
      </w:pPr>
    </w:p>
    <w:p w14:paraId="6AE78584" w14:textId="77777777" w:rsidR="008E56F8" w:rsidRPr="00346B66" w:rsidRDefault="008E56F8" w:rsidP="008E56F8">
      <w:pPr>
        <w:pStyle w:val="ProductList-Offering1Heading"/>
      </w:pPr>
      <w:bookmarkStart w:id="216" w:name="_Toc503180510"/>
      <w:bookmarkStart w:id="217" w:name="_Toc510268546"/>
      <w:r>
        <w:t>Avalik sektor</w:t>
      </w:r>
      <w:bookmarkEnd w:id="216"/>
      <w:bookmarkEnd w:id="217"/>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8E56F8" w14:paraId="32632CFF" w14:textId="77777777" w:rsidTr="001D3977">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4EFA17A8" w14:textId="77777777" w:rsidR="008E56F8" w:rsidRDefault="008E56F8" w:rsidP="001D3977">
            <w:pPr>
              <w:pStyle w:val="ProductList-Body"/>
              <w:tabs>
                <w:tab w:val="clear" w:pos="158"/>
                <w:tab w:val="left" w:pos="720"/>
              </w:tabs>
              <w:spacing w:line="256" w:lineRule="auto"/>
              <w:ind w:left="-108"/>
              <w:rPr>
                <w:sz w:val="22"/>
              </w:rPr>
            </w:pPr>
            <w:r>
              <w:rPr>
                <w:sz w:val="22"/>
              </w:rPr>
              <w:t>Võrguteenus</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B6A67DD" w14:textId="77777777" w:rsidR="008E56F8" w:rsidRPr="001F15CE" w:rsidRDefault="008E56F8" w:rsidP="001D397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C1F6F56" w14:textId="77777777" w:rsidR="008E56F8" w:rsidRPr="001F15CE" w:rsidRDefault="008E56F8" w:rsidP="001D397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0CFF1F5F" w14:textId="77777777" w:rsidR="008E56F8" w:rsidRPr="001F15CE" w:rsidRDefault="008E56F8" w:rsidP="001D397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8E56F8" w14:paraId="6735DE95" w14:textId="77777777" w:rsidTr="001D3977">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21C1EFEE" w14:textId="77777777" w:rsidR="008E56F8" w:rsidRDefault="008E56F8" w:rsidP="001D3977">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1E4744"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A0D252"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B16CBB"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A50CB7"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E58698"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696550"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607DB7"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C38C2E"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E58B1E"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16BF89" w14:textId="77777777" w:rsidR="008E56F8" w:rsidRPr="006F1174"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BEC91B"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8E56F8" w14:paraId="7ED8FD9F" w14:textId="77777777" w:rsidTr="001D3977">
        <w:trPr>
          <w:trHeight w:val="210"/>
        </w:trPr>
        <w:tc>
          <w:tcPr>
            <w:tcW w:w="3563" w:type="dxa"/>
            <w:tcBorders>
              <w:top w:val="nil"/>
              <w:left w:val="nil"/>
              <w:bottom w:val="dashSmallGap" w:sz="4" w:space="0" w:color="BFBFBF" w:themeColor="background1" w:themeShade="BF"/>
              <w:right w:val="nil"/>
            </w:tcBorders>
            <w:noWrap/>
            <w:vAlign w:val="center"/>
            <w:hideMark/>
          </w:tcPr>
          <w:p w14:paraId="18A8E8C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7BED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0103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A37D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C04C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EF99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9E66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8E16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ADF3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120E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94B4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92C6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83983C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86C248"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8385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763C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BF6C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610C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EE3A6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4077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E5B8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A56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DEFB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2F3B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D62F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83F9FF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80528A"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B40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E2DA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FA20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B16D9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6DEE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6206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7150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F9DB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34BD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0F1A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2CA1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0111D0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E85E69"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AA4E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52C0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7CB6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3491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70DC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88E1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0F44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850C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F242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BBC4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3834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57237A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947421"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812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1FCE7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0F9E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F2B9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82D8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8511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AC0A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DD1C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6D7C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1B90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3138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5B5A9AE"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CCFDCC"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13A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0ED7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30D2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DC74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04C3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80EE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08D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B1D2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A143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B5906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1181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B1D0B8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3B601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1163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DEBA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593C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2D86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14366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862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F8C4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60A2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0BCE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BED5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D136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8EC70F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4F7EE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517E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1B4A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D5BE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EBFEA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94C3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12664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9B1D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76F7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C58E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BC85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0DE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68D379FC"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B64A0F"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4003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9CF0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7C8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DA16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6C27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F305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E3CA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A356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F7C9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CAF3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398C9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00AE6C7"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FB9F6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FDB2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68C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BF2D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F08B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EA86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E5EC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745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576D6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BFBA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11DB7"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9DC13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4F3104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441AD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5721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672E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63220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DF23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0EE6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602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357EA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9AB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3EB8B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1205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829D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0E4C64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C558A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7C49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E4D6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9BE28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4D14E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8AC6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BB3D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EAAF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10B7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0958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E59E6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ADC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655CDECA"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96B017"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E1B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754B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ABA3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79F5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D9672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7687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F455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3151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ECAC9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6985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2E256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29D82087"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DBE272"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AFAF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9CCF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9CCC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25B4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35140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E2AD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E027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2A92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080B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7631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07AE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6A91D553" w14:textId="77777777" w:rsidTr="001D3977">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4A1C6"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pilvrakenduste turbeteenus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F14C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BF23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7704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C621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CBD1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EEB0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6A62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EBA0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27A1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52103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48AE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7CCDF2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B1B255"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ohuanalüüs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3574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7DD9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B6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26C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9D0E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EFA6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E8A01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1F04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B21D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D22E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1830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F0B2FB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9A2182"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43B2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D8F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3F6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B3FE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3EB6A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2716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42CA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175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F0AF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5158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6B2E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00167C8"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32AF3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79C4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3EF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612A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6357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DAA7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14C8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0D05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4C35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79E0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5505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7505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9F8168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F71F26"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2D7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612D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EC4F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6E3E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34E7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63B2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8B7D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1771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1975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818D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C911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EAF73D3"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84E6B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4B30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41F1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A1E4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98BD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5F04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07AD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62F7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72D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31EE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6261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113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778319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FB5E97"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880C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156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FED3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BF8B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0BA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1DB6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A6BC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4E8E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8210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75F49"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F3C4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6B82EBA"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12E70A"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6302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2AA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A8C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D330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AE77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F616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79E3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D142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BA94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8B26E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102D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24DDEE4A"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E59062"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0A7F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96B1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DB3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5FCF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70B6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DC05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9AE5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2116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369E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36F1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9452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CD59B0" w14:paraId="2267AB80"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8469B6" w14:textId="49B0ADA2" w:rsidR="00CD59B0" w:rsidRDefault="00CD59B0"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8178D"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C4B0C"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7E87F"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F2183"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55C1B"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B5685"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2F693"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A191A"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1E105" w14:textId="77777777" w:rsidR="00CD59B0"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27035" w14:textId="77777777" w:rsidR="00CD59B0"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7709B"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01F20A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0B448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1D3D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92B2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8A87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4CE4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95D5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EC89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3327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3A34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B762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0286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A014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91E5690"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34CB84"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02B7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F797F"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24E91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0FA73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E02B4"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A8FA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4DDF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343BDA"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8DBF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C187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53061C"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2CC4737"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EB857D"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CE89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312E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9967BC"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22D7123"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5A1D63"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26385A"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4CC94A"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2C145"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D6668"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E84D0"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1A0204"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7346081"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D4FB40" w14:textId="77777777" w:rsidR="008E56F8"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779C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8861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DF2C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8B4B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A595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2AF5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E11D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F78D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C979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1605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7AB31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r>
    </w:tbl>
    <w:p w14:paraId="7F66F9B8" w14:textId="77777777" w:rsidR="008E56F8" w:rsidRPr="00450B1A" w:rsidRDefault="008E56F8" w:rsidP="008E56F8">
      <w:pPr>
        <w:pStyle w:val="ProductList-Body"/>
        <w:spacing w:before="60"/>
        <w:rPr>
          <w:i/>
          <w:sz w:val="16"/>
          <w:szCs w:val="16"/>
        </w:rPr>
      </w:pPr>
      <w:r>
        <w:rPr>
          <w:i/>
          <w:sz w:val="16"/>
          <w:szCs w:val="16"/>
          <w:vertAlign w:val="superscript"/>
        </w:rPr>
        <w:t>1</w:t>
      </w:r>
      <w:r>
        <w:rPr>
          <w:i/>
          <w:sz w:val="16"/>
          <w:szCs w:val="16"/>
        </w:rPr>
        <w:t xml:space="preserve"> Täiendavad paketi AL-id, mille pealkirjas on tekst „ilma ProPlusita“, ei sisalda Office 365 ProPlusi õigusi.</w:t>
      </w:r>
    </w:p>
    <w:p w14:paraId="2C870546" w14:textId="77777777" w:rsidR="008E56F8" w:rsidRPr="00EB4F97" w:rsidRDefault="008E56F8" w:rsidP="008E56F8">
      <w:pPr>
        <w:pStyle w:val="ProductList-Body"/>
        <w:rPr>
          <w:rStyle w:val="Hyperlink"/>
          <w:i/>
          <w:color w:val="000000" w:themeColor="text1"/>
          <w:sz w:val="16"/>
          <w:szCs w:val="16"/>
        </w:rPr>
      </w:pPr>
      <w:r>
        <w:rPr>
          <w:i/>
          <w:sz w:val="16"/>
          <w:szCs w:val="16"/>
          <w:vertAlign w:val="superscript"/>
        </w:rPr>
        <w:t>2</w:t>
      </w:r>
      <w:r>
        <w:rPr>
          <w:i/>
          <w:sz w:val="16"/>
          <w:szCs w:val="16"/>
        </w:rPr>
        <w:t xml:space="preserve"> Peale ülalnimetatud võrguteenuste täidab Microsoft 365 Education tootetingimustes kirjeldatud Windowsi kasutajapõhise tarkvarakindlustuse AL-i nõude.</w:t>
      </w:r>
    </w:p>
    <w:p w14:paraId="52E22AF7" w14:textId="77777777" w:rsidR="008E56F8" w:rsidRPr="00C040A0" w:rsidRDefault="008E56F8" w:rsidP="008E56F8">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Government/Education E5/A5-ga oleneb piirkondlikust kättesaadavusest.</w:t>
      </w:r>
    </w:p>
    <w:p w14:paraId="49972C15" w14:textId="77777777" w:rsidR="008E56F8" w:rsidRDefault="008E56F8" w:rsidP="008E56F8">
      <w:pPr>
        <w:pStyle w:val="ProductList-Body"/>
      </w:pPr>
      <w:r>
        <w:rPr>
          <w:i/>
          <w:sz w:val="16"/>
          <w:szCs w:val="16"/>
          <w:vertAlign w:val="superscript"/>
        </w:rPr>
        <w:t>4</w:t>
      </w:r>
      <w:r>
        <w:rPr>
          <w:i/>
          <w:sz w:val="16"/>
          <w:szCs w:val="16"/>
        </w:rPr>
        <w:t>Hõlmab teenust Microsoft 365 Education A3 koos Core CAL-iga.</w:t>
      </w:r>
    </w:p>
    <w:bookmarkEnd w:id="215"/>
    <w:p w14:paraId="374EA8ED" w14:textId="2F2F809F" w:rsidR="00D67A4B" w:rsidRPr="00690C65" w:rsidRDefault="009F6824" w:rsidP="00C41D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9316C9">
        <w:rPr>
          <w:rStyle w:val="Hyperlink"/>
          <w:sz w:val="16"/>
          <w:szCs w:val="16"/>
        </w:rPr>
        <w:t>Sisukord</w:t>
      </w:r>
      <w:r>
        <w:rPr>
          <w:rStyle w:val="Hyperlink"/>
          <w:sz w:val="16"/>
          <w:szCs w:val="16"/>
        </w:rPr>
        <w:fldChar w:fldCharType="end"/>
      </w:r>
      <w:r w:rsidR="009316C9">
        <w:rPr>
          <w:sz w:val="16"/>
          <w:szCs w:val="16"/>
        </w:rPr>
        <w:t xml:space="preserve"> / </w:t>
      </w:r>
      <w:hyperlink w:anchor="GeneralTerms" w:history="1">
        <w:r w:rsidR="009316C9">
          <w:rPr>
            <w:rStyle w:val="Hyperlink"/>
            <w:sz w:val="16"/>
            <w:szCs w:val="16"/>
          </w:rPr>
          <w:t>Üldised tingimused</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8" w:name="Attachment3"/>
      <w:bookmarkStart w:id="219" w:name="_Toc510268547"/>
      <w:r>
        <w:t>Manus 3 – standardsed lepingutingimused (töötlejad)</w:t>
      </w:r>
      <w:bookmarkEnd w:id="218"/>
      <w:bookmarkEnd w:id="219"/>
    </w:p>
    <w:p w14:paraId="1086D7EB" w14:textId="77777777" w:rsidR="0052102C" w:rsidRDefault="0052102C" w:rsidP="0052102C">
      <w:pPr>
        <w:pStyle w:val="ProductList-Body"/>
      </w:pPr>
      <w:r>
        <w:t>Kliendipoolne hulgilitsentsilepingu täitmine hõlmab lisa 3 rakendamist, millele on andnud kinnitusallkirja Microsoft Corporation; Standardsetest lepingupunktidest loobumiseks peab klient saatma Microsoftile kirjalikus teates järgmised andmed (kliendi hulgilitsentsilepingu tingimuste kohaselt):</w:t>
      </w:r>
    </w:p>
    <w:p w14:paraId="201618BB" w14:textId="77777777" w:rsidR="0052102C" w:rsidRDefault="0052102C" w:rsidP="0052102C">
      <w:pPr>
        <w:pStyle w:val="ProductList-Body"/>
        <w:numPr>
          <w:ilvl w:val="0"/>
          <w:numId w:val="5"/>
        </w:numPr>
        <w:ind w:left="450" w:hanging="270"/>
      </w:pPr>
      <w:r>
        <w:t>loobuva kliendi ja mis tahes sidusettevõtte täielik juriidiline nimi;</w:t>
      </w:r>
    </w:p>
    <w:p w14:paraId="0ABF86EB" w14:textId="77777777" w:rsidR="0052102C" w:rsidRDefault="0052102C" w:rsidP="0052102C">
      <w:pPr>
        <w:pStyle w:val="ProductList-Body"/>
        <w:numPr>
          <w:ilvl w:val="0"/>
          <w:numId w:val="5"/>
        </w:numPr>
        <w:spacing w:before="40"/>
        <w:ind w:left="450" w:hanging="270"/>
      </w:pPr>
      <w:r>
        <w:t>kui kliendil on mitu hulgilitsentsilepingut, siis hulgilitsentsileping, mille kohta loobumine kehtib, ja</w:t>
      </w:r>
    </w:p>
    <w:p w14:paraId="70A795B2" w14:textId="77777777" w:rsidR="0052102C" w:rsidRDefault="0052102C" w:rsidP="0052102C">
      <w:pPr>
        <w:pStyle w:val="ProductList-Body"/>
        <w:numPr>
          <w:ilvl w:val="0"/>
          <w:numId w:val="5"/>
        </w:numPr>
        <w:spacing w:before="40"/>
        <w:ind w:left="461" w:hanging="274"/>
      </w:pPr>
      <w:r>
        <w:t>lause, et klient (või sidusettevõte) loobub ainult standardsetest lepingupunktidest.</w:t>
      </w:r>
    </w:p>
    <w:p w14:paraId="6826D3EF" w14:textId="77777777" w:rsidR="0052102C" w:rsidRDefault="0052102C" w:rsidP="0052102C">
      <w:pPr>
        <w:pStyle w:val="ProductList-Body"/>
        <w:spacing w:before="40"/>
      </w:pPr>
    </w:p>
    <w:p w14:paraId="349D64D9" w14:textId="77777777" w:rsidR="0052102C" w:rsidRDefault="0052102C" w:rsidP="0052102C">
      <w:pPr>
        <w:pStyle w:val="ProductList-Body"/>
      </w:pPr>
      <w:r>
        <w:t>Riikides, kus lepingu tüüptingimuste kasutamiseks on nõutav reguleeriva asutuse heakskiit, ei saa kasutada lepingu tüüptingimusi Euroopa Komisjoni (2010. a veebruari) määruse 2010/87/EL alusel andmete ekspordi seaduslikuks tunnistamiseks riigist, kui kliendil puudub vastava reguleeriva asutuse heakskiit.</w:t>
      </w:r>
    </w:p>
    <w:p w14:paraId="15329753" w14:textId="77777777" w:rsidR="0052102C" w:rsidRDefault="0052102C" w:rsidP="0052102C">
      <w:pPr>
        <w:pStyle w:val="ProductList-Body"/>
      </w:pPr>
    </w:p>
    <w:p w14:paraId="50E4115C" w14:textId="77777777" w:rsidR="0052102C" w:rsidRDefault="0052102C" w:rsidP="0052102C">
      <w:pPr>
        <w:pStyle w:val="ProductList-Body"/>
      </w:pPr>
      <w:r>
        <w:t>Alates 25. maist 2018 käsitletakse alltoodud standardsetes lepingupunktides olevaid viiteid direktiivi 95/46/EÜ erinevatele paragrahvidele viidetena asjakohastele paragrahvidele GDPR-is.</w:t>
      </w:r>
    </w:p>
    <w:p w14:paraId="434D9ACA" w14:textId="77777777" w:rsidR="0052102C" w:rsidRDefault="0052102C" w:rsidP="00232755">
      <w:pPr>
        <w:pStyle w:val="ProductList-Body"/>
      </w:pPr>
    </w:p>
    <w:p w14:paraId="4E06F8C8" w14:textId="6CBDAAC8"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7E626E24" w14:textId="77777777" w:rsidR="00C0448E" w:rsidRPr="00690C65" w:rsidRDefault="00C0448E" w:rsidP="00A914BF">
      <w:pPr>
        <w:pStyle w:val="ProductList-Body"/>
      </w:pPr>
    </w:p>
    <w:p w14:paraId="7ACF0438" w14:textId="328506FE" w:rsidR="00232755" w:rsidRPr="00690C65" w:rsidRDefault="00232755" w:rsidP="00233C87">
      <w:pPr>
        <w:pStyle w:val="ProductList-Body"/>
        <w:jc w:val="center"/>
        <w:outlineLvl w:val="1"/>
      </w:pPr>
      <w:r>
        <w:rPr>
          <w:b/>
        </w:rPr>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7BB6BEF2" w14:textId="77777777" w:rsidR="0052102C" w:rsidRDefault="0052102C" w:rsidP="0052102C">
      <w:pPr>
        <w:pStyle w:val="ProductList-Body"/>
        <w:spacing w:after="120"/>
      </w:pPr>
      <w:r>
        <w:rPr>
          <w:b/>
          <w:bCs/>
        </w:rPr>
        <w:t>Andmete eksportija</w:t>
      </w:r>
      <w:r w:rsidRPr="00CE2B79">
        <w:rPr>
          <w:b/>
        </w:rPr>
        <w:t>:</w:t>
      </w:r>
      <w:r>
        <w:t xml:space="preserve"> klient on andmete eksportija. OST jaotises „Andmekaitse tingimused“ oleva mõiste kohaselt on andmete eksportija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1D22E8D8" w:rsidR="00E83159" w:rsidRPr="00690C65" w:rsidRDefault="001A6A20" w:rsidP="00E83159">
      <w:pPr>
        <w:pStyle w:val="ProductList-Body"/>
        <w:spacing w:after="120"/>
      </w:pPr>
      <w:r>
        <w:rPr>
          <w:b/>
        </w:rPr>
        <w:t>Andmesubjektid</w:t>
      </w:r>
      <w:r w:rsidRPr="000572C5">
        <w:rPr>
          <w:b/>
        </w:rPr>
        <w:t>.</w:t>
      </w:r>
      <w:r>
        <w:t xml:space="preserve"> Andmesubjektide hulka kuuluvad andmete eksportija esindajad ja lõppkasutajad, sh andmete eksportija töötajad, alltöövõtjad, partnerid ja kliendid. Andmesubjektide hulka võivad kuuluda ka isikud, kes püüavad edastada isikuandmeid andmete importija osutatavate teenuste kasutajatele</w:t>
      </w:r>
      <w:r w:rsidR="00E83159">
        <w:t xml:space="preserv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1B9C498A" w14:textId="77777777" w:rsidR="0052102C" w:rsidRDefault="0052102C" w:rsidP="0052102C">
      <w:pPr>
        <w:pStyle w:val="ProductList-Body"/>
        <w:spacing w:after="60"/>
        <w:ind w:left="547"/>
      </w:pPr>
      <w:r>
        <w:rPr>
          <w:b/>
          <w:bCs/>
        </w:rPr>
        <w:t>b. Andmetöötluse ulatus ja eesmärk</w:t>
      </w:r>
      <w:r w:rsidRPr="00CE2B79">
        <w:rPr>
          <w:b/>
        </w:rPr>
        <w:t>.</w:t>
      </w:r>
      <w:r>
        <w:t xml:space="preserve"> Isikuandmete töötlemise ulatust ja eesmärki on kirjeldatud OST jaotises Turbetavad ja -poliitikad.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756F305C" w14:textId="77777777" w:rsidR="0052102C" w:rsidRDefault="0052102C" w:rsidP="0052102C">
      <w:pPr>
        <w:pStyle w:val="ProductList-Body"/>
        <w:spacing w:after="120"/>
      </w:pPr>
      <w:r w:rsidRPr="0052102C">
        <w:t xml:space="preserve">3. </w:t>
      </w:r>
      <w:r>
        <w:rPr>
          <w:b/>
          <w:bCs/>
        </w:rPr>
        <w:t>Tehnilised ja korralduslikud meetmed</w:t>
      </w:r>
      <w:r w:rsidRPr="00CE2B79">
        <w:rPr>
          <w:b/>
        </w:rPr>
        <w:t>.</w:t>
      </w:r>
      <w:r>
        <w:t xml:space="preserve"> Andmete importija rakendab ja haldab sobivaid tehnilisi ja korralduslikke meetmeid, sisekontrolli vahendeid ja infoturbe protseduure, mis on mõeldud kliendiandmete kaitsmiseks OST jaotises Turbetavad ja -poliitikad kirjeldatud viisil juhusliku kaotsimineku, hävimise või muutmise, lubamatu avaldamise või juurdepääsu või ebaseadusliku hävitamise eest järgmiselt. OST jaotises Turbetavad ja -poliitikad nimetatud tehnilised ning korralduslikud meetmed, sisekontrolli vahendid ja infoturbe protseduurid on kaasatud selle viite kaudu lisasse 2 ning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59BEC50" w:rsidR="00C87DBA" w:rsidRDefault="00C87DBA" w:rsidP="00A914BF">
      <w:pPr>
        <w:pStyle w:val="ProductList-Body"/>
      </w:pPr>
      <w:r>
        <w:br w:type="page"/>
      </w:r>
    </w:p>
    <w:p w14:paraId="6B5075E4" w14:textId="77777777" w:rsidR="00C87DBA" w:rsidRPr="0008458E" w:rsidRDefault="00C87DBA" w:rsidP="00C87DBA">
      <w:pPr>
        <w:pStyle w:val="ProductList-SectionHeading"/>
        <w:outlineLvl w:val="0"/>
      </w:pPr>
      <w:bookmarkStart w:id="220" w:name="Attachment4"/>
      <w:bookmarkStart w:id="221" w:name="_Toc489605629"/>
      <w:bookmarkStart w:id="222" w:name="_Toc510268548"/>
      <w:r>
        <w:t>Lisa 4 – Euroopa Liidu isikuandmete kaitse üldmääruse tingimused</w:t>
      </w:r>
      <w:bookmarkEnd w:id="220"/>
      <w:bookmarkEnd w:id="221"/>
      <w:bookmarkEnd w:id="222"/>
    </w:p>
    <w:p w14:paraId="79BFF9B6" w14:textId="77777777" w:rsidR="0052102C" w:rsidRDefault="0052102C" w:rsidP="0052102C">
      <w:pPr>
        <w:pStyle w:val="ProductList-Body"/>
      </w:pPr>
      <w:r>
        <w:t>Microsoft jõustab neis GDPR-i tingimustes toodud kohustused kõigile klientidele 25. mail 2018. Need kohustused on Microsoftile kliendi suhtes siduvad olenemata (1) OST versioonist, mis muidu kehtib mis tahes kõnealuse võrguteenuse tellimusele, või (2) mis tahes muust lepingust, mis sellele lisale viitab.</w:t>
      </w:r>
    </w:p>
    <w:p w14:paraId="54DBC6C8" w14:textId="77777777" w:rsidR="0052102C" w:rsidRDefault="0052102C" w:rsidP="0052102C">
      <w:pPr>
        <w:pStyle w:val="ProductList-Body"/>
      </w:pPr>
    </w:p>
    <w:p w14:paraId="0E65D6AD" w14:textId="77777777" w:rsidR="0052102C" w:rsidRDefault="0052102C" w:rsidP="0052102C">
      <w:pPr>
        <w:pStyle w:val="ProductList-Body"/>
      </w:pPr>
      <w:r>
        <w:t>Nende GDPR-i tingimuse järgimiseks lepivad klient ja Microsoft kokku, et klient on isikuandmete vastutav töötleja ning Microsoft on nende andmete töötleja, v.a olukorras, kui klient tegutseb isikuandmete töötlejana, misjuhul on Microsoft alamtöötleja. Need GDPR-i tingimused kehtivad juhul, kui Microsoft töötleb kliendi nimel isikuandmeid GDPR-i raames. Need GDPR-i tingimused ei piira ega vähenda Microsofti andmekaitsega seotud kohustusi kliendi ees, mis on sätestatud võrguteenuste tingimustes või muus Microsofti ja kliendi vahel sõlmitud lepingus. Need GDPR-i tingimused ei kehti juhul, kui Microsoft on isikuandmete vastutav töötleja.</w:t>
      </w:r>
    </w:p>
    <w:p w14:paraId="4C69D245" w14:textId="77777777" w:rsidR="00C87DBA" w:rsidRPr="0008458E" w:rsidRDefault="00C87DBA" w:rsidP="00C87DBA">
      <w:pPr>
        <w:pStyle w:val="ProductList-Body"/>
      </w:pPr>
    </w:p>
    <w:p w14:paraId="12B4713E" w14:textId="0976F22E" w:rsidR="00C87DBA" w:rsidRPr="0008458E" w:rsidRDefault="00C87DBA" w:rsidP="00C87DBA">
      <w:pPr>
        <w:pStyle w:val="ProductList-Body"/>
        <w:outlineLvl w:val="1"/>
      </w:pPr>
      <w:r>
        <w:rPr>
          <w:b/>
        </w:rPr>
        <w:t>GDPR-i asjakohased kohustused: paragrahvid 28, 32 ja 33</w:t>
      </w:r>
    </w:p>
    <w:p w14:paraId="2F6918A3" w14:textId="77777777" w:rsidR="00C87DBA" w:rsidRPr="0008458E" w:rsidRDefault="00C87DBA" w:rsidP="00C87DBA">
      <w:pPr>
        <w:pStyle w:val="ProductList-Body"/>
      </w:pPr>
    </w:p>
    <w:p w14:paraId="6DE2F922" w14:textId="77777777" w:rsidR="00C87DBA" w:rsidRPr="0008458E" w:rsidRDefault="00C87DBA" w:rsidP="00C87DBA">
      <w:pPr>
        <w:pStyle w:val="ProductList-Body"/>
        <w:spacing w:after="120"/>
        <w:ind w:left="158"/>
      </w:pPr>
      <w:r>
        <w:rPr>
          <w:b/>
        </w:rPr>
        <w:t xml:space="preserve">1. </w:t>
      </w:r>
      <w:r>
        <w:t>Microsoft ei värba muud töötlejat ilma kliendi eelneva konkreetse või üldise kirjaliku loata. Üldise kirjaliku loa puhul teavitab Microsoft klienti kõigist kavandatavatest muudatustest, mis on seotud muude töötlejate lisamise või asendamisega, andes seega kliendile võimaluse muudatustest keelduda. (Paragrahvi 28 punkt 2)</w:t>
      </w:r>
    </w:p>
    <w:p w14:paraId="377C77FA" w14:textId="496F8292" w:rsidR="00C87DBA" w:rsidRPr="0008458E" w:rsidRDefault="0052102C" w:rsidP="00C87DBA">
      <w:pPr>
        <w:pStyle w:val="ProductList-Body"/>
        <w:spacing w:after="120"/>
        <w:ind w:left="158"/>
      </w:pPr>
      <w:r>
        <w:rPr>
          <w:b/>
        </w:rPr>
        <w:t>2.</w:t>
      </w:r>
      <w:r>
        <w:t xml:space="preserve"> Microsoft järgib töötlemisel neid GDPR-i tingimusi Euroopa Liidu (edaspidi „liit“) või liikmesriigi seaduse kohaselt ja tingimused on Microsofti jaoks kliendi suhtes siduvad. Töötlemise objekt ja kestus ning selle olemus ja eesmärk, isikuandmete tüüp, andmesubjektide kategooriad ning kliendi kohustused ja õigused on sätestatud kliendi hulgilitsentsilepingus, sh neis GDPR-i tingimustes</w:t>
      </w:r>
      <w:r w:rsidR="00C87DBA">
        <w:t xml:space="preserve">. Täpsemalt teeb Microsoft järgmist: </w:t>
      </w:r>
    </w:p>
    <w:p w14:paraId="3D137794" w14:textId="77777777" w:rsidR="00C87DBA" w:rsidRPr="0008458E" w:rsidRDefault="00C87DBA" w:rsidP="00C87DBA">
      <w:pPr>
        <w:pStyle w:val="ProductList-Body"/>
        <w:spacing w:after="120"/>
        <w:ind w:left="1440" w:hanging="720"/>
      </w:pPr>
      <w:r>
        <w:rPr>
          <w:rFonts w:cstheme="minorHAnsi"/>
          <w:b/>
          <w:szCs w:val="18"/>
        </w:rPr>
        <w:t>(</w:t>
      </w:r>
      <w:r w:rsidRPr="00F46C19">
        <w:rPr>
          <w:b/>
          <w:lang w:eastAsia="en-US" w:bidi="ar-SA"/>
        </w:rPr>
        <w:t>a)</w:t>
      </w:r>
      <w:r>
        <w:tab/>
        <w:t xml:space="preserve">töötleb isikuandmeid ainult kliendilt saadud dokumenteeritud juhiste alusel, mis hõlmab ka isikuandmete edastamist kolmandasse riiki või rahvusvahelisele organisatsioonile, välja arvatud siis, kui Microsoft on kohustatud andmeid töötlema liidu või liikmesriigi asjakohase seaduse alusel, misjuhul teavitab Microsoft klienti juriidilisest nõudest enne andmete töötlemist, kui teabe edastamine ei ole avaliku huviga seotud kaalutlustel seadusega keelatud; </w:t>
      </w:r>
    </w:p>
    <w:p w14:paraId="2EDF46BA" w14:textId="77777777" w:rsidR="00C87DBA" w:rsidRPr="0008458E" w:rsidRDefault="00C87DBA" w:rsidP="00C87DBA">
      <w:pPr>
        <w:pStyle w:val="ProductList-Body"/>
        <w:spacing w:after="120"/>
        <w:ind w:left="1440" w:hanging="720"/>
      </w:pPr>
      <w:r>
        <w:rPr>
          <w:rFonts w:cstheme="minorHAnsi"/>
          <w:b/>
          <w:szCs w:val="18"/>
        </w:rPr>
        <w:t>(</w:t>
      </w:r>
      <w:r>
        <w:rPr>
          <w:b/>
        </w:rPr>
        <w:t>b)</w:t>
      </w:r>
      <w:r>
        <w:tab/>
        <w:t xml:space="preserve">tagab, et isikuandmete töötlemiseks volitatud isikutel on ise võetud või seadusejärgne konfidentsiaalsuskohustus; </w:t>
      </w:r>
    </w:p>
    <w:p w14:paraId="46A91EDE" w14:textId="77777777" w:rsidR="00C87DBA" w:rsidRPr="0008458E" w:rsidRDefault="00C87DBA" w:rsidP="00C87DBA">
      <w:pPr>
        <w:pStyle w:val="ProductList-Body"/>
        <w:spacing w:after="120"/>
        <w:ind w:left="720"/>
      </w:pPr>
      <w:r>
        <w:rPr>
          <w:rFonts w:cstheme="minorHAnsi"/>
          <w:b/>
          <w:szCs w:val="18"/>
        </w:rPr>
        <w:t>(</w:t>
      </w:r>
      <w:r>
        <w:rPr>
          <w:b/>
        </w:rPr>
        <w:t>c)</w:t>
      </w:r>
      <w:r>
        <w:tab/>
        <w:t xml:space="preserve">Rakendab kõiki GDPR-i paragrahvis 32 sätestatud meetmeid. </w:t>
      </w:r>
    </w:p>
    <w:p w14:paraId="6112078F" w14:textId="77777777" w:rsidR="00C87DBA" w:rsidRPr="0008458E" w:rsidRDefault="00C87DBA" w:rsidP="00C87DBA">
      <w:pPr>
        <w:pStyle w:val="ProductList-Body"/>
        <w:spacing w:after="120"/>
        <w:ind w:left="720"/>
      </w:pPr>
      <w:r>
        <w:rPr>
          <w:rFonts w:cstheme="minorHAnsi"/>
          <w:b/>
          <w:szCs w:val="18"/>
        </w:rPr>
        <w:t>(</w:t>
      </w:r>
      <w:r>
        <w:rPr>
          <w:b/>
        </w:rPr>
        <w:t>d)</w:t>
      </w:r>
      <w:r>
        <w:tab/>
        <w:t xml:space="preserve">järgib muu töötleja värbamisel lõikudes 2 ja 3 viidatud tingimusi; </w:t>
      </w:r>
    </w:p>
    <w:p w14:paraId="0BB8DBC8" w14:textId="77777777" w:rsidR="00C87DBA" w:rsidRPr="0008458E" w:rsidRDefault="00C87DBA" w:rsidP="00C87DBA">
      <w:pPr>
        <w:pStyle w:val="ProductList-Body"/>
        <w:spacing w:after="120"/>
        <w:ind w:left="1440" w:hanging="720"/>
      </w:pPr>
      <w:r>
        <w:rPr>
          <w:rFonts w:cstheme="minorHAnsi"/>
          <w:b/>
          <w:szCs w:val="18"/>
        </w:rPr>
        <w:t>(</w:t>
      </w:r>
      <w:r>
        <w:rPr>
          <w:b/>
        </w:rPr>
        <w:t>e)</w:t>
      </w:r>
      <w:r>
        <w:tab/>
        <w:t xml:space="preserve">abistab töötlemise olemust arvesse võttes klienti võimaluste piires sobivate tehniliste ja organisatoorsete meetmetega, mis võimaldavad kliendil täita kohustust vastata GDPR-i 3. peatükis sätestatud andmesubjekti õiguste rakendamise päringutele; </w:t>
      </w:r>
    </w:p>
    <w:p w14:paraId="4DD45189" w14:textId="77777777" w:rsidR="00C87DBA" w:rsidRPr="0008458E" w:rsidRDefault="00C87DBA" w:rsidP="00C87DBA">
      <w:pPr>
        <w:pStyle w:val="ProductList-Body"/>
        <w:spacing w:after="120"/>
        <w:ind w:left="1440" w:hanging="720"/>
      </w:pPr>
      <w:r>
        <w:rPr>
          <w:rFonts w:cstheme="minorHAnsi"/>
          <w:b/>
          <w:szCs w:val="18"/>
        </w:rPr>
        <w:t>(</w:t>
      </w:r>
      <w:r>
        <w:rPr>
          <w:b/>
        </w:rPr>
        <w:t>f)</w:t>
      </w:r>
      <w:r>
        <w:tab/>
        <w:t>abistab klienti GDPR-i paragrahvides 32–36 sätestatud kohustuste järgimisel, võttes arvesse töötlemise olemust ja Microsofti jaoks saadaolevat teavet;</w:t>
      </w:r>
    </w:p>
    <w:p w14:paraId="6548D25A" w14:textId="77777777" w:rsidR="00C87DBA" w:rsidRPr="0008458E" w:rsidRDefault="00C87DBA" w:rsidP="00C87DBA">
      <w:pPr>
        <w:pStyle w:val="ProductList-Body"/>
        <w:spacing w:after="120"/>
        <w:ind w:left="1440" w:hanging="720"/>
      </w:pPr>
      <w:r>
        <w:rPr>
          <w:rFonts w:cstheme="minorHAnsi"/>
          <w:b/>
          <w:szCs w:val="18"/>
        </w:rPr>
        <w:t>(</w:t>
      </w:r>
      <w:r>
        <w:rPr>
          <w:b/>
        </w:rPr>
        <w:t>g)</w:t>
      </w:r>
      <w:r>
        <w:tab/>
        <w:t xml:space="preserve">kliendi valikul kustutab kõik isikuandmed või tagastab need kliendile pärast töötlemisega seotud teenuste pakkumise lõppu ja kustutab olemasolevad koopiad, kui liidu või liikmesriigi seaduse kohaselt tuleb isikuandmeid säilitada; </w:t>
      </w:r>
    </w:p>
    <w:p w14:paraId="35BAC1E1" w14:textId="77777777" w:rsidR="00C87DBA" w:rsidRPr="0008458E" w:rsidRDefault="00C87DBA" w:rsidP="00C87DBA">
      <w:pPr>
        <w:pStyle w:val="ProductList-Body"/>
        <w:spacing w:after="120"/>
        <w:ind w:left="1440" w:hanging="720"/>
      </w:pPr>
      <w:r>
        <w:rPr>
          <w:rFonts w:cstheme="minorHAnsi"/>
          <w:b/>
          <w:szCs w:val="18"/>
        </w:rPr>
        <w:t>(</w:t>
      </w:r>
      <w:r>
        <w:rPr>
          <w:b/>
        </w:rPr>
        <w:t>h)</w:t>
      </w:r>
      <w:r>
        <w:tab/>
        <w:t xml:space="preserve">annab kliendile juurdepääsu kogu teabele, mida on vaja GDPR-i paragrahvis 28 kehtestatud kohustuste järgimiseks ning mis võimaldavad kliendil või kliendi volitatud audiitoril teha auditeid, sealhulgas kontrollimisi, ja neisse panustada; </w:t>
      </w:r>
    </w:p>
    <w:p w14:paraId="58AC9FE4" w14:textId="77777777" w:rsidR="00C87DBA" w:rsidRPr="0008458E" w:rsidRDefault="00C87DBA" w:rsidP="00C87DBA">
      <w:pPr>
        <w:pStyle w:val="ProductList-Body"/>
        <w:spacing w:after="120"/>
        <w:ind w:left="158"/>
      </w:pPr>
      <w:r>
        <w:t>Microsoft teavitab klienti kohe, kui ettevõtte arvates on teatud juhis vastuolus GDRP-i või muude liidu või liikmesriigi andmekaitse-eeskirjadega. (Paragrahvi 28 punkt 3)</w:t>
      </w:r>
    </w:p>
    <w:p w14:paraId="717ECEC8" w14:textId="77777777" w:rsidR="00C87DBA" w:rsidRPr="0008458E" w:rsidRDefault="00C87DBA" w:rsidP="00C87DBA">
      <w:pPr>
        <w:pStyle w:val="ProductList-Body"/>
        <w:spacing w:after="120"/>
        <w:ind w:left="158"/>
      </w:pPr>
      <w:r>
        <w:rPr>
          <w:b/>
        </w:rPr>
        <w:t>3.</w:t>
      </w:r>
      <w:r>
        <w:t xml:space="preserve"> Kui Microsoft värbab muu töötleja kliendi nimel teatud töötlemistoiminguid tegema, peab töötlejat lepingu või muu liidu või liikmesriigi seadusel põhineva juriidilise toimingu alusel järgima nendes GDPR-i tingimustes sätestatud andmekaitsekohustusi, täpsemalt piisaval määral garanteerima sobivate tehniliste ja organisatoorsete meetmete rakendamise sellisel moel, et töötlus järgiks GDPR-i nõudeid. Kui muu töötleja ei täida andmekaitsega seotud kohustusi, vastutab Microsoft täiel määral kliendi ees muu töötleja kohustuste täitmise eest. (Paragrahvi 28 punkt 4)</w:t>
      </w:r>
    </w:p>
    <w:p w14:paraId="28CFD082" w14:textId="77777777" w:rsidR="00C87DBA" w:rsidRPr="0008458E" w:rsidRDefault="00C87DBA" w:rsidP="00C87DBA">
      <w:pPr>
        <w:pStyle w:val="ProductList-Body"/>
        <w:spacing w:after="120"/>
        <w:ind w:left="158"/>
      </w:pPr>
      <w:r>
        <w:rPr>
          <w:b/>
        </w:rPr>
        <w:t>4.</w:t>
      </w:r>
      <w:r>
        <w:t xml:space="preserve"> Võttes arvesse töötlemise varjatud vigu, juurutamise kulu, olemust, ulatust, konteksti ja eesmärki ning varieeruva tõenäosuse riski ja mõju füüsiliste isikute õigustele ja isikuvabadustele, rakendavad klient ja Microsoft riski suhtes asjakohase turbetaseme tagamiseks sobivaid tehnilisi ja organisatoorseid meetmeid, mis võivad muuhulgas hõlmata järgmist: </w:t>
      </w:r>
    </w:p>
    <w:p w14:paraId="477EDCD3" w14:textId="77777777" w:rsidR="00C87DBA" w:rsidRPr="0008458E" w:rsidRDefault="00C87DBA" w:rsidP="00C87DBA">
      <w:pPr>
        <w:pStyle w:val="ProductList-Body"/>
        <w:spacing w:after="120"/>
        <w:ind w:left="720"/>
      </w:pPr>
      <w:r>
        <w:rPr>
          <w:rFonts w:cstheme="minorHAnsi"/>
          <w:b/>
          <w:szCs w:val="18"/>
        </w:rPr>
        <w:t>(a)</w:t>
      </w:r>
      <w:r>
        <w:rPr>
          <w:rFonts w:cstheme="minorHAnsi"/>
          <w:szCs w:val="18"/>
        </w:rPr>
        <w:tab/>
        <w:t xml:space="preserve">isikuandmete pseudonüümistamine ja krüptimine; </w:t>
      </w:r>
    </w:p>
    <w:p w14:paraId="68EA5D12" w14:textId="77777777" w:rsidR="00C87DBA" w:rsidRPr="0008458E" w:rsidRDefault="00C87DBA" w:rsidP="00C87DBA">
      <w:pPr>
        <w:pStyle w:val="ProductList-Body"/>
        <w:spacing w:after="120"/>
        <w:ind w:left="720"/>
      </w:pPr>
      <w:r>
        <w:rPr>
          <w:rFonts w:cstheme="minorHAnsi"/>
          <w:b/>
          <w:szCs w:val="18"/>
        </w:rPr>
        <w:t>(b)</w:t>
      </w:r>
      <w:r>
        <w:rPr>
          <w:rFonts w:cstheme="minorHAnsi"/>
          <w:szCs w:val="18"/>
        </w:rPr>
        <w:tab/>
        <w:t xml:space="preserve">võimalus tagada töötlemissüsteemide ja -teenuste katkematu konfidentsiaalsus, terviklikkus, saadavalolek ja töökindlus; </w:t>
      </w:r>
    </w:p>
    <w:p w14:paraId="02017441" w14:textId="77777777" w:rsidR="00C87DBA" w:rsidRPr="0008458E" w:rsidRDefault="00C87DBA" w:rsidP="00C87DBA">
      <w:pPr>
        <w:pStyle w:val="ProductList-Body"/>
        <w:spacing w:after="120"/>
        <w:ind w:left="1440" w:hanging="720"/>
      </w:pPr>
      <w:r>
        <w:rPr>
          <w:rFonts w:cstheme="minorHAnsi"/>
          <w:b/>
          <w:szCs w:val="18"/>
        </w:rPr>
        <w:t>(c)</w:t>
      </w:r>
      <w:r>
        <w:rPr>
          <w:rFonts w:cstheme="minorHAnsi"/>
          <w:szCs w:val="18"/>
        </w:rPr>
        <w:tab/>
        <w:t>võimalus taastada füüsilise või tehnilise intsidendi korral isikuandmete saadavalolek ning neile õigeaegselt juurde pääseda;</w:t>
      </w:r>
    </w:p>
    <w:p w14:paraId="0CD586A2" w14:textId="77777777" w:rsidR="00C87DBA" w:rsidRPr="0008458E" w:rsidRDefault="00C87DBA" w:rsidP="00C87DBA">
      <w:pPr>
        <w:pStyle w:val="ProductList-Body"/>
        <w:spacing w:after="120"/>
        <w:ind w:left="1440" w:hanging="720"/>
      </w:pPr>
      <w:r>
        <w:rPr>
          <w:rFonts w:cstheme="minorHAnsi"/>
          <w:b/>
          <w:szCs w:val="18"/>
        </w:rPr>
        <w:t>(d)</w:t>
      </w:r>
      <w:r>
        <w:rPr>
          <w:rFonts w:cstheme="minorHAnsi"/>
          <w:szCs w:val="18"/>
        </w:rPr>
        <w:tab/>
        <w:t>protsess tehniliste ja organisatoorsete meetmete tõhususe regulaarseks testimiseks, analüüsimiseks ja hindamiseks, et tagada töötlemise turvalisus. (Paragrahvi 32 punkt 1)</w:t>
      </w:r>
    </w:p>
    <w:p w14:paraId="769A9DFD" w14:textId="77777777" w:rsidR="00C87DBA" w:rsidRPr="0008458E" w:rsidRDefault="00C87DBA" w:rsidP="00C87DBA">
      <w:pPr>
        <w:pStyle w:val="ProductList-Body"/>
        <w:spacing w:after="120"/>
        <w:ind w:left="158"/>
      </w:pPr>
      <w:r>
        <w:rPr>
          <w:b/>
        </w:rPr>
        <w:t>5.</w:t>
      </w:r>
      <w:r>
        <w:t xml:space="preserve"> Turbetaseme asjakohasuse analüüsimisel võetakse arvesse töötlemisega seotud riske, täpsemalt edastavate, talletatavate või muul moel töödeldavate isikuandmete tahtmatu või ebaseaduslik hävitamine, kaotsiminek, muutmine, volitamata avaldamine või neile juurdepääsemine. (Paragrahvi 32 punkt 2)</w:t>
      </w:r>
    </w:p>
    <w:p w14:paraId="24ABD908" w14:textId="77777777" w:rsidR="00C87DBA" w:rsidRPr="0008458E" w:rsidRDefault="00C87DBA" w:rsidP="00C87DBA">
      <w:pPr>
        <w:pStyle w:val="ProductList-Body"/>
        <w:spacing w:after="120"/>
        <w:ind w:left="158"/>
      </w:pPr>
      <w:r>
        <w:rPr>
          <w:b/>
        </w:rPr>
        <w:t>6.</w:t>
      </w:r>
      <w:r>
        <w:t xml:space="preserve"> Klient ja Microsoft rakendavad meetmeid tagamaks, et ükski kliendi või Microsofti volitatud füüsiline isik, kellel on juurdepääs isikuandmetele, töötleb neid ainult kliendilt saadud juhiste kohaselt, välja arvatud juhul, kui ta on liidu või liikmesriigi seadusest tulenevalt kohustatud seda tegema. (Paragrahvi 32 punkt 4)</w:t>
      </w:r>
    </w:p>
    <w:p w14:paraId="7D06E78F" w14:textId="77777777" w:rsidR="0052102C" w:rsidRDefault="0052102C" w:rsidP="0052102C">
      <w:pPr>
        <w:pStyle w:val="ProductList-Body"/>
        <w:ind w:left="158"/>
      </w:pPr>
      <w:r>
        <w:rPr>
          <w:b/>
          <w:bCs/>
        </w:rPr>
        <w:t>7.</w:t>
      </w:r>
      <w:r>
        <w:t xml:space="preserve"> Microsoft teavitab klienti kohe pärast isikuandmete rikkumisest teada saamist. (paragrahvi 33 punkt 2). Selline teatis sisaldab teavet, mida töötleja peab vastutavale töötlejale paragrahvi 33 punkti 3 alusel esitama, kui see teave on Microsoftile mõistlikul viisil kättesaadav.</w:t>
      </w:r>
    </w:p>
    <w:p w14:paraId="59C5AA21" w14:textId="77777777" w:rsidR="004D27A6" w:rsidRPr="00690C65" w:rsidRDefault="004D27A6" w:rsidP="005210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C3855A" w14:textId="77777777" w:rsidR="00795914" w:rsidRDefault="00795914" w:rsidP="009A573F">
      <w:pPr>
        <w:spacing w:after="0" w:line="240" w:lineRule="auto"/>
      </w:pPr>
      <w:r>
        <w:separator/>
      </w:r>
    </w:p>
    <w:p w14:paraId="67DF80B8" w14:textId="77777777" w:rsidR="00795914" w:rsidRDefault="00795914"/>
  </w:endnote>
  <w:endnote w:type="continuationSeparator" w:id="0">
    <w:p w14:paraId="0CDC048B" w14:textId="77777777" w:rsidR="00795914" w:rsidRDefault="00795914" w:rsidP="009A573F">
      <w:pPr>
        <w:spacing w:after="0" w:line="240" w:lineRule="auto"/>
      </w:pPr>
      <w:r>
        <w:continuationSeparator/>
      </w:r>
    </w:p>
    <w:p w14:paraId="6FA70C74" w14:textId="77777777" w:rsidR="00795914" w:rsidRDefault="00795914"/>
  </w:endnote>
  <w:endnote w:type="continuationNotice" w:id="1">
    <w:p w14:paraId="68413879" w14:textId="77777777" w:rsidR="00795914" w:rsidRDefault="00795914">
      <w:pPr>
        <w:spacing w:after="0" w:line="240" w:lineRule="auto"/>
      </w:pPr>
    </w:p>
    <w:p w14:paraId="29205BE4" w14:textId="77777777" w:rsidR="00795914" w:rsidRDefault="0079591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212824" w:rsidRDefault="00212824"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212824" w:rsidRPr="00591643" w:rsidRDefault="0021282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2D750BD3"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12824" w:rsidRPr="00C76DF3" w:rsidRDefault="001A54FA" w:rsidP="005C51AC">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12824" w:rsidRPr="00C76DF3" w:rsidRDefault="0021282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12824" w:rsidRPr="00C76DF3" w:rsidRDefault="001A54FA" w:rsidP="005C51AC">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12824" w:rsidRPr="00C76DF3" w:rsidRDefault="0021282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12824" w:rsidRPr="00C76DF3" w:rsidRDefault="001A54FA" w:rsidP="005C51AC">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12824" w:rsidRPr="00C76DF3" w:rsidRDefault="0021282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12824" w:rsidRPr="00C76DF3" w:rsidRDefault="001A54FA" w:rsidP="005C51AC">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12824" w:rsidRPr="00C76DF3" w:rsidRDefault="001A54FA" w:rsidP="005C51AC">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12824" w:rsidRPr="00C76DF3" w:rsidRDefault="001A54FA" w:rsidP="005C51AC">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7E537610" w14:textId="77777777" w:rsidR="00212824" w:rsidRPr="00591643" w:rsidRDefault="0021282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212824" w:rsidRPr="00322959" w:rsidRDefault="001A54FA" w:rsidP="00591643">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212824" w:rsidRPr="00990DE4" w:rsidRDefault="0021282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212824" w:rsidRPr="00322959" w:rsidRDefault="001A54FA" w:rsidP="00591643">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212824" w:rsidRPr="00322959" w:rsidRDefault="00212824"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212824" w:rsidRPr="00322959" w:rsidRDefault="001A54FA" w:rsidP="003812FE">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212824" w:rsidRPr="00990DE4" w:rsidRDefault="0021282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212824" w:rsidRPr="00322959" w:rsidRDefault="001A54FA" w:rsidP="00591643">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212824" w:rsidRPr="00990DE4" w:rsidRDefault="0021282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212824" w:rsidRPr="00322959" w:rsidRDefault="001A54FA" w:rsidP="003812FE">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212824" w:rsidRPr="00990DE4" w:rsidRDefault="0021282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212824" w:rsidRPr="00322959" w:rsidRDefault="001A54FA" w:rsidP="003812FE">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71D89FB4" w14:textId="77777777" w:rsidR="00212824" w:rsidRPr="00322959" w:rsidRDefault="0021282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212824" w:rsidRPr="004C55B5" w:rsidRDefault="001A54FA" w:rsidP="00591643">
          <w:pPr>
            <w:pStyle w:val="ProductList-OfferingBody"/>
            <w:ind w:left="-77" w:right="-73"/>
            <w:jc w:val="center"/>
            <w:rPr>
              <w:rStyle w:val="LogoportDoNotTranslate"/>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212824" w:rsidRPr="004C55B5" w:rsidRDefault="0021282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212824" w:rsidRPr="004C55B5" w:rsidRDefault="001A54FA" w:rsidP="00591643">
          <w:pPr>
            <w:pStyle w:val="ProductList-OfferingBody"/>
            <w:ind w:left="-72" w:right="-74"/>
            <w:jc w:val="center"/>
            <w:rPr>
              <w:rStyle w:val="LogoportDoNotTranslate"/>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212824" w:rsidRPr="004C55B5" w:rsidRDefault="00212824"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212824" w:rsidRPr="004C55B5" w:rsidRDefault="001A54FA" w:rsidP="003812FE">
          <w:pPr>
            <w:pStyle w:val="ProductList-OfferingBody"/>
            <w:ind w:left="-72" w:right="-75"/>
            <w:jc w:val="center"/>
            <w:rPr>
              <w:rStyle w:val="LogoportDoNotTranslate"/>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212824" w:rsidRPr="004C55B5" w:rsidRDefault="00212824"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212824" w:rsidRPr="004C55B5" w:rsidRDefault="001A54FA" w:rsidP="00591643">
          <w:pPr>
            <w:pStyle w:val="ProductList-OfferingBody"/>
            <w:ind w:left="-72" w:right="-77"/>
            <w:jc w:val="center"/>
            <w:rPr>
              <w:rStyle w:val="LogoportDoNotTranslate"/>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212824" w:rsidRPr="004C55B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212824" w:rsidRPr="004C55B5" w:rsidRDefault="001A54FA" w:rsidP="003812FE">
          <w:pPr>
            <w:pStyle w:val="ProductList-OfferingBody"/>
            <w:ind w:left="-72" w:right="-77"/>
            <w:jc w:val="center"/>
            <w:rPr>
              <w:rStyle w:val="LogoportDoNotTranslate"/>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212824" w:rsidRPr="004C55B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212824" w:rsidRPr="004C55B5" w:rsidRDefault="001A54FA" w:rsidP="003812FE">
          <w:pPr>
            <w:pStyle w:val="ProductList-OfferingBody"/>
            <w:ind w:left="-72" w:right="-76"/>
            <w:jc w:val="center"/>
            <w:rPr>
              <w:rStyle w:val="LogoportDoNotTranslate"/>
            </w:rPr>
          </w:pPr>
          <w:hyperlink w:anchor="Attachment1" w:history="1">
            <w:r w:rsidR="00212824">
              <w:rPr>
                <w:rStyle w:val="Hyperlink"/>
                <w:sz w:val="14"/>
                <w:szCs w:val="14"/>
                <w:lang w:val="en-US" w:eastAsia="en-US" w:bidi="ar-SA"/>
              </w:rPr>
              <w:t>Manus</w:t>
            </w:r>
          </w:hyperlink>
        </w:p>
      </w:tc>
    </w:tr>
  </w:tbl>
  <w:p w14:paraId="48820ED3" w14:textId="77777777" w:rsidR="00212824" w:rsidRPr="00322959" w:rsidRDefault="0021282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65FA6" w:rsidRPr="00990DE4" w14:paraId="19794392" w14:textId="77777777" w:rsidTr="002E65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F27DC" w14:textId="77777777" w:rsidR="00265FA6" w:rsidRPr="00322959" w:rsidRDefault="001A54FA" w:rsidP="00265FA6">
          <w:pPr>
            <w:pStyle w:val="ProductList-OfferingBody"/>
            <w:ind w:left="-77" w:right="-73"/>
            <w:jc w:val="center"/>
            <w:rPr>
              <w:rStyle w:val="Hyperlink"/>
              <w:sz w:val="14"/>
              <w:szCs w:val="14"/>
              <w:lang w:val="en-US" w:eastAsia="en-US" w:bidi="ar-SA"/>
            </w:rPr>
          </w:pPr>
          <w:hyperlink w:anchor="TableofContents" w:history="1">
            <w:r w:rsidR="00265FA6">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C8EEE6"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1CE6F" w14:textId="77777777" w:rsidR="00265FA6" w:rsidRPr="00322959" w:rsidRDefault="001A54FA" w:rsidP="00265FA6">
          <w:pPr>
            <w:pStyle w:val="ProductList-OfferingBody"/>
            <w:ind w:left="-72" w:right="-74"/>
            <w:jc w:val="center"/>
            <w:rPr>
              <w:rStyle w:val="Hyperlink"/>
              <w:sz w:val="14"/>
              <w:szCs w:val="14"/>
              <w:lang w:val="en-US" w:eastAsia="en-US" w:bidi="ar-SA"/>
            </w:rPr>
          </w:pPr>
          <w:hyperlink w:anchor="Introduction" w:history="1">
            <w:r w:rsidR="00265FA6">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D97335" w14:textId="77777777" w:rsidR="00265FA6" w:rsidRPr="00322959" w:rsidRDefault="00265FA6" w:rsidP="00265FA6">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258DE5" w14:textId="77777777" w:rsidR="00265FA6" w:rsidRPr="00322959" w:rsidRDefault="001A54FA" w:rsidP="00265FA6">
          <w:pPr>
            <w:pStyle w:val="ProductList-OfferingBody"/>
            <w:ind w:left="-72" w:right="-75"/>
            <w:jc w:val="center"/>
            <w:rPr>
              <w:rStyle w:val="Hyperlink"/>
              <w:sz w:val="14"/>
              <w:szCs w:val="14"/>
              <w:lang w:val="en-US" w:eastAsia="en-US" w:bidi="ar-SA"/>
            </w:rPr>
          </w:pPr>
          <w:hyperlink w:anchor="GeneralTerms" w:history="1">
            <w:r w:rsidR="00265FA6">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17BA3"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0CFFE" w14:textId="77777777" w:rsidR="00265FA6" w:rsidRPr="00322959" w:rsidRDefault="001A54FA" w:rsidP="00265FA6">
          <w:pPr>
            <w:pStyle w:val="ProductList-OfferingBody"/>
            <w:ind w:left="-72" w:right="-77"/>
            <w:jc w:val="center"/>
            <w:rPr>
              <w:rStyle w:val="Hyperlink"/>
              <w:sz w:val="14"/>
              <w:szCs w:val="14"/>
              <w:lang w:val="en-US" w:eastAsia="en-US" w:bidi="ar-SA"/>
            </w:rPr>
          </w:pPr>
          <w:hyperlink w:anchor="PrivacyandSecurityTerms" w:history="1">
            <w:r w:rsidR="00265FA6">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80A75"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5F368" w14:textId="77777777" w:rsidR="00265FA6" w:rsidRPr="00322959" w:rsidRDefault="001A54FA" w:rsidP="00265FA6">
          <w:pPr>
            <w:pStyle w:val="ProductList-OfferingBody"/>
            <w:ind w:left="-72" w:right="-77"/>
            <w:jc w:val="center"/>
            <w:rPr>
              <w:rStyle w:val="Hyperlink"/>
              <w:sz w:val="14"/>
              <w:szCs w:val="14"/>
              <w:lang w:val="en-US" w:eastAsia="en-US" w:bidi="ar-SA"/>
            </w:rPr>
          </w:pPr>
          <w:hyperlink w:anchor="OnlineServiceSpecificTerms" w:history="1">
            <w:r w:rsidR="00265FA6">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7D2DE"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172AE" w14:textId="77777777" w:rsidR="00265FA6" w:rsidRPr="00322959" w:rsidRDefault="001A54FA" w:rsidP="00265FA6">
          <w:pPr>
            <w:pStyle w:val="ProductList-OfferingBody"/>
            <w:ind w:left="-72" w:right="-76"/>
            <w:jc w:val="center"/>
            <w:rPr>
              <w:rStyle w:val="Hyperlink"/>
              <w:sz w:val="14"/>
              <w:szCs w:val="14"/>
              <w:lang w:val="en-US" w:eastAsia="en-US" w:bidi="ar-SA"/>
            </w:rPr>
          </w:pPr>
          <w:hyperlink w:anchor="Attachment1" w:history="1">
            <w:r w:rsidR="00265FA6">
              <w:rPr>
                <w:rStyle w:val="Hyperlink"/>
                <w:sz w:val="14"/>
                <w:szCs w:val="14"/>
                <w:lang w:val="en-US" w:eastAsia="en-US" w:bidi="ar-SA"/>
              </w:rPr>
              <w:t>Manus</w:t>
            </w:r>
          </w:hyperlink>
        </w:p>
      </w:tc>
    </w:tr>
  </w:tbl>
  <w:p w14:paraId="0AEBFB14" w14:textId="77777777" w:rsidR="00212824" w:rsidRPr="00591643" w:rsidRDefault="0021282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A22E796"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212824" w:rsidRPr="00322959" w:rsidRDefault="001A54FA" w:rsidP="004857D0">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212824" w:rsidRPr="00322959" w:rsidRDefault="001A54FA" w:rsidP="004857D0">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212824" w:rsidRPr="00322959" w:rsidRDefault="00212824"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212824" w:rsidRPr="00322959" w:rsidRDefault="001A54FA" w:rsidP="004857D0">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354713"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4A070" w14:textId="77777777" w:rsidR="00212824" w:rsidRPr="00322959" w:rsidRDefault="001A54FA" w:rsidP="004857D0">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212824" w:rsidRPr="00322959" w:rsidRDefault="001A54FA" w:rsidP="004857D0">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212824" w:rsidRPr="00322959" w:rsidRDefault="001A54FA" w:rsidP="004857D0">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0CFE91C7" w14:textId="77777777" w:rsidR="00212824" w:rsidRPr="00322959" w:rsidRDefault="00212824">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65FFC52A" w14:textId="77777777" w:rsidTr="002128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9A50B" w14:textId="77777777" w:rsidR="00212824" w:rsidRPr="00322959" w:rsidRDefault="001A54FA"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3D9255"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2379C2" w14:textId="77777777" w:rsidR="00212824" w:rsidRPr="00322959" w:rsidRDefault="001A54FA"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2C7C5"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67E34" w14:textId="77777777" w:rsidR="00212824" w:rsidRPr="00322959" w:rsidRDefault="001A54FA"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144CC2"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D15F54" w14:textId="77777777" w:rsidR="00212824" w:rsidRPr="00322959" w:rsidRDefault="001A54FA"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4303D8"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71F48" w14:textId="77777777" w:rsidR="00212824" w:rsidRPr="00322959" w:rsidRDefault="001A54FA"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7CE46"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100FE" w14:textId="77777777" w:rsidR="00212824" w:rsidRPr="00322959" w:rsidRDefault="001A54FA"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56459788" w14:textId="77777777" w:rsidR="00212824" w:rsidRPr="00591643" w:rsidRDefault="0021282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54C17415"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A9A23" w14:textId="77777777" w:rsidR="00212824" w:rsidRPr="00322959" w:rsidRDefault="001A54FA" w:rsidP="004857D0">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80311"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4831" w14:textId="77777777" w:rsidR="00212824" w:rsidRPr="00322959" w:rsidRDefault="001A54FA" w:rsidP="004857D0">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04F4D" w14:textId="77777777" w:rsidR="00212824" w:rsidRPr="00322959" w:rsidRDefault="00212824"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1799" w14:textId="77777777" w:rsidR="00212824" w:rsidRPr="00322959" w:rsidRDefault="001A54FA" w:rsidP="004857D0">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7929D8"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6EE1A" w14:textId="77777777" w:rsidR="00212824" w:rsidRPr="00322959" w:rsidRDefault="001A54FA" w:rsidP="004857D0">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942D8"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64BC9" w14:textId="77777777" w:rsidR="00212824" w:rsidRPr="00322959" w:rsidRDefault="001A54FA" w:rsidP="004857D0">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62666"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C02B9" w14:textId="77777777" w:rsidR="00212824" w:rsidRPr="00322959" w:rsidRDefault="001A54FA" w:rsidP="004857D0">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6698FA1D" w14:textId="77777777" w:rsidR="00212824" w:rsidRPr="00322959" w:rsidRDefault="00212824">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8A027B6" w14:textId="77777777" w:rsidTr="002128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67233" w14:textId="77777777" w:rsidR="00212824" w:rsidRPr="00322959" w:rsidRDefault="001A54FA" w:rsidP="00212824">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37E3CC"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2AD7B7" w14:textId="77777777" w:rsidR="00212824" w:rsidRPr="00322959" w:rsidRDefault="001A54FA" w:rsidP="00212824">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A2295A" w14:textId="77777777" w:rsidR="00212824" w:rsidRPr="00322959" w:rsidRDefault="00212824" w:rsidP="00212824">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91911" w14:textId="77777777" w:rsidR="00212824" w:rsidRPr="00322959" w:rsidRDefault="001A54FA" w:rsidP="00212824">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E39AEF"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A31C" w14:textId="77777777" w:rsidR="00212824" w:rsidRPr="00322959" w:rsidRDefault="001A54FA" w:rsidP="00212824">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D2C63"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4C82D2" w14:textId="77777777" w:rsidR="00212824" w:rsidRPr="00322959" w:rsidRDefault="001A54FA" w:rsidP="00212824">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37640"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1C456D" w14:textId="77777777" w:rsidR="00212824" w:rsidRPr="00322959" w:rsidRDefault="001A54FA" w:rsidP="00212824">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23681677" w14:textId="77777777" w:rsidR="00212824" w:rsidRPr="00591643" w:rsidRDefault="00212824"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7573D0E" w14:textId="77777777" w:rsidTr="002128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CDE04" w14:textId="77777777" w:rsidR="00212824" w:rsidRPr="00322959" w:rsidRDefault="001A54FA" w:rsidP="00212824">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E268E"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9ED08" w14:textId="77777777" w:rsidR="00212824" w:rsidRPr="00322959" w:rsidRDefault="001A54FA" w:rsidP="00212824">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76FE68" w14:textId="77777777" w:rsidR="00212824" w:rsidRPr="00322959" w:rsidRDefault="00212824" w:rsidP="00212824">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0AC5F5" w14:textId="77777777" w:rsidR="00212824" w:rsidRPr="00322959" w:rsidRDefault="001A54FA" w:rsidP="00212824">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590A3D"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AB5E0" w14:textId="77777777" w:rsidR="00212824" w:rsidRPr="00322959" w:rsidRDefault="001A54FA" w:rsidP="00212824">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504BFD"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7FD4D2" w14:textId="77777777" w:rsidR="00212824" w:rsidRPr="00322959" w:rsidRDefault="001A54FA" w:rsidP="00212824">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1440B3"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2E6A6" w14:textId="77777777" w:rsidR="00212824" w:rsidRPr="00322959" w:rsidRDefault="001A54FA" w:rsidP="00212824">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5E87176E" w14:textId="77777777" w:rsidR="00212824" w:rsidRPr="00591643" w:rsidRDefault="0021282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212824" w:rsidRPr="00132D95" w:rsidRDefault="001A54FA" w:rsidP="00591643">
          <w:pPr>
            <w:pStyle w:val="ProductList-OfferingBody"/>
            <w:ind w:left="-77" w:right="-73"/>
            <w:jc w:val="center"/>
            <w:rPr>
              <w:rStyle w:val="LogoportDoNotTranslate"/>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212824" w:rsidRPr="00132D95" w:rsidRDefault="0021282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212824" w:rsidRPr="00132D95" w:rsidRDefault="001A54FA" w:rsidP="00591643">
          <w:pPr>
            <w:pStyle w:val="ProductList-OfferingBody"/>
            <w:ind w:left="-72" w:right="-74"/>
            <w:jc w:val="center"/>
            <w:rPr>
              <w:rStyle w:val="LogoportDoNotTranslate"/>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212824" w:rsidRPr="00132D95" w:rsidRDefault="00212824"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212824" w:rsidRPr="00132D95" w:rsidRDefault="001A54FA" w:rsidP="003812FE">
          <w:pPr>
            <w:pStyle w:val="ProductList-OfferingBody"/>
            <w:ind w:left="-72" w:right="-75"/>
            <w:jc w:val="center"/>
            <w:rPr>
              <w:rStyle w:val="LogoportDoNotTranslate"/>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212824" w:rsidRPr="00132D95" w:rsidRDefault="00212824"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212824" w:rsidRPr="00132D95" w:rsidRDefault="001A54FA" w:rsidP="00591643">
          <w:pPr>
            <w:pStyle w:val="ProductList-OfferingBody"/>
            <w:ind w:left="-72" w:right="-77"/>
            <w:jc w:val="center"/>
            <w:rPr>
              <w:rStyle w:val="LogoportDoNotTranslate"/>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212824" w:rsidRPr="00132D9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212824" w:rsidRPr="00132D95" w:rsidRDefault="001A54FA" w:rsidP="003812FE">
          <w:pPr>
            <w:pStyle w:val="ProductList-OfferingBody"/>
            <w:ind w:left="-72" w:right="-77"/>
            <w:jc w:val="center"/>
            <w:rPr>
              <w:rStyle w:val="LogoportDoNotTranslate"/>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212824" w:rsidRPr="00132D9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212824" w:rsidRPr="00132D95" w:rsidRDefault="001A54FA" w:rsidP="003812FE">
          <w:pPr>
            <w:pStyle w:val="ProductList-OfferingBody"/>
            <w:ind w:left="-72" w:right="-76"/>
            <w:jc w:val="center"/>
            <w:rPr>
              <w:rStyle w:val="LogoportDoNotTranslate"/>
            </w:rPr>
          </w:pPr>
          <w:hyperlink w:anchor="Attachment1" w:history="1">
            <w:r w:rsidR="00212824">
              <w:rPr>
                <w:rStyle w:val="Hyperlink"/>
                <w:sz w:val="14"/>
                <w:szCs w:val="14"/>
                <w:lang w:val="en-US" w:eastAsia="en-US" w:bidi="ar-SA"/>
              </w:rPr>
              <w:t>Manus</w:t>
            </w:r>
          </w:hyperlink>
        </w:p>
      </w:tc>
    </w:tr>
  </w:tbl>
  <w:p w14:paraId="540726BF" w14:textId="77777777" w:rsidR="00212824" w:rsidRPr="00322959" w:rsidRDefault="00212824">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1445429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B76F2" w14:textId="77777777" w:rsidR="00212824" w:rsidRPr="00C76DF3" w:rsidRDefault="001A54FA"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3F147B"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1821B" w14:textId="77777777" w:rsidR="00212824" w:rsidRPr="00C76DF3" w:rsidRDefault="001A54FA"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E93453"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95149" w14:textId="77777777" w:rsidR="00212824" w:rsidRPr="00C76DF3" w:rsidRDefault="001A54FA"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001E2E"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2C18D" w14:textId="77777777" w:rsidR="00212824" w:rsidRPr="00C76DF3" w:rsidRDefault="001A54FA"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80BD9"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8B6491" w14:textId="77777777" w:rsidR="00212824" w:rsidRPr="00C76DF3" w:rsidRDefault="001A54FA"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DD542"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B22DD" w14:textId="77777777" w:rsidR="00212824" w:rsidRPr="00C76DF3" w:rsidRDefault="001A54FA"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40196211" w14:textId="77777777" w:rsidR="00212824" w:rsidRPr="00591643" w:rsidRDefault="0021282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2BADB101"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BFC40" w14:textId="77777777" w:rsidR="00212824" w:rsidRPr="00C76DF3" w:rsidRDefault="001A54FA" w:rsidP="005C51AC">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E91572" w14:textId="77777777" w:rsidR="00212824" w:rsidRPr="00C76DF3" w:rsidRDefault="0021282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862FE" w14:textId="77777777" w:rsidR="00212824" w:rsidRPr="00C76DF3" w:rsidRDefault="001A54FA" w:rsidP="005C51AC">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2AAD66" w14:textId="77777777" w:rsidR="00212824" w:rsidRPr="00C76DF3" w:rsidRDefault="0021282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AF719" w14:textId="77777777" w:rsidR="00212824" w:rsidRPr="00C76DF3" w:rsidRDefault="001A54FA" w:rsidP="005C51AC">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F65A23" w14:textId="77777777" w:rsidR="00212824" w:rsidRPr="00C76DF3" w:rsidRDefault="0021282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EBAC" w14:textId="77777777" w:rsidR="00212824" w:rsidRPr="00C76DF3" w:rsidRDefault="001A54FA" w:rsidP="005C51AC">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A0218" w14:textId="77777777"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F400B" w14:textId="77777777" w:rsidR="00212824" w:rsidRPr="00C76DF3" w:rsidRDefault="001A54FA" w:rsidP="005C51AC">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D89A12" w14:textId="77777777"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9B8799" w14:textId="77777777" w:rsidR="00212824" w:rsidRPr="00C76DF3" w:rsidRDefault="001A54FA" w:rsidP="005C51AC">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416C4496" w14:textId="77777777" w:rsidR="00212824" w:rsidRPr="00591643" w:rsidRDefault="00212824"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695FEF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6FD47" w14:textId="77777777" w:rsidR="00212824" w:rsidRPr="00C76DF3" w:rsidRDefault="001A54FA"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2F5672"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44275" w14:textId="77777777" w:rsidR="00212824" w:rsidRPr="00C76DF3" w:rsidRDefault="001A54FA"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4663AF"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B20F7" w14:textId="77777777" w:rsidR="00212824" w:rsidRPr="00C76DF3" w:rsidRDefault="001A54FA"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DC8F40"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07D31" w14:textId="77777777" w:rsidR="00212824" w:rsidRPr="00C76DF3" w:rsidRDefault="001A54FA"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8CB5"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5AF4D" w14:textId="77777777" w:rsidR="00212824" w:rsidRPr="00C76DF3" w:rsidRDefault="001A54FA"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31BFB"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1B2A" w14:textId="77777777" w:rsidR="00212824" w:rsidRPr="00C76DF3" w:rsidRDefault="001A54FA"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20805C21" w14:textId="77777777" w:rsidR="00212824" w:rsidRPr="00591643" w:rsidRDefault="0021282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3E47499F"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B3A5D" w14:textId="77777777" w:rsidR="00212824" w:rsidRPr="00322959" w:rsidRDefault="001A54FA"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8ADD92"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63176F" w14:textId="77777777" w:rsidR="00212824" w:rsidRPr="00322959" w:rsidRDefault="001A54FA"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6DEA9"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8AAFF" w14:textId="77777777" w:rsidR="00212824" w:rsidRPr="00322959" w:rsidRDefault="001A54FA"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64DBEB"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5593B3" w14:textId="77777777" w:rsidR="00212824" w:rsidRPr="00322959" w:rsidRDefault="001A54FA"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FFEE3"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B22189" w14:textId="77777777" w:rsidR="00212824" w:rsidRPr="00322959" w:rsidRDefault="001A54FA"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D3ACA"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55629" w14:textId="77777777" w:rsidR="00212824" w:rsidRPr="00322959" w:rsidRDefault="001A54FA"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72826E66" w14:textId="77777777" w:rsidR="00212824" w:rsidRPr="00591643" w:rsidRDefault="00212824"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00C7AD4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938B0" w14:textId="77777777" w:rsidR="00212824" w:rsidRPr="00C76DF3" w:rsidRDefault="001A54FA"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09095"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75309" w14:textId="77777777" w:rsidR="00212824" w:rsidRPr="00C76DF3" w:rsidRDefault="001A54FA"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294EDE"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3893D" w14:textId="77777777" w:rsidR="00212824" w:rsidRPr="00C76DF3" w:rsidRDefault="001A54FA"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74ED42"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DFCF" w14:textId="77777777" w:rsidR="00212824" w:rsidRPr="00C76DF3" w:rsidRDefault="001A54FA"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9CD214"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426DA" w14:textId="77777777" w:rsidR="00212824" w:rsidRPr="00C76DF3" w:rsidRDefault="001A54FA"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C34E03"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BA9B" w14:textId="77777777" w:rsidR="00212824" w:rsidRPr="00C76DF3" w:rsidRDefault="001A54FA"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074EE532" w14:textId="77777777" w:rsidR="00212824" w:rsidRPr="00591643" w:rsidRDefault="0021282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212824" w:rsidRPr="00C76DF3" w:rsidRDefault="001A54FA"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212824" w:rsidRPr="00C76DF3" w:rsidRDefault="001A54FA"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212824" w:rsidRPr="00C76DF3" w:rsidRDefault="001A54FA"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212824" w:rsidRPr="00C76DF3" w:rsidRDefault="001A54FA"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212824" w:rsidRPr="00C76DF3" w:rsidRDefault="001A54FA"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212824" w:rsidRPr="00C76DF3" w:rsidRDefault="001A54FA"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1FE1409F" w14:textId="77777777" w:rsidR="00212824" w:rsidRPr="00591643" w:rsidRDefault="0021282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79241113"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83A9D" w14:textId="77777777" w:rsidR="00212824" w:rsidRPr="00322959" w:rsidRDefault="001A54FA"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8D914B"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BD88A" w14:textId="77777777" w:rsidR="00212824" w:rsidRPr="00322959" w:rsidRDefault="001A54FA"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7F0E5D"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6AC4C" w14:textId="77777777" w:rsidR="00212824" w:rsidRPr="00322959" w:rsidRDefault="001A54FA"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CC763"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19EA65" w14:textId="77777777" w:rsidR="00212824" w:rsidRPr="00322959" w:rsidRDefault="001A54FA"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1FED5"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9F88F" w14:textId="77777777" w:rsidR="00212824" w:rsidRPr="00322959" w:rsidRDefault="001A54FA"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217539"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9AB524" w14:textId="77777777" w:rsidR="00212824" w:rsidRPr="00322959" w:rsidRDefault="001A54FA"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77AFF9F7" w14:textId="77777777" w:rsidR="00212824" w:rsidRPr="00591643" w:rsidRDefault="00212824"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CFA331B"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707A5" w14:textId="77777777" w:rsidR="00212824" w:rsidRPr="00322959" w:rsidRDefault="001A54FA"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ED1005"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8C69CE" w14:textId="77777777" w:rsidR="00212824" w:rsidRPr="00322959" w:rsidRDefault="001A54FA"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C3E371"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95D91" w14:textId="77777777" w:rsidR="00212824" w:rsidRPr="00322959" w:rsidRDefault="001A54FA"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72C49"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AD798" w14:textId="77777777" w:rsidR="00212824" w:rsidRPr="00322959" w:rsidRDefault="001A54FA"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EDAB6C"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639D6" w14:textId="77777777" w:rsidR="00212824" w:rsidRPr="00322959" w:rsidRDefault="001A54FA"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573EC"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ED12E3" w14:textId="77777777" w:rsidR="00212824" w:rsidRPr="00322959" w:rsidRDefault="001A54FA"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07B71FD5" w14:textId="77777777" w:rsidR="00212824" w:rsidRPr="00591643" w:rsidRDefault="0021282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680C99" w14:textId="77777777" w:rsidR="00795914" w:rsidRDefault="00795914" w:rsidP="009A573F">
      <w:pPr>
        <w:spacing w:after="0" w:line="240" w:lineRule="auto"/>
      </w:pPr>
      <w:r>
        <w:separator/>
      </w:r>
    </w:p>
    <w:p w14:paraId="19B80EAB" w14:textId="77777777" w:rsidR="00795914" w:rsidRDefault="00795914"/>
  </w:footnote>
  <w:footnote w:type="continuationSeparator" w:id="0">
    <w:p w14:paraId="30F284F5" w14:textId="77777777" w:rsidR="00795914" w:rsidRDefault="00795914" w:rsidP="009A573F">
      <w:pPr>
        <w:spacing w:after="0" w:line="240" w:lineRule="auto"/>
      </w:pPr>
      <w:r>
        <w:continuationSeparator/>
      </w:r>
    </w:p>
    <w:p w14:paraId="62E3848B" w14:textId="77777777" w:rsidR="00795914" w:rsidRDefault="00795914"/>
  </w:footnote>
  <w:footnote w:type="continuationNotice" w:id="1">
    <w:p w14:paraId="0F99AAE9" w14:textId="77777777" w:rsidR="00795914" w:rsidRDefault="00795914">
      <w:pPr>
        <w:spacing w:after="0" w:line="240" w:lineRule="auto"/>
      </w:pPr>
    </w:p>
    <w:p w14:paraId="153E5303" w14:textId="77777777" w:rsidR="00795914" w:rsidRDefault="0079591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212824" w:rsidRPr="004D27A6" w:rsidRDefault="0021282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2C697329" w:rsidR="00212824" w:rsidRPr="00171B2E" w:rsidRDefault="001A54FA" w:rsidP="008D6ECE">
        <w:pPr>
          <w:pStyle w:val="ProductList-Body"/>
          <w:tabs>
            <w:tab w:val="right" w:pos="10800"/>
          </w:tabs>
          <w:spacing w:before="20" w:after="20"/>
          <w:rPr>
            <w:noProof/>
            <w:color w:val="404040" w:themeColor="text1" w:themeTint="BF"/>
            <w:sz w:val="16"/>
            <w:szCs w:val="16"/>
          </w:rPr>
        </w:pPr>
        <w:sdt>
          <w:sdtPr>
            <w:id w:val="132679821"/>
            <w:docPartObj>
              <w:docPartGallery w:val="Page Numbers (Top of Page)"/>
              <w:docPartUnique/>
            </w:docPartObj>
          </w:sdtPr>
          <w:sdtEndPr>
            <w:rPr>
              <w:noProof/>
              <w:color w:val="404040" w:themeColor="text1" w:themeTint="BF"/>
              <w:sz w:val="16"/>
              <w:szCs w:val="16"/>
            </w:rPr>
          </w:sdtEndPr>
          <w:sdtContent>
            <w:r w:rsidR="00212824">
              <w:rPr>
                <w:color w:val="404040" w:themeColor="text1" w:themeTint="BF"/>
                <w:sz w:val="16"/>
                <w:szCs w:val="16"/>
              </w:rPr>
              <w:t xml:space="preserve">Microsofti hulgilitsentsimise võrguteenuste tingimused (Eesti (Estonian), </w:t>
            </w:r>
            <w:r w:rsidR="0052102C">
              <w:rPr>
                <w:color w:val="404040" w:themeColor="text1" w:themeTint="BF"/>
                <w:sz w:val="16"/>
                <w:szCs w:val="16"/>
              </w:rPr>
              <w:t xml:space="preserve">aprill </w:t>
            </w:r>
            <w:r w:rsidR="00563B0F" w:rsidRPr="009E191F">
              <w:rPr>
                <w:rFonts w:ascii="Calibri" w:hAnsi="Calibri"/>
                <w:color w:val="404040" w:themeColor="text1" w:themeTint="BF"/>
                <w:sz w:val="16"/>
                <w:szCs w:val="16"/>
              </w:rPr>
              <w:t>2018</w:t>
            </w:r>
            <w:r w:rsidR="00212824">
              <w:rPr>
                <w:color w:val="404040" w:themeColor="text1" w:themeTint="BF"/>
                <w:sz w:val="16"/>
                <w:szCs w:val="16"/>
              </w:rPr>
              <w:t>)</w:t>
            </w:r>
          </w:sdtContent>
        </w:sdt>
        <w:r w:rsidR="00212824">
          <w:rPr>
            <w:color w:val="404040" w:themeColor="text1" w:themeTint="BF"/>
            <w:sz w:val="16"/>
            <w:szCs w:val="16"/>
          </w:rPr>
          <w:tab/>
        </w:r>
        <w:r w:rsidR="00212824">
          <w:rPr>
            <w:color w:val="404040" w:themeColor="text1" w:themeTint="BF"/>
            <w:sz w:val="16"/>
            <w:szCs w:val="16"/>
          </w:rPr>
          <w:fldChar w:fldCharType="begin"/>
        </w:r>
        <w:r w:rsidR="00212824" w:rsidRPr="004D27A6">
          <w:rPr>
            <w:color w:val="404040" w:themeColor="text1" w:themeTint="BF"/>
            <w:sz w:val="16"/>
            <w:szCs w:val="16"/>
          </w:rPr>
          <w:instrText xml:space="preserve"> PAGE   \* MERGEFORMAT </w:instrText>
        </w:r>
        <w:r w:rsidR="00212824">
          <w:rPr>
            <w:color w:val="404040" w:themeColor="text1" w:themeTint="BF"/>
            <w:sz w:val="16"/>
            <w:szCs w:val="16"/>
          </w:rPr>
          <w:fldChar w:fldCharType="separate"/>
        </w:r>
        <w:r w:rsidR="00CD59B0">
          <w:rPr>
            <w:noProof/>
            <w:color w:val="404040" w:themeColor="text1" w:themeTint="BF"/>
            <w:sz w:val="16"/>
            <w:szCs w:val="16"/>
          </w:rPr>
          <w:t>40</w:t>
        </w:r>
        <w:r w:rsidR="0021282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7D005BCD" w:rsidR="00212824" w:rsidRPr="004D27A6" w:rsidRDefault="001A54FA" w:rsidP="001A6A20">
        <w:pPr>
          <w:pStyle w:val="ProductList-Body"/>
          <w:tabs>
            <w:tab w:val="right" w:pos="10800"/>
          </w:tabs>
          <w:spacing w:before="20" w:after="20"/>
          <w:ind w:left="-14" w:right="-101"/>
          <w:rPr>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212824">
              <w:rPr>
                <w:color w:val="404040" w:themeColor="text1" w:themeTint="BF"/>
                <w:sz w:val="16"/>
                <w:szCs w:val="16"/>
              </w:rPr>
              <w:t xml:space="preserve">Microsofti hulgilitsentsimise võrguteenuste tingimused (Eesti (Estonian), </w:t>
            </w:r>
            <w:r w:rsidR="0052102C">
              <w:rPr>
                <w:color w:val="404040" w:themeColor="text1" w:themeTint="BF"/>
                <w:sz w:val="16"/>
                <w:szCs w:val="16"/>
              </w:rPr>
              <w:t>aprill</w:t>
            </w:r>
            <w:r w:rsidR="00CD59B0">
              <w:rPr>
                <w:color w:val="404040" w:themeColor="text1" w:themeTint="BF"/>
                <w:sz w:val="16"/>
                <w:szCs w:val="16"/>
              </w:rPr>
              <w:t xml:space="preserve"> </w:t>
            </w:r>
            <w:r w:rsidR="00563B0F" w:rsidRPr="009E191F">
              <w:rPr>
                <w:rFonts w:ascii="Calibri" w:hAnsi="Calibri"/>
                <w:color w:val="404040" w:themeColor="text1" w:themeTint="BF"/>
                <w:sz w:val="16"/>
                <w:szCs w:val="16"/>
              </w:rPr>
              <w:t>2018</w:t>
            </w:r>
            <w:r w:rsidR="00212824">
              <w:rPr>
                <w:color w:val="404040" w:themeColor="text1" w:themeTint="BF"/>
                <w:sz w:val="16"/>
                <w:szCs w:val="16"/>
              </w:rPr>
              <w:t>)</w:t>
            </w:r>
          </w:sdtContent>
        </w:sdt>
        <w:r w:rsidR="00212824">
          <w:rPr>
            <w:color w:val="404040" w:themeColor="text1" w:themeTint="BF"/>
            <w:sz w:val="16"/>
            <w:szCs w:val="16"/>
          </w:rPr>
          <w:tab/>
        </w:r>
        <w:r w:rsidR="00212824">
          <w:rPr>
            <w:color w:val="404040" w:themeColor="text1" w:themeTint="BF"/>
            <w:sz w:val="16"/>
            <w:szCs w:val="16"/>
          </w:rPr>
          <w:fldChar w:fldCharType="begin"/>
        </w:r>
        <w:r w:rsidR="00212824" w:rsidRPr="004D27A6">
          <w:rPr>
            <w:color w:val="404040" w:themeColor="text1" w:themeTint="BF"/>
            <w:sz w:val="16"/>
            <w:szCs w:val="16"/>
          </w:rPr>
          <w:instrText xml:space="preserve"> PAGE   \* MERGEFORMAT </w:instrText>
        </w:r>
        <w:r w:rsidR="00212824">
          <w:rPr>
            <w:color w:val="404040" w:themeColor="text1" w:themeTint="BF"/>
            <w:sz w:val="16"/>
            <w:szCs w:val="16"/>
          </w:rPr>
          <w:fldChar w:fldCharType="separate"/>
        </w:r>
        <w:r w:rsidR="00CD59B0">
          <w:rPr>
            <w:noProof/>
            <w:color w:val="404040" w:themeColor="text1" w:themeTint="BF"/>
            <w:sz w:val="16"/>
            <w:szCs w:val="16"/>
          </w:rPr>
          <w:t>2</w:t>
        </w:r>
        <w:r w:rsidR="0021282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EB8E3C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D7740C0C"/>
    <w:lvl w:ilvl="0" w:tplc="AAC014C2">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E6oNpNNbfLoesfxUL4BpmldPKVEInpcI16GfvUdaKB/OSv9ay2uV2PqXChBm7cO+qpqYvPkytKPG3Mu1LBOFmA==" w:salt="isjCsxosqjXLQGDLj4zW6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0CF5"/>
    <w:rsid w:val="00043BAC"/>
    <w:rsid w:val="000443FB"/>
    <w:rsid w:val="00044CD2"/>
    <w:rsid w:val="000465FD"/>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8C2"/>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0D0A"/>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54FA"/>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824"/>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6CA"/>
    <w:rsid w:val="002449E9"/>
    <w:rsid w:val="00245C71"/>
    <w:rsid w:val="002502BF"/>
    <w:rsid w:val="0025114A"/>
    <w:rsid w:val="00251F76"/>
    <w:rsid w:val="0025267B"/>
    <w:rsid w:val="00253EFA"/>
    <w:rsid w:val="00254CA5"/>
    <w:rsid w:val="00255964"/>
    <w:rsid w:val="00256427"/>
    <w:rsid w:val="00256F64"/>
    <w:rsid w:val="00261C82"/>
    <w:rsid w:val="002634DC"/>
    <w:rsid w:val="002647B9"/>
    <w:rsid w:val="00265FA6"/>
    <w:rsid w:val="00266EE8"/>
    <w:rsid w:val="00267734"/>
    <w:rsid w:val="0026799F"/>
    <w:rsid w:val="00270CD4"/>
    <w:rsid w:val="00271353"/>
    <w:rsid w:val="00272578"/>
    <w:rsid w:val="002731FA"/>
    <w:rsid w:val="00273364"/>
    <w:rsid w:val="002743C4"/>
    <w:rsid w:val="00274A9F"/>
    <w:rsid w:val="00276D7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169"/>
    <w:rsid w:val="002B686B"/>
    <w:rsid w:val="002B789A"/>
    <w:rsid w:val="002C0221"/>
    <w:rsid w:val="002C0AB4"/>
    <w:rsid w:val="002C2D16"/>
    <w:rsid w:val="002C3399"/>
    <w:rsid w:val="002D3658"/>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2C18"/>
    <w:rsid w:val="002F3019"/>
    <w:rsid w:val="002F3FF6"/>
    <w:rsid w:val="002F6407"/>
    <w:rsid w:val="00301068"/>
    <w:rsid w:val="003035AD"/>
    <w:rsid w:val="00303A6C"/>
    <w:rsid w:val="00305488"/>
    <w:rsid w:val="00306B0E"/>
    <w:rsid w:val="00307860"/>
    <w:rsid w:val="00307930"/>
    <w:rsid w:val="00307E17"/>
    <w:rsid w:val="003118A7"/>
    <w:rsid w:val="00312DB2"/>
    <w:rsid w:val="00312F3B"/>
    <w:rsid w:val="003134A1"/>
    <w:rsid w:val="0031516B"/>
    <w:rsid w:val="00316522"/>
    <w:rsid w:val="00316CEB"/>
    <w:rsid w:val="00320D2B"/>
    <w:rsid w:val="00320D8C"/>
    <w:rsid w:val="00321BDB"/>
    <w:rsid w:val="00321FEE"/>
    <w:rsid w:val="00322959"/>
    <w:rsid w:val="003239F5"/>
    <w:rsid w:val="00332075"/>
    <w:rsid w:val="00332DA2"/>
    <w:rsid w:val="0033684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2539"/>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440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7D0"/>
    <w:rsid w:val="00485BAA"/>
    <w:rsid w:val="00491BB3"/>
    <w:rsid w:val="00492502"/>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B39"/>
    <w:rsid w:val="00503C9D"/>
    <w:rsid w:val="00504547"/>
    <w:rsid w:val="00507D7B"/>
    <w:rsid w:val="00510119"/>
    <w:rsid w:val="0051055C"/>
    <w:rsid w:val="00511BD4"/>
    <w:rsid w:val="00512DFA"/>
    <w:rsid w:val="00514990"/>
    <w:rsid w:val="00514A8B"/>
    <w:rsid w:val="00516278"/>
    <w:rsid w:val="005164D8"/>
    <w:rsid w:val="0052102C"/>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3B0F"/>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1FE"/>
    <w:rsid w:val="005F7C66"/>
    <w:rsid w:val="00600926"/>
    <w:rsid w:val="00601776"/>
    <w:rsid w:val="00605D7F"/>
    <w:rsid w:val="00605E40"/>
    <w:rsid w:val="006065E6"/>
    <w:rsid w:val="00606601"/>
    <w:rsid w:val="00610C71"/>
    <w:rsid w:val="00611682"/>
    <w:rsid w:val="00611E56"/>
    <w:rsid w:val="006146A3"/>
    <w:rsid w:val="0061507D"/>
    <w:rsid w:val="00617EE4"/>
    <w:rsid w:val="0062068A"/>
    <w:rsid w:val="00624D19"/>
    <w:rsid w:val="00625CAE"/>
    <w:rsid w:val="0062630B"/>
    <w:rsid w:val="00626814"/>
    <w:rsid w:val="0062759F"/>
    <w:rsid w:val="00633463"/>
    <w:rsid w:val="0063373E"/>
    <w:rsid w:val="0063398B"/>
    <w:rsid w:val="00633CC2"/>
    <w:rsid w:val="006379B5"/>
    <w:rsid w:val="0064152F"/>
    <w:rsid w:val="00642513"/>
    <w:rsid w:val="006434A0"/>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B79D9"/>
    <w:rsid w:val="006C02DA"/>
    <w:rsid w:val="006C054D"/>
    <w:rsid w:val="006C0B5E"/>
    <w:rsid w:val="006C2505"/>
    <w:rsid w:val="006C2AC1"/>
    <w:rsid w:val="006C620E"/>
    <w:rsid w:val="006C6E4A"/>
    <w:rsid w:val="006D010B"/>
    <w:rsid w:val="006D0A95"/>
    <w:rsid w:val="006D1141"/>
    <w:rsid w:val="006D49E1"/>
    <w:rsid w:val="006D4A41"/>
    <w:rsid w:val="006E081F"/>
    <w:rsid w:val="006E25D6"/>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95914"/>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8006D3"/>
    <w:rsid w:val="0080114B"/>
    <w:rsid w:val="0080135B"/>
    <w:rsid w:val="0080181B"/>
    <w:rsid w:val="008041CD"/>
    <w:rsid w:val="008041F1"/>
    <w:rsid w:val="00804913"/>
    <w:rsid w:val="008070AF"/>
    <w:rsid w:val="00807286"/>
    <w:rsid w:val="00810D40"/>
    <w:rsid w:val="00813FC9"/>
    <w:rsid w:val="0081549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56F8"/>
    <w:rsid w:val="008E667F"/>
    <w:rsid w:val="008E676F"/>
    <w:rsid w:val="008E7251"/>
    <w:rsid w:val="008E76EF"/>
    <w:rsid w:val="008E7D7C"/>
    <w:rsid w:val="008F0097"/>
    <w:rsid w:val="008F0187"/>
    <w:rsid w:val="008F2449"/>
    <w:rsid w:val="008F4ABC"/>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427A1"/>
    <w:rsid w:val="00943761"/>
    <w:rsid w:val="009446CB"/>
    <w:rsid w:val="00944F89"/>
    <w:rsid w:val="00953F43"/>
    <w:rsid w:val="00956AFC"/>
    <w:rsid w:val="009616E2"/>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824"/>
    <w:rsid w:val="009F6ACC"/>
    <w:rsid w:val="009F7D89"/>
    <w:rsid w:val="00A00443"/>
    <w:rsid w:val="00A0071A"/>
    <w:rsid w:val="00A01F41"/>
    <w:rsid w:val="00A0485E"/>
    <w:rsid w:val="00A049E4"/>
    <w:rsid w:val="00A05175"/>
    <w:rsid w:val="00A11413"/>
    <w:rsid w:val="00A1220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1EC4"/>
    <w:rsid w:val="00A72314"/>
    <w:rsid w:val="00A723F7"/>
    <w:rsid w:val="00A72B12"/>
    <w:rsid w:val="00A765FA"/>
    <w:rsid w:val="00A769CE"/>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1DC7"/>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3907"/>
    <w:rsid w:val="00C0448E"/>
    <w:rsid w:val="00C04B1E"/>
    <w:rsid w:val="00C05A53"/>
    <w:rsid w:val="00C12361"/>
    <w:rsid w:val="00C13DF8"/>
    <w:rsid w:val="00C15E68"/>
    <w:rsid w:val="00C16A3D"/>
    <w:rsid w:val="00C16CDA"/>
    <w:rsid w:val="00C21E41"/>
    <w:rsid w:val="00C22F1E"/>
    <w:rsid w:val="00C2472D"/>
    <w:rsid w:val="00C26E6F"/>
    <w:rsid w:val="00C26F25"/>
    <w:rsid w:val="00C300F6"/>
    <w:rsid w:val="00C3122A"/>
    <w:rsid w:val="00C33F0B"/>
    <w:rsid w:val="00C347FF"/>
    <w:rsid w:val="00C351CD"/>
    <w:rsid w:val="00C35601"/>
    <w:rsid w:val="00C36DBB"/>
    <w:rsid w:val="00C37C7A"/>
    <w:rsid w:val="00C41DF6"/>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87DBA"/>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59B0"/>
    <w:rsid w:val="00CD601A"/>
    <w:rsid w:val="00CD7001"/>
    <w:rsid w:val="00CD7782"/>
    <w:rsid w:val="00CD7F8D"/>
    <w:rsid w:val="00CE051D"/>
    <w:rsid w:val="00CE0C80"/>
    <w:rsid w:val="00CE1320"/>
    <w:rsid w:val="00CE189F"/>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708E"/>
    <w:rsid w:val="00D87575"/>
    <w:rsid w:val="00D8788C"/>
    <w:rsid w:val="00D87AF4"/>
    <w:rsid w:val="00D909A5"/>
    <w:rsid w:val="00D92296"/>
    <w:rsid w:val="00D94945"/>
    <w:rsid w:val="00DA224E"/>
    <w:rsid w:val="00DA2953"/>
    <w:rsid w:val="00DA5EB4"/>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348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2B14"/>
    <w:rsid w:val="00E64F1F"/>
    <w:rsid w:val="00E652A8"/>
    <w:rsid w:val="00E66E5C"/>
    <w:rsid w:val="00E67F37"/>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E58"/>
    <w:rsid w:val="00EF6331"/>
    <w:rsid w:val="00EF6AA8"/>
    <w:rsid w:val="00EF78B8"/>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59E"/>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3474"/>
    <w:rsid w:val="00FD384F"/>
    <w:rsid w:val="00FD463A"/>
    <w:rsid w:val="00FD4F22"/>
    <w:rsid w:val="00FD67D5"/>
    <w:rsid w:val="00FD711E"/>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D59B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s://aka.ms/r1j7jq" TargetMode="External"/><Relationship Id="rId42" Type="http://schemas.openxmlformats.org/officeDocument/2006/relationships/hyperlink" Target="https://business.linkedin.com/c/15/10/eu-scc" TargetMode="External"/><Relationship Id="rId47" Type="http://schemas.openxmlformats.org/officeDocument/2006/relationships/hyperlink" Target="https://aka.ms/bingmapsplatformapistou" TargetMode="External"/><Relationship Id="rId50" Type="http://schemas.openxmlformats.org/officeDocument/2006/relationships/footer" Target="footer13.xml"/><Relationship Id="rId55" Type="http://schemas.openxmlformats.org/officeDocument/2006/relationships/hyperlink" Target="http://go.microsoft.com/?linkid=9839206" TargetMode="External"/><Relationship Id="rId63" Type="http://schemas.openxmlformats.org/officeDocument/2006/relationships/footer" Target="footer20.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aka.ms/mctestprivacypolicy"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www.office.com/sca" TargetMode="External"/><Relationship Id="rId53" Type="http://schemas.openxmlformats.org/officeDocument/2006/relationships/footer" Target="footer16.xml"/><Relationship Id="rId58" Type="http://schemas.openxmlformats.org/officeDocument/2006/relationships/hyperlink" Target="http://go.microsoft.com/?linkid=9710837"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go.microsoft.com/fwlink/?LinkId=521839" TargetMode="External"/><Relationship Id="rId57" Type="http://schemas.openxmlformats.org/officeDocument/2006/relationships/footer" Target="footer18.xml"/><Relationship Id="rId61" Type="http://schemas.openxmlformats.org/officeDocument/2006/relationships/hyperlink" Target="http://www.mpegla.com"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839206" TargetMode="External"/><Relationship Id="rId52" Type="http://schemas.openxmlformats.org/officeDocument/2006/relationships/footer" Target="footer15.xml"/><Relationship Id="rId60" Type="http://schemas.openxmlformats.org/officeDocument/2006/relationships/hyperlink" Target="http://go.microsoft.com/fwlink/?linkid=248532"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23services"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2.xml"/><Relationship Id="rId48" Type="http://schemas.openxmlformats.org/officeDocument/2006/relationships/hyperlink" Target="https://aka.ms/bingmapsplatformsdks/" TargetMode="External"/><Relationship Id="rId56" Type="http://schemas.openxmlformats.org/officeDocument/2006/relationships/hyperlink" Target="http://www.microsoft.com/itacademy" TargetMode="External"/><Relationship Id="rId64"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0.xml"/><Relationship Id="rId46" Type="http://schemas.openxmlformats.org/officeDocument/2006/relationships/hyperlink" Target="http://go.microsoft.com/fwlink/?LinkId=690247" TargetMode="External"/><Relationship Id="rId59" Type="http://schemas.openxmlformats.org/officeDocument/2006/relationships/hyperlink" Target="http://go.microsoft.com/fwlink/?LinkID=248686" TargetMode="External"/><Relationship Id="rId67" Type="http://schemas.openxmlformats.org/officeDocument/2006/relationships/theme" Target="theme/theme1.xml"/><Relationship Id="rId20" Type="http://schemas.openxmlformats.org/officeDocument/2006/relationships/footer" Target="footer7.xml"/><Relationship Id="rId41" Type="http://schemas.openxmlformats.org/officeDocument/2006/relationships/hyperlink" Target="https://www.linkedin.com/legal/privacy-policy" TargetMode="External"/><Relationship Id="rId54" Type="http://schemas.openxmlformats.org/officeDocument/2006/relationships/footer" Target="footer17.xml"/><Relationship Id="rId62" Type="http://schemas.openxmlformats.org/officeDocument/2006/relationships/footer" Target="footer19.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15110D-BBD3-4D79-B0B1-A8C931915C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23535</Words>
  <Characters>134154</Characters>
  <Application>Microsoft Office Word</Application>
  <DocSecurity>8</DocSecurity>
  <Lines>1117</Lines>
  <Paragraphs>314</Paragraphs>
  <ScaleCrop>false</ScaleCrop>
  <LinksUpToDate>false</LinksUpToDate>
  <CharactersWithSpaces>157375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2018-04-01T07:37:00Z</dcterms:created>
  <dcterms:modified xsi:type="dcterms:W3CDTF">2018-04-01T07:37:00Z</dcterms:modified>
</cp:coreProperties>
</file>