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w:t>
      </w:r>
      <w:bookmarkStart w:id="1" w:name="_GoBack"/>
      <w:bookmarkEnd w:id="1"/>
      <w:r w:rsidR="00720643" w:rsidRPr="00B64EAD">
        <w:rPr>
          <w:rFonts w:asciiTheme="majorHAnsi" w:hAnsiTheme="majorHAnsi"/>
          <w:color w:val="FFFFFF" w:themeColor="background1"/>
          <w:sz w:val="32"/>
          <w:szCs w:val="32"/>
        </w:rPr>
        <w:t>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322959"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322959"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Võrguteenuste tingimused</w:t>
      </w:r>
    </w:p>
    <w:p w14:paraId="6BAF63FC" w14:textId="7AF53477" w:rsidR="004D27A6" w:rsidRPr="00690C65" w:rsidRDefault="004D27A6" w:rsidP="008D6EC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3D52C6">
        <w:rPr>
          <w:rFonts w:asciiTheme="majorHAnsi" w:hAnsiTheme="majorHAnsi"/>
          <w:color w:val="FFFFFF" w:themeColor="background1"/>
          <w:sz w:val="96"/>
          <w:szCs w:val="96"/>
        </w:rPr>
        <w:t>detsember</w:t>
      </w:r>
      <w:r w:rsidR="008D6ECE">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2015</w:t>
      </w:r>
    </w:p>
    <w:p w14:paraId="429BA266" w14:textId="77777777" w:rsidR="004D27A6" w:rsidRPr="00322959"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6D176BEE" w14:textId="72CE8D88" w:rsidR="002D43D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22131" w:history="1">
        <w:r w:rsidR="002D43D9" w:rsidRPr="006229E6">
          <w:rPr>
            <w:rStyle w:val="Hyperlink"/>
            <w:noProof/>
          </w:rPr>
          <w:t>Sissejuhatus</w:t>
        </w:r>
        <w:r w:rsidR="002D43D9">
          <w:rPr>
            <w:noProof/>
            <w:webHidden/>
          </w:rPr>
          <w:tab/>
        </w:r>
        <w:r w:rsidR="002D43D9">
          <w:rPr>
            <w:noProof/>
            <w:webHidden/>
          </w:rPr>
          <w:fldChar w:fldCharType="begin"/>
        </w:r>
        <w:r w:rsidR="002D43D9">
          <w:rPr>
            <w:noProof/>
            <w:webHidden/>
          </w:rPr>
          <w:instrText xml:space="preserve"> PAGEREF _Toc436122131 \h </w:instrText>
        </w:r>
        <w:r w:rsidR="002D43D9">
          <w:rPr>
            <w:noProof/>
            <w:webHidden/>
          </w:rPr>
        </w:r>
        <w:r w:rsidR="002D43D9">
          <w:rPr>
            <w:noProof/>
            <w:webHidden/>
          </w:rPr>
          <w:fldChar w:fldCharType="separate"/>
        </w:r>
        <w:r w:rsidR="002D43D9">
          <w:rPr>
            <w:noProof/>
            <w:webHidden/>
          </w:rPr>
          <w:t>3</w:t>
        </w:r>
        <w:r w:rsidR="002D43D9">
          <w:rPr>
            <w:noProof/>
            <w:webHidden/>
          </w:rPr>
          <w:fldChar w:fldCharType="end"/>
        </w:r>
      </w:hyperlink>
    </w:p>
    <w:p w14:paraId="36947057" w14:textId="45D58B84" w:rsidR="002D43D9" w:rsidRDefault="002D43D9">
      <w:pPr>
        <w:pStyle w:val="TOC3"/>
        <w:tabs>
          <w:tab w:val="right" w:leader="dot" w:pos="5030"/>
        </w:tabs>
        <w:rPr>
          <w:rFonts w:eastAsiaTheme="minorEastAsia"/>
          <w:smallCaps w:val="0"/>
          <w:noProof/>
          <w:sz w:val="22"/>
          <w:lang w:val="en-US" w:eastAsia="en-US" w:bidi="ar-SA"/>
        </w:rPr>
      </w:pPr>
      <w:hyperlink w:anchor="_Toc436122132" w:history="1">
        <w:r w:rsidRPr="006229E6">
          <w:rPr>
            <w:rStyle w:val="Hyperlink"/>
            <w:noProof/>
          </w:rPr>
          <w:t>Varasemad versioonid</w:t>
        </w:r>
        <w:r>
          <w:rPr>
            <w:noProof/>
            <w:webHidden/>
          </w:rPr>
          <w:tab/>
        </w:r>
        <w:r>
          <w:rPr>
            <w:noProof/>
            <w:webHidden/>
          </w:rPr>
          <w:fldChar w:fldCharType="begin"/>
        </w:r>
        <w:r>
          <w:rPr>
            <w:noProof/>
            <w:webHidden/>
          </w:rPr>
          <w:instrText xml:space="preserve"> PAGEREF _Toc436122132 \h </w:instrText>
        </w:r>
        <w:r>
          <w:rPr>
            <w:noProof/>
            <w:webHidden/>
          </w:rPr>
        </w:r>
        <w:r>
          <w:rPr>
            <w:noProof/>
            <w:webHidden/>
          </w:rPr>
          <w:fldChar w:fldCharType="separate"/>
        </w:r>
        <w:r>
          <w:rPr>
            <w:noProof/>
            <w:webHidden/>
          </w:rPr>
          <w:t>3</w:t>
        </w:r>
        <w:r>
          <w:rPr>
            <w:noProof/>
            <w:webHidden/>
          </w:rPr>
          <w:fldChar w:fldCharType="end"/>
        </w:r>
      </w:hyperlink>
    </w:p>
    <w:p w14:paraId="77A67C37" w14:textId="165C8C26" w:rsidR="002D43D9" w:rsidRDefault="002D43D9">
      <w:pPr>
        <w:pStyle w:val="TOC3"/>
        <w:tabs>
          <w:tab w:val="right" w:leader="dot" w:pos="5030"/>
        </w:tabs>
        <w:rPr>
          <w:rFonts w:eastAsiaTheme="minorEastAsia"/>
          <w:smallCaps w:val="0"/>
          <w:noProof/>
          <w:sz w:val="22"/>
          <w:lang w:val="en-US" w:eastAsia="en-US" w:bidi="ar-SA"/>
        </w:rPr>
      </w:pPr>
      <w:hyperlink w:anchor="_Toc436122133" w:history="1">
        <w:r w:rsidRPr="006229E6">
          <w:rPr>
            <w:rStyle w:val="Hyperlink"/>
            <w:noProof/>
          </w:rPr>
          <w:t>Täpsustused ja muudatuste kokkuvõte</w:t>
        </w:r>
        <w:r>
          <w:rPr>
            <w:noProof/>
            <w:webHidden/>
          </w:rPr>
          <w:tab/>
        </w:r>
        <w:r>
          <w:rPr>
            <w:noProof/>
            <w:webHidden/>
          </w:rPr>
          <w:fldChar w:fldCharType="begin"/>
        </w:r>
        <w:r>
          <w:rPr>
            <w:noProof/>
            <w:webHidden/>
          </w:rPr>
          <w:instrText xml:space="preserve"> PAGEREF _Toc436122133 \h </w:instrText>
        </w:r>
        <w:r>
          <w:rPr>
            <w:noProof/>
            <w:webHidden/>
          </w:rPr>
        </w:r>
        <w:r>
          <w:rPr>
            <w:noProof/>
            <w:webHidden/>
          </w:rPr>
          <w:fldChar w:fldCharType="separate"/>
        </w:r>
        <w:r>
          <w:rPr>
            <w:noProof/>
            <w:webHidden/>
          </w:rPr>
          <w:t>3</w:t>
        </w:r>
        <w:r>
          <w:rPr>
            <w:noProof/>
            <w:webHidden/>
          </w:rPr>
          <w:fldChar w:fldCharType="end"/>
        </w:r>
      </w:hyperlink>
    </w:p>
    <w:p w14:paraId="48F8362D" w14:textId="574B50B0" w:rsidR="002D43D9" w:rsidRDefault="002D43D9">
      <w:pPr>
        <w:pStyle w:val="TOC1"/>
        <w:tabs>
          <w:tab w:val="right" w:leader="dot" w:pos="5030"/>
        </w:tabs>
        <w:rPr>
          <w:rFonts w:eastAsiaTheme="minorEastAsia"/>
          <w:b w:val="0"/>
          <w:caps w:val="0"/>
          <w:noProof/>
          <w:sz w:val="22"/>
          <w:lang w:val="en-US" w:eastAsia="en-US" w:bidi="ar-SA"/>
        </w:rPr>
      </w:pPr>
      <w:hyperlink w:anchor="_Toc436122134" w:history="1">
        <w:r w:rsidRPr="006229E6">
          <w:rPr>
            <w:rStyle w:val="Hyperlink"/>
            <w:noProof/>
          </w:rPr>
          <w:t>Üldtingimused</w:t>
        </w:r>
        <w:r>
          <w:rPr>
            <w:noProof/>
            <w:webHidden/>
          </w:rPr>
          <w:tab/>
        </w:r>
        <w:r>
          <w:rPr>
            <w:noProof/>
            <w:webHidden/>
          </w:rPr>
          <w:fldChar w:fldCharType="begin"/>
        </w:r>
        <w:r>
          <w:rPr>
            <w:noProof/>
            <w:webHidden/>
          </w:rPr>
          <w:instrText xml:space="preserve"> PAGEREF _Toc436122134 \h </w:instrText>
        </w:r>
        <w:r>
          <w:rPr>
            <w:noProof/>
            <w:webHidden/>
          </w:rPr>
        </w:r>
        <w:r>
          <w:rPr>
            <w:noProof/>
            <w:webHidden/>
          </w:rPr>
          <w:fldChar w:fldCharType="separate"/>
        </w:r>
        <w:r>
          <w:rPr>
            <w:noProof/>
            <w:webHidden/>
          </w:rPr>
          <w:t>4</w:t>
        </w:r>
        <w:r>
          <w:rPr>
            <w:noProof/>
            <w:webHidden/>
          </w:rPr>
          <w:fldChar w:fldCharType="end"/>
        </w:r>
      </w:hyperlink>
    </w:p>
    <w:p w14:paraId="75434146" w14:textId="5045FA07" w:rsidR="002D43D9" w:rsidRDefault="002D43D9">
      <w:pPr>
        <w:pStyle w:val="TOC5"/>
        <w:tabs>
          <w:tab w:val="right" w:leader="dot" w:pos="5030"/>
        </w:tabs>
        <w:rPr>
          <w:rFonts w:eastAsiaTheme="minorEastAsia"/>
          <w:noProof/>
          <w:sz w:val="22"/>
          <w:lang w:val="en-US" w:eastAsia="en-US" w:bidi="ar-SA"/>
        </w:rPr>
      </w:pPr>
      <w:hyperlink w:anchor="_Toc436122135" w:history="1">
        <w:r w:rsidRPr="006229E6">
          <w:rPr>
            <w:rStyle w:val="Hyperlink"/>
            <w:noProof/>
          </w:rPr>
          <w:t>Definitsioonid</w:t>
        </w:r>
        <w:r>
          <w:rPr>
            <w:noProof/>
            <w:webHidden/>
          </w:rPr>
          <w:tab/>
        </w:r>
        <w:r>
          <w:rPr>
            <w:noProof/>
            <w:webHidden/>
          </w:rPr>
          <w:fldChar w:fldCharType="begin"/>
        </w:r>
        <w:r>
          <w:rPr>
            <w:noProof/>
            <w:webHidden/>
          </w:rPr>
          <w:instrText xml:space="preserve"> PAGEREF _Toc436122135 \h </w:instrText>
        </w:r>
        <w:r>
          <w:rPr>
            <w:noProof/>
            <w:webHidden/>
          </w:rPr>
        </w:r>
        <w:r>
          <w:rPr>
            <w:noProof/>
            <w:webHidden/>
          </w:rPr>
          <w:fldChar w:fldCharType="separate"/>
        </w:r>
        <w:r>
          <w:rPr>
            <w:noProof/>
            <w:webHidden/>
          </w:rPr>
          <w:t>4</w:t>
        </w:r>
        <w:r>
          <w:rPr>
            <w:noProof/>
            <w:webHidden/>
          </w:rPr>
          <w:fldChar w:fldCharType="end"/>
        </w:r>
      </w:hyperlink>
    </w:p>
    <w:p w14:paraId="302C0DF8" w14:textId="49F45CF6" w:rsidR="002D43D9" w:rsidRDefault="002D43D9">
      <w:pPr>
        <w:pStyle w:val="TOC5"/>
        <w:tabs>
          <w:tab w:val="right" w:leader="dot" w:pos="5030"/>
        </w:tabs>
        <w:rPr>
          <w:rFonts w:eastAsiaTheme="minorEastAsia"/>
          <w:noProof/>
          <w:sz w:val="22"/>
          <w:lang w:val="en-US" w:eastAsia="en-US" w:bidi="ar-SA"/>
        </w:rPr>
      </w:pPr>
      <w:hyperlink w:anchor="_Toc436122136" w:history="1">
        <w:r w:rsidRPr="006229E6">
          <w:rPr>
            <w:rStyle w:val="Hyperlink"/>
            <w:noProof/>
          </w:rPr>
          <w:t>Võrguteenuse tingimuse värskendused</w:t>
        </w:r>
        <w:r>
          <w:rPr>
            <w:noProof/>
            <w:webHidden/>
          </w:rPr>
          <w:tab/>
        </w:r>
        <w:r>
          <w:rPr>
            <w:noProof/>
            <w:webHidden/>
          </w:rPr>
          <w:fldChar w:fldCharType="begin"/>
        </w:r>
        <w:r>
          <w:rPr>
            <w:noProof/>
            <w:webHidden/>
          </w:rPr>
          <w:instrText xml:space="preserve"> PAGEREF _Toc436122136 \h </w:instrText>
        </w:r>
        <w:r>
          <w:rPr>
            <w:noProof/>
            <w:webHidden/>
          </w:rPr>
        </w:r>
        <w:r>
          <w:rPr>
            <w:noProof/>
            <w:webHidden/>
          </w:rPr>
          <w:fldChar w:fldCharType="separate"/>
        </w:r>
        <w:r>
          <w:rPr>
            <w:noProof/>
            <w:webHidden/>
          </w:rPr>
          <w:t>4</w:t>
        </w:r>
        <w:r>
          <w:rPr>
            <w:noProof/>
            <w:webHidden/>
          </w:rPr>
          <w:fldChar w:fldCharType="end"/>
        </w:r>
      </w:hyperlink>
    </w:p>
    <w:p w14:paraId="2520C088" w14:textId="19A9CA6E" w:rsidR="002D43D9" w:rsidRDefault="002D43D9">
      <w:pPr>
        <w:pStyle w:val="TOC5"/>
        <w:tabs>
          <w:tab w:val="right" w:leader="dot" w:pos="5030"/>
        </w:tabs>
        <w:rPr>
          <w:rFonts w:eastAsiaTheme="minorEastAsia"/>
          <w:noProof/>
          <w:sz w:val="22"/>
          <w:lang w:val="en-US" w:eastAsia="en-US" w:bidi="ar-SA"/>
        </w:rPr>
      </w:pPr>
      <w:hyperlink w:anchor="_Toc436122137" w:history="1">
        <w:r w:rsidRPr="006229E6">
          <w:rPr>
            <w:rStyle w:val="Hyperlink"/>
            <w:noProof/>
          </w:rPr>
          <w:t>Regulatiivsed muudatused ja rahvusvaheline saadavus</w:t>
        </w:r>
        <w:r>
          <w:rPr>
            <w:noProof/>
            <w:webHidden/>
          </w:rPr>
          <w:tab/>
        </w:r>
        <w:r>
          <w:rPr>
            <w:noProof/>
            <w:webHidden/>
          </w:rPr>
          <w:fldChar w:fldCharType="begin"/>
        </w:r>
        <w:r>
          <w:rPr>
            <w:noProof/>
            <w:webHidden/>
          </w:rPr>
          <w:instrText xml:space="preserve"> PAGEREF _Toc436122137 \h </w:instrText>
        </w:r>
        <w:r>
          <w:rPr>
            <w:noProof/>
            <w:webHidden/>
          </w:rPr>
        </w:r>
        <w:r>
          <w:rPr>
            <w:noProof/>
            <w:webHidden/>
          </w:rPr>
          <w:fldChar w:fldCharType="separate"/>
        </w:r>
        <w:r>
          <w:rPr>
            <w:noProof/>
            <w:webHidden/>
          </w:rPr>
          <w:t>4</w:t>
        </w:r>
        <w:r>
          <w:rPr>
            <w:noProof/>
            <w:webHidden/>
          </w:rPr>
          <w:fldChar w:fldCharType="end"/>
        </w:r>
      </w:hyperlink>
    </w:p>
    <w:p w14:paraId="7486E849" w14:textId="5A47B115" w:rsidR="002D43D9" w:rsidRDefault="002D43D9">
      <w:pPr>
        <w:pStyle w:val="TOC5"/>
        <w:tabs>
          <w:tab w:val="right" w:leader="dot" w:pos="5030"/>
        </w:tabs>
        <w:rPr>
          <w:rFonts w:eastAsiaTheme="minorEastAsia"/>
          <w:noProof/>
          <w:sz w:val="22"/>
          <w:lang w:val="en-US" w:eastAsia="en-US" w:bidi="ar-SA"/>
        </w:rPr>
      </w:pPr>
      <w:hyperlink w:anchor="_Toc436122138" w:history="1">
        <w:r w:rsidRPr="006229E6">
          <w:rPr>
            <w:rStyle w:val="Hyperlink"/>
            <w:noProof/>
          </w:rPr>
          <w:t>Andmete säilitamine</w:t>
        </w:r>
        <w:r>
          <w:rPr>
            <w:noProof/>
            <w:webHidden/>
          </w:rPr>
          <w:tab/>
        </w:r>
        <w:r>
          <w:rPr>
            <w:noProof/>
            <w:webHidden/>
          </w:rPr>
          <w:fldChar w:fldCharType="begin"/>
        </w:r>
        <w:r>
          <w:rPr>
            <w:noProof/>
            <w:webHidden/>
          </w:rPr>
          <w:instrText xml:space="preserve"> PAGEREF _Toc436122138 \h </w:instrText>
        </w:r>
        <w:r>
          <w:rPr>
            <w:noProof/>
            <w:webHidden/>
          </w:rPr>
        </w:r>
        <w:r>
          <w:rPr>
            <w:noProof/>
            <w:webHidden/>
          </w:rPr>
          <w:fldChar w:fldCharType="separate"/>
        </w:r>
        <w:r>
          <w:rPr>
            <w:noProof/>
            <w:webHidden/>
          </w:rPr>
          <w:t>4</w:t>
        </w:r>
        <w:r>
          <w:rPr>
            <w:noProof/>
            <w:webHidden/>
          </w:rPr>
          <w:fldChar w:fldCharType="end"/>
        </w:r>
      </w:hyperlink>
    </w:p>
    <w:p w14:paraId="768A3246" w14:textId="47DDE443" w:rsidR="002D43D9" w:rsidRDefault="002D43D9">
      <w:pPr>
        <w:pStyle w:val="TOC5"/>
        <w:tabs>
          <w:tab w:val="right" w:leader="dot" w:pos="5030"/>
        </w:tabs>
        <w:rPr>
          <w:rFonts w:eastAsiaTheme="minorEastAsia"/>
          <w:noProof/>
          <w:sz w:val="22"/>
          <w:lang w:val="en-US" w:eastAsia="en-US" w:bidi="ar-SA"/>
        </w:rPr>
      </w:pPr>
      <w:hyperlink w:anchor="_Toc436122139" w:history="1">
        <w:r w:rsidRPr="006229E6">
          <w:rPr>
            <w:rStyle w:val="Hyperlink"/>
            <w:noProof/>
          </w:rPr>
          <w:t>Tarkvara kasutamine koos võrguteenusega</w:t>
        </w:r>
        <w:r>
          <w:rPr>
            <w:noProof/>
            <w:webHidden/>
          </w:rPr>
          <w:tab/>
        </w:r>
        <w:r>
          <w:rPr>
            <w:noProof/>
            <w:webHidden/>
          </w:rPr>
          <w:fldChar w:fldCharType="begin"/>
        </w:r>
        <w:r>
          <w:rPr>
            <w:noProof/>
            <w:webHidden/>
          </w:rPr>
          <w:instrText xml:space="preserve"> PAGEREF _Toc436122139 \h </w:instrText>
        </w:r>
        <w:r>
          <w:rPr>
            <w:noProof/>
            <w:webHidden/>
          </w:rPr>
        </w:r>
        <w:r>
          <w:rPr>
            <w:noProof/>
            <w:webHidden/>
          </w:rPr>
          <w:fldChar w:fldCharType="separate"/>
        </w:r>
        <w:r>
          <w:rPr>
            <w:noProof/>
            <w:webHidden/>
          </w:rPr>
          <w:t>4</w:t>
        </w:r>
        <w:r>
          <w:rPr>
            <w:noProof/>
            <w:webHidden/>
          </w:rPr>
          <w:fldChar w:fldCharType="end"/>
        </w:r>
      </w:hyperlink>
    </w:p>
    <w:p w14:paraId="2EB7AE14" w14:textId="0182AFA2" w:rsidR="002D43D9" w:rsidRDefault="002D43D9">
      <w:pPr>
        <w:pStyle w:val="TOC5"/>
        <w:tabs>
          <w:tab w:val="right" w:leader="dot" w:pos="5030"/>
        </w:tabs>
        <w:rPr>
          <w:rFonts w:eastAsiaTheme="minorEastAsia"/>
          <w:noProof/>
          <w:sz w:val="22"/>
          <w:lang w:val="en-US" w:eastAsia="en-US" w:bidi="ar-SA"/>
        </w:rPr>
      </w:pPr>
      <w:hyperlink w:anchor="_Toc436122140" w:history="1">
        <w:r w:rsidRPr="006229E6">
          <w:rPr>
            <w:rStyle w:val="Hyperlink"/>
            <w:noProof/>
          </w:rPr>
          <w:t>Mitte-Microsofti tooted</w:t>
        </w:r>
        <w:r>
          <w:rPr>
            <w:noProof/>
            <w:webHidden/>
          </w:rPr>
          <w:tab/>
        </w:r>
        <w:r>
          <w:rPr>
            <w:noProof/>
            <w:webHidden/>
          </w:rPr>
          <w:fldChar w:fldCharType="begin"/>
        </w:r>
        <w:r>
          <w:rPr>
            <w:noProof/>
            <w:webHidden/>
          </w:rPr>
          <w:instrText xml:space="preserve"> PAGEREF _Toc436122140 \h </w:instrText>
        </w:r>
        <w:r>
          <w:rPr>
            <w:noProof/>
            <w:webHidden/>
          </w:rPr>
        </w:r>
        <w:r>
          <w:rPr>
            <w:noProof/>
            <w:webHidden/>
          </w:rPr>
          <w:fldChar w:fldCharType="separate"/>
        </w:r>
        <w:r>
          <w:rPr>
            <w:noProof/>
            <w:webHidden/>
          </w:rPr>
          <w:t>5</w:t>
        </w:r>
        <w:r>
          <w:rPr>
            <w:noProof/>
            <w:webHidden/>
          </w:rPr>
          <w:fldChar w:fldCharType="end"/>
        </w:r>
      </w:hyperlink>
    </w:p>
    <w:p w14:paraId="579DF87A" w14:textId="6285ADEC" w:rsidR="002D43D9" w:rsidRDefault="002D43D9">
      <w:pPr>
        <w:pStyle w:val="TOC5"/>
        <w:tabs>
          <w:tab w:val="right" w:leader="dot" w:pos="5030"/>
        </w:tabs>
        <w:rPr>
          <w:rFonts w:eastAsiaTheme="minorEastAsia"/>
          <w:noProof/>
          <w:sz w:val="22"/>
          <w:lang w:val="en-US" w:eastAsia="en-US" w:bidi="ar-SA"/>
        </w:rPr>
      </w:pPr>
      <w:hyperlink w:anchor="_Toc436122141" w:history="1">
        <w:r w:rsidRPr="006229E6">
          <w:rPr>
            <w:rStyle w:val="Hyperlink"/>
            <w:noProof/>
          </w:rPr>
          <w:t>Aktsepteeritava kasutuse poliitika</w:t>
        </w:r>
        <w:r>
          <w:rPr>
            <w:noProof/>
            <w:webHidden/>
          </w:rPr>
          <w:tab/>
        </w:r>
        <w:r>
          <w:rPr>
            <w:noProof/>
            <w:webHidden/>
          </w:rPr>
          <w:fldChar w:fldCharType="begin"/>
        </w:r>
        <w:r>
          <w:rPr>
            <w:noProof/>
            <w:webHidden/>
          </w:rPr>
          <w:instrText xml:space="preserve"> PAGEREF _Toc436122141 \h </w:instrText>
        </w:r>
        <w:r>
          <w:rPr>
            <w:noProof/>
            <w:webHidden/>
          </w:rPr>
        </w:r>
        <w:r>
          <w:rPr>
            <w:noProof/>
            <w:webHidden/>
          </w:rPr>
          <w:fldChar w:fldCharType="separate"/>
        </w:r>
        <w:r>
          <w:rPr>
            <w:noProof/>
            <w:webHidden/>
          </w:rPr>
          <w:t>5</w:t>
        </w:r>
        <w:r>
          <w:rPr>
            <w:noProof/>
            <w:webHidden/>
          </w:rPr>
          <w:fldChar w:fldCharType="end"/>
        </w:r>
      </w:hyperlink>
    </w:p>
    <w:p w14:paraId="62523789" w14:textId="6081A6B4" w:rsidR="002D43D9" w:rsidRDefault="002D43D9">
      <w:pPr>
        <w:pStyle w:val="TOC5"/>
        <w:tabs>
          <w:tab w:val="right" w:leader="dot" w:pos="5030"/>
        </w:tabs>
        <w:rPr>
          <w:rFonts w:eastAsiaTheme="minorEastAsia"/>
          <w:noProof/>
          <w:sz w:val="22"/>
          <w:lang w:val="en-US" w:eastAsia="en-US" w:bidi="ar-SA"/>
        </w:rPr>
      </w:pPr>
      <w:hyperlink w:anchor="_Toc436122142" w:history="1">
        <w:r w:rsidRPr="006229E6">
          <w:rPr>
            <w:rStyle w:val="Hyperlink"/>
            <w:noProof/>
          </w:rPr>
          <w:t>Tehnilised piirangud</w:t>
        </w:r>
        <w:r>
          <w:rPr>
            <w:noProof/>
            <w:webHidden/>
          </w:rPr>
          <w:tab/>
        </w:r>
        <w:r>
          <w:rPr>
            <w:noProof/>
            <w:webHidden/>
          </w:rPr>
          <w:fldChar w:fldCharType="begin"/>
        </w:r>
        <w:r>
          <w:rPr>
            <w:noProof/>
            <w:webHidden/>
          </w:rPr>
          <w:instrText xml:space="preserve"> PAGEREF _Toc436122142 \h </w:instrText>
        </w:r>
        <w:r>
          <w:rPr>
            <w:noProof/>
            <w:webHidden/>
          </w:rPr>
        </w:r>
        <w:r>
          <w:rPr>
            <w:noProof/>
            <w:webHidden/>
          </w:rPr>
          <w:fldChar w:fldCharType="separate"/>
        </w:r>
        <w:r>
          <w:rPr>
            <w:noProof/>
            <w:webHidden/>
          </w:rPr>
          <w:t>5</w:t>
        </w:r>
        <w:r>
          <w:rPr>
            <w:noProof/>
            <w:webHidden/>
          </w:rPr>
          <w:fldChar w:fldCharType="end"/>
        </w:r>
      </w:hyperlink>
    </w:p>
    <w:p w14:paraId="07296D19" w14:textId="2A63CC64" w:rsidR="002D43D9" w:rsidRDefault="002D43D9">
      <w:pPr>
        <w:pStyle w:val="TOC5"/>
        <w:tabs>
          <w:tab w:val="right" w:leader="dot" w:pos="5030"/>
        </w:tabs>
        <w:rPr>
          <w:rFonts w:eastAsiaTheme="minorEastAsia"/>
          <w:noProof/>
          <w:sz w:val="22"/>
          <w:lang w:val="en-US" w:eastAsia="en-US" w:bidi="ar-SA"/>
        </w:rPr>
      </w:pPr>
      <w:hyperlink w:anchor="_Toc436122143" w:history="1">
        <w:r w:rsidRPr="006229E6">
          <w:rPr>
            <w:rStyle w:val="Hyperlink"/>
            <w:noProof/>
          </w:rPr>
          <w:t>Seaduste järgimine</w:t>
        </w:r>
        <w:r>
          <w:rPr>
            <w:noProof/>
            <w:webHidden/>
          </w:rPr>
          <w:tab/>
        </w:r>
        <w:r>
          <w:rPr>
            <w:noProof/>
            <w:webHidden/>
          </w:rPr>
          <w:fldChar w:fldCharType="begin"/>
        </w:r>
        <w:r>
          <w:rPr>
            <w:noProof/>
            <w:webHidden/>
          </w:rPr>
          <w:instrText xml:space="preserve"> PAGEREF _Toc436122143 \h </w:instrText>
        </w:r>
        <w:r>
          <w:rPr>
            <w:noProof/>
            <w:webHidden/>
          </w:rPr>
        </w:r>
        <w:r>
          <w:rPr>
            <w:noProof/>
            <w:webHidden/>
          </w:rPr>
          <w:fldChar w:fldCharType="separate"/>
        </w:r>
        <w:r>
          <w:rPr>
            <w:noProof/>
            <w:webHidden/>
          </w:rPr>
          <w:t>5</w:t>
        </w:r>
        <w:r>
          <w:rPr>
            <w:noProof/>
            <w:webHidden/>
          </w:rPr>
          <w:fldChar w:fldCharType="end"/>
        </w:r>
      </w:hyperlink>
    </w:p>
    <w:p w14:paraId="5B4B01E4" w14:textId="62038828" w:rsidR="002D43D9" w:rsidRDefault="002D43D9">
      <w:pPr>
        <w:pStyle w:val="TOC5"/>
        <w:tabs>
          <w:tab w:val="right" w:leader="dot" w:pos="5030"/>
        </w:tabs>
        <w:rPr>
          <w:rFonts w:eastAsiaTheme="minorEastAsia"/>
          <w:noProof/>
          <w:sz w:val="22"/>
          <w:lang w:val="en-US" w:eastAsia="en-US" w:bidi="ar-SA"/>
        </w:rPr>
      </w:pPr>
      <w:hyperlink w:anchor="_Toc436122144" w:history="1">
        <w:r w:rsidRPr="006229E6">
          <w:rPr>
            <w:rStyle w:val="Hyperlink"/>
            <w:noProof/>
          </w:rPr>
          <w:t>Elektroonilised teated</w:t>
        </w:r>
        <w:r>
          <w:rPr>
            <w:noProof/>
            <w:webHidden/>
          </w:rPr>
          <w:tab/>
        </w:r>
        <w:r>
          <w:rPr>
            <w:noProof/>
            <w:webHidden/>
          </w:rPr>
          <w:fldChar w:fldCharType="begin"/>
        </w:r>
        <w:r>
          <w:rPr>
            <w:noProof/>
            <w:webHidden/>
          </w:rPr>
          <w:instrText xml:space="preserve"> PAGEREF _Toc436122144 \h </w:instrText>
        </w:r>
        <w:r>
          <w:rPr>
            <w:noProof/>
            <w:webHidden/>
          </w:rPr>
        </w:r>
        <w:r>
          <w:rPr>
            <w:noProof/>
            <w:webHidden/>
          </w:rPr>
          <w:fldChar w:fldCharType="separate"/>
        </w:r>
        <w:r>
          <w:rPr>
            <w:noProof/>
            <w:webHidden/>
          </w:rPr>
          <w:t>6</w:t>
        </w:r>
        <w:r>
          <w:rPr>
            <w:noProof/>
            <w:webHidden/>
          </w:rPr>
          <w:fldChar w:fldCharType="end"/>
        </w:r>
      </w:hyperlink>
    </w:p>
    <w:p w14:paraId="67946F4D" w14:textId="2DFA0163" w:rsidR="002D43D9" w:rsidRDefault="002D43D9">
      <w:pPr>
        <w:pStyle w:val="TOC5"/>
        <w:tabs>
          <w:tab w:val="right" w:leader="dot" w:pos="5030"/>
        </w:tabs>
        <w:rPr>
          <w:rFonts w:eastAsiaTheme="minorEastAsia"/>
          <w:noProof/>
          <w:sz w:val="22"/>
          <w:lang w:val="en-US" w:eastAsia="en-US" w:bidi="ar-SA"/>
        </w:rPr>
      </w:pPr>
      <w:hyperlink w:anchor="_Toc436122145" w:history="1">
        <w:r w:rsidRPr="006229E6">
          <w:rPr>
            <w:rStyle w:val="Hyperlink"/>
            <w:noProof/>
          </w:rPr>
          <w:t>Litsentsi ümbermääramine</w:t>
        </w:r>
        <w:r>
          <w:rPr>
            <w:noProof/>
            <w:webHidden/>
          </w:rPr>
          <w:tab/>
        </w:r>
        <w:r>
          <w:rPr>
            <w:noProof/>
            <w:webHidden/>
          </w:rPr>
          <w:fldChar w:fldCharType="begin"/>
        </w:r>
        <w:r>
          <w:rPr>
            <w:noProof/>
            <w:webHidden/>
          </w:rPr>
          <w:instrText xml:space="preserve"> PAGEREF _Toc436122145 \h </w:instrText>
        </w:r>
        <w:r>
          <w:rPr>
            <w:noProof/>
            <w:webHidden/>
          </w:rPr>
        </w:r>
        <w:r>
          <w:rPr>
            <w:noProof/>
            <w:webHidden/>
          </w:rPr>
          <w:fldChar w:fldCharType="separate"/>
        </w:r>
        <w:r>
          <w:rPr>
            <w:noProof/>
            <w:webHidden/>
          </w:rPr>
          <w:t>6</w:t>
        </w:r>
        <w:r>
          <w:rPr>
            <w:noProof/>
            <w:webHidden/>
          </w:rPr>
          <w:fldChar w:fldCharType="end"/>
        </w:r>
      </w:hyperlink>
    </w:p>
    <w:p w14:paraId="447ED741" w14:textId="23EA98E5" w:rsidR="002D43D9" w:rsidRDefault="002D43D9">
      <w:pPr>
        <w:pStyle w:val="TOC5"/>
        <w:tabs>
          <w:tab w:val="right" w:leader="dot" w:pos="5030"/>
        </w:tabs>
        <w:rPr>
          <w:rFonts w:eastAsiaTheme="minorEastAsia"/>
          <w:noProof/>
          <w:sz w:val="22"/>
          <w:lang w:val="en-US" w:eastAsia="en-US" w:bidi="ar-SA"/>
        </w:rPr>
      </w:pPr>
      <w:hyperlink w:anchor="_Toc436122146" w:history="1">
        <w:r w:rsidRPr="006229E6">
          <w:rPr>
            <w:rStyle w:val="Hyperlink"/>
            <w:noProof/>
          </w:rPr>
          <w:t>Fondikomponendid</w:t>
        </w:r>
        <w:r>
          <w:rPr>
            <w:noProof/>
            <w:webHidden/>
          </w:rPr>
          <w:tab/>
        </w:r>
        <w:r>
          <w:rPr>
            <w:noProof/>
            <w:webHidden/>
          </w:rPr>
          <w:fldChar w:fldCharType="begin"/>
        </w:r>
        <w:r>
          <w:rPr>
            <w:noProof/>
            <w:webHidden/>
          </w:rPr>
          <w:instrText xml:space="preserve"> PAGEREF _Toc436122146 \h </w:instrText>
        </w:r>
        <w:r>
          <w:rPr>
            <w:noProof/>
            <w:webHidden/>
          </w:rPr>
        </w:r>
        <w:r>
          <w:rPr>
            <w:noProof/>
            <w:webHidden/>
          </w:rPr>
          <w:fldChar w:fldCharType="separate"/>
        </w:r>
        <w:r>
          <w:rPr>
            <w:noProof/>
            <w:webHidden/>
          </w:rPr>
          <w:t>6</w:t>
        </w:r>
        <w:r>
          <w:rPr>
            <w:noProof/>
            <w:webHidden/>
          </w:rPr>
          <w:fldChar w:fldCharType="end"/>
        </w:r>
      </w:hyperlink>
    </w:p>
    <w:p w14:paraId="5114C33C" w14:textId="51674834" w:rsidR="002D43D9" w:rsidRDefault="002D43D9">
      <w:pPr>
        <w:pStyle w:val="TOC5"/>
        <w:tabs>
          <w:tab w:val="right" w:leader="dot" w:pos="5030"/>
        </w:tabs>
        <w:rPr>
          <w:rFonts w:eastAsiaTheme="minorEastAsia"/>
          <w:noProof/>
          <w:sz w:val="22"/>
          <w:lang w:val="en-US" w:eastAsia="en-US" w:bidi="ar-SA"/>
        </w:rPr>
      </w:pPr>
      <w:hyperlink w:anchor="_Toc436122147" w:history="1">
        <w:r w:rsidRPr="006229E6">
          <w:rPr>
            <w:rStyle w:val="Hyperlink"/>
            <w:noProof/>
          </w:rPr>
          <w:t>Multipleksimine</w:t>
        </w:r>
        <w:r>
          <w:rPr>
            <w:noProof/>
            <w:webHidden/>
          </w:rPr>
          <w:tab/>
        </w:r>
        <w:r>
          <w:rPr>
            <w:noProof/>
            <w:webHidden/>
          </w:rPr>
          <w:fldChar w:fldCharType="begin"/>
        </w:r>
        <w:r>
          <w:rPr>
            <w:noProof/>
            <w:webHidden/>
          </w:rPr>
          <w:instrText xml:space="preserve"> PAGEREF _Toc436122147 \h </w:instrText>
        </w:r>
        <w:r>
          <w:rPr>
            <w:noProof/>
            <w:webHidden/>
          </w:rPr>
        </w:r>
        <w:r>
          <w:rPr>
            <w:noProof/>
            <w:webHidden/>
          </w:rPr>
          <w:fldChar w:fldCharType="separate"/>
        </w:r>
        <w:r>
          <w:rPr>
            <w:noProof/>
            <w:webHidden/>
          </w:rPr>
          <w:t>6</w:t>
        </w:r>
        <w:r>
          <w:rPr>
            <w:noProof/>
            <w:webHidden/>
          </w:rPr>
          <w:fldChar w:fldCharType="end"/>
        </w:r>
      </w:hyperlink>
    </w:p>
    <w:p w14:paraId="2492C0D8" w14:textId="24A3B284" w:rsidR="002D43D9" w:rsidRDefault="002D43D9">
      <w:pPr>
        <w:pStyle w:val="TOC1"/>
        <w:tabs>
          <w:tab w:val="right" w:leader="dot" w:pos="5030"/>
        </w:tabs>
        <w:rPr>
          <w:rFonts w:eastAsiaTheme="minorEastAsia"/>
          <w:b w:val="0"/>
          <w:caps w:val="0"/>
          <w:noProof/>
          <w:sz w:val="22"/>
          <w:lang w:val="en-US" w:eastAsia="en-US" w:bidi="ar-SA"/>
        </w:rPr>
      </w:pPr>
      <w:hyperlink w:anchor="_Toc436122148" w:history="1">
        <w:r w:rsidRPr="006229E6">
          <w:rPr>
            <w:rStyle w:val="Hyperlink"/>
            <w:noProof/>
          </w:rPr>
          <w:t>Privaatsus- ja turbetingimused</w:t>
        </w:r>
        <w:r>
          <w:rPr>
            <w:noProof/>
            <w:webHidden/>
          </w:rPr>
          <w:tab/>
        </w:r>
        <w:r>
          <w:rPr>
            <w:noProof/>
            <w:webHidden/>
          </w:rPr>
          <w:fldChar w:fldCharType="begin"/>
        </w:r>
        <w:r>
          <w:rPr>
            <w:noProof/>
            <w:webHidden/>
          </w:rPr>
          <w:instrText xml:space="preserve"> PAGEREF _Toc436122148 \h </w:instrText>
        </w:r>
        <w:r>
          <w:rPr>
            <w:noProof/>
            <w:webHidden/>
          </w:rPr>
        </w:r>
        <w:r>
          <w:rPr>
            <w:noProof/>
            <w:webHidden/>
          </w:rPr>
          <w:fldChar w:fldCharType="separate"/>
        </w:r>
        <w:r>
          <w:rPr>
            <w:noProof/>
            <w:webHidden/>
          </w:rPr>
          <w:t>7</w:t>
        </w:r>
        <w:r>
          <w:rPr>
            <w:noProof/>
            <w:webHidden/>
          </w:rPr>
          <w:fldChar w:fldCharType="end"/>
        </w:r>
      </w:hyperlink>
    </w:p>
    <w:p w14:paraId="2CFCF576" w14:textId="220DA9D9" w:rsidR="002D43D9" w:rsidRDefault="002D43D9">
      <w:pPr>
        <w:pStyle w:val="TOC3"/>
        <w:tabs>
          <w:tab w:val="right" w:leader="dot" w:pos="5030"/>
        </w:tabs>
        <w:rPr>
          <w:rFonts w:eastAsiaTheme="minorEastAsia"/>
          <w:smallCaps w:val="0"/>
          <w:noProof/>
          <w:sz w:val="22"/>
          <w:lang w:val="en-US" w:eastAsia="en-US" w:bidi="ar-SA"/>
        </w:rPr>
      </w:pPr>
      <w:hyperlink w:anchor="_Toc436122149" w:history="1">
        <w:r w:rsidRPr="006229E6">
          <w:rPr>
            <w:rStyle w:val="Hyperlink"/>
            <w:noProof/>
          </w:rPr>
          <w:t>Üldised privaatsus- ja turbetingimused</w:t>
        </w:r>
        <w:r>
          <w:rPr>
            <w:noProof/>
            <w:webHidden/>
          </w:rPr>
          <w:tab/>
        </w:r>
        <w:r>
          <w:rPr>
            <w:noProof/>
            <w:webHidden/>
          </w:rPr>
          <w:fldChar w:fldCharType="begin"/>
        </w:r>
        <w:r>
          <w:rPr>
            <w:noProof/>
            <w:webHidden/>
          </w:rPr>
          <w:instrText xml:space="preserve"> PAGEREF _Toc436122149 \h </w:instrText>
        </w:r>
        <w:r>
          <w:rPr>
            <w:noProof/>
            <w:webHidden/>
          </w:rPr>
        </w:r>
        <w:r>
          <w:rPr>
            <w:noProof/>
            <w:webHidden/>
          </w:rPr>
          <w:fldChar w:fldCharType="separate"/>
        </w:r>
        <w:r>
          <w:rPr>
            <w:noProof/>
            <w:webHidden/>
          </w:rPr>
          <w:t>7</w:t>
        </w:r>
        <w:r>
          <w:rPr>
            <w:noProof/>
            <w:webHidden/>
          </w:rPr>
          <w:fldChar w:fldCharType="end"/>
        </w:r>
      </w:hyperlink>
    </w:p>
    <w:p w14:paraId="7F618548" w14:textId="44ABB1D8" w:rsidR="002D43D9" w:rsidRDefault="002D43D9">
      <w:pPr>
        <w:pStyle w:val="TOC5"/>
        <w:tabs>
          <w:tab w:val="right" w:leader="dot" w:pos="5030"/>
        </w:tabs>
        <w:rPr>
          <w:rFonts w:eastAsiaTheme="minorEastAsia"/>
          <w:noProof/>
          <w:sz w:val="22"/>
          <w:lang w:val="en-US" w:eastAsia="en-US" w:bidi="ar-SA"/>
        </w:rPr>
      </w:pPr>
      <w:hyperlink w:anchor="_Toc436122150" w:history="1">
        <w:r w:rsidRPr="006229E6">
          <w:rPr>
            <w:rStyle w:val="Hyperlink"/>
            <w:noProof/>
          </w:rPr>
          <w:t>Ulatus</w:t>
        </w:r>
        <w:r>
          <w:rPr>
            <w:noProof/>
            <w:webHidden/>
          </w:rPr>
          <w:tab/>
        </w:r>
        <w:r>
          <w:rPr>
            <w:noProof/>
            <w:webHidden/>
          </w:rPr>
          <w:fldChar w:fldCharType="begin"/>
        </w:r>
        <w:r>
          <w:rPr>
            <w:noProof/>
            <w:webHidden/>
          </w:rPr>
          <w:instrText xml:space="preserve"> PAGEREF _Toc436122150 \h </w:instrText>
        </w:r>
        <w:r>
          <w:rPr>
            <w:noProof/>
            <w:webHidden/>
          </w:rPr>
        </w:r>
        <w:r>
          <w:rPr>
            <w:noProof/>
            <w:webHidden/>
          </w:rPr>
          <w:fldChar w:fldCharType="separate"/>
        </w:r>
        <w:r>
          <w:rPr>
            <w:noProof/>
            <w:webHidden/>
          </w:rPr>
          <w:t>7</w:t>
        </w:r>
        <w:r>
          <w:rPr>
            <w:noProof/>
            <w:webHidden/>
          </w:rPr>
          <w:fldChar w:fldCharType="end"/>
        </w:r>
      </w:hyperlink>
    </w:p>
    <w:p w14:paraId="5B431E0E" w14:textId="45797A8A" w:rsidR="002D43D9" w:rsidRDefault="002D43D9">
      <w:pPr>
        <w:pStyle w:val="TOC5"/>
        <w:tabs>
          <w:tab w:val="right" w:leader="dot" w:pos="5030"/>
        </w:tabs>
        <w:rPr>
          <w:rFonts w:eastAsiaTheme="minorEastAsia"/>
          <w:noProof/>
          <w:sz w:val="22"/>
          <w:lang w:val="en-US" w:eastAsia="en-US" w:bidi="ar-SA"/>
        </w:rPr>
      </w:pPr>
      <w:hyperlink w:anchor="_Toc436122151" w:history="1">
        <w:r w:rsidRPr="006229E6">
          <w:rPr>
            <w:rStyle w:val="Hyperlink"/>
            <w:noProof/>
          </w:rPr>
          <w:t>Kliendi andmete kasutamine</w:t>
        </w:r>
        <w:r>
          <w:rPr>
            <w:noProof/>
            <w:webHidden/>
          </w:rPr>
          <w:tab/>
        </w:r>
        <w:r>
          <w:rPr>
            <w:noProof/>
            <w:webHidden/>
          </w:rPr>
          <w:fldChar w:fldCharType="begin"/>
        </w:r>
        <w:r>
          <w:rPr>
            <w:noProof/>
            <w:webHidden/>
          </w:rPr>
          <w:instrText xml:space="preserve"> PAGEREF _Toc436122151 \h </w:instrText>
        </w:r>
        <w:r>
          <w:rPr>
            <w:noProof/>
            <w:webHidden/>
          </w:rPr>
        </w:r>
        <w:r>
          <w:rPr>
            <w:noProof/>
            <w:webHidden/>
          </w:rPr>
          <w:fldChar w:fldCharType="separate"/>
        </w:r>
        <w:r>
          <w:rPr>
            <w:noProof/>
            <w:webHidden/>
          </w:rPr>
          <w:t>7</w:t>
        </w:r>
        <w:r>
          <w:rPr>
            <w:noProof/>
            <w:webHidden/>
          </w:rPr>
          <w:fldChar w:fldCharType="end"/>
        </w:r>
      </w:hyperlink>
    </w:p>
    <w:p w14:paraId="38E4E583" w14:textId="656269C2" w:rsidR="002D43D9" w:rsidRDefault="002D43D9">
      <w:pPr>
        <w:pStyle w:val="TOC5"/>
        <w:tabs>
          <w:tab w:val="right" w:leader="dot" w:pos="5030"/>
        </w:tabs>
        <w:rPr>
          <w:rFonts w:eastAsiaTheme="minorEastAsia"/>
          <w:noProof/>
          <w:sz w:val="22"/>
          <w:lang w:val="en-US" w:eastAsia="en-US" w:bidi="ar-SA"/>
        </w:rPr>
      </w:pPr>
      <w:hyperlink w:anchor="_Toc436122152" w:history="1">
        <w:r w:rsidRPr="006229E6">
          <w:rPr>
            <w:rStyle w:val="Hyperlink"/>
            <w:noProof/>
          </w:rPr>
          <w:t>Kliendi andmete avaldamine</w:t>
        </w:r>
        <w:r>
          <w:rPr>
            <w:noProof/>
            <w:webHidden/>
          </w:rPr>
          <w:tab/>
        </w:r>
        <w:r>
          <w:rPr>
            <w:noProof/>
            <w:webHidden/>
          </w:rPr>
          <w:fldChar w:fldCharType="begin"/>
        </w:r>
        <w:r>
          <w:rPr>
            <w:noProof/>
            <w:webHidden/>
          </w:rPr>
          <w:instrText xml:space="preserve"> PAGEREF _Toc436122152 \h </w:instrText>
        </w:r>
        <w:r>
          <w:rPr>
            <w:noProof/>
            <w:webHidden/>
          </w:rPr>
        </w:r>
        <w:r>
          <w:rPr>
            <w:noProof/>
            <w:webHidden/>
          </w:rPr>
          <w:fldChar w:fldCharType="separate"/>
        </w:r>
        <w:r>
          <w:rPr>
            <w:noProof/>
            <w:webHidden/>
          </w:rPr>
          <w:t>7</w:t>
        </w:r>
        <w:r>
          <w:rPr>
            <w:noProof/>
            <w:webHidden/>
          </w:rPr>
          <w:fldChar w:fldCharType="end"/>
        </w:r>
      </w:hyperlink>
    </w:p>
    <w:p w14:paraId="4045B80B" w14:textId="56D6A35F" w:rsidR="002D43D9" w:rsidRDefault="002D43D9">
      <w:pPr>
        <w:pStyle w:val="TOC5"/>
        <w:tabs>
          <w:tab w:val="right" w:leader="dot" w:pos="5030"/>
        </w:tabs>
        <w:rPr>
          <w:rFonts w:eastAsiaTheme="minorEastAsia"/>
          <w:noProof/>
          <w:sz w:val="22"/>
          <w:lang w:val="en-US" w:eastAsia="en-US" w:bidi="ar-SA"/>
        </w:rPr>
      </w:pPr>
      <w:hyperlink w:anchor="_Toc436122153" w:history="1">
        <w:r w:rsidRPr="006229E6">
          <w:rPr>
            <w:rStyle w:val="Hyperlink"/>
            <w:noProof/>
          </w:rPr>
          <w:t>Haridusasutused</w:t>
        </w:r>
        <w:r>
          <w:rPr>
            <w:noProof/>
            <w:webHidden/>
          </w:rPr>
          <w:tab/>
        </w:r>
        <w:r>
          <w:rPr>
            <w:noProof/>
            <w:webHidden/>
          </w:rPr>
          <w:fldChar w:fldCharType="begin"/>
        </w:r>
        <w:r>
          <w:rPr>
            <w:noProof/>
            <w:webHidden/>
          </w:rPr>
          <w:instrText xml:space="preserve"> PAGEREF _Toc436122153 \h </w:instrText>
        </w:r>
        <w:r>
          <w:rPr>
            <w:noProof/>
            <w:webHidden/>
          </w:rPr>
        </w:r>
        <w:r>
          <w:rPr>
            <w:noProof/>
            <w:webHidden/>
          </w:rPr>
          <w:fldChar w:fldCharType="separate"/>
        </w:r>
        <w:r>
          <w:rPr>
            <w:noProof/>
            <w:webHidden/>
          </w:rPr>
          <w:t>7</w:t>
        </w:r>
        <w:r>
          <w:rPr>
            <w:noProof/>
            <w:webHidden/>
          </w:rPr>
          <w:fldChar w:fldCharType="end"/>
        </w:r>
      </w:hyperlink>
    </w:p>
    <w:p w14:paraId="4DB25596" w14:textId="60CD81B0" w:rsidR="002D43D9" w:rsidRDefault="002D43D9">
      <w:pPr>
        <w:pStyle w:val="TOC5"/>
        <w:tabs>
          <w:tab w:val="right" w:leader="dot" w:pos="5030"/>
        </w:tabs>
        <w:rPr>
          <w:rFonts w:eastAsiaTheme="minorEastAsia"/>
          <w:noProof/>
          <w:sz w:val="22"/>
          <w:lang w:val="en-US" w:eastAsia="en-US" w:bidi="ar-SA"/>
        </w:rPr>
      </w:pPr>
      <w:hyperlink w:anchor="_Toc436122154" w:history="1">
        <w:r w:rsidRPr="006229E6">
          <w:rPr>
            <w:rStyle w:val="Hyperlink"/>
            <w:noProof/>
          </w:rPr>
          <w:t>HIPAA äripartner</w:t>
        </w:r>
        <w:r>
          <w:rPr>
            <w:noProof/>
            <w:webHidden/>
          </w:rPr>
          <w:tab/>
        </w:r>
        <w:r>
          <w:rPr>
            <w:noProof/>
            <w:webHidden/>
          </w:rPr>
          <w:fldChar w:fldCharType="begin"/>
        </w:r>
        <w:r>
          <w:rPr>
            <w:noProof/>
            <w:webHidden/>
          </w:rPr>
          <w:instrText xml:space="preserve"> PAGEREF _Toc436122154 \h </w:instrText>
        </w:r>
        <w:r>
          <w:rPr>
            <w:noProof/>
            <w:webHidden/>
          </w:rPr>
        </w:r>
        <w:r>
          <w:rPr>
            <w:noProof/>
            <w:webHidden/>
          </w:rPr>
          <w:fldChar w:fldCharType="separate"/>
        </w:r>
        <w:r>
          <w:rPr>
            <w:noProof/>
            <w:webHidden/>
          </w:rPr>
          <w:t>7</w:t>
        </w:r>
        <w:r>
          <w:rPr>
            <w:noProof/>
            <w:webHidden/>
          </w:rPr>
          <w:fldChar w:fldCharType="end"/>
        </w:r>
      </w:hyperlink>
    </w:p>
    <w:p w14:paraId="4D8A424B" w14:textId="085520DF" w:rsidR="002D43D9" w:rsidRDefault="002D43D9">
      <w:pPr>
        <w:pStyle w:val="TOC5"/>
        <w:tabs>
          <w:tab w:val="right" w:leader="dot" w:pos="5030"/>
        </w:tabs>
        <w:rPr>
          <w:rFonts w:eastAsiaTheme="minorEastAsia"/>
          <w:noProof/>
          <w:sz w:val="22"/>
          <w:lang w:val="en-US" w:eastAsia="en-US" w:bidi="ar-SA"/>
        </w:rPr>
      </w:pPr>
      <w:hyperlink w:anchor="_Toc436122155" w:history="1">
        <w:r w:rsidRPr="006229E6">
          <w:rPr>
            <w:rStyle w:val="Hyperlink"/>
            <w:noProof/>
          </w:rPr>
          <w:t>Turve</w:t>
        </w:r>
        <w:r>
          <w:rPr>
            <w:noProof/>
            <w:webHidden/>
          </w:rPr>
          <w:tab/>
        </w:r>
        <w:r>
          <w:rPr>
            <w:noProof/>
            <w:webHidden/>
          </w:rPr>
          <w:fldChar w:fldCharType="begin"/>
        </w:r>
        <w:r>
          <w:rPr>
            <w:noProof/>
            <w:webHidden/>
          </w:rPr>
          <w:instrText xml:space="preserve"> PAGEREF _Toc436122155 \h </w:instrText>
        </w:r>
        <w:r>
          <w:rPr>
            <w:noProof/>
            <w:webHidden/>
          </w:rPr>
        </w:r>
        <w:r>
          <w:rPr>
            <w:noProof/>
            <w:webHidden/>
          </w:rPr>
          <w:fldChar w:fldCharType="separate"/>
        </w:r>
        <w:r>
          <w:rPr>
            <w:noProof/>
            <w:webHidden/>
          </w:rPr>
          <w:t>8</w:t>
        </w:r>
        <w:r>
          <w:rPr>
            <w:noProof/>
            <w:webHidden/>
          </w:rPr>
          <w:fldChar w:fldCharType="end"/>
        </w:r>
      </w:hyperlink>
    </w:p>
    <w:p w14:paraId="4C1E192D" w14:textId="5CA81246" w:rsidR="002D43D9" w:rsidRDefault="002D43D9">
      <w:pPr>
        <w:pStyle w:val="TOC5"/>
        <w:tabs>
          <w:tab w:val="right" w:leader="dot" w:pos="5030"/>
        </w:tabs>
        <w:rPr>
          <w:rFonts w:eastAsiaTheme="minorEastAsia"/>
          <w:noProof/>
          <w:sz w:val="22"/>
          <w:lang w:val="en-US" w:eastAsia="en-US" w:bidi="ar-SA"/>
        </w:rPr>
      </w:pPr>
      <w:hyperlink w:anchor="_Toc436122156" w:history="1">
        <w:r w:rsidRPr="006229E6">
          <w:rPr>
            <w:rStyle w:val="Hyperlink"/>
            <w:noProof/>
          </w:rPr>
          <w:t>Turberikkest teatamine</w:t>
        </w:r>
        <w:r>
          <w:rPr>
            <w:noProof/>
            <w:webHidden/>
          </w:rPr>
          <w:tab/>
        </w:r>
        <w:r>
          <w:rPr>
            <w:noProof/>
            <w:webHidden/>
          </w:rPr>
          <w:fldChar w:fldCharType="begin"/>
        </w:r>
        <w:r>
          <w:rPr>
            <w:noProof/>
            <w:webHidden/>
          </w:rPr>
          <w:instrText xml:space="preserve"> PAGEREF _Toc436122156 \h </w:instrText>
        </w:r>
        <w:r>
          <w:rPr>
            <w:noProof/>
            <w:webHidden/>
          </w:rPr>
        </w:r>
        <w:r>
          <w:rPr>
            <w:noProof/>
            <w:webHidden/>
          </w:rPr>
          <w:fldChar w:fldCharType="separate"/>
        </w:r>
        <w:r>
          <w:rPr>
            <w:noProof/>
            <w:webHidden/>
          </w:rPr>
          <w:t>8</w:t>
        </w:r>
        <w:r>
          <w:rPr>
            <w:noProof/>
            <w:webHidden/>
          </w:rPr>
          <w:fldChar w:fldCharType="end"/>
        </w:r>
      </w:hyperlink>
    </w:p>
    <w:p w14:paraId="39B8BCB3" w14:textId="3245BADD" w:rsidR="002D43D9" w:rsidRDefault="002D43D9">
      <w:pPr>
        <w:pStyle w:val="TOC5"/>
        <w:tabs>
          <w:tab w:val="right" w:leader="dot" w:pos="5030"/>
        </w:tabs>
        <w:rPr>
          <w:rFonts w:eastAsiaTheme="minorEastAsia"/>
          <w:noProof/>
          <w:sz w:val="22"/>
          <w:lang w:val="en-US" w:eastAsia="en-US" w:bidi="ar-SA"/>
        </w:rPr>
      </w:pPr>
      <w:hyperlink w:anchor="_Toc436122157" w:history="1">
        <w:r w:rsidRPr="006229E6">
          <w:rPr>
            <w:rStyle w:val="Hyperlink"/>
            <w:noProof/>
          </w:rPr>
          <w:t>Andmetöötluse asukoht</w:t>
        </w:r>
        <w:r>
          <w:rPr>
            <w:noProof/>
            <w:webHidden/>
          </w:rPr>
          <w:tab/>
        </w:r>
        <w:r>
          <w:rPr>
            <w:noProof/>
            <w:webHidden/>
          </w:rPr>
          <w:fldChar w:fldCharType="begin"/>
        </w:r>
        <w:r>
          <w:rPr>
            <w:noProof/>
            <w:webHidden/>
          </w:rPr>
          <w:instrText xml:space="preserve"> PAGEREF _Toc436122157 \h </w:instrText>
        </w:r>
        <w:r>
          <w:rPr>
            <w:noProof/>
            <w:webHidden/>
          </w:rPr>
        </w:r>
        <w:r>
          <w:rPr>
            <w:noProof/>
            <w:webHidden/>
          </w:rPr>
          <w:fldChar w:fldCharType="separate"/>
        </w:r>
        <w:r>
          <w:rPr>
            <w:noProof/>
            <w:webHidden/>
          </w:rPr>
          <w:t>8</w:t>
        </w:r>
        <w:r>
          <w:rPr>
            <w:noProof/>
            <w:webHidden/>
          </w:rPr>
          <w:fldChar w:fldCharType="end"/>
        </w:r>
      </w:hyperlink>
    </w:p>
    <w:p w14:paraId="7F2BE156" w14:textId="0EB214CD" w:rsidR="002D43D9" w:rsidRDefault="002D43D9">
      <w:pPr>
        <w:pStyle w:val="TOC5"/>
        <w:tabs>
          <w:tab w:val="right" w:leader="dot" w:pos="5030"/>
        </w:tabs>
        <w:rPr>
          <w:rFonts w:eastAsiaTheme="minorEastAsia"/>
          <w:noProof/>
          <w:sz w:val="22"/>
          <w:lang w:val="en-US" w:eastAsia="en-US" w:bidi="ar-SA"/>
        </w:rPr>
      </w:pPr>
      <w:hyperlink w:anchor="_Toc436122158" w:history="1">
        <w:r w:rsidRPr="006229E6">
          <w:rPr>
            <w:rStyle w:val="Hyperlink"/>
            <w:noProof/>
          </w:rPr>
          <w:t>Eelvaate väljalasked</w:t>
        </w:r>
        <w:r>
          <w:rPr>
            <w:noProof/>
            <w:webHidden/>
          </w:rPr>
          <w:tab/>
        </w:r>
        <w:r>
          <w:rPr>
            <w:noProof/>
            <w:webHidden/>
          </w:rPr>
          <w:fldChar w:fldCharType="begin"/>
        </w:r>
        <w:r>
          <w:rPr>
            <w:noProof/>
            <w:webHidden/>
          </w:rPr>
          <w:instrText xml:space="preserve"> PAGEREF _Toc436122158 \h </w:instrText>
        </w:r>
        <w:r>
          <w:rPr>
            <w:noProof/>
            <w:webHidden/>
          </w:rPr>
        </w:r>
        <w:r>
          <w:rPr>
            <w:noProof/>
            <w:webHidden/>
          </w:rPr>
          <w:fldChar w:fldCharType="separate"/>
        </w:r>
        <w:r>
          <w:rPr>
            <w:noProof/>
            <w:webHidden/>
          </w:rPr>
          <w:t>8</w:t>
        </w:r>
        <w:r>
          <w:rPr>
            <w:noProof/>
            <w:webHidden/>
          </w:rPr>
          <w:fldChar w:fldCharType="end"/>
        </w:r>
      </w:hyperlink>
    </w:p>
    <w:p w14:paraId="517096EE" w14:textId="69635149" w:rsidR="002D43D9" w:rsidRDefault="002D43D9">
      <w:pPr>
        <w:pStyle w:val="TOC5"/>
        <w:tabs>
          <w:tab w:val="right" w:leader="dot" w:pos="5030"/>
        </w:tabs>
        <w:rPr>
          <w:rFonts w:eastAsiaTheme="minorEastAsia"/>
          <w:noProof/>
          <w:sz w:val="22"/>
          <w:lang w:val="en-US" w:eastAsia="en-US" w:bidi="ar-SA"/>
        </w:rPr>
      </w:pPr>
      <w:hyperlink w:anchor="_Toc436122159" w:history="1">
        <w:r w:rsidRPr="006229E6">
          <w:rPr>
            <w:rStyle w:val="Hyperlink"/>
            <w:noProof/>
          </w:rPr>
          <w:t>Alltöövõtjate kasutamine</w:t>
        </w:r>
        <w:r>
          <w:rPr>
            <w:noProof/>
            <w:webHidden/>
          </w:rPr>
          <w:tab/>
        </w:r>
        <w:r>
          <w:rPr>
            <w:noProof/>
            <w:webHidden/>
          </w:rPr>
          <w:fldChar w:fldCharType="begin"/>
        </w:r>
        <w:r>
          <w:rPr>
            <w:noProof/>
            <w:webHidden/>
          </w:rPr>
          <w:instrText xml:space="preserve"> PAGEREF _Toc436122159 \h </w:instrText>
        </w:r>
        <w:r>
          <w:rPr>
            <w:noProof/>
            <w:webHidden/>
          </w:rPr>
        </w:r>
        <w:r>
          <w:rPr>
            <w:noProof/>
            <w:webHidden/>
          </w:rPr>
          <w:fldChar w:fldCharType="separate"/>
        </w:r>
        <w:r>
          <w:rPr>
            <w:noProof/>
            <w:webHidden/>
          </w:rPr>
          <w:t>8</w:t>
        </w:r>
        <w:r>
          <w:rPr>
            <w:noProof/>
            <w:webHidden/>
          </w:rPr>
          <w:fldChar w:fldCharType="end"/>
        </w:r>
      </w:hyperlink>
    </w:p>
    <w:p w14:paraId="675AF782" w14:textId="31A6A67A" w:rsidR="002D43D9" w:rsidRDefault="002D43D9">
      <w:pPr>
        <w:pStyle w:val="TOC5"/>
        <w:tabs>
          <w:tab w:val="right" w:leader="dot" w:pos="5030"/>
        </w:tabs>
        <w:rPr>
          <w:rFonts w:eastAsiaTheme="minorEastAsia"/>
          <w:noProof/>
          <w:sz w:val="22"/>
          <w:lang w:val="en-US" w:eastAsia="en-US" w:bidi="ar-SA"/>
        </w:rPr>
      </w:pPr>
      <w:hyperlink w:anchor="_Toc436122160" w:history="1">
        <w:r w:rsidRPr="006229E6">
          <w:rPr>
            <w:rStyle w:val="Hyperlink"/>
            <w:noProof/>
          </w:rPr>
          <w:t>Microsofti kontaktandmed</w:t>
        </w:r>
        <w:r>
          <w:rPr>
            <w:noProof/>
            <w:webHidden/>
          </w:rPr>
          <w:tab/>
        </w:r>
        <w:r>
          <w:rPr>
            <w:noProof/>
            <w:webHidden/>
          </w:rPr>
          <w:fldChar w:fldCharType="begin"/>
        </w:r>
        <w:r>
          <w:rPr>
            <w:noProof/>
            <w:webHidden/>
          </w:rPr>
          <w:instrText xml:space="preserve"> PAGEREF _Toc436122160 \h </w:instrText>
        </w:r>
        <w:r>
          <w:rPr>
            <w:noProof/>
            <w:webHidden/>
          </w:rPr>
        </w:r>
        <w:r>
          <w:rPr>
            <w:noProof/>
            <w:webHidden/>
          </w:rPr>
          <w:fldChar w:fldCharType="separate"/>
        </w:r>
        <w:r>
          <w:rPr>
            <w:noProof/>
            <w:webHidden/>
          </w:rPr>
          <w:t>8</w:t>
        </w:r>
        <w:r>
          <w:rPr>
            <w:noProof/>
            <w:webHidden/>
          </w:rPr>
          <w:fldChar w:fldCharType="end"/>
        </w:r>
      </w:hyperlink>
    </w:p>
    <w:p w14:paraId="27D62845" w14:textId="1D5886D1" w:rsidR="002D43D9" w:rsidRDefault="002D43D9">
      <w:pPr>
        <w:pStyle w:val="TOC3"/>
        <w:tabs>
          <w:tab w:val="right" w:leader="dot" w:pos="5030"/>
        </w:tabs>
        <w:rPr>
          <w:rFonts w:eastAsiaTheme="minorEastAsia"/>
          <w:smallCaps w:val="0"/>
          <w:noProof/>
          <w:sz w:val="22"/>
          <w:lang w:val="en-US" w:eastAsia="en-US" w:bidi="ar-SA"/>
        </w:rPr>
      </w:pPr>
      <w:hyperlink w:anchor="_Toc436122161" w:history="1">
        <w:r w:rsidRPr="006229E6">
          <w:rPr>
            <w:rStyle w:val="Hyperlink"/>
            <w:noProof/>
          </w:rPr>
          <w:t>Andmetöötluse tingimused</w:t>
        </w:r>
        <w:r>
          <w:rPr>
            <w:noProof/>
            <w:webHidden/>
          </w:rPr>
          <w:tab/>
        </w:r>
        <w:r>
          <w:rPr>
            <w:noProof/>
            <w:webHidden/>
          </w:rPr>
          <w:fldChar w:fldCharType="begin"/>
        </w:r>
        <w:r>
          <w:rPr>
            <w:noProof/>
            <w:webHidden/>
          </w:rPr>
          <w:instrText xml:space="preserve"> PAGEREF _Toc436122161 \h </w:instrText>
        </w:r>
        <w:r>
          <w:rPr>
            <w:noProof/>
            <w:webHidden/>
          </w:rPr>
        </w:r>
        <w:r>
          <w:rPr>
            <w:noProof/>
            <w:webHidden/>
          </w:rPr>
          <w:fldChar w:fldCharType="separate"/>
        </w:r>
        <w:r>
          <w:rPr>
            <w:noProof/>
            <w:webHidden/>
          </w:rPr>
          <w:t>9</w:t>
        </w:r>
        <w:r>
          <w:rPr>
            <w:noProof/>
            <w:webHidden/>
          </w:rPr>
          <w:fldChar w:fldCharType="end"/>
        </w:r>
      </w:hyperlink>
    </w:p>
    <w:p w14:paraId="5DD3A413" w14:textId="4CD05C6B" w:rsidR="002D43D9" w:rsidRDefault="002D43D9">
      <w:pPr>
        <w:pStyle w:val="TOC5"/>
        <w:tabs>
          <w:tab w:val="right" w:leader="dot" w:pos="5030"/>
        </w:tabs>
        <w:rPr>
          <w:rFonts w:eastAsiaTheme="minorEastAsia"/>
          <w:noProof/>
          <w:sz w:val="22"/>
          <w:lang w:val="en-US" w:eastAsia="en-US" w:bidi="ar-SA"/>
        </w:rPr>
      </w:pPr>
      <w:hyperlink w:anchor="_Toc436122162" w:history="1">
        <w:r w:rsidRPr="006229E6">
          <w:rPr>
            <w:rStyle w:val="Hyperlink"/>
            <w:noProof/>
          </w:rPr>
          <w:t>Passiivsete salvestatud kliendiandmete asukoht</w:t>
        </w:r>
        <w:r>
          <w:rPr>
            <w:noProof/>
            <w:webHidden/>
          </w:rPr>
          <w:tab/>
        </w:r>
        <w:r>
          <w:rPr>
            <w:noProof/>
            <w:webHidden/>
          </w:rPr>
          <w:fldChar w:fldCharType="begin"/>
        </w:r>
        <w:r>
          <w:rPr>
            <w:noProof/>
            <w:webHidden/>
          </w:rPr>
          <w:instrText xml:space="preserve"> PAGEREF _Toc436122162 \h </w:instrText>
        </w:r>
        <w:r>
          <w:rPr>
            <w:noProof/>
            <w:webHidden/>
          </w:rPr>
        </w:r>
        <w:r>
          <w:rPr>
            <w:noProof/>
            <w:webHidden/>
          </w:rPr>
          <w:fldChar w:fldCharType="separate"/>
        </w:r>
        <w:r>
          <w:rPr>
            <w:noProof/>
            <w:webHidden/>
          </w:rPr>
          <w:t>9</w:t>
        </w:r>
        <w:r>
          <w:rPr>
            <w:noProof/>
            <w:webHidden/>
          </w:rPr>
          <w:fldChar w:fldCharType="end"/>
        </w:r>
      </w:hyperlink>
    </w:p>
    <w:p w14:paraId="1B4A51E9" w14:textId="2E182839" w:rsidR="002D43D9" w:rsidRDefault="002D43D9">
      <w:pPr>
        <w:pStyle w:val="TOC5"/>
        <w:tabs>
          <w:tab w:val="right" w:leader="dot" w:pos="5030"/>
        </w:tabs>
        <w:rPr>
          <w:rFonts w:eastAsiaTheme="minorEastAsia"/>
          <w:noProof/>
          <w:sz w:val="22"/>
          <w:lang w:val="en-US" w:eastAsia="en-US" w:bidi="ar-SA"/>
        </w:rPr>
      </w:pPr>
      <w:hyperlink w:anchor="_Toc436122163" w:history="1">
        <w:r w:rsidRPr="006229E6">
          <w:rPr>
            <w:rStyle w:val="Hyperlink"/>
            <w:noProof/>
          </w:rPr>
          <w:t>Privaatsus</w:t>
        </w:r>
        <w:r>
          <w:rPr>
            <w:noProof/>
            <w:webHidden/>
          </w:rPr>
          <w:tab/>
        </w:r>
        <w:r>
          <w:rPr>
            <w:noProof/>
            <w:webHidden/>
          </w:rPr>
          <w:fldChar w:fldCharType="begin"/>
        </w:r>
        <w:r>
          <w:rPr>
            <w:noProof/>
            <w:webHidden/>
          </w:rPr>
          <w:instrText xml:space="preserve"> PAGEREF _Toc436122163 \h </w:instrText>
        </w:r>
        <w:r>
          <w:rPr>
            <w:noProof/>
            <w:webHidden/>
          </w:rPr>
        </w:r>
        <w:r>
          <w:rPr>
            <w:noProof/>
            <w:webHidden/>
          </w:rPr>
          <w:fldChar w:fldCharType="separate"/>
        </w:r>
        <w:r>
          <w:rPr>
            <w:noProof/>
            <w:webHidden/>
          </w:rPr>
          <w:t>10</w:t>
        </w:r>
        <w:r>
          <w:rPr>
            <w:noProof/>
            <w:webHidden/>
          </w:rPr>
          <w:fldChar w:fldCharType="end"/>
        </w:r>
      </w:hyperlink>
    </w:p>
    <w:p w14:paraId="0D35056E" w14:textId="2FDD0986" w:rsidR="002D43D9" w:rsidRDefault="002D43D9">
      <w:pPr>
        <w:pStyle w:val="TOC5"/>
        <w:tabs>
          <w:tab w:val="right" w:leader="dot" w:pos="5030"/>
        </w:tabs>
        <w:rPr>
          <w:rFonts w:eastAsiaTheme="minorEastAsia"/>
          <w:noProof/>
          <w:sz w:val="22"/>
          <w:lang w:val="en-US" w:eastAsia="en-US" w:bidi="ar-SA"/>
        </w:rPr>
      </w:pPr>
      <w:hyperlink w:anchor="_Toc436122164" w:history="1">
        <w:r w:rsidRPr="006229E6">
          <w:rPr>
            <w:rStyle w:val="Hyperlink"/>
            <w:noProof/>
          </w:rPr>
          <w:t>Täiendavad Euroopa tingimused</w:t>
        </w:r>
        <w:r>
          <w:rPr>
            <w:noProof/>
            <w:webHidden/>
          </w:rPr>
          <w:tab/>
        </w:r>
        <w:r>
          <w:rPr>
            <w:noProof/>
            <w:webHidden/>
          </w:rPr>
          <w:fldChar w:fldCharType="begin"/>
        </w:r>
        <w:r>
          <w:rPr>
            <w:noProof/>
            <w:webHidden/>
          </w:rPr>
          <w:instrText xml:space="preserve"> PAGEREF _Toc436122164 \h </w:instrText>
        </w:r>
        <w:r>
          <w:rPr>
            <w:noProof/>
            <w:webHidden/>
          </w:rPr>
        </w:r>
        <w:r>
          <w:rPr>
            <w:noProof/>
            <w:webHidden/>
          </w:rPr>
          <w:fldChar w:fldCharType="separate"/>
        </w:r>
        <w:r>
          <w:rPr>
            <w:noProof/>
            <w:webHidden/>
          </w:rPr>
          <w:t>10</w:t>
        </w:r>
        <w:r>
          <w:rPr>
            <w:noProof/>
            <w:webHidden/>
          </w:rPr>
          <w:fldChar w:fldCharType="end"/>
        </w:r>
      </w:hyperlink>
    </w:p>
    <w:p w14:paraId="461DFFC3" w14:textId="3ED7C85C" w:rsidR="002D43D9" w:rsidRDefault="002D43D9">
      <w:pPr>
        <w:pStyle w:val="TOC5"/>
        <w:tabs>
          <w:tab w:val="right" w:leader="dot" w:pos="5030"/>
        </w:tabs>
        <w:rPr>
          <w:rFonts w:eastAsiaTheme="minorEastAsia"/>
          <w:noProof/>
          <w:sz w:val="22"/>
          <w:lang w:val="en-US" w:eastAsia="en-US" w:bidi="ar-SA"/>
        </w:rPr>
      </w:pPr>
      <w:hyperlink w:anchor="_Toc436122165" w:history="1">
        <w:r w:rsidRPr="006229E6">
          <w:rPr>
            <w:rStyle w:val="Hyperlink"/>
            <w:noProof/>
          </w:rPr>
          <w:t>Turve</w:t>
        </w:r>
        <w:r>
          <w:rPr>
            <w:noProof/>
            <w:webHidden/>
          </w:rPr>
          <w:tab/>
        </w:r>
        <w:r>
          <w:rPr>
            <w:noProof/>
            <w:webHidden/>
          </w:rPr>
          <w:fldChar w:fldCharType="begin"/>
        </w:r>
        <w:r>
          <w:rPr>
            <w:noProof/>
            <w:webHidden/>
          </w:rPr>
          <w:instrText xml:space="preserve"> PAGEREF _Toc436122165 \h </w:instrText>
        </w:r>
        <w:r>
          <w:rPr>
            <w:noProof/>
            <w:webHidden/>
          </w:rPr>
        </w:r>
        <w:r>
          <w:rPr>
            <w:noProof/>
            <w:webHidden/>
          </w:rPr>
          <w:fldChar w:fldCharType="separate"/>
        </w:r>
        <w:r>
          <w:rPr>
            <w:noProof/>
            <w:webHidden/>
          </w:rPr>
          <w:t>10</w:t>
        </w:r>
        <w:r>
          <w:rPr>
            <w:noProof/>
            <w:webHidden/>
          </w:rPr>
          <w:fldChar w:fldCharType="end"/>
        </w:r>
      </w:hyperlink>
    </w:p>
    <w:p w14:paraId="07E9BB87" w14:textId="1E46A4E7" w:rsidR="002D43D9" w:rsidRDefault="002D43D9">
      <w:pPr>
        <w:pStyle w:val="TOC1"/>
        <w:tabs>
          <w:tab w:val="right" w:leader="dot" w:pos="5030"/>
        </w:tabs>
        <w:rPr>
          <w:rFonts w:eastAsiaTheme="minorEastAsia"/>
          <w:b w:val="0"/>
          <w:caps w:val="0"/>
          <w:noProof/>
          <w:sz w:val="22"/>
          <w:lang w:val="en-US" w:eastAsia="en-US" w:bidi="ar-SA"/>
        </w:rPr>
      </w:pPr>
      <w:hyperlink w:anchor="_Toc436122166" w:history="1">
        <w:r w:rsidRPr="006229E6">
          <w:rPr>
            <w:rStyle w:val="Hyperlink"/>
            <w:noProof/>
          </w:rPr>
          <w:t>Võrguteenusepõhised tingimused</w:t>
        </w:r>
        <w:r>
          <w:rPr>
            <w:noProof/>
            <w:webHidden/>
          </w:rPr>
          <w:tab/>
        </w:r>
        <w:r>
          <w:rPr>
            <w:noProof/>
            <w:webHidden/>
          </w:rPr>
          <w:fldChar w:fldCharType="begin"/>
        </w:r>
        <w:r>
          <w:rPr>
            <w:noProof/>
            <w:webHidden/>
          </w:rPr>
          <w:instrText xml:space="preserve"> PAGEREF _Toc436122166 \h </w:instrText>
        </w:r>
        <w:r>
          <w:rPr>
            <w:noProof/>
            <w:webHidden/>
          </w:rPr>
        </w:r>
        <w:r>
          <w:rPr>
            <w:noProof/>
            <w:webHidden/>
          </w:rPr>
          <w:fldChar w:fldCharType="separate"/>
        </w:r>
        <w:r>
          <w:rPr>
            <w:noProof/>
            <w:webHidden/>
          </w:rPr>
          <w:t>14</w:t>
        </w:r>
        <w:r>
          <w:rPr>
            <w:noProof/>
            <w:webHidden/>
          </w:rPr>
          <w:fldChar w:fldCharType="end"/>
        </w:r>
      </w:hyperlink>
    </w:p>
    <w:p w14:paraId="2CCBDBCC" w14:textId="0C9F225C" w:rsidR="002D43D9" w:rsidRDefault="002D43D9">
      <w:pPr>
        <w:pStyle w:val="TOC2"/>
        <w:tabs>
          <w:tab w:val="right" w:leader="dot" w:pos="5030"/>
        </w:tabs>
        <w:rPr>
          <w:rFonts w:eastAsiaTheme="minorEastAsia"/>
          <w:b w:val="0"/>
          <w:smallCaps w:val="0"/>
          <w:noProof/>
          <w:sz w:val="22"/>
          <w:lang w:val="en-US" w:eastAsia="en-US" w:bidi="ar-SA"/>
        </w:rPr>
      </w:pPr>
      <w:hyperlink w:anchor="_Toc436122167" w:history="1">
        <w:r w:rsidRPr="006229E6">
          <w:rPr>
            <w:rStyle w:val="Hyperlink"/>
            <w:noProof/>
          </w:rPr>
          <w:t>Microsoft Azure’i teenused</w:t>
        </w:r>
        <w:r>
          <w:rPr>
            <w:noProof/>
            <w:webHidden/>
          </w:rPr>
          <w:tab/>
        </w:r>
        <w:r>
          <w:rPr>
            <w:noProof/>
            <w:webHidden/>
          </w:rPr>
          <w:fldChar w:fldCharType="begin"/>
        </w:r>
        <w:r>
          <w:rPr>
            <w:noProof/>
            <w:webHidden/>
          </w:rPr>
          <w:instrText xml:space="preserve"> PAGEREF _Toc436122167 \h </w:instrText>
        </w:r>
        <w:r>
          <w:rPr>
            <w:noProof/>
            <w:webHidden/>
          </w:rPr>
        </w:r>
        <w:r>
          <w:rPr>
            <w:noProof/>
            <w:webHidden/>
          </w:rPr>
          <w:fldChar w:fldCharType="separate"/>
        </w:r>
        <w:r>
          <w:rPr>
            <w:noProof/>
            <w:webHidden/>
          </w:rPr>
          <w:t>14</w:t>
        </w:r>
        <w:r>
          <w:rPr>
            <w:noProof/>
            <w:webHidden/>
          </w:rPr>
          <w:fldChar w:fldCharType="end"/>
        </w:r>
      </w:hyperlink>
    </w:p>
    <w:p w14:paraId="23BBEBF7" w14:textId="3D146752" w:rsidR="002D43D9" w:rsidRDefault="002D43D9">
      <w:pPr>
        <w:pStyle w:val="TOC2"/>
        <w:tabs>
          <w:tab w:val="right" w:leader="dot" w:pos="5030"/>
        </w:tabs>
        <w:rPr>
          <w:rFonts w:eastAsiaTheme="minorEastAsia"/>
          <w:b w:val="0"/>
          <w:smallCaps w:val="0"/>
          <w:noProof/>
          <w:sz w:val="22"/>
          <w:lang w:val="en-US" w:eastAsia="en-US" w:bidi="ar-SA"/>
        </w:rPr>
      </w:pPr>
      <w:hyperlink w:anchor="_Toc436122168" w:history="1">
        <w:r w:rsidRPr="006229E6">
          <w:rPr>
            <w:rStyle w:val="Hyperlink"/>
            <w:noProof/>
          </w:rPr>
          <w:t>Enterprise’i mobiilsusteenused (EMS)</w:t>
        </w:r>
        <w:r>
          <w:rPr>
            <w:noProof/>
            <w:webHidden/>
          </w:rPr>
          <w:tab/>
        </w:r>
        <w:r>
          <w:rPr>
            <w:noProof/>
            <w:webHidden/>
          </w:rPr>
          <w:fldChar w:fldCharType="begin"/>
        </w:r>
        <w:r>
          <w:rPr>
            <w:noProof/>
            <w:webHidden/>
          </w:rPr>
          <w:instrText xml:space="preserve"> PAGEREF _Toc436122168 \h </w:instrText>
        </w:r>
        <w:r>
          <w:rPr>
            <w:noProof/>
            <w:webHidden/>
          </w:rPr>
        </w:r>
        <w:r>
          <w:rPr>
            <w:noProof/>
            <w:webHidden/>
          </w:rPr>
          <w:fldChar w:fldCharType="separate"/>
        </w:r>
        <w:r>
          <w:rPr>
            <w:noProof/>
            <w:webHidden/>
          </w:rPr>
          <w:t>15</w:t>
        </w:r>
        <w:r>
          <w:rPr>
            <w:noProof/>
            <w:webHidden/>
          </w:rPr>
          <w:fldChar w:fldCharType="end"/>
        </w:r>
      </w:hyperlink>
    </w:p>
    <w:p w14:paraId="7B5827D0" w14:textId="14F1A38F" w:rsidR="002D43D9" w:rsidRDefault="002D43D9">
      <w:pPr>
        <w:pStyle w:val="TOC4"/>
        <w:rPr>
          <w:rFonts w:eastAsiaTheme="minorEastAsia"/>
          <w:smallCaps w:val="0"/>
          <w:noProof/>
          <w:sz w:val="22"/>
          <w:lang w:val="en-US" w:eastAsia="en-US" w:bidi="ar-SA"/>
        </w:rPr>
      </w:pPr>
      <w:hyperlink w:anchor="_Toc436122169" w:history="1">
        <w:r w:rsidRPr="006229E6">
          <w:rPr>
            <w:rStyle w:val="Hyperlink"/>
            <w:noProof/>
          </w:rPr>
          <w:t>Azure Active Directory Basic</w:t>
        </w:r>
        <w:r>
          <w:rPr>
            <w:noProof/>
            <w:webHidden/>
          </w:rPr>
          <w:tab/>
        </w:r>
        <w:r>
          <w:rPr>
            <w:noProof/>
            <w:webHidden/>
          </w:rPr>
          <w:fldChar w:fldCharType="begin"/>
        </w:r>
        <w:r>
          <w:rPr>
            <w:noProof/>
            <w:webHidden/>
          </w:rPr>
          <w:instrText xml:space="preserve"> PAGEREF _Toc436122169 \h </w:instrText>
        </w:r>
        <w:r>
          <w:rPr>
            <w:noProof/>
            <w:webHidden/>
          </w:rPr>
        </w:r>
        <w:r>
          <w:rPr>
            <w:noProof/>
            <w:webHidden/>
          </w:rPr>
          <w:fldChar w:fldCharType="separate"/>
        </w:r>
        <w:r>
          <w:rPr>
            <w:noProof/>
            <w:webHidden/>
          </w:rPr>
          <w:t>15</w:t>
        </w:r>
        <w:r>
          <w:rPr>
            <w:noProof/>
            <w:webHidden/>
          </w:rPr>
          <w:fldChar w:fldCharType="end"/>
        </w:r>
      </w:hyperlink>
    </w:p>
    <w:p w14:paraId="7FFC4288" w14:textId="085AD9D6" w:rsidR="002D43D9" w:rsidRDefault="002D43D9">
      <w:pPr>
        <w:pStyle w:val="TOC4"/>
        <w:rPr>
          <w:rFonts w:eastAsiaTheme="minorEastAsia"/>
          <w:smallCaps w:val="0"/>
          <w:noProof/>
          <w:sz w:val="22"/>
          <w:lang w:val="en-US" w:eastAsia="en-US" w:bidi="ar-SA"/>
        </w:rPr>
      </w:pPr>
      <w:hyperlink w:anchor="_Toc436122170" w:history="1">
        <w:r w:rsidRPr="006229E6">
          <w:rPr>
            <w:rStyle w:val="Hyperlink"/>
            <w:noProof/>
          </w:rPr>
          <w:t>Azure Active Directory Premium</w:t>
        </w:r>
        <w:r>
          <w:rPr>
            <w:noProof/>
            <w:webHidden/>
          </w:rPr>
          <w:tab/>
        </w:r>
        <w:r>
          <w:rPr>
            <w:noProof/>
            <w:webHidden/>
          </w:rPr>
          <w:fldChar w:fldCharType="begin"/>
        </w:r>
        <w:r>
          <w:rPr>
            <w:noProof/>
            <w:webHidden/>
          </w:rPr>
          <w:instrText xml:space="preserve"> PAGEREF _Toc436122170 \h </w:instrText>
        </w:r>
        <w:r>
          <w:rPr>
            <w:noProof/>
            <w:webHidden/>
          </w:rPr>
        </w:r>
        <w:r>
          <w:rPr>
            <w:noProof/>
            <w:webHidden/>
          </w:rPr>
          <w:fldChar w:fldCharType="separate"/>
        </w:r>
        <w:r>
          <w:rPr>
            <w:noProof/>
            <w:webHidden/>
          </w:rPr>
          <w:t>15</w:t>
        </w:r>
        <w:r>
          <w:rPr>
            <w:noProof/>
            <w:webHidden/>
          </w:rPr>
          <w:fldChar w:fldCharType="end"/>
        </w:r>
      </w:hyperlink>
    </w:p>
    <w:p w14:paraId="0B9151DF" w14:textId="4320EB09" w:rsidR="002D43D9" w:rsidRDefault="002D43D9">
      <w:pPr>
        <w:pStyle w:val="TOC4"/>
        <w:rPr>
          <w:rFonts w:eastAsiaTheme="minorEastAsia"/>
          <w:smallCaps w:val="0"/>
          <w:noProof/>
          <w:sz w:val="22"/>
          <w:lang w:val="en-US" w:eastAsia="en-US" w:bidi="ar-SA"/>
        </w:rPr>
      </w:pPr>
      <w:hyperlink w:anchor="_Toc436122171" w:history="1">
        <w:r w:rsidRPr="006229E6">
          <w:rPr>
            <w:rStyle w:val="Hyperlink"/>
            <w:noProof/>
          </w:rPr>
          <w:t>Azure Rights Management</w:t>
        </w:r>
        <w:r>
          <w:rPr>
            <w:noProof/>
            <w:webHidden/>
          </w:rPr>
          <w:tab/>
        </w:r>
        <w:r>
          <w:rPr>
            <w:noProof/>
            <w:webHidden/>
          </w:rPr>
          <w:fldChar w:fldCharType="begin"/>
        </w:r>
        <w:r>
          <w:rPr>
            <w:noProof/>
            <w:webHidden/>
          </w:rPr>
          <w:instrText xml:space="preserve"> PAGEREF _Toc436122171 \h </w:instrText>
        </w:r>
        <w:r>
          <w:rPr>
            <w:noProof/>
            <w:webHidden/>
          </w:rPr>
        </w:r>
        <w:r>
          <w:rPr>
            <w:noProof/>
            <w:webHidden/>
          </w:rPr>
          <w:fldChar w:fldCharType="separate"/>
        </w:r>
        <w:r>
          <w:rPr>
            <w:noProof/>
            <w:webHidden/>
          </w:rPr>
          <w:t>15</w:t>
        </w:r>
        <w:r>
          <w:rPr>
            <w:noProof/>
            <w:webHidden/>
          </w:rPr>
          <w:fldChar w:fldCharType="end"/>
        </w:r>
      </w:hyperlink>
    </w:p>
    <w:p w14:paraId="60FE923B" w14:textId="178DE897" w:rsidR="002D43D9" w:rsidRDefault="002D43D9">
      <w:pPr>
        <w:pStyle w:val="TOC4"/>
        <w:rPr>
          <w:rFonts w:eastAsiaTheme="minorEastAsia"/>
          <w:smallCaps w:val="0"/>
          <w:noProof/>
          <w:sz w:val="22"/>
          <w:lang w:val="en-US" w:eastAsia="en-US" w:bidi="ar-SA"/>
        </w:rPr>
      </w:pPr>
      <w:hyperlink w:anchor="_Toc436122172" w:history="1">
        <w:r w:rsidRPr="006229E6">
          <w:rPr>
            <w:rStyle w:val="Hyperlink"/>
            <w:noProof/>
          </w:rPr>
          <w:t>Azure RemoteApp</w:t>
        </w:r>
        <w:r>
          <w:rPr>
            <w:noProof/>
            <w:webHidden/>
          </w:rPr>
          <w:tab/>
        </w:r>
        <w:r>
          <w:rPr>
            <w:noProof/>
            <w:webHidden/>
          </w:rPr>
          <w:fldChar w:fldCharType="begin"/>
        </w:r>
        <w:r>
          <w:rPr>
            <w:noProof/>
            <w:webHidden/>
          </w:rPr>
          <w:instrText xml:space="preserve"> PAGEREF _Toc436122172 \h </w:instrText>
        </w:r>
        <w:r>
          <w:rPr>
            <w:noProof/>
            <w:webHidden/>
          </w:rPr>
        </w:r>
        <w:r>
          <w:rPr>
            <w:noProof/>
            <w:webHidden/>
          </w:rPr>
          <w:fldChar w:fldCharType="separate"/>
        </w:r>
        <w:r>
          <w:rPr>
            <w:noProof/>
            <w:webHidden/>
          </w:rPr>
          <w:t>15</w:t>
        </w:r>
        <w:r>
          <w:rPr>
            <w:noProof/>
            <w:webHidden/>
          </w:rPr>
          <w:fldChar w:fldCharType="end"/>
        </w:r>
      </w:hyperlink>
    </w:p>
    <w:p w14:paraId="213CC072" w14:textId="7DFE4FF5" w:rsidR="002D43D9" w:rsidRDefault="002D43D9">
      <w:pPr>
        <w:pStyle w:val="TOC4"/>
        <w:rPr>
          <w:rFonts w:eastAsiaTheme="minorEastAsia"/>
          <w:smallCaps w:val="0"/>
          <w:noProof/>
          <w:sz w:val="22"/>
          <w:lang w:val="en-US" w:eastAsia="en-US" w:bidi="ar-SA"/>
        </w:rPr>
      </w:pPr>
      <w:hyperlink w:anchor="_Toc436122173" w:history="1">
        <w:r w:rsidRPr="006229E6">
          <w:rPr>
            <w:rStyle w:val="Hyperlink"/>
            <w:noProof/>
          </w:rPr>
          <w:t>Microsoft Intune</w:t>
        </w:r>
        <w:r>
          <w:rPr>
            <w:noProof/>
            <w:webHidden/>
          </w:rPr>
          <w:tab/>
        </w:r>
        <w:r>
          <w:rPr>
            <w:noProof/>
            <w:webHidden/>
          </w:rPr>
          <w:fldChar w:fldCharType="begin"/>
        </w:r>
        <w:r>
          <w:rPr>
            <w:noProof/>
            <w:webHidden/>
          </w:rPr>
          <w:instrText xml:space="preserve"> PAGEREF _Toc436122173 \h </w:instrText>
        </w:r>
        <w:r>
          <w:rPr>
            <w:noProof/>
            <w:webHidden/>
          </w:rPr>
        </w:r>
        <w:r>
          <w:rPr>
            <w:noProof/>
            <w:webHidden/>
          </w:rPr>
          <w:fldChar w:fldCharType="separate"/>
        </w:r>
        <w:r>
          <w:rPr>
            <w:noProof/>
            <w:webHidden/>
          </w:rPr>
          <w:t>15</w:t>
        </w:r>
        <w:r>
          <w:rPr>
            <w:noProof/>
            <w:webHidden/>
          </w:rPr>
          <w:fldChar w:fldCharType="end"/>
        </w:r>
      </w:hyperlink>
    </w:p>
    <w:p w14:paraId="32AF952E" w14:textId="5A7BCAD3" w:rsidR="002D43D9" w:rsidRDefault="002D43D9">
      <w:pPr>
        <w:pStyle w:val="TOC2"/>
        <w:tabs>
          <w:tab w:val="right" w:leader="dot" w:pos="5030"/>
        </w:tabs>
        <w:rPr>
          <w:rFonts w:eastAsiaTheme="minorEastAsia"/>
          <w:b w:val="0"/>
          <w:smallCaps w:val="0"/>
          <w:noProof/>
          <w:sz w:val="22"/>
          <w:lang w:val="en-US" w:eastAsia="en-US" w:bidi="ar-SA"/>
        </w:rPr>
      </w:pPr>
      <w:hyperlink w:anchor="_Toc436122174" w:history="1">
        <w:r w:rsidRPr="006229E6">
          <w:rPr>
            <w:rStyle w:val="Hyperlink"/>
            <w:noProof/>
          </w:rPr>
          <w:t>Microsoft Dynamics CRM Online’i teenused</w:t>
        </w:r>
        <w:r>
          <w:rPr>
            <w:noProof/>
            <w:webHidden/>
          </w:rPr>
          <w:tab/>
        </w:r>
        <w:r>
          <w:rPr>
            <w:noProof/>
            <w:webHidden/>
          </w:rPr>
          <w:fldChar w:fldCharType="begin"/>
        </w:r>
        <w:r>
          <w:rPr>
            <w:noProof/>
            <w:webHidden/>
          </w:rPr>
          <w:instrText xml:space="preserve"> PAGEREF _Toc436122174 \h </w:instrText>
        </w:r>
        <w:r>
          <w:rPr>
            <w:noProof/>
            <w:webHidden/>
          </w:rPr>
        </w:r>
        <w:r>
          <w:rPr>
            <w:noProof/>
            <w:webHidden/>
          </w:rPr>
          <w:fldChar w:fldCharType="separate"/>
        </w:r>
        <w:r>
          <w:rPr>
            <w:noProof/>
            <w:webHidden/>
          </w:rPr>
          <w:t>16</w:t>
        </w:r>
        <w:r>
          <w:rPr>
            <w:noProof/>
            <w:webHidden/>
          </w:rPr>
          <w:fldChar w:fldCharType="end"/>
        </w:r>
      </w:hyperlink>
    </w:p>
    <w:p w14:paraId="14FACF4B" w14:textId="59F2A71B" w:rsidR="002D43D9" w:rsidRDefault="002D43D9">
      <w:pPr>
        <w:pStyle w:val="TOC4"/>
        <w:rPr>
          <w:rFonts w:eastAsiaTheme="minorEastAsia"/>
          <w:smallCaps w:val="0"/>
          <w:noProof/>
          <w:sz w:val="22"/>
          <w:lang w:val="en-US" w:eastAsia="en-US" w:bidi="ar-SA"/>
        </w:rPr>
      </w:pPr>
      <w:hyperlink w:anchor="_Toc436122175" w:history="1">
        <w:r w:rsidRPr="006229E6">
          <w:rPr>
            <w:rStyle w:val="Hyperlink"/>
            <w:noProof/>
          </w:rPr>
          <w:t>Microsoft Dynamics CRM Online</w:t>
        </w:r>
        <w:r>
          <w:rPr>
            <w:noProof/>
            <w:webHidden/>
          </w:rPr>
          <w:tab/>
        </w:r>
        <w:r>
          <w:rPr>
            <w:noProof/>
            <w:webHidden/>
          </w:rPr>
          <w:fldChar w:fldCharType="begin"/>
        </w:r>
        <w:r>
          <w:rPr>
            <w:noProof/>
            <w:webHidden/>
          </w:rPr>
          <w:instrText xml:space="preserve"> PAGEREF _Toc436122175 \h </w:instrText>
        </w:r>
        <w:r>
          <w:rPr>
            <w:noProof/>
            <w:webHidden/>
          </w:rPr>
        </w:r>
        <w:r>
          <w:rPr>
            <w:noProof/>
            <w:webHidden/>
          </w:rPr>
          <w:fldChar w:fldCharType="separate"/>
        </w:r>
        <w:r>
          <w:rPr>
            <w:noProof/>
            <w:webHidden/>
          </w:rPr>
          <w:t>16</w:t>
        </w:r>
        <w:r>
          <w:rPr>
            <w:noProof/>
            <w:webHidden/>
          </w:rPr>
          <w:fldChar w:fldCharType="end"/>
        </w:r>
      </w:hyperlink>
    </w:p>
    <w:p w14:paraId="74EF31F5" w14:textId="091E144D" w:rsidR="002D43D9" w:rsidRDefault="002D43D9">
      <w:pPr>
        <w:pStyle w:val="TOC4"/>
        <w:rPr>
          <w:rFonts w:eastAsiaTheme="minorEastAsia"/>
          <w:smallCaps w:val="0"/>
          <w:noProof/>
          <w:sz w:val="22"/>
          <w:lang w:val="en-US" w:eastAsia="en-US" w:bidi="ar-SA"/>
        </w:rPr>
      </w:pPr>
      <w:hyperlink w:anchor="_Toc436122176" w:history="1">
        <w:r w:rsidRPr="006229E6">
          <w:rPr>
            <w:rStyle w:val="Hyperlink"/>
            <w:noProof/>
          </w:rPr>
          <w:t>Microsoft Dynamics Marketing</w:t>
        </w:r>
        <w:r>
          <w:rPr>
            <w:noProof/>
            <w:webHidden/>
          </w:rPr>
          <w:tab/>
        </w:r>
        <w:r>
          <w:rPr>
            <w:noProof/>
            <w:webHidden/>
          </w:rPr>
          <w:fldChar w:fldCharType="begin"/>
        </w:r>
        <w:r>
          <w:rPr>
            <w:noProof/>
            <w:webHidden/>
          </w:rPr>
          <w:instrText xml:space="preserve"> PAGEREF _Toc436122176 \h </w:instrText>
        </w:r>
        <w:r>
          <w:rPr>
            <w:noProof/>
            <w:webHidden/>
          </w:rPr>
        </w:r>
        <w:r>
          <w:rPr>
            <w:noProof/>
            <w:webHidden/>
          </w:rPr>
          <w:fldChar w:fldCharType="separate"/>
        </w:r>
        <w:r>
          <w:rPr>
            <w:noProof/>
            <w:webHidden/>
          </w:rPr>
          <w:t>16</w:t>
        </w:r>
        <w:r>
          <w:rPr>
            <w:noProof/>
            <w:webHidden/>
          </w:rPr>
          <w:fldChar w:fldCharType="end"/>
        </w:r>
      </w:hyperlink>
    </w:p>
    <w:p w14:paraId="4F40C55A" w14:textId="46542C8B" w:rsidR="002D43D9" w:rsidRDefault="002D43D9">
      <w:pPr>
        <w:pStyle w:val="TOC4"/>
        <w:rPr>
          <w:rFonts w:eastAsiaTheme="minorEastAsia"/>
          <w:smallCaps w:val="0"/>
          <w:noProof/>
          <w:sz w:val="22"/>
          <w:lang w:val="en-US" w:eastAsia="en-US" w:bidi="ar-SA"/>
        </w:rPr>
      </w:pPr>
      <w:hyperlink w:anchor="_Toc436122178" w:history="1">
        <w:r w:rsidRPr="006229E6">
          <w:rPr>
            <w:rStyle w:val="Hyperlink"/>
            <w:noProof/>
          </w:rPr>
          <w:t>Microsoft Social Engagement</w:t>
        </w:r>
        <w:r>
          <w:rPr>
            <w:noProof/>
            <w:webHidden/>
          </w:rPr>
          <w:tab/>
        </w:r>
        <w:r>
          <w:rPr>
            <w:noProof/>
            <w:webHidden/>
          </w:rPr>
          <w:fldChar w:fldCharType="begin"/>
        </w:r>
        <w:r>
          <w:rPr>
            <w:noProof/>
            <w:webHidden/>
          </w:rPr>
          <w:instrText xml:space="preserve"> PAGEREF _Toc436122178 \h </w:instrText>
        </w:r>
        <w:r>
          <w:rPr>
            <w:noProof/>
            <w:webHidden/>
          </w:rPr>
        </w:r>
        <w:r>
          <w:rPr>
            <w:noProof/>
            <w:webHidden/>
          </w:rPr>
          <w:fldChar w:fldCharType="separate"/>
        </w:r>
        <w:r>
          <w:rPr>
            <w:noProof/>
            <w:webHidden/>
          </w:rPr>
          <w:t>16</w:t>
        </w:r>
        <w:r>
          <w:rPr>
            <w:noProof/>
            <w:webHidden/>
          </w:rPr>
          <w:fldChar w:fldCharType="end"/>
        </w:r>
      </w:hyperlink>
    </w:p>
    <w:p w14:paraId="02DFFCBE" w14:textId="600A1911" w:rsidR="002D43D9" w:rsidRDefault="002D43D9">
      <w:pPr>
        <w:pStyle w:val="TOC4"/>
        <w:rPr>
          <w:rFonts w:eastAsiaTheme="minorEastAsia"/>
          <w:smallCaps w:val="0"/>
          <w:noProof/>
          <w:sz w:val="22"/>
          <w:lang w:val="en-US" w:eastAsia="en-US" w:bidi="ar-SA"/>
        </w:rPr>
      </w:pPr>
      <w:hyperlink w:anchor="_Toc436122179" w:history="1">
        <w:r w:rsidRPr="006229E6">
          <w:rPr>
            <w:rStyle w:val="Hyperlink"/>
            <w:noProof/>
          </w:rPr>
          <w:t>Parature Microsoftilt</w:t>
        </w:r>
        <w:r>
          <w:rPr>
            <w:noProof/>
            <w:webHidden/>
          </w:rPr>
          <w:tab/>
        </w:r>
        <w:r>
          <w:rPr>
            <w:noProof/>
            <w:webHidden/>
          </w:rPr>
          <w:fldChar w:fldCharType="begin"/>
        </w:r>
        <w:r>
          <w:rPr>
            <w:noProof/>
            <w:webHidden/>
          </w:rPr>
          <w:instrText xml:space="preserve"> PAGEREF _Toc436122179 \h </w:instrText>
        </w:r>
        <w:r>
          <w:rPr>
            <w:noProof/>
            <w:webHidden/>
          </w:rPr>
        </w:r>
        <w:r>
          <w:rPr>
            <w:noProof/>
            <w:webHidden/>
          </w:rPr>
          <w:fldChar w:fldCharType="separate"/>
        </w:r>
        <w:r>
          <w:rPr>
            <w:noProof/>
            <w:webHidden/>
          </w:rPr>
          <w:t>17</w:t>
        </w:r>
        <w:r>
          <w:rPr>
            <w:noProof/>
            <w:webHidden/>
          </w:rPr>
          <w:fldChar w:fldCharType="end"/>
        </w:r>
      </w:hyperlink>
    </w:p>
    <w:p w14:paraId="65EFBFD7" w14:textId="38257A5B" w:rsidR="002D43D9" w:rsidRDefault="002D43D9">
      <w:pPr>
        <w:pStyle w:val="TOC2"/>
        <w:tabs>
          <w:tab w:val="right" w:leader="dot" w:pos="5030"/>
        </w:tabs>
        <w:rPr>
          <w:rFonts w:eastAsiaTheme="minorEastAsia"/>
          <w:b w:val="0"/>
          <w:smallCaps w:val="0"/>
          <w:noProof/>
          <w:sz w:val="22"/>
          <w:lang w:val="en-US" w:eastAsia="en-US" w:bidi="ar-SA"/>
        </w:rPr>
      </w:pPr>
      <w:hyperlink w:anchor="_Toc436122180" w:history="1">
        <w:r w:rsidRPr="006229E6">
          <w:rPr>
            <w:rStyle w:val="Hyperlink"/>
            <w:noProof/>
          </w:rPr>
          <w:t>Office 365 teenused</w:t>
        </w:r>
        <w:r>
          <w:rPr>
            <w:noProof/>
            <w:webHidden/>
          </w:rPr>
          <w:tab/>
        </w:r>
        <w:r>
          <w:rPr>
            <w:noProof/>
            <w:webHidden/>
          </w:rPr>
          <w:fldChar w:fldCharType="begin"/>
        </w:r>
        <w:r>
          <w:rPr>
            <w:noProof/>
            <w:webHidden/>
          </w:rPr>
          <w:instrText xml:space="preserve"> PAGEREF _Toc436122180 \h </w:instrText>
        </w:r>
        <w:r>
          <w:rPr>
            <w:noProof/>
            <w:webHidden/>
          </w:rPr>
        </w:r>
        <w:r>
          <w:rPr>
            <w:noProof/>
            <w:webHidden/>
          </w:rPr>
          <w:fldChar w:fldCharType="separate"/>
        </w:r>
        <w:r>
          <w:rPr>
            <w:noProof/>
            <w:webHidden/>
          </w:rPr>
          <w:t>17</w:t>
        </w:r>
        <w:r>
          <w:rPr>
            <w:noProof/>
            <w:webHidden/>
          </w:rPr>
          <w:fldChar w:fldCharType="end"/>
        </w:r>
      </w:hyperlink>
    </w:p>
    <w:p w14:paraId="399F8B80" w14:textId="4C4B4912" w:rsidR="002D43D9" w:rsidRDefault="002D43D9">
      <w:pPr>
        <w:pStyle w:val="TOC4"/>
        <w:rPr>
          <w:rFonts w:eastAsiaTheme="minorEastAsia"/>
          <w:smallCaps w:val="0"/>
          <w:noProof/>
          <w:sz w:val="22"/>
          <w:lang w:val="en-US" w:eastAsia="en-US" w:bidi="ar-SA"/>
        </w:rPr>
      </w:pPr>
      <w:hyperlink w:anchor="_Toc436122181" w:history="1">
        <w:r w:rsidRPr="006229E6">
          <w:rPr>
            <w:rStyle w:val="Hyperlink"/>
            <w:noProof/>
          </w:rPr>
          <w:t>Exchange Online</w:t>
        </w:r>
        <w:r>
          <w:rPr>
            <w:noProof/>
            <w:webHidden/>
          </w:rPr>
          <w:tab/>
        </w:r>
        <w:r>
          <w:rPr>
            <w:noProof/>
            <w:webHidden/>
          </w:rPr>
          <w:fldChar w:fldCharType="begin"/>
        </w:r>
        <w:r>
          <w:rPr>
            <w:noProof/>
            <w:webHidden/>
          </w:rPr>
          <w:instrText xml:space="preserve"> PAGEREF _Toc436122181 \h </w:instrText>
        </w:r>
        <w:r>
          <w:rPr>
            <w:noProof/>
            <w:webHidden/>
          </w:rPr>
        </w:r>
        <w:r>
          <w:rPr>
            <w:noProof/>
            <w:webHidden/>
          </w:rPr>
          <w:fldChar w:fldCharType="separate"/>
        </w:r>
        <w:r>
          <w:rPr>
            <w:noProof/>
            <w:webHidden/>
          </w:rPr>
          <w:t>17</w:t>
        </w:r>
        <w:r>
          <w:rPr>
            <w:noProof/>
            <w:webHidden/>
          </w:rPr>
          <w:fldChar w:fldCharType="end"/>
        </w:r>
      </w:hyperlink>
    </w:p>
    <w:p w14:paraId="38B789AA" w14:textId="5D13C817" w:rsidR="002D43D9" w:rsidRDefault="002D43D9">
      <w:pPr>
        <w:pStyle w:val="TOC4"/>
        <w:rPr>
          <w:rFonts w:eastAsiaTheme="minorEastAsia"/>
          <w:smallCaps w:val="0"/>
          <w:noProof/>
          <w:sz w:val="22"/>
          <w:lang w:val="en-US" w:eastAsia="en-US" w:bidi="ar-SA"/>
        </w:rPr>
      </w:pPr>
      <w:hyperlink w:anchor="_Toc436122182" w:history="1">
        <w:r w:rsidRPr="006229E6">
          <w:rPr>
            <w:rStyle w:val="Hyperlink"/>
            <w:noProof/>
          </w:rPr>
          <w:t>Office 365 rakendused</w:t>
        </w:r>
        <w:r>
          <w:rPr>
            <w:noProof/>
            <w:webHidden/>
          </w:rPr>
          <w:tab/>
        </w:r>
        <w:r>
          <w:rPr>
            <w:noProof/>
            <w:webHidden/>
          </w:rPr>
          <w:fldChar w:fldCharType="begin"/>
        </w:r>
        <w:r>
          <w:rPr>
            <w:noProof/>
            <w:webHidden/>
          </w:rPr>
          <w:instrText xml:space="preserve"> PAGEREF _Toc436122182 \h </w:instrText>
        </w:r>
        <w:r>
          <w:rPr>
            <w:noProof/>
            <w:webHidden/>
          </w:rPr>
        </w:r>
        <w:r>
          <w:rPr>
            <w:noProof/>
            <w:webHidden/>
          </w:rPr>
          <w:fldChar w:fldCharType="separate"/>
        </w:r>
        <w:r>
          <w:rPr>
            <w:noProof/>
            <w:webHidden/>
          </w:rPr>
          <w:t>19</w:t>
        </w:r>
        <w:r>
          <w:rPr>
            <w:noProof/>
            <w:webHidden/>
          </w:rPr>
          <w:fldChar w:fldCharType="end"/>
        </w:r>
      </w:hyperlink>
    </w:p>
    <w:p w14:paraId="74290244" w14:textId="6FD18875" w:rsidR="002D43D9" w:rsidRDefault="002D43D9">
      <w:pPr>
        <w:pStyle w:val="TOC4"/>
        <w:rPr>
          <w:rFonts w:eastAsiaTheme="minorEastAsia"/>
          <w:smallCaps w:val="0"/>
          <w:noProof/>
          <w:sz w:val="22"/>
          <w:lang w:val="en-US" w:eastAsia="en-US" w:bidi="ar-SA"/>
        </w:rPr>
      </w:pPr>
      <w:hyperlink w:anchor="_Toc436122183" w:history="1">
        <w:r w:rsidRPr="006229E6">
          <w:rPr>
            <w:rStyle w:val="Hyperlink"/>
            <w:noProof/>
          </w:rPr>
          <w:t>Office 365 Delve Analytics</w:t>
        </w:r>
        <w:r>
          <w:rPr>
            <w:noProof/>
            <w:webHidden/>
          </w:rPr>
          <w:tab/>
        </w:r>
        <w:r>
          <w:rPr>
            <w:noProof/>
            <w:webHidden/>
          </w:rPr>
          <w:fldChar w:fldCharType="begin"/>
        </w:r>
        <w:r>
          <w:rPr>
            <w:noProof/>
            <w:webHidden/>
          </w:rPr>
          <w:instrText xml:space="preserve"> PAGEREF _Toc436122183 \h </w:instrText>
        </w:r>
        <w:r>
          <w:rPr>
            <w:noProof/>
            <w:webHidden/>
          </w:rPr>
        </w:r>
        <w:r>
          <w:rPr>
            <w:noProof/>
            <w:webHidden/>
          </w:rPr>
          <w:fldChar w:fldCharType="separate"/>
        </w:r>
        <w:r>
          <w:rPr>
            <w:noProof/>
            <w:webHidden/>
          </w:rPr>
          <w:t>19</w:t>
        </w:r>
        <w:r>
          <w:rPr>
            <w:noProof/>
            <w:webHidden/>
          </w:rPr>
          <w:fldChar w:fldCharType="end"/>
        </w:r>
      </w:hyperlink>
    </w:p>
    <w:p w14:paraId="6448DDCB" w14:textId="4CCC87CE" w:rsidR="002D43D9" w:rsidRDefault="002D43D9">
      <w:pPr>
        <w:pStyle w:val="TOC4"/>
        <w:rPr>
          <w:rFonts w:eastAsiaTheme="minorEastAsia"/>
          <w:smallCaps w:val="0"/>
          <w:noProof/>
          <w:sz w:val="22"/>
          <w:lang w:val="en-US" w:eastAsia="en-US" w:bidi="ar-SA"/>
        </w:rPr>
      </w:pPr>
      <w:hyperlink w:anchor="_Toc436122184" w:history="1">
        <w:r w:rsidRPr="006229E6">
          <w:rPr>
            <w:rStyle w:val="Hyperlink"/>
            <w:noProof/>
          </w:rPr>
          <w:t>Office 365 Advanced eDiscovery</w:t>
        </w:r>
        <w:r>
          <w:rPr>
            <w:noProof/>
            <w:webHidden/>
          </w:rPr>
          <w:tab/>
        </w:r>
        <w:r>
          <w:rPr>
            <w:noProof/>
            <w:webHidden/>
          </w:rPr>
          <w:fldChar w:fldCharType="begin"/>
        </w:r>
        <w:r>
          <w:rPr>
            <w:noProof/>
            <w:webHidden/>
          </w:rPr>
          <w:instrText xml:space="preserve"> PAGEREF _Toc436122184 \h </w:instrText>
        </w:r>
        <w:r>
          <w:rPr>
            <w:noProof/>
            <w:webHidden/>
          </w:rPr>
        </w:r>
        <w:r>
          <w:rPr>
            <w:noProof/>
            <w:webHidden/>
          </w:rPr>
          <w:fldChar w:fldCharType="separate"/>
        </w:r>
        <w:r>
          <w:rPr>
            <w:noProof/>
            <w:webHidden/>
          </w:rPr>
          <w:t>19</w:t>
        </w:r>
        <w:r>
          <w:rPr>
            <w:noProof/>
            <w:webHidden/>
          </w:rPr>
          <w:fldChar w:fldCharType="end"/>
        </w:r>
      </w:hyperlink>
    </w:p>
    <w:p w14:paraId="5A718E95" w14:textId="521A4CBC" w:rsidR="002D43D9" w:rsidRDefault="002D43D9">
      <w:pPr>
        <w:pStyle w:val="TOC4"/>
        <w:rPr>
          <w:rFonts w:eastAsiaTheme="minorEastAsia"/>
          <w:smallCaps w:val="0"/>
          <w:noProof/>
          <w:sz w:val="22"/>
          <w:lang w:val="en-US" w:eastAsia="en-US" w:bidi="ar-SA"/>
        </w:rPr>
      </w:pPr>
      <w:hyperlink w:anchor="_Toc436122185" w:history="1">
        <w:r w:rsidRPr="006229E6">
          <w:rPr>
            <w:rStyle w:val="Hyperlink"/>
            <w:noProof/>
          </w:rPr>
          <w:t>Office Online</w:t>
        </w:r>
        <w:r>
          <w:rPr>
            <w:noProof/>
            <w:webHidden/>
          </w:rPr>
          <w:tab/>
        </w:r>
        <w:r>
          <w:rPr>
            <w:noProof/>
            <w:webHidden/>
          </w:rPr>
          <w:fldChar w:fldCharType="begin"/>
        </w:r>
        <w:r>
          <w:rPr>
            <w:noProof/>
            <w:webHidden/>
          </w:rPr>
          <w:instrText xml:space="preserve"> PAGEREF _Toc436122185 \h </w:instrText>
        </w:r>
        <w:r>
          <w:rPr>
            <w:noProof/>
            <w:webHidden/>
          </w:rPr>
        </w:r>
        <w:r>
          <w:rPr>
            <w:noProof/>
            <w:webHidden/>
          </w:rPr>
          <w:fldChar w:fldCharType="separate"/>
        </w:r>
        <w:r>
          <w:rPr>
            <w:noProof/>
            <w:webHidden/>
          </w:rPr>
          <w:t>20</w:t>
        </w:r>
        <w:r>
          <w:rPr>
            <w:noProof/>
            <w:webHidden/>
          </w:rPr>
          <w:fldChar w:fldCharType="end"/>
        </w:r>
      </w:hyperlink>
    </w:p>
    <w:p w14:paraId="5177E22A" w14:textId="71A8620A" w:rsidR="002D43D9" w:rsidRDefault="002D43D9">
      <w:pPr>
        <w:pStyle w:val="TOC4"/>
        <w:rPr>
          <w:rFonts w:eastAsiaTheme="minorEastAsia"/>
          <w:smallCaps w:val="0"/>
          <w:noProof/>
          <w:sz w:val="22"/>
          <w:lang w:val="en-US" w:eastAsia="en-US" w:bidi="ar-SA"/>
        </w:rPr>
      </w:pPr>
      <w:hyperlink w:anchor="_Toc436122186" w:history="1">
        <w:r w:rsidRPr="006229E6">
          <w:rPr>
            <w:rStyle w:val="Hyperlink"/>
            <w:noProof/>
          </w:rPr>
          <w:t>OneDrive for Business</w:t>
        </w:r>
        <w:r>
          <w:rPr>
            <w:noProof/>
            <w:webHidden/>
          </w:rPr>
          <w:tab/>
        </w:r>
        <w:r>
          <w:rPr>
            <w:noProof/>
            <w:webHidden/>
          </w:rPr>
          <w:fldChar w:fldCharType="begin"/>
        </w:r>
        <w:r>
          <w:rPr>
            <w:noProof/>
            <w:webHidden/>
          </w:rPr>
          <w:instrText xml:space="preserve"> PAGEREF _Toc436122186 \h </w:instrText>
        </w:r>
        <w:r>
          <w:rPr>
            <w:noProof/>
            <w:webHidden/>
          </w:rPr>
        </w:r>
        <w:r>
          <w:rPr>
            <w:noProof/>
            <w:webHidden/>
          </w:rPr>
          <w:fldChar w:fldCharType="separate"/>
        </w:r>
        <w:r>
          <w:rPr>
            <w:noProof/>
            <w:webHidden/>
          </w:rPr>
          <w:t>20</w:t>
        </w:r>
        <w:r>
          <w:rPr>
            <w:noProof/>
            <w:webHidden/>
          </w:rPr>
          <w:fldChar w:fldCharType="end"/>
        </w:r>
      </w:hyperlink>
    </w:p>
    <w:p w14:paraId="7F2C3EA5" w14:textId="7BBC0438" w:rsidR="002D43D9" w:rsidRDefault="002D43D9">
      <w:pPr>
        <w:pStyle w:val="TOC4"/>
        <w:rPr>
          <w:rFonts w:eastAsiaTheme="minorEastAsia"/>
          <w:smallCaps w:val="0"/>
          <w:noProof/>
          <w:sz w:val="22"/>
          <w:lang w:val="en-US" w:eastAsia="en-US" w:bidi="ar-SA"/>
        </w:rPr>
      </w:pPr>
      <w:hyperlink w:anchor="_Toc436122187" w:history="1">
        <w:r w:rsidRPr="006229E6">
          <w:rPr>
            <w:rStyle w:val="Hyperlink"/>
            <w:noProof/>
          </w:rPr>
          <w:t>Project Online</w:t>
        </w:r>
        <w:r>
          <w:rPr>
            <w:noProof/>
            <w:webHidden/>
          </w:rPr>
          <w:tab/>
        </w:r>
        <w:r>
          <w:rPr>
            <w:noProof/>
            <w:webHidden/>
          </w:rPr>
          <w:fldChar w:fldCharType="begin"/>
        </w:r>
        <w:r>
          <w:rPr>
            <w:noProof/>
            <w:webHidden/>
          </w:rPr>
          <w:instrText xml:space="preserve"> PAGEREF _Toc436122187 \h </w:instrText>
        </w:r>
        <w:r>
          <w:rPr>
            <w:noProof/>
            <w:webHidden/>
          </w:rPr>
        </w:r>
        <w:r>
          <w:rPr>
            <w:noProof/>
            <w:webHidden/>
          </w:rPr>
          <w:fldChar w:fldCharType="separate"/>
        </w:r>
        <w:r>
          <w:rPr>
            <w:noProof/>
            <w:webHidden/>
          </w:rPr>
          <w:t>20</w:t>
        </w:r>
        <w:r>
          <w:rPr>
            <w:noProof/>
            <w:webHidden/>
          </w:rPr>
          <w:fldChar w:fldCharType="end"/>
        </w:r>
      </w:hyperlink>
    </w:p>
    <w:p w14:paraId="5F6C3487" w14:textId="45A806AF" w:rsidR="002D43D9" w:rsidRDefault="002D43D9">
      <w:pPr>
        <w:pStyle w:val="TOC4"/>
        <w:rPr>
          <w:rFonts w:eastAsiaTheme="minorEastAsia"/>
          <w:smallCaps w:val="0"/>
          <w:noProof/>
          <w:sz w:val="22"/>
          <w:lang w:val="en-US" w:eastAsia="en-US" w:bidi="ar-SA"/>
        </w:rPr>
      </w:pPr>
      <w:hyperlink w:anchor="_Toc436122188" w:history="1">
        <w:r w:rsidRPr="006229E6">
          <w:rPr>
            <w:rStyle w:val="Hyperlink"/>
            <w:noProof/>
          </w:rPr>
          <w:t>SharePoint Online</w:t>
        </w:r>
        <w:r>
          <w:rPr>
            <w:noProof/>
            <w:webHidden/>
          </w:rPr>
          <w:tab/>
        </w:r>
        <w:r>
          <w:rPr>
            <w:noProof/>
            <w:webHidden/>
          </w:rPr>
          <w:fldChar w:fldCharType="begin"/>
        </w:r>
        <w:r>
          <w:rPr>
            <w:noProof/>
            <w:webHidden/>
          </w:rPr>
          <w:instrText xml:space="preserve"> PAGEREF _Toc436122188 \h </w:instrText>
        </w:r>
        <w:r>
          <w:rPr>
            <w:noProof/>
            <w:webHidden/>
          </w:rPr>
        </w:r>
        <w:r>
          <w:rPr>
            <w:noProof/>
            <w:webHidden/>
          </w:rPr>
          <w:fldChar w:fldCharType="separate"/>
        </w:r>
        <w:r>
          <w:rPr>
            <w:noProof/>
            <w:webHidden/>
          </w:rPr>
          <w:t>20</w:t>
        </w:r>
        <w:r>
          <w:rPr>
            <w:noProof/>
            <w:webHidden/>
          </w:rPr>
          <w:fldChar w:fldCharType="end"/>
        </w:r>
      </w:hyperlink>
    </w:p>
    <w:p w14:paraId="55281128" w14:textId="28943F5C" w:rsidR="002D43D9" w:rsidRDefault="002D43D9">
      <w:pPr>
        <w:pStyle w:val="TOC4"/>
        <w:rPr>
          <w:rFonts w:eastAsiaTheme="minorEastAsia"/>
          <w:smallCaps w:val="0"/>
          <w:noProof/>
          <w:sz w:val="22"/>
          <w:lang w:val="en-US" w:eastAsia="en-US" w:bidi="ar-SA"/>
        </w:rPr>
      </w:pPr>
      <w:hyperlink w:anchor="_Toc436122189" w:history="1">
        <w:r w:rsidRPr="006229E6">
          <w:rPr>
            <w:rStyle w:val="Hyperlink"/>
            <w:noProof/>
          </w:rPr>
          <w:t>Skype'i ärirakenduse veebiväljaanne</w:t>
        </w:r>
        <w:r>
          <w:rPr>
            <w:noProof/>
            <w:webHidden/>
          </w:rPr>
          <w:tab/>
        </w:r>
        <w:r>
          <w:rPr>
            <w:noProof/>
            <w:webHidden/>
          </w:rPr>
          <w:fldChar w:fldCharType="begin"/>
        </w:r>
        <w:r>
          <w:rPr>
            <w:noProof/>
            <w:webHidden/>
          </w:rPr>
          <w:instrText xml:space="preserve"> PAGEREF _Toc436122189 \h </w:instrText>
        </w:r>
        <w:r>
          <w:rPr>
            <w:noProof/>
            <w:webHidden/>
          </w:rPr>
        </w:r>
        <w:r>
          <w:rPr>
            <w:noProof/>
            <w:webHidden/>
          </w:rPr>
          <w:fldChar w:fldCharType="separate"/>
        </w:r>
        <w:r>
          <w:rPr>
            <w:noProof/>
            <w:webHidden/>
          </w:rPr>
          <w:t>20</w:t>
        </w:r>
        <w:r>
          <w:rPr>
            <w:noProof/>
            <w:webHidden/>
          </w:rPr>
          <w:fldChar w:fldCharType="end"/>
        </w:r>
      </w:hyperlink>
    </w:p>
    <w:p w14:paraId="7D271DDE" w14:textId="1AE2D2B5" w:rsidR="002D43D9" w:rsidRDefault="002D43D9">
      <w:pPr>
        <w:pStyle w:val="TOC4"/>
        <w:rPr>
          <w:rFonts w:eastAsiaTheme="minorEastAsia"/>
          <w:smallCaps w:val="0"/>
          <w:noProof/>
          <w:sz w:val="22"/>
          <w:lang w:val="en-US" w:eastAsia="en-US" w:bidi="ar-SA"/>
        </w:rPr>
      </w:pPr>
      <w:hyperlink w:anchor="_Toc436122190" w:history="1">
        <w:r w:rsidRPr="006229E6">
          <w:rPr>
            <w:rStyle w:val="Hyperlink"/>
            <w:noProof/>
          </w:rPr>
          <w:t>Skype'i ärirakenduse veebiväljaande PSTN-i teenused</w:t>
        </w:r>
        <w:r>
          <w:rPr>
            <w:noProof/>
            <w:webHidden/>
          </w:rPr>
          <w:tab/>
        </w:r>
        <w:r>
          <w:rPr>
            <w:noProof/>
            <w:webHidden/>
          </w:rPr>
          <w:fldChar w:fldCharType="begin"/>
        </w:r>
        <w:r>
          <w:rPr>
            <w:noProof/>
            <w:webHidden/>
          </w:rPr>
          <w:instrText xml:space="preserve"> PAGEREF _Toc436122190 \h </w:instrText>
        </w:r>
        <w:r>
          <w:rPr>
            <w:noProof/>
            <w:webHidden/>
          </w:rPr>
        </w:r>
        <w:r>
          <w:rPr>
            <w:noProof/>
            <w:webHidden/>
          </w:rPr>
          <w:fldChar w:fldCharType="separate"/>
        </w:r>
        <w:r>
          <w:rPr>
            <w:noProof/>
            <w:webHidden/>
          </w:rPr>
          <w:t>21</w:t>
        </w:r>
        <w:r>
          <w:rPr>
            <w:noProof/>
            <w:webHidden/>
          </w:rPr>
          <w:fldChar w:fldCharType="end"/>
        </w:r>
      </w:hyperlink>
    </w:p>
    <w:p w14:paraId="29726DCF" w14:textId="7062F100" w:rsidR="002D43D9" w:rsidRDefault="002D43D9">
      <w:pPr>
        <w:pStyle w:val="TOC2"/>
        <w:tabs>
          <w:tab w:val="right" w:leader="dot" w:pos="5030"/>
        </w:tabs>
        <w:rPr>
          <w:rFonts w:eastAsiaTheme="minorEastAsia"/>
          <w:b w:val="0"/>
          <w:smallCaps w:val="0"/>
          <w:noProof/>
          <w:sz w:val="22"/>
          <w:lang w:val="en-US" w:eastAsia="en-US" w:bidi="ar-SA"/>
        </w:rPr>
      </w:pPr>
      <w:hyperlink w:anchor="_Toc436122194" w:history="1">
        <w:r w:rsidRPr="006229E6">
          <w:rPr>
            <w:rStyle w:val="Hyperlink"/>
            <w:noProof/>
          </w:rPr>
          <w:t>Muud võrguteenused</w:t>
        </w:r>
        <w:r>
          <w:rPr>
            <w:noProof/>
            <w:webHidden/>
          </w:rPr>
          <w:tab/>
        </w:r>
        <w:r>
          <w:rPr>
            <w:noProof/>
            <w:webHidden/>
          </w:rPr>
          <w:fldChar w:fldCharType="begin"/>
        </w:r>
        <w:r>
          <w:rPr>
            <w:noProof/>
            <w:webHidden/>
          </w:rPr>
          <w:instrText xml:space="preserve"> PAGEREF _Toc436122194 \h </w:instrText>
        </w:r>
        <w:r>
          <w:rPr>
            <w:noProof/>
            <w:webHidden/>
          </w:rPr>
        </w:r>
        <w:r>
          <w:rPr>
            <w:noProof/>
            <w:webHidden/>
          </w:rPr>
          <w:fldChar w:fldCharType="separate"/>
        </w:r>
        <w:r>
          <w:rPr>
            <w:noProof/>
            <w:webHidden/>
          </w:rPr>
          <w:t>21</w:t>
        </w:r>
        <w:r>
          <w:rPr>
            <w:noProof/>
            <w:webHidden/>
          </w:rPr>
          <w:fldChar w:fldCharType="end"/>
        </w:r>
      </w:hyperlink>
    </w:p>
    <w:p w14:paraId="25EB7891" w14:textId="660BDB74" w:rsidR="002D43D9" w:rsidRDefault="002D43D9">
      <w:pPr>
        <w:pStyle w:val="TOC4"/>
        <w:rPr>
          <w:rFonts w:eastAsiaTheme="minorEastAsia"/>
          <w:smallCaps w:val="0"/>
          <w:noProof/>
          <w:sz w:val="22"/>
          <w:lang w:val="en-US" w:eastAsia="en-US" w:bidi="ar-SA"/>
        </w:rPr>
      </w:pPr>
      <w:hyperlink w:anchor="_Toc436122195" w:history="1">
        <w:r w:rsidRPr="006229E6">
          <w:rPr>
            <w:rStyle w:val="Hyperlink"/>
            <w:noProof/>
          </w:rPr>
          <w:t>Bing Maps Enterprise Platform ja Bing Maps Mobile Asset Management Platform</w:t>
        </w:r>
        <w:r>
          <w:rPr>
            <w:noProof/>
            <w:webHidden/>
          </w:rPr>
          <w:tab/>
        </w:r>
        <w:r>
          <w:rPr>
            <w:noProof/>
            <w:webHidden/>
          </w:rPr>
          <w:fldChar w:fldCharType="begin"/>
        </w:r>
        <w:r>
          <w:rPr>
            <w:noProof/>
            <w:webHidden/>
          </w:rPr>
          <w:instrText xml:space="preserve"> PAGEREF _Toc436122195 \h </w:instrText>
        </w:r>
        <w:r>
          <w:rPr>
            <w:noProof/>
            <w:webHidden/>
          </w:rPr>
        </w:r>
        <w:r>
          <w:rPr>
            <w:noProof/>
            <w:webHidden/>
          </w:rPr>
          <w:fldChar w:fldCharType="separate"/>
        </w:r>
        <w:r>
          <w:rPr>
            <w:noProof/>
            <w:webHidden/>
          </w:rPr>
          <w:t>21</w:t>
        </w:r>
        <w:r>
          <w:rPr>
            <w:noProof/>
            <w:webHidden/>
          </w:rPr>
          <w:fldChar w:fldCharType="end"/>
        </w:r>
      </w:hyperlink>
    </w:p>
    <w:p w14:paraId="557D0866" w14:textId="4445FB16" w:rsidR="002D43D9" w:rsidRDefault="002D43D9">
      <w:pPr>
        <w:pStyle w:val="TOC4"/>
        <w:rPr>
          <w:rFonts w:eastAsiaTheme="minorEastAsia"/>
          <w:smallCaps w:val="0"/>
          <w:noProof/>
          <w:sz w:val="22"/>
          <w:lang w:val="en-US" w:eastAsia="en-US" w:bidi="ar-SA"/>
        </w:rPr>
      </w:pPr>
      <w:hyperlink w:anchor="_Toc436122196" w:history="1">
        <w:r w:rsidRPr="006229E6">
          <w:rPr>
            <w:rStyle w:val="Hyperlink"/>
            <w:noProof/>
          </w:rPr>
          <w:t>Microsoft Learning E-Reference Library</w:t>
        </w:r>
        <w:r>
          <w:rPr>
            <w:noProof/>
            <w:webHidden/>
          </w:rPr>
          <w:tab/>
        </w:r>
        <w:r>
          <w:rPr>
            <w:noProof/>
            <w:webHidden/>
          </w:rPr>
          <w:fldChar w:fldCharType="begin"/>
        </w:r>
        <w:r>
          <w:rPr>
            <w:noProof/>
            <w:webHidden/>
          </w:rPr>
          <w:instrText xml:space="preserve"> PAGEREF _Toc436122196 \h </w:instrText>
        </w:r>
        <w:r>
          <w:rPr>
            <w:noProof/>
            <w:webHidden/>
          </w:rPr>
        </w:r>
        <w:r>
          <w:rPr>
            <w:noProof/>
            <w:webHidden/>
          </w:rPr>
          <w:fldChar w:fldCharType="separate"/>
        </w:r>
        <w:r>
          <w:rPr>
            <w:noProof/>
            <w:webHidden/>
          </w:rPr>
          <w:t>22</w:t>
        </w:r>
        <w:r>
          <w:rPr>
            <w:noProof/>
            <w:webHidden/>
          </w:rPr>
          <w:fldChar w:fldCharType="end"/>
        </w:r>
      </w:hyperlink>
    </w:p>
    <w:p w14:paraId="38B813F6" w14:textId="0076D56D" w:rsidR="002D43D9" w:rsidRDefault="002D43D9">
      <w:pPr>
        <w:pStyle w:val="TOC4"/>
        <w:rPr>
          <w:rFonts w:eastAsiaTheme="minorEastAsia"/>
          <w:smallCaps w:val="0"/>
          <w:noProof/>
          <w:sz w:val="22"/>
          <w:lang w:val="en-US" w:eastAsia="en-US" w:bidi="ar-SA"/>
        </w:rPr>
      </w:pPr>
      <w:hyperlink w:anchor="_Toc436122197" w:history="1">
        <w:r w:rsidRPr="006229E6">
          <w:rPr>
            <w:rStyle w:val="Hyperlink"/>
            <w:noProof/>
          </w:rPr>
          <w:t>Microsoft Learning IT Academy</w:t>
        </w:r>
        <w:r>
          <w:rPr>
            <w:noProof/>
            <w:webHidden/>
          </w:rPr>
          <w:tab/>
        </w:r>
        <w:r>
          <w:rPr>
            <w:noProof/>
            <w:webHidden/>
          </w:rPr>
          <w:fldChar w:fldCharType="begin"/>
        </w:r>
        <w:r>
          <w:rPr>
            <w:noProof/>
            <w:webHidden/>
          </w:rPr>
          <w:instrText xml:space="preserve"> PAGEREF _Toc436122197 \h </w:instrText>
        </w:r>
        <w:r>
          <w:rPr>
            <w:noProof/>
            <w:webHidden/>
          </w:rPr>
        </w:r>
        <w:r>
          <w:rPr>
            <w:noProof/>
            <w:webHidden/>
          </w:rPr>
          <w:fldChar w:fldCharType="separate"/>
        </w:r>
        <w:r>
          <w:rPr>
            <w:noProof/>
            <w:webHidden/>
          </w:rPr>
          <w:t>22</w:t>
        </w:r>
        <w:r>
          <w:rPr>
            <w:noProof/>
            <w:webHidden/>
          </w:rPr>
          <w:fldChar w:fldCharType="end"/>
        </w:r>
      </w:hyperlink>
    </w:p>
    <w:p w14:paraId="08E29538" w14:textId="62F40E54" w:rsidR="002D43D9" w:rsidRDefault="002D43D9">
      <w:pPr>
        <w:pStyle w:val="TOC4"/>
        <w:rPr>
          <w:rFonts w:eastAsiaTheme="minorEastAsia"/>
          <w:smallCaps w:val="0"/>
          <w:noProof/>
          <w:sz w:val="22"/>
          <w:lang w:val="en-US" w:eastAsia="en-US" w:bidi="ar-SA"/>
        </w:rPr>
      </w:pPr>
      <w:hyperlink w:anchor="_Toc436122198" w:history="1">
        <w:r w:rsidRPr="006229E6">
          <w:rPr>
            <w:rStyle w:val="Hyperlink"/>
            <w:noProof/>
          </w:rPr>
          <w:t>Office 365 Developer</w:t>
        </w:r>
        <w:r>
          <w:rPr>
            <w:noProof/>
            <w:webHidden/>
          </w:rPr>
          <w:tab/>
        </w:r>
        <w:r>
          <w:rPr>
            <w:noProof/>
            <w:webHidden/>
          </w:rPr>
          <w:fldChar w:fldCharType="begin"/>
        </w:r>
        <w:r>
          <w:rPr>
            <w:noProof/>
            <w:webHidden/>
          </w:rPr>
          <w:instrText xml:space="preserve"> PAGEREF _Toc436122198 \h </w:instrText>
        </w:r>
        <w:r>
          <w:rPr>
            <w:noProof/>
            <w:webHidden/>
          </w:rPr>
        </w:r>
        <w:r>
          <w:rPr>
            <w:noProof/>
            <w:webHidden/>
          </w:rPr>
          <w:fldChar w:fldCharType="separate"/>
        </w:r>
        <w:r>
          <w:rPr>
            <w:noProof/>
            <w:webHidden/>
          </w:rPr>
          <w:t>22</w:t>
        </w:r>
        <w:r>
          <w:rPr>
            <w:noProof/>
            <w:webHidden/>
          </w:rPr>
          <w:fldChar w:fldCharType="end"/>
        </w:r>
      </w:hyperlink>
    </w:p>
    <w:p w14:paraId="77833871" w14:textId="24A84AE1" w:rsidR="002D43D9" w:rsidRDefault="002D43D9">
      <w:pPr>
        <w:pStyle w:val="TOC4"/>
        <w:rPr>
          <w:rFonts w:eastAsiaTheme="minorEastAsia"/>
          <w:smallCaps w:val="0"/>
          <w:noProof/>
          <w:sz w:val="22"/>
          <w:lang w:val="en-US" w:eastAsia="en-US" w:bidi="ar-SA"/>
        </w:rPr>
      </w:pPr>
      <w:hyperlink w:anchor="_Toc436122199" w:history="1">
        <w:r w:rsidRPr="006229E6">
          <w:rPr>
            <w:rStyle w:val="Hyperlink"/>
            <w:noProof/>
          </w:rPr>
          <w:t>Power BI Pro</w:t>
        </w:r>
        <w:r>
          <w:rPr>
            <w:noProof/>
            <w:webHidden/>
          </w:rPr>
          <w:tab/>
        </w:r>
        <w:r>
          <w:rPr>
            <w:noProof/>
            <w:webHidden/>
          </w:rPr>
          <w:fldChar w:fldCharType="begin"/>
        </w:r>
        <w:r>
          <w:rPr>
            <w:noProof/>
            <w:webHidden/>
          </w:rPr>
          <w:instrText xml:space="preserve"> PAGEREF _Toc436122199 \h </w:instrText>
        </w:r>
        <w:r>
          <w:rPr>
            <w:noProof/>
            <w:webHidden/>
          </w:rPr>
        </w:r>
        <w:r>
          <w:rPr>
            <w:noProof/>
            <w:webHidden/>
          </w:rPr>
          <w:fldChar w:fldCharType="separate"/>
        </w:r>
        <w:r>
          <w:rPr>
            <w:noProof/>
            <w:webHidden/>
          </w:rPr>
          <w:t>23</w:t>
        </w:r>
        <w:r>
          <w:rPr>
            <w:noProof/>
            <w:webHidden/>
          </w:rPr>
          <w:fldChar w:fldCharType="end"/>
        </w:r>
      </w:hyperlink>
    </w:p>
    <w:p w14:paraId="0019429D" w14:textId="475115DF" w:rsidR="002D43D9" w:rsidRDefault="002D43D9">
      <w:pPr>
        <w:pStyle w:val="TOC4"/>
        <w:rPr>
          <w:rFonts w:eastAsiaTheme="minorEastAsia"/>
          <w:smallCaps w:val="0"/>
          <w:noProof/>
          <w:sz w:val="22"/>
          <w:lang w:val="en-US" w:eastAsia="en-US" w:bidi="ar-SA"/>
        </w:rPr>
      </w:pPr>
      <w:hyperlink w:anchor="_Toc436122200" w:history="1">
        <w:r w:rsidRPr="006229E6">
          <w:rPr>
            <w:rStyle w:val="Hyperlink"/>
            <w:noProof/>
          </w:rPr>
          <w:t>System Center Endpoint Protection</w:t>
        </w:r>
        <w:r>
          <w:rPr>
            <w:noProof/>
            <w:webHidden/>
          </w:rPr>
          <w:tab/>
        </w:r>
        <w:r>
          <w:rPr>
            <w:noProof/>
            <w:webHidden/>
          </w:rPr>
          <w:fldChar w:fldCharType="begin"/>
        </w:r>
        <w:r>
          <w:rPr>
            <w:noProof/>
            <w:webHidden/>
          </w:rPr>
          <w:instrText xml:space="preserve"> PAGEREF _Toc436122200 \h </w:instrText>
        </w:r>
        <w:r>
          <w:rPr>
            <w:noProof/>
            <w:webHidden/>
          </w:rPr>
        </w:r>
        <w:r>
          <w:rPr>
            <w:noProof/>
            <w:webHidden/>
          </w:rPr>
          <w:fldChar w:fldCharType="separate"/>
        </w:r>
        <w:r>
          <w:rPr>
            <w:noProof/>
            <w:webHidden/>
          </w:rPr>
          <w:t>23</w:t>
        </w:r>
        <w:r>
          <w:rPr>
            <w:noProof/>
            <w:webHidden/>
          </w:rPr>
          <w:fldChar w:fldCharType="end"/>
        </w:r>
      </w:hyperlink>
    </w:p>
    <w:p w14:paraId="641D2260" w14:textId="0727165B" w:rsidR="002D43D9" w:rsidRDefault="002D43D9">
      <w:pPr>
        <w:pStyle w:val="TOC4"/>
        <w:rPr>
          <w:rFonts w:eastAsiaTheme="minorEastAsia"/>
          <w:smallCaps w:val="0"/>
          <w:noProof/>
          <w:sz w:val="22"/>
          <w:lang w:val="en-US" w:eastAsia="en-US" w:bidi="ar-SA"/>
        </w:rPr>
      </w:pPr>
      <w:hyperlink w:anchor="_Toc436122201" w:history="1">
        <w:r w:rsidRPr="006229E6">
          <w:rPr>
            <w:rStyle w:val="Hyperlink"/>
            <w:noProof/>
          </w:rPr>
          <w:t>Tõlkija API</w:t>
        </w:r>
        <w:r>
          <w:rPr>
            <w:noProof/>
            <w:webHidden/>
          </w:rPr>
          <w:tab/>
        </w:r>
        <w:r>
          <w:rPr>
            <w:noProof/>
            <w:webHidden/>
          </w:rPr>
          <w:fldChar w:fldCharType="begin"/>
        </w:r>
        <w:r>
          <w:rPr>
            <w:noProof/>
            <w:webHidden/>
          </w:rPr>
          <w:instrText xml:space="preserve"> PAGEREF _Toc436122201 \h </w:instrText>
        </w:r>
        <w:r>
          <w:rPr>
            <w:noProof/>
            <w:webHidden/>
          </w:rPr>
        </w:r>
        <w:r>
          <w:rPr>
            <w:noProof/>
            <w:webHidden/>
          </w:rPr>
          <w:fldChar w:fldCharType="separate"/>
        </w:r>
        <w:r>
          <w:rPr>
            <w:noProof/>
            <w:webHidden/>
          </w:rPr>
          <w:t>23</w:t>
        </w:r>
        <w:r>
          <w:rPr>
            <w:noProof/>
            <w:webHidden/>
          </w:rPr>
          <w:fldChar w:fldCharType="end"/>
        </w:r>
      </w:hyperlink>
    </w:p>
    <w:p w14:paraId="4CBCB68F" w14:textId="735110E4" w:rsidR="002D43D9" w:rsidRDefault="002D43D9">
      <w:pPr>
        <w:pStyle w:val="TOC4"/>
        <w:rPr>
          <w:rFonts w:eastAsiaTheme="minorEastAsia"/>
          <w:smallCaps w:val="0"/>
          <w:noProof/>
          <w:sz w:val="22"/>
          <w:lang w:val="en-US" w:eastAsia="en-US" w:bidi="ar-SA"/>
        </w:rPr>
      </w:pPr>
      <w:hyperlink w:anchor="_Toc436122202" w:history="1">
        <w:r w:rsidRPr="006229E6">
          <w:rPr>
            <w:rStyle w:val="Hyperlink"/>
            <w:noProof/>
          </w:rPr>
          <w:t>Yammer Enterprise</w:t>
        </w:r>
        <w:r>
          <w:rPr>
            <w:noProof/>
            <w:webHidden/>
          </w:rPr>
          <w:tab/>
        </w:r>
        <w:r>
          <w:rPr>
            <w:noProof/>
            <w:webHidden/>
          </w:rPr>
          <w:fldChar w:fldCharType="begin"/>
        </w:r>
        <w:r>
          <w:rPr>
            <w:noProof/>
            <w:webHidden/>
          </w:rPr>
          <w:instrText xml:space="preserve"> PAGEREF _Toc436122202 \h </w:instrText>
        </w:r>
        <w:r>
          <w:rPr>
            <w:noProof/>
            <w:webHidden/>
          </w:rPr>
        </w:r>
        <w:r>
          <w:rPr>
            <w:noProof/>
            <w:webHidden/>
          </w:rPr>
          <w:fldChar w:fldCharType="separate"/>
        </w:r>
        <w:r>
          <w:rPr>
            <w:noProof/>
            <w:webHidden/>
          </w:rPr>
          <w:t>23</w:t>
        </w:r>
        <w:r>
          <w:rPr>
            <w:noProof/>
            <w:webHidden/>
          </w:rPr>
          <w:fldChar w:fldCharType="end"/>
        </w:r>
      </w:hyperlink>
    </w:p>
    <w:p w14:paraId="7EB472D2" w14:textId="59519A55" w:rsidR="002D43D9" w:rsidRDefault="002D43D9">
      <w:pPr>
        <w:pStyle w:val="TOC1"/>
        <w:tabs>
          <w:tab w:val="right" w:leader="dot" w:pos="5030"/>
        </w:tabs>
        <w:rPr>
          <w:rFonts w:eastAsiaTheme="minorEastAsia"/>
          <w:b w:val="0"/>
          <w:caps w:val="0"/>
          <w:noProof/>
          <w:sz w:val="22"/>
          <w:lang w:val="en-US" w:eastAsia="en-US" w:bidi="ar-SA"/>
        </w:rPr>
      </w:pPr>
      <w:hyperlink w:anchor="_Toc436122203" w:history="1">
        <w:r w:rsidRPr="006229E6">
          <w:rPr>
            <w:rStyle w:val="Hyperlink"/>
            <w:noProof/>
          </w:rPr>
          <w:t>Manus 1 – teated</w:t>
        </w:r>
        <w:r>
          <w:rPr>
            <w:noProof/>
            <w:webHidden/>
          </w:rPr>
          <w:tab/>
        </w:r>
        <w:r>
          <w:rPr>
            <w:noProof/>
            <w:webHidden/>
          </w:rPr>
          <w:fldChar w:fldCharType="begin"/>
        </w:r>
        <w:r>
          <w:rPr>
            <w:noProof/>
            <w:webHidden/>
          </w:rPr>
          <w:instrText xml:space="preserve"> PAGEREF _Toc436122203 \h </w:instrText>
        </w:r>
        <w:r>
          <w:rPr>
            <w:noProof/>
            <w:webHidden/>
          </w:rPr>
        </w:r>
        <w:r>
          <w:rPr>
            <w:noProof/>
            <w:webHidden/>
          </w:rPr>
          <w:fldChar w:fldCharType="separate"/>
        </w:r>
        <w:r>
          <w:rPr>
            <w:noProof/>
            <w:webHidden/>
          </w:rPr>
          <w:t>24</w:t>
        </w:r>
        <w:r>
          <w:rPr>
            <w:noProof/>
            <w:webHidden/>
          </w:rPr>
          <w:fldChar w:fldCharType="end"/>
        </w:r>
      </w:hyperlink>
    </w:p>
    <w:p w14:paraId="6BA5F18D" w14:textId="0E779B56" w:rsidR="002D43D9" w:rsidRDefault="002D43D9">
      <w:pPr>
        <w:pStyle w:val="TOC3"/>
        <w:tabs>
          <w:tab w:val="right" w:leader="dot" w:pos="5030"/>
        </w:tabs>
        <w:rPr>
          <w:rFonts w:eastAsiaTheme="minorEastAsia"/>
          <w:smallCaps w:val="0"/>
          <w:noProof/>
          <w:sz w:val="22"/>
          <w:lang w:val="en-US" w:eastAsia="en-US" w:bidi="ar-SA"/>
        </w:rPr>
      </w:pPr>
      <w:hyperlink w:anchor="_Toc436122204" w:history="1">
        <w:r w:rsidRPr="006229E6">
          <w:rPr>
            <w:rStyle w:val="Hyperlink"/>
            <w:noProof/>
          </w:rPr>
          <w:t>Bing Maps</w:t>
        </w:r>
        <w:r>
          <w:rPr>
            <w:noProof/>
            <w:webHidden/>
          </w:rPr>
          <w:tab/>
        </w:r>
        <w:r>
          <w:rPr>
            <w:noProof/>
            <w:webHidden/>
          </w:rPr>
          <w:fldChar w:fldCharType="begin"/>
        </w:r>
        <w:r>
          <w:rPr>
            <w:noProof/>
            <w:webHidden/>
          </w:rPr>
          <w:instrText xml:space="preserve"> PAGEREF _Toc436122204 \h </w:instrText>
        </w:r>
        <w:r>
          <w:rPr>
            <w:noProof/>
            <w:webHidden/>
          </w:rPr>
        </w:r>
        <w:r>
          <w:rPr>
            <w:noProof/>
            <w:webHidden/>
          </w:rPr>
          <w:fldChar w:fldCharType="separate"/>
        </w:r>
        <w:r>
          <w:rPr>
            <w:noProof/>
            <w:webHidden/>
          </w:rPr>
          <w:t>24</w:t>
        </w:r>
        <w:r>
          <w:rPr>
            <w:noProof/>
            <w:webHidden/>
          </w:rPr>
          <w:fldChar w:fldCharType="end"/>
        </w:r>
      </w:hyperlink>
    </w:p>
    <w:p w14:paraId="58309373" w14:textId="239E2B73" w:rsidR="002D43D9" w:rsidRDefault="002D43D9">
      <w:pPr>
        <w:pStyle w:val="TOC3"/>
        <w:tabs>
          <w:tab w:val="right" w:leader="dot" w:pos="5030"/>
        </w:tabs>
        <w:rPr>
          <w:rFonts w:eastAsiaTheme="minorEastAsia"/>
          <w:smallCaps w:val="0"/>
          <w:noProof/>
          <w:sz w:val="22"/>
          <w:lang w:val="en-US" w:eastAsia="en-US" w:bidi="ar-SA"/>
        </w:rPr>
      </w:pPr>
      <w:hyperlink w:anchor="_Toc436122205" w:history="1">
        <w:r w:rsidRPr="006229E6">
          <w:rPr>
            <w:rStyle w:val="Hyperlink"/>
            <w:noProof/>
          </w:rPr>
          <w:t>Professionaalsed teenused</w:t>
        </w:r>
        <w:r>
          <w:rPr>
            <w:noProof/>
            <w:webHidden/>
          </w:rPr>
          <w:tab/>
        </w:r>
        <w:r>
          <w:rPr>
            <w:noProof/>
            <w:webHidden/>
          </w:rPr>
          <w:fldChar w:fldCharType="begin"/>
        </w:r>
        <w:r>
          <w:rPr>
            <w:noProof/>
            <w:webHidden/>
          </w:rPr>
          <w:instrText xml:space="preserve"> PAGEREF _Toc436122205 \h </w:instrText>
        </w:r>
        <w:r>
          <w:rPr>
            <w:noProof/>
            <w:webHidden/>
          </w:rPr>
        </w:r>
        <w:r>
          <w:rPr>
            <w:noProof/>
            <w:webHidden/>
          </w:rPr>
          <w:fldChar w:fldCharType="separate"/>
        </w:r>
        <w:r>
          <w:rPr>
            <w:noProof/>
            <w:webHidden/>
          </w:rPr>
          <w:t>24</w:t>
        </w:r>
        <w:r>
          <w:rPr>
            <w:noProof/>
            <w:webHidden/>
          </w:rPr>
          <w:fldChar w:fldCharType="end"/>
        </w:r>
      </w:hyperlink>
    </w:p>
    <w:p w14:paraId="5A958BE7" w14:textId="7431D295" w:rsidR="002D43D9" w:rsidRDefault="002D43D9">
      <w:pPr>
        <w:pStyle w:val="TOC3"/>
        <w:tabs>
          <w:tab w:val="right" w:leader="dot" w:pos="5030"/>
        </w:tabs>
        <w:rPr>
          <w:rFonts w:eastAsiaTheme="minorEastAsia"/>
          <w:smallCaps w:val="0"/>
          <w:noProof/>
          <w:sz w:val="22"/>
          <w:lang w:val="en-US" w:eastAsia="en-US" w:bidi="ar-SA"/>
        </w:rPr>
      </w:pPr>
      <w:hyperlink w:anchor="_Toc436122206" w:history="1">
        <w:r w:rsidRPr="006229E6">
          <w:rPr>
            <w:rStyle w:val="Hyperlink"/>
            <w:noProof/>
          </w:rPr>
          <w:t>Visuaalstandardi H.264/AVC, videostandardi VC-1, MPEG-4 2. osa visuaalstandardi ning MPEG-2 videostandardi teade.</w:t>
        </w:r>
        <w:r>
          <w:rPr>
            <w:noProof/>
            <w:webHidden/>
          </w:rPr>
          <w:tab/>
        </w:r>
        <w:r>
          <w:rPr>
            <w:noProof/>
            <w:webHidden/>
          </w:rPr>
          <w:fldChar w:fldCharType="begin"/>
        </w:r>
        <w:r>
          <w:rPr>
            <w:noProof/>
            <w:webHidden/>
          </w:rPr>
          <w:instrText xml:space="preserve"> PAGEREF _Toc436122206 \h </w:instrText>
        </w:r>
        <w:r>
          <w:rPr>
            <w:noProof/>
            <w:webHidden/>
          </w:rPr>
        </w:r>
        <w:r>
          <w:rPr>
            <w:noProof/>
            <w:webHidden/>
          </w:rPr>
          <w:fldChar w:fldCharType="separate"/>
        </w:r>
        <w:r>
          <w:rPr>
            <w:noProof/>
            <w:webHidden/>
          </w:rPr>
          <w:t>25</w:t>
        </w:r>
        <w:r>
          <w:rPr>
            <w:noProof/>
            <w:webHidden/>
          </w:rPr>
          <w:fldChar w:fldCharType="end"/>
        </w:r>
      </w:hyperlink>
    </w:p>
    <w:p w14:paraId="3624F0B0" w14:textId="005E7BA4" w:rsidR="002D43D9" w:rsidRDefault="002D43D9">
      <w:pPr>
        <w:pStyle w:val="TOC1"/>
        <w:tabs>
          <w:tab w:val="right" w:leader="dot" w:pos="5030"/>
        </w:tabs>
        <w:rPr>
          <w:rFonts w:eastAsiaTheme="minorEastAsia"/>
          <w:b w:val="0"/>
          <w:caps w:val="0"/>
          <w:noProof/>
          <w:sz w:val="22"/>
          <w:lang w:val="en-US" w:eastAsia="en-US" w:bidi="ar-SA"/>
        </w:rPr>
      </w:pPr>
      <w:hyperlink w:anchor="_Toc436122207" w:history="1">
        <w:r w:rsidRPr="006229E6">
          <w:rPr>
            <w:rStyle w:val="Hyperlink"/>
            <w:noProof/>
          </w:rPr>
          <w:t>Manus 2 – abonemendilitsentside komplektid</w:t>
        </w:r>
        <w:r>
          <w:rPr>
            <w:noProof/>
            <w:webHidden/>
          </w:rPr>
          <w:tab/>
        </w:r>
        <w:r>
          <w:rPr>
            <w:noProof/>
            <w:webHidden/>
          </w:rPr>
          <w:fldChar w:fldCharType="begin"/>
        </w:r>
        <w:r>
          <w:rPr>
            <w:noProof/>
            <w:webHidden/>
          </w:rPr>
          <w:instrText xml:space="preserve"> PAGEREF _Toc436122207 \h </w:instrText>
        </w:r>
        <w:r>
          <w:rPr>
            <w:noProof/>
            <w:webHidden/>
          </w:rPr>
        </w:r>
        <w:r>
          <w:rPr>
            <w:noProof/>
            <w:webHidden/>
          </w:rPr>
          <w:fldChar w:fldCharType="separate"/>
        </w:r>
        <w:r>
          <w:rPr>
            <w:noProof/>
            <w:webHidden/>
          </w:rPr>
          <w:t>26</w:t>
        </w:r>
        <w:r>
          <w:rPr>
            <w:noProof/>
            <w:webHidden/>
          </w:rPr>
          <w:fldChar w:fldCharType="end"/>
        </w:r>
      </w:hyperlink>
    </w:p>
    <w:p w14:paraId="42326CA0" w14:textId="76D2B706" w:rsidR="002D43D9" w:rsidRDefault="002D43D9">
      <w:pPr>
        <w:pStyle w:val="TOC1"/>
        <w:tabs>
          <w:tab w:val="right" w:leader="dot" w:pos="5030"/>
        </w:tabs>
        <w:rPr>
          <w:rFonts w:eastAsiaTheme="minorEastAsia"/>
          <w:b w:val="0"/>
          <w:caps w:val="0"/>
          <w:noProof/>
          <w:sz w:val="22"/>
          <w:lang w:val="en-US" w:eastAsia="en-US" w:bidi="ar-SA"/>
        </w:rPr>
      </w:pPr>
      <w:hyperlink w:anchor="_Toc436122208" w:history="1">
        <w:r w:rsidRPr="006229E6">
          <w:rPr>
            <w:rStyle w:val="Hyperlink"/>
            <w:noProof/>
          </w:rPr>
          <w:t>Manus 3 – standardsed lepingutingimused (töötlejad)</w:t>
        </w:r>
        <w:r>
          <w:rPr>
            <w:noProof/>
            <w:webHidden/>
          </w:rPr>
          <w:tab/>
        </w:r>
        <w:r>
          <w:rPr>
            <w:noProof/>
            <w:webHidden/>
          </w:rPr>
          <w:fldChar w:fldCharType="begin"/>
        </w:r>
        <w:r>
          <w:rPr>
            <w:noProof/>
            <w:webHidden/>
          </w:rPr>
          <w:instrText xml:space="preserve"> PAGEREF _Toc436122208 \h </w:instrText>
        </w:r>
        <w:r>
          <w:rPr>
            <w:noProof/>
            <w:webHidden/>
          </w:rPr>
        </w:r>
        <w:r>
          <w:rPr>
            <w:noProof/>
            <w:webHidden/>
          </w:rPr>
          <w:fldChar w:fldCharType="separate"/>
        </w:r>
        <w:r>
          <w:rPr>
            <w:noProof/>
            <w:webHidden/>
          </w:rPr>
          <w:t>28</w:t>
        </w:r>
        <w:r>
          <w:rPr>
            <w:noProof/>
            <w:webHidden/>
          </w:rPr>
          <w:fldChar w:fldCharType="end"/>
        </w:r>
      </w:hyperlink>
    </w:p>
    <w:p w14:paraId="092C9288" w14:textId="5ED0033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22131"/>
      <w:r>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9261C8">
      <w:pPr>
        <w:pStyle w:val="ProductList-Offering1Heading"/>
      </w:pPr>
      <w:bookmarkStart w:id="5" w:name="_Toc436122132"/>
      <w:r w:rsidRPr="009261C8">
        <w:t>Varasemad</w:t>
      </w:r>
      <w:r>
        <w:t xml:space="preserve">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4F13C752" w14:textId="77777777" w:rsidR="00D77AF2" w:rsidRDefault="00D77AF2" w:rsidP="009261C8">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22133"/>
      <w:r>
        <w:t>Täpsustused ja muudatuste kokkuvõte</w:t>
      </w:r>
      <w:bookmarkEnd w:id="6"/>
      <w:bookmarkEnd w:id="7"/>
      <w:bookmarkEnd w:id="14"/>
    </w:p>
    <w:tbl>
      <w:tblPr>
        <w:tblStyle w:val="TableGrid"/>
        <w:tblW w:w="0" w:type="auto"/>
        <w:tblInd w:w="108" w:type="dxa"/>
        <w:tblLook w:val="04A0" w:firstRow="1" w:lastRow="0" w:firstColumn="1" w:lastColumn="0" w:noHBand="0" w:noVBand="1"/>
      </w:tblPr>
      <w:tblGrid>
        <w:gridCol w:w="5342"/>
        <w:gridCol w:w="5340"/>
      </w:tblGrid>
      <w:tr w:rsidR="00D77AF2" w:rsidRPr="00AD6DB4" w14:paraId="44BD7037" w14:textId="77777777" w:rsidTr="00B44AF4">
        <w:trPr>
          <w:tblHeader/>
        </w:trPr>
        <w:tc>
          <w:tcPr>
            <w:tcW w:w="5400" w:type="dxa"/>
            <w:shd w:val="clear" w:color="auto" w:fill="0072C6"/>
          </w:tcPr>
          <w:p w14:paraId="44D26257" w14:textId="77777777" w:rsidR="00D77AF2" w:rsidRPr="00AD6DB4" w:rsidRDefault="00D77AF2" w:rsidP="00D77AF2">
            <w:pPr>
              <w:pStyle w:val="ProductList-Body"/>
              <w:spacing w:before="20" w:after="20"/>
              <w:rPr>
                <w:color w:val="FFFFFF" w:themeColor="background1"/>
              </w:rPr>
            </w:pPr>
            <w:r>
              <w:rPr>
                <w:color w:val="FFFFFF" w:themeColor="background1"/>
              </w:rPr>
              <w:t>Täiendused</w:t>
            </w:r>
          </w:p>
        </w:tc>
        <w:tc>
          <w:tcPr>
            <w:tcW w:w="5400" w:type="dxa"/>
            <w:shd w:val="clear" w:color="auto" w:fill="0072C6"/>
          </w:tcPr>
          <w:p w14:paraId="56137D5E" w14:textId="77777777" w:rsidR="00D77AF2" w:rsidRPr="00AD6DB4" w:rsidRDefault="00D77AF2" w:rsidP="00D77AF2">
            <w:pPr>
              <w:pStyle w:val="ProductList-Body"/>
              <w:spacing w:before="20" w:after="20"/>
              <w:rPr>
                <w:color w:val="FFFFFF" w:themeColor="background1"/>
              </w:rPr>
            </w:pPr>
            <w:r>
              <w:rPr>
                <w:color w:val="FFFFFF" w:themeColor="background1"/>
              </w:rPr>
              <w:t>Kustutamised</w:t>
            </w:r>
          </w:p>
        </w:tc>
      </w:tr>
      <w:tr w:rsidR="003D52C6" w14:paraId="4E55BF66" w14:textId="77777777" w:rsidTr="00B44AF4">
        <w:tc>
          <w:tcPr>
            <w:tcW w:w="5400" w:type="dxa"/>
          </w:tcPr>
          <w:p w14:paraId="3286CB7E" w14:textId="644520FD" w:rsidR="003D52C6" w:rsidRDefault="003D52C6" w:rsidP="003D52C6">
            <w:pPr>
              <w:pStyle w:val="ProductList-Body"/>
            </w:pPr>
            <w:r>
              <w:t>Microsoft Dynamics Employee Self Service</w:t>
            </w:r>
          </w:p>
        </w:tc>
        <w:tc>
          <w:tcPr>
            <w:tcW w:w="5400" w:type="dxa"/>
          </w:tcPr>
          <w:p w14:paraId="78396E9F" w14:textId="77777777" w:rsidR="003D52C6" w:rsidRPr="0080135B" w:rsidRDefault="003D52C6" w:rsidP="003D52C6">
            <w:pPr>
              <w:pStyle w:val="ProductList-Body"/>
            </w:pPr>
          </w:p>
        </w:tc>
      </w:tr>
      <w:tr w:rsidR="003D52C6" w14:paraId="413CBE1B" w14:textId="77777777" w:rsidTr="00B44AF4">
        <w:tc>
          <w:tcPr>
            <w:tcW w:w="5400" w:type="dxa"/>
          </w:tcPr>
          <w:p w14:paraId="23AD6A66" w14:textId="4B0F7CA0" w:rsidR="003D52C6" w:rsidRDefault="003D52C6" w:rsidP="003D52C6">
            <w:pPr>
              <w:pStyle w:val="ProductList-Body"/>
            </w:pPr>
            <w:r>
              <w:t>Office 365 Delve Analytics</w:t>
            </w:r>
          </w:p>
        </w:tc>
        <w:tc>
          <w:tcPr>
            <w:tcW w:w="5400" w:type="dxa"/>
          </w:tcPr>
          <w:p w14:paraId="4ED7A0B2" w14:textId="77777777" w:rsidR="003D52C6" w:rsidRPr="0080135B" w:rsidRDefault="003D52C6" w:rsidP="003D52C6">
            <w:pPr>
              <w:pStyle w:val="ProductList-Body"/>
            </w:pPr>
          </w:p>
        </w:tc>
      </w:tr>
      <w:tr w:rsidR="003D52C6" w14:paraId="2B42C545" w14:textId="77777777" w:rsidTr="00B44AF4">
        <w:tc>
          <w:tcPr>
            <w:tcW w:w="5400" w:type="dxa"/>
          </w:tcPr>
          <w:p w14:paraId="138635F0" w14:textId="0F78F2ED" w:rsidR="003D52C6" w:rsidRDefault="002D43D9" w:rsidP="003D52C6">
            <w:pPr>
              <w:pStyle w:val="ProductList-Body"/>
            </w:pPr>
            <w:r w:rsidRPr="002D43D9">
              <w:t>Office 365 Advanced eDiscovery</w:t>
            </w:r>
          </w:p>
        </w:tc>
        <w:tc>
          <w:tcPr>
            <w:tcW w:w="5400" w:type="dxa"/>
          </w:tcPr>
          <w:p w14:paraId="1ECFF6FB" w14:textId="77777777" w:rsidR="003D52C6" w:rsidRPr="0080135B" w:rsidRDefault="003D52C6" w:rsidP="003D52C6">
            <w:pPr>
              <w:pStyle w:val="ProductList-Body"/>
            </w:pPr>
          </w:p>
        </w:tc>
      </w:tr>
      <w:tr w:rsidR="003D52C6" w14:paraId="380EEF2A" w14:textId="77777777" w:rsidTr="00B44AF4">
        <w:tc>
          <w:tcPr>
            <w:tcW w:w="5400" w:type="dxa"/>
          </w:tcPr>
          <w:p w14:paraId="341CC34E" w14:textId="511FF253" w:rsidR="003D52C6" w:rsidRDefault="003D52C6" w:rsidP="003D52C6">
            <w:pPr>
              <w:pStyle w:val="ProductList-Body"/>
            </w:pPr>
            <w:r>
              <w:t>Skype'i ärirakenduse veebiväljaande PBX-pilv</w:t>
            </w:r>
          </w:p>
        </w:tc>
        <w:tc>
          <w:tcPr>
            <w:tcW w:w="5400" w:type="dxa"/>
          </w:tcPr>
          <w:p w14:paraId="4E7D4D65" w14:textId="77777777" w:rsidR="003D52C6" w:rsidRPr="0080135B" w:rsidRDefault="003D52C6" w:rsidP="003D52C6">
            <w:pPr>
              <w:pStyle w:val="ProductList-Body"/>
            </w:pPr>
          </w:p>
        </w:tc>
      </w:tr>
      <w:tr w:rsidR="003D52C6" w14:paraId="30BDBEF8" w14:textId="77777777" w:rsidTr="00B44AF4">
        <w:tc>
          <w:tcPr>
            <w:tcW w:w="5400" w:type="dxa"/>
          </w:tcPr>
          <w:p w14:paraId="2000ECDE" w14:textId="51A031AB" w:rsidR="003D52C6" w:rsidRDefault="003D52C6" w:rsidP="003D52C6">
            <w:pPr>
              <w:pStyle w:val="ProductList-Body"/>
            </w:pPr>
            <w:r>
              <w:t>Skype'i ärirakenduse veebiväljaande PSTN-helistamine</w:t>
            </w:r>
          </w:p>
        </w:tc>
        <w:tc>
          <w:tcPr>
            <w:tcW w:w="5400" w:type="dxa"/>
          </w:tcPr>
          <w:p w14:paraId="5E8BB579" w14:textId="77777777" w:rsidR="003D52C6" w:rsidRPr="0080135B" w:rsidRDefault="003D52C6" w:rsidP="003D52C6">
            <w:pPr>
              <w:pStyle w:val="ProductList-Body"/>
            </w:pPr>
          </w:p>
        </w:tc>
      </w:tr>
      <w:tr w:rsidR="003D52C6" w14:paraId="12E56CE5" w14:textId="77777777" w:rsidTr="00B44AF4">
        <w:tc>
          <w:tcPr>
            <w:tcW w:w="5400" w:type="dxa"/>
          </w:tcPr>
          <w:p w14:paraId="14B985A8" w14:textId="099E4CF5" w:rsidR="003D52C6" w:rsidRDefault="003D52C6" w:rsidP="003D52C6">
            <w:pPr>
              <w:pStyle w:val="ProductList-Body"/>
            </w:pPr>
            <w:r>
              <w:t>Skype'i ärirakenduse veebiväljaande PSTN-konverents</w:t>
            </w:r>
          </w:p>
        </w:tc>
        <w:tc>
          <w:tcPr>
            <w:tcW w:w="5400" w:type="dxa"/>
          </w:tcPr>
          <w:p w14:paraId="2C494B95" w14:textId="77777777" w:rsidR="003D52C6" w:rsidRPr="0080135B" w:rsidRDefault="003D52C6" w:rsidP="003D52C6">
            <w:pPr>
              <w:pStyle w:val="ProductList-Body"/>
            </w:pPr>
          </w:p>
        </w:tc>
      </w:tr>
    </w:tbl>
    <w:p w14:paraId="4A9C8CC9" w14:textId="77777777" w:rsidR="00D77AF2" w:rsidRPr="00FB34B4" w:rsidRDefault="00D77AF2" w:rsidP="00D77AF2">
      <w:pPr>
        <w:pStyle w:val="ProductList-Body"/>
        <w:rPr>
          <w:b/>
        </w:rPr>
      </w:pPr>
    </w:p>
    <w:p w14:paraId="2BFC8377" w14:textId="77777777" w:rsidR="003D52C6" w:rsidRPr="00772013" w:rsidRDefault="003D52C6" w:rsidP="003D52C6">
      <w:pPr>
        <w:pStyle w:val="ProductList-Body"/>
        <w:tabs>
          <w:tab w:val="left" w:pos="360"/>
        </w:tabs>
        <w:rPr>
          <w:b/>
          <w:color w:val="00188F"/>
        </w:rPr>
      </w:pPr>
      <w:bookmarkStart w:id="15" w:name="_Toc431459486"/>
      <w:r>
        <w:rPr>
          <w:b/>
          <w:color w:val="00188F"/>
        </w:rPr>
        <w:t>Privaatsus- ja turbetingimused</w:t>
      </w:r>
      <w:bookmarkEnd w:id="15"/>
    </w:p>
    <w:p w14:paraId="114C3B5C" w14:textId="3DC9ECA9" w:rsidR="003D52C6" w:rsidRDefault="00583458" w:rsidP="003D52C6">
      <w:pPr>
        <w:pStyle w:val="ProductList-Body"/>
      </w:pPr>
      <w:hyperlink w:anchor="DataProcessingTerms" w:history="1">
        <w:r w:rsidR="003D52C6" w:rsidRPr="003D52C6">
          <w:rPr>
            <w:rStyle w:val="Hyperlink"/>
          </w:rPr>
          <w:t>Andmetöötluse tingimused</w:t>
        </w:r>
      </w:hyperlink>
      <w:r w:rsidR="003D52C6">
        <w:t>: Office 365 teenuste definitsiooni on uuendatud, et lisada kõik osad PSTN-i teenustest, mis toimivad väljaspool Microsofti kontrolli, ja Office 365 teenuste passiivsete kliendiandmete asukohta on uuendatud (lisatud on Austraalia, India ja Jaapan).</w:t>
      </w:r>
    </w:p>
    <w:p w14:paraId="348DE4B5" w14:textId="77777777" w:rsidR="003D52C6" w:rsidRDefault="003D52C6" w:rsidP="003D52C6">
      <w:pPr>
        <w:pStyle w:val="ProductList-Body"/>
      </w:pPr>
    </w:p>
    <w:p w14:paraId="428BB4A4" w14:textId="77777777" w:rsidR="003D52C6" w:rsidRDefault="003D52C6" w:rsidP="003D52C6">
      <w:pPr>
        <w:pStyle w:val="ProductList-Body"/>
        <w:tabs>
          <w:tab w:val="left" w:pos="360"/>
        </w:tabs>
        <w:rPr>
          <w:b/>
          <w:color w:val="00188F"/>
        </w:rPr>
      </w:pPr>
      <w:r>
        <w:rPr>
          <w:b/>
          <w:color w:val="00188F"/>
        </w:rPr>
        <w:t>Võrguteenused</w:t>
      </w:r>
    </w:p>
    <w:p w14:paraId="049DDCF6" w14:textId="77777777" w:rsidR="003D52C6" w:rsidRPr="00E52E82" w:rsidRDefault="00583458" w:rsidP="003D52C6">
      <w:pPr>
        <w:pStyle w:val="ProductList-Body"/>
        <w:tabs>
          <w:tab w:val="left" w:pos="360"/>
        </w:tabs>
        <w:rPr>
          <w:b/>
          <w:color w:val="00188F"/>
        </w:rPr>
      </w:pPr>
      <w:hyperlink w:anchor="AzureRightsManagement" w:history="1">
        <w:r w:rsidR="003D52C6">
          <w:rPr>
            <w:rStyle w:val="Hyperlink"/>
          </w:rPr>
          <w:t>Azure Rights Management</w:t>
        </w:r>
      </w:hyperlink>
      <w:r w:rsidR="003D52C6">
        <w:t>: Lisatud on Bingi kaartide teated ja need kehtivad Azure Rights Managementi kasutamisel.</w:t>
      </w:r>
    </w:p>
    <w:p w14:paraId="373273A1" w14:textId="7714AD2D" w:rsidR="003D52C6" w:rsidRDefault="00583458" w:rsidP="003D52C6">
      <w:pPr>
        <w:pStyle w:val="ProductList-Body"/>
        <w:tabs>
          <w:tab w:val="left" w:pos="360"/>
        </w:tabs>
        <w:rPr>
          <w:color w:val="000000" w:themeColor="text1"/>
        </w:rPr>
      </w:pPr>
      <w:hyperlink w:anchor="MicrosoftDynamicsMarketing" w:history="1">
        <w:r w:rsidR="003D52C6">
          <w:rPr>
            <w:rStyle w:val="Hyperlink"/>
          </w:rPr>
          <w:t>Microsoft Dynamics Marketing</w:t>
        </w:r>
      </w:hyperlink>
      <w:r w:rsidR="003D52C6">
        <w:rPr>
          <w:color w:val="000000" w:themeColor="text1"/>
        </w:rPr>
        <w:t>: Microsoft Dynamics Marketingile on lisatud mobiilse tekstsõnumside jaotis.</w:t>
      </w:r>
    </w:p>
    <w:p w14:paraId="258AAC0D" w14:textId="77777777" w:rsidR="003D52C6" w:rsidRDefault="003D52C6" w:rsidP="003D52C6">
      <w:pPr>
        <w:pStyle w:val="ProductList-Body"/>
        <w:tabs>
          <w:tab w:val="left" w:pos="360"/>
        </w:tabs>
        <w:rPr>
          <w:color w:val="000000" w:themeColor="text1"/>
        </w:rPr>
      </w:pPr>
    </w:p>
    <w:p w14:paraId="53F729EA" w14:textId="77777777" w:rsidR="003D52C6" w:rsidRDefault="003D52C6" w:rsidP="003D52C6">
      <w:pPr>
        <w:pStyle w:val="ProductList-Body"/>
        <w:tabs>
          <w:tab w:val="left" w:pos="360"/>
        </w:tabs>
        <w:rPr>
          <w:b/>
          <w:color w:val="00188F"/>
        </w:rPr>
      </w:pPr>
      <w:r>
        <w:rPr>
          <w:b/>
          <w:color w:val="00188F"/>
        </w:rPr>
        <w:t>Manused</w:t>
      </w:r>
    </w:p>
    <w:p w14:paraId="4C0FE2E1" w14:textId="22A633FD" w:rsidR="003D52C6" w:rsidRPr="00C343F6" w:rsidRDefault="00583458" w:rsidP="003D52C6">
      <w:pPr>
        <w:pStyle w:val="ProductList-Body"/>
        <w:tabs>
          <w:tab w:val="left" w:pos="360"/>
        </w:tabs>
      </w:pPr>
      <w:hyperlink w:anchor="Attachment2" w:history="1">
        <w:r w:rsidR="003D52C6">
          <w:rPr>
            <w:rStyle w:val="Hyperlink"/>
          </w:rPr>
          <w:t>Manus 2 – abonemendilitsentside komplektid</w:t>
        </w:r>
      </w:hyperlink>
      <w:r w:rsidR="003D52C6">
        <w:t xml:space="preserve">: Rakendustele Office 365 Enterprise E5 ja Office 365 Government E5 on lisatud uued veerud. Täiustatud ohutõrjele ja rakendustele Office 365 Customer Lockbox, Office 365 Delve Analytics, </w:t>
      </w:r>
      <w:r w:rsidR="002D43D9" w:rsidRPr="002D43D9">
        <w:t>Office 365 Advanced eDiscovery</w:t>
      </w:r>
      <w:r w:rsidR="003D52C6">
        <w:t>, Power BI Pro ja Skype'i ärirakenduse veebiväljaande PBX-pilv on lisatud uued read.</w:t>
      </w:r>
    </w:p>
    <w:p w14:paraId="7476037A" w14:textId="77777777" w:rsidR="003D52C6" w:rsidRPr="00585A48" w:rsidRDefault="00583458"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6" w:name="GeneralTerms"/>
      <w:bookmarkStart w:id="17" w:name="_Toc436122134"/>
      <w:bookmarkEnd w:id="8"/>
      <w:bookmarkEnd w:id="9"/>
      <w:bookmarkEnd w:id="10"/>
      <w:bookmarkEnd w:id="11"/>
      <w:bookmarkEnd w:id="12"/>
      <w:bookmarkEnd w:id="13"/>
      <w:r>
        <w:t>Üldtingimused</w:t>
      </w:r>
      <w:bookmarkEnd w:id="16"/>
      <w:bookmarkEnd w:id="17"/>
    </w:p>
    <w:p w14:paraId="13E595AA" w14:textId="7AFD08AA" w:rsidR="00730B3A" w:rsidRPr="00690C65" w:rsidRDefault="00730B3A"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Kasutaja SL on vajalik iga kasutaja puhul, kellel on juurdepääs teenusele Online Service, kui ei ole määratud teisiti teenuse </w:t>
      </w:r>
      <w:hyperlink w:anchor="OnlineServiceSpecificTerms" w:history="1">
        <w:r w:rsidR="00B769B9">
          <w:rPr>
            <w:rStyle w:val="Hyperlink"/>
          </w:rPr>
          <w:t>Võrguteenusepõhised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6122135"/>
      <w:r>
        <w:t>Definitsioonid</w:t>
      </w:r>
      <w:bookmarkEnd w:id="18"/>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9C4457B" w14:textId="6D181F02" w:rsidR="00103924" w:rsidRPr="00690C65" w:rsidRDefault="00874919" w:rsidP="00337870">
      <w:pPr>
        <w:pStyle w:val="ProductList-Body"/>
        <w:spacing w:after="120"/>
      </w:pPr>
      <w:r>
        <w:t>„Mitte-Microsofti toode</w:t>
      </w:r>
      <w:r w:rsidR="00202156">
        <w:t>“</w:t>
      </w:r>
      <w:r>
        <w:t xml:space="preserve"> tähendab mis tahes muu tootja kaubamärgiga tarkvara, andmeid, teenust, veebisaiti või toodet.</w:t>
      </w:r>
    </w:p>
    <w:p w14:paraId="7F468B93" w14:textId="77777777" w:rsidR="002B6169" w:rsidRPr="00EE05C6" w:rsidRDefault="002B6169" w:rsidP="002B6169">
      <w:pPr>
        <w:pStyle w:val="ProductList-Body"/>
        <w:spacing w:after="120"/>
        <w:rPr>
          <w:rFonts w:ascii="Calibri" w:hAnsi="Calibri"/>
        </w:rPr>
      </w:pPr>
      <w:r w:rsidRPr="00EE05C6">
        <w:rPr>
          <w:rFonts w:ascii="Calibri" w:hAnsi="Calibri"/>
        </w:rPr>
        <w:t xml:space="preserve">Võrguteenus tähendab Microsofti hostitavat teenust, mille klient Microsofti hulgilitsentsilepingu alusel tellib, sh tootetingimuste võrguteenuste jaotises nimetatud mis tahes teenust. Tootetingimused leiate aadressilt </w:t>
      </w:r>
      <w:hyperlink r:id="rId21" w:history="1">
        <w:r w:rsidRPr="00EE05C6">
          <w:rPr>
            <w:rStyle w:val="Hyperlink"/>
            <w:rFonts w:ascii="Calibri" w:hAnsi="Calibri"/>
          </w:rPr>
          <w:t>http://go.microsoft.com/?linkid=9839207</w:t>
        </w:r>
      </w:hyperlink>
      <w:r w:rsidRPr="007F58B0">
        <w:rPr>
          <w:lang w:val="da-DK" w:eastAsia="da-DK" w:bidi="da-DK"/>
        </w:rPr>
        <w:t>.</w:t>
      </w:r>
    </w:p>
    <w:p w14:paraId="44145F90" w14:textId="1F8131DF" w:rsidR="00103924" w:rsidRPr="00690C65" w:rsidRDefault="00874919" w:rsidP="00337870">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6122136"/>
      <w:r>
        <w:t>Võrguteenuse tingimuse värskendused</w:t>
      </w:r>
      <w:bookmarkEnd w:id="19"/>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22137"/>
      <w:r>
        <w:t>Regulatiivsed muudatused ja rahvusvaheline saadavus</w:t>
      </w:r>
      <w:bookmarkEnd w:id="20"/>
    </w:p>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6122138"/>
      <w:r>
        <w:t>Andmete säilitamine</w:t>
      </w:r>
      <w:bookmarkEnd w:id="21"/>
    </w:p>
    <w:p w14:paraId="1645CC39" w14:textId="5E6B6EA9" w:rsidR="00103924" w:rsidRPr="00690C65" w:rsidRDefault="00D92296" w:rsidP="00337870">
      <w:pPr>
        <w:pStyle w:val="ProductList-Body"/>
        <w:spacing w:after="120"/>
      </w:pPr>
      <w:r>
        <w:t>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6122139"/>
      <w:r>
        <w:t>Tarkvara kasutamine koos võrguteenusega</w:t>
      </w:r>
      <w:bookmarkEnd w:id="22"/>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6122140"/>
      <w:r>
        <w:t>Mitte-Microsofti tooted</w:t>
      </w:r>
      <w:bookmarkEnd w:id="23"/>
    </w:p>
    <w:p w14:paraId="717B1BE0" w14:textId="22E9601F" w:rsidR="00103924" w:rsidRPr="00690C65" w:rsidRDefault="00AD5F09" w:rsidP="00AD5F09">
      <w:pPr>
        <w:pStyle w:val="ProductList-Body"/>
      </w:pPr>
      <w:r>
        <w:t xml:space="preserve">Microsoft võib teha mitte-Microsofti tooted kliendile kättesaadavaks võrguteenuste kasutamise kaudu (nt poe või galerii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22141"/>
      <w:r>
        <w:t>Aktsepteeritava kasutuse poliitika</w:t>
      </w:r>
      <w:bookmarkEnd w:id="24"/>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6122142"/>
      <w:r>
        <w:t>Tehnilised piirangud</w:t>
      </w:r>
      <w:bookmarkEnd w:id="25"/>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6122143"/>
      <w:r>
        <w:t>Seaduste järgimine</w:t>
      </w:r>
      <w:bookmarkEnd w:id="26"/>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6B63D384" w14:textId="2FDBD42C" w:rsidR="00AD5F09" w:rsidRPr="00690C65" w:rsidRDefault="00AD5F09" w:rsidP="00AD5F09">
      <w:pPr>
        <w:pStyle w:val="ProductList-Body"/>
      </w:pPr>
      <w:r>
        <w:t>Klient peab järgima kõiki võrguteenuste kasutamisel kehtivaid seadusi ja eeskirju, muu hulgas privaatsuse,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EE05C6" w:rsidRDefault="002B6169" w:rsidP="002B6169">
      <w:pPr>
        <w:spacing w:after="0" w:line="240" w:lineRule="auto"/>
        <w:rPr>
          <w:rFonts w:ascii="Calibri" w:hAnsi="Calibri"/>
          <w:b/>
          <w:color w:val="00188F"/>
          <w:sz w:val="18"/>
        </w:rPr>
      </w:pPr>
      <w:bookmarkStart w:id="27" w:name="ImportExportServices"/>
      <w:r w:rsidRPr="00EE05C6">
        <w:rPr>
          <w:rFonts w:ascii="Calibri" w:hAnsi="Calibri"/>
          <w:b/>
          <w:color w:val="00188F"/>
          <w:sz w:val="18"/>
        </w:rPr>
        <w:t>Impordi-/eksporditeenused</w:t>
      </w:r>
    </w:p>
    <w:bookmarkEnd w:id="27"/>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28" w:name="_Toc436122144"/>
      <w:r>
        <w:t>Elektroonilised teated</w:t>
      </w:r>
      <w:bookmarkEnd w:id="28"/>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29" w:name="_Toc436122145"/>
      <w:r>
        <w:t>Litsentsi ümbermääramine</w:t>
      </w:r>
      <w:bookmarkEnd w:id="29"/>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6122146"/>
      <w:r>
        <w:t>Fondikomponendid</w:t>
      </w:r>
      <w:bookmarkEnd w:id="30"/>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6122147"/>
      <w:r>
        <w:t>Multipleksimine</w:t>
      </w:r>
      <w:bookmarkEnd w:id="31"/>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583458"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6122148"/>
      <w:r>
        <w:t>Privaatsus- ja turbetingimused</w:t>
      </w:r>
      <w:bookmarkEnd w:id="32"/>
      <w:bookmarkEnd w:id="33"/>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690C65" w:rsidRDefault="00F77036" w:rsidP="009316C9">
      <w:pPr>
        <w:pStyle w:val="ProductList-Offering1Heading"/>
      </w:pPr>
      <w:bookmarkStart w:id="34" w:name="_Toc436122149"/>
      <w:r>
        <w:t>Üldised privaatsus- ja turbetingimused</w:t>
      </w:r>
      <w:bookmarkEnd w:id="34"/>
    </w:p>
    <w:p w14:paraId="0A292299" w14:textId="77777777" w:rsidR="00F77036" w:rsidRPr="00690C65" w:rsidRDefault="00F77036" w:rsidP="00366C8E">
      <w:pPr>
        <w:pStyle w:val="ProductList-SubSubSectionHeading"/>
        <w:outlineLvl w:val="2"/>
      </w:pPr>
      <w:bookmarkStart w:id="35" w:name="_Toc436122150"/>
      <w:r>
        <w:t>Ulatus</w:t>
      </w:r>
      <w:bookmarkEnd w:id="35"/>
    </w:p>
    <w:p w14:paraId="6720FC8E" w14:textId="20A70415" w:rsidR="00F77036" w:rsidRPr="00690C65" w:rsidRDefault="00F77036" w:rsidP="00F77036">
      <w:pPr>
        <w:pStyle w:val="ProductList-Body"/>
      </w:pPr>
      <w:r>
        <w:t xml:space="preserve">Selle jaotise tingimused kehtivad kõigile võrguteenustele, v.a Bing Maps Enterprise Platformile, Bing Maps Mobile Asset Management Platformile, Translator API-le ja Parature'ile Microsoftilt, millele kehtivad allpool toodud </w:t>
      </w:r>
      <w:hyperlink w:anchor="OnlineServiceSpecificTerms" w:history="1">
        <w:r w:rsidR="00EF6331">
          <w:rPr>
            <w:rStyle w:val="Hyperlink"/>
          </w:rPr>
          <w:t>V</w:t>
        </w:r>
        <w:r>
          <w:rPr>
            <w:rStyle w:val="Hyperlink"/>
          </w:rPr>
          <w:t>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6122151"/>
      <w:r>
        <w:t>Kliendi andmete kasutamine</w:t>
      </w:r>
      <w:bookmarkEnd w:id="36"/>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37" w:name="_Toc423959220"/>
      <w:bookmarkStart w:id="38" w:name="_Toc417892060"/>
      <w:bookmarkStart w:id="39" w:name="_Toc436122152"/>
      <w:r>
        <w:t>Kliendi andmete avaldamine</w:t>
      </w:r>
      <w:bookmarkEnd w:id="37"/>
      <w:bookmarkEnd w:id="38"/>
      <w:bookmarkEnd w:id="39"/>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6122153"/>
      <w:r>
        <w:t>Haridusasutused</w:t>
      </w:r>
      <w:bookmarkEnd w:id="40"/>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41" w:name="_Toc423959222"/>
      <w:bookmarkStart w:id="42" w:name="_Toc417892062"/>
      <w:bookmarkStart w:id="43" w:name="HIPAA"/>
      <w:bookmarkStart w:id="44" w:name="_Toc436122154"/>
      <w:r>
        <w:t>HIPAA äripartner</w:t>
      </w:r>
      <w:bookmarkEnd w:id="41"/>
      <w:bookmarkEnd w:id="44"/>
    </w:p>
    <w:p w14:paraId="736EF159" w14:textId="50410164" w:rsidR="00F07D4A" w:rsidRPr="00ED53C5" w:rsidRDefault="00F07D4A" w:rsidP="002B6169">
      <w:pPr>
        <w:pStyle w:val="ProductList-Body"/>
      </w:pPr>
      <w:r>
        <w:t xml:space="preserve">Kui klient on „hõlmatav juriidiline isik” või „äripartner” ja tema kliendiandmed sisaldavad „kaitstud terviseandmeid” nende tingimuste määratluse kohaselt jaotises 45 CFR §-s 160.103, hõlmab kliendi hulgilitsentsilepingu täitmine HIPAA äripartneri lepingu (Business Associate Agreement – BAA) täitmist, mille tervikteksti leiate aadressilt </w:t>
      </w:r>
      <w:hyperlink r:id="rId25" w:history="1">
        <w:r>
          <w:rPr>
            <w:rStyle w:val="Hyperlink"/>
          </w:rPr>
          <w:t>http://aka.ms/BAA</w:t>
        </w:r>
      </w:hyperlink>
      <w:r>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42"/>
    <w:bookmarkEnd w:id="43"/>
    <w:p w14:paraId="30B71838" w14:textId="77777777" w:rsidR="00D77AF2" w:rsidRDefault="00D77AF2" w:rsidP="00366C8E">
      <w:pPr>
        <w:pStyle w:val="ProductList-SubSubSectionHeading"/>
        <w:outlineLvl w:val="2"/>
      </w:pPr>
    </w:p>
    <w:p w14:paraId="02205ABD" w14:textId="2FC75DB1" w:rsidR="00F77036" w:rsidRPr="00690C65" w:rsidRDefault="00F77036" w:rsidP="00D77AF2">
      <w:pPr>
        <w:pStyle w:val="ProductList-SubSubSectionHeading"/>
        <w:keepNext/>
        <w:outlineLvl w:val="2"/>
      </w:pPr>
      <w:bookmarkStart w:id="45" w:name="_Toc436122155"/>
      <w:r>
        <w:t>Turve</w:t>
      </w:r>
      <w:bookmarkEnd w:id="45"/>
    </w:p>
    <w:p w14:paraId="2E45AFF8" w14:textId="7FCF7485" w:rsidR="00F77036" w:rsidRPr="00690C65" w:rsidRDefault="00F77036" w:rsidP="00F77036">
      <w:pPr>
        <w:pStyle w:val="ProductList-Body"/>
      </w:pPr>
      <w:r>
        <w:t xml:space="preserve">Microsoft on võtnud endale kohustuse aidata kaitsta kliendi teabe turvalisust. Microsoft kasutab ning säilitab ja järgib sobivaid tehnilisi ja organisatoorseid meetmeid kliendi andmete kaitsmiseks juhusliku, lubamatu või ebaseadusliku juurdepääsu, muutmise, kaotsimineku või hävitamise eest.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6122156"/>
      <w:r>
        <w:t>Turberikkest teatamine</w:t>
      </w:r>
      <w:bookmarkEnd w:id="46"/>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6122157"/>
      <w:r>
        <w:t>Andmetöötluse asukoht</w:t>
      </w:r>
      <w:bookmarkEnd w:id="47"/>
    </w:p>
    <w:p w14:paraId="6F79E91B" w14:textId="77777777" w:rsidR="00F77036" w:rsidRPr="00690C65" w:rsidRDefault="00F77036"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nn EL-i turvasadama ja Šveitsi turvasadama raamistikke, mille USA kaubandusministeerium on välja töötanud Euroopa Liidust, Euroopa Majanduspiirkonnast ja Šveitsist pärinevate andmete kogumise, kasutamise ja säilitamise kohta.</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48" w:name="_Toc417892066"/>
      <w:bookmarkStart w:id="49" w:name="_Toc412644895"/>
      <w:bookmarkStart w:id="50" w:name="_Toc436122158"/>
      <w:r>
        <w:t>Eelvaate väljalasked</w:t>
      </w:r>
      <w:bookmarkEnd w:id="48"/>
      <w:bookmarkEnd w:id="49"/>
      <w:bookmarkEnd w:id="50"/>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6122159"/>
      <w:r>
        <w:t>Alltöövõtjate kasutamine</w:t>
      </w:r>
      <w:bookmarkEnd w:id="51"/>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6122160"/>
      <w:r>
        <w:t>Microsofti kontaktandmed</w:t>
      </w:r>
      <w:bookmarkEnd w:id="52"/>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Andmekaitse</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583458"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50DF7F40" w:rsidR="000E6ED8" w:rsidRPr="00690C65" w:rsidRDefault="00F77036" w:rsidP="009316C9">
      <w:pPr>
        <w:pStyle w:val="ProductList-Offering1Heading"/>
      </w:pPr>
      <w:bookmarkStart w:id="53" w:name="DataProcessingTerms"/>
      <w:bookmarkStart w:id="54" w:name="_Toc436122161"/>
      <w:r>
        <w:t>Andmetöötluse tingimused</w:t>
      </w:r>
      <w:bookmarkEnd w:id="54"/>
    </w:p>
    <w:bookmarkEnd w:id="53"/>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694E0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Võrguteenused</w:t>
            </w:r>
          </w:p>
        </w:tc>
      </w:tr>
      <w:tr w:rsidR="00256427" w14:paraId="176BA6A2" w14:textId="77777777" w:rsidTr="00694E04">
        <w:tc>
          <w:tcPr>
            <w:tcW w:w="2610" w:type="dxa"/>
            <w:vAlign w:val="center"/>
          </w:tcPr>
          <w:p w14:paraId="225F38A5" w14:textId="14270446" w:rsidR="00256427" w:rsidRDefault="00CF560D" w:rsidP="00CF560D">
            <w:pPr>
              <w:pStyle w:val="ProductList-Body"/>
            </w:pPr>
            <w:r>
              <w:t xml:space="preserve">Microsoft Dynamics </w:t>
            </w:r>
            <w:r w:rsidR="00F07D4A">
              <w:t xml:space="preserve">CRM </w:t>
            </w:r>
            <w:r>
              <w:t>Online’i teenused</w:t>
            </w:r>
          </w:p>
        </w:tc>
        <w:tc>
          <w:tcPr>
            <w:tcW w:w="8190" w:type="dxa"/>
          </w:tcPr>
          <w:p w14:paraId="3A0CC844" w14:textId="37DBBFBB" w:rsidR="00256427" w:rsidRDefault="00CF560D" w:rsidP="00840373">
            <w:pPr>
              <w:pStyle w:val="ProductList-Body"/>
            </w:pPr>
            <w:r>
              <w:t xml:space="preserve">Microsoft Dynamics </w:t>
            </w:r>
            <w:r w:rsidR="00F07D4A">
              <w:t xml:space="preserve">CRM </w:t>
            </w:r>
            <w:r>
              <w:t>Online’i teenused, mis on tehtud kättesaadavaks hulgilitsentsimise või Microsofti võrguteenuste portaali kaudu, v.a (1) Microsoft Dynamics CRM toetatud seadmetele, muu hulgas Microsoft Dynamics CRM Online’i teenused tahvelarvutitele ja/või nutitelefonidele, ja (2) mis tahes eraldi kaubamärgiga teenus, mis on tehtud kättesaadavaks või seotud Microsoft Dynamics CRM Online’iga, nt Microsoft Social Engagement, Parature Microsoftilt ja Microsoft Dynamics Marketing.</w:t>
            </w:r>
          </w:p>
        </w:tc>
      </w:tr>
      <w:tr w:rsidR="003D52C6" w14:paraId="0EEF8014" w14:textId="77777777" w:rsidTr="00694E04">
        <w:tc>
          <w:tcPr>
            <w:tcW w:w="2610" w:type="dxa"/>
            <w:vAlign w:val="center"/>
          </w:tcPr>
          <w:p w14:paraId="17E444BC" w14:textId="248FC696" w:rsidR="003D52C6" w:rsidRDefault="003D52C6" w:rsidP="003D52C6">
            <w:pPr>
              <w:pStyle w:val="ProductList-Body"/>
            </w:pPr>
            <w:r>
              <w:t>Office 365 teenused</w:t>
            </w:r>
          </w:p>
        </w:tc>
        <w:tc>
          <w:tcPr>
            <w:tcW w:w="8190" w:type="dxa"/>
          </w:tcPr>
          <w:p w14:paraId="2B2D9666" w14:textId="441F461C" w:rsidR="003D52C6" w:rsidRDefault="003D52C6" w:rsidP="003D52C6">
            <w:pPr>
              <w:pStyle w:val="ProductList-Body"/>
            </w:pPr>
            <w:r>
              <w:t>Järgmised teenused, igaüks eraldi teenusena või teenusena, mis kuulub Office 365 kaubamärgiga programmi või paketti: Exchange Online, Exchange Online’i arhiivimisteenus, Exchange Online’i kaitseteenus, täiustatud ohutõrje, SharePoint Online, OneDrive for Business, Project Online, Skype'i ärirakenduse veebiväljaanne, Sway ja Office Online. Office 365 teenused ei sisalda Office 365 ProPlusi, ühtegi osa PSTN-i teenustest, mis toimivad väljaspool Microsofti kontrolli, ühtegi klienttarkvara ega eraldi kaubamärgiga teenust, mis on tehtud kättesaadavaks Office 365 kaubamärgiga plaani või paketi kaudu, nt Bingi või Yammeri teenust ega teenust kaubamärgiga „Office 365 jaoks“.</w:t>
            </w:r>
          </w:p>
        </w:tc>
      </w:tr>
      <w:tr w:rsidR="003D52C6" w14:paraId="31232290" w14:textId="77777777" w:rsidTr="00694E04">
        <w:tc>
          <w:tcPr>
            <w:tcW w:w="2610" w:type="dxa"/>
            <w:vAlign w:val="center"/>
          </w:tcPr>
          <w:p w14:paraId="792F0442" w14:textId="45F4CEBE" w:rsidR="003D52C6" w:rsidRDefault="003D52C6" w:rsidP="003D52C6">
            <w:pPr>
              <w:pStyle w:val="ProductList-Body"/>
            </w:pPr>
            <w:bookmarkStart w:id="55" w:name="MicrosoftAzureCoreServices"/>
            <w:r>
              <w:t>Microsoft Azure’i põhiteenused</w:t>
            </w:r>
            <w:bookmarkEnd w:id="55"/>
          </w:p>
        </w:tc>
        <w:tc>
          <w:tcPr>
            <w:tcW w:w="8190" w:type="dxa"/>
          </w:tcPr>
          <w:p w14:paraId="1BC35F13" w14:textId="788B623A" w:rsidR="003D52C6" w:rsidRDefault="003D52C6" w:rsidP="003D52C6">
            <w:pPr>
              <w:pStyle w:val="ProductList-Body"/>
            </w:pPr>
            <w:r>
              <w:t>Pilveteenused (veeb ja töötajate rollid), virtuaalseadmed (k.a SQL Serveriga), salvestusruum (bloobid, tabelid, järjekorrad), virtuaalvõrk, Traffic Manager, partii, veebisaidid, BizTalk Services, Media Services, Mobile Services, Service Bus, Notification Hub, töövoohaldur, Express Route, plaanur, Multi-Factor Authentication, Active Directory, Rights Management Service, SQL Database ja HDInsight.</w:t>
            </w:r>
          </w:p>
        </w:tc>
      </w:tr>
      <w:tr w:rsidR="00256427" w14:paraId="35238467" w14:textId="77777777" w:rsidTr="00694E04">
        <w:tc>
          <w:tcPr>
            <w:tcW w:w="2610" w:type="dxa"/>
            <w:vAlign w:val="center"/>
          </w:tcPr>
          <w:p w14:paraId="2BF1ACCE" w14:textId="035545C0" w:rsidR="00256427" w:rsidRDefault="006E5B74" w:rsidP="006E5B74">
            <w:pPr>
              <w:pStyle w:val="ProductList-Body"/>
            </w:pPr>
            <w:r>
              <w:t>Microsoft Intune’i võrguteenused</w:t>
            </w:r>
          </w:p>
        </w:tc>
        <w:tc>
          <w:tcPr>
            <w:tcW w:w="8190" w:type="dxa"/>
          </w:tcPr>
          <w:p w14:paraId="717F210B" w14:textId="2C797371" w:rsidR="00256427" w:rsidRDefault="00256427" w:rsidP="00D92296">
            <w:pPr>
              <w:pStyle w:val="ProductList-Body"/>
            </w:pPr>
            <w:r>
              <w:t>Microsoft Intune’i pilveteenuse osa, nt Microsoft Intune’i lisandmooduli toode või Microsoft Intune’i osutatav haldusteenus (nt mobiiliseadme haldus teenusele Office 365).</w:t>
            </w:r>
          </w:p>
        </w:tc>
      </w:tr>
    </w:tbl>
    <w:p w14:paraId="1C3FFDF6" w14:textId="77777777" w:rsidR="000E6ED8" w:rsidRPr="00690C65" w:rsidRDefault="000E6ED8" w:rsidP="00A914BF">
      <w:pPr>
        <w:pStyle w:val="ProductList-Body"/>
      </w:pPr>
    </w:p>
    <w:p w14:paraId="3F7996E3" w14:textId="77777777" w:rsidR="003D52C6" w:rsidRDefault="003D52C6" w:rsidP="003D52C6">
      <w:pPr>
        <w:pStyle w:val="ProductList-SubSubSectionHeading"/>
        <w:outlineLvl w:val="2"/>
      </w:pPr>
      <w:bookmarkStart w:id="56" w:name="_Toc431797699"/>
      <w:bookmarkStart w:id="57" w:name="_Toc431459515"/>
      <w:bookmarkStart w:id="58" w:name="_Toc436122162"/>
      <w:r>
        <w:t>Passiivsete salvestatud kliendiandmete asukoht</w:t>
      </w:r>
      <w:bookmarkEnd w:id="56"/>
      <w:bookmarkEnd w:id="57"/>
      <w:bookmarkEnd w:id="58"/>
    </w:p>
    <w:p w14:paraId="369E5A48" w14:textId="77777777" w:rsidR="003D52C6" w:rsidRDefault="003D52C6" w:rsidP="003D52C6">
      <w:pPr>
        <w:pStyle w:val="ProductList-Body"/>
      </w:pPr>
      <w:r>
        <w:t>Microsoft talletab passiivseid salvestatud kliendiandmeid teatud suuremates geograafilistes piirkondades (Geo) järgmisel viisil.</w:t>
      </w:r>
    </w:p>
    <w:p w14:paraId="467DBFAA" w14:textId="73FA517F" w:rsidR="00086F17" w:rsidRPr="00690C65" w:rsidRDefault="003D52C6" w:rsidP="003D52C6">
      <w:pPr>
        <w:pStyle w:val="ProductList-Body"/>
        <w:numPr>
          <w:ilvl w:val="0"/>
          <w:numId w:val="6"/>
        </w:numPr>
        <w:ind w:left="450" w:hanging="270"/>
      </w:pPr>
      <w:r>
        <w:rPr>
          <w:b/>
        </w:rPr>
        <w:t>Office 365 teenused</w:t>
      </w:r>
      <w:r w:rsidRPr="005F44A8">
        <w:rPr>
          <w:b/>
          <w:bCs/>
        </w:rPr>
        <w:t>.</w:t>
      </w:r>
      <w:r>
        <w:t xml:space="preserve"> Kui kliendi rentnik asub Austraalias, Euroopa Liidus, Indias, Jaapanis või Ameerika Ühendriikides (iga eelnevat nimetatakse Geoks), talletab Microsoft ainult selles Geos järgmised passiivsed salvestatud kliendi andmed. (1) Exchange Online’i postkasti sisu (meilikeha, kalendrikirjed ja meilimanuste sisu) ja (2) SharePoint Online’i saidi sisu ning sellel saidil salvestatud failid</w:t>
      </w:r>
      <w:r w:rsidR="00086F17">
        <w:t>.</w:t>
      </w:r>
    </w:p>
    <w:p w14:paraId="612EBA91" w14:textId="1DABA608" w:rsidR="00086F17" w:rsidRPr="00690C65" w:rsidRDefault="006E5B74" w:rsidP="00A44A41">
      <w:pPr>
        <w:pStyle w:val="ProductList-Body"/>
        <w:numPr>
          <w:ilvl w:val="0"/>
          <w:numId w:val="6"/>
        </w:numPr>
        <w:ind w:left="450" w:hanging="270"/>
      </w:pPr>
      <w:r>
        <w:rPr>
          <w:b/>
        </w:rPr>
        <w:t>Microsoft Intune’i võrguteenused</w:t>
      </w:r>
      <w:r w:rsidRPr="0062759F">
        <w:rPr>
          <w:b/>
          <w:bCs/>
        </w:rPr>
        <w:t>.</w:t>
      </w:r>
      <w:r>
        <w:t xml:space="preserve"> Kui klient määrab rentniku konto, valib klient saadaoleva Geo, kus salvestatakse passiivsed kliendiandmed. Microsoft ei edasta kliendi andmeid väljapoole kliendi valitud Geod, v.a Microsoft Intune’i usalduskeskuse jaotises „Andmete asukoht</w:t>
      </w:r>
      <w:r w:rsidR="00202156">
        <w:t>“</w:t>
      </w:r>
      <w:r>
        <w:t xml:space="preserve"> kirjeldatud juhtudel.</w:t>
      </w:r>
    </w:p>
    <w:p w14:paraId="58B83666" w14:textId="59288C22" w:rsidR="00086F17" w:rsidRPr="00690C65" w:rsidRDefault="00086F17" w:rsidP="00A44A41">
      <w:pPr>
        <w:pStyle w:val="ProductList-Body"/>
        <w:numPr>
          <w:ilvl w:val="0"/>
          <w:numId w:val="6"/>
        </w:numPr>
        <w:ind w:left="450" w:hanging="270"/>
      </w:pPr>
      <w:r>
        <w:rPr>
          <w:b/>
        </w:rPr>
        <w:t>Microsoft Azure’i põhiteenused</w:t>
      </w:r>
      <w:r w:rsidRPr="0062759F">
        <w:rPr>
          <w:b/>
          <w:bCs/>
        </w:rPr>
        <w:t xml:space="preserve">. </w:t>
      </w:r>
      <w:r>
        <w:t>Kui klient konfigureerib konkreetse teenuse teatud Geos juurutamiseks, talletab Microsoft selle teenuse puhul kliendi passiivsed 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Onlineʼi teenused</w:t>
      </w:r>
      <w:r w:rsidRPr="0062759F">
        <w:rPr>
          <w:b/>
          <w:bCs/>
        </w:rPr>
        <w:t xml:space="preserve">. </w:t>
      </w:r>
      <w:r>
        <w:t>Microsoft Dynamics CRM Online’i teenusega hallatavate üksuste puhul, kui klient määrab oma rentniku asukohaks Ameerika Ühendriigid või EL-i, talletab Microsoft kliendi passiivsed andmed vastavalt Ameerika Ühendriikides või EL-is.</w:t>
      </w:r>
    </w:p>
    <w:p w14:paraId="15A5EF57" w14:textId="77777777" w:rsidR="00086F17" w:rsidRPr="00690C65" w:rsidRDefault="00086F17" w:rsidP="00086F17">
      <w:pPr>
        <w:pStyle w:val="ProductList-Body"/>
      </w:pPr>
      <w:r>
        <w:t>Microsoft ei kontrolli ega piira piirkondi, millest klient või kliendi lõppkasutajad kliendi andmetele juurde pääsevad või neid teisaldada saavad.</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6122163"/>
      <w:r>
        <w:t>Privaatsus</w:t>
      </w:r>
      <w:bookmarkEnd w:id="59"/>
    </w:p>
    <w:p w14:paraId="15DD36B2" w14:textId="140D3A05" w:rsidR="00086F17" w:rsidRPr="00690C65" w:rsidRDefault="00086F17" w:rsidP="00A44A41">
      <w:pPr>
        <w:pStyle w:val="ProductList-Body"/>
        <w:numPr>
          <w:ilvl w:val="0"/>
          <w:numId w:val="7"/>
        </w:numPr>
        <w:ind w:left="450" w:hanging="270"/>
      </w:pPr>
      <w:r>
        <w:rPr>
          <w:b/>
        </w:rPr>
        <w:t>Kliendi andmete kustutamine või tagastamine</w:t>
      </w:r>
      <w:r w:rsidRPr="00C16A3D">
        <w:rPr>
          <w:b/>
          <w:bCs/>
        </w:rPr>
        <w:t>.</w:t>
      </w:r>
      <w:r>
        <w:t xml:space="preserve"> Mitte rohkem kui 180 päeva pärast kliendipoolset võrguteenuse kasutamise aegumist või lõpetamist keelab Microsoft konto ja kustutab kontolt kliendi andmed. </w:t>
      </w:r>
    </w:p>
    <w:p w14:paraId="6287F55F" w14:textId="36E258AD" w:rsidR="00086F17" w:rsidRPr="00690C65" w:rsidRDefault="00086F17" w:rsidP="00A44A41">
      <w:pPr>
        <w:pStyle w:val="ProductList-Body"/>
        <w:numPr>
          <w:ilvl w:val="0"/>
          <w:numId w:val="7"/>
        </w:numPr>
        <w:ind w:left="450" w:hanging="270"/>
      </w:pPr>
      <w:r>
        <w:rPr>
          <w:b/>
        </w:rPr>
        <w:t>Kliendi andmete ülekandmine</w:t>
      </w:r>
      <w:r w:rsidRPr="00C16A3D">
        <w:rPr>
          <w:b/>
          <w:bCs/>
        </w:rPr>
        <w:t>.</w:t>
      </w:r>
      <w:r>
        <w:t xml:space="preserve"> Kliendi hulgilitsentsilepingus määratud aja vältel on Microsoft lepingus sertifitseeritud EL-i ja Šveitsi turvasadama programmi alusel, kuni USA valitsus neid jätkab. Lisaks, kui klient pole lepingu tüüptingimustest loobunud, reguleerivad lepingu tüüptingimused kõiki kliendiandmete edastusi väljapoole Euroopa Liitu, Euroopa Majanduspiirkonda ja Šveitsi.</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555A6521" w:rsidR="00086F17" w:rsidRPr="00690C65" w:rsidRDefault="00086F17" w:rsidP="00CD7F8D">
      <w:pPr>
        <w:pStyle w:val="ProductList-Body"/>
        <w:numPr>
          <w:ilvl w:val="0"/>
          <w:numId w:val="7"/>
        </w:numPr>
        <w:ind w:left="450" w:hanging="270"/>
      </w:pPr>
      <w:r>
        <w:rPr>
          <w:b/>
        </w:rPr>
        <w:t>Ülekanne alltöövõtjale</w:t>
      </w:r>
      <w:r w:rsidRPr="00C16A3D">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Igal võrguteenusel on veebisait, millel on loetletud alltöövõtjad, kellel on õigus juurde pääseda kliendiandmetele ning ka nende pakutavatele piiratud või täiendavatele teenustele. Vähemalt 14 päeva enne uuele alltöövõtjale kliendiandmetele juurdepääsuks õiguste andmist kohustub Microsoft vastavat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60" w:name="_Toc436122164"/>
      <w:r>
        <w:t>Täiendavad Euroopa tingimused</w:t>
      </w:r>
      <w:bookmarkEnd w:id="60"/>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36122165"/>
      <w:r>
        <w:t>Turve</w:t>
      </w:r>
      <w:bookmarkEnd w:id="61"/>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C4ADE">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Domeen</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Põhimõtted</w:t>
            </w:r>
          </w:p>
        </w:tc>
      </w:tr>
      <w:tr w:rsidR="00086F17" w14:paraId="7BFB34B6" w14:textId="77777777" w:rsidTr="004C4ADE">
        <w:tc>
          <w:tcPr>
            <w:tcW w:w="2610" w:type="dxa"/>
            <w:vAlign w:val="center"/>
          </w:tcPr>
          <w:p w14:paraId="4A265EB1" w14:textId="4B939C28" w:rsidR="00086F17" w:rsidRDefault="00086F17" w:rsidP="007303AE">
            <w:pPr>
              <w:pStyle w:val="ProductList-Body"/>
            </w:pPr>
            <w:r>
              <w:t>Infoturbe korraldus</w:t>
            </w:r>
          </w:p>
        </w:tc>
        <w:tc>
          <w:tcPr>
            <w:tcW w:w="8190" w:type="dxa"/>
          </w:tcPr>
          <w:p w14:paraId="4CCE6AB8" w14:textId="7F0E44E2" w:rsidR="009C6951" w:rsidRPr="00690C65" w:rsidRDefault="009C6951" w:rsidP="009C6951">
            <w:pPr>
              <w:pStyle w:val="ProductList-Body"/>
            </w:pPr>
            <w:r>
              <w:rPr>
                <w:b/>
              </w:rPr>
              <w:t>Vastutus turbe eest</w:t>
            </w:r>
            <w:r w:rsidRPr="004B239B">
              <w:rPr>
                <w:b/>
                <w:bCs/>
              </w:rPr>
              <w:t>.</w:t>
            </w:r>
            <w:r>
              <w:t xml:space="preserve"> Microsoft on määranud ühe või mitu turbeametnikku, kes vastutavad turbereeglite ja protseduuride koordineerimise ja jälgimise eest.</w:t>
            </w:r>
          </w:p>
          <w:p w14:paraId="25E100F8" w14:textId="7660AD52" w:rsidR="009C6951" w:rsidRPr="00690C65" w:rsidRDefault="009C6951" w:rsidP="0088164F">
            <w:pPr>
              <w:pStyle w:val="ProductList-Body"/>
              <w:spacing w:before="40"/>
            </w:pPr>
            <w:r>
              <w:rPr>
                <w:b/>
              </w:rPr>
              <w:t>Turberollid ja vastutusalad</w:t>
            </w:r>
            <w:r w:rsidRPr="004B239B">
              <w:rPr>
                <w:b/>
                <w:bCs/>
              </w:rPr>
              <w:t xml:space="preserve">. </w:t>
            </w:r>
            <w:r>
              <w:t>Microsofti töötajatel, kes kliendiandmetele juurde pääsevad, on konfidentsiaalsuskohustus.</w:t>
            </w:r>
          </w:p>
          <w:p w14:paraId="43EEE1B1" w14:textId="14EE093C" w:rsidR="009C6951" w:rsidRPr="00690C65" w:rsidRDefault="009C6951" w:rsidP="0088164F">
            <w:pPr>
              <w:pStyle w:val="ProductList-Body"/>
              <w:spacing w:before="40"/>
            </w:pPr>
            <w:r>
              <w:rPr>
                <w:b/>
              </w:rPr>
              <w:t>Riskihalduse programm</w:t>
            </w:r>
            <w:r w:rsidRPr="004B239B">
              <w:rPr>
                <w:b/>
                <w:bCs/>
              </w:rPr>
              <w:t xml:space="preserve">. </w:t>
            </w:r>
            <w:r>
              <w:t>Enne kliendiandmete töötlemist või võrguteenuste teenuse käivitamist viis Microsoft läbi riskide hindamise.</w:t>
            </w:r>
          </w:p>
          <w:p w14:paraId="3D0B77AE" w14:textId="3E551499" w:rsidR="00086F17" w:rsidRDefault="009C6951" w:rsidP="009C6951">
            <w:pPr>
              <w:pStyle w:val="ProductList-Body"/>
            </w:pPr>
            <w:r>
              <w:t>Microsoft säilitab turbedokumente pärast nende kehtivusaja lõppemist vastavalt nende säilitamise nõuetele.</w:t>
            </w:r>
          </w:p>
        </w:tc>
      </w:tr>
      <w:tr w:rsidR="00086F17" w14:paraId="7414B36E" w14:textId="77777777" w:rsidTr="004C4ADE">
        <w:tc>
          <w:tcPr>
            <w:tcW w:w="2610" w:type="dxa"/>
            <w:vAlign w:val="center"/>
          </w:tcPr>
          <w:p w14:paraId="6F221689" w14:textId="78DA8E2F" w:rsidR="00086F17" w:rsidRDefault="00086F17" w:rsidP="007303AE">
            <w:pPr>
              <w:pStyle w:val="ProductList-Body"/>
            </w:pPr>
            <w:r>
              <w:t>Varahaldus</w:t>
            </w:r>
          </w:p>
        </w:tc>
        <w:tc>
          <w:tcPr>
            <w:tcW w:w="8190" w:type="dxa"/>
          </w:tcPr>
          <w:p w14:paraId="6DA73246" w14:textId="0BE2B773" w:rsidR="009C6951" w:rsidRPr="00690C65" w:rsidRDefault="009C6951" w:rsidP="009C6951">
            <w:pPr>
              <w:pStyle w:val="ProductList-Body"/>
            </w:pPr>
            <w:r>
              <w:rPr>
                <w:b/>
              </w:rPr>
              <w:t>Varade laoseis</w:t>
            </w:r>
            <w:r w:rsidRPr="004B239B">
              <w:rPr>
                <w:b/>
                <w:bCs/>
              </w:rPr>
              <w:t>.</w:t>
            </w:r>
            <w: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690C65" w:rsidRDefault="009C6951" w:rsidP="0088164F">
            <w:pPr>
              <w:pStyle w:val="ProductList-Body"/>
              <w:spacing w:before="40"/>
            </w:pPr>
            <w:r>
              <w:rPr>
                <w:b/>
              </w:rPr>
              <w:t>Varade käsitsemine</w:t>
            </w:r>
          </w:p>
          <w:p w14:paraId="44E4A99A" w14:textId="09CE2C4F" w:rsidR="009C6951" w:rsidRPr="00690C65" w:rsidRDefault="00651B74" w:rsidP="00651B74">
            <w:pPr>
              <w:pStyle w:val="ProductList-Body"/>
              <w:ind w:left="162" w:hanging="162"/>
            </w:pPr>
            <w:r>
              <w:t>-</w:t>
            </w:r>
            <w:r>
              <w:tab/>
              <w:t>Microsoft klassifitseerib kliendiandmed, et neid oleks lihtsam tuvastada, ja et neile juurdepääsu saaks sobival viisil piirata.</w:t>
            </w:r>
          </w:p>
          <w:p w14:paraId="134B5436" w14:textId="2C7EBF23" w:rsidR="009C6951" w:rsidRPr="00690C65" w:rsidRDefault="002A3B84" w:rsidP="00651B74">
            <w:pPr>
              <w:pStyle w:val="ProductList-Body"/>
              <w:ind w:left="162" w:hanging="162"/>
            </w:pPr>
            <w:r>
              <w:t>-</w:t>
            </w:r>
            <w:r>
              <w:tab/>
              <w:t>Microsoft kehtestab piiranguid kliendiandmete printimisele ja kliendiandmeid sisaldavate prinditud materjalide käitlemiseks on olemas protseduurid.</w:t>
            </w:r>
          </w:p>
          <w:p w14:paraId="4579FE11" w14:textId="7C764D83" w:rsidR="00086F17" w:rsidRDefault="009C6951" w:rsidP="00A44A41">
            <w:pPr>
              <w:pStyle w:val="ProductList-Body"/>
              <w:numPr>
                <w:ilvl w:val="0"/>
                <w:numId w:val="11"/>
              </w:numPr>
              <w:ind w:left="162" w:hanging="180"/>
            </w:pPr>
            <w: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4C4ADE">
        <w:tc>
          <w:tcPr>
            <w:tcW w:w="2610" w:type="dxa"/>
            <w:vAlign w:val="center"/>
          </w:tcPr>
          <w:p w14:paraId="59347A52" w14:textId="738D913D" w:rsidR="00086F17" w:rsidRDefault="00086F17" w:rsidP="007303AE">
            <w:pPr>
              <w:pStyle w:val="ProductList-Body"/>
            </w:pPr>
            <w:r>
              <w:t>Inimressursside turve</w:t>
            </w:r>
          </w:p>
        </w:tc>
        <w:tc>
          <w:tcPr>
            <w:tcW w:w="8190" w:type="dxa"/>
          </w:tcPr>
          <w:p w14:paraId="4D458344" w14:textId="28E5AABF" w:rsidR="00086F17" w:rsidRDefault="009C6951" w:rsidP="008E1EAF">
            <w:pPr>
              <w:pStyle w:val="ProductList-Body"/>
            </w:pPr>
            <w:r>
              <w:rPr>
                <w:b/>
              </w:rPr>
              <w:t>Turbekoolitus</w:t>
            </w:r>
            <w:r w:rsidRPr="004B239B">
              <w:rPr>
                <w:b/>
                <w:bCs/>
              </w:rPr>
              <w:t>.</w:t>
            </w:r>
            <w: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4C4ADE">
        <w:tc>
          <w:tcPr>
            <w:tcW w:w="2610" w:type="dxa"/>
            <w:vAlign w:val="center"/>
          </w:tcPr>
          <w:p w14:paraId="17640D63" w14:textId="1909CE38" w:rsidR="00086F17" w:rsidRDefault="00086F17" w:rsidP="007303AE">
            <w:pPr>
              <w:pStyle w:val="ProductList-Body"/>
            </w:pPr>
            <w:r>
              <w:t>Füüsiline ja keskkonnaturve</w:t>
            </w:r>
          </w:p>
        </w:tc>
        <w:tc>
          <w:tcPr>
            <w:tcW w:w="8190" w:type="dxa"/>
          </w:tcPr>
          <w:p w14:paraId="0E056EAF" w14:textId="21CE734C" w:rsidR="009C6951" w:rsidRPr="00690C65" w:rsidRDefault="009C6951" w:rsidP="009C6951">
            <w:pPr>
              <w:pStyle w:val="ProductList-Body"/>
            </w:pPr>
            <w:r>
              <w:rPr>
                <w:b/>
              </w:rPr>
              <w:t>Füüsiline juurdepääs ruumidele</w:t>
            </w:r>
            <w:r w:rsidRPr="004B239B">
              <w:rPr>
                <w:b/>
                <w:bCs/>
              </w:rPr>
              <w:t xml:space="preserve">. </w:t>
            </w:r>
            <w:r>
              <w:t>Microsoft lubab ainult identifitseeritud vastava õigustega isikutele juurdepääsu ruumidele, kus paiknevad kliendiandmeid töötlevad infosüsteemid.</w:t>
            </w:r>
          </w:p>
          <w:p w14:paraId="0173E035" w14:textId="4AD1F14D" w:rsidR="009C6951" w:rsidRPr="00690C65" w:rsidRDefault="009C6951" w:rsidP="0088164F">
            <w:pPr>
              <w:pStyle w:val="ProductList-Body"/>
              <w:spacing w:before="40"/>
            </w:pPr>
            <w:r>
              <w:rPr>
                <w:b/>
              </w:rPr>
              <w:t>Füüsiline juurdepääs komponentidele</w:t>
            </w:r>
            <w:r w:rsidRPr="004B239B">
              <w:rPr>
                <w:b/>
                <w:bCs/>
              </w:rPr>
              <w:t>.</w:t>
            </w:r>
            <w: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690C65" w:rsidRDefault="009C6951" w:rsidP="0088164F">
            <w:pPr>
              <w:pStyle w:val="ProductList-Body"/>
              <w:spacing w:before="40"/>
            </w:pPr>
            <w:r>
              <w:rPr>
                <w:b/>
              </w:rPr>
              <w:t>Kaitse häirete eest</w:t>
            </w:r>
            <w:r w:rsidRPr="004B239B">
              <w:rPr>
                <w:b/>
                <w:bCs/>
              </w:rPr>
              <w:t xml:space="preserve">. </w:t>
            </w:r>
            <w:r>
              <w:t>Microsoft kasutab mitmesuguseid valdkonna standardsüsteeme kaitseks andmete kaotsimineku eest toitekatkestuse või liinihäire korral.</w:t>
            </w:r>
          </w:p>
          <w:p w14:paraId="746254B8" w14:textId="5CE993D4" w:rsidR="00086F17" w:rsidRDefault="009C6951" w:rsidP="0088164F">
            <w:pPr>
              <w:pStyle w:val="ProductList-Body"/>
              <w:spacing w:before="40"/>
            </w:pPr>
            <w:r>
              <w:rPr>
                <w:b/>
              </w:rPr>
              <w:t>Komponentide käitlemine</w:t>
            </w:r>
            <w:r w:rsidRPr="004B239B">
              <w:rPr>
                <w:b/>
                <w:bCs/>
              </w:rPr>
              <w:t xml:space="preserve">. </w:t>
            </w:r>
            <w:r>
              <w:t>Microsoft kasutab valdkonna standardprotsesse kliendiandmete kustutamiseks, kui neid enam vaja pole.</w:t>
            </w:r>
          </w:p>
        </w:tc>
      </w:tr>
      <w:tr w:rsidR="00086F17" w14:paraId="5142F166" w14:textId="77777777" w:rsidTr="004C4ADE">
        <w:tc>
          <w:tcPr>
            <w:tcW w:w="2610" w:type="dxa"/>
            <w:vAlign w:val="center"/>
          </w:tcPr>
          <w:p w14:paraId="4E573BCA" w14:textId="3DE6A7D5" w:rsidR="00086F17" w:rsidRDefault="00086F17" w:rsidP="007303AE">
            <w:pPr>
              <w:pStyle w:val="ProductList-Body"/>
            </w:pPr>
            <w:r>
              <w:t>Side ja tegevuste haldus</w:t>
            </w:r>
          </w:p>
        </w:tc>
        <w:tc>
          <w:tcPr>
            <w:tcW w:w="8190" w:type="dxa"/>
          </w:tcPr>
          <w:p w14:paraId="52A9B3B5" w14:textId="2B32BAB3" w:rsidR="009C6951" w:rsidRPr="00690C65" w:rsidRDefault="009C6951" w:rsidP="009C6951">
            <w:pPr>
              <w:pStyle w:val="ProductList-Body"/>
            </w:pPr>
            <w:r>
              <w:rPr>
                <w:b/>
              </w:rPr>
              <w:t>Tegevuspõhimõtted</w:t>
            </w:r>
            <w:r w:rsidRPr="004B239B">
              <w:rPr>
                <w:b/>
                <w:bCs/>
              </w:rPr>
              <w:t>.</w:t>
            </w:r>
            <w:r>
              <w:t xml:space="preserve"> Microsoft säilitab turbedokumente, milles on kirjeldatud turbemeetmeid ning vastavaid protseduure ja kliendiandmetele juurde pääsevate töötajate kohustusi.</w:t>
            </w:r>
          </w:p>
          <w:p w14:paraId="53600F6E" w14:textId="77777777" w:rsidR="009C6951" w:rsidRPr="00690C65" w:rsidRDefault="009C6951" w:rsidP="0088164F">
            <w:pPr>
              <w:pStyle w:val="ProductList-Body"/>
              <w:spacing w:before="40"/>
            </w:pPr>
            <w:r>
              <w:rPr>
                <w:b/>
              </w:rPr>
              <w:t>Andmetaaste protseduurid</w:t>
            </w:r>
          </w:p>
          <w:p w14:paraId="273CBF49" w14:textId="1F3FDE1A" w:rsidR="009C6951" w:rsidRPr="00690C65" w:rsidRDefault="003D22CB" w:rsidP="003D22CB">
            <w:pPr>
              <w:pStyle w:val="ProductList-Body"/>
              <w:ind w:left="162" w:hanging="162"/>
            </w:pPr>
            <w:r>
              <w:t>-</w:t>
            </w:r>
            <w: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690C65" w:rsidRDefault="003D22CB" w:rsidP="003D22CB">
            <w:pPr>
              <w:pStyle w:val="ProductList-Body"/>
              <w:ind w:left="162" w:hanging="162"/>
            </w:pPr>
            <w:r>
              <w:t>-</w:t>
            </w:r>
            <w:r>
              <w:tab/>
              <w:t>Microsoft talletab kliendiandmete koopiad ja andmetaasteprotseduurid muus kohas kui see, kus asuvad peamised arvutiseadmed, milles kliendiandmeid töödeldakse.</w:t>
            </w:r>
          </w:p>
          <w:p w14:paraId="21D206B8" w14:textId="396DEE6C" w:rsidR="009C6951" w:rsidRPr="00690C65" w:rsidRDefault="003D22CB" w:rsidP="003D22CB">
            <w:pPr>
              <w:pStyle w:val="ProductList-Body"/>
              <w:ind w:left="162" w:hanging="162"/>
            </w:pPr>
            <w:r>
              <w:t>-</w:t>
            </w:r>
            <w:r>
              <w:tab/>
              <w:t>Microsoft on kehtestanud konkreetsed protseduurid, mis reguleerivad juurdepääsu kliendiandmete eksemplaridele.</w:t>
            </w:r>
          </w:p>
          <w:p w14:paraId="18708AD8" w14:textId="77777777" w:rsidR="00F07D4A" w:rsidRDefault="00F07D4A" w:rsidP="00F07D4A">
            <w:pPr>
              <w:pStyle w:val="ProductList-Body"/>
              <w:ind w:left="162" w:hanging="162"/>
            </w:pPr>
            <w:r>
              <w:tab/>
              <w:t>Microsoft vaatab andmete taastamisprotseduurid üle vähemalt iga kuue kuu tagant, v.a Azure Governmenti teenuste andmete taastamisprotseduurid, mis vaadatakse üle iga kaheteistkümne kuu tagant.</w:t>
            </w:r>
          </w:p>
          <w:p w14:paraId="0C13E134" w14:textId="170BC129" w:rsidR="009C6951" w:rsidRPr="00690C65" w:rsidRDefault="003D22CB" w:rsidP="003D22CB">
            <w:pPr>
              <w:pStyle w:val="ProductList-Body"/>
              <w:ind w:left="162" w:hanging="162"/>
            </w:pPr>
            <w:r>
              <w:t>-</w:t>
            </w:r>
            <w: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690C65" w:rsidRDefault="009C6951" w:rsidP="0088164F">
            <w:pPr>
              <w:pStyle w:val="ProductList-Body"/>
              <w:spacing w:before="40"/>
            </w:pPr>
            <w:r>
              <w:rPr>
                <w:b/>
              </w:rPr>
              <w:t>Ründetarkvara</w:t>
            </w:r>
            <w:r w:rsidRPr="004B239B">
              <w:rPr>
                <w:b/>
                <w:bCs/>
              </w:rPr>
              <w:t>.</w:t>
            </w:r>
            <w:r>
              <w:t xml:space="preserve"> Microsoftil on ründevara vastased kontrollsüsteemid, mis aitavad vältida olukordi, kus ründevara kliendiandmetele loata juurde pääseb, sh avalikest võrkudest pärinev ründevara.</w:t>
            </w:r>
          </w:p>
          <w:p w14:paraId="031EE0A7" w14:textId="77777777" w:rsidR="009C6951" w:rsidRPr="00690C65" w:rsidRDefault="009C6951" w:rsidP="0088164F">
            <w:pPr>
              <w:pStyle w:val="ProductList-Body"/>
              <w:spacing w:before="40"/>
            </w:pPr>
            <w:r>
              <w:rPr>
                <w:b/>
              </w:rPr>
              <w:t>Piire ületavad andmed</w:t>
            </w:r>
          </w:p>
          <w:p w14:paraId="529D2023" w14:textId="70F38FBC" w:rsidR="009C6951" w:rsidRPr="00690C65" w:rsidRDefault="00651B74" w:rsidP="003D22CB">
            <w:pPr>
              <w:pStyle w:val="ProductList-Body"/>
              <w:ind w:left="162" w:hanging="162"/>
            </w:pPr>
            <w:r>
              <w:t>-</w:t>
            </w:r>
            <w:r>
              <w:tab/>
              <w:t>Microsoft krüptib või võimaldab kliendil krüptida kliendiandmed, mida avalike võrkude kaudu edastatakse.</w:t>
            </w:r>
          </w:p>
          <w:p w14:paraId="70E6C4C4" w14:textId="68F5C011" w:rsidR="009C6951" w:rsidRPr="00690C65" w:rsidRDefault="003D22CB" w:rsidP="003D22CB">
            <w:pPr>
              <w:pStyle w:val="ProductList-Body"/>
              <w:ind w:left="162" w:hanging="162"/>
            </w:pPr>
            <w:r>
              <w:t>-</w:t>
            </w:r>
            <w:r>
              <w:tab/>
              <w:t>Microsoft piirab (nt krüptimise teel) juurdepääsu kliendiandmetele, mis viiakse ruumidest kandjatel välja.</w:t>
            </w:r>
          </w:p>
          <w:p w14:paraId="039DA155" w14:textId="73742380" w:rsidR="00086F17" w:rsidRDefault="009C6951" w:rsidP="0088164F">
            <w:pPr>
              <w:pStyle w:val="ProductList-Body"/>
              <w:spacing w:before="40"/>
            </w:pPr>
            <w:r>
              <w:rPr>
                <w:b/>
              </w:rPr>
              <w:t>Sündmuste logimine</w:t>
            </w:r>
            <w:r w:rsidRPr="004B239B">
              <w:rPr>
                <w:b/>
                <w:bCs/>
              </w:rPr>
              <w:t xml:space="preserve">. </w:t>
            </w:r>
            <w: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4C4ADE">
        <w:tc>
          <w:tcPr>
            <w:tcW w:w="2610" w:type="dxa"/>
            <w:vAlign w:val="center"/>
          </w:tcPr>
          <w:p w14:paraId="1033C6C0" w14:textId="538D8B4A" w:rsidR="00086F17" w:rsidRDefault="00086F17" w:rsidP="007303AE">
            <w:pPr>
              <w:pStyle w:val="ProductList-Body"/>
            </w:pPr>
            <w:r>
              <w:t>Juurdepääsukontroll</w:t>
            </w:r>
          </w:p>
        </w:tc>
        <w:tc>
          <w:tcPr>
            <w:tcW w:w="8190" w:type="dxa"/>
          </w:tcPr>
          <w:p w14:paraId="4D5A88E0" w14:textId="3D42E11B" w:rsidR="009C6951" w:rsidRPr="00690C65" w:rsidRDefault="009C6951" w:rsidP="009C6951">
            <w:pPr>
              <w:pStyle w:val="ProductList-Body"/>
            </w:pPr>
            <w:r>
              <w:rPr>
                <w:b/>
              </w:rPr>
              <w:t>Juurdepääsupoliitika</w:t>
            </w:r>
            <w:r w:rsidRPr="004B239B">
              <w:rPr>
                <w:b/>
                <w:bCs/>
              </w:rPr>
              <w:t>.</w:t>
            </w:r>
            <w:r>
              <w:t xml:space="preserve"> Microsoft säilitab andmed kliendiandmetele juurde pääsevate isikute turbeprivileegide kohta.</w:t>
            </w:r>
          </w:p>
          <w:p w14:paraId="2541D145" w14:textId="77777777" w:rsidR="009C6951" w:rsidRPr="00690C65" w:rsidRDefault="009C6951" w:rsidP="0088164F">
            <w:pPr>
              <w:pStyle w:val="ProductList-Body"/>
              <w:spacing w:before="40"/>
            </w:pPr>
            <w:r>
              <w:rPr>
                <w:b/>
              </w:rPr>
              <w:t>Juurdepääsu autoriseerimine</w:t>
            </w:r>
          </w:p>
          <w:p w14:paraId="6905FA03" w14:textId="5006D295" w:rsidR="009C6951" w:rsidRPr="00690C65" w:rsidRDefault="003D22CB" w:rsidP="003D22CB">
            <w:pPr>
              <w:pStyle w:val="ProductList-Body"/>
              <w:ind w:left="162" w:hanging="162"/>
            </w:pPr>
            <w:r>
              <w:t>-</w:t>
            </w:r>
            <w:r>
              <w:tab/>
              <w:t>Microsoft säilitab ja värskendab andmeid isikute kohta, kellel on õigus pääseda juurde kliendiandmeid sisaldavatele Microsofti süsteemidele.</w:t>
            </w:r>
          </w:p>
          <w:p w14:paraId="25553CE7" w14:textId="30C9726D" w:rsidR="009C6951" w:rsidRPr="00690C65" w:rsidRDefault="003D22CB" w:rsidP="003D22CB">
            <w:pPr>
              <w:pStyle w:val="ProductList-Body"/>
              <w:ind w:left="162" w:hanging="162"/>
            </w:pPr>
            <w:r>
              <w:t>-</w:t>
            </w:r>
            <w:r>
              <w:tab/>
              <w:t>Microsoft inaktiveerib autentimismandaadid, mida pole pikka aega kasutatud, nii et see aeg ei oleks pikem kui kuus kuud.</w:t>
            </w:r>
          </w:p>
          <w:p w14:paraId="520E2E67" w14:textId="3B378056" w:rsidR="009C6951" w:rsidRPr="00690C65" w:rsidRDefault="003D22CB" w:rsidP="003D22CB">
            <w:pPr>
              <w:pStyle w:val="ProductList-Body"/>
              <w:ind w:left="162" w:hanging="162"/>
            </w:pPr>
            <w:r>
              <w:t>-</w:t>
            </w:r>
            <w:r>
              <w:tab/>
              <w:t xml:space="preserve">Microsoft identifitseerib töötajad, kes võivad anda, muuta või tühistada juurdepääsuõigusi andmetele ja ressurssidele. </w:t>
            </w:r>
          </w:p>
          <w:p w14:paraId="05170003" w14:textId="5B433AAF" w:rsidR="009C6951" w:rsidRPr="00690C65" w:rsidRDefault="003D22CB" w:rsidP="003D22CB">
            <w:pPr>
              <w:pStyle w:val="ProductList-Body"/>
              <w:ind w:left="162" w:hanging="162"/>
            </w:pPr>
            <w:r>
              <w:t>-</w:t>
            </w:r>
            <w:r>
              <w:tab/>
              <w:t>Microsoft tagab, et kui kliendiandmeid sisaldavatele süsteemidele on juurdepääs rohkem kui ühel isikul, on nendel isikutel eraldi identifikaatorid/sisselogimisandmed.</w:t>
            </w:r>
          </w:p>
          <w:p w14:paraId="5E68175B" w14:textId="77777777" w:rsidR="009C6951" w:rsidRPr="00690C65" w:rsidRDefault="009C6951" w:rsidP="0088164F">
            <w:pPr>
              <w:pStyle w:val="ProductList-Body"/>
              <w:spacing w:before="40"/>
            </w:pPr>
            <w:r>
              <w:rPr>
                <w:b/>
              </w:rPr>
              <w:t>Vähim privileeg</w:t>
            </w:r>
          </w:p>
          <w:p w14:paraId="5A54D499" w14:textId="3D2F2471" w:rsidR="009C6951" w:rsidRPr="00690C65" w:rsidRDefault="003D22CB" w:rsidP="003D22CB">
            <w:pPr>
              <w:pStyle w:val="ProductList-Body"/>
              <w:ind w:left="162" w:hanging="162"/>
            </w:pPr>
            <w:r>
              <w:t>-</w:t>
            </w:r>
            <w:r>
              <w:tab/>
              <w:t xml:space="preserve">Tehnilise toe töötajatel on lubatud pääseda kliendiandmetele juurde ainult vajaduse korral. </w:t>
            </w:r>
          </w:p>
          <w:p w14:paraId="036CE9EC" w14:textId="5495C6DC" w:rsidR="009C6951" w:rsidRPr="00690C65" w:rsidRDefault="003D22CB" w:rsidP="003D22CB">
            <w:pPr>
              <w:pStyle w:val="ProductList-Body"/>
              <w:ind w:left="162" w:hanging="162"/>
            </w:pPr>
            <w:r>
              <w:t>-</w:t>
            </w:r>
            <w:r>
              <w:tab/>
              <w:t>Microsoft lubab juurdepääsu kliendiandmetele ainult neile isikutele, kes juurdepääsu tööülesannete täitmiseks vajavad.</w:t>
            </w:r>
          </w:p>
          <w:p w14:paraId="0456AB46" w14:textId="77777777" w:rsidR="009C6951" w:rsidRPr="00690C65" w:rsidRDefault="009C6951" w:rsidP="0088164F">
            <w:pPr>
              <w:pStyle w:val="ProductList-Body"/>
              <w:spacing w:before="40"/>
            </w:pPr>
            <w:r>
              <w:rPr>
                <w:b/>
              </w:rPr>
              <w:t>Terviklikkus ja konfidentsiaalsus</w:t>
            </w:r>
          </w:p>
          <w:p w14:paraId="0BF55A2D" w14:textId="10FACE86" w:rsidR="009C6951" w:rsidRPr="00690C65" w:rsidRDefault="003D22CB" w:rsidP="003D22CB">
            <w:pPr>
              <w:pStyle w:val="ProductList-Body"/>
              <w:ind w:left="162" w:hanging="162"/>
            </w:pPr>
            <w:r>
              <w:t>-</w:t>
            </w:r>
            <w:r>
              <w:tab/>
              <w:t>Microsoft juhendab Microsofti töötajaid keelama haldusseansid Microsofti kontrolli all olevatest ruumidest lahkumisel või kui arvuti juurest muul põhjusel lahkutakse.</w:t>
            </w:r>
          </w:p>
          <w:p w14:paraId="5E91173C" w14:textId="00D1B40A" w:rsidR="009C6951" w:rsidRPr="00690C65" w:rsidRDefault="003D22CB" w:rsidP="003D22CB">
            <w:pPr>
              <w:pStyle w:val="ProductList-Body"/>
              <w:ind w:left="162" w:hanging="162"/>
            </w:pPr>
            <w:r>
              <w:t>-</w:t>
            </w:r>
            <w:r>
              <w:tab/>
              <w:t>Microsoft talletab paroolid nii, et need on kehtivusajal loetamatud.</w:t>
            </w:r>
          </w:p>
          <w:p w14:paraId="7F353D0C" w14:textId="77777777" w:rsidR="009C6951" w:rsidRPr="00690C65" w:rsidRDefault="009C6951" w:rsidP="0088164F">
            <w:pPr>
              <w:pStyle w:val="ProductList-Body"/>
              <w:spacing w:before="40"/>
            </w:pPr>
            <w:r>
              <w:rPr>
                <w:b/>
              </w:rPr>
              <w:t>Autentimine</w:t>
            </w:r>
          </w:p>
          <w:p w14:paraId="3873F6E9" w14:textId="07F49072" w:rsidR="009C6951" w:rsidRPr="00690C65" w:rsidRDefault="003D22CB" w:rsidP="003D22CB">
            <w:pPr>
              <w:pStyle w:val="ProductList-Body"/>
              <w:ind w:left="162" w:hanging="162"/>
            </w:pPr>
            <w:r>
              <w:t>-</w:t>
            </w:r>
            <w:r>
              <w:tab/>
              <w:t>Microsoft kasutab valdkonna standardpõhimõtteid infosüsteemidele juurde pääseda püüdvate kasutajate tuvastamiseks ja autentimiseks.</w:t>
            </w:r>
          </w:p>
          <w:p w14:paraId="53D424BB" w14:textId="4C560A5B" w:rsidR="009C6951" w:rsidRPr="00690C65" w:rsidRDefault="003D22CB" w:rsidP="003D22CB">
            <w:pPr>
              <w:pStyle w:val="ProductList-Body"/>
              <w:ind w:left="162" w:hanging="162"/>
            </w:pPr>
            <w:r>
              <w:t>-</w:t>
            </w:r>
            <w:r>
              <w:tab/>
              <w:t>Kui autentimismehhanismid põhinevad paroolidel, nõuab Microsoft paroolide regulaarset uuendamist.</w:t>
            </w:r>
          </w:p>
          <w:p w14:paraId="0C91FCD8" w14:textId="1BD81918" w:rsidR="009C6951" w:rsidRPr="00690C65" w:rsidRDefault="003D22CB" w:rsidP="003D22CB">
            <w:pPr>
              <w:pStyle w:val="ProductList-Body"/>
              <w:ind w:left="162" w:hanging="162"/>
            </w:pPr>
            <w:r>
              <w:t>-</w:t>
            </w:r>
            <w:r>
              <w:tab/>
              <w:t>Kui autentimismehhanismid põhinevad paroolidel, nõuab Microsoft, et parool oleks vähemalt kaheksa märgi pikkune.</w:t>
            </w:r>
          </w:p>
          <w:p w14:paraId="579D94F4" w14:textId="4C476936" w:rsidR="009C6951" w:rsidRPr="00690C65" w:rsidRDefault="003D22CB" w:rsidP="003D22CB">
            <w:pPr>
              <w:pStyle w:val="ProductList-Body"/>
              <w:ind w:left="162" w:hanging="162"/>
            </w:pPr>
            <w:r>
              <w:t>-</w:t>
            </w:r>
            <w:r>
              <w:tab/>
              <w:t>Microsoft tagab, et inaktiveeritud või aegunud identifikaatoreid ei anta teistele isikutele.</w:t>
            </w:r>
          </w:p>
          <w:p w14:paraId="53682E1B" w14:textId="6A9C1EFF" w:rsidR="009C6951" w:rsidRPr="00690C65" w:rsidRDefault="003D22CB" w:rsidP="003D22CB">
            <w:pPr>
              <w:pStyle w:val="ProductList-Body"/>
              <w:ind w:left="162" w:hanging="162"/>
            </w:pPr>
            <w:r>
              <w:t>-</w:t>
            </w:r>
            <w:r>
              <w:tab/>
              <w:t>Microsoft jälgib või võimaldab kliendil jälgida korduvaid katseid infosüsteemile vale parooliga juurde pääseda.</w:t>
            </w:r>
          </w:p>
          <w:p w14:paraId="5EBD9700" w14:textId="025E0970" w:rsidR="009C6951" w:rsidRPr="00690C65" w:rsidRDefault="003D22CB" w:rsidP="003D22CB">
            <w:pPr>
              <w:pStyle w:val="ProductList-Body"/>
              <w:ind w:left="162" w:hanging="162"/>
            </w:pPr>
            <w:r>
              <w:t>-</w:t>
            </w:r>
            <w:r>
              <w:tab/>
              <w:t>Microsoft kasutab valdkonna standardprotseduure rikutud või tahtmatult avaldatud paroolide inaktiveerimiseks.</w:t>
            </w:r>
          </w:p>
          <w:p w14:paraId="2A56C8FF" w14:textId="6C9CB745" w:rsidR="009C6951" w:rsidRPr="00690C65" w:rsidRDefault="003D22CB" w:rsidP="003D22CB">
            <w:pPr>
              <w:pStyle w:val="ProductList-Body"/>
              <w:ind w:left="162" w:hanging="162"/>
            </w:pPr>
            <w:r>
              <w:t>-</w:t>
            </w:r>
            <w: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Default="009C6951" w:rsidP="007303AE">
            <w:pPr>
              <w:pStyle w:val="ProductList-Body"/>
              <w:spacing w:before="40"/>
            </w:pPr>
            <w:r>
              <w:rPr>
                <w:b/>
              </w:rPr>
              <w:t>Võrgudisain</w:t>
            </w:r>
            <w:r>
              <w:t>. Microsoft saab tagada, et isikud ei hangiks endale juurdepääsuõigusi, mida neile pole antud, selleks, et pääseda juurde kliendiandmetele, millele juurdepääsuks neil õigus puudub.</w:t>
            </w:r>
          </w:p>
        </w:tc>
      </w:tr>
      <w:tr w:rsidR="00086F17" w14:paraId="46DDAE79" w14:textId="77777777" w:rsidTr="004C4ADE">
        <w:tc>
          <w:tcPr>
            <w:tcW w:w="2610" w:type="dxa"/>
            <w:vAlign w:val="center"/>
          </w:tcPr>
          <w:p w14:paraId="2C4520EB" w14:textId="54C172FD" w:rsidR="00086F17" w:rsidRDefault="00086F17" w:rsidP="007303AE">
            <w:pPr>
              <w:pStyle w:val="ProductList-Body"/>
            </w:pPr>
            <w:r>
              <w:t>Teabe turberikke haldus</w:t>
            </w:r>
          </w:p>
        </w:tc>
        <w:tc>
          <w:tcPr>
            <w:tcW w:w="8190" w:type="dxa"/>
          </w:tcPr>
          <w:p w14:paraId="1028D5CF" w14:textId="77777777" w:rsidR="00272578" w:rsidRPr="00690C65" w:rsidRDefault="00272578" w:rsidP="00272578">
            <w:pPr>
              <w:pStyle w:val="ProductList-Body"/>
            </w:pPr>
            <w:r>
              <w:rPr>
                <w:b/>
              </w:rPr>
              <w:t>Intsidendile reageerimise protsess</w:t>
            </w:r>
          </w:p>
          <w:p w14:paraId="099F1C9A" w14:textId="55CD50F8" w:rsidR="00272578" w:rsidRPr="00690C65" w:rsidRDefault="003D22CB" w:rsidP="003D22CB">
            <w:pPr>
              <w:pStyle w:val="ProductList-Body"/>
              <w:ind w:left="162" w:hanging="162"/>
            </w:pPr>
            <w:r>
              <w:t>-</w:t>
            </w:r>
            <w:r>
              <w:tab/>
              <w:t xml:space="preserve">Microsoft säilitab andmeid turberikkumiste kohta rikkumise kirjelduse, ajavahemiku, rikkumise tagajärgede, teataja nime, kellele rikkumisest teatati ja </w:t>
            </w:r>
            <w:r>
              <w:rPr>
                <w:color w:val="000000" w:themeColor="text1"/>
              </w:rPr>
              <w:t>andmete taastamise protseduuri kohta.</w:t>
            </w:r>
          </w:p>
          <w:p w14:paraId="5BB81CE4" w14:textId="192420B1" w:rsidR="00E46617" w:rsidRPr="00690C65" w:rsidRDefault="003D22CB" w:rsidP="003D22CB">
            <w:pPr>
              <w:pStyle w:val="ProductList-Body"/>
              <w:ind w:left="162" w:hanging="162"/>
            </w:pPr>
            <w:r>
              <w:rPr>
                <w:color w:val="000000" w:themeColor="text1"/>
              </w:rPr>
              <w:t>-</w:t>
            </w:r>
            <w:r>
              <w:rPr>
                <w:color w:val="000000" w:themeColor="text1"/>
              </w:rPr>
              <w:tab/>
              <w:t xml:space="preserve">Iga </w:t>
            </w:r>
            <w:r>
              <w:rPr>
                <w:iCs/>
                <w:color w:val="000000" w:themeColor="text1"/>
              </w:rPr>
              <w:t>turberikkumise kohta, mis on turbeintsident, edastab Microsoft teate (ülal jaotises „Turbeintsidendist teatamine</w:t>
            </w:r>
            <w:r w:rsidR="00202156">
              <w:rPr>
                <w:iCs/>
                <w:color w:val="000000" w:themeColor="text1"/>
              </w:rPr>
              <w:t>“</w:t>
            </w:r>
            <w:r>
              <w:rPr>
                <w:iCs/>
                <w:color w:val="000000" w:themeColor="text1"/>
              </w:rPr>
              <w:t xml:space="preserve"> kirjeldatud viisil) põhjendamatu viivituseta, kuid igal juhul 30 kalendripäeva jooksul.</w:t>
            </w:r>
          </w:p>
          <w:p w14:paraId="3818EE7A" w14:textId="4139419A" w:rsidR="00272578" w:rsidRPr="00690C65" w:rsidRDefault="00272578" w:rsidP="003D22CB">
            <w:pPr>
              <w:pStyle w:val="ProductList-Body"/>
              <w:ind w:left="162" w:hanging="162"/>
            </w:pPr>
            <w:r>
              <w:rPr>
                <w:color w:val="000000" w:themeColor="text1"/>
              </w:rPr>
              <w:t xml:space="preserve">Microsoft jälgib või võimaldab </w:t>
            </w:r>
            <w:r>
              <w:t>kliendil jälgida kliendiandmete avaldamisi, sh teavet selle kohta, milliseid andmeid kellele ja millal avaldati.</w:t>
            </w:r>
          </w:p>
          <w:p w14:paraId="730CA332" w14:textId="2F819071" w:rsidR="00086F17" w:rsidRDefault="00272578" w:rsidP="0088164F">
            <w:pPr>
              <w:pStyle w:val="ProductList-Body"/>
              <w:spacing w:before="40"/>
            </w:pPr>
            <w:r>
              <w:rPr>
                <w:b/>
              </w:rPr>
              <w:t>Teenuse jälgimine</w:t>
            </w:r>
            <w:r w:rsidRPr="004B239B">
              <w:rPr>
                <w:b/>
                <w:bCs/>
              </w:rPr>
              <w:t>.</w:t>
            </w:r>
            <w:r>
              <w:t xml:space="preserve"> Microsofti turbetöötajad kontrollivad logisid vähemalt iga kuue kuu järel, tehes vajaduse korral parandusettepanekuid.</w:t>
            </w:r>
          </w:p>
        </w:tc>
      </w:tr>
      <w:tr w:rsidR="00086F17" w14:paraId="1186CDAD" w14:textId="77777777" w:rsidTr="004C4ADE">
        <w:tc>
          <w:tcPr>
            <w:tcW w:w="2610" w:type="dxa"/>
            <w:vAlign w:val="center"/>
          </w:tcPr>
          <w:p w14:paraId="417B34CB" w14:textId="1C65413C" w:rsidR="00086F17" w:rsidRDefault="00086F17" w:rsidP="007303AE">
            <w:pPr>
              <w:pStyle w:val="ProductList-Body"/>
            </w:pPr>
            <w:r>
              <w:t>Äri järjepidevuse haldus</w:t>
            </w:r>
          </w:p>
        </w:tc>
        <w:tc>
          <w:tcPr>
            <w:tcW w:w="8190" w:type="dxa"/>
          </w:tcPr>
          <w:p w14:paraId="36CE9909" w14:textId="04F316E0" w:rsidR="00272578" w:rsidRPr="00690C65" w:rsidRDefault="003D22CB" w:rsidP="003D22CB">
            <w:pPr>
              <w:pStyle w:val="ProductList-Body"/>
              <w:ind w:left="162" w:hanging="162"/>
            </w:pPr>
            <w:r>
              <w:t>-</w:t>
            </w:r>
            <w:r>
              <w:tab/>
              <w:t>Microsoftil on olemas tegevusplaanid erakorraliste olukordade puhuks ruumidele, kus paiknevad kliendiandmeid töötlevad Microsofti infosüsteemid.</w:t>
            </w:r>
          </w:p>
          <w:p w14:paraId="2EA52B9C" w14:textId="7CC13343" w:rsidR="00086F17" w:rsidRDefault="003D22CB" w:rsidP="003D22CB">
            <w:pPr>
              <w:pStyle w:val="ProductList-Body"/>
              <w:ind w:left="162" w:hanging="162"/>
            </w:pPr>
            <w:r>
              <w:t>-</w:t>
            </w:r>
            <w: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Võrguteenuste infoturbepoliitika</w:t>
      </w:r>
    </w:p>
    <w:p w14:paraId="4453B305" w14:textId="77777777" w:rsidR="00C62FB6" w:rsidRPr="00690C65" w:rsidRDefault="00C62FB6" w:rsidP="00C62FB6">
      <w:pPr>
        <w:pStyle w:val="ProductList-Body"/>
      </w:pPr>
      <w:r>
        <w:t>Iga võrguteenus järgib kirjalikku andmeturbepoliitikat (infoturbepoliitika), mis vastab allolevas tabelis märgitud kohalikele standarditele ja raamistikele.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710C5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Võrguteenus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Eeskiri</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Eeskiri</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tüüp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tüüp II</w:t>
            </w:r>
          </w:p>
        </w:tc>
      </w:tr>
      <w:tr w:rsidR="00C62FB6" w:rsidRPr="00C62FB6" w14:paraId="675407D8" w14:textId="77777777" w:rsidTr="00710C50">
        <w:trPr>
          <w:trHeight w:val="288"/>
        </w:trPr>
        <w:tc>
          <w:tcPr>
            <w:tcW w:w="2880" w:type="dxa"/>
            <w:vAlign w:val="center"/>
          </w:tcPr>
          <w:p w14:paraId="71AF4730" w14:textId="77777777" w:rsidR="00C62FB6" w:rsidRPr="00C62FB6" w:rsidRDefault="00C62FB6" w:rsidP="00C62FB6">
            <w:pPr>
              <w:pStyle w:val="ProductList-Body"/>
            </w:pPr>
            <w:r>
              <w:t>Office 365 teenused</w:t>
            </w:r>
          </w:p>
        </w:tc>
        <w:tc>
          <w:tcPr>
            <w:tcW w:w="1584" w:type="dxa"/>
            <w:vAlign w:val="center"/>
          </w:tcPr>
          <w:p w14:paraId="6C4AF9F1" w14:textId="77777777" w:rsidR="00C62FB6" w:rsidRPr="00C62FB6" w:rsidRDefault="00C62FB6" w:rsidP="00C62FB6">
            <w:pPr>
              <w:pStyle w:val="ProductList-Body"/>
            </w:pPr>
            <w:r>
              <w:t>Jah</w:t>
            </w:r>
          </w:p>
        </w:tc>
        <w:tc>
          <w:tcPr>
            <w:tcW w:w="1584" w:type="dxa"/>
            <w:vAlign w:val="center"/>
          </w:tcPr>
          <w:p w14:paraId="136375FC" w14:textId="77777777" w:rsidR="00C62FB6" w:rsidRPr="00C62FB6" w:rsidRDefault="00C62FB6" w:rsidP="00C62FB6">
            <w:pPr>
              <w:pStyle w:val="ProductList-Body"/>
            </w:pPr>
            <w:r>
              <w:t>Jah</w:t>
            </w:r>
          </w:p>
        </w:tc>
        <w:tc>
          <w:tcPr>
            <w:tcW w:w="1584" w:type="dxa"/>
            <w:vAlign w:val="center"/>
          </w:tcPr>
          <w:p w14:paraId="69B1F985" w14:textId="77777777" w:rsidR="00C62FB6" w:rsidRPr="00C62FB6" w:rsidRDefault="00C62FB6" w:rsidP="00C62FB6">
            <w:pPr>
              <w:pStyle w:val="ProductList-Body"/>
            </w:pPr>
            <w:r>
              <w:t>Jah</w:t>
            </w:r>
          </w:p>
        </w:tc>
        <w:tc>
          <w:tcPr>
            <w:tcW w:w="1584" w:type="dxa"/>
            <w:vAlign w:val="center"/>
          </w:tcPr>
          <w:p w14:paraId="6BBE4D43" w14:textId="77777777" w:rsidR="00C62FB6" w:rsidRPr="00C62FB6" w:rsidRDefault="00C62FB6" w:rsidP="00C62FB6">
            <w:pPr>
              <w:pStyle w:val="ProductList-Body"/>
            </w:pPr>
            <w:r>
              <w:t>Jah</w:t>
            </w:r>
          </w:p>
        </w:tc>
        <w:tc>
          <w:tcPr>
            <w:tcW w:w="1584" w:type="dxa"/>
            <w:vAlign w:val="center"/>
          </w:tcPr>
          <w:p w14:paraId="7EA6FD65" w14:textId="77777777" w:rsidR="00C62FB6" w:rsidRPr="00C62FB6" w:rsidRDefault="00C62FB6" w:rsidP="00C62FB6">
            <w:pPr>
              <w:pStyle w:val="ProductList-Body"/>
            </w:pPr>
            <w:r>
              <w:t>Jah</w:t>
            </w:r>
          </w:p>
        </w:tc>
      </w:tr>
      <w:tr w:rsidR="00C62FB6" w:rsidRPr="00C62FB6" w14:paraId="08C71880" w14:textId="77777777" w:rsidTr="00710C50">
        <w:trPr>
          <w:trHeight w:val="288"/>
        </w:trPr>
        <w:tc>
          <w:tcPr>
            <w:tcW w:w="2880" w:type="dxa"/>
            <w:vAlign w:val="center"/>
          </w:tcPr>
          <w:p w14:paraId="1DBDE8ED" w14:textId="308B3F1C" w:rsidR="00C62FB6" w:rsidRPr="00C62FB6" w:rsidRDefault="00C62FB6" w:rsidP="00C62FB6">
            <w:pPr>
              <w:pStyle w:val="ProductList-Body"/>
            </w:pPr>
            <w:r>
              <w:t xml:space="preserve">Microsoft Dynamics </w:t>
            </w:r>
            <w:r w:rsidR="00F07D4A">
              <w:t xml:space="preserve">CRM </w:t>
            </w:r>
            <w:r>
              <w:t>Online’i teenused</w:t>
            </w:r>
          </w:p>
        </w:tc>
        <w:tc>
          <w:tcPr>
            <w:tcW w:w="1584" w:type="dxa"/>
            <w:vAlign w:val="center"/>
          </w:tcPr>
          <w:p w14:paraId="199D7E74" w14:textId="77777777" w:rsidR="00C62FB6" w:rsidRPr="00C62FB6" w:rsidRDefault="00C62FB6" w:rsidP="00C62FB6">
            <w:pPr>
              <w:pStyle w:val="ProductList-Body"/>
            </w:pPr>
            <w:r>
              <w:t>Jah</w:t>
            </w:r>
          </w:p>
        </w:tc>
        <w:tc>
          <w:tcPr>
            <w:tcW w:w="1584" w:type="dxa"/>
            <w:vAlign w:val="center"/>
          </w:tcPr>
          <w:p w14:paraId="4A08DE04" w14:textId="77777777" w:rsidR="00C62FB6" w:rsidRPr="00C62FB6" w:rsidRDefault="00C62FB6" w:rsidP="00C62FB6">
            <w:pPr>
              <w:pStyle w:val="ProductList-Body"/>
            </w:pPr>
            <w:r>
              <w:t>Jah</w:t>
            </w:r>
          </w:p>
        </w:tc>
        <w:tc>
          <w:tcPr>
            <w:tcW w:w="1584" w:type="dxa"/>
            <w:vAlign w:val="center"/>
          </w:tcPr>
          <w:p w14:paraId="513A09EE" w14:textId="540A7A4F" w:rsidR="00C62FB6" w:rsidRPr="00C62FB6" w:rsidRDefault="008F0187" w:rsidP="00C62FB6">
            <w:pPr>
              <w:pStyle w:val="ProductList-Body"/>
            </w:pPr>
            <w:r>
              <w:t>Jah</w:t>
            </w:r>
          </w:p>
        </w:tc>
        <w:tc>
          <w:tcPr>
            <w:tcW w:w="1584" w:type="dxa"/>
            <w:vAlign w:val="center"/>
          </w:tcPr>
          <w:p w14:paraId="3A9BDE6E" w14:textId="77777777" w:rsidR="00C62FB6" w:rsidRPr="00C62FB6" w:rsidRDefault="00C62FB6" w:rsidP="00C62FB6">
            <w:pPr>
              <w:pStyle w:val="ProductList-Body"/>
            </w:pPr>
            <w:r>
              <w:t>Jah</w:t>
            </w:r>
          </w:p>
        </w:tc>
        <w:tc>
          <w:tcPr>
            <w:tcW w:w="1584" w:type="dxa"/>
            <w:vAlign w:val="center"/>
          </w:tcPr>
          <w:p w14:paraId="08B0FC2E" w14:textId="77777777" w:rsidR="00C62FB6" w:rsidRPr="00C62FB6" w:rsidRDefault="00C62FB6" w:rsidP="00C62FB6">
            <w:pPr>
              <w:pStyle w:val="ProductList-Body"/>
            </w:pPr>
            <w:r>
              <w:t>Jah</w:t>
            </w:r>
          </w:p>
        </w:tc>
      </w:tr>
      <w:tr w:rsidR="00C62FB6" w:rsidRPr="00C62FB6" w14:paraId="10E95515" w14:textId="77777777" w:rsidTr="00710C50">
        <w:trPr>
          <w:trHeight w:val="288"/>
        </w:trPr>
        <w:tc>
          <w:tcPr>
            <w:tcW w:w="2880" w:type="dxa"/>
            <w:vAlign w:val="center"/>
          </w:tcPr>
          <w:p w14:paraId="5903AB48" w14:textId="77777777" w:rsidR="00C62FB6" w:rsidRPr="00C62FB6" w:rsidRDefault="00C62FB6" w:rsidP="00C62FB6">
            <w:pPr>
              <w:pStyle w:val="ProductList-Body"/>
            </w:pPr>
            <w:r>
              <w:t>Microsoft Azure’i põhiteenused</w:t>
            </w:r>
          </w:p>
        </w:tc>
        <w:tc>
          <w:tcPr>
            <w:tcW w:w="1584" w:type="dxa"/>
            <w:vAlign w:val="center"/>
          </w:tcPr>
          <w:p w14:paraId="7CCEDF9D" w14:textId="77777777" w:rsidR="00C62FB6" w:rsidRPr="00C62FB6" w:rsidRDefault="00C62FB6" w:rsidP="00C62FB6">
            <w:pPr>
              <w:pStyle w:val="ProductList-Body"/>
            </w:pPr>
            <w:r>
              <w:t>Jah</w:t>
            </w:r>
          </w:p>
        </w:tc>
        <w:tc>
          <w:tcPr>
            <w:tcW w:w="1584" w:type="dxa"/>
            <w:vAlign w:val="center"/>
          </w:tcPr>
          <w:p w14:paraId="276590E8" w14:textId="77777777" w:rsidR="00C62FB6" w:rsidRPr="00C62FB6" w:rsidRDefault="00C62FB6" w:rsidP="00C62FB6">
            <w:pPr>
              <w:pStyle w:val="ProductList-Body"/>
            </w:pPr>
            <w:r>
              <w:t>Jah</w:t>
            </w:r>
          </w:p>
        </w:tc>
        <w:tc>
          <w:tcPr>
            <w:tcW w:w="1584" w:type="dxa"/>
            <w:vAlign w:val="center"/>
          </w:tcPr>
          <w:p w14:paraId="7E74EC52" w14:textId="77777777" w:rsidR="00C62FB6" w:rsidRPr="00C62FB6" w:rsidRDefault="00C62FB6" w:rsidP="00C62FB6">
            <w:pPr>
              <w:pStyle w:val="ProductList-Body"/>
            </w:pPr>
            <w:r>
              <w:t>Jah</w:t>
            </w:r>
          </w:p>
        </w:tc>
        <w:tc>
          <w:tcPr>
            <w:tcW w:w="1584" w:type="dxa"/>
            <w:vAlign w:val="center"/>
          </w:tcPr>
          <w:p w14:paraId="669AF009" w14:textId="77777777" w:rsidR="00C62FB6" w:rsidRPr="00C62FB6" w:rsidRDefault="00C62FB6" w:rsidP="00C62FB6">
            <w:pPr>
              <w:pStyle w:val="ProductList-Body"/>
            </w:pPr>
            <w:r>
              <w:t>Varieerub*</w:t>
            </w:r>
          </w:p>
        </w:tc>
        <w:tc>
          <w:tcPr>
            <w:tcW w:w="1584" w:type="dxa"/>
            <w:vAlign w:val="center"/>
          </w:tcPr>
          <w:p w14:paraId="60F778FC" w14:textId="77777777" w:rsidR="00C62FB6" w:rsidRPr="00C62FB6" w:rsidRDefault="00C62FB6" w:rsidP="00C62FB6">
            <w:pPr>
              <w:pStyle w:val="ProductList-Body"/>
            </w:pPr>
            <w:r>
              <w:t>Varieerub*</w:t>
            </w:r>
          </w:p>
        </w:tc>
      </w:tr>
      <w:tr w:rsidR="00C62FB6" w:rsidRPr="00C62FB6" w14:paraId="247EA9C8" w14:textId="77777777" w:rsidTr="00710C50">
        <w:trPr>
          <w:trHeight w:val="288"/>
        </w:trPr>
        <w:tc>
          <w:tcPr>
            <w:tcW w:w="2880" w:type="dxa"/>
            <w:vAlign w:val="center"/>
          </w:tcPr>
          <w:p w14:paraId="6271D1EE" w14:textId="6E51AF0A" w:rsidR="00C62FB6" w:rsidRPr="00C62FB6" w:rsidRDefault="00C62FB6" w:rsidP="00C62FB6">
            <w:pPr>
              <w:pStyle w:val="ProductList-Body"/>
            </w:pPr>
            <w:r>
              <w:t>Microsoft Intune’i võrguteenused</w:t>
            </w:r>
          </w:p>
        </w:tc>
        <w:tc>
          <w:tcPr>
            <w:tcW w:w="1584" w:type="dxa"/>
            <w:vAlign w:val="center"/>
          </w:tcPr>
          <w:p w14:paraId="438F865B" w14:textId="77777777" w:rsidR="00C62FB6" w:rsidRPr="00C62FB6" w:rsidRDefault="00C62FB6" w:rsidP="00C62FB6">
            <w:pPr>
              <w:pStyle w:val="ProductList-Body"/>
            </w:pPr>
            <w:r>
              <w:t>Jah</w:t>
            </w:r>
          </w:p>
        </w:tc>
        <w:tc>
          <w:tcPr>
            <w:tcW w:w="1584" w:type="dxa"/>
            <w:vAlign w:val="center"/>
          </w:tcPr>
          <w:p w14:paraId="7422244D" w14:textId="77777777" w:rsidR="00C62FB6" w:rsidRPr="00C62FB6" w:rsidRDefault="00C62FB6" w:rsidP="00C62FB6">
            <w:pPr>
              <w:pStyle w:val="ProductList-Body"/>
            </w:pPr>
            <w:r>
              <w:t>Jah</w:t>
            </w:r>
          </w:p>
        </w:tc>
        <w:tc>
          <w:tcPr>
            <w:tcW w:w="1584" w:type="dxa"/>
            <w:vAlign w:val="center"/>
          </w:tcPr>
          <w:p w14:paraId="5CD7969B" w14:textId="1E84F7A1" w:rsidR="00C62FB6" w:rsidRPr="00C62FB6" w:rsidRDefault="008F0187" w:rsidP="00C62FB6">
            <w:pPr>
              <w:pStyle w:val="ProductList-Body"/>
            </w:pPr>
            <w:r>
              <w:t>Jah</w:t>
            </w:r>
          </w:p>
        </w:tc>
        <w:tc>
          <w:tcPr>
            <w:tcW w:w="1584" w:type="dxa"/>
            <w:vAlign w:val="center"/>
          </w:tcPr>
          <w:p w14:paraId="55B9A33B" w14:textId="67694B10" w:rsidR="00C62FB6" w:rsidRPr="00C62FB6" w:rsidRDefault="00F07D4A" w:rsidP="00C62FB6">
            <w:pPr>
              <w:pStyle w:val="ProductList-Body"/>
            </w:pPr>
            <w:r>
              <w:t>Jah</w:t>
            </w:r>
          </w:p>
        </w:tc>
        <w:tc>
          <w:tcPr>
            <w:tcW w:w="1584" w:type="dxa"/>
            <w:vAlign w:val="center"/>
          </w:tcPr>
          <w:p w14:paraId="4DB7EFFD" w14:textId="4D7198CD" w:rsidR="00C62FB6" w:rsidRPr="00C62FB6" w:rsidRDefault="00F07D4A" w:rsidP="00C62FB6">
            <w:pPr>
              <w:pStyle w:val="ProductList-Body"/>
            </w:pPr>
            <w:r>
              <w:t>Jah</w:t>
            </w:r>
          </w:p>
        </w:tc>
      </w:tr>
    </w:tbl>
    <w:p w14:paraId="15A1B9DB" w14:textId="455F4F9A" w:rsidR="00C62FB6" w:rsidRPr="00690C65" w:rsidRDefault="00C62FB6" w:rsidP="00C62FB6">
      <w:pPr>
        <w:pStyle w:val="ProductList-Body"/>
      </w:pPr>
      <w: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Kui auditite jaoks kehtib standard või raamistik, auditeeritakse iga võrguteenust kontrollstandardi või -raamistiku järgi vähemalt kord aastas.</w:t>
      </w:r>
    </w:p>
    <w:p w14:paraId="4E1C16AD" w14:textId="0C38EA08" w:rsidR="00C62FB6" w:rsidRPr="00690C65" w:rsidRDefault="00C62FB6" w:rsidP="00C62FB6">
      <w:pPr>
        <w:pStyle w:val="ProductList-Body"/>
        <w:numPr>
          <w:ilvl w:val="1"/>
          <w:numId w:val="9"/>
        </w:numPr>
      </w:pPr>
      <w:r>
        <w:t>Iga auditi puhul järgitakse iga kehtiva kontrollstandardi või -raamistiku järelevalve- või akrediteerimisorgani standardeid ja reegleid.</w:t>
      </w:r>
    </w:p>
    <w:p w14:paraId="269EC67D" w14:textId="77777777" w:rsidR="00C62FB6" w:rsidRPr="00690C65" w:rsidRDefault="00C62FB6" w:rsidP="00C62FB6">
      <w:pPr>
        <w:pStyle w:val="ProductList-Body"/>
        <w:numPr>
          <w:ilvl w:val="1"/>
          <w:numId w:val="9"/>
        </w:numPr>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583458"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6122166"/>
      <w:r>
        <w:t>Võrguteenusepõhised tingimused</w:t>
      </w:r>
      <w:bookmarkEnd w:id="62"/>
      <w:bookmarkEnd w:id="63"/>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690C65" w:rsidRDefault="00272578" w:rsidP="009261C8">
      <w:pPr>
        <w:pStyle w:val="ProductList-OfferingGroupHeading"/>
      </w:pPr>
      <w:bookmarkStart w:id="64" w:name="_Toc436122167"/>
      <w:r>
        <w:t xml:space="preserve">Microsoft Azure’i </w:t>
      </w:r>
      <w:r w:rsidRPr="009261C8">
        <w:t>teenused</w:t>
      </w:r>
      <w:bookmarkEnd w:id="64"/>
    </w:p>
    <w:p w14:paraId="16A72131" w14:textId="7F9996B9" w:rsidR="00CC34E7" w:rsidRPr="00690C65" w:rsidRDefault="00CC34E7" w:rsidP="00CC34E7">
      <w:pPr>
        <w:pStyle w:val="ProductList-Body"/>
      </w:pPr>
      <w:r>
        <w:rPr>
          <w:b/>
          <w:color w:val="00188F"/>
        </w:rPr>
        <w:t>Teated</w:t>
      </w:r>
    </w:p>
    <w:p w14:paraId="24B11431" w14:textId="5B66430B" w:rsidR="00CC34E7" w:rsidRPr="00690C65" w:rsidRDefault="009D7C02" w:rsidP="00CC34E7">
      <w:pPr>
        <w:pStyle w:val="ProductList-Body"/>
      </w:pPr>
      <w:r>
        <w:t xml:space="preserve">Kehtivad professionaalsete teenuste ja H.264/AVC visuaalstandardi, VC-1 videostandardi ning MPEG-4 2. osa visuaalstandardi ja MPEG-2 videostandardi teated </w:t>
      </w:r>
      <w:hyperlink w:anchor="Attachment1" w:history="1">
        <w:r>
          <w:rPr>
            <w:rStyle w:val="Hyperlink"/>
          </w:rPr>
          <w:t>lisas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9"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2D8107A1" w14:textId="5AD7AFC4" w:rsidR="002B6169" w:rsidRPr="00EE05C6" w:rsidRDefault="002B6169" w:rsidP="002B6169">
      <w:pPr>
        <w:pStyle w:val="ProductList-Body"/>
        <w:rPr>
          <w:rFonts w:ascii="Calibri" w:hAnsi="Calibri"/>
        </w:rPr>
      </w:pPr>
      <w:r w:rsidRPr="00EE05C6">
        <w:rPr>
          <w:rFonts w:ascii="Calibri" w:hAnsi="Calibri"/>
        </w:rPr>
        <w:t>„Microsoft Azure’i teenused</w:t>
      </w:r>
      <w:r>
        <w:rPr>
          <w:rFonts w:ascii="Calibri" w:hAnsi="Calibri"/>
        </w:rPr>
        <w:t>“</w:t>
      </w:r>
      <w:r w:rsidRPr="00EE05C6">
        <w:rPr>
          <w:rFonts w:ascii="Calibri" w:hAnsi="Calibri"/>
        </w:rPr>
        <w:t xml:space="preserve"> tähendavad ühte või mitut Microsofti teenust ja funktsiooni, mis on nimetatud aadressil </w:t>
      </w:r>
      <w:hyperlink r:id="rId30" w:history="1">
        <w:r w:rsidRPr="002B6169">
          <w:rPr>
            <w:rStyle w:val="Hyperlink"/>
            <w:rFonts w:ascii="Calibri" w:hAnsi="Calibri"/>
          </w:rPr>
          <w:t>http://azure.microsoft.com/services</w:t>
        </w:r>
      </w:hyperlink>
      <w:r w:rsidRPr="00EE05C6">
        <w:rPr>
          <w:rFonts w:ascii="Calibri" w:hAnsi="Calibri"/>
        </w:rPr>
        <w:t>, v.a juhul, kui on märgitud, et need on eraldi litsentsitud.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2F8739E8" w14:textId="4C9A86B1" w:rsidR="00BB13A7" w:rsidRPr="00690C65" w:rsidRDefault="00BB13A7" w:rsidP="00BB13A7">
      <w:pPr>
        <w:pStyle w:val="ProductList-Body"/>
      </w:pPr>
      <w:r>
        <w:rPr>
          <w:b/>
          <w:color w:val="00188F"/>
        </w:rPr>
        <w:t>Microsoft Azure'is sisalduva tarkvara kasutamine</w:t>
      </w:r>
    </w:p>
    <w:p w14:paraId="0F0BF3D1" w14:textId="2325A6E5" w:rsidR="00272578" w:rsidRPr="00690C65" w:rsidRDefault="00BB13A7" w:rsidP="00BB13A7">
      <w:pPr>
        <w:pStyle w:val="ProductList-Body"/>
      </w:pPr>
      <w:r>
        <w:t>Teatud Microsoft Azure'i teenused võimaldavad klientidel käitada Microsoft Azure'is tarkvara. Microsoft annab kliendile Microsoft Azure'i teenuses saadaoleva Microsofti tarkvara jaoks piiratud litsentsi, mis lubab tarkvara kasutada vaid Microsoft Azure'i teenuses ja võimalike täiendavate litsentsitingimuste kohaselt. Klient ei tohi kasutada tarkvara väljaspool Microsoft Azure'i teenust, v.a juhul, kui kliendil on peale Microsoft Azure'i teenuste tellimuse ka eraldi tarkvaralitsents.</w:t>
      </w:r>
      <w:r w:rsidR="00322959">
        <w:t xml:space="preserve"> </w:t>
      </w:r>
      <w:r>
        <w:t>Kui klient laadib üles või installib tarkvara Microsoft Azure'i teenuse raames, nõustub ta hankima vajalikud õigused tarkvara kasutamiseks Microsoft Azure'i teenuses.</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135278A9" w:rsidR="000E6ED8" w:rsidRPr="00690C65"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2" w:history="1">
        <w:r w:rsidR="00DD7AB1">
          <w:rPr>
            <w:rStyle w:val="Hyperlink"/>
          </w:rPr>
          <w:t>http://azure.microsoft.com/en-us/support/legal/store-terms/</w:t>
        </w:r>
      </w:hyperlink>
      <w:hyperlink r:id="rId33" w:history="1"/>
      <w:r>
        <w:t>.</w:t>
      </w:r>
    </w:p>
    <w:p w14:paraId="65E06F6C" w14:textId="483218A9" w:rsidR="003D22CB" w:rsidRPr="00690C65" w:rsidRDefault="00583458"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2D80128" w14:textId="48A05148" w:rsidR="008070AF" w:rsidRPr="00690C65" w:rsidRDefault="008070AF" w:rsidP="009261C8">
      <w:pPr>
        <w:pStyle w:val="ProductList-OfferingGroupHeading"/>
      </w:pPr>
      <w:bookmarkStart w:id="65" w:name="_Toc436122168"/>
      <w:r>
        <w:t>Enterprise’i mobiilsusteenused (EMS)</w:t>
      </w:r>
      <w:bookmarkEnd w:id="65"/>
    </w:p>
    <w:p w14:paraId="73B137D7" w14:textId="77777777" w:rsidR="008070AF" w:rsidRPr="00690C65" w:rsidRDefault="008070AF" w:rsidP="008070AF">
      <w:pPr>
        <w:pStyle w:val="ProductList-Body"/>
        <w:tabs>
          <w:tab w:val="clear" w:pos="158"/>
          <w:tab w:val="left" w:pos="360"/>
        </w:tabs>
      </w:pPr>
      <w:r>
        <w:rPr>
          <w:b/>
          <w:color w:val="00188F"/>
        </w:rPr>
        <w:t>Teated</w:t>
      </w:r>
    </w:p>
    <w:p w14:paraId="70B82AEA" w14:textId="6B8202E5" w:rsidR="008070AF" w:rsidRPr="00690C65" w:rsidRDefault="008070AF" w:rsidP="008070AF">
      <w:pPr>
        <w:pStyle w:val="ProductList-Body"/>
      </w:pPr>
      <w:r>
        <w:t xml:space="preserve">Kehtivad Bingi kaartide teated </w:t>
      </w:r>
      <w:hyperlink w:anchor="Attachment1" w:history="1">
        <w:r w:rsidR="00A856D0">
          <w:rPr>
            <w:rStyle w:val="Hyperlink"/>
          </w:rPr>
          <w:t>Manus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Abonemendilitsentside komplektid</w:t>
      </w:r>
    </w:p>
    <w:p w14:paraId="45814BFB" w14:textId="661A6E27" w:rsidR="008070AF" w:rsidRPr="00690C65" w:rsidRDefault="008070AF" w:rsidP="008070AF">
      <w:pPr>
        <w:pStyle w:val="ProductList-Body"/>
      </w:pPr>
      <w:r>
        <w:t xml:space="preserve">Peale kasutaja AL-ide vt </w:t>
      </w:r>
      <w:hyperlink w:anchor="Attachment2" w:history="1">
        <w:r w:rsidR="00A856D0">
          <w:rPr>
            <w:rStyle w:val="Hyperlink"/>
          </w:rPr>
          <w:t>Manus 2</w:t>
        </w:r>
      </w:hyperlink>
      <w:r>
        <w:t xml:space="preserve"> teavet teiste AL-ide kohta, mis täidavad Azure Active Directory Premiumi, Azure’i õiguste halduse ja Microsoft Intune’i nõudeid.</w:t>
      </w:r>
    </w:p>
    <w:p w14:paraId="1E0A2C1F" w14:textId="77777777" w:rsidR="00706672" w:rsidRPr="00690C65" w:rsidRDefault="00706672" w:rsidP="008070AF">
      <w:pPr>
        <w:pStyle w:val="ProductList-Body"/>
      </w:pPr>
    </w:p>
    <w:p w14:paraId="1D87E99A" w14:textId="1640796F" w:rsidR="00122096" w:rsidRPr="00690C65" w:rsidRDefault="00122096" w:rsidP="009261C8">
      <w:pPr>
        <w:pStyle w:val="ProductList-Offering2Heading"/>
      </w:pPr>
      <w:r>
        <w:tab/>
      </w:r>
      <w:bookmarkStart w:id="66" w:name="_Toc436122169"/>
      <w:r>
        <w:t xml:space="preserve">Azure Active </w:t>
      </w:r>
      <w:r w:rsidRPr="009261C8">
        <w:t>Directory</w:t>
      </w:r>
      <w:r>
        <w:t xml:space="preserve"> Basic</w:t>
      </w:r>
      <w:bookmarkEnd w:id="66"/>
    </w:p>
    <w:p w14:paraId="02198334" w14:textId="77777777" w:rsidR="00122096" w:rsidRPr="00690C65" w:rsidRDefault="00122096" w:rsidP="00122096">
      <w:pPr>
        <w:pStyle w:val="ProductList-Body"/>
      </w:pPr>
      <w:r>
        <w:t>Kliendid võivad ühekordse sisselogimisega eelintegreerida kuni 10 SaaS-i rakendust / kohandatud rakendust kasutaja AL-i kohta. Kõik Microsofti ja muu osapoole rakendused lähevad selle piirangu puhul arvesse.</w:t>
      </w:r>
    </w:p>
    <w:p w14:paraId="27CB1598" w14:textId="77777777" w:rsidR="00122096" w:rsidRPr="00690C65" w:rsidRDefault="00583458"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CBEF750" w14:textId="77777777" w:rsidR="00706672" w:rsidRPr="00690C65" w:rsidRDefault="00706672" w:rsidP="009261C8">
      <w:pPr>
        <w:pStyle w:val="ProductList-Offering2Heading"/>
      </w:pPr>
      <w:r>
        <w:tab/>
      </w:r>
      <w:bookmarkStart w:id="67" w:name="_Toc436122170"/>
      <w:r>
        <w:t>Azure Active Directory Premium</w:t>
      </w:r>
      <w:bookmarkEnd w:id="67"/>
    </w:p>
    <w:p w14:paraId="15226D31" w14:textId="77777777" w:rsidR="00706672" w:rsidRPr="00690C65" w:rsidRDefault="00706672" w:rsidP="00706672">
      <w:pPr>
        <w:pStyle w:val="ProductList-Body"/>
      </w:pPr>
      <w:r>
        <w:t>Kliendid võivad ühekordse sisselogimisega eelintegreerida SaaS-i rakendusi / kohandatud rakendusi. Klient ei tohi kopeerida ega levitada ühtegi andmekogumit (või selle osa), mis kuulub Forefront Identity Manageri tarkvarasse, mis on kaasas Microsoft Azure Active Directory Premium kasutaja AL-iga.</w:t>
      </w:r>
    </w:p>
    <w:p w14:paraId="64C39BF5" w14:textId="77777777" w:rsidR="00706672" w:rsidRPr="00690C65" w:rsidRDefault="00583458"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5CC9BFD" w14:textId="77777777" w:rsidR="003D52C6" w:rsidRPr="00FC1BA7" w:rsidRDefault="003D52C6" w:rsidP="003D52C6">
      <w:pPr>
        <w:pStyle w:val="ProductList-Offering2Heading"/>
        <w:outlineLvl w:val="2"/>
      </w:pPr>
      <w:r>
        <w:tab/>
      </w:r>
      <w:bookmarkStart w:id="68" w:name="AzureRightsManagement"/>
      <w:bookmarkStart w:id="69" w:name="_Toc431797708"/>
      <w:bookmarkStart w:id="70" w:name="_Toc431459524"/>
      <w:bookmarkStart w:id="71" w:name="_Toc436122171"/>
      <w:r>
        <w:t>Azure Rights Management</w:t>
      </w:r>
      <w:bookmarkEnd w:id="68"/>
      <w:bookmarkEnd w:id="69"/>
      <w:bookmarkEnd w:id="70"/>
      <w:bookmarkEnd w:id="71"/>
    </w:p>
    <w:p w14:paraId="35890DCE" w14:textId="77777777" w:rsidR="003D52C6" w:rsidRDefault="003D52C6" w:rsidP="003D52C6">
      <w:pPr>
        <w:pStyle w:val="ProductList-Body"/>
        <w:tabs>
          <w:tab w:val="clear" w:pos="158"/>
          <w:tab w:val="left" w:pos="360"/>
        </w:tabs>
        <w:rPr>
          <w:b/>
          <w:color w:val="00188F"/>
        </w:rPr>
      </w:pPr>
      <w:r>
        <w:rPr>
          <w:b/>
          <w:color w:val="00188F"/>
        </w:rPr>
        <w:t>Teatised</w:t>
      </w:r>
    </w:p>
    <w:p w14:paraId="65E369F5" w14:textId="77777777" w:rsidR="003D52C6" w:rsidRPr="00FC1BA7" w:rsidRDefault="003D52C6" w:rsidP="003D52C6">
      <w:pPr>
        <w:pStyle w:val="ProductList-Body"/>
      </w:pPr>
      <w:r>
        <w:t xml:space="preserve">Kehtib Bingi kaartide teatis </w:t>
      </w:r>
      <w:hyperlink w:anchor="Attachment1" w:history="1">
        <w:r>
          <w:rPr>
            <w:rStyle w:val="Hyperlink"/>
          </w:rPr>
          <w:t>manuses 1</w:t>
        </w:r>
      </w:hyperlink>
      <w:r>
        <w:t>.</w:t>
      </w:r>
    </w:p>
    <w:p w14:paraId="2FD857C4" w14:textId="18345730" w:rsidR="008070AF" w:rsidRPr="00690C65" w:rsidRDefault="00583458"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2C8B0C2" w14:textId="6289133A" w:rsidR="00D44190" w:rsidRPr="00690C65" w:rsidRDefault="00D44190" w:rsidP="009261C8">
      <w:pPr>
        <w:pStyle w:val="ProductList-Offering2Heading"/>
      </w:pPr>
      <w:bookmarkStart w:id="72" w:name="_Toc388464308"/>
      <w:bookmarkEnd w:id="72"/>
      <w:r>
        <w:tab/>
      </w:r>
      <w:bookmarkStart w:id="73" w:name="_Toc436122172"/>
      <w:r>
        <w:t>Azure RemoteApp</w:t>
      </w:r>
      <w:bookmarkEnd w:id="73"/>
      <w:r>
        <w:t xml:space="preserve"> </w:t>
      </w:r>
    </w:p>
    <w:p w14:paraId="5831C3F6" w14:textId="77777777" w:rsidR="00D44190" w:rsidRPr="00690C65" w:rsidRDefault="0058345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452417D" w14:textId="015DF0ED" w:rsidR="008070AF" w:rsidRPr="00690C65" w:rsidRDefault="008070AF" w:rsidP="009261C8">
      <w:pPr>
        <w:pStyle w:val="ProductList-Offering2Heading"/>
      </w:pPr>
      <w:r>
        <w:tab/>
      </w:r>
      <w:bookmarkStart w:id="74" w:name="_Toc436122173"/>
      <w:r>
        <w:t>Microsoft Intune</w:t>
      </w:r>
      <w:bookmarkEnd w:id="74"/>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(kasutaja kohta)</w:t>
      </w:r>
    </w:p>
    <w:p w14:paraId="1F07D587" w14:textId="4E9FAD78" w:rsidR="008070AF" w:rsidRPr="00690C65" w:rsidRDefault="006E5B74" w:rsidP="008070AF">
      <w:pPr>
        <w:pStyle w:val="ProductList-Body"/>
      </w:pPr>
      <w:r>
        <w:rPr>
          <w:rFonts w:asciiTheme="majorHAnsi" w:hAnsiTheme="majorHAnsi"/>
          <w:sz w:val="16"/>
          <w:szCs w:val="16"/>
        </w:rPr>
        <w:t>Microsoft Intune’i lisandmoodul System Center Configurationile</w:t>
      </w:r>
    </w:p>
    <w:p w14:paraId="205B37C3" w14:textId="0EA7F497"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ja System Center Endpoint Protection (kasutaja kohta)</w:t>
      </w:r>
      <w:r>
        <w:rPr>
          <w:rFonts w:asciiTheme="majorHAnsi" w:hAnsiTheme="majorHAnsi"/>
          <w:sz w:val="16"/>
          <w:szCs w:val="16"/>
        </w:rPr>
        <w:br/>
        <w:t>(„Microsoft Intune’i lisandmoodul</w:t>
      </w:r>
      <w:r w:rsidR="00202156">
        <w:rPr>
          <w:rFonts w:asciiTheme="majorHAnsi" w:hAnsiTheme="majorHAnsi"/>
          <w:sz w:val="16"/>
          <w:szCs w:val="16"/>
        </w:rPr>
        <w:t>“</w:t>
      </w:r>
      <w:r>
        <w:rPr>
          <w:rFonts w:asciiTheme="majorHAnsi" w:hAnsiTheme="majorHAnsi"/>
          <w:sz w:val="16"/>
          <w:szCs w:val="16"/>
        </w:rPr>
        <w:t>)</w:t>
      </w:r>
    </w:p>
    <w:p w14:paraId="6A81CB19" w14:textId="77777777" w:rsidR="008070AF" w:rsidRPr="00F671A7"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570BC73A" w14:textId="77777777" w:rsidR="009D7C02" w:rsidRPr="000772BE" w:rsidRDefault="009D7C02" w:rsidP="009D7C02">
      <w:pPr>
        <w:pStyle w:val="ProductList-Body"/>
        <w:tabs>
          <w:tab w:val="clear" w:pos="158"/>
          <w:tab w:val="left" w:pos="360"/>
        </w:tabs>
      </w:pPr>
      <w:r>
        <w:rPr>
          <w:b/>
          <w:color w:val="00188F"/>
        </w:rPr>
        <w:t>Teated</w:t>
      </w:r>
    </w:p>
    <w:p w14:paraId="1FD71994" w14:textId="1299855F" w:rsidR="009D7C02" w:rsidRDefault="009D7C02" w:rsidP="009D7C02">
      <w:pPr>
        <w:pStyle w:val="ProductList-Body"/>
        <w:tabs>
          <w:tab w:val="clear" w:pos="158"/>
          <w:tab w:val="left" w:pos="180"/>
        </w:tabs>
        <w:rPr>
          <w:b/>
          <w:color w:val="00188F"/>
        </w:rPr>
      </w:pPr>
      <w:r>
        <w:t xml:space="preserve">Kõigile kliendile pakutavatele juurutusteenustele kehtib </w:t>
      </w:r>
      <w:hyperlink w:anchor="Attachment1" w:history="1">
        <w:r>
          <w:rPr>
            <w:rStyle w:val="Hyperlink"/>
          </w:rPr>
          <w:t>lisas 1</w:t>
        </w:r>
      </w:hyperlink>
      <w:r>
        <w:t xml:space="preserve"> toodud professionaalsete teenuste teade.</w:t>
      </w:r>
    </w:p>
    <w:p w14:paraId="48EA8AC6" w14:textId="77777777" w:rsidR="009D7C02" w:rsidRDefault="009D7C02" w:rsidP="00EF78B8">
      <w:pPr>
        <w:pStyle w:val="ProductList-Body"/>
        <w:tabs>
          <w:tab w:val="clear" w:pos="158"/>
          <w:tab w:val="left" w:pos="180"/>
        </w:tabs>
        <w:rPr>
          <w:b/>
          <w:color w:val="00188F"/>
        </w:rPr>
      </w:pPr>
    </w:p>
    <w:p w14:paraId="7AD58DF7" w14:textId="42E43C4F" w:rsidR="00EF78B8" w:rsidRPr="00690C65" w:rsidRDefault="00EF78B8" w:rsidP="00EF78B8">
      <w:pPr>
        <w:pStyle w:val="ProductList-Body"/>
        <w:tabs>
          <w:tab w:val="clear" w:pos="158"/>
          <w:tab w:val="left" w:pos="180"/>
        </w:tabs>
      </w:pPr>
      <w:r>
        <w:rPr>
          <w:b/>
          <w:color w:val="00188F"/>
        </w:rPr>
        <w:t>Seadmete haldamine</w:t>
      </w:r>
    </w:p>
    <w:p w14:paraId="6DB43031" w14:textId="6B686BDB" w:rsidR="00EF78B8" w:rsidRPr="00690C65" w:rsidRDefault="00EF78B8" w:rsidP="00EF78B8">
      <w:pPr>
        <w:pStyle w:val="ProductList-Body"/>
        <w:tabs>
          <w:tab w:val="clear" w:pos="158"/>
          <w:tab w:val="left" w:pos="180"/>
        </w:tabs>
      </w:pPr>
      <w:r>
        <w:t>Iga kasutaja, kellele klient kasutaja AL-i määrab, pääseb juurde võrguteenusele ja seotud tarkvarale (sh System Centeri tarkvara) kuni viie seadme haldamiseks.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D6ECE">
      <w:pPr>
        <w:pStyle w:val="ProductList-Body"/>
        <w:tabs>
          <w:tab w:val="clear" w:pos="158"/>
          <w:tab w:val="left" w:pos="180"/>
        </w:tabs>
      </w:pPr>
      <w:r>
        <w:rPr>
          <w:b/>
          <w:color w:val="00188F"/>
        </w:rPr>
        <w:t>Täiendava salvestusruumi AL</w:t>
      </w:r>
    </w:p>
    <w:p w14:paraId="680DD99D" w14:textId="77777777" w:rsidR="008070AF" w:rsidRPr="00690C65" w:rsidRDefault="008070AF" w:rsidP="008070AF">
      <w:pPr>
        <w:pStyle w:val="ProductList-Body"/>
        <w:tabs>
          <w:tab w:val="clear" w:pos="158"/>
          <w:tab w:val="left" w:pos="180"/>
        </w:tabs>
      </w:pPr>
      <w:r>
        <w:t>Täiendava salvestusruumi AL on nõutav iga gigabaidi põhitellimusega antud salvestusruumi ületava salvestusmahu eest.</w:t>
      </w:r>
    </w:p>
    <w:p w14:paraId="76625CC2" w14:textId="77777777" w:rsidR="008070AF" w:rsidRPr="00690C65" w:rsidRDefault="008070AF" w:rsidP="008070AF">
      <w:pPr>
        <w:pStyle w:val="ProductList-Body"/>
        <w:tabs>
          <w:tab w:val="clear" w:pos="158"/>
          <w:tab w:val="left" w:pos="180"/>
        </w:tabs>
      </w:pPr>
    </w:p>
    <w:p w14:paraId="7B9856E7" w14:textId="77777777" w:rsidR="002B6169" w:rsidRPr="00EE05C6" w:rsidRDefault="002B6169" w:rsidP="00C26F25">
      <w:pPr>
        <w:pStyle w:val="ProductList-Body"/>
        <w:keepNext/>
        <w:tabs>
          <w:tab w:val="clear" w:pos="158"/>
          <w:tab w:val="left" w:pos="180"/>
        </w:tabs>
        <w:rPr>
          <w:rFonts w:ascii="Calibri" w:hAnsi="Calibri"/>
          <w:b/>
          <w:color w:val="00188F"/>
        </w:rPr>
      </w:pPr>
      <w:r w:rsidRPr="00EE05C6">
        <w:rPr>
          <w:rFonts w:ascii="Calibri" w:hAnsi="Calibri"/>
          <w:b/>
          <w:color w:val="00188F"/>
        </w:rPr>
        <w:t>Windowsi tarkvarakomponendid System Centeri tarkvaras</w:t>
      </w:r>
    </w:p>
    <w:p w14:paraId="1E4ACCD6" w14:textId="77777777" w:rsidR="002B6169" w:rsidRPr="00EE05C6" w:rsidRDefault="002B6169" w:rsidP="002B6169">
      <w:pPr>
        <w:pStyle w:val="ProductList-Body"/>
        <w:tabs>
          <w:tab w:val="clear" w:pos="158"/>
          <w:tab w:val="left" w:pos="180"/>
        </w:tabs>
        <w:rPr>
          <w:rFonts w:ascii="Calibri" w:hAnsi="Calibri"/>
        </w:rPr>
      </w:pPr>
      <w:r w:rsidRPr="00EE05C6">
        <w:rPr>
          <w:rFonts w:ascii="Calibri" w:hAnsi="Calibri"/>
        </w:rP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36" w:history="1">
        <w:r w:rsidRPr="00EE05C6">
          <w:rPr>
            <w:rStyle w:val="Hyperlink"/>
            <w:rFonts w:ascii="Calibri" w:hAnsi="Calibri"/>
          </w:rPr>
          <w:t>http://go.microsoft.com/?linkid=9839206</w:t>
        </w:r>
      </w:hyperlink>
      <w:hyperlink w:history="1"/>
      <w:r w:rsidRPr="00EE05C6">
        <w:rPr>
          <w:rFonts w:ascii="Calibri" w:hAnsi="Calibri"/>
        </w:rP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võrdlemine</w:t>
      </w:r>
    </w:p>
    <w:p w14:paraId="5EB64A19" w14:textId="77777777" w:rsidR="008070AF" w:rsidRPr="00690C65" w:rsidRDefault="008070AF" w:rsidP="008070AF">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41E1E483" w14:textId="77777777" w:rsidR="008070AF" w:rsidRPr="00690C65" w:rsidRDefault="0058345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EE36BF4" w14:textId="68FF025F" w:rsidR="0074447C" w:rsidRPr="00690C65" w:rsidRDefault="0074447C" w:rsidP="009261C8">
      <w:pPr>
        <w:pStyle w:val="ProductList-OfferingGroupHeading"/>
      </w:pPr>
      <w:bookmarkStart w:id="75" w:name="_Toc436122174"/>
      <w:r>
        <w:t xml:space="preserve">Microsoft Dynamics </w:t>
      </w:r>
      <w:r w:rsidR="00F07D4A">
        <w:t xml:space="preserve">CRM </w:t>
      </w:r>
      <w:r>
        <w:t>Online’i teenused</w:t>
      </w:r>
      <w:bookmarkEnd w:id="75"/>
    </w:p>
    <w:p w14:paraId="25B159D1" w14:textId="77777777" w:rsidR="0074447C" w:rsidRPr="00690C65" w:rsidRDefault="0074447C" w:rsidP="0074447C">
      <w:pPr>
        <w:pStyle w:val="ProductList-Body"/>
        <w:tabs>
          <w:tab w:val="clear" w:pos="158"/>
          <w:tab w:val="left" w:pos="360"/>
        </w:tabs>
      </w:pPr>
      <w:r>
        <w:rPr>
          <w:b/>
          <w:color w:val="00188F"/>
        </w:rPr>
        <w:t>Teated</w:t>
      </w:r>
    </w:p>
    <w:p w14:paraId="1FCF693D" w14:textId="4D309F2B" w:rsidR="0074447C" w:rsidRPr="00690C65" w:rsidRDefault="009D7C02" w:rsidP="0074447C">
      <w:pPr>
        <w:pStyle w:val="ProductList-Body"/>
      </w:pPr>
      <w:r>
        <w:t xml:space="preserve">Kehtivad Bingi kaartide ja professionaalsete teenuste teated </w:t>
      </w:r>
      <w:hyperlink w:anchor="Attachment1" w:history="1">
        <w:r>
          <w:rPr>
            <w:rStyle w:val="Hyperlink"/>
          </w:rPr>
          <w:t>lisas 1</w:t>
        </w:r>
      </w:hyperlink>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Abonemendilitsentside komplektid</w:t>
      </w:r>
    </w:p>
    <w:p w14:paraId="75876E63" w14:textId="1DF7C735" w:rsidR="00234095" w:rsidRPr="00690C65" w:rsidRDefault="003C6496" w:rsidP="003C6496">
      <w:pPr>
        <w:pStyle w:val="ProductList-Body"/>
      </w:pPr>
      <w:r>
        <w:t xml:space="preserve">Peale kasutaja AL-ide vt </w:t>
      </w:r>
      <w:hyperlink w:anchor="Attachment2" w:history="1">
        <w:r w:rsidR="000A1148">
          <w:rPr>
            <w:rStyle w:val="Hyperlink"/>
          </w:rPr>
          <w:t>Manus 2</w:t>
        </w:r>
      </w:hyperlink>
      <w:r>
        <w:t xml:space="preserve"> teavet teiste pakkumiste kohta, mis täidavad AL-i nõudmisi.</w:t>
      </w:r>
    </w:p>
    <w:p w14:paraId="0B15327B" w14:textId="77777777" w:rsidR="00234095" w:rsidRPr="00690C65" w:rsidRDefault="00234095" w:rsidP="0074447C">
      <w:pPr>
        <w:pStyle w:val="ProductList-Body"/>
      </w:pPr>
    </w:p>
    <w:p w14:paraId="66472BEF" w14:textId="77777777" w:rsidR="003D52C6" w:rsidRDefault="003D52C6" w:rsidP="003D52C6">
      <w:pPr>
        <w:pStyle w:val="ProductList-Offering2Heading"/>
      </w:pPr>
      <w:r>
        <w:tab/>
      </w:r>
      <w:bookmarkStart w:id="76" w:name="_Toc431797712"/>
      <w:bookmarkStart w:id="77" w:name="_Toc431459528"/>
      <w:bookmarkStart w:id="78" w:name="_Toc436122175"/>
      <w:r>
        <w:t>Microsoft Dynamics CRM Online</w:t>
      </w:r>
      <w:bookmarkEnd w:id="76"/>
      <w:bookmarkEnd w:id="77"/>
      <w:bookmarkEnd w:id="78"/>
    </w:p>
    <w:p w14:paraId="536D5846" w14:textId="77777777" w:rsidR="003D52C6" w:rsidRDefault="003D52C6" w:rsidP="003D52C6">
      <w:pPr>
        <w:pStyle w:val="ProductList-Offering1"/>
        <w:sectPr w:rsidR="003D52C6" w:rsidSect="00D73EC5">
          <w:type w:val="continuous"/>
          <w:pgSz w:w="12240" w:h="15840"/>
          <w:pgMar w:top="1440" w:right="720" w:bottom="1440" w:left="720" w:header="720" w:footer="720" w:gutter="0"/>
          <w:cols w:space="720"/>
          <w:titlePg/>
          <w:docGrid w:linePitch="360"/>
        </w:sectPr>
      </w:pPr>
    </w:p>
    <w:p w14:paraId="24E05737"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Microsoft Dynamics CRM Online Essentials</w:t>
      </w:r>
    </w:p>
    <w:p w14:paraId="4D7E8E07" w14:textId="77777777" w:rsidR="003D52C6" w:rsidRDefault="003D52C6" w:rsidP="003D52C6">
      <w:pPr>
        <w:pStyle w:val="ProductList-Body"/>
        <w:rPr>
          <w:rFonts w:asciiTheme="majorHAnsi" w:hAnsiTheme="majorHAnsi"/>
          <w:sz w:val="16"/>
          <w:szCs w:val="16"/>
        </w:rPr>
      </w:pPr>
      <w:r>
        <w:rPr>
          <w:rFonts w:asciiTheme="majorHAnsi" w:hAnsiTheme="majorHAnsi"/>
          <w:sz w:val="16"/>
          <w:szCs w:val="16"/>
        </w:rPr>
        <w:t>Microsoft Dynamics CRM Online Basic</w:t>
      </w:r>
    </w:p>
    <w:p w14:paraId="0B1B9377"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Microsoft Dynamics CRM Online Professional</w:t>
      </w:r>
    </w:p>
    <w:p w14:paraId="3BF4E571" w14:textId="77777777" w:rsidR="003D52C6" w:rsidRDefault="003D52C6" w:rsidP="003D52C6">
      <w:pPr>
        <w:pStyle w:val="ProductList-Body"/>
        <w:rPr>
          <w:rFonts w:asciiTheme="majorHAnsi" w:hAnsiTheme="majorHAnsi"/>
          <w:sz w:val="16"/>
          <w:szCs w:val="16"/>
        </w:rPr>
      </w:pPr>
      <w:r>
        <w:rPr>
          <w:rFonts w:asciiTheme="majorHAnsi" w:hAnsiTheme="majorHAnsi"/>
          <w:sz w:val="16"/>
          <w:szCs w:val="16"/>
        </w:rPr>
        <w:t>Microsoft Dynamics CRM Online Enterprise</w:t>
      </w:r>
    </w:p>
    <w:p w14:paraId="3D12F625"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Microsoft Dynamics Employee Self Service</w:t>
      </w:r>
    </w:p>
    <w:p w14:paraId="1B79B7F8" w14:textId="77777777" w:rsidR="003D52C6" w:rsidRDefault="003D52C6" w:rsidP="003D52C6">
      <w:pPr>
        <w:pStyle w:val="ProductList-Body"/>
        <w:sectPr w:rsidR="003D52C6" w:rsidSect="00E275D6">
          <w:type w:val="continuous"/>
          <w:pgSz w:w="12240" w:h="15840"/>
          <w:pgMar w:top="1440" w:right="720" w:bottom="1440" w:left="720" w:header="720" w:footer="720" w:gutter="0"/>
          <w:cols w:num="2" w:space="720"/>
          <w:titlePg/>
          <w:docGrid w:linePitch="360"/>
        </w:sectPr>
      </w:pPr>
    </w:p>
    <w:p w14:paraId="2793665C"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5CCA92EA" w14:textId="77777777" w:rsidR="003D52C6" w:rsidRPr="000A5E8A" w:rsidRDefault="003D52C6" w:rsidP="003D52C6">
      <w:pPr>
        <w:pStyle w:val="ProductList-Body"/>
        <w:tabs>
          <w:tab w:val="clear" w:pos="158"/>
          <w:tab w:val="left" w:pos="360"/>
        </w:tabs>
        <w:rPr>
          <w:b/>
          <w:color w:val="00188F"/>
        </w:rPr>
      </w:pPr>
      <w:r>
        <w:rPr>
          <w:b/>
          <w:color w:val="00188F"/>
        </w:rPr>
        <w:t>Välised kasutajad</w:t>
      </w:r>
    </w:p>
    <w:p w14:paraId="6272FD63" w14:textId="77777777" w:rsidR="003D52C6" w:rsidRDefault="003D52C6" w:rsidP="003D52C6">
      <w:pPr>
        <w:pStyle w:val="ProductList-Body"/>
        <w:tabs>
          <w:tab w:val="clear" w:pos="158"/>
          <w:tab w:val="left" w:pos="360"/>
        </w:tabs>
      </w:pPr>
      <w:r>
        <w:t>Kõik Microsoft Dynamics CRM Online’i ja rakenduse Parature Microsoftilt väliskasutajad vajavad võrguteenusele juurdepääsuks AL-i ainult siis, kui nad kasutavad Microsoft Dynamics CRM-i kliente. See erand ei kehti juurdepääsul Microsoft Dynamics Marketingile, Microsoft Social Engagementile või kliendi või tema sidusettevõtete alltöövõtjatele või agentidele.</w:t>
      </w:r>
      <w:r>
        <w:rPr>
          <w:color w:val="000000" w:themeColor="text1"/>
          <w:szCs w:val="18"/>
        </w:rPr>
        <w:t xml:space="preserve"> </w:t>
      </w:r>
    </w:p>
    <w:p w14:paraId="719EFD5C" w14:textId="0A05AF6C" w:rsidR="004E52BA" w:rsidRPr="00690C65" w:rsidRDefault="00583458"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8BD01E1" w14:textId="77777777" w:rsidR="0074447C" w:rsidRPr="00690C65" w:rsidRDefault="0074447C" w:rsidP="009261C8">
      <w:pPr>
        <w:pStyle w:val="ProductList-Offering2Heading"/>
      </w:pPr>
      <w:bookmarkStart w:id="79" w:name="MicrosoftDynamicsMarketing"/>
      <w:r>
        <w:tab/>
      </w:r>
      <w:bookmarkStart w:id="80" w:name="_Toc436122176"/>
      <w:r>
        <w:t>Microsoft Dynamics Marketing</w:t>
      </w:r>
      <w:bookmarkEnd w:id="80"/>
    </w:p>
    <w:bookmarkEnd w:id="79"/>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B2D4F"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Teenindustaseme leping</w:t>
      </w:r>
    </w:p>
    <w:p w14:paraId="2C29C397" w14:textId="607B3120" w:rsidR="00E53C1F" w:rsidRPr="00690C65" w:rsidRDefault="00E53C1F" w:rsidP="00E53C1F">
      <w:pPr>
        <w:pStyle w:val="ProductList-Body"/>
      </w:pPr>
      <w:r>
        <w:t>Microsoft Dynamics Marketingi puhul puudub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Veebikasutaja profiil</w:t>
      </w:r>
    </w:p>
    <w:p w14:paraId="3098B83A" w14:textId="2FDA436C" w:rsidR="0074447C" w:rsidRDefault="0074447C" w:rsidP="0074447C">
      <w:pPr>
        <w:pStyle w:val="ProductList-Body"/>
      </w:pPr>
      <w:r>
        <w:t>Kasutajad, kes on selle võrguteenuse konfigureerinud veebiportaali kasutajatena ja kellel on sellele juurdepääs, ei vaja kasutaja AL-e.</w:t>
      </w:r>
    </w:p>
    <w:p w14:paraId="635964B8" w14:textId="6FAEDA20" w:rsidR="003D52C6" w:rsidRDefault="003D52C6" w:rsidP="0074447C">
      <w:pPr>
        <w:pStyle w:val="ProductList-Body"/>
      </w:pPr>
    </w:p>
    <w:p w14:paraId="5DD8F7B9" w14:textId="77777777" w:rsidR="003D52C6" w:rsidRDefault="003D52C6" w:rsidP="003D52C6">
      <w:pPr>
        <w:pStyle w:val="ProductList-SubSubSectionHeading"/>
      </w:pPr>
      <w:bookmarkStart w:id="81" w:name="_Toc436122177"/>
      <w:r>
        <w:t>Mobiilne tekstsõnumside.</w:t>
      </w:r>
      <w:bookmarkEnd w:id="81"/>
    </w:p>
    <w:p w14:paraId="3C495AF9" w14:textId="67A46259" w:rsidR="003D52C6" w:rsidRDefault="003D52C6" w:rsidP="003D52C6">
      <w:pPr>
        <w:pStyle w:val="ProductList-Body"/>
      </w:pPr>
      <w:r>
        <w:t>Klient vastutab ainuisikuliselt kõigi Microsofti pakutavate mobiilsete tekstsõnumite sisu, koostamise, algatamise ja edastamise eest ja järgib kõiki kehtivaid valdkonna käitumiskoodekseid. Muud teabekoondajad või teenusepakkujad, kes mobiilsete tekstsõnumite edastamisega seotud on, ei ole Microsofti alltöövõtjad.</w:t>
      </w:r>
    </w:p>
    <w:p w14:paraId="6DE06528" w14:textId="77777777" w:rsidR="0074447C" w:rsidRPr="00690C65" w:rsidRDefault="0058345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C492BA3" w14:textId="163FBDEA" w:rsidR="00234095" w:rsidRPr="00690C65" w:rsidRDefault="00234095" w:rsidP="009261C8">
      <w:pPr>
        <w:pStyle w:val="ProductList-Offering2Heading"/>
      </w:pPr>
      <w:r>
        <w:tab/>
      </w:r>
      <w:bookmarkStart w:id="82" w:name="_Toc436122178"/>
      <w:r>
        <w:t>Microsoft Social Engagement</w:t>
      </w:r>
      <w:bookmarkEnd w:id="8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Teenindustaseme leping</w:t>
      </w:r>
    </w:p>
    <w:p w14:paraId="2526FAEE" w14:textId="02CF1C30" w:rsidR="00DD2927" w:rsidRPr="00690C65" w:rsidRDefault="00DD2927" w:rsidP="00DD2927">
      <w:pPr>
        <w:pStyle w:val="ProductList-Body"/>
      </w:pPr>
      <w:r>
        <w:t>Microsoft Social Engagementi puhul puudub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Suhtlussisu, mis on hangitud teenuse Microsoft Social Engagement kaudu</w:t>
      </w:r>
    </w:p>
    <w:p w14:paraId="5E68D6B4" w14:textId="67C1D2D9" w:rsidR="00234095" w:rsidRPr="00690C65" w:rsidRDefault="00234095" w:rsidP="00234095">
      <w:pPr>
        <w:pStyle w:val="ProductList-Body"/>
        <w:tabs>
          <w:tab w:val="clear" w:pos="158"/>
          <w:tab w:val="left" w:pos="360"/>
        </w:tabs>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Suhtlussisu võib kasutada ainult ettevõttesiseselt. Microsoft jätab endale õiguse:</w:t>
      </w:r>
    </w:p>
    <w:p w14:paraId="77019DD1" w14:textId="77777777" w:rsidR="00234095" w:rsidRPr="00690C65" w:rsidRDefault="00234095" w:rsidP="00234095">
      <w:pPr>
        <w:pStyle w:val="ProductList-Body"/>
        <w:numPr>
          <w:ilvl w:val="0"/>
          <w:numId w:val="13"/>
        </w:numPr>
        <w:ind w:left="450" w:hanging="270"/>
      </w:pPr>
      <w:r>
        <w:t xml:space="preserve">talletada suhtlussisu andmebaasis koos muude litsentsisaajate allikatest kogutud sisuga; </w:t>
      </w:r>
    </w:p>
    <w:p w14:paraId="14104062" w14:textId="77777777" w:rsidR="00234095" w:rsidRPr="00690C65" w:rsidRDefault="00234095" w:rsidP="00234095">
      <w:pPr>
        <w:pStyle w:val="ProductList-Body"/>
        <w:numPr>
          <w:ilvl w:val="0"/>
          <w:numId w:val="13"/>
        </w:numPr>
        <w:spacing w:before="40"/>
        <w:ind w:left="45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4E82A0FB" w14:textId="77777777" w:rsidR="00234095" w:rsidRPr="00690C65" w:rsidRDefault="00234095" w:rsidP="00234095">
      <w:pPr>
        <w:pStyle w:val="ProductList-Body"/>
        <w:numPr>
          <w:ilvl w:val="0"/>
          <w:numId w:val="13"/>
        </w:numPr>
        <w:spacing w:before="40"/>
        <w:ind w:left="450" w:hanging="274"/>
      </w:pPr>
      <w:r>
        <w:t>anda kliendile juhised suhtlussisu muutmiseks või kustutamiseks, kui klient suhtlussisu ekspordib; ja</w:t>
      </w:r>
    </w:p>
    <w:p w14:paraId="04668B90" w14:textId="57844584" w:rsidR="00234095" w:rsidRPr="00690C65" w:rsidRDefault="00234095" w:rsidP="00234095">
      <w:pPr>
        <w:pStyle w:val="ProductList-Body"/>
        <w:numPr>
          <w:ilvl w:val="0"/>
          <w:numId w:val="13"/>
        </w:numPr>
        <w:spacing w:before="40"/>
        <w:ind w:left="450" w:hanging="274"/>
      </w:pPr>
      <w:r>
        <w:t xml:space="preserve">kustutada või piirata edasist juurdepääsu suhtlussisule pärast võrguteenuse lõpetamist või aegumist. </w:t>
      </w:r>
    </w:p>
    <w:p w14:paraId="76991E49" w14:textId="77777777" w:rsidR="00E776C5" w:rsidRPr="00690C65" w:rsidRDefault="0058345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B2BCF60" w14:textId="5A21FCB8" w:rsidR="00E776C5" w:rsidRPr="00690C65" w:rsidRDefault="00E776C5" w:rsidP="009261C8">
      <w:pPr>
        <w:pStyle w:val="ProductList-Offering2Heading"/>
      </w:pPr>
      <w:r>
        <w:tab/>
      </w:r>
      <w:bookmarkStart w:id="83" w:name="_Toc436122179"/>
      <w:r>
        <w:t>Parature Microsoftilt</w:t>
      </w:r>
      <w:bookmarkEnd w:id="83"/>
    </w:p>
    <w:p w14:paraId="72DC0FC9" w14:textId="341C5E91" w:rsidR="00E776C5" w:rsidRPr="00690C65" w:rsidRDefault="00E776C5" w:rsidP="0025114A">
      <w:pPr>
        <w:pStyle w:val="ProductList-Body"/>
      </w:pPr>
      <w:r>
        <w:rPr>
          <w:rFonts w:asciiTheme="majorHAnsi" w:hAnsiTheme="majorHAnsi"/>
          <w:sz w:val="16"/>
          <w:szCs w:val="16"/>
        </w:rPr>
        <w:t>Parature Enterprise</w:t>
      </w:r>
    </w:p>
    <w:p w14:paraId="7F568B1A" w14:textId="77777777" w:rsidR="00E776C5" w:rsidRPr="001B58E4" w:rsidRDefault="00E776C5" w:rsidP="0025114A">
      <w:pPr>
        <w:pStyle w:val="ProductList-Body"/>
        <w:pBdr>
          <w:top w:val="single" w:sz="4" w:space="1" w:color="BFBFBF" w:themeColor="background1" w:themeShade="BF"/>
        </w:pBdr>
        <w:rPr>
          <w:b/>
          <w:color w:val="000000" w:themeColor="text1"/>
          <w:sz w:val="8"/>
          <w:szCs w:val="8"/>
          <w:lang w:val="en-US" w:eastAsia="en-US" w:bidi="ar-SA"/>
        </w:rPr>
      </w:pPr>
    </w:p>
    <w:p w14:paraId="6314EC11" w14:textId="77777777" w:rsidR="00DD2927" w:rsidRPr="00690C65" w:rsidRDefault="00DD2927" w:rsidP="0025114A">
      <w:pPr>
        <w:pStyle w:val="ProductList-Body"/>
      </w:pPr>
      <w:r>
        <w:rPr>
          <w:b/>
          <w:color w:val="00188F"/>
        </w:rPr>
        <w:t>Teenindustaseme leping</w:t>
      </w:r>
    </w:p>
    <w:p w14:paraId="34B12191" w14:textId="7BA81900" w:rsidR="00DD2927" w:rsidRPr="00690C65" w:rsidRDefault="00DD2927" w:rsidP="0025114A">
      <w:pPr>
        <w:pStyle w:val="ProductList-Body"/>
      </w:pPr>
      <w:r>
        <w:t>Teenuse Parature Microsoftilt puhul puudub SLA.</w:t>
      </w:r>
    </w:p>
    <w:p w14:paraId="08C7C227" w14:textId="77777777" w:rsidR="00DD2927" w:rsidRPr="00690C65" w:rsidRDefault="00DD2927" w:rsidP="0025114A">
      <w:pPr>
        <w:pStyle w:val="ProductList-Body"/>
      </w:pPr>
    </w:p>
    <w:p w14:paraId="463F46D2" w14:textId="172F1787" w:rsidR="00DD2927" w:rsidRPr="00690C65" w:rsidRDefault="00DD2927" w:rsidP="0025114A">
      <w:pPr>
        <w:pStyle w:val="ProductList-Body"/>
      </w:pPr>
      <w:r>
        <w:t>Klient võib kasutada Paratureʼi kooskõlas privaatsus- ja/või turbetingimustega, mis asuvad aadressil http://www.parature.com/privacylegal/.</w:t>
      </w:r>
    </w:p>
    <w:p w14:paraId="1C854430" w14:textId="77777777" w:rsidR="00E776C5" w:rsidRPr="00690C65" w:rsidRDefault="0058345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E44AC5B" w14:textId="6D7F2572" w:rsidR="003D22CB" w:rsidRPr="00690C65" w:rsidRDefault="004E52BA" w:rsidP="009261C8">
      <w:pPr>
        <w:pStyle w:val="ProductList-OfferingGroupHeading"/>
      </w:pPr>
      <w:bookmarkStart w:id="84" w:name="_Toc436122180"/>
      <w:r>
        <w:t>Office 365 teenused</w:t>
      </w:r>
      <w:bookmarkEnd w:id="84"/>
    </w:p>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5" w:name="CoreFeaturesforOffice365Services"/>
      <w:r>
        <w:rPr>
          <w:b/>
          <w:color w:val="00188F"/>
        </w:rPr>
        <w:t>Office 365 teenuste põhifunktsioonid</w:t>
      </w:r>
    </w:p>
    <w:bookmarkEnd w:id="85"/>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3D52C6">
      <w:pPr>
        <w:pStyle w:val="ProductList-Body"/>
        <w:tabs>
          <w:tab w:val="clear" w:pos="158"/>
          <w:tab w:val="left" w:pos="180"/>
        </w:tabs>
        <w:rPr>
          <w:b/>
          <w:color w:val="00188F"/>
        </w:rPr>
      </w:pPr>
      <w:r>
        <w:rPr>
          <w:b/>
          <w:color w:val="00188F"/>
        </w:rPr>
        <w:t>Abonemendilitsentside komplektid</w:t>
      </w:r>
    </w:p>
    <w:p w14:paraId="143997D5" w14:textId="31E754E1" w:rsidR="004A2A95" w:rsidRPr="00690C6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r w:rsidR="004A2A95">
        <w:t>.</w:t>
      </w:r>
    </w:p>
    <w:p w14:paraId="0A11F7CA" w14:textId="77777777" w:rsidR="009427A1" w:rsidRPr="00690C65" w:rsidRDefault="009427A1" w:rsidP="004A2A95">
      <w:pPr>
        <w:pStyle w:val="ProductList-Body"/>
      </w:pPr>
    </w:p>
    <w:p w14:paraId="40EDB465" w14:textId="77777777" w:rsidR="00E93FD0" w:rsidRPr="00690C65" w:rsidRDefault="00E93FD0" w:rsidP="009261C8">
      <w:pPr>
        <w:pStyle w:val="ProductList-Offering2Heading"/>
      </w:pPr>
      <w:r>
        <w:tab/>
      </w:r>
      <w:bookmarkStart w:id="86" w:name="_Toc436122181"/>
      <w:r>
        <w:t>Exchange Online</w:t>
      </w:r>
      <w:bookmarkEnd w:id="8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F5776CB" w14:textId="5D7A53FC" w:rsidR="00F07D4A" w:rsidRDefault="00F07D4A" w:rsidP="00EF1E73">
      <w:pPr>
        <w:pStyle w:val="ProductList-Body"/>
        <w:rPr>
          <w:rFonts w:asciiTheme="majorHAnsi" w:hAnsiTheme="majorHAnsi"/>
          <w:sz w:val="16"/>
          <w:szCs w:val="16"/>
        </w:rPr>
      </w:pPr>
      <w:r w:rsidRPr="00F07D4A">
        <w:rPr>
          <w:rFonts w:asciiTheme="majorHAnsi" w:hAnsiTheme="majorHAnsi"/>
          <w:sz w:val="16"/>
          <w:szCs w:val="16"/>
        </w:rPr>
        <w:t>Täiustatud riskikaitse</w:t>
      </w:r>
    </w:p>
    <w:p w14:paraId="787610FA" w14:textId="1EB7AABB" w:rsidR="004E52BA" w:rsidRPr="00690C65" w:rsidRDefault="00E275D6" w:rsidP="00EF1E73">
      <w:pPr>
        <w:pStyle w:val="ProductList-Body"/>
      </w:pPr>
      <w:r>
        <w:rPr>
          <w:rFonts w:asciiTheme="majorHAnsi" w:hAnsiTheme="majorHAnsi"/>
          <w:sz w:val="16"/>
          <w:szCs w:val="16"/>
        </w:rPr>
        <w:t>Andmekadude vältimine</w:t>
      </w:r>
    </w:p>
    <w:p w14:paraId="27CEEB85" w14:textId="77777777" w:rsidR="004E52BA" w:rsidRPr="00690C65" w:rsidRDefault="004E52BA" w:rsidP="00EF1E73">
      <w:pPr>
        <w:pStyle w:val="ProductList-Body"/>
      </w:pPr>
      <w:r>
        <w:rPr>
          <w:rFonts w:asciiTheme="majorHAnsi" w:hAnsiTheme="majorHAnsi"/>
          <w:sz w:val="16"/>
          <w:szCs w:val="16"/>
        </w:rPr>
        <w:t>Exchange Online Archiving Exchange Online’ile</w:t>
      </w:r>
    </w:p>
    <w:p w14:paraId="482E07E9" w14:textId="77777777" w:rsidR="004E52BA" w:rsidRPr="00690C65" w:rsidRDefault="004E52BA" w:rsidP="00EF1E73">
      <w:pPr>
        <w:pStyle w:val="ProductList-Body"/>
      </w:pPr>
      <w:r>
        <w:rPr>
          <w:rFonts w:asciiTheme="majorHAnsi" w:hAnsiTheme="majorHAnsi"/>
          <w:sz w:val="16"/>
          <w:szCs w:val="16"/>
        </w:rPr>
        <w:t>Exchange Online Archiving Exchange Serverile</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2036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37"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725C">
      <w:pPr>
        <w:pStyle w:val="ProductList-Body"/>
        <w:rPr>
          <w:b/>
          <w:color w:val="00188F"/>
        </w:rPr>
      </w:pPr>
      <w:bookmarkStart w:id="87" w:name="_Toc423959249"/>
      <w:r w:rsidRPr="000E725C">
        <w:rPr>
          <w:b/>
          <w:color w:val="00188F"/>
        </w:rPr>
        <w:t>Teenindustaseme leping</w:t>
      </w:r>
      <w:bookmarkEnd w:id="87"/>
    </w:p>
    <w:p w14:paraId="7D071AE9" w14:textId="77777777" w:rsidR="00F07D4A" w:rsidRDefault="00F07D4A" w:rsidP="00F07D4A">
      <w:pPr>
        <w:pStyle w:val="ProductList-Body"/>
        <w:tabs>
          <w:tab w:val="clear" w:pos="158"/>
          <w:tab w:val="left" w:pos="180"/>
        </w:tabs>
      </w:pPr>
      <w:r>
        <w:t>Täiustatud riskikaitsel puudub SLA.</w:t>
      </w:r>
    </w:p>
    <w:p w14:paraId="4B754C73" w14:textId="77777777" w:rsidR="00E93FD0" w:rsidRPr="00690C65" w:rsidRDefault="0058345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4E7FB79D" w:rsidR="00862C50" w:rsidRPr="00690C65" w:rsidRDefault="00862C50" w:rsidP="009261C8">
      <w:pPr>
        <w:pStyle w:val="ProductList-Offering2Heading"/>
      </w:pPr>
      <w:r>
        <w:tab/>
      </w:r>
      <w:bookmarkStart w:id="88" w:name="_Toc436122182"/>
      <w:r>
        <w:t>Office 365 rakendused</w:t>
      </w:r>
      <w:bookmarkEnd w:id="8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rakendusele Office 365</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6E6DDB39" w14:textId="04A64507" w:rsidR="00123E7D" w:rsidRPr="00690C65" w:rsidRDefault="00123E7D" w:rsidP="00123E7D">
      <w:pPr>
        <w:pStyle w:val="ProductList-Body"/>
      </w:pPr>
      <w:r>
        <w:t>Office 365 Project Pro ja Office 365 Visio Pro puhul puudub SLA.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Installimis- ja kasutusõigused</w:t>
      </w:r>
    </w:p>
    <w:p w14:paraId="26D35AA3" w14:textId="77777777" w:rsidR="007A78D1" w:rsidRPr="00690C65" w:rsidRDefault="007A78D1" w:rsidP="00123E7D">
      <w:pPr>
        <w:pStyle w:val="ProductList-Body"/>
        <w:tabs>
          <w:tab w:val="clear" w:pos="158"/>
          <w:tab w:val="left" w:pos="180"/>
        </w:tabs>
      </w:pPr>
      <w:r>
        <w:t>Igal kasutajal, kellele klient kasutaja AL-i määrab, peab olema Microsofti konto, et kasutada tellimusega antavat tarkvara. Need kasutajad:</w:t>
      </w:r>
    </w:p>
    <w:p w14:paraId="1548E4FA" w14:textId="77777777" w:rsidR="007A78D1" w:rsidRPr="00690C65" w:rsidRDefault="007A78D1" w:rsidP="00123E7D">
      <w:pPr>
        <w:pStyle w:val="ProductList-Body"/>
        <w:numPr>
          <w:ilvl w:val="0"/>
          <w:numId w:val="17"/>
        </w:numPr>
        <w:ind w:left="450" w:hanging="270"/>
      </w:pPr>
      <w:r>
        <w:t>võivad aktiveerida AL-iga antava tarkvara üheaegselt kuni viies OSE-s kohalikuks või kaugkasutuseks;</w:t>
      </w:r>
    </w:p>
    <w:p w14:paraId="2885026B" w14:textId="0A71D692" w:rsidR="007A78D1" w:rsidRPr="00690C65" w:rsidRDefault="007A78D1" w:rsidP="00123E7D">
      <w:pPr>
        <w:pStyle w:val="ProductList-Body"/>
        <w:numPr>
          <w:ilvl w:val="0"/>
          <w:numId w:val="17"/>
        </w:numPr>
        <w:spacing w:before="40"/>
        <w:ind w:left="450" w:hanging="274"/>
      </w:pPr>
      <w:r>
        <w:t>võivad installida tarkvara ka ühiskasutatavas arvutis aktiveerimisega võrguserverisse või Microsoft Azureʼi platvormiteenustesse ja kasutada tarkvara dokumentide loomiseks, redigeerimiseks või salvestamiseks. Selle kasutusõiguse tähenduses on võrguserver üksnes kliendi kasutuses olev füüsiline riistvaraserver. See ühiskasutatavas arvutis aktiveerimise säte ei kehti Office 365 Businessi kliendilitsentsile; ja</w:t>
      </w:r>
    </w:p>
    <w:p w14:paraId="11BA942C" w14:textId="77777777" w:rsidR="007A78D1" w:rsidRPr="00690C65" w:rsidRDefault="007A78D1" w:rsidP="00123E7D">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Järgmised tingimused kehtivad ainult Office 365 Businessi ja Office 365 ProPlusi puhul</w:t>
      </w:r>
    </w:p>
    <w:p w14:paraId="792EF34A" w14:textId="77777777" w:rsidR="009427A1" w:rsidRPr="00690C65" w:rsidRDefault="009427A1" w:rsidP="009427A1">
      <w:pPr>
        <w:pStyle w:val="ProductList-Body"/>
        <w:ind w:left="180"/>
      </w:pPr>
      <w:r>
        <w:rPr>
          <w:b/>
          <w:color w:val="0072C6"/>
        </w:rPr>
        <w:t>Nutitelefonid ja tahvelarvutid</w:t>
      </w:r>
    </w:p>
    <w:p w14:paraId="1938521A" w14:textId="77777777" w:rsidR="009427A1" w:rsidRPr="00690C65" w:rsidRDefault="009427A1" w:rsidP="009427A1">
      <w:pPr>
        <w:pStyle w:val="ProductList-Body"/>
        <w:ind w:left="180"/>
      </w:pPr>
      <w:r>
        <w:t>Iga kasutaja, kellele klient kasutaja AL-i määrab, võib aktiveerida tarkvara Microsoft Office Mobile dokumentide loomiseks, muutmiseks või salvestamiseks kuni viiel kasutaja nutitelefonil ja viiel kasutaja tahvelarvutil.</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Järgmised tingimused kehtivad ainult Office 365 ProPlusi puhul</w:t>
      </w:r>
    </w:p>
    <w:p w14:paraId="771F42AE" w14:textId="77777777" w:rsidR="009427A1" w:rsidRPr="00690C65" w:rsidRDefault="009427A1" w:rsidP="009427A1">
      <w:pPr>
        <w:pStyle w:val="ProductList-Body"/>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4D62782" w14:textId="77777777" w:rsidR="00D77AF2" w:rsidRPr="00FC409E" w:rsidRDefault="00D77AF2" w:rsidP="00D77AF2">
      <w:pPr>
        <w:pStyle w:val="ProductList-Body"/>
        <w:ind w:left="180"/>
        <w:rPr>
          <w:b/>
          <w:color w:val="0072C6"/>
        </w:rPr>
      </w:pPr>
      <w:r>
        <w:rPr>
          <w:b/>
          <w:color w:val="0072C6"/>
        </w:rPr>
        <w:t>Office Web Apps Server 2013</w:t>
      </w:r>
    </w:p>
    <w:p w14:paraId="26B6592E" w14:textId="77777777" w:rsidR="00D77AF2" w:rsidRDefault="00D77AF2" w:rsidP="00D77AF2">
      <w:pPr>
        <w:pStyle w:val="ProductList-Body"/>
        <w:ind w:left="180"/>
      </w:pPr>
      <w:r>
        <w:t>Iga Office 365 ProPlusi tellimuse kohta võib klient installida mis tahes arvu Office Web Apps Server 2013 koopiaid kliendi kasutuses olevasse mis tahes serverisse. Iga Office 365 ProPlusi kasutaja võib kasutada tarkvara Office Web Apps Server 2013.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58345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D43DB51" w14:textId="77777777" w:rsidR="003D52C6" w:rsidRDefault="003D52C6" w:rsidP="003D52C6">
      <w:pPr>
        <w:pStyle w:val="ProductList-Offering2Heading"/>
        <w:outlineLvl w:val="2"/>
      </w:pPr>
      <w:r>
        <w:tab/>
      </w:r>
      <w:bookmarkStart w:id="89" w:name="_Toc436122183"/>
      <w:r>
        <w:t>Office 365 Delve Analytics</w:t>
      </w:r>
      <w:bookmarkEnd w:id="89"/>
    </w:p>
    <w:p w14:paraId="6F4183B8" w14:textId="77777777" w:rsidR="003D52C6" w:rsidRPr="00123E7D" w:rsidRDefault="003D52C6" w:rsidP="003D52C6">
      <w:pPr>
        <w:pStyle w:val="ProductList-Body"/>
        <w:rPr>
          <w:b/>
          <w:color w:val="00188F"/>
        </w:rPr>
      </w:pPr>
      <w:r>
        <w:rPr>
          <w:b/>
          <w:color w:val="00188F"/>
        </w:rPr>
        <w:t>Teenindustaseme leping</w:t>
      </w:r>
    </w:p>
    <w:p w14:paraId="3F672D1E" w14:textId="77777777" w:rsidR="003D52C6" w:rsidRDefault="003D52C6" w:rsidP="003D52C6">
      <w:pPr>
        <w:pStyle w:val="ProductList-Body"/>
      </w:pPr>
      <w:r>
        <w:t>Office 365 Delve Analyticsi jaoks pole teenindustaseme lepingut.</w:t>
      </w:r>
    </w:p>
    <w:p w14:paraId="743ABABA" w14:textId="77777777" w:rsidR="003D52C6" w:rsidRPr="00585A48" w:rsidRDefault="00583458"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0C1A61D1" w14:textId="12D90D39" w:rsidR="003D52C6" w:rsidRDefault="003D52C6" w:rsidP="003D52C6">
      <w:pPr>
        <w:pStyle w:val="ProductList-Offering2Heading"/>
        <w:outlineLvl w:val="2"/>
      </w:pPr>
      <w:r>
        <w:tab/>
      </w:r>
      <w:bookmarkStart w:id="90" w:name="_Toc436122184"/>
      <w:r w:rsidR="002D43D9" w:rsidRPr="002D43D9">
        <w:t>Office 365 Advanced eDiscovery</w:t>
      </w:r>
      <w:bookmarkEnd w:id="90"/>
    </w:p>
    <w:p w14:paraId="6B27464C" w14:textId="77777777" w:rsidR="003D52C6" w:rsidRPr="00123E7D" w:rsidRDefault="003D52C6" w:rsidP="003D52C6">
      <w:pPr>
        <w:pStyle w:val="ProductList-Body"/>
        <w:rPr>
          <w:b/>
          <w:color w:val="00188F"/>
        </w:rPr>
      </w:pPr>
      <w:r>
        <w:rPr>
          <w:b/>
          <w:color w:val="00188F"/>
        </w:rPr>
        <w:t>Teenindustaseme leping</w:t>
      </w:r>
    </w:p>
    <w:p w14:paraId="5CC0B45D" w14:textId="1E2E8AF4" w:rsidR="003D52C6" w:rsidRDefault="003D52C6" w:rsidP="003D52C6">
      <w:pPr>
        <w:pStyle w:val="ProductList-Body"/>
      </w:pPr>
      <w:r>
        <w:t xml:space="preserve">Rakenduse </w:t>
      </w:r>
      <w:r w:rsidR="002D43D9" w:rsidRPr="002D43D9">
        <w:t>Office 365 Advanced eDiscovery</w:t>
      </w:r>
      <w:r w:rsidR="002D43D9">
        <w:t xml:space="preserve"> </w:t>
      </w:r>
      <w:r>
        <w:t>pole teenindustaseme lepingut.</w:t>
      </w:r>
    </w:p>
    <w:p w14:paraId="67D43D35" w14:textId="77777777" w:rsidR="003D52C6" w:rsidRPr="00585A48" w:rsidRDefault="00583458"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42C64D" w14:textId="0527ADBE" w:rsidR="00976EB6" w:rsidRPr="00690C65" w:rsidRDefault="00976EB6" w:rsidP="009261C8">
      <w:pPr>
        <w:pStyle w:val="ProductList-Offering2Heading"/>
      </w:pPr>
      <w:r>
        <w:tab/>
      </w:r>
      <w:bookmarkStart w:id="91" w:name="_Toc436122185"/>
      <w:r>
        <w:t>Office Online</w:t>
      </w:r>
      <w:bookmarkEnd w:id="91"/>
    </w:p>
    <w:p w14:paraId="24A45D55" w14:textId="77777777" w:rsidR="00D7478E" w:rsidRPr="00690C65" w:rsidRDefault="00D7478E" w:rsidP="00D7478E">
      <w:pPr>
        <w:pStyle w:val="ProductList-Body"/>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58345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92" w:name="_Toc436122186"/>
      <w:r>
        <w:t>OneDrive for Business</w:t>
      </w:r>
      <w:bookmarkEnd w:id="92"/>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58345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6E6712D" w14:textId="6BEE570B" w:rsidR="005B7124" w:rsidRPr="00690C65" w:rsidRDefault="005B7124" w:rsidP="00C26F25">
      <w:pPr>
        <w:pStyle w:val="ProductList-Offering2Heading"/>
        <w:keepNext/>
      </w:pPr>
      <w:r>
        <w:tab/>
      </w:r>
      <w:bookmarkStart w:id="93" w:name="_Toc436122187"/>
      <w:r>
        <w:t>Project Online</w:t>
      </w:r>
      <w:bookmarkEnd w:id="93"/>
    </w:p>
    <w:p w14:paraId="4CC12BAC" w14:textId="7CC2A6CB" w:rsidR="005B7124" w:rsidRPr="00690C65" w:rsidRDefault="005B7124" w:rsidP="00C26F25">
      <w:pPr>
        <w:pStyle w:val="ProductList-Body"/>
        <w:keepNext/>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58345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53720AB8" w:rsidR="005B7124" w:rsidRPr="00690C65" w:rsidRDefault="005B7124" w:rsidP="009261C8">
      <w:pPr>
        <w:pStyle w:val="ProductList-Offering2Heading"/>
      </w:pPr>
      <w:r>
        <w:tab/>
      </w:r>
      <w:bookmarkStart w:id="94" w:name="_Toc436122188"/>
      <w:r>
        <w:t>SharePoint Online</w:t>
      </w:r>
      <w:bookmarkEnd w:id="9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Microsoft SharePointile ja rakendusele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58345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Default="003D52C6" w:rsidP="003D52C6">
      <w:pPr>
        <w:pStyle w:val="ProductList-Offering2Heading"/>
        <w:outlineLvl w:val="2"/>
      </w:pPr>
      <w:bookmarkStart w:id="95" w:name="SkypeforBusinessOnline"/>
      <w:r>
        <w:tab/>
      </w:r>
      <w:bookmarkStart w:id="96" w:name="_Toc431797723"/>
      <w:bookmarkStart w:id="97" w:name="_Toc431459539"/>
      <w:bookmarkStart w:id="98" w:name="_Toc436122189"/>
      <w:r>
        <w:t xml:space="preserve">Skype'i ärirakenduse </w:t>
      </w:r>
      <w:bookmarkEnd w:id="96"/>
      <w:r>
        <w:t>veebiväljaanne</w:t>
      </w:r>
      <w:bookmarkEnd w:id="95"/>
      <w:bookmarkEnd w:id="97"/>
      <w:bookmarkEnd w:id="98"/>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6CFE87DC"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veebiväljaanne Plan 1</w:t>
      </w:r>
    </w:p>
    <w:p w14:paraId="7BAEEE84"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veebiväljaanne Plan 2</w:t>
      </w:r>
    </w:p>
    <w:p w14:paraId="010137DE" w14:textId="77777777" w:rsidR="003D52C6" w:rsidRPr="0086632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99" w:name="põhifunktsioonid"/>
      <w:bookmarkEnd w:id="99"/>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58345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777777" w:rsidR="003D52C6" w:rsidRDefault="003D52C6" w:rsidP="003D52C6">
      <w:pPr>
        <w:pStyle w:val="ProductList-Offering2Heading"/>
        <w:outlineLvl w:val="2"/>
      </w:pPr>
      <w:r>
        <w:tab/>
      </w:r>
      <w:bookmarkStart w:id="100" w:name="_Toc436122190"/>
      <w:r>
        <w:t>Skype'i ärirakenduse veebiväljaande PSTN-i teenused</w:t>
      </w:r>
      <w:bookmarkEnd w:id="100"/>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225B1417"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veebiväljaande PSTN-helistamine</w:t>
      </w:r>
    </w:p>
    <w:p w14:paraId="1B1E69D5"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78CEE20C" w14:textId="77777777" w:rsidR="003D52C6" w:rsidRPr="00866323" w:rsidRDefault="003D52C6" w:rsidP="003D52C6">
      <w:pPr>
        <w:pStyle w:val="ProductList-Body"/>
        <w:rPr>
          <w:rFonts w:asciiTheme="majorHAnsi" w:hAnsiTheme="majorHAnsi"/>
          <w:sz w:val="16"/>
          <w:szCs w:val="16"/>
        </w:rPr>
      </w:pPr>
    </w:p>
    <w:p w14:paraId="33C2E61D"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1DE04877" w14:textId="77777777" w:rsidR="003D52C6" w:rsidRPr="0081293D" w:rsidRDefault="003D52C6" w:rsidP="003D52C6">
      <w:pPr>
        <w:pStyle w:val="ProductList-Body"/>
        <w:rPr>
          <w:b/>
          <w:color w:val="00188F"/>
        </w:rPr>
      </w:pPr>
      <w:r>
        <w:rPr>
          <w:b/>
          <w:color w:val="00188F"/>
        </w:rPr>
        <w:t>PSTN-i teenuste definitsioon</w:t>
      </w:r>
    </w:p>
    <w:p w14:paraId="4048C516" w14:textId="77777777" w:rsidR="003D52C6" w:rsidRPr="0081293D" w:rsidRDefault="003D52C6" w:rsidP="003D52C6">
      <w:pPr>
        <w:pStyle w:val="ProductList-Body"/>
      </w:pPr>
      <w:r>
        <w:t>Skype'i ärirakenduse veebiversiooni PSTN-i teenused (PSTN-i teenused) võimaldavad kasutajatel suhelda ülemaailmse telefonivõrgu kaudu, mida nimetatakse tavaliselt üldkasutatavaks telefonivõrguks.</w:t>
      </w:r>
    </w:p>
    <w:p w14:paraId="42BDBE40" w14:textId="77777777" w:rsidR="003D52C6" w:rsidRPr="0081293D" w:rsidRDefault="003D52C6" w:rsidP="003D52C6">
      <w:pPr>
        <w:pStyle w:val="ProductList-Body"/>
      </w:pPr>
    </w:p>
    <w:p w14:paraId="04386E40" w14:textId="77777777" w:rsidR="003D52C6" w:rsidRPr="0081293D" w:rsidRDefault="003D52C6" w:rsidP="003D52C6">
      <w:pPr>
        <w:pStyle w:val="ProductList-Body"/>
        <w:rPr>
          <w:b/>
          <w:color w:val="00188F"/>
        </w:rPr>
      </w:pPr>
      <w:r>
        <w:rPr>
          <w:b/>
          <w:color w:val="00188F"/>
        </w:rPr>
        <w:t xml:space="preserve">PSTN-i teenuse pakkuja </w:t>
      </w:r>
    </w:p>
    <w:p w14:paraId="03EA4E4B" w14:textId="77777777" w:rsidR="003D52C6" w:rsidRPr="0081293D" w:rsidRDefault="003D52C6" w:rsidP="003D52C6">
      <w:pPr>
        <w:pStyle w:val="ProductList-Body"/>
      </w:pPr>
      <w:r>
        <w:t>PSTN-i teenuseid pakub Ameerika Ühendriikide klientidele ettevõte Skype Communications US Corporation, Microsoft Corporationi sidusettevõte. Väljaspool Ameerika Ühendriike pakub PSTN-i teenuseid klientidele Microsofti sidusettevõte, mis on sõlminud kliendiga hulgilitsentsilepingu.</w:t>
      </w:r>
    </w:p>
    <w:p w14:paraId="4ECA39D5" w14:textId="77777777" w:rsidR="003D52C6" w:rsidRDefault="003D52C6" w:rsidP="003D52C6">
      <w:pPr>
        <w:pStyle w:val="ProductList-Body"/>
        <w:tabs>
          <w:tab w:val="clear" w:pos="158"/>
          <w:tab w:val="left" w:pos="360"/>
        </w:tabs>
      </w:pPr>
    </w:p>
    <w:p w14:paraId="3F198F20" w14:textId="77777777" w:rsidR="003D52C6" w:rsidRDefault="003D52C6" w:rsidP="003D52C6">
      <w:pPr>
        <w:pStyle w:val="ProductList-SubSubSectionHeading"/>
      </w:pPr>
      <w:bookmarkStart w:id="101" w:name="_Toc436122191"/>
      <w:r>
        <w:t>PSTN-i maksud</w:t>
      </w:r>
      <w:bookmarkEnd w:id="101"/>
    </w:p>
    <w:p w14:paraId="529483EF" w14:textId="77777777" w:rsidR="003D52C6" w:rsidRDefault="003D52C6" w:rsidP="003D52C6">
      <w:pPr>
        <w:pStyle w:val="ProductList-Body"/>
        <w:tabs>
          <w:tab w:val="left" w:pos="360"/>
        </w:tabs>
      </w:pPr>
      <w:r>
        <w:t xml:space="preserve">Maksud PSTN-i teenuste eest põhinevad kliendi aadressil, mis on maksude jaoks Microsoftile edastatud. </w:t>
      </w:r>
    </w:p>
    <w:p w14:paraId="26964257" w14:textId="77777777" w:rsidR="003D52C6" w:rsidRDefault="003D52C6" w:rsidP="003D52C6">
      <w:pPr>
        <w:pStyle w:val="ProductList-Body"/>
        <w:tabs>
          <w:tab w:val="left" w:pos="360"/>
        </w:tabs>
      </w:pPr>
    </w:p>
    <w:p w14:paraId="6D7BC743" w14:textId="112718E0" w:rsidR="003D52C6" w:rsidRDefault="003D52C6" w:rsidP="003D52C6">
      <w:pPr>
        <w:pStyle w:val="ProductList-Body"/>
        <w:tabs>
          <w:tab w:val="left" w:pos="360"/>
        </w:tabs>
      </w:pPr>
      <w:r>
        <w:t>Ameerika Ühendriikides sisaldavad kõik Microsofti poolt ettevõtte Skype Communications US Corporation nimel otse klientidele müüdavate PSTN-i teenuste hinnad kõiki kehtivaid makse ja tasusid, mida on vaja kliendilt küsida ja valitsusasutustele, komiteedele või valitsusega seotud asutustele maksta. Need maksud on avaldatud hulgilitsentsimise saidil (</w:t>
      </w:r>
      <w:hyperlink r:id="rId38" w:history="1">
        <w:r>
          <w:rPr>
            <w:rStyle w:val="Hyperlink"/>
          </w:rPr>
          <w:t>http://go.microsoft.com/fwlink/?LinkId=690247</w:t>
        </w:r>
      </w:hyperlink>
      <w:r>
        <w:t>). Kaudse müügi puhul Ameerika Ühendriikides kujundab hinnad kliendi edasimüüja, kes vastutab võimalike täiendavate maksude kogumise ja kasseerimise eest.</w:t>
      </w:r>
    </w:p>
    <w:p w14:paraId="4098565E" w14:textId="77777777" w:rsidR="003D52C6" w:rsidRDefault="003D52C6" w:rsidP="003D52C6">
      <w:pPr>
        <w:pStyle w:val="ProductList-Body"/>
        <w:tabs>
          <w:tab w:val="left" w:pos="360"/>
        </w:tabs>
      </w:pPr>
    </w:p>
    <w:p w14:paraId="2F3625E6" w14:textId="77777777" w:rsidR="003D52C6" w:rsidRDefault="003D52C6" w:rsidP="003D52C6">
      <w:pPr>
        <w:pStyle w:val="ProductList-SubSubSectionHeading"/>
      </w:pPr>
      <w:bookmarkStart w:id="102" w:name="_Toc436122192"/>
      <w:r>
        <w:t>Oluline teave hädaabikõnede ja numbri 911 kohta Ameerika Ühendriikides</w:t>
      </w:r>
      <w:bookmarkEnd w:id="102"/>
    </w:p>
    <w:p w14:paraId="4B58A28C" w14:textId="77777777" w:rsidR="003D52C6" w:rsidRDefault="003D52C6" w:rsidP="003D52C6">
      <w:pPr>
        <w:pStyle w:val="ProductList-Body"/>
        <w:tabs>
          <w:tab w:val="left" w:pos="360"/>
        </w:tabs>
      </w:pPr>
      <w:r>
        <w:t>Hädaabikõned numbril 911 toimivad Skype'i ärirakenduse veebiväljaande PSTN-helistamise teenuste puhul tavalistest telefoniteenustest erinevalt. Kliendid peavad kõiki Skype'i ärirakenduse veebiväljaande PSTN-helistamise teenuste kasutajaid neist erinevustest teavitama. Erinevused on muu hulgas järgmised: (i) Skype'i ärirakendus ei pruugi teada numbril 911 helistaja tegelikku asukohta, mistõttu võidakse hädaabikõne suunata valesse kõnekeskusse ja/või saata hädaabiteenused valesse asukohta; (ii) kui Skype'i ärirakenduse kasutaja valib numbri 911, võib operaator paluda kasutajal hädaabikõne õigeks suunamiseks ja hädaabiteenuste väljasaatmiseks anda oma asukoha andmed; (iii) kui kasutaja seadmel puudub toide või kui Interneti-ühendus puudub toitekatkestuse korral või muul põhjusel, ei saa kasutaja teha Skype'i ärirakenduse veebiväljaande PSTN-helistamise teenuste kaudu hädaabikõnet; ja (iv) kuigi Skype'i ärirakenduse veebiväljaande PSTN-helistamise teenuseid saab kasutada kõikjal maailmas, kus on olemas Interneti-ühendus, ei tohi kasutajad helistada numbrile 911 väljastpoolt Ameerika Ühendriike, kuna kõnet ei suunata tõenäoliselt selle riigi sobivasse kõnekeskusesse.</w:t>
      </w:r>
    </w:p>
    <w:p w14:paraId="2260C554" w14:textId="77777777" w:rsidR="003D52C6" w:rsidRDefault="003D52C6" w:rsidP="003D52C6">
      <w:pPr>
        <w:pStyle w:val="ProductList-Body"/>
        <w:tabs>
          <w:tab w:val="left" w:pos="360"/>
        </w:tabs>
      </w:pPr>
    </w:p>
    <w:p w14:paraId="757EF3A4" w14:textId="77777777" w:rsidR="003D52C6" w:rsidRDefault="003D52C6" w:rsidP="003D52C6">
      <w:pPr>
        <w:pStyle w:val="ProductList-SubSubSectionHeading"/>
      </w:pPr>
      <w:bookmarkStart w:id="103" w:name="_Toc436122193"/>
      <w:r>
        <w:t>Kasutuspiirangud</w:t>
      </w:r>
      <w:bookmarkEnd w:id="103"/>
    </w:p>
    <w:p w14:paraId="2255C966" w14:textId="77777777" w:rsidR="003D52C6" w:rsidRDefault="003D52C6" w:rsidP="003D52C6">
      <w:pPr>
        <w:pStyle w:val="ProductList-Body"/>
        <w:tabs>
          <w:tab w:val="clear" w:pos="158"/>
          <w:tab w:val="left" w:pos="360"/>
        </w:tabs>
      </w:pPr>
      <w:r>
        <w:t>Klient ei tohi ületada kehtiva PSTN-i teenuse liitumislepingu kasutuspiiranguid. Selline teguviis võib põhjustada teenuste peatamise. Microsoft teatab PSTN-i teenuste peatamisest mõistlikul ajal ette ja klient saab hädaabikõnesid teha ka siis, kui teenus on peatatud.</w:t>
      </w:r>
    </w:p>
    <w:p w14:paraId="501C1A68" w14:textId="77777777" w:rsidR="003D52C6" w:rsidRPr="00585A48" w:rsidRDefault="00583458"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690C65" w:rsidRDefault="004B3528" w:rsidP="00C26F25">
      <w:pPr>
        <w:pStyle w:val="ProductList-OfferingGroupHeading"/>
        <w:keepNext/>
      </w:pPr>
      <w:bookmarkStart w:id="104" w:name="_Toc436122194"/>
      <w:r>
        <w:t>Muud võrguteenused</w:t>
      </w:r>
      <w:bookmarkEnd w:id="104"/>
    </w:p>
    <w:p w14:paraId="15FE5732" w14:textId="3F9E7EAA" w:rsidR="008E1EAF" w:rsidRPr="00690C65" w:rsidRDefault="004B3528" w:rsidP="00C26F25">
      <w:pPr>
        <w:pStyle w:val="ProductList-Offering2Heading"/>
        <w:keepNext/>
      </w:pPr>
      <w:r>
        <w:tab/>
      </w:r>
      <w:bookmarkStart w:id="105" w:name="_Toc436122195"/>
      <w:r>
        <w:t>Bing Maps Enterprise Platform ja Bing Maps Mobile Asset Management Platform</w:t>
      </w:r>
      <w:bookmarkEnd w:id="105"/>
    </w:p>
    <w:p w14:paraId="64D0F751" w14:textId="77777777" w:rsidR="00917344" w:rsidRPr="00690C65" w:rsidRDefault="00917344" w:rsidP="00917344">
      <w:pPr>
        <w:pStyle w:val="ProductList-Body"/>
      </w:pPr>
      <w:r>
        <w:rPr>
          <w:b/>
          <w:color w:val="00188F"/>
        </w:rPr>
        <w:t>Teenuse AL-id</w:t>
      </w:r>
    </w:p>
    <w:p w14:paraId="3C3420FA" w14:textId="781ED104" w:rsidR="00917344" w:rsidRPr="00690C65" w:rsidRDefault="00917344" w:rsidP="00917344">
      <w:pPr>
        <w:pStyle w:val="ProductList-Body"/>
      </w:pPr>
      <w:r>
        <w:t xml:space="preserve">Teenuse AL on nõutav teenustele juurdepääsu võimaldamiseks. Iga teenuse AL tuleb osta vähemalt ühe järgmise kvalifitseeruva täiendava AL-iga: </w:t>
      </w:r>
    </w:p>
    <w:p w14:paraId="36E1EEF0" w14:textId="77777777" w:rsidR="00917344" w:rsidRPr="00690C65" w:rsidRDefault="00917344" w:rsidP="00917344">
      <w:pPr>
        <w:pStyle w:val="ProductList-Body"/>
        <w:numPr>
          <w:ilvl w:val="0"/>
          <w:numId w:val="20"/>
        </w:numPr>
        <w:ind w:left="450" w:hanging="270"/>
      </w:pPr>
      <w:r>
        <w:t xml:space="preserve">veebisaidi kasutamise täiendav AL, mis on nõutav autentimata kasutajatele juurdepääsu võimaldamiseks teenustele Bing Maps Enterprise Platform ja Bing Maps Mobile Asset Management Platform kliendi programmide kaudu, mis sõltub arveldatavate tehingute arvust kuus; </w:t>
      </w:r>
    </w:p>
    <w:p w14:paraId="1498380B" w14:textId="77777777" w:rsidR="00917344" w:rsidRPr="00690C65" w:rsidRDefault="00917344" w:rsidP="0088164F">
      <w:pPr>
        <w:pStyle w:val="ProductList-Body"/>
        <w:numPr>
          <w:ilvl w:val="0"/>
          <w:numId w:val="20"/>
        </w:numPr>
        <w:spacing w:before="40"/>
        <w:ind w:left="461" w:hanging="274"/>
      </w:pPr>
      <w:r>
        <w:t>avaliku veebisaidi kasutamise AL, mis on saadaval konkreetse arveldatavate tehingute arvu kohta kuus, kasutamiseks veebisaidil, mis on piiranguteta avalikult saadaval;</w:t>
      </w:r>
    </w:p>
    <w:p w14:paraId="2EAAC315" w14:textId="77777777" w:rsidR="00917344" w:rsidRPr="00690C65" w:rsidRDefault="00917344" w:rsidP="0088164F">
      <w:pPr>
        <w:pStyle w:val="ProductList-Body"/>
        <w:numPr>
          <w:ilvl w:val="0"/>
          <w:numId w:val="20"/>
        </w:numPr>
        <w:spacing w:before="40"/>
        <w:ind w:left="461" w:hanging="274"/>
      </w:pPr>
      <w:r>
        <w:t>sisemise veebisaidi kasutamise lisandmoodul, mis on saadaval konkreetse arveldatavate tehingute arvu kohta kasutamiseks sisemisel veebisaidil (nt intranet) privaatses võrgus;</w:t>
      </w:r>
    </w:p>
    <w:p w14:paraId="680AC23C" w14:textId="77777777" w:rsidR="00917344" w:rsidRPr="00690C65" w:rsidRDefault="00917344" w:rsidP="0088164F">
      <w:pPr>
        <w:pStyle w:val="ProductList-Body"/>
        <w:numPr>
          <w:ilvl w:val="0"/>
          <w:numId w:val="20"/>
        </w:numPr>
        <w:spacing w:before="40"/>
        <w:ind w:left="461" w:hanging="274"/>
      </w:pPr>
      <w:r>
        <w:t>teenuse Bing Maps Unlimited täiendav AL;</w:t>
      </w:r>
    </w:p>
    <w:p w14:paraId="7FCA6E2E" w14:textId="77777777" w:rsidR="00917344" w:rsidRPr="00690C65" w:rsidRDefault="00917344" w:rsidP="0088164F">
      <w:pPr>
        <w:pStyle w:val="ProductList-Body"/>
        <w:numPr>
          <w:ilvl w:val="0"/>
          <w:numId w:val="20"/>
        </w:numPr>
        <w:spacing w:before="40"/>
        <w:ind w:left="461" w:hanging="274"/>
      </w:pPr>
      <w:r>
        <w:t>teenuse Bing Maps tuntud kasutaja AL; või</w:t>
      </w:r>
    </w:p>
    <w:p w14:paraId="13F1DA9E" w14:textId="77777777" w:rsidR="00917344" w:rsidRPr="00690C65" w:rsidRDefault="00917344" w:rsidP="0088164F">
      <w:pPr>
        <w:pStyle w:val="ProductList-Body"/>
        <w:numPr>
          <w:ilvl w:val="0"/>
          <w:numId w:val="20"/>
        </w:numPr>
        <w:spacing w:before="40"/>
        <w:ind w:left="461" w:hanging="274"/>
      </w:pPr>
      <w:r>
        <w:t>teenuse Bing Maps Light tuntud kasutaja AL.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Kvalifitseeruvad teenuse Bing Maps Mobile Asset Management Platform AL-i täiendavad AL-id</w:t>
      </w:r>
    </w:p>
    <w:p w14:paraId="74E07B3F" w14:textId="1FD42F79" w:rsidR="00917344" w:rsidRPr="00690C65" w:rsidRDefault="00917344" w:rsidP="00917344">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w:t>
      </w:r>
      <w:r w:rsidR="00202156">
        <w:t>“</w:t>
      </w:r>
      <w:r>
        <w:t xml:space="preserve"> tähendab mis tahes sõidukit, seadet või muud liikuvat objekti. Need täiendavad AL-id on mõeldud kindlale arvule jälgitavatele varadele.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Autenditud kasutajad</w:t>
      </w:r>
    </w:p>
    <w:p w14:paraId="62E52076" w14:textId="444A9243" w:rsidR="00917344" w:rsidRPr="00690C65" w:rsidRDefault="00917344" w:rsidP="00917344">
      <w:pPr>
        <w:pStyle w:val="ProductList-Body"/>
      </w:pPr>
      <w:r>
        <w:t>Kasutajatel, kes autenditakse kliendi programmidega, mis pääsevad juurde teenustele Bing Maps Enterprise Platform ja Bing Maps Mobile Asset Management Platform, peab olema AL.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Mapsi API-d</w:t>
      </w:r>
    </w:p>
    <w:p w14:paraId="0B1B4362" w14:textId="25048EA2" w:rsidR="00917344" w:rsidRPr="00690C65" w:rsidRDefault="00917344" w:rsidP="00917344">
      <w:pPr>
        <w:pStyle w:val="ProductList-Body"/>
      </w:pPr>
      <w:r>
        <w:t xml:space="preserve">Klient võib kasutada kõiki Bing Mapsi API-sid vastavalt Microsofti Bing Maps Platformi API kasutustingimustele ja Bing Maps Platformi SDK-dele, sh nende järglasi, mis asuvad aadressil </w:t>
      </w:r>
      <w:hyperlink r:id="rId39" w:history="1">
        <w:r>
          <w:rPr>
            <w:rStyle w:val="Hyperlink"/>
          </w:rPr>
          <w:t>http://go.microsoft.com/fwlink/p/?LinkID=66121</w:t>
        </w:r>
      </w:hyperlink>
      <w:r>
        <w:t xml:space="preserve"> ja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 privaatsus</w:t>
      </w:r>
    </w:p>
    <w:p w14:paraId="5963E750" w14:textId="57B16C42" w:rsidR="008E1EAF" w:rsidRPr="00690C65" w:rsidRDefault="00917344" w:rsidP="00917344">
      <w:pPr>
        <w:pStyle w:val="ProductList-Body"/>
      </w:pPr>
      <w:r>
        <w:t xml:space="preserve">Bingi privaatsusavaldus ja privaatsustingimused Microsofti Bing Maps Platformi API kasutustingimustes aadressil </w:t>
      </w:r>
      <w:hyperlink r:id="rId41" w:history="1">
        <w:r>
          <w:rPr>
            <w:rStyle w:val="Hyperlink"/>
          </w:rPr>
          <w:t>http://go.microsoft.com/fwlink/?LinkID=248686</w:t>
        </w:r>
      </w:hyperlink>
      <w:r>
        <w:t xml:space="preserve"> kehtivad kliendipoolsel Bing Mapsi teenuste kasutamisel.</w:t>
      </w:r>
    </w:p>
    <w:p w14:paraId="5062E615" w14:textId="2CCCD383" w:rsidR="00917344" w:rsidRPr="00690C65" w:rsidRDefault="0058345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E4BE2FC" w14:textId="6F918930" w:rsidR="008E1EAF" w:rsidRPr="00690C65" w:rsidRDefault="00917344" w:rsidP="009261C8">
      <w:pPr>
        <w:pStyle w:val="ProductList-Offering2Heading"/>
      </w:pPr>
      <w:r>
        <w:tab/>
      </w:r>
      <w:bookmarkStart w:id="106" w:name="_Toc436122196"/>
      <w:r>
        <w:t>Microsoft Learning E-Reference Library</w:t>
      </w:r>
      <w:bookmarkEnd w:id="106"/>
    </w:p>
    <w:p w14:paraId="52B5E39A" w14:textId="6497DC6A" w:rsidR="008E1EAF" w:rsidRPr="00690C65" w:rsidRDefault="00917344" w:rsidP="00A914BF">
      <w:pPr>
        <w:pStyle w:val="ProductList-Body"/>
      </w:pPr>
      <w:r>
        <w:t>Dokumentatsiooni tohib kliendi ettevõttesiseseks kasutuseks kopeerida ja kasutada igaüks, kellel on õigus pääseda juurde kliendi arvutile või sisevõrgule. Dokumentatsioon ei hõlma elektroonilisi tööriistu.</w:t>
      </w:r>
    </w:p>
    <w:p w14:paraId="186404B2" w14:textId="6E277EA4" w:rsidR="00917344" w:rsidRPr="00690C65" w:rsidRDefault="0058345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6E95B1F" w14:textId="09CFE6AC" w:rsidR="008E1EAF" w:rsidRPr="00690C65" w:rsidRDefault="00917344" w:rsidP="009261C8">
      <w:pPr>
        <w:pStyle w:val="ProductList-Offering2Heading"/>
      </w:pPr>
      <w:r>
        <w:tab/>
      </w:r>
      <w:bookmarkStart w:id="107" w:name="_Toc436122197"/>
      <w:r>
        <w:t>Microsoft Learning IT Academy</w:t>
      </w:r>
      <w:bookmarkEnd w:id="107"/>
    </w:p>
    <w:p w14:paraId="246D13D7" w14:textId="77777777" w:rsidR="00917344" w:rsidRPr="00690C65" w:rsidRDefault="00917344" w:rsidP="00917344">
      <w:pPr>
        <w:pStyle w:val="ProductList-Body"/>
      </w:pPr>
      <w:r>
        <w:rPr>
          <w:b/>
          <w:color w:val="00188F"/>
        </w:rPr>
        <w:t>Teenuse AL</w:t>
      </w:r>
    </w:p>
    <w:p w14:paraId="2B441D8A" w14:textId="78207564" w:rsidR="00917344" w:rsidRPr="00690C65" w:rsidRDefault="00917344" w:rsidP="00917344">
      <w:pPr>
        <w:pStyle w:val="ProductList-Body"/>
      </w:pPr>
      <w:r>
        <w:t>Teenuse AL on nõutav iga asukoha puhul, millest mis tahes Microsoft Learning IT Academy teenusele või funktsioonile juurde pääsetakse või seda kasutatakse. Asukoht on määratletud kui füüsiline töötajatega asukoht, mis allub samale juhatajale (nt direktorile), ühes hoones või samas õppelinnakus paiknevates hoonete grupis.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Programmi IT Academy põhimõtted</w:t>
      </w:r>
    </w:p>
    <w:p w14:paraId="6F2DF207" w14:textId="14F06370" w:rsidR="00917344" w:rsidRPr="00690C65" w:rsidRDefault="00917344" w:rsidP="00917344">
      <w:pPr>
        <w:pStyle w:val="ProductList-Body"/>
      </w:pPr>
      <w:r>
        <w:t xml:space="preserve">Programmi IT Academy programmi põhimõtted aadressil </w:t>
      </w:r>
      <w:hyperlink r:id="rId42" w:history="1">
        <w:r>
          <w:rPr>
            <w:rStyle w:val="Hyperlink"/>
          </w:rPr>
          <w:t>http://www.microsoft.com/itacademy</w:t>
        </w:r>
      </w:hyperlink>
      <w:r>
        <w:t xml:space="preserve"> kehtivad kliendipoolsel teenuse Microsoft Learning IT Academy ja selle eeliste kasutamisel.</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Muu osapoole pakutavad programmi eelised</w:t>
      </w:r>
    </w:p>
    <w:p w14:paraId="6159755F" w14:textId="7FE39CCA" w:rsidR="008E1EAF" w:rsidRPr="00690C65" w:rsidRDefault="00917344" w:rsidP="00917344">
      <w:pPr>
        <w:pStyle w:val="ProductList-Body"/>
      </w:pPr>
      <w:r>
        <w:t>Programmi eeliseid võivad kasutada ainult litsentsitud asutuse teaduskond, personal ja õpilased, kes on litsentsitud asutuses liitunud.</w:t>
      </w:r>
    </w:p>
    <w:p w14:paraId="7BE13356" w14:textId="2FDC7FBC" w:rsidR="00917344" w:rsidRPr="00690C65" w:rsidRDefault="0058345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EEA3C10" w14:textId="77777777" w:rsidR="00581CDB" w:rsidRPr="00690C65" w:rsidRDefault="00581CDB" w:rsidP="009261C8">
      <w:pPr>
        <w:pStyle w:val="ProductList-Offering2Heading"/>
      </w:pPr>
      <w:r>
        <w:tab/>
      </w:r>
      <w:bookmarkStart w:id="108" w:name="_Toc436122198"/>
      <w:r>
        <w:t>Office 365 Developer</w:t>
      </w:r>
      <w:bookmarkEnd w:id="108"/>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58345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FF8B7CC" w14:textId="524BD448" w:rsidR="008E1EAF" w:rsidRPr="00690C65" w:rsidRDefault="00D67A4B" w:rsidP="009261C8">
      <w:pPr>
        <w:pStyle w:val="ProductList-Offering2Heading"/>
      </w:pPr>
      <w:r>
        <w:tab/>
      </w:r>
      <w:bookmarkStart w:id="109" w:name="_Toc436122199"/>
      <w:r>
        <w:t xml:space="preserve">Power BI </w:t>
      </w:r>
      <w:r w:rsidR="00F07D4A">
        <w:t>Pro</w:t>
      </w:r>
      <w:bookmarkEnd w:id="109"/>
    </w:p>
    <w:p w14:paraId="6022E90C" w14:textId="77777777" w:rsidR="00D12FE5" w:rsidRPr="00690C65" w:rsidRDefault="00D12FE5" w:rsidP="00D12FE5">
      <w:pPr>
        <w:pStyle w:val="ProductList-Body"/>
        <w:tabs>
          <w:tab w:val="clear" w:pos="158"/>
          <w:tab w:val="left" w:pos="360"/>
        </w:tabs>
      </w:pPr>
      <w:r>
        <w:rPr>
          <w:b/>
          <w:color w:val="00188F"/>
        </w:rPr>
        <w:t>Teated</w:t>
      </w:r>
    </w:p>
    <w:p w14:paraId="36534C40" w14:textId="397A55B9" w:rsidR="00D12FE5" w:rsidRPr="00690C65" w:rsidRDefault="00D12FE5" w:rsidP="00D12FE5">
      <w:pPr>
        <w:pStyle w:val="ProductList-Body"/>
      </w:pPr>
      <w:r>
        <w:t xml:space="preserve">Kehtivad Bingi kaartide teated </w:t>
      </w:r>
      <w:hyperlink w:anchor="Attachment1" w:history="1">
        <w:r w:rsidR="003710AB">
          <w:rPr>
            <w:rStyle w:val="Hyperlink"/>
          </w:rPr>
          <w:t>Manus 1</w:t>
        </w:r>
      </w:hyperlink>
      <w:r>
        <w:t>.</w:t>
      </w:r>
    </w:p>
    <w:p w14:paraId="5A793BD3" w14:textId="2EE83394" w:rsidR="00D67A4B" w:rsidRPr="00690C65" w:rsidRDefault="0058345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D83CBA9" w14:textId="23710CEF" w:rsidR="003D22CB" w:rsidRPr="00690C65" w:rsidRDefault="00D67A4B" w:rsidP="009261C8">
      <w:pPr>
        <w:pStyle w:val="ProductList-Offering2Heading"/>
      </w:pPr>
      <w:r>
        <w:tab/>
      </w:r>
      <w:bookmarkStart w:id="110" w:name="_Toc436122200"/>
      <w:r>
        <w:t>System Center Endpoint Protection</w:t>
      </w:r>
      <w:bookmarkEnd w:id="110"/>
    </w:p>
    <w:p w14:paraId="48C8E095" w14:textId="77777777" w:rsidR="003D52C6" w:rsidRPr="00D67A4B" w:rsidRDefault="003D52C6" w:rsidP="003D52C6">
      <w:pPr>
        <w:pStyle w:val="ProductList-Body"/>
        <w:rPr>
          <w:b/>
          <w:color w:val="00188F"/>
        </w:rPr>
      </w:pPr>
      <w:r>
        <w:rPr>
          <w:b/>
          <w:color w:val="00188F"/>
        </w:rPr>
        <w:t>Seadme ja kasutaja AL-id</w:t>
      </w:r>
    </w:p>
    <w:p w14:paraId="40B41340" w14:textId="4A282138" w:rsidR="00D67A4B" w:rsidRPr="00690C65" w:rsidRDefault="003D52C6" w:rsidP="003D52C6">
      <w:pPr>
        <w:pStyle w:val="ProductList-Body"/>
      </w:pPr>
      <w:r>
        <w:t>AL on nõutav iga seadme puhul, mis pääseb juurde tarkvarale System Center Endpoint Protection või seotud tarkvarale, v.a serverid, mis nõuavad serverihalduslitsentse.</w:t>
      </w:r>
    </w:p>
    <w:p w14:paraId="067CEBF1" w14:textId="77777777" w:rsidR="00D67A4B" w:rsidRPr="00690C65" w:rsidRDefault="00D67A4B" w:rsidP="00D67A4B">
      <w:pPr>
        <w:pStyle w:val="ProductList-Body"/>
      </w:pPr>
    </w:p>
    <w:p w14:paraId="0CE12987" w14:textId="77777777" w:rsidR="003D52C6" w:rsidRPr="00D67A4B" w:rsidRDefault="003D52C6" w:rsidP="003D52C6">
      <w:pPr>
        <w:pStyle w:val="ProductList-Body"/>
        <w:rPr>
          <w:b/>
          <w:color w:val="00188F"/>
        </w:rPr>
      </w:pPr>
      <w:r>
        <w:rPr>
          <w:b/>
          <w:color w:val="00188F"/>
        </w:rPr>
        <w:t>Serverihalduslitsentsid</w:t>
      </w:r>
    </w:p>
    <w:p w14:paraId="4D2FEE41" w14:textId="3502DE4F" w:rsidR="002B6169" w:rsidRPr="00EE05C6" w:rsidRDefault="003D52C6" w:rsidP="003D52C6">
      <w:pPr>
        <w:pStyle w:val="ProductList-Body"/>
        <w:rPr>
          <w:rFonts w:ascii="Calibri" w:hAnsi="Calibri"/>
        </w:rPr>
      </w:pPr>
      <w:r>
        <w:t xml:space="preserve">Peale kasutaja AL-i nõuete on serverihalduslitsentsid nõutavad iga serveri puhul arvul, mis on täpsustatud System Center 2012 R2 Datacenteri ja Standardi litsentsitingimustes tootetingimuste jaotises Haldusserverid. Tootetingimused leiate aadressilt </w:t>
      </w:r>
      <w:hyperlink r:id="rId43" w:history="1">
        <w:r>
          <w:rPr>
            <w:rStyle w:val="Hyperlink"/>
          </w:rPr>
          <w:t>http://go.microsoft.com/?linkid=9839206</w:t>
        </w:r>
      </w:hyperlink>
      <w:r>
        <w:t>. Selle avalduse puhul on selliseid serveri operatsioonisüsteeme käitavad OSE-d, mis tarkvarale System Center Endpoint Protection või seotud tarkvarale juurde pääsevad, „hallatavad OSE-d“. Selle lõigu tähenduses on „serverid“ seadmed, millel klient käitab serveri operatsioonisüsteemi tarkvara</w:t>
      </w:r>
      <w:r w:rsidR="002B6169" w:rsidRPr="00EE05C6">
        <w:rPr>
          <w:rFonts w:ascii="Calibri" w:hAnsi="Calibri"/>
        </w:rPr>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Skannimootorite asendamine</w:t>
      </w:r>
    </w:p>
    <w:p w14:paraId="30EBF89C" w14:textId="5218EAE9" w:rsidR="00D67A4B" w:rsidRPr="00690C65" w:rsidRDefault="00D67A4B" w:rsidP="00D67A4B">
      <w:pPr>
        <w:pStyle w:val="ProductList-Body"/>
      </w:pPr>
      <w:r>
        <w:t>Microsoft võib asendada võrguteenuste võrreldavat tarkvara ja faile:</w:t>
      </w:r>
    </w:p>
    <w:p w14:paraId="67AD4818" w14:textId="77777777" w:rsidR="00D67A4B" w:rsidRPr="00690C65" w:rsidRDefault="00D67A4B" w:rsidP="00D67A4B">
      <w:pPr>
        <w:pStyle w:val="ProductList-Body"/>
        <w:numPr>
          <w:ilvl w:val="0"/>
          <w:numId w:val="21"/>
        </w:numPr>
        <w:ind w:left="450" w:hanging="270"/>
      </w:pPr>
      <w:r>
        <w:t>viiruse- ja rämpspostitõrjetarkvara; ja</w:t>
      </w:r>
    </w:p>
    <w:p w14:paraId="3428E125" w14:textId="7DB3AF3C" w:rsidR="003D22CB" w:rsidRPr="00690C65" w:rsidRDefault="00D67A4B" w:rsidP="0088164F">
      <w:pPr>
        <w:pStyle w:val="ProductList-Body"/>
        <w:numPr>
          <w:ilvl w:val="0"/>
          <w:numId w:val="21"/>
        </w:numPr>
        <w:spacing w:before="40"/>
        <w:ind w:left="461" w:hanging="274"/>
      </w:pPr>
      <w:r>
        <w:t>allkirjafaile ning sisufiltreerimise andmefaile.</w:t>
      </w:r>
    </w:p>
    <w:p w14:paraId="2166D208" w14:textId="75E7C41F" w:rsidR="00D67A4B" w:rsidRPr="00690C65" w:rsidRDefault="0058345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82386C1" w14:textId="234B4DB7" w:rsidR="00D67A4B" w:rsidRPr="00690C65" w:rsidRDefault="00D67A4B" w:rsidP="009261C8">
      <w:pPr>
        <w:pStyle w:val="ProductList-Offering2Heading"/>
      </w:pPr>
      <w:r>
        <w:tab/>
      </w:r>
      <w:bookmarkStart w:id="111" w:name="_Toc436122201"/>
      <w:r>
        <w:t>Tõlkija API</w:t>
      </w:r>
      <w:bookmarkEnd w:id="111"/>
    </w:p>
    <w:p w14:paraId="3779266A" w14:textId="3DF23AA1" w:rsidR="00D67A4B" w:rsidRPr="00690C65" w:rsidRDefault="00D67A4B" w:rsidP="00A914BF">
      <w:pPr>
        <w:pStyle w:val="ProductList-Body"/>
      </w:pPr>
      <w:r>
        <w:t xml:space="preserve">Klient võib kasutada Translator API-d vastavalt Translator API kasutustingimustele, sh järglastingimused, aadressil </w:t>
      </w:r>
      <w:hyperlink r:id="rId44" w:history="1">
        <w:r>
          <w:rPr>
            <w:rStyle w:val="Hyperlink"/>
          </w:rPr>
          <w:t>http://aka.ms/translatortou</w:t>
        </w:r>
      </w:hyperlink>
      <w:r>
        <w:t xml:space="preserve"> ja Translatori privaatsusavaldusele aadressil </w:t>
      </w:r>
      <w:hyperlink r:id="rId45" w:history="1">
        <w:r>
          <w:rPr>
            <w:rStyle w:val="Hyperlink"/>
          </w:rPr>
          <w:t>http://aka.ms/translatorprivacy</w:t>
        </w:r>
      </w:hyperlink>
      <w:r>
        <w:t>.</w:t>
      </w:r>
    </w:p>
    <w:p w14:paraId="472476E8" w14:textId="75F2672B" w:rsidR="00D67A4B" w:rsidRPr="00690C65" w:rsidRDefault="0058345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A97184F" w14:textId="194DAA50" w:rsidR="000E6ED8" w:rsidRPr="00690C65" w:rsidRDefault="00414009" w:rsidP="009261C8">
      <w:pPr>
        <w:pStyle w:val="ProductList-Offering2Heading"/>
      </w:pPr>
      <w:r>
        <w:tab/>
      </w:r>
      <w:bookmarkStart w:id="112" w:name="_Toc436122202"/>
      <w:r>
        <w:t>Yammer Enterprise</w:t>
      </w:r>
      <w:bookmarkEnd w:id="112"/>
    </w:p>
    <w:p w14:paraId="5E4FF7B7" w14:textId="77777777" w:rsidR="009D7C02" w:rsidRPr="000772BE" w:rsidRDefault="009D7C02" w:rsidP="009D7C02">
      <w:pPr>
        <w:pStyle w:val="ProductList-Body"/>
      </w:pPr>
      <w:r>
        <w:rPr>
          <w:b/>
          <w:color w:val="00188F"/>
        </w:rPr>
        <w:t>Teated</w:t>
      </w:r>
    </w:p>
    <w:p w14:paraId="19EF0928" w14:textId="14AED5CD" w:rsidR="009D7C02" w:rsidRDefault="009D7C02" w:rsidP="009D7C02">
      <w:pPr>
        <w:pStyle w:val="ProductList-Body"/>
        <w:rPr>
          <w:b/>
          <w:color w:val="00188F"/>
        </w:rPr>
      </w:pP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23A2AA67" w14:textId="77777777" w:rsidR="009D7C02" w:rsidRDefault="009D7C02" w:rsidP="00D67A4B">
      <w:pPr>
        <w:pStyle w:val="ProductList-Body"/>
        <w:rPr>
          <w:b/>
          <w:color w:val="00188F"/>
        </w:rPr>
      </w:pPr>
    </w:p>
    <w:p w14:paraId="669D9CAE" w14:textId="7917DDBE" w:rsidR="00D67A4B" w:rsidRPr="00690C65" w:rsidRDefault="00D67A4B" w:rsidP="00D67A4B">
      <w:pPr>
        <w:pStyle w:val="ProductList-Body"/>
      </w:pPr>
      <w:r>
        <w:rPr>
          <w:b/>
          <w:color w:val="00188F"/>
        </w:rPr>
        <w:t>Välised kasutajad</w:t>
      </w:r>
    </w:p>
    <w:p w14:paraId="7EEBD74F" w14:textId="47909BD2" w:rsidR="00D67A4B" w:rsidRPr="00690C65" w:rsidRDefault="00D67A4B" w:rsidP="00D67A4B">
      <w:pPr>
        <w:pStyle w:val="ProductList-Body"/>
      </w:pPr>
      <w:r>
        <w:t>Väliskasutajad, kes on kutsutud Yammerisse välisvõrgu funktsiooni kaudu, ei vaja kasutaja AL-e.</w:t>
      </w:r>
    </w:p>
    <w:p w14:paraId="76302AA6" w14:textId="3EA83917" w:rsidR="00D67A4B" w:rsidRPr="00690C65" w:rsidRDefault="0058345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7777777" w:rsidR="000E6ED8" w:rsidRPr="001B58E4" w:rsidRDefault="000E6ED8" w:rsidP="00A914BF">
      <w:pPr>
        <w:pStyle w:val="ProductList-Body"/>
        <w:rPr>
          <w:sz w:val="12"/>
        </w:rPr>
        <w:sectPr w:rsidR="000E6ED8"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3" w:name="Attachment1"/>
      <w:bookmarkStart w:id="114" w:name="_Toc436122203"/>
      <w:r>
        <w:t>Manus 1 – teated</w:t>
      </w:r>
      <w:bookmarkEnd w:id="113"/>
      <w:bookmarkEnd w:id="114"/>
    </w:p>
    <w:p w14:paraId="2F4609B8" w14:textId="0A35F4A9" w:rsidR="004D27A6" w:rsidRPr="00690C65" w:rsidRDefault="00D67A4B" w:rsidP="009261C8">
      <w:pPr>
        <w:pStyle w:val="ProductList-Offering1Heading"/>
      </w:pPr>
      <w:bookmarkStart w:id="115" w:name="_Toc436122204"/>
      <w:r>
        <w:t>Bing Maps</w:t>
      </w:r>
      <w:bookmarkEnd w:id="115"/>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46" w:history="1">
        <w:r>
          <w:rPr>
            <w:rStyle w:val="Hyperlink"/>
          </w:rPr>
          <w:t>go.microsoft.com/?linkid=9710837</w:t>
        </w:r>
      </w:hyperlink>
      <w:r>
        <w:t xml:space="preserve"> ja Bing Mapsi privaatsusavaldus aadressil </w:t>
      </w:r>
      <w:hyperlink r:id="rId47" w:history="1">
        <w:r>
          <w:rPr>
            <w:rStyle w:val="Hyperlink"/>
          </w:rPr>
          <w:t>go.microsoft.com/fwlink/?LinkID=248686</w:t>
        </w:r>
      </w:hyperlink>
      <w:r>
        <w:t>.</w:t>
      </w:r>
    </w:p>
    <w:bookmarkStart w:id="116" w:name="_Toc431459551"/>
    <w:p w14:paraId="05154E8F" w14:textId="77777777" w:rsidR="009D7C02" w:rsidRPr="000772BE" w:rsidRDefault="009D7C02" w:rsidP="009D7C0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0772BE" w:rsidRDefault="009D7C02" w:rsidP="009D7C02">
      <w:pPr>
        <w:pStyle w:val="ProductList-Offering1Heading"/>
      </w:pPr>
      <w:bookmarkStart w:id="117" w:name="ProfessionalServices"/>
      <w:bookmarkStart w:id="118" w:name="_Toc436122205"/>
      <w:r>
        <w:t>Professionaalsed teenused</w:t>
      </w:r>
      <w:bookmarkEnd w:id="116"/>
      <w:bookmarkEnd w:id="118"/>
    </w:p>
    <w:bookmarkEnd w:id="117"/>
    <w:p w14:paraId="6F790C32" w14:textId="77777777" w:rsidR="009D7C02" w:rsidRPr="000772BE" w:rsidRDefault="009D7C02" w:rsidP="009D7C02">
      <w:pPr>
        <w:pStyle w:val="ProductList-Body"/>
      </w:pPr>
      <w:r>
        <w:t>Klient võib olla sobilik Microsofti klienditoe ja selle võrguteenusega seotud konsultatsiooniteenuste saamiseks. Need teenused on kliendi hulgilitsentsilepingu alusel pakutavad professionaalsed teenused. Selle teate tingimused kehtivad neile teenustele, kuid need pole võrguteenused ning ülejäänud võrguteenuste tingimused ja ka mis tahes andmete töötlemist käsitlev lisa ega osapoolte allkirjastatud HIPAA äripartneri leping ei kehti. Kogu Microsoftile nende teenustega seoses edastatavat teavet kaitstakse kliendi hulgilitsentsilepingu konfidentsiaalsustingimuste alusel</w:t>
      </w:r>
      <w:r>
        <w:rPr>
          <w:szCs w:val="18"/>
        </w:rPr>
        <w:t xml:space="preserve">. </w:t>
      </w:r>
    </w:p>
    <w:p w14:paraId="11D5DB62" w14:textId="77777777" w:rsidR="009D7C02" w:rsidRPr="000772BE" w:rsidRDefault="009D7C02" w:rsidP="009D7C02">
      <w:pPr>
        <w:pStyle w:val="ProductList-Body"/>
      </w:pPr>
    </w:p>
    <w:p w14:paraId="544DE830" w14:textId="77777777" w:rsidR="009D7C02" w:rsidRPr="000772BE" w:rsidRDefault="009D7C02" w:rsidP="009D7C02">
      <w:pPr>
        <w:pStyle w:val="ProductList-Body"/>
      </w:pPr>
      <w:r>
        <w:t xml:space="preserve">Neile teenustele võivad rakenduda lisatingimused, kuid ainult määral, mille juures need ei lähe selle teatega vastuollu. </w:t>
      </w:r>
    </w:p>
    <w:p w14:paraId="4BD14C02" w14:textId="77777777" w:rsidR="009D7C02" w:rsidRPr="000772BE" w:rsidRDefault="009D7C02" w:rsidP="009D7C02">
      <w:pPr>
        <w:pStyle w:val="ProductList-Body"/>
      </w:pPr>
    </w:p>
    <w:p w14:paraId="375DC903" w14:textId="77777777" w:rsidR="009D7C02" w:rsidRPr="000772BE" w:rsidRDefault="009D7C02" w:rsidP="009D7C02">
      <w:pPr>
        <w:pStyle w:val="ProductList-Body"/>
      </w:pPr>
      <w:r>
        <w:t xml:space="preserve">Kui kliendi hulgilitsentsileping hõlmab üksnes võrguteenuseid (ega määratle professionaalseid teenuseid), pakutakse neid teenuseid alltoodud professionaalsete teenuste tingimuste alusel. </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1D0EDB22" w14:textId="77777777" w:rsidR="009D7C02" w:rsidRPr="000772BE" w:rsidRDefault="009D7C02" w:rsidP="009D7C02">
      <w:pPr>
        <w:pStyle w:val="ProductList-Body"/>
        <w:outlineLvl w:val="2"/>
      </w:pPr>
      <w:r>
        <w:rPr>
          <w:b/>
          <w:color w:val="00188F"/>
        </w:rPr>
        <w:t>Parandused</w:t>
      </w:r>
    </w:p>
    <w:p w14:paraId="5DF96970" w14:textId="77777777" w:rsidR="009D7C02" w:rsidRPr="000772BE" w:rsidRDefault="009D7C02" w:rsidP="009D7C02">
      <w:pPr>
        <w:pStyle w:val="ProductList-Body"/>
      </w:pPr>
      <w:r>
        <w:t xml:space="preserve">Parandused on toote parandused, muudatused või täiendused või nende tuletised, mida Microsoft avaldab üldiselt (nagu hoolduspaketid) või mida Microsoft pakub kliendile klienditoe osutamise käigus konkreetse probleemi lahendamiseks. Kõik parandused on litsentsitud samadel tingimustel tootega, millele need rakenduvad, samuti kõigi parandusega kaasnevate eraldi tingimustega. Kui konkreetse toote jaoks ei ole parandust saada, kehtivad selles OST-s toodud üldtingimused koos kõigi parandusega kaasnevate Microsofti kasutustingimustega. </w:t>
      </w:r>
    </w:p>
    <w:p w14:paraId="444ECF78" w14:textId="77777777" w:rsidR="009D7C02" w:rsidRPr="000772BE" w:rsidRDefault="009D7C02" w:rsidP="009D7C02">
      <w:pPr>
        <w:pStyle w:val="ProductList-Body"/>
      </w:pPr>
    </w:p>
    <w:p w14:paraId="1E7A0A02" w14:textId="77777777" w:rsidR="009D7C02" w:rsidRPr="000772BE" w:rsidRDefault="009D7C02" w:rsidP="009D7C02">
      <w:pPr>
        <w:pStyle w:val="ProductList-Body"/>
        <w:outlineLvl w:val="2"/>
      </w:pPr>
      <w:r>
        <w:rPr>
          <w:b/>
          <w:color w:val="00188F"/>
        </w:rPr>
        <w:t>Varem olemasolev töö/teos</w:t>
      </w:r>
    </w:p>
    <w:p w14:paraId="4ADEB948" w14:textId="77777777" w:rsidR="009D7C02" w:rsidRPr="000772BE" w:rsidRDefault="009D7C02" w:rsidP="009D7C02">
      <w:pPr>
        <w:pStyle w:val="ProductList-Body"/>
      </w:pPr>
      <w:r>
        <w:t xml:space="preserve">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 jäävad pakkuva lepingupoole ainuomandusse. Iga lepingupool võib kasutada, reprodutseerida ja muuta teise lepingupoole varem olemasolevat tööd ainult professionaalsete teenustega seotud kohustuste täitmiseks. Kui lepingupooled ei ole teisiti sõnaselgelt kirjalikult kokku leppinud, annab Microsoft täieliku makse puhul kliendile mittevälistava täielikult makstud püsilitsentsi, millega kasutada, reprodutseerida ja muuta (kui võimalik) mis tahes Microsofti varem olemasolevat tööd, mis on osa professionaalsete teenuste projektitulemist, ainult kliendile pakutud vormis ning ainult kliendi ettevõtte siseseks kasutuseks. Microsofti varem olemasoleva töö/teose litsentsi tingimuseks on kliendipoolne kliendi hulgilitsentsilepingu tingimuste järgimine. </w:t>
      </w:r>
    </w:p>
    <w:p w14:paraId="5D76CEBB" w14:textId="77777777" w:rsidR="009D7C02" w:rsidRPr="000772BE" w:rsidRDefault="009D7C02" w:rsidP="009D7C02">
      <w:pPr>
        <w:pStyle w:val="ProductList-Body"/>
      </w:pPr>
    </w:p>
    <w:p w14:paraId="31E5B207" w14:textId="77777777" w:rsidR="009D7C02" w:rsidRPr="000772BE" w:rsidRDefault="009D7C02" w:rsidP="009D7C02">
      <w:pPr>
        <w:pStyle w:val="ProductList-Body"/>
      </w:pPr>
      <w:r>
        <w:rPr>
          <w:b/>
          <w:color w:val="00188F"/>
        </w:rPr>
        <w:t>Teenuste projektitulemid</w:t>
      </w:r>
    </w:p>
    <w:p w14:paraId="53EB8511" w14:textId="77777777" w:rsidR="009D7C02" w:rsidRPr="000772BE" w:rsidRDefault="009D7C02" w:rsidP="009D7C02">
      <w:pPr>
        <w:pStyle w:val="ProductList-Body"/>
      </w:pPr>
      <w:r>
        <w:t xml:space="preserve">Mis tahes koodid või materjalid peale toodete või paranduste, mille Microsoft jätab kliendile pärast Microsofti professionaalsete teenuste osutamise lõpetamist, loetakse teenuste projektitulemiteks. Professionaalsete teenuste eest täieliku makse tegemisel annab Microsoft kliendile mittevälistava, mitteedastatava püsilitsentsi, millega teenuste projektitulemeid reprodutseerida, kasutada ja muuta vaid kliendi ettevõtte siseseks kasutuseks, mille puhul kehtivad professionaalsete teenuste ja kliendi hulgilitsentsilepingu tingimused. </w:t>
      </w:r>
    </w:p>
    <w:p w14:paraId="0D5CC4CE" w14:textId="77777777" w:rsidR="009D7C02" w:rsidRPr="000772BE" w:rsidRDefault="009D7C02" w:rsidP="009D7C02">
      <w:pPr>
        <w:pStyle w:val="ProductList-Body"/>
      </w:pPr>
    </w:p>
    <w:p w14:paraId="3AF6CE54" w14:textId="77777777" w:rsidR="009D7C02" w:rsidRPr="000772BE" w:rsidRDefault="009D7C02" w:rsidP="009D7C02">
      <w:pPr>
        <w:pStyle w:val="ProductList-Body"/>
      </w:pPr>
      <w:r>
        <w:rPr>
          <w:b/>
          <w:color w:val="00188F"/>
        </w:rPr>
        <w:t>Professionaalsete teenuste osutamisel saadud tehnilise teabe kasutamine</w:t>
      </w:r>
    </w:p>
    <w:p w14:paraId="29564EE6" w14:textId="77777777" w:rsidR="009D7C02" w:rsidRPr="000772BE" w:rsidRDefault="009D7C02" w:rsidP="009D7C02">
      <w:pPr>
        <w:pStyle w:val="ProductList-Body"/>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6F1D93FC" w14:textId="77777777" w:rsidR="009D7C02" w:rsidRPr="000772BE" w:rsidRDefault="009D7C02" w:rsidP="009D7C02">
      <w:pPr>
        <w:pStyle w:val="ProductList-Body"/>
      </w:pPr>
    </w:p>
    <w:p w14:paraId="5CC320DB" w14:textId="77777777" w:rsidR="009D7C02" w:rsidRPr="000772BE" w:rsidRDefault="009D7C02" w:rsidP="009D7C02">
      <w:pPr>
        <w:pStyle w:val="ProductList-Body"/>
      </w:pPr>
      <w:r>
        <w:rPr>
          <w:b/>
          <w:color w:val="00188F"/>
        </w:rPr>
        <w:t>Avatud lähtekoodi litsentsipiirangud</w:t>
      </w:r>
    </w:p>
    <w:p w14:paraId="44D06A91" w14:textId="77777777" w:rsidR="009D7C02" w:rsidRPr="000772BE" w:rsidRDefault="009D7C02" w:rsidP="009D7C02">
      <w:pPr>
        <w:pStyle w:val="ProductList-Body"/>
      </w:pPr>
      <w:r>
        <w:t>Klient ei tohi installida ega kasutada mis tahes mitte-Microsofti tarkvara või tehnoloogiat ühelgi viisil, mis allutaks Microsofti intellektuaalse omandi kliendi hulgilitsentsilepingu kohustusi ületavatele kohustustele.</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583458" w:rsidP="009D7C02">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7C9D16CC" w14:textId="40E24B5F" w:rsidR="00D67A4B" w:rsidRPr="00690C65" w:rsidRDefault="00A27D70" w:rsidP="009261C8">
      <w:pPr>
        <w:pStyle w:val="ProductList-Offering1Heading"/>
      </w:pPr>
      <w:bookmarkStart w:id="119" w:name="_Toc436122206"/>
      <w:r>
        <w:t>Visuaalstandardi H.264/AVC, videostandardi VC-1, MPEG-4 2. osa visuaalstandardi ning MPEG-2 videostandardi teade.</w:t>
      </w:r>
      <w:bookmarkEnd w:id="119"/>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583458"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3C64E778" w14:textId="77777777" w:rsidR="003D52C6" w:rsidRDefault="003D52C6" w:rsidP="003D52C6">
      <w:pPr>
        <w:pStyle w:val="ProductList-SectionHeading"/>
        <w:outlineLvl w:val="0"/>
      </w:pPr>
      <w:bookmarkStart w:id="120" w:name="Attachment2"/>
      <w:bookmarkStart w:id="121" w:name="_Toc431797738"/>
      <w:bookmarkStart w:id="122" w:name="_Toc431459553"/>
      <w:bookmarkStart w:id="123" w:name="_Toc436122207"/>
      <w:r>
        <w:t>Manus 2 – abonemendilitsentside komplektid</w:t>
      </w:r>
      <w:bookmarkEnd w:id="120"/>
      <w:bookmarkEnd w:id="121"/>
      <w:bookmarkEnd w:id="122"/>
      <w:bookmarkEnd w:id="123"/>
    </w:p>
    <w:p w14:paraId="0610BDBD" w14:textId="77777777" w:rsidR="003D52C6" w:rsidRDefault="003D52C6" w:rsidP="003D52C6">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656"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763"/>
        <w:gridCol w:w="808"/>
        <w:gridCol w:w="764"/>
        <w:gridCol w:w="719"/>
        <w:gridCol w:w="765"/>
        <w:gridCol w:w="540"/>
        <w:gridCol w:w="540"/>
      </w:tblGrid>
      <w:tr w:rsidR="003D52C6" w14:paraId="03167F8E" w14:textId="77777777" w:rsidTr="00F60FF2">
        <w:trPr>
          <w:trHeight w:val="501"/>
        </w:trPr>
        <w:tc>
          <w:tcPr>
            <w:tcW w:w="2247" w:type="dxa"/>
            <w:vMerge w:val="restart"/>
            <w:tcBorders>
              <w:top w:val="nil"/>
              <w:left w:val="nil"/>
              <w:bottom w:val="dashSmallGap" w:sz="4" w:space="0" w:color="808080" w:themeColor="background1" w:themeShade="80"/>
              <w:right w:val="nil"/>
            </w:tcBorders>
            <w:vAlign w:val="bottom"/>
            <w:hideMark/>
          </w:tcPr>
          <w:p w14:paraId="4B4BB8A7" w14:textId="77777777" w:rsidR="003D52C6" w:rsidRDefault="003D52C6" w:rsidP="00F60FF2">
            <w:pPr>
              <w:pStyle w:val="ProductList-Body"/>
              <w:tabs>
                <w:tab w:val="clear" w:pos="158"/>
                <w:tab w:val="left" w:pos="720"/>
              </w:tabs>
              <w:spacing w:line="256" w:lineRule="auto"/>
              <w:ind w:left="-108"/>
              <w:rPr>
                <w:sz w:val="22"/>
              </w:rPr>
            </w:pPr>
            <w:r>
              <w:rPr>
                <w:sz w:val="22"/>
              </w:rPr>
              <w:t>Võrguteenus</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2F7B2F7"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3996E77"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102FC90A"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4403723"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E8FFD85"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p w14:paraId="74FDE647"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14:paraId="4B782183"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AAA71D5"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57DDF103"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873EADC"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205F3E9"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96ADA09"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33B3B12"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2561D65"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CB28F32"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19" w:type="dxa"/>
            <w:tcBorders>
              <w:top w:val="single" w:sz="12" w:space="0" w:color="FFFFFF" w:themeColor="background1"/>
              <w:left w:val="single" w:sz="12" w:space="0" w:color="FFFFFF" w:themeColor="background1"/>
              <w:bottom w:val="nil"/>
              <w:right w:val="nil"/>
            </w:tcBorders>
            <w:shd w:val="clear" w:color="auto" w:fill="0072C6"/>
            <w:hideMark/>
          </w:tcPr>
          <w:p w14:paraId="192C5366"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48828A0"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68B614A"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2C1FFB39"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14:paraId="61F57B0B"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17E3DD3" w14:textId="77777777" w:rsidR="003D52C6" w:rsidRDefault="003D52C6" w:rsidP="00F60F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3D52C6" w14:paraId="5DECF582" w14:textId="77777777" w:rsidTr="00F60FF2">
        <w:trPr>
          <w:trHeight w:val="288"/>
        </w:trPr>
        <w:tc>
          <w:tcPr>
            <w:tcW w:w="2247" w:type="dxa"/>
            <w:vMerge/>
            <w:tcBorders>
              <w:top w:val="nil"/>
              <w:left w:val="nil"/>
              <w:bottom w:val="dashSmallGap" w:sz="4" w:space="0" w:color="808080" w:themeColor="background1" w:themeShade="80"/>
              <w:right w:val="nil"/>
            </w:tcBorders>
            <w:vAlign w:val="center"/>
            <w:hideMark/>
          </w:tcPr>
          <w:p w14:paraId="11280B08" w14:textId="77777777" w:rsidR="003D52C6" w:rsidRDefault="003D52C6" w:rsidP="00F60FF2">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3BFE56" w14:textId="77777777" w:rsidR="003D52C6" w:rsidRDefault="003D52C6" w:rsidP="00F60F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8FE36" w14:textId="77777777" w:rsidR="003D52C6" w:rsidRDefault="003D52C6" w:rsidP="00F60F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5D36B5" w14:textId="77777777" w:rsidR="003D52C6" w:rsidRDefault="003D52C6" w:rsidP="00F60F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089678" w14:textId="77777777" w:rsidR="003D52C6" w:rsidRDefault="003D52C6" w:rsidP="00F60F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155D4" w14:textId="77777777" w:rsidR="003D52C6" w:rsidRDefault="003D52C6" w:rsidP="00F60F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C696DC" w14:textId="77777777" w:rsidR="003D52C6" w:rsidRDefault="003D52C6" w:rsidP="00F60F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63E88" w14:textId="77777777" w:rsidR="003D52C6" w:rsidRDefault="003D52C6" w:rsidP="00F60F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E99B41" w14:textId="77777777" w:rsidR="003D52C6" w:rsidRDefault="003D52C6" w:rsidP="00F60F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F60121" w14:textId="77777777" w:rsidR="003D52C6" w:rsidRDefault="003D52C6" w:rsidP="00F60F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9613C6" w14:textId="77777777" w:rsidR="003D52C6" w:rsidRDefault="003D52C6" w:rsidP="00F60F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816308" w14:textId="77777777" w:rsidR="003D52C6" w:rsidRDefault="003D52C6" w:rsidP="00F60F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C0E40C" w14:textId="77777777" w:rsidR="003D52C6" w:rsidRDefault="003D52C6" w:rsidP="00F60F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F99EC4" w14:textId="77777777" w:rsidR="003D52C6" w:rsidRDefault="003D52C6" w:rsidP="00F60F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4C892A" w14:textId="77777777" w:rsidR="003D52C6" w:rsidRDefault="003D52C6" w:rsidP="00F60F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tcBorders>
              <w:top w:val="nil"/>
              <w:left w:val="single" w:sz="12" w:space="0" w:color="FFFFFF" w:themeColor="background1"/>
              <w:bottom w:val="single" w:sz="12" w:space="0" w:color="FFFFFF" w:themeColor="background1"/>
              <w:right w:val="nil"/>
            </w:tcBorders>
            <w:shd w:val="clear" w:color="auto" w:fill="0072C6"/>
            <w:vAlign w:val="center"/>
          </w:tcPr>
          <w:p w14:paraId="2836E06F" w14:textId="77777777" w:rsidR="003D52C6" w:rsidRDefault="003D52C6" w:rsidP="00F60F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5C4CC36F" w14:textId="77777777" w:rsidR="003D52C6" w:rsidRDefault="003D52C6" w:rsidP="00F60F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07F2739C" w14:textId="77777777" w:rsidR="003D52C6" w:rsidRDefault="003D52C6" w:rsidP="00F60F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7B49EBEE" w14:textId="77777777" w:rsidR="003D52C6" w:rsidRDefault="003D52C6" w:rsidP="00F60F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3D52C6" w14:paraId="44E49115" w14:textId="77777777" w:rsidTr="00F60FF2">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693535E"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F2208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5C92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2EAA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0204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3B61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E3A5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12A9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AEC6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B1F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61676"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8714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E846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A54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2AB26"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C7FF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4D75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593B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1E54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5DC95AFB" w14:textId="77777777" w:rsidTr="00F60FF2">
        <w:trPr>
          <w:trHeight w:val="288"/>
        </w:trPr>
        <w:tc>
          <w:tcPr>
            <w:tcW w:w="2247" w:type="dxa"/>
            <w:tcBorders>
              <w:top w:val="nil"/>
              <w:left w:val="nil"/>
              <w:bottom w:val="dashSmallGap" w:sz="4" w:space="0" w:color="BFBFBF" w:themeColor="background1" w:themeShade="BF"/>
              <w:right w:val="nil"/>
            </w:tcBorders>
            <w:noWrap/>
            <w:vAlign w:val="center"/>
            <w:hideMark/>
          </w:tcPr>
          <w:p w14:paraId="0F9E9B63"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BBE6C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04006"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4EBB6"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3948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6298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31C9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DC2A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2223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863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8EDA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15C6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1F13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0C8F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A85B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8C37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F0A4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A87D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AC7A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38B525A4"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B433D1"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48A3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A7C0D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DD5F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3B9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663F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6504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2813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326F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BB13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A8E2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D569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F1366"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833A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17FD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1C7C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9D60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41E3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6DCE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5E01ED7D"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71E65D"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9F32D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E064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F4612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11E2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F263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A20F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E74E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8647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3F8A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8334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4259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3539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BC9F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FBBF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B6F5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A4CD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1D86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9F2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0C89FCCD"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0CF72"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2305A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BDAB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16CA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3016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A0DD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090E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4759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0031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4408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C88C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93A26"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8B28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690A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94BA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8742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BDC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5AC6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36E4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7FF89A24"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3ECA3"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89EA7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52C2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C9CB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5785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77E1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D57A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881F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E30C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128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269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ACB9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03E4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3453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3847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D53C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4840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A3FA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A046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3BDAC8F2"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3E6178"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2E255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A5D7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1155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CACC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C558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93D8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B6EE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AEA4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AE63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E6A7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7A16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7465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E06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7DD6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5C0A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C1B1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6F36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39D6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79BE8D42"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5BB2CC"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E70F8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AA81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1E9D1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C8FE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9A58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F00C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CE37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F805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6C166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294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28E4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610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C59E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DA1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6CF3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8902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E145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EF2A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3BB51DB3"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3E1277"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5731E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145A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8F08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557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F77F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A63F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9289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7BF8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AF27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3714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C97C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7FDA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B688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4FF7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979E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7896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F54D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691D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3403A6D7"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131E6"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23FE2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AD1F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61E3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1047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4E15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64CA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69DE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4392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076C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9E80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6C9F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F649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20C5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FE3C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3484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7A71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260D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A149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1ED8332F"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4475F"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D2C30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FDFB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768D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D103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4C6B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8D43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22B7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ADDE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0E1E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7511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E574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68DD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400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E708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10F3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2899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4B44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3F20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23F7ABF7" w14:textId="77777777" w:rsidTr="003D52C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060AC"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veebiväljaande PBX-pilv</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9951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FE0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528C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95D6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080A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51AE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6EB2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76CE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A321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0511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44DD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B844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D863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27BD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6BA9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A6C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6D07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75DD6"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60A69DDC"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8CF8AC"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2CC57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F235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BAFA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E547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C097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3104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4B15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5056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A78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464A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6168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B64B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32C8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0EB1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7072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5EB29E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46E7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ED7B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2969A064"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02EFF6"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BCB7E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8561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C62A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1DC36"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9F64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9188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784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897DC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AB45C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0171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2B19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488D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352E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1940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9D93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FF89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177C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DCF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1F6C405E"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AE515"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733EC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C449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F344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5A48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6420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2F6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878D6"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0767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DB36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97AF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620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D74C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5755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296C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EBE1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F268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5453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DD9E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314080F9" w14:textId="77777777" w:rsidTr="003D52C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EE0F66"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166D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3151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C8B5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A51B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E7DE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1C4C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65A9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6EF07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C886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9E2F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3CCE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8B13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2F85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D593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E1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29E1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7EDD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C12F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2AE4EE9A"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A09206" w14:textId="77777777" w:rsidR="003D52C6" w:rsidRDefault="003D52C6" w:rsidP="00F60FF2">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0EA12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A59F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A6D6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3573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4BFC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D177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B287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B77E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4A91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E4E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329B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3641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3725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63EF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B190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CB07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B57B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0088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19A8EAA9"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A25A92" w14:textId="77777777" w:rsidR="003D52C6" w:rsidRDefault="003D52C6" w:rsidP="00F60FF2">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9579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6A2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EAD96"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62A6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5CC9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C3E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54E5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BB4B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0275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23F8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C86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2FCD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A88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F6C5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C8C7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58DE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23E4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CBFD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241AB0E5"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3F0E6B" w14:textId="5491F022" w:rsidR="003D52C6" w:rsidRDefault="002D43D9" w:rsidP="00F60FF2">
            <w:pPr>
              <w:pStyle w:val="ProductList-Body"/>
              <w:tabs>
                <w:tab w:val="clear" w:pos="158"/>
                <w:tab w:val="left" w:pos="720"/>
              </w:tabs>
              <w:spacing w:line="256" w:lineRule="auto"/>
              <w:ind w:left="-108"/>
              <w:rPr>
                <w:sz w:val="16"/>
                <w:szCs w:val="16"/>
              </w:rPr>
            </w:pPr>
            <w:r w:rsidRPr="002D43D9">
              <w:rPr>
                <w:rFonts w:asciiTheme="majorHAnsi" w:hAnsiTheme="majorHAnsi"/>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18DB1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AC2D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2DD5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B64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ACF0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54EC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D1A1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DC0D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CAB16"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C4BC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4C50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750F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91E9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870E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0687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59F6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15FB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2419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76193ED2"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10AC6" w14:textId="77777777" w:rsidR="003D52C6" w:rsidRPr="00DE4E65" w:rsidRDefault="003D52C6" w:rsidP="00F60FF2">
            <w:pPr>
              <w:pStyle w:val="ProductList-Body"/>
              <w:tabs>
                <w:tab w:val="clear" w:pos="158"/>
                <w:tab w:val="left" w:pos="720"/>
              </w:tabs>
              <w:spacing w:line="256" w:lineRule="auto"/>
              <w:ind w:left="-108"/>
              <w:rPr>
                <w:rFonts w:asciiTheme="majorHAnsi" w:hAnsiTheme="majorHAnsi"/>
                <w:sz w:val="16"/>
                <w:szCs w:val="16"/>
              </w:rPr>
            </w:pPr>
            <w:r w:rsidRPr="00DE4E65">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70FA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FEBE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906C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5092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D24D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C0A5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4FC6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C4A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AF35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6E3F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468E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833A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2D5D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3D96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814F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92BB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DBE4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889B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2FFF7594" w14:textId="77777777" w:rsidTr="003D52C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8C07B5" w14:textId="77777777" w:rsidR="003D52C6" w:rsidRPr="00DE4E65" w:rsidRDefault="003D52C6" w:rsidP="00F60FF2">
            <w:pPr>
              <w:pStyle w:val="ProductList-Body"/>
              <w:tabs>
                <w:tab w:val="clear" w:pos="158"/>
                <w:tab w:val="left" w:pos="720"/>
              </w:tabs>
              <w:spacing w:line="256" w:lineRule="auto"/>
              <w:ind w:left="-108"/>
              <w:rPr>
                <w:rFonts w:asciiTheme="majorHAnsi" w:hAnsiTheme="majorHAnsi"/>
                <w:sz w:val="16"/>
                <w:szCs w:val="16"/>
              </w:rPr>
            </w:pPr>
            <w:r w:rsidRPr="00DE4E65">
              <w:rPr>
                <w:rFonts w:asciiTheme="majorHAnsi" w:hAnsiTheme="majorHAnsi"/>
                <w:sz w:val="16"/>
                <w:szCs w:val="16"/>
              </w:rPr>
              <w:t>Täiustatud riskikaitse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089B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F041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D00C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3E06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5CBC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6854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D5C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0BC0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9B52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8636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9468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344B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F153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CB8F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FBB9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D232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A036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172D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601644EF"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E6F93" w14:textId="77777777" w:rsidR="003D52C6" w:rsidRPr="00DE4E65" w:rsidRDefault="003D52C6" w:rsidP="00F60FF2">
            <w:pPr>
              <w:pStyle w:val="ProductList-Body"/>
              <w:tabs>
                <w:tab w:val="clear" w:pos="158"/>
                <w:tab w:val="left" w:pos="720"/>
              </w:tabs>
              <w:spacing w:line="256" w:lineRule="auto"/>
              <w:ind w:left="-108"/>
              <w:rPr>
                <w:rFonts w:asciiTheme="majorHAnsi" w:hAnsiTheme="majorHAnsi"/>
                <w:sz w:val="16"/>
                <w:szCs w:val="16"/>
              </w:rPr>
            </w:pPr>
            <w:r w:rsidRPr="00DE4E65">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B5F2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F161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F5AE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F350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0F5C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09BC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59AC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0A59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D096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E070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FD516"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E5C0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E14E6"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47B8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F461F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FB5E6"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1F89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BAAD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742114CD"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F7990"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7630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DE11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15DB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502F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C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8DE4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4E6B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4FEC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3C5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E4DC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48D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87A6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D9526"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F755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35A70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6A81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C4D2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9C61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4F6B91D4"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28025F"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EFC0C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2F94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18C6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532F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2551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9E3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11F9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5BBB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06AB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A267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DAC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0EB6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47F3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1AA9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FB1B0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7EAA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0E03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704B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279683B6"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64D33"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C9FE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F3CD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E7286"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C7E2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FB71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EE36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7241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F4976"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210E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044D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BA4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60D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97F5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6CE8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EB5A3"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B13D1"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141E7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126B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6441BB04"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47990F"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7BA4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209D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1357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D937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FFA2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788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9463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6632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7709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82AE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1A62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0B4D0"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5465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8229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C4E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323B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E141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45DD26"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7AF7A46E" w14:textId="77777777" w:rsidTr="00F60FF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B07BD8"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BDCD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57A"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1943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F9BC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7278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863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EB97C"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EB66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80D3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EFC1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A291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83C2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8F00D"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DDFA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963E8"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A802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E2BC2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58B3D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r w:rsidR="003D52C6" w14:paraId="3AEB5D54" w14:textId="77777777" w:rsidTr="00F60FF2">
        <w:trPr>
          <w:trHeight w:val="288"/>
        </w:trPr>
        <w:tc>
          <w:tcPr>
            <w:tcW w:w="2247" w:type="dxa"/>
            <w:tcBorders>
              <w:top w:val="dashSmallGap" w:sz="4" w:space="0" w:color="BFBFBF" w:themeColor="background1" w:themeShade="BF"/>
              <w:left w:val="nil"/>
              <w:bottom w:val="nil"/>
              <w:right w:val="nil"/>
            </w:tcBorders>
            <w:noWrap/>
            <w:vAlign w:val="center"/>
            <w:hideMark/>
          </w:tcPr>
          <w:p w14:paraId="096BF6B1" w14:textId="77777777" w:rsidR="003D52C6" w:rsidRDefault="003D52C6" w:rsidP="00F60F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DE398FB"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F707CE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974415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BFCADC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A49EE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7234A2"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59DD6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3908FB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E735A4"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01ACF6"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55030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61FD1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36F8A7"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EDF95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C830379"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2931BE"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C66185F"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03C1BFE5" w14:textId="77777777" w:rsidR="003D52C6" w:rsidRDefault="003D52C6" w:rsidP="00F60FF2">
            <w:pPr>
              <w:pStyle w:val="ProductList-Body"/>
              <w:tabs>
                <w:tab w:val="clear" w:pos="158"/>
                <w:tab w:val="left" w:pos="720"/>
              </w:tabs>
              <w:spacing w:line="256" w:lineRule="auto"/>
              <w:jc w:val="center"/>
              <w:rPr>
                <w:rFonts w:asciiTheme="majorHAnsi" w:hAnsiTheme="majorHAnsi"/>
                <w:szCs w:val="18"/>
              </w:rPr>
            </w:pPr>
          </w:p>
        </w:tc>
      </w:tr>
    </w:tbl>
    <w:p w14:paraId="72682EA3" w14:textId="77777777" w:rsidR="003D52C6" w:rsidRPr="00FC1BA7" w:rsidRDefault="003D52C6" w:rsidP="003D52C6">
      <w:pPr>
        <w:pStyle w:val="ProductList-Body"/>
        <w:spacing w:before="60"/>
        <w:rPr>
          <w:i/>
        </w:rPr>
      </w:pPr>
      <w:r>
        <w:rPr>
          <w:i/>
          <w:vertAlign w:val="superscript"/>
        </w:rPr>
        <w:t>1</w:t>
      </w:r>
      <w:r>
        <w:rPr>
          <w:i/>
        </w:rPr>
        <w:t xml:space="preserve"> Täiendavad paketi AL-id, mille pealkirjas on tekst „ilma ProPlusita“, ei sisalda Office 365 ProPlusi õigusi.</w:t>
      </w:r>
    </w:p>
    <w:p w14:paraId="21D21C3A" w14:textId="77777777" w:rsidR="003D52C6" w:rsidRPr="00FC1BA7" w:rsidRDefault="003D52C6" w:rsidP="003D52C6">
      <w:pPr>
        <w:pStyle w:val="ProductList-Body"/>
        <w:rPr>
          <w:rStyle w:val="Hyperlink"/>
          <w:i/>
        </w:rPr>
      </w:pPr>
      <w:r>
        <w:rPr>
          <w:i/>
          <w:vertAlign w:val="superscript"/>
        </w:rPr>
        <w:t>2</w:t>
      </w:r>
      <w:r>
        <w:rPr>
          <w:i/>
        </w:rPr>
        <w:t xml:space="preserve"> Lisaks ülalnimetatud võrguteenustele täidab Enterprise Cloud Suite tootetingimustes kirjeldatud Windowsi kasutajapõhise tarkvarakindlustuse AL-i nõude. Tootetingimused leiate aadressilt </w:t>
      </w:r>
      <w:hyperlink r:id="rId51" w:history="1">
        <w:r>
          <w:rPr>
            <w:rStyle w:val="Hyperlink"/>
            <w:i/>
          </w:rPr>
          <w:t>http://go.microsoft.com/?linkid=9839207</w:t>
        </w:r>
      </w:hyperlink>
      <w:r>
        <w:rPr>
          <w:i/>
        </w:rPr>
        <w:t>.</w:t>
      </w:r>
    </w:p>
    <w:p w14:paraId="14919E09" w14:textId="77777777" w:rsidR="003D52C6" w:rsidRDefault="003D52C6" w:rsidP="003D52C6">
      <w:pPr>
        <w:pStyle w:val="ProductList-Body"/>
        <w:rPr>
          <w:i/>
        </w:rPr>
      </w:pPr>
      <w:r>
        <w:rPr>
          <w:i/>
          <w:vertAlign w:val="superscript"/>
        </w:rPr>
        <w:t>3</w:t>
      </w:r>
      <w:r>
        <w:rPr>
          <w:i/>
        </w:rPr>
        <w:t xml:space="preserve"> Microsoft Dynamics CRM Online Professional EDU ja Microsoft Dynamics CRM Online Enterprise EDU täidavad samu AL-i nõudeid kui Microsoft Dynamics CRM Online Professional ja Microsoft Dynamics CRM Online Enterprise.</w:t>
      </w:r>
    </w:p>
    <w:p w14:paraId="204D1C0C" w14:textId="77777777" w:rsidR="009316C9" w:rsidRPr="00690C65" w:rsidRDefault="00583458"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4" w:name="Attachment3"/>
      <w:bookmarkStart w:id="125" w:name="_Toc436122208"/>
      <w:r>
        <w:t>Manus 3 – standardsed lepingutingimused (töötlejad)</w:t>
      </w:r>
      <w:bookmarkEnd w:id="124"/>
      <w:bookmarkEnd w:id="125"/>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77777777" w:rsidR="00E83159" w:rsidRPr="00690C65" w:rsidRDefault="00E83159" w:rsidP="00E83159">
      <w:pPr>
        <w:pStyle w:val="ProductList-Body"/>
        <w:spacing w:after="120"/>
      </w:pPr>
      <w:r>
        <w:rPr>
          <w:b/>
        </w:rPr>
        <w:t>Andmesubjektid</w:t>
      </w:r>
      <w:r w:rsidRPr="00617EE4">
        <w:rPr>
          <w:b/>
          <w:bCs/>
        </w:rPr>
        <w:t xml:space="preserve">. </w:t>
      </w:r>
      <w:r>
        <w:t xml:space="preserve">Andmesubjektide hulka kuuluvad andmete eksportija kliendi esindajad ja lõppkasutajad, sh andmete eksportija töötajad, alltöövõtjad, partnerid ja kliendid. Andmesubjektide hulka võivad kuuluda ka isikud, kes püüavad edastada isikuandmeid andmete importija osutatavate teenuste kasutajatele.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9F981B" w14:textId="77777777" w:rsidR="00583458" w:rsidRDefault="00583458" w:rsidP="009A573F">
      <w:pPr>
        <w:spacing w:after="0" w:line="240" w:lineRule="auto"/>
      </w:pPr>
      <w:r>
        <w:separator/>
      </w:r>
    </w:p>
    <w:p w14:paraId="709B4030" w14:textId="77777777" w:rsidR="00583458" w:rsidRDefault="00583458"/>
  </w:endnote>
  <w:endnote w:type="continuationSeparator" w:id="0">
    <w:p w14:paraId="362911E2" w14:textId="77777777" w:rsidR="00583458" w:rsidRDefault="00583458" w:rsidP="009A573F">
      <w:pPr>
        <w:spacing w:after="0" w:line="240" w:lineRule="auto"/>
      </w:pPr>
      <w:r>
        <w:continuationSeparator/>
      </w:r>
    </w:p>
    <w:p w14:paraId="609FCD30" w14:textId="77777777" w:rsidR="00583458" w:rsidRDefault="00583458"/>
  </w:endnote>
  <w:endnote w:type="continuationNotice" w:id="1">
    <w:p w14:paraId="37031BC2" w14:textId="77777777" w:rsidR="00583458" w:rsidRDefault="00583458">
      <w:pPr>
        <w:spacing w:after="0" w:line="240" w:lineRule="auto"/>
      </w:pPr>
    </w:p>
    <w:p w14:paraId="0D4CAC09" w14:textId="77777777" w:rsidR="00583458" w:rsidRDefault="0058345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F07FE0" w14:textId="77777777" w:rsidR="003F005F" w:rsidRDefault="003F00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9D7C02" w:rsidRDefault="009D7C02"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9D7C02" w:rsidRPr="00591643" w:rsidRDefault="009D7C0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7C0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D7C02" w:rsidRPr="00C76DF3" w:rsidRDefault="00583458" w:rsidP="005C51AC">
          <w:pPr>
            <w:pStyle w:val="ProductList-OfferingBody"/>
            <w:ind w:left="-77" w:right="-73"/>
            <w:jc w:val="center"/>
            <w:rPr>
              <w:color w:val="808080" w:themeColor="background1" w:themeShade="80"/>
              <w:sz w:val="14"/>
              <w:szCs w:val="14"/>
            </w:rPr>
          </w:pPr>
          <w:hyperlink w:anchor="TableofContents" w:history="1">
            <w:r w:rsidR="009D7C02">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D7C02" w:rsidRPr="00C76DF3" w:rsidRDefault="009D7C0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D7C02" w:rsidRPr="00C76DF3" w:rsidRDefault="00583458" w:rsidP="005C51AC">
          <w:pPr>
            <w:pStyle w:val="ProductList-OfferingBody"/>
            <w:ind w:left="-72" w:right="-74"/>
            <w:jc w:val="center"/>
            <w:rPr>
              <w:color w:val="808080" w:themeColor="background1" w:themeShade="80"/>
              <w:sz w:val="14"/>
              <w:szCs w:val="14"/>
            </w:rPr>
          </w:pPr>
          <w:hyperlink w:anchor="Introduction" w:history="1">
            <w:r w:rsidR="009D7C02">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D7C02" w:rsidRPr="00C76DF3" w:rsidRDefault="009D7C0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D7C02" w:rsidRPr="00C76DF3" w:rsidRDefault="00583458" w:rsidP="005C51AC">
          <w:pPr>
            <w:pStyle w:val="ProductList-OfferingBody"/>
            <w:ind w:left="-72" w:right="-75"/>
            <w:jc w:val="center"/>
            <w:rPr>
              <w:color w:val="808080" w:themeColor="background1" w:themeShade="80"/>
              <w:sz w:val="14"/>
              <w:szCs w:val="14"/>
            </w:rPr>
          </w:pPr>
          <w:hyperlink w:anchor="GeneralTerms" w:history="1">
            <w:r w:rsidR="009D7C02">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D7C02" w:rsidRPr="00C76DF3" w:rsidRDefault="009D7C0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D7C02" w:rsidRPr="00C76DF3" w:rsidRDefault="00583458" w:rsidP="005C51AC">
          <w:pPr>
            <w:pStyle w:val="ProductList-OfferingBody"/>
            <w:ind w:left="-72" w:right="-77"/>
            <w:jc w:val="center"/>
            <w:rPr>
              <w:color w:val="808080" w:themeColor="background1" w:themeShade="80"/>
              <w:sz w:val="14"/>
              <w:szCs w:val="14"/>
            </w:rPr>
          </w:pPr>
          <w:hyperlink w:anchor="PrivacyandSecurityTerms" w:history="1">
            <w:r w:rsidR="009D7C02">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D7C02" w:rsidRPr="00C76DF3" w:rsidRDefault="009D7C0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D7C02" w:rsidRPr="00C76DF3" w:rsidRDefault="00583458" w:rsidP="005C51AC">
          <w:pPr>
            <w:pStyle w:val="ProductList-OfferingBody"/>
            <w:ind w:left="-72" w:right="-77"/>
            <w:jc w:val="center"/>
            <w:rPr>
              <w:color w:val="808080" w:themeColor="background1" w:themeShade="80"/>
              <w:sz w:val="14"/>
              <w:szCs w:val="14"/>
            </w:rPr>
          </w:pPr>
          <w:hyperlink w:anchor="OnlineServiceSpecificTerms" w:history="1">
            <w:r w:rsidR="009D7C02">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D7C02" w:rsidRPr="00C76DF3" w:rsidRDefault="009D7C0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D7C02" w:rsidRPr="00C76DF3" w:rsidRDefault="00583458" w:rsidP="005C51AC">
          <w:pPr>
            <w:pStyle w:val="ProductList-OfferingBody"/>
            <w:ind w:left="-72" w:right="-76"/>
            <w:jc w:val="center"/>
            <w:rPr>
              <w:color w:val="808080" w:themeColor="background1" w:themeShade="80"/>
              <w:sz w:val="14"/>
              <w:szCs w:val="14"/>
            </w:rPr>
          </w:pPr>
          <w:hyperlink w:anchor="Attachment1" w:history="1">
            <w:r w:rsidR="009D7C02">
              <w:rPr>
                <w:rStyle w:val="Hyperlink"/>
                <w:sz w:val="14"/>
                <w:szCs w:val="14"/>
              </w:rPr>
              <w:t>Manused</w:t>
            </w:r>
          </w:hyperlink>
        </w:p>
      </w:tc>
    </w:tr>
  </w:tbl>
  <w:p w14:paraId="7E537610" w14:textId="77777777" w:rsidR="009D7C02" w:rsidRPr="00591643" w:rsidRDefault="009D7C0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9D7C02" w:rsidRPr="00322959" w:rsidRDefault="00583458" w:rsidP="00591643">
          <w:pPr>
            <w:pStyle w:val="ProductList-OfferingBody"/>
            <w:ind w:left="-77" w:right="-73"/>
            <w:jc w:val="center"/>
            <w:rPr>
              <w:rStyle w:val="Hyperlink"/>
              <w:sz w:val="14"/>
              <w:szCs w:val="14"/>
              <w:lang w:val="en-US" w:eastAsia="en-US" w:bidi="ar-SA"/>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D7C02" w:rsidRPr="00990DE4" w:rsidRDefault="009D7C02"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9D7C02" w:rsidRPr="00322959" w:rsidRDefault="00583458" w:rsidP="00591643">
          <w:pPr>
            <w:pStyle w:val="ProductList-OfferingBody"/>
            <w:ind w:left="-72" w:right="-74"/>
            <w:jc w:val="center"/>
            <w:rPr>
              <w:rStyle w:val="Hyperlink"/>
              <w:sz w:val="14"/>
              <w:szCs w:val="14"/>
              <w:lang w:val="en-US" w:eastAsia="en-US" w:bidi="ar-SA"/>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D7C02" w:rsidRPr="00322959" w:rsidRDefault="009D7C02"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9D7C02" w:rsidRPr="00322959" w:rsidRDefault="00583458" w:rsidP="003812FE">
          <w:pPr>
            <w:pStyle w:val="ProductList-OfferingBody"/>
            <w:ind w:left="-72" w:right="-75"/>
            <w:jc w:val="center"/>
            <w:rPr>
              <w:rStyle w:val="Hyperlink"/>
              <w:sz w:val="14"/>
              <w:szCs w:val="14"/>
              <w:lang w:val="en-US" w:eastAsia="en-US" w:bidi="ar-SA"/>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D7C02" w:rsidRPr="00990DE4" w:rsidRDefault="009D7C02"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9D7C02" w:rsidRPr="00322959" w:rsidRDefault="00583458" w:rsidP="00591643">
          <w:pPr>
            <w:pStyle w:val="ProductList-OfferingBody"/>
            <w:ind w:left="-72" w:right="-77"/>
            <w:jc w:val="center"/>
            <w:rPr>
              <w:rStyle w:val="Hyperlink"/>
              <w:sz w:val="14"/>
              <w:szCs w:val="14"/>
              <w:lang w:val="en-US" w:eastAsia="en-US" w:bidi="ar-SA"/>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D7C02" w:rsidRPr="00990DE4" w:rsidRDefault="009D7C02"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9D7C02" w:rsidRPr="00322959" w:rsidRDefault="00583458" w:rsidP="003812FE">
          <w:pPr>
            <w:pStyle w:val="ProductList-OfferingBody"/>
            <w:ind w:left="-72" w:right="-77"/>
            <w:jc w:val="center"/>
            <w:rPr>
              <w:rStyle w:val="Hyperlink"/>
              <w:sz w:val="14"/>
              <w:szCs w:val="14"/>
              <w:lang w:val="en-US" w:eastAsia="en-US" w:bidi="ar-SA"/>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D7C02" w:rsidRPr="00990DE4" w:rsidRDefault="009D7C02"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9D7C02" w:rsidRPr="00322959" w:rsidRDefault="00583458" w:rsidP="003812FE">
          <w:pPr>
            <w:pStyle w:val="ProductList-OfferingBody"/>
            <w:ind w:left="-72" w:right="-76"/>
            <w:jc w:val="center"/>
            <w:rPr>
              <w:rStyle w:val="Hyperlink"/>
              <w:sz w:val="14"/>
              <w:szCs w:val="14"/>
              <w:lang w:val="en-US" w:eastAsia="en-US" w:bidi="ar-SA"/>
            </w:rPr>
          </w:pPr>
          <w:hyperlink w:anchor="Attachment1" w:history="1">
            <w:r w:rsidR="009D7C02">
              <w:rPr>
                <w:rStyle w:val="Hyperlink"/>
                <w:sz w:val="14"/>
                <w:szCs w:val="14"/>
                <w:lang w:val="en-US" w:eastAsia="en-US" w:bidi="ar-SA"/>
              </w:rPr>
              <w:t>Manus</w:t>
            </w:r>
          </w:hyperlink>
        </w:p>
      </w:tc>
    </w:tr>
  </w:tbl>
  <w:p w14:paraId="71D89FB4" w14:textId="77777777" w:rsidR="009D7C02" w:rsidRPr="00322959" w:rsidRDefault="009D7C0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9D7C02" w:rsidRPr="004C55B5" w:rsidRDefault="00583458" w:rsidP="00591643">
          <w:pPr>
            <w:pStyle w:val="ProductList-OfferingBody"/>
            <w:ind w:left="-77" w:right="-73"/>
            <w:jc w:val="center"/>
            <w:rPr>
              <w:rStyle w:val="LogoportDoNotTranslate"/>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9D7C02" w:rsidRPr="004C55B5" w:rsidRDefault="009D7C02"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9D7C02" w:rsidRPr="004C55B5" w:rsidRDefault="00583458" w:rsidP="00591643">
          <w:pPr>
            <w:pStyle w:val="ProductList-OfferingBody"/>
            <w:ind w:left="-72" w:right="-74"/>
            <w:jc w:val="center"/>
            <w:rPr>
              <w:rStyle w:val="LogoportDoNotTranslate"/>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9D7C02" w:rsidRPr="004C55B5" w:rsidRDefault="009D7C02"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9D7C02" w:rsidRPr="004C55B5" w:rsidRDefault="00583458" w:rsidP="003812FE">
          <w:pPr>
            <w:pStyle w:val="ProductList-OfferingBody"/>
            <w:ind w:left="-72" w:right="-75"/>
            <w:jc w:val="center"/>
            <w:rPr>
              <w:rStyle w:val="LogoportDoNotTranslate"/>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9D7C02" w:rsidRPr="004C55B5" w:rsidRDefault="009D7C02"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9D7C02" w:rsidRPr="004C55B5" w:rsidRDefault="00583458" w:rsidP="00591643">
          <w:pPr>
            <w:pStyle w:val="ProductList-OfferingBody"/>
            <w:ind w:left="-72" w:right="-77"/>
            <w:jc w:val="center"/>
            <w:rPr>
              <w:rStyle w:val="LogoportDoNotTranslate"/>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9D7C02" w:rsidRPr="004C55B5"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9D7C02" w:rsidRPr="004C55B5" w:rsidRDefault="00583458" w:rsidP="003812FE">
          <w:pPr>
            <w:pStyle w:val="ProductList-OfferingBody"/>
            <w:ind w:left="-72" w:right="-77"/>
            <w:jc w:val="center"/>
            <w:rPr>
              <w:rStyle w:val="LogoportDoNotTranslate"/>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9D7C02" w:rsidRPr="004C55B5"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9D7C02" w:rsidRPr="004C55B5" w:rsidRDefault="00583458" w:rsidP="003812FE">
          <w:pPr>
            <w:pStyle w:val="ProductList-OfferingBody"/>
            <w:ind w:left="-72" w:right="-76"/>
            <w:jc w:val="center"/>
            <w:rPr>
              <w:rStyle w:val="LogoportDoNotTranslate"/>
            </w:rPr>
          </w:pPr>
          <w:hyperlink w:anchor="Attachment1" w:history="1">
            <w:r w:rsidR="009D7C02">
              <w:rPr>
                <w:rStyle w:val="Hyperlink"/>
                <w:sz w:val="14"/>
                <w:szCs w:val="14"/>
                <w:lang w:val="en-US" w:eastAsia="en-US" w:bidi="ar-SA"/>
              </w:rPr>
              <w:t>Manus</w:t>
            </w:r>
          </w:hyperlink>
        </w:p>
      </w:tc>
    </w:tr>
  </w:tbl>
  <w:p w14:paraId="48820ED3" w14:textId="77777777" w:rsidR="009D7C02" w:rsidRPr="00322959" w:rsidRDefault="009D7C02">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8646F7" w14:paraId="7BE839D3"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7EB7BCC8" w:rsidR="009D7C02" w:rsidRPr="008646F7" w:rsidRDefault="00583458" w:rsidP="005C51AC">
          <w:pPr>
            <w:pStyle w:val="ProductList-OfferingBody"/>
            <w:ind w:left="-77" w:right="-73"/>
            <w:jc w:val="center"/>
            <w:rPr>
              <w:rStyle w:val="LogoportDoNotTranslate"/>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4354F5E9" w:rsidR="009D7C02" w:rsidRPr="008646F7" w:rsidRDefault="009D7C02"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7291A9F3" w:rsidR="009D7C02" w:rsidRPr="008646F7" w:rsidRDefault="00583458" w:rsidP="005C51AC">
          <w:pPr>
            <w:pStyle w:val="ProductList-OfferingBody"/>
            <w:ind w:left="-72" w:right="-74"/>
            <w:jc w:val="center"/>
            <w:rPr>
              <w:rStyle w:val="LogoportDoNotTranslate"/>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67B7CA6E" w:rsidR="009D7C02" w:rsidRPr="008646F7" w:rsidRDefault="009D7C02"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2830FEFF" w:rsidR="009D7C02" w:rsidRPr="008646F7" w:rsidRDefault="00583458" w:rsidP="005C51AC">
          <w:pPr>
            <w:pStyle w:val="ProductList-OfferingBody"/>
            <w:ind w:left="-72" w:right="-75"/>
            <w:jc w:val="center"/>
            <w:rPr>
              <w:rStyle w:val="LogoportDoNotTranslate"/>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901666B" w:rsidR="009D7C02" w:rsidRPr="008646F7" w:rsidRDefault="009D7C02"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5C9A310" w:rsidR="009D7C02" w:rsidRPr="008646F7" w:rsidRDefault="00583458" w:rsidP="005C51AC">
          <w:pPr>
            <w:pStyle w:val="ProductList-OfferingBody"/>
            <w:ind w:left="-72" w:right="-77"/>
            <w:jc w:val="center"/>
            <w:rPr>
              <w:rStyle w:val="LogoportDoNotTranslate"/>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5B518BD" w:rsidR="009D7C02" w:rsidRPr="008646F7" w:rsidRDefault="009D7C02"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EC0AEEE" w:rsidR="009D7C02" w:rsidRPr="008646F7" w:rsidRDefault="00583458" w:rsidP="005C51AC">
          <w:pPr>
            <w:pStyle w:val="ProductList-OfferingBody"/>
            <w:ind w:left="-72" w:right="-77"/>
            <w:jc w:val="center"/>
            <w:rPr>
              <w:rStyle w:val="LogoportDoNotTranslate"/>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5199EC7F" w:rsidR="009D7C02" w:rsidRPr="008646F7" w:rsidRDefault="009D7C02"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7B62C48E" w:rsidR="009D7C02" w:rsidRPr="008646F7" w:rsidRDefault="00583458" w:rsidP="005C51AC">
          <w:pPr>
            <w:pStyle w:val="ProductList-OfferingBody"/>
            <w:ind w:left="-72" w:right="-76"/>
            <w:jc w:val="center"/>
            <w:rPr>
              <w:rStyle w:val="LogoportDoNotTranslate"/>
            </w:rPr>
          </w:pPr>
          <w:hyperlink w:anchor="Attachment1" w:history="1">
            <w:r w:rsidR="009D7C02">
              <w:rPr>
                <w:rStyle w:val="Hyperlink"/>
                <w:sz w:val="14"/>
                <w:szCs w:val="14"/>
                <w:lang w:val="en-US" w:eastAsia="en-US" w:bidi="ar-SA"/>
              </w:rPr>
              <w:t>Manus</w:t>
            </w:r>
          </w:hyperlink>
        </w:p>
      </w:tc>
    </w:tr>
  </w:tbl>
  <w:p w14:paraId="16FF3E6E" w14:textId="77777777" w:rsidR="009D7C02" w:rsidRPr="00322959" w:rsidRDefault="009D7C02"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0E045B" w14:paraId="3D7357DD" w14:textId="77777777" w:rsidTr="00BC57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90AB28B" w:rsidR="009D7C02" w:rsidRPr="000E045B" w:rsidRDefault="00583458" w:rsidP="00591643">
          <w:pPr>
            <w:pStyle w:val="ProductList-OfferingBody"/>
            <w:ind w:left="-77" w:right="-73"/>
            <w:jc w:val="center"/>
            <w:rPr>
              <w:rStyle w:val="LogoportDoNotTranslate"/>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FE8F038" w:rsidR="009D7C02" w:rsidRPr="000E045B" w:rsidRDefault="009D7C02"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01E29DEE" w:rsidR="009D7C02" w:rsidRPr="000E045B" w:rsidRDefault="00583458" w:rsidP="00591643">
          <w:pPr>
            <w:pStyle w:val="ProductList-OfferingBody"/>
            <w:ind w:left="-72" w:right="-74"/>
            <w:jc w:val="center"/>
            <w:rPr>
              <w:rStyle w:val="LogoportDoNotTranslate"/>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13A38B2B" w:rsidR="009D7C02" w:rsidRPr="000E045B" w:rsidRDefault="009D7C02"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92506C1" w:rsidR="009D7C02" w:rsidRPr="000E045B" w:rsidRDefault="00583458" w:rsidP="003812FE">
          <w:pPr>
            <w:pStyle w:val="ProductList-OfferingBody"/>
            <w:ind w:left="-72" w:right="-75"/>
            <w:jc w:val="center"/>
            <w:rPr>
              <w:rStyle w:val="LogoportDoNotTranslate"/>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4BDA721" w:rsidR="009D7C02" w:rsidRPr="000E045B" w:rsidRDefault="009D7C02"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2CE6DE72" w:rsidR="009D7C02" w:rsidRPr="000E045B" w:rsidRDefault="00583458" w:rsidP="00591643">
          <w:pPr>
            <w:pStyle w:val="ProductList-OfferingBody"/>
            <w:ind w:left="-72" w:right="-77"/>
            <w:jc w:val="center"/>
            <w:rPr>
              <w:rStyle w:val="LogoportDoNotTranslate"/>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38CC109E" w:rsidR="009D7C02" w:rsidRPr="000E045B"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12879B2E" w:rsidR="009D7C02" w:rsidRPr="000E045B" w:rsidRDefault="00583458" w:rsidP="003812FE">
          <w:pPr>
            <w:pStyle w:val="ProductList-OfferingBody"/>
            <w:ind w:left="-72" w:right="-77"/>
            <w:jc w:val="center"/>
            <w:rPr>
              <w:rStyle w:val="LogoportDoNotTranslate"/>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C028792" w:rsidR="009D7C02" w:rsidRPr="000E045B"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42EC9BF6" w:rsidR="009D7C02" w:rsidRPr="000E045B" w:rsidRDefault="00583458" w:rsidP="003812FE">
          <w:pPr>
            <w:pStyle w:val="ProductList-OfferingBody"/>
            <w:ind w:left="-72" w:right="-76"/>
            <w:jc w:val="center"/>
            <w:rPr>
              <w:rStyle w:val="LogoportDoNotTranslate"/>
            </w:rPr>
          </w:pPr>
          <w:hyperlink w:anchor="Attachment1" w:history="1">
            <w:r w:rsidR="009D7C02">
              <w:rPr>
                <w:rStyle w:val="Hyperlink"/>
                <w:sz w:val="14"/>
                <w:szCs w:val="14"/>
                <w:lang w:val="en-US" w:eastAsia="en-US" w:bidi="ar-SA"/>
              </w:rPr>
              <w:t>Manus</w:t>
            </w:r>
          </w:hyperlink>
        </w:p>
      </w:tc>
    </w:tr>
  </w:tbl>
  <w:p w14:paraId="0CFE91C7" w14:textId="77777777" w:rsidR="009D7C02" w:rsidRPr="00322959" w:rsidRDefault="009D7C02">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893C09" w14:paraId="0B819B31"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F996CE3" w:rsidR="009D7C02" w:rsidRPr="00893C09" w:rsidRDefault="00583458" w:rsidP="005C51AC">
          <w:pPr>
            <w:pStyle w:val="ProductList-OfferingBody"/>
            <w:ind w:left="-77" w:right="-73"/>
            <w:jc w:val="center"/>
            <w:rPr>
              <w:rStyle w:val="LogoportDoNotTranslate"/>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355F5560" w:rsidR="009D7C02" w:rsidRPr="00893C09" w:rsidRDefault="009D7C02"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31DADAD0" w:rsidR="009D7C02" w:rsidRPr="00893C09" w:rsidRDefault="00583458" w:rsidP="005C51AC">
          <w:pPr>
            <w:pStyle w:val="ProductList-OfferingBody"/>
            <w:ind w:left="-72" w:right="-74"/>
            <w:jc w:val="center"/>
            <w:rPr>
              <w:rStyle w:val="LogoportDoNotTranslate"/>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CB1295A" w:rsidR="009D7C02" w:rsidRPr="00893C09" w:rsidRDefault="009D7C02"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093321A6" w:rsidR="009D7C02" w:rsidRPr="00893C09" w:rsidRDefault="00583458" w:rsidP="005C51AC">
          <w:pPr>
            <w:pStyle w:val="ProductList-OfferingBody"/>
            <w:ind w:left="-72" w:right="-75"/>
            <w:jc w:val="center"/>
            <w:rPr>
              <w:rStyle w:val="LogoportDoNotTranslate"/>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21C66A1C" w:rsidR="009D7C02" w:rsidRPr="00893C09" w:rsidRDefault="009D7C02"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9DC16C6" w:rsidR="009D7C02" w:rsidRPr="00893C09" w:rsidRDefault="00583458" w:rsidP="005C51AC">
          <w:pPr>
            <w:pStyle w:val="ProductList-OfferingBody"/>
            <w:ind w:left="-72" w:right="-77"/>
            <w:jc w:val="center"/>
            <w:rPr>
              <w:rStyle w:val="LogoportDoNotTranslate"/>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66AEFB93" w:rsidR="009D7C02" w:rsidRPr="00893C09" w:rsidRDefault="009D7C02"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9275D32" w:rsidR="009D7C02" w:rsidRPr="00893C09" w:rsidRDefault="00583458" w:rsidP="005C51AC">
          <w:pPr>
            <w:pStyle w:val="ProductList-OfferingBody"/>
            <w:ind w:left="-72" w:right="-77"/>
            <w:jc w:val="center"/>
            <w:rPr>
              <w:rStyle w:val="LogoportDoNotTranslate"/>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465A5455" w:rsidR="009D7C02" w:rsidRPr="00893C09" w:rsidRDefault="009D7C02"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5890D78D" w:rsidR="009D7C02" w:rsidRPr="00893C09" w:rsidRDefault="00583458" w:rsidP="005C51AC">
          <w:pPr>
            <w:pStyle w:val="ProductList-OfferingBody"/>
            <w:ind w:left="-72" w:right="-76"/>
            <w:jc w:val="center"/>
            <w:rPr>
              <w:rStyle w:val="LogoportDoNotTranslate"/>
            </w:rPr>
          </w:pPr>
          <w:hyperlink w:anchor="Attachment1" w:history="1">
            <w:r w:rsidR="009D7C02">
              <w:rPr>
                <w:rStyle w:val="Hyperlink"/>
                <w:sz w:val="14"/>
                <w:szCs w:val="14"/>
                <w:lang w:val="en-US" w:eastAsia="en-US" w:bidi="ar-SA"/>
              </w:rPr>
              <w:t>Manus</w:t>
            </w:r>
          </w:hyperlink>
        </w:p>
      </w:tc>
    </w:tr>
  </w:tbl>
  <w:p w14:paraId="062B5004" w14:textId="77777777" w:rsidR="009D7C02" w:rsidRPr="00322959" w:rsidRDefault="009D7C02" w:rsidP="003812F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593AB3" w14:paraId="2E113E8A"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6F7AC99" w:rsidR="009D7C02" w:rsidRPr="00593AB3" w:rsidRDefault="00583458" w:rsidP="00591643">
          <w:pPr>
            <w:pStyle w:val="ProductList-OfferingBody"/>
            <w:ind w:left="-77" w:right="-73"/>
            <w:jc w:val="center"/>
            <w:rPr>
              <w:rStyle w:val="LogoportDoNotTranslate"/>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6308771" w:rsidR="009D7C02" w:rsidRPr="00593AB3" w:rsidRDefault="009D7C02"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9C34003" w:rsidR="009D7C02" w:rsidRPr="00593AB3" w:rsidRDefault="00583458" w:rsidP="00591643">
          <w:pPr>
            <w:pStyle w:val="ProductList-OfferingBody"/>
            <w:ind w:left="-72" w:right="-74"/>
            <w:jc w:val="center"/>
            <w:rPr>
              <w:rStyle w:val="LogoportDoNotTranslate"/>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139ED467" w:rsidR="009D7C02" w:rsidRPr="00593AB3" w:rsidRDefault="009D7C02"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77F0EDC2" w:rsidR="009D7C02" w:rsidRPr="00593AB3" w:rsidRDefault="00583458" w:rsidP="003812FE">
          <w:pPr>
            <w:pStyle w:val="ProductList-OfferingBody"/>
            <w:ind w:left="-72" w:right="-75"/>
            <w:jc w:val="center"/>
            <w:rPr>
              <w:rStyle w:val="LogoportDoNotTranslate"/>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12DA6B04" w:rsidR="009D7C02" w:rsidRPr="00593AB3" w:rsidRDefault="009D7C02"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4F50B286" w:rsidR="009D7C02" w:rsidRPr="00593AB3" w:rsidRDefault="00583458" w:rsidP="00591643">
          <w:pPr>
            <w:pStyle w:val="ProductList-OfferingBody"/>
            <w:ind w:left="-72" w:right="-77"/>
            <w:jc w:val="center"/>
            <w:rPr>
              <w:rStyle w:val="LogoportDoNotTranslate"/>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02AC66EC" w:rsidR="009D7C02" w:rsidRPr="00593AB3"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17A178F8" w:rsidR="009D7C02" w:rsidRPr="00593AB3" w:rsidRDefault="00583458" w:rsidP="003812FE">
          <w:pPr>
            <w:pStyle w:val="ProductList-OfferingBody"/>
            <w:ind w:left="-72" w:right="-77"/>
            <w:jc w:val="center"/>
            <w:rPr>
              <w:rStyle w:val="LogoportDoNotTranslate"/>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2F16CC15" w:rsidR="009D7C02" w:rsidRPr="00593AB3"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F48136A" w:rsidR="009D7C02" w:rsidRPr="00593AB3" w:rsidRDefault="00583458" w:rsidP="003812FE">
          <w:pPr>
            <w:pStyle w:val="ProductList-OfferingBody"/>
            <w:ind w:left="-72" w:right="-76"/>
            <w:jc w:val="center"/>
            <w:rPr>
              <w:rStyle w:val="LogoportDoNotTranslate"/>
            </w:rPr>
          </w:pPr>
          <w:hyperlink w:anchor="Attachment1" w:history="1">
            <w:r w:rsidR="009D7C02">
              <w:rPr>
                <w:rStyle w:val="Hyperlink"/>
                <w:sz w:val="14"/>
                <w:szCs w:val="14"/>
                <w:lang w:val="en-US" w:eastAsia="en-US" w:bidi="ar-SA"/>
              </w:rPr>
              <w:t>Manus</w:t>
            </w:r>
          </w:hyperlink>
        </w:p>
      </w:tc>
    </w:tr>
  </w:tbl>
  <w:p w14:paraId="6698FA1D" w14:textId="77777777" w:rsidR="009D7C02" w:rsidRPr="00322959" w:rsidRDefault="009D7C02">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67141C" w14:paraId="6D59A5F7"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7EABA58C" w:rsidR="009D7C02" w:rsidRPr="0067141C" w:rsidRDefault="00583458" w:rsidP="005C51AC">
          <w:pPr>
            <w:pStyle w:val="ProductList-OfferingBody"/>
            <w:ind w:left="-77" w:right="-73"/>
            <w:jc w:val="center"/>
            <w:rPr>
              <w:rStyle w:val="LogoportDoNotTranslate"/>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7CF2F8C" w:rsidR="009D7C02" w:rsidRPr="0067141C" w:rsidRDefault="009D7C02"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66005BE9" w:rsidR="009D7C02" w:rsidRPr="0067141C" w:rsidRDefault="00583458" w:rsidP="005C51AC">
          <w:pPr>
            <w:pStyle w:val="ProductList-OfferingBody"/>
            <w:ind w:left="-72" w:right="-74"/>
            <w:jc w:val="center"/>
            <w:rPr>
              <w:rStyle w:val="LogoportDoNotTranslate"/>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543868FD" w:rsidR="009D7C02" w:rsidRPr="0067141C" w:rsidRDefault="009D7C02"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6561369B" w:rsidR="009D7C02" w:rsidRPr="0067141C" w:rsidRDefault="00583458" w:rsidP="005C51AC">
          <w:pPr>
            <w:pStyle w:val="ProductList-OfferingBody"/>
            <w:ind w:left="-72" w:right="-75"/>
            <w:jc w:val="center"/>
            <w:rPr>
              <w:rStyle w:val="LogoportDoNotTranslate"/>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D93083A" w:rsidR="009D7C02" w:rsidRPr="0067141C" w:rsidRDefault="009D7C02"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47E2A0D0" w:rsidR="009D7C02" w:rsidRPr="0067141C" w:rsidRDefault="00583458" w:rsidP="005C51AC">
          <w:pPr>
            <w:pStyle w:val="ProductList-OfferingBody"/>
            <w:ind w:left="-72" w:right="-77"/>
            <w:jc w:val="center"/>
            <w:rPr>
              <w:rStyle w:val="LogoportDoNotTranslate"/>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26127922" w:rsidR="009D7C02" w:rsidRPr="0067141C" w:rsidRDefault="009D7C02"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513E5BE" w:rsidR="009D7C02" w:rsidRPr="0067141C" w:rsidRDefault="00583458" w:rsidP="005C51AC">
          <w:pPr>
            <w:pStyle w:val="ProductList-OfferingBody"/>
            <w:ind w:left="-72" w:right="-77"/>
            <w:jc w:val="center"/>
            <w:rPr>
              <w:rStyle w:val="LogoportDoNotTranslate"/>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0850AA4F" w:rsidR="009D7C02" w:rsidRPr="0067141C" w:rsidRDefault="009D7C02"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00F6605" w:rsidR="009D7C02" w:rsidRPr="0067141C" w:rsidRDefault="00583458" w:rsidP="005C51AC">
          <w:pPr>
            <w:pStyle w:val="ProductList-OfferingBody"/>
            <w:ind w:left="-72" w:right="-76"/>
            <w:jc w:val="center"/>
            <w:rPr>
              <w:rStyle w:val="LogoportDoNotTranslate"/>
            </w:rPr>
          </w:pPr>
          <w:hyperlink w:anchor="Attachment1" w:history="1">
            <w:r w:rsidR="009D7C02">
              <w:rPr>
                <w:rStyle w:val="Hyperlink"/>
                <w:sz w:val="14"/>
                <w:szCs w:val="14"/>
                <w:lang w:val="en-US" w:eastAsia="en-US" w:bidi="ar-SA"/>
              </w:rPr>
              <w:t>Manus</w:t>
            </w:r>
          </w:hyperlink>
        </w:p>
      </w:tc>
    </w:tr>
  </w:tbl>
  <w:p w14:paraId="2340E3A0" w14:textId="77777777" w:rsidR="009D7C02" w:rsidRPr="00322959" w:rsidRDefault="009D7C02" w:rsidP="003812FE">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9D7C02" w:rsidRPr="00132D95" w:rsidRDefault="00583458" w:rsidP="00591643">
          <w:pPr>
            <w:pStyle w:val="ProductList-OfferingBody"/>
            <w:ind w:left="-77" w:right="-73"/>
            <w:jc w:val="center"/>
            <w:rPr>
              <w:rStyle w:val="LogoportDoNotTranslate"/>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9D7C02" w:rsidRPr="00132D95" w:rsidRDefault="009D7C02"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9D7C02" w:rsidRPr="00132D95" w:rsidRDefault="00583458" w:rsidP="00591643">
          <w:pPr>
            <w:pStyle w:val="ProductList-OfferingBody"/>
            <w:ind w:left="-72" w:right="-74"/>
            <w:jc w:val="center"/>
            <w:rPr>
              <w:rStyle w:val="LogoportDoNotTranslate"/>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9D7C02" w:rsidRPr="00132D95" w:rsidRDefault="009D7C02"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9D7C02" w:rsidRPr="00132D95" w:rsidRDefault="00583458" w:rsidP="003812FE">
          <w:pPr>
            <w:pStyle w:val="ProductList-OfferingBody"/>
            <w:ind w:left="-72" w:right="-75"/>
            <w:jc w:val="center"/>
            <w:rPr>
              <w:rStyle w:val="LogoportDoNotTranslate"/>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9D7C02" w:rsidRPr="00132D95" w:rsidRDefault="009D7C02"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9D7C02" w:rsidRPr="00132D95" w:rsidRDefault="00583458" w:rsidP="00591643">
          <w:pPr>
            <w:pStyle w:val="ProductList-OfferingBody"/>
            <w:ind w:left="-72" w:right="-77"/>
            <w:jc w:val="center"/>
            <w:rPr>
              <w:rStyle w:val="LogoportDoNotTranslate"/>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9D7C02" w:rsidRPr="00132D95"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9D7C02" w:rsidRPr="00132D95" w:rsidRDefault="00583458" w:rsidP="003812FE">
          <w:pPr>
            <w:pStyle w:val="ProductList-OfferingBody"/>
            <w:ind w:left="-72" w:right="-77"/>
            <w:jc w:val="center"/>
            <w:rPr>
              <w:rStyle w:val="LogoportDoNotTranslate"/>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9D7C02" w:rsidRPr="00132D95"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9D7C02" w:rsidRPr="00132D95" w:rsidRDefault="00583458" w:rsidP="003812FE">
          <w:pPr>
            <w:pStyle w:val="ProductList-OfferingBody"/>
            <w:ind w:left="-72" w:right="-76"/>
            <w:jc w:val="center"/>
            <w:rPr>
              <w:rStyle w:val="LogoportDoNotTranslate"/>
            </w:rPr>
          </w:pPr>
          <w:hyperlink w:anchor="Attachment1" w:history="1">
            <w:r w:rsidR="009D7C02">
              <w:rPr>
                <w:rStyle w:val="Hyperlink"/>
                <w:sz w:val="14"/>
                <w:szCs w:val="14"/>
                <w:lang w:val="en-US" w:eastAsia="en-US" w:bidi="ar-SA"/>
              </w:rPr>
              <w:t>Manus</w:t>
            </w:r>
          </w:hyperlink>
        </w:p>
      </w:tc>
    </w:tr>
  </w:tbl>
  <w:p w14:paraId="540726BF" w14:textId="77777777" w:rsidR="009D7C02" w:rsidRPr="00322959" w:rsidRDefault="009D7C02">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355E55" w14:paraId="4D51C4F6"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385A67A" w:rsidR="009D7C02" w:rsidRPr="00355E55" w:rsidRDefault="00583458" w:rsidP="003812FE">
          <w:pPr>
            <w:pStyle w:val="ProductList-OfferingBody"/>
            <w:ind w:left="-77" w:right="-73"/>
            <w:jc w:val="center"/>
            <w:rPr>
              <w:rStyle w:val="LogoportDoNotTranslate"/>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59231DA8" w:rsidR="009D7C02" w:rsidRPr="00355E55" w:rsidRDefault="009D7C02" w:rsidP="003812FE">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D2CFE06" w:rsidR="009D7C02" w:rsidRPr="00355E55" w:rsidRDefault="00583458" w:rsidP="003812FE">
          <w:pPr>
            <w:pStyle w:val="ProductList-OfferingBody"/>
            <w:ind w:left="-72" w:right="-74"/>
            <w:jc w:val="center"/>
            <w:rPr>
              <w:rStyle w:val="LogoportDoNotTranslate"/>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29E490D2" w:rsidR="009D7C02" w:rsidRPr="00355E55" w:rsidRDefault="009D7C02" w:rsidP="003812FE">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D904688" w:rsidR="009D7C02" w:rsidRPr="00355E55" w:rsidRDefault="00583458" w:rsidP="003812FE">
          <w:pPr>
            <w:pStyle w:val="ProductList-OfferingBody"/>
            <w:ind w:left="-72" w:right="-75"/>
            <w:jc w:val="center"/>
            <w:rPr>
              <w:rStyle w:val="LogoportDoNotTranslate"/>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52BE2E2B" w:rsidR="009D7C02" w:rsidRPr="00355E55" w:rsidRDefault="009D7C02" w:rsidP="003812FE">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0339B320" w:rsidR="009D7C02" w:rsidRPr="00355E55" w:rsidRDefault="00583458" w:rsidP="003812FE">
          <w:pPr>
            <w:pStyle w:val="ProductList-OfferingBody"/>
            <w:ind w:left="-72" w:right="-77"/>
            <w:jc w:val="center"/>
            <w:rPr>
              <w:rStyle w:val="LogoportDoNotTranslate"/>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650356A" w:rsidR="009D7C02" w:rsidRPr="00355E55" w:rsidRDefault="009D7C02"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04228DC" w:rsidR="009D7C02" w:rsidRPr="00355E55" w:rsidRDefault="00583458" w:rsidP="003812FE">
          <w:pPr>
            <w:pStyle w:val="ProductList-OfferingBody"/>
            <w:ind w:left="-72" w:right="-77"/>
            <w:jc w:val="center"/>
            <w:rPr>
              <w:rStyle w:val="LogoportDoNotTranslate"/>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46D3731D" w:rsidR="009D7C02" w:rsidRPr="00355E55" w:rsidRDefault="009D7C02"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01D55382" w:rsidR="009D7C02" w:rsidRPr="00355E55" w:rsidRDefault="00583458" w:rsidP="003812FE">
          <w:pPr>
            <w:pStyle w:val="ProductList-OfferingBody"/>
            <w:ind w:left="-72" w:right="-76"/>
            <w:jc w:val="center"/>
            <w:rPr>
              <w:rStyle w:val="LogoportDoNotTranslate"/>
            </w:rPr>
          </w:pPr>
          <w:hyperlink w:anchor="Attachment1" w:history="1">
            <w:r w:rsidR="009D7C02">
              <w:rPr>
                <w:rStyle w:val="Hyperlink"/>
                <w:sz w:val="14"/>
                <w:szCs w:val="14"/>
                <w:lang w:val="en-US" w:eastAsia="en-US" w:bidi="ar-SA"/>
              </w:rPr>
              <w:t>Manus</w:t>
            </w:r>
          </w:hyperlink>
        </w:p>
      </w:tc>
    </w:tr>
  </w:tbl>
  <w:p w14:paraId="54FDF2C6" w14:textId="77777777" w:rsidR="009D7C02" w:rsidRPr="00322959" w:rsidRDefault="009D7C02" w:rsidP="003812FE">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D7C02" w:rsidRPr="00390430" w14:paraId="65A2238F"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3E376F54" w:rsidR="009D7C02" w:rsidRPr="00390430" w:rsidRDefault="00583458" w:rsidP="00591643">
          <w:pPr>
            <w:pStyle w:val="ProductList-OfferingBody"/>
            <w:ind w:left="-77" w:right="-73"/>
            <w:jc w:val="center"/>
            <w:rPr>
              <w:rStyle w:val="LogoportDoNotTranslate"/>
            </w:rPr>
          </w:pPr>
          <w:hyperlink w:anchor="TableofContents" w:history="1">
            <w:r w:rsidR="009D7C02">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50B39444" w:rsidR="009D7C02" w:rsidRPr="00390430" w:rsidRDefault="009D7C02"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3BB276FF" w:rsidR="009D7C02" w:rsidRPr="00390430" w:rsidRDefault="00583458" w:rsidP="00591643">
          <w:pPr>
            <w:pStyle w:val="ProductList-OfferingBody"/>
            <w:ind w:left="-72" w:right="-74"/>
            <w:jc w:val="center"/>
            <w:rPr>
              <w:rStyle w:val="LogoportDoNotTranslate"/>
            </w:rPr>
          </w:pPr>
          <w:hyperlink w:anchor="Introduction" w:history="1">
            <w:r w:rsidR="009D7C02">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982646D" w:rsidR="009D7C02" w:rsidRPr="00390430" w:rsidRDefault="009D7C02"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ACB3F2" w:rsidR="009D7C02" w:rsidRPr="00390430" w:rsidRDefault="00583458" w:rsidP="003812FE">
          <w:pPr>
            <w:pStyle w:val="ProductList-OfferingBody"/>
            <w:ind w:left="-72" w:right="-75"/>
            <w:jc w:val="center"/>
            <w:rPr>
              <w:rStyle w:val="LogoportDoNotTranslate"/>
            </w:rPr>
          </w:pPr>
          <w:hyperlink w:anchor="GeneralTerms" w:history="1">
            <w:r w:rsidR="009D7C02">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2BD808BC" w:rsidR="009D7C02" w:rsidRPr="00390430" w:rsidRDefault="009D7C02"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6F55A990" w:rsidR="009D7C02" w:rsidRPr="00390430" w:rsidRDefault="00583458" w:rsidP="00591643">
          <w:pPr>
            <w:pStyle w:val="ProductList-OfferingBody"/>
            <w:ind w:left="-72" w:right="-77"/>
            <w:jc w:val="center"/>
            <w:rPr>
              <w:rStyle w:val="LogoportDoNotTranslate"/>
            </w:rPr>
          </w:pPr>
          <w:hyperlink w:anchor="PrivacyandSecurityTerms" w:history="1">
            <w:r w:rsidR="009D7C02">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53200335" w:rsidR="009D7C02" w:rsidRPr="00390430"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29DA72BF" w:rsidR="009D7C02" w:rsidRPr="00390430" w:rsidRDefault="00583458" w:rsidP="003812FE">
          <w:pPr>
            <w:pStyle w:val="ProductList-OfferingBody"/>
            <w:ind w:left="-72" w:right="-77"/>
            <w:jc w:val="center"/>
            <w:rPr>
              <w:rStyle w:val="LogoportDoNotTranslate"/>
            </w:rPr>
          </w:pPr>
          <w:hyperlink w:anchor="OnlineServiceSpecificTerms" w:history="1">
            <w:r w:rsidR="009D7C02">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1489F90" w:rsidR="009D7C02" w:rsidRPr="00390430" w:rsidRDefault="009D7C02"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24AE29C" w:rsidR="009D7C02" w:rsidRPr="00390430" w:rsidRDefault="00583458" w:rsidP="003812FE">
          <w:pPr>
            <w:pStyle w:val="ProductList-OfferingBody"/>
            <w:ind w:left="-72" w:right="-76"/>
            <w:jc w:val="center"/>
            <w:rPr>
              <w:rStyle w:val="LogoportDoNotTranslate"/>
            </w:rPr>
          </w:pPr>
          <w:hyperlink w:anchor="Attachment1" w:history="1">
            <w:r w:rsidR="009D7C02">
              <w:rPr>
                <w:rStyle w:val="Hyperlink"/>
                <w:sz w:val="14"/>
                <w:szCs w:val="14"/>
                <w:lang w:val="en-US" w:eastAsia="en-US" w:bidi="ar-SA"/>
              </w:rPr>
              <w:t>Manus</w:t>
            </w:r>
          </w:hyperlink>
        </w:p>
      </w:tc>
    </w:tr>
  </w:tbl>
  <w:p w14:paraId="183B08D5" w14:textId="77777777" w:rsidR="009D7C02" w:rsidRPr="00322959" w:rsidRDefault="009D7C02">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5DB4B5" w14:textId="77777777" w:rsidR="00583458" w:rsidRDefault="00583458" w:rsidP="009A573F">
      <w:pPr>
        <w:spacing w:after="0" w:line="240" w:lineRule="auto"/>
      </w:pPr>
      <w:r>
        <w:separator/>
      </w:r>
    </w:p>
    <w:p w14:paraId="36EA538E" w14:textId="77777777" w:rsidR="00583458" w:rsidRDefault="00583458"/>
  </w:footnote>
  <w:footnote w:type="continuationSeparator" w:id="0">
    <w:p w14:paraId="0E7DD3DF" w14:textId="77777777" w:rsidR="00583458" w:rsidRDefault="00583458" w:rsidP="009A573F">
      <w:pPr>
        <w:spacing w:after="0" w:line="240" w:lineRule="auto"/>
      </w:pPr>
      <w:r>
        <w:continuationSeparator/>
      </w:r>
    </w:p>
    <w:p w14:paraId="0C35D467" w14:textId="77777777" w:rsidR="00583458" w:rsidRDefault="00583458"/>
  </w:footnote>
  <w:footnote w:type="continuationNotice" w:id="1">
    <w:p w14:paraId="20D93543" w14:textId="77777777" w:rsidR="00583458" w:rsidRDefault="00583458">
      <w:pPr>
        <w:spacing w:after="0" w:line="240" w:lineRule="auto"/>
      </w:pPr>
    </w:p>
    <w:p w14:paraId="47DD1764" w14:textId="77777777" w:rsidR="00583458" w:rsidRDefault="0058345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D79A0F" w14:textId="77777777" w:rsidR="003F005F" w:rsidRDefault="003F00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B7E772" w14:textId="77777777" w:rsidR="003F005F" w:rsidRDefault="003F005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9D7C02" w:rsidRPr="004D27A6" w:rsidRDefault="009D7C0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0E8BCBF0" w:rsidR="009D7C02" w:rsidRPr="00171B2E" w:rsidRDefault="009D7C02" w:rsidP="008D6EC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Microsofti hulgilitsentsimise võrguteenuse tingimused (Eesti (eesti keel), </w:t>
        </w:r>
        <w:r w:rsidR="003D52C6">
          <w:rPr>
            <w:color w:val="404040" w:themeColor="text1" w:themeTint="BF"/>
            <w:sz w:val="16"/>
            <w:szCs w:val="16"/>
          </w:rPr>
          <w:t>detsember</w:t>
        </w:r>
        <w:r>
          <w:rPr>
            <w:color w:val="404040" w:themeColor="text1" w:themeTint="BF"/>
            <w:sz w:val="16"/>
            <w:szCs w:val="16"/>
          </w:rPr>
          <w:t xml:space="preserv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F005F">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4BE50297" w:rsidR="009D7C02" w:rsidRPr="004D27A6" w:rsidRDefault="009D7C02" w:rsidP="008D6ECE">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Microsofti hulgilitsentsimise võrguteenuse tingimused (Eesti (eesti keel), </w:t>
        </w:r>
        <w:r w:rsidR="003D52C6">
          <w:rPr>
            <w:color w:val="404040" w:themeColor="text1" w:themeTint="BF"/>
            <w:sz w:val="16"/>
            <w:szCs w:val="16"/>
          </w:rPr>
          <w:t>detsember</w:t>
        </w:r>
        <w:r>
          <w:rPr>
            <w:color w:val="404040" w:themeColor="text1" w:themeTint="BF"/>
            <w:sz w:val="16"/>
            <w:szCs w:val="16"/>
          </w:rPr>
          <w:t xml:space="preserve">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F005F">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ngnP6HmydV604erQzUWJ2rn+BH/PsQKsC5eAsVyDjrUQFestbOpTd6agyVUDNc/pyy8Z7fWAk0+vEKz/WU+vhw==" w:salt="aP/tdkUxZRO++AEaACePR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3993"/>
    <w:rsid w:val="000E6ED8"/>
    <w:rsid w:val="000E725C"/>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3D9"/>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E7CC3"/>
    <w:rsid w:val="003F005F"/>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458"/>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A3D"/>
    <w:rsid w:val="00C16CDA"/>
    <w:rsid w:val="00C21E41"/>
    <w:rsid w:val="00C22F1E"/>
    <w:rsid w:val="00C2472D"/>
    <w:rsid w:val="00C26E6F"/>
    <w:rsid w:val="00C26F25"/>
    <w:rsid w:val="00C3122A"/>
    <w:rsid w:val="00C33F0B"/>
    <w:rsid w:val="00C347FF"/>
    <w:rsid w:val="00C351CD"/>
    <w:rsid w:val="00C35601"/>
    <w:rsid w:val="00C36DBB"/>
    <w:rsid w:val="00C37C7A"/>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7AB1"/>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file:///C:\Users\v-justim\Desktop\3081%20(OST%20-%20Dec%202015)\use%20these%20files%20for%20buildbacks\go.microsoft.com\fwlink\%3fLinkId=690247"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DA2629-E6AC-4981-9C75-4841944104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17287</Words>
  <Characters>98536</Characters>
  <Application>Microsoft Office Word</Application>
  <DocSecurity>8</DocSecurity>
  <Lines>821</Lines>
  <Paragraphs>231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115592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2015-11-24T17:54:00Z</dcterms:created>
  <dcterms:modified xsi:type="dcterms:W3CDTF">2015-11-24T17:54:00Z</dcterms:modified>
</cp:coreProperties>
</file>