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720643"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5F58EF94" w:rsidR="004D27A6" w:rsidRPr="00690C65" w:rsidRDefault="004D27A6" w:rsidP="00720643">
      <w:pPr>
        <w:pStyle w:val="ProductList-Body"/>
        <w:shd w:val="clear" w:color="auto" w:fill="00188F"/>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Volume</w:t>
      </w:r>
    </w:p>
    <w:bookmarkEnd w:id="0"/>
    <w:p w14:paraId="5729B3DF" w14:textId="0F625CBA" w:rsidR="004D27A6" w:rsidRPr="00690C65" w:rsidRDefault="004D27A6" w:rsidP="00720643">
      <w:pPr>
        <w:pStyle w:val="ProductList-Body"/>
        <w:shd w:val="clear" w:color="auto" w:fill="00188F"/>
        <w:spacing w:after="900"/>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D5F2F"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DD5F2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1A6A20"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1A6A20">
        <w:rPr>
          <w:rFonts w:asciiTheme="majorHAnsi" w:hAnsiTheme="majorHAnsi"/>
          <w:color w:val="FFFFFF" w:themeColor="background1"/>
          <w:sz w:val="72"/>
          <w:szCs w:val="72"/>
        </w:rPr>
        <w:t>Võrguteenuste tingimused</w:t>
      </w:r>
    </w:p>
    <w:p w14:paraId="6BAF63FC" w14:textId="6096ED73" w:rsidR="004D27A6" w:rsidRPr="001A6A20" w:rsidRDefault="004D27A6" w:rsidP="008D6ECE">
      <w:pPr>
        <w:pStyle w:val="ProductList-Body"/>
        <w:shd w:val="clear" w:color="auto" w:fill="0072C6"/>
        <w:tabs>
          <w:tab w:val="clear" w:pos="158"/>
          <w:tab w:val="left" w:pos="360"/>
        </w:tabs>
        <w:ind w:right="1800"/>
        <w:rPr>
          <w:sz w:val="72"/>
          <w:szCs w:val="72"/>
        </w:rPr>
      </w:pPr>
      <w:r w:rsidRPr="001A6A20">
        <w:rPr>
          <w:rFonts w:asciiTheme="majorHAnsi" w:hAnsiTheme="majorHAnsi"/>
          <w:color w:val="FFFFFF" w:themeColor="background1"/>
          <w:sz w:val="72"/>
          <w:szCs w:val="72"/>
        </w:rPr>
        <w:tab/>
        <w:t xml:space="preserve">1. </w:t>
      </w:r>
      <w:r w:rsidR="00953F43">
        <w:rPr>
          <w:rFonts w:asciiTheme="majorHAnsi" w:hAnsiTheme="majorHAnsi"/>
          <w:color w:val="FFFFFF" w:themeColor="background1"/>
          <w:sz w:val="72"/>
          <w:szCs w:val="72"/>
        </w:rPr>
        <w:t>juu</w:t>
      </w:r>
      <w:r w:rsidR="003B4405">
        <w:rPr>
          <w:rFonts w:asciiTheme="majorHAnsi" w:hAnsiTheme="majorHAnsi"/>
          <w:color w:val="FFFFFF" w:themeColor="background1"/>
          <w:sz w:val="72"/>
          <w:szCs w:val="72"/>
        </w:rPr>
        <w:t>l</w:t>
      </w:r>
      <w:r w:rsidR="00953F43">
        <w:rPr>
          <w:rFonts w:asciiTheme="majorHAnsi" w:hAnsiTheme="majorHAnsi"/>
          <w:color w:val="FFFFFF" w:themeColor="background1"/>
          <w:sz w:val="72"/>
          <w:szCs w:val="72"/>
        </w:rPr>
        <w:t xml:space="preserve">i </w:t>
      </w:r>
      <w:r w:rsidR="00C41DF6">
        <w:rPr>
          <w:rFonts w:asciiTheme="majorHAnsi" w:hAnsiTheme="majorHAnsi"/>
          <w:color w:val="FFFFFF" w:themeColor="background1"/>
          <w:sz w:val="72"/>
          <w:szCs w:val="72"/>
        </w:rPr>
        <w:t>2017</w:t>
      </w:r>
    </w:p>
    <w:p w14:paraId="429BA266" w14:textId="77777777" w:rsidR="004D27A6" w:rsidRPr="00DD5F2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Sisukor</w:t>
      </w:r>
      <w:bookmarkEnd w:id="2"/>
      <w:r>
        <w:rPr>
          <w:rFonts w:asciiTheme="majorHAnsi" w:hAnsiTheme="majorHAnsi"/>
          <w:b/>
          <w:sz w:val="40"/>
          <w:szCs w:val="40"/>
        </w:rPr>
        <w:t>d</w:t>
      </w:r>
    </w:p>
    <w:p w14:paraId="57C935D8" w14:textId="75FF0808" w:rsidR="003B4405" w:rsidRDefault="00A430D3">
      <w:pPr>
        <w:pStyle w:val="TOC1"/>
        <w:tabs>
          <w:tab w:val="right" w:leader="dot" w:pos="5030"/>
        </w:tabs>
        <w:rPr>
          <w:rFonts w:eastAsiaTheme="minorEastAsia"/>
          <w:b w:val="0"/>
          <w:caps w:val="0"/>
          <w:noProof/>
          <w:sz w:val="22"/>
          <w:lang w:val="en-US" w:eastAsia="en-US" w:bidi="ar-SA"/>
        </w:rPr>
      </w:pPr>
      <w:r w:rsidRPr="00392539">
        <w:rPr>
          <w:rFonts w:cstheme="minorHAnsi"/>
        </w:rPr>
        <w:fldChar w:fldCharType="begin"/>
      </w:r>
      <w:r w:rsidRPr="00392539">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92539">
        <w:rPr>
          <w:rFonts w:cstheme="minorHAnsi"/>
        </w:rPr>
        <w:fldChar w:fldCharType="separate"/>
      </w:r>
      <w:hyperlink w:anchor="_Toc485901259" w:history="1">
        <w:r w:rsidR="003B4405" w:rsidRPr="0026058B">
          <w:rPr>
            <w:rStyle w:val="Hyperlink"/>
            <w:noProof/>
          </w:rPr>
          <w:t>Sissejuhatus</w:t>
        </w:r>
        <w:r w:rsidR="003B4405">
          <w:rPr>
            <w:noProof/>
            <w:webHidden/>
          </w:rPr>
          <w:tab/>
        </w:r>
        <w:r w:rsidR="003B4405">
          <w:rPr>
            <w:noProof/>
            <w:webHidden/>
          </w:rPr>
          <w:fldChar w:fldCharType="begin"/>
        </w:r>
        <w:r w:rsidR="003B4405">
          <w:rPr>
            <w:noProof/>
            <w:webHidden/>
          </w:rPr>
          <w:instrText xml:space="preserve"> PAGEREF _Toc485901259 \h </w:instrText>
        </w:r>
        <w:r w:rsidR="003B4405">
          <w:rPr>
            <w:noProof/>
            <w:webHidden/>
          </w:rPr>
        </w:r>
        <w:r w:rsidR="003B4405">
          <w:rPr>
            <w:noProof/>
            <w:webHidden/>
          </w:rPr>
          <w:fldChar w:fldCharType="separate"/>
        </w:r>
        <w:r w:rsidR="003B4405">
          <w:rPr>
            <w:noProof/>
            <w:webHidden/>
          </w:rPr>
          <w:t>3</w:t>
        </w:r>
        <w:r w:rsidR="003B4405">
          <w:rPr>
            <w:noProof/>
            <w:webHidden/>
          </w:rPr>
          <w:fldChar w:fldCharType="end"/>
        </w:r>
      </w:hyperlink>
    </w:p>
    <w:p w14:paraId="5D2376FC" w14:textId="266A24E9" w:rsidR="003B4405" w:rsidRDefault="00591FDB">
      <w:pPr>
        <w:pStyle w:val="TOC3"/>
        <w:rPr>
          <w:rFonts w:eastAsiaTheme="minorEastAsia"/>
          <w:b w:val="0"/>
          <w:smallCaps w:val="0"/>
          <w:sz w:val="22"/>
          <w:lang w:val="en-US" w:eastAsia="en-US" w:bidi="ar-SA"/>
        </w:rPr>
      </w:pPr>
      <w:hyperlink w:anchor="_Toc485901260" w:history="1">
        <w:r w:rsidR="003B4405" w:rsidRPr="0026058B">
          <w:rPr>
            <w:rStyle w:val="Hyperlink"/>
          </w:rPr>
          <w:t>Varasemad versioonid</w:t>
        </w:r>
        <w:r w:rsidR="003B4405">
          <w:rPr>
            <w:webHidden/>
          </w:rPr>
          <w:tab/>
        </w:r>
        <w:r w:rsidR="003B4405">
          <w:rPr>
            <w:webHidden/>
          </w:rPr>
          <w:fldChar w:fldCharType="begin"/>
        </w:r>
        <w:r w:rsidR="003B4405">
          <w:rPr>
            <w:webHidden/>
          </w:rPr>
          <w:instrText xml:space="preserve"> PAGEREF _Toc485901260 \h </w:instrText>
        </w:r>
        <w:r w:rsidR="003B4405">
          <w:rPr>
            <w:webHidden/>
          </w:rPr>
        </w:r>
        <w:r w:rsidR="003B4405">
          <w:rPr>
            <w:webHidden/>
          </w:rPr>
          <w:fldChar w:fldCharType="separate"/>
        </w:r>
        <w:r w:rsidR="003B4405">
          <w:rPr>
            <w:webHidden/>
          </w:rPr>
          <w:t>3</w:t>
        </w:r>
        <w:r w:rsidR="003B4405">
          <w:rPr>
            <w:webHidden/>
          </w:rPr>
          <w:fldChar w:fldCharType="end"/>
        </w:r>
      </w:hyperlink>
    </w:p>
    <w:p w14:paraId="34988162" w14:textId="2488FAF2" w:rsidR="003B4405" w:rsidRDefault="00591FDB">
      <w:pPr>
        <w:pStyle w:val="TOC3"/>
        <w:rPr>
          <w:rFonts w:eastAsiaTheme="minorEastAsia"/>
          <w:b w:val="0"/>
          <w:smallCaps w:val="0"/>
          <w:sz w:val="22"/>
          <w:lang w:val="en-US" w:eastAsia="en-US" w:bidi="ar-SA"/>
        </w:rPr>
      </w:pPr>
      <w:hyperlink w:anchor="_Toc485901261" w:history="1">
        <w:r w:rsidR="003B4405" w:rsidRPr="0026058B">
          <w:rPr>
            <w:rStyle w:val="Hyperlink"/>
          </w:rPr>
          <w:t>Täpsustused ja muudatuste kokkuvõte</w:t>
        </w:r>
        <w:r w:rsidR="003B4405">
          <w:rPr>
            <w:webHidden/>
          </w:rPr>
          <w:tab/>
        </w:r>
        <w:r w:rsidR="003B4405">
          <w:rPr>
            <w:webHidden/>
          </w:rPr>
          <w:fldChar w:fldCharType="begin"/>
        </w:r>
        <w:r w:rsidR="003B4405">
          <w:rPr>
            <w:webHidden/>
          </w:rPr>
          <w:instrText xml:space="preserve"> PAGEREF _Toc485901261 \h </w:instrText>
        </w:r>
        <w:r w:rsidR="003B4405">
          <w:rPr>
            <w:webHidden/>
          </w:rPr>
        </w:r>
        <w:r w:rsidR="003B4405">
          <w:rPr>
            <w:webHidden/>
          </w:rPr>
          <w:fldChar w:fldCharType="separate"/>
        </w:r>
        <w:r w:rsidR="003B4405">
          <w:rPr>
            <w:webHidden/>
          </w:rPr>
          <w:t>3</w:t>
        </w:r>
        <w:r w:rsidR="003B4405">
          <w:rPr>
            <w:webHidden/>
          </w:rPr>
          <w:fldChar w:fldCharType="end"/>
        </w:r>
      </w:hyperlink>
    </w:p>
    <w:p w14:paraId="59A84C4A" w14:textId="58808450" w:rsidR="003B4405" w:rsidRDefault="00591FDB">
      <w:pPr>
        <w:pStyle w:val="TOC5"/>
        <w:tabs>
          <w:tab w:val="right" w:leader="dot" w:pos="5030"/>
        </w:tabs>
        <w:rPr>
          <w:rFonts w:eastAsiaTheme="minorEastAsia"/>
          <w:noProof/>
          <w:sz w:val="22"/>
          <w:lang w:val="en-US" w:eastAsia="en-US" w:bidi="ar-SA"/>
        </w:rPr>
      </w:pPr>
      <w:hyperlink w:anchor="_Toc485901262" w:history="1">
        <w:r w:rsidR="003B4405" w:rsidRPr="0026058B">
          <w:rPr>
            <w:rStyle w:val="Hyperlink"/>
            <w:noProof/>
          </w:rPr>
          <w:t>Microsoft Azure Stack</w:t>
        </w:r>
        <w:r w:rsidR="003B4405">
          <w:rPr>
            <w:noProof/>
            <w:webHidden/>
          </w:rPr>
          <w:tab/>
        </w:r>
        <w:r w:rsidR="003B4405">
          <w:rPr>
            <w:noProof/>
            <w:webHidden/>
          </w:rPr>
          <w:fldChar w:fldCharType="begin"/>
        </w:r>
        <w:r w:rsidR="003B4405">
          <w:rPr>
            <w:noProof/>
            <w:webHidden/>
          </w:rPr>
          <w:instrText xml:space="preserve"> PAGEREF _Toc485901262 \h </w:instrText>
        </w:r>
        <w:r w:rsidR="003B4405">
          <w:rPr>
            <w:noProof/>
            <w:webHidden/>
          </w:rPr>
        </w:r>
        <w:r w:rsidR="003B4405">
          <w:rPr>
            <w:noProof/>
            <w:webHidden/>
          </w:rPr>
          <w:fldChar w:fldCharType="separate"/>
        </w:r>
        <w:r w:rsidR="003B4405">
          <w:rPr>
            <w:noProof/>
            <w:webHidden/>
          </w:rPr>
          <w:t>3</w:t>
        </w:r>
        <w:r w:rsidR="003B4405">
          <w:rPr>
            <w:noProof/>
            <w:webHidden/>
          </w:rPr>
          <w:fldChar w:fldCharType="end"/>
        </w:r>
      </w:hyperlink>
    </w:p>
    <w:p w14:paraId="28839BDC" w14:textId="0CB89189" w:rsidR="003B4405" w:rsidRDefault="00591FDB">
      <w:pPr>
        <w:pStyle w:val="TOC5"/>
        <w:tabs>
          <w:tab w:val="right" w:leader="dot" w:pos="5030"/>
        </w:tabs>
        <w:rPr>
          <w:rFonts w:eastAsiaTheme="minorEastAsia"/>
          <w:noProof/>
          <w:sz w:val="22"/>
          <w:lang w:val="en-US" w:eastAsia="en-US" w:bidi="ar-SA"/>
        </w:rPr>
      </w:pPr>
      <w:hyperlink w:anchor="_Toc485901263" w:history="1">
        <w:r w:rsidR="003B4405" w:rsidRPr="0026058B">
          <w:rPr>
            <w:rStyle w:val="Hyperlink"/>
            <w:noProof/>
          </w:rPr>
          <w:t>Microsoft Dynamics 365 for Operationsi tegevus, Enterprise Edition</w:t>
        </w:r>
        <w:r w:rsidR="003B4405">
          <w:rPr>
            <w:noProof/>
            <w:webHidden/>
          </w:rPr>
          <w:tab/>
        </w:r>
        <w:r w:rsidR="003B4405">
          <w:rPr>
            <w:noProof/>
            <w:webHidden/>
          </w:rPr>
          <w:fldChar w:fldCharType="begin"/>
        </w:r>
        <w:r w:rsidR="003B4405">
          <w:rPr>
            <w:noProof/>
            <w:webHidden/>
          </w:rPr>
          <w:instrText xml:space="preserve"> PAGEREF _Toc485901263 \h </w:instrText>
        </w:r>
        <w:r w:rsidR="003B4405">
          <w:rPr>
            <w:noProof/>
            <w:webHidden/>
          </w:rPr>
        </w:r>
        <w:r w:rsidR="003B4405">
          <w:rPr>
            <w:noProof/>
            <w:webHidden/>
          </w:rPr>
          <w:fldChar w:fldCharType="separate"/>
        </w:r>
        <w:r w:rsidR="003B4405">
          <w:rPr>
            <w:noProof/>
            <w:webHidden/>
          </w:rPr>
          <w:t>3</w:t>
        </w:r>
        <w:r w:rsidR="003B4405">
          <w:rPr>
            <w:noProof/>
            <w:webHidden/>
          </w:rPr>
          <w:fldChar w:fldCharType="end"/>
        </w:r>
      </w:hyperlink>
    </w:p>
    <w:p w14:paraId="5BFF0CC1" w14:textId="423DF95B" w:rsidR="003B4405" w:rsidRDefault="00591FDB">
      <w:pPr>
        <w:pStyle w:val="TOC5"/>
        <w:tabs>
          <w:tab w:val="right" w:leader="dot" w:pos="5030"/>
        </w:tabs>
        <w:rPr>
          <w:rFonts w:eastAsiaTheme="minorEastAsia"/>
          <w:noProof/>
          <w:sz w:val="22"/>
          <w:lang w:val="en-US" w:eastAsia="en-US" w:bidi="ar-SA"/>
        </w:rPr>
      </w:pPr>
      <w:hyperlink w:anchor="_Toc485901264" w:history="1">
        <w:r w:rsidR="003B4405" w:rsidRPr="0026058B">
          <w:rPr>
            <w:rStyle w:val="Hyperlink"/>
            <w:noProof/>
          </w:rPr>
          <w:t>Microsoft Dynamics 365 for Operationsi seade, Enterprise Edition</w:t>
        </w:r>
        <w:r w:rsidR="003B4405">
          <w:rPr>
            <w:noProof/>
            <w:webHidden/>
          </w:rPr>
          <w:tab/>
        </w:r>
        <w:r w:rsidR="003B4405">
          <w:rPr>
            <w:noProof/>
            <w:webHidden/>
          </w:rPr>
          <w:fldChar w:fldCharType="begin"/>
        </w:r>
        <w:r w:rsidR="003B4405">
          <w:rPr>
            <w:noProof/>
            <w:webHidden/>
          </w:rPr>
          <w:instrText xml:space="preserve"> PAGEREF _Toc485901264 \h </w:instrText>
        </w:r>
        <w:r w:rsidR="003B4405">
          <w:rPr>
            <w:noProof/>
            <w:webHidden/>
          </w:rPr>
        </w:r>
        <w:r w:rsidR="003B4405">
          <w:rPr>
            <w:noProof/>
            <w:webHidden/>
          </w:rPr>
          <w:fldChar w:fldCharType="separate"/>
        </w:r>
        <w:r w:rsidR="003B4405">
          <w:rPr>
            <w:noProof/>
            <w:webHidden/>
          </w:rPr>
          <w:t>3</w:t>
        </w:r>
        <w:r w:rsidR="003B4405">
          <w:rPr>
            <w:noProof/>
            <w:webHidden/>
          </w:rPr>
          <w:fldChar w:fldCharType="end"/>
        </w:r>
      </w:hyperlink>
    </w:p>
    <w:p w14:paraId="62992D0A" w14:textId="7AB9BE6B" w:rsidR="003B4405" w:rsidRDefault="00591FDB">
      <w:pPr>
        <w:pStyle w:val="TOC5"/>
        <w:tabs>
          <w:tab w:val="right" w:leader="dot" w:pos="5030"/>
        </w:tabs>
        <w:rPr>
          <w:rFonts w:eastAsiaTheme="minorEastAsia"/>
          <w:noProof/>
          <w:sz w:val="22"/>
          <w:lang w:val="en-US" w:eastAsia="en-US" w:bidi="ar-SA"/>
        </w:rPr>
      </w:pPr>
      <w:hyperlink w:anchor="_Toc485901265" w:history="1">
        <w:r w:rsidR="003B4405" w:rsidRPr="0026058B">
          <w:rPr>
            <w:rStyle w:val="Hyperlink"/>
            <w:noProof/>
          </w:rPr>
          <w:t>Microsoft Dynamics 365 for Retail, Enterprise Edition</w:t>
        </w:r>
        <w:r w:rsidR="003B4405">
          <w:rPr>
            <w:noProof/>
            <w:webHidden/>
          </w:rPr>
          <w:tab/>
        </w:r>
        <w:r w:rsidR="003B4405">
          <w:rPr>
            <w:noProof/>
            <w:webHidden/>
          </w:rPr>
          <w:fldChar w:fldCharType="begin"/>
        </w:r>
        <w:r w:rsidR="003B4405">
          <w:rPr>
            <w:noProof/>
            <w:webHidden/>
          </w:rPr>
          <w:instrText xml:space="preserve"> PAGEREF _Toc485901265 \h </w:instrText>
        </w:r>
        <w:r w:rsidR="003B4405">
          <w:rPr>
            <w:noProof/>
            <w:webHidden/>
          </w:rPr>
        </w:r>
        <w:r w:rsidR="003B4405">
          <w:rPr>
            <w:noProof/>
            <w:webHidden/>
          </w:rPr>
          <w:fldChar w:fldCharType="separate"/>
        </w:r>
        <w:r w:rsidR="003B4405">
          <w:rPr>
            <w:noProof/>
            <w:webHidden/>
          </w:rPr>
          <w:t>3</w:t>
        </w:r>
        <w:r w:rsidR="003B4405">
          <w:rPr>
            <w:noProof/>
            <w:webHidden/>
          </w:rPr>
          <w:fldChar w:fldCharType="end"/>
        </w:r>
      </w:hyperlink>
    </w:p>
    <w:p w14:paraId="2961CC2D" w14:textId="2BFA7017" w:rsidR="003B4405" w:rsidRDefault="00591FDB">
      <w:pPr>
        <w:pStyle w:val="TOC5"/>
        <w:tabs>
          <w:tab w:val="right" w:leader="dot" w:pos="5030"/>
        </w:tabs>
        <w:rPr>
          <w:rFonts w:eastAsiaTheme="minorEastAsia"/>
          <w:noProof/>
          <w:sz w:val="22"/>
          <w:lang w:val="en-US" w:eastAsia="en-US" w:bidi="ar-SA"/>
        </w:rPr>
      </w:pPr>
      <w:hyperlink w:anchor="_Toc485901266" w:history="1">
        <w:r w:rsidR="003B4405" w:rsidRPr="0026058B">
          <w:rPr>
            <w:rStyle w:val="Hyperlink"/>
            <w:noProof/>
          </w:rPr>
          <w:t>Microsoft Dynamics 365 for Talent, Enterprise Edition</w:t>
        </w:r>
        <w:r w:rsidR="003B4405">
          <w:rPr>
            <w:noProof/>
            <w:webHidden/>
          </w:rPr>
          <w:tab/>
        </w:r>
        <w:r w:rsidR="003B4405">
          <w:rPr>
            <w:noProof/>
            <w:webHidden/>
          </w:rPr>
          <w:fldChar w:fldCharType="begin"/>
        </w:r>
        <w:r w:rsidR="003B4405">
          <w:rPr>
            <w:noProof/>
            <w:webHidden/>
          </w:rPr>
          <w:instrText xml:space="preserve"> PAGEREF _Toc485901266 \h </w:instrText>
        </w:r>
        <w:r w:rsidR="003B4405">
          <w:rPr>
            <w:noProof/>
            <w:webHidden/>
          </w:rPr>
        </w:r>
        <w:r w:rsidR="003B4405">
          <w:rPr>
            <w:noProof/>
            <w:webHidden/>
          </w:rPr>
          <w:fldChar w:fldCharType="separate"/>
        </w:r>
        <w:r w:rsidR="003B4405">
          <w:rPr>
            <w:noProof/>
            <w:webHidden/>
          </w:rPr>
          <w:t>3</w:t>
        </w:r>
        <w:r w:rsidR="003B4405">
          <w:rPr>
            <w:noProof/>
            <w:webHidden/>
          </w:rPr>
          <w:fldChar w:fldCharType="end"/>
        </w:r>
      </w:hyperlink>
    </w:p>
    <w:p w14:paraId="27E29146" w14:textId="461EA5C8" w:rsidR="003B4405" w:rsidRDefault="00591FDB">
      <w:pPr>
        <w:pStyle w:val="TOC5"/>
        <w:tabs>
          <w:tab w:val="right" w:leader="dot" w:pos="5030"/>
        </w:tabs>
        <w:rPr>
          <w:rFonts w:eastAsiaTheme="minorEastAsia"/>
          <w:noProof/>
          <w:sz w:val="22"/>
          <w:lang w:val="en-US" w:eastAsia="en-US" w:bidi="ar-SA"/>
        </w:rPr>
      </w:pPr>
      <w:hyperlink w:anchor="_Toc485901267" w:history="1">
        <w:r w:rsidR="003B4405" w:rsidRPr="0026058B">
          <w:rPr>
            <w:rStyle w:val="Hyperlink"/>
            <w:noProof/>
          </w:rPr>
          <w:t>Microsoft Relationship Sales</w:t>
        </w:r>
        <w:r w:rsidR="003B4405">
          <w:rPr>
            <w:noProof/>
            <w:webHidden/>
          </w:rPr>
          <w:tab/>
        </w:r>
        <w:r w:rsidR="003B4405">
          <w:rPr>
            <w:noProof/>
            <w:webHidden/>
          </w:rPr>
          <w:fldChar w:fldCharType="begin"/>
        </w:r>
        <w:r w:rsidR="003B4405">
          <w:rPr>
            <w:noProof/>
            <w:webHidden/>
          </w:rPr>
          <w:instrText xml:space="preserve"> PAGEREF _Toc485901267 \h </w:instrText>
        </w:r>
        <w:r w:rsidR="003B4405">
          <w:rPr>
            <w:noProof/>
            <w:webHidden/>
          </w:rPr>
        </w:r>
        <w:r w:rsidR="003B4405">
          <w:rPr>
            <w:noProof/>
            <w:webHidden/>
          </w:rPr>
          <w:fldChar w:fldCharType="separate"/>
        </w:r>
        <w:r w:rsidR="003B4405">
          <w:rPr>
            <w:noProof/>
            <w:webHidden/>
          </w:rPr>
          <w:t>3</w:t>
        </w:r>
        <w:r w:rsidR="003B4405">
          <w:rPr>
            <w:noProof/>
            <w:webHidden/>
          </w:rPr>
          <w:fldChar w:fldCharType="end"/>
        </w:r>
      </w:hyperlink>
    </w:p>
    <w:p w14:paraId="39EBE360" w14:textId="249A1B4E" w:rsidR="003B4405" w:rsidRDefault="00591FDB">
      <w:pPr>
        <w:pStyle w:val="TOC1"/>
        <w:tabs>
          <w:tab w:val="right" w:leader="dot" w:pos="5030"/>
        </w:tabs>
        <w:rPr>
          <w:rFonts w:eastAsiaTheme="minorEastAsia"/>
          <w:b w:val="0"/>
          <w:caps w:val="0"/>
          <w:noProof/>
          <w:sz w:val="22"/>
          <w:lang w:val="en-US" w:eastAsia="en-US" w:bidi="ar-SA"/>
        </w:rPr>
      </w:pPr>
      <w:hyperlink w:anchor="_Toc485901268" w:history="1">
        <w:r w:rsidR="003B4405" w:rsidRPr="0026058B">
          <w:rPr>
            <w:rStyle w:val="Hyperlink"/>
            <w:noProof/>
          </w:rPr>
          <w:t>Üldtingimused</w:t>
        </w:r>
        <w:r w:rsidR="003B4405">
          <w:rPr>
            <w:noProof/>
            <w:webHidden/>
          </w:rPr>
          <w:tab/>
        </w:r>
        <w:r w:rsidR="003B4405">
          <w:rPr>
            <w:noProof/>
            <w:webHidden/>
          </w:rPr>
          <w:fldChar w:fldCharType="begin"/>
        </w:r>
        <w:r w:rsidR="003B4405">
          <w:rPr>
            <w:noProof/>
            <w:webHidden/>
          </w:rPr>
          <w:instrText xml:space="preserve"> PAGEREF _Toc485901268 \h </w:instrText>
        </w:r>
        <w:r w:rsidR="003B4405">
          <w:rPr>
            <w:noProof/>
            <w:webHidden/>
          </w:rPr>
        </w:r>
        <w:r w:rsidR="003B4405">
          <w:rPr>
            <w:noProof/>
            <w:webHidden/>
          </w:rPr>
          <w:fldChar w:fldCharType="separate"/>
        </w:r>
        <w:r w:rsidR="003B4405">
          <w:rPr>
            <w:noProof/>
            <w:webHidden/>
          </w:rPr>
          <w:t>4</w:t>
        </w:r>
        <w:r w:rsidR="003B4405">
          <w:rPr>
            <w:noProof/>
            <w:webHidden/>
          </w:rPr>
          <w:fldChar w:fldCharType="end"/>
        </w:r>
      </w:hyperlink>
    </w:p>
    <w:p w14:paraId="297EB584" w14:textId="36646B4C" w:rsidR="003B4405" w:rsidRDefault="00591FDB">
      <w:pPr>
        <w:pStyle w:val="TOC5"/>
        <w:tabs>
          <w:tab w:val="right" w:leader="dot" w:pos="5030"/>
        </w:tabs>
        <w:rPr>
          <w:rFonts w:eastAsiaTheme="minorEastAsia"/>
          <w:noProof/>
          <w:sz w:val="22"/>
          <w:lang w:val="en-US" w:eastAsia="en-US" w:bidi="ar-SA"/>
        </w:rPr>
      </w:pPr>
      <w:hyperlink w:anchor="_Toc485901269" w:history="1">
        <w:r w:rsidR="003B4405" w:rsidRPr="0026058B">
          <w:rPr>
            <w:rStyle w:val="Hyperlink"/>
            <w:noProof/>
          </w:rPr>
          <w:t>Definitsioonid</w:t>
        </w:r>
        <w:r w:rsidR="003B4405">
          <w:rPr>
            <w:noProof/>
            <w:webHidden/>
          </w:rPr>
          <w:tab/>
        </w:r>
        <w:r w:rsidR="003B4405">
          <w:rPr>
            <w:noProof/>
            <w:webHidden/>
          </w:rPr>
          <w:fldChar w:fldCharType="begin"/>
        </w:r>
        <w:r w:rsidR="003B4405">
          <w:rPr>
            <w:noProof/>
            <w:webHidden/>
          </w:rPr>
          <w:instrText xml:space="preserve"> PAGEREF _Toc485901269 \h </w:instrText>
        </w:r>
        <w:r w:rsidR="003B4405">
          <w:rPr>
            <w:noProof/>
            <w:webHidden/>
          </w:rPr>
        </w:r>
        <w:r w:rsidR="003B4405">
          <w:rPr>
            <w:noProof/>
            <w:webHidden/>
          </w:rPr>
          <w:fldChar w:fldCharType="separate"/>
        </w:r>
        <w:r w:rsidR="003B4405">
          <w:rPr>
            <w:noProof/>
            <w:webHidden/>
          </w:rPr>
          <w:t>4</w:t>
        </w:r>
        <w:r w:rsidR="003B4405">
          <w:rPr>
            <w:noProof/>
            <w:webHidden/>
          </w:rPr>
          <w:fldChar w:fldCharType="end"/>
        </w:r>
      </w:hyperlink>
    </w:p>
    <w:p w14:paraId="7D06420C" w14:textId="4B974E39" w:rsidR="003B4405" w:rsidRDefault="00591FDB">
      <w:pPr>
        <w:pStyle w:val="TOC5"/>
        <w:tabs>
          <w:tab w:val="right" w:leader="dot" w:pos="5030"/>
        </w:tabs>
        <w:rPr>
          <w:rFonts w:eastAsiaTheme="minorEastAsia"/>
          <w:noProof/>
          <w:sz w:val="22"/>
          <w:lang w:val="en-US" w:eastAsia="en-US" w:bidi="ar-SA"/>
        </w:rPr>
      </w:pPr>
      <w:hyperlink w:anchor="_Toc485901270" w:history="1">
        <w:r w:rsidR="003B4405" w:rsidRPr="0026058B">
          <w:rPr>
            <w:rStyle w:val="Hyperlink"/>
            <w:noProof/>
          </w:rPr>
          <w:t>Võrguteenuste tingimuste värskendused</w:t>
        </w:r>
        <w:r w:rsidR="003B4405">
          <w:rPr>
            <w:noProof/>
            <w:webHidden/>
          </w:rPr>
          <w:tab/>
        </w:r>
        <w:r w:rsidR="003B4405">
          <w:rPr>
            <w:noProof/>
            <w:webHidden/>
          </w:rPr>
          <w:fldChar w:fldCharType="begin"/>
        </w:r>
        <w:r w:rsidR="003B4405">
          <w:rPr>
            <w:noProof/>
            <w:webHidden/>
          </w:rPr>
          <w:instrText xml:space="preserve"> PAGEREF _Toc485901270 \h </w:instrText>
        </w:r>
        <w:r w:rsidR="003B4405">
          <w:rPr>
            <w:noProof/>
            <w:webHidden/>
          </w:rPr>
        </w:r>
        <w:r w:rsidR="003B4405">
          <w:rPr>
            <w:noProof/>
            <w:webHidden/>
          </w:rPr>
          <w:fldChar w:fldCharType="separate"/>
        </w:r>
        <w:r w:rsidR="003B4405">
          <w:rPr>
            <w:noProof/>
            <w:webHidden/>
          </w:rPr>
          <w:t>4</w:t>
        </w:r>
        <w:r w:rsidR="003B4405">
          <w:rPr>
            <w:noProof/>
            <w:webHidden/>
          </w:rPr>
          <w:fldChar w:fldCharType="end"/>
        </w:r>
      </w:hyperlink>
    </w:p>
    <w:p w14:paraId="7420AFEE" w14:textId="745AFEF3" w:rsidR="003B4405" w:rsidRDefault="00591FDB">
      <w:pPr>
        <w:pStyle w:val="TOC5"/>
        <w:tabs>
          <w:tab w:val="right" w:leader="dot" w:pos="5030"/>
        </w:tabs>
        <w:rPr>
          <w:rFonts w:eastAsiaTheme="minorEastAsia"/>
          <w:noProof/>
          <w:sz w:val="22"/>
          <w:lang w:val="en-US" w:eastAsia="en-US" w:bidi="ar-SA"/>
        </w:rPr>
      </w:pPr>
      <w:hyperlink w:anchor="_Toc485901271" w:history="1">
        <w:r w:rsidR="003B4405" w:rsidRPr="0026058B">
          <w:rPr>
            <w:rStyle w:val="Hyperlink"/>
            <w:noProof/>
          </w:rPr>
          <w:t>Võrguteenuse muudatused ja kättesaadavus</w:t>
        </w:r>
        <w:r w:rsidR="003B4405">
          <w:rPr>
            <w:noProof/>
            <w:webHidden/>
          </w:rPr>
          <w:tab/>
        </w:r>
        <w:r w:rsidR="003B4405">
          <w:rPr>
            <w:noProof/>
            <w:webHidden/>
          </w:rPr>
          <w:fldChar w:fldCharType="begin"/>
        </w:r>
        <w:r w:rsidR="003B4405">
          <w:rPr>
            <w:noProof/>
            <w:webHidden/>
          </w:rPr>
          <w:instrText xml:space="preserve"> PAGEREF _Toc485901271 \h </w:instrText>
        </w:r>
        <w:r w:rsidR="003B4405">
          <w:rPr>
            <w:noProof/>
            <w:webHidden/>
          </w:rPr>
        </w:r>
        <w:r w:rsidR="003B4405">
          <w:rPr>
            <w:noProof/>
            <w:webHidden/>
          </w:rPr>
          <w:fldChar w:fldCharType="separate"/>
        </w:r>
        <w:r w:rsidR="003B4405">
          <w:rPr>
            <w:noProof/>
            <w:webHidden/>
          </w:rPr>
          <w:t>4</w:t>
        </w:r>
        <w:r w:rsidR="003B4405">
          <w:rPr>
            <w:noProof/>
            <w:webHidden/>
          </w:rPr>
          <w:fldChar w:fldCharType="end"/>
        </w:r>
      </w:hyperlink>
    </w:p>
    <w:p w14:paraId="250A3B1E" w14:textId="53B8774F" w:rsidR="003B4405" w:rsidRDefault="00591FDB">
      <w:pPr>
        <w:pStyle w:val="TOC5"/>
        <w:tabs>
          <w:tab w:val="right" w:leader="dot" w:pos="5030"/>
        </w:tabs>
        <w:rPr>
          <w:rFonts w:eastAsiaTheme="minorEastAsia"/>
          <w:noProof/>
          <w:sz w:val="22"/>
          <w:lang w:val="en-US" w:eastAsia="en-US" w:bidi="ar-SA"/>
        </w:rPr>
      </w:pPr>
      <w:hyperlink w:anchor="_Toc485901272" w:history="1">
        <w:r w:rsidR="003B4405" w:rsidRPr="0026058B">
          <w:rPr>
            <w:rStyle w:val="Hyperlink"/>
            <w:noProof/>
          </w:rPr>
          <w:t>Andmete säilitamine</w:t>
        </w:r>
        <w:r w:rsidR="003B4405">
          <w:rPr>
            <w:noProof/>
            <w:webHidden/>
          </w:rPr>
          <w:tab/>
        </w:r>
        <w:r w:rsidR="003B4405">
          <w:rPr>
            <w:noProof/>
            <w:webHidden/>
          </w:rPr>
          <w:fldChar w:fldCharType="begin"/>
        </w:r>
        <w:r w:rsidR="003B4405">
          <w:rPr>
            <w:noProof/>
            <w:webHidden/>
          </w:rPr>
          <w:instrText xml:space="preserve"> PAGEREF _Toc485901272 \h </w:instrText>
        </w:r>
        <w:r w:rsidR="003B4405">
          <w:rPr>
            <w:noProof/>
            <w:webHidden/>
          </w:rPr>
        </w:r>
        <w:r w:rsidR="003B4405">
          <w:rPr>
            <w:noProof/>
            <w:webHidden/>
          </w:rPr>
          <w:fldChar w:fldCharType="separate"/>
        </w:r>
        <w:r w:rsidR="003B4405">
          <w:rPr>
            <w:noProof/>
            <w:webHidden/>
          </w:rPr>
          <w:t>4</w:t>
        </w:r>
        <w:r w:rsidR="003B4405">
          <w:rPr>
            <w:noProof/>
            <w:webHidden/>
          </w:rPr>
          <w:fldChar w:fldCharType="end"/>
        </w:r>
      </w:hyperlink>
    </w:p>
    <w:p w14:paraId="148AB8E8" w14:textId="6B5314A4" w:rsidR="003B4405" w:rsidRDefault="00591FDB">
      <w:pPr>
        <w:pStyle w:val="TOC5"/>
        <w:tabs>
          <w:tab w:val="right" w:leader="dot" w:pos="5030"/>
        </w:tabs>
        <w:rPr>
          <w:rFonts w:eastAsiaTheme="minorEastAsia"/>
          <w:noProof/>
          <w:sz w:val="22"/>
          <w:lang w:val="en-US" w:eastAsia="en-US" w:bidi="ar-SA"/>
        </w:rPr>
      </w:pPr>
      <w:hyperlink w:anchor="_Toc485901273" w:history="1">
        <w:r w:rsidR="003B4405" w:rsidRPr="0026058B">
          <w:rPr>
            <w:rStyle w:val="Hyperlink"/>
            <w:noProof/>
          </w:rPr>
          <w:t>Tarkvara kasutamine koos võrguteenusega</w:t>
        </w:r>
        <w:r w:rsidR="003B4405">
          <w:rPr>
            <w:noProof/>
            <w:webHidden/>
          </w:rPr>
          <w:tab/>
        </w:r>
        <w:r w:rsidR="003B4405">
          <w:rPr>
            <w:noProof/>
            <w:webHidden/>
          </w:rPr>
          <w:fldChar w:fldCharType="begin"/>
        </w:r>
        <w:r w:rsidR="003B4405">
          <w:rPr>
            <w:noProof/>
            <w:webHidden/>
          </w:rPr>
          <w:instrText xml:space="preserve"> PAGEREF _Toc485901273 \h </w:instrText>
        </w:r>
        <w:r w:rsidR="003B4405">
          <w:rPr>
            <w:noProof/>
            <w:webHidden/>
          </w:rPr>
        </w:r>
        <w:r w:rsidR="003B4405">
          <w:rPr>
            <w:noProof/>
            <w:webHidden/>
          </w:rPr>
          <w:fldChar w:fldCharType="separate"/>
        </w:r>
        <w:r w:rsidR="003B4405">
          <w:rPr>
            <w:noProof/>
            <w:webHidden/>
          </w:rPr>
          <w:t>4</w:t>
        </w:r>
        <w:r w:rsidR="003B4405">
          <w:rPr>
            <w:noProof/>
            <w:webHidden/>
          </w:rPr>
          <w:fldChar w:fldCharType="end"/>
        </w:r>
      </w:hyperlink>
    </w:p>
    <w:p w14:paraId="28E448F1" w14:textId="24F12A68" w:rsidR="003B4405" w:rsidRDefault="00591FDB">
      <w:pPr>
        <w:pStyle w:val="TOC5"/>
        <w:tabs>
          <w:tab w:val="right" w:leader="dot" w:pos="5030"/>
        </w:tabs>
        <w:rPr>
          <w:rFonts w:eastAsiaTheme="minorEastAsia"/>
          <w:noProof/>
          <w:sz w:val="22"/>
          <w:lang w:val="en-US" w:eastAsia="en-US" w:bidi="ar-SA"/>
        </w:rPr>
      </w:pPr>
      <w:hyperlink w:anchor="_Toc485901274" w:history="1">
        <w:r w:rsidR="003B4405" w:rsidRPr="0026058B">
          <w:rPr>
            <w:rStyle w:val="Hyperlink"/>
            <w:noProof/>
          </w:rPr>
          <w:t>Mitte-Microsofti tooted</w:t>
        </w:r>
        <w:r w:rsidR="003B4405">
          <w:rPr>
            <w:noProof/>
            <w:webHidden/>
          </w:rPr>
          <w:tab/>
        </w:r>
        <w:r w:rsidR="003B4405">
          <w:rPr>
            <w:noProof/>
            <w:webHidden/>
          </w:rPr>
          <w:fldChar w:fldCharType="begin"/>
        </w:r>
        <w:r w:rsidR="003B4405">
          <w:rPr>
            <w:noProof/>
            <w:webHidden/>
          </w:rPr>
          <w:instrText xml:space="preserve"> PAGEREF _Toc485901274 \h </w:instrText>
        </w:r>
        <w:r w:rsidR="003B4405">
          <w:rPr>
            <w:noProof/>
            <w:webHidden/>
          </w:rPr>
        </w:r>
        <w:r w:rsidR="003B4405">
          <w:rPr>
            <w:noProof/>
            <w:webHidden/>
          </w:rPr>
          <w:fldChar w:fldCharType="separate"/>
        </w:r>
        <w:r w:rsidR="003B4405">
          <w:rPr>
            <w:noProof/>
            <w:webHidden/>
          </w:rPr>
          <w:t>5</w:t>
        </w:r>
        <w:r w:rsidR="003B4405">
          <w:rPr>
            <w:noProof/>
            <w:webHidden/>
          </w:rPr>
          <w:fldChar w:fldCharType="end"/>
        </w:r>
      </w:hyperlink>
    </w:p>
    <w:p w14:paraId="58CF02EA" w14:textId="513FAEF9" w:rsidR="003B4405" w:rsidRDefault="00591FDB">
      <w:pPr>
        <w:pStyle w:val="TOC5"/>
        <w:tabs>
          <w:tab w:val="right" w:leader="dot" w:pos="5030"/>
        </w:tabs>
        <w:rPr>
          <w:rFonts w:eastAsiaTheme="minorEastAsia"/>
          <w:noProof/>
          <w:sz w:val="22"/>
          <w:lang w:val="en-US" w:eastAsia="en-US" w:bidi="ar-SA"/>
        </w:rPr>
      </w:pPr>
      <w:hyperlink w:anchor="_Toc485901275" w:history="1">
        <w:r w:rsidR="003B4405" w:rsidRPr="0026058B">
          <w:rPr>
            <w:rStyle w:val="Hyperlink"/>
            <w:noProof/>
          </w:rPr>
          <w:t>Aktsepteeritava kasutuse poliitika</w:t>
        </w:r>
        <w:r w:rsidR="003B4405">
          <w:rPr>
            <w:noProof/>
            <w:webHidden/>
          </w:rPr>
          <w:tab/>
        </w:r>
        <w:r w:rsidR="003B4405">
          <w:rPr>
            <w:noProof/>
            <w:webHidden/>
          </w:rPr>
          <w:fldChar w:fldCharType="begin"/>
        </w:r>
        <w:r w:rsidR="003B4405">
          <w:rPr>
            <w:noProof/>
            <w:webHidden/>
          </w:rPr>
          <w:instrText xml:space="preserve"> PAGEREF _Toc485901275 \h </w:instrText>
        </w:r>
        <w:r w:rsidR="003B4405">
          <w:rPr>
            <w:noProof/>
            <w:webHidden/>
          </w:rPr>
        </w:r>
        <w:r w:rsidR="003B4405">
          <w:rPr>
            <w:noProof/>
            <w:webHidden/>
          </w:rPr>
          <w:fldChar w:fldCharType="separate"/>
        </w:r>
        <w:r w:rsidR="003B4405">
          <w:rPr>
            <w:noProof/>
            <w:webHidden/>
          </w:rPr>
          <w:t>5</w:t>
        </w:r>
        <w:r w:rsidR="003B4405">
          <w:rPr>
            <w:noProof/>
            <w:webHidden/>
          </w:rPr>
          <w:fldChar w:fldCharType="end"/>
        </w:r>
      </w:hyperlink>
    </w:p>
    <w:p w14:paraId="18AFC226" w14:textId="29960759" w:rsidR="003B4405" w:rsidRDefault="00591FDB">
      <w:pPr>
        <w:pStyle w:val="TOC5"/>
        <w:tabs>
          <w:tab w:val="right" w:leader="dot" w:pos="5030"/>
        </w:tabs>
        <w:rPr>
          <w:rFonts w:eastAsiaTheme="minorEastAsia"/>
          <w:noProof/>
          <w:sz w:val="22"/>
          <w:lang w:val="en-US" w:eastAsia="en-US" w:bidi="ar-SA"/>
        </w:rPr>
      </w:pPr>
      <w:hyperlink w:anchor="_Toc485901276" w:history="1">
        <w:r w:rsidR="003B4405" w:rsidRPr="0026058B">
          <w:rPr>
            <w:rStyle w:val="Hyperlink"/>
            <w:noProof/>
          </w:rPr>
          <w:t>Tehnilised piirangud</w:t>
        </w:r>
        <w:r w:rsidR="003B4405">
          <w:rPr>
            <w:noProof/>
            <w:webHidden/>
          </w:rPr>
          <w:tab/>
        </w:r>
        <w:r w:rsidR="003B4405">
          <w:rPr>
            <w:noProof/>
            <w:webHidden/>
          </w:rPr>
          <w:fldChar w:fldCharType="begin"/>
        </w:r>
        <w:r w:rsidR="003B4405">
          <w:rPr>
            <w:noProof/>
            <w:webHidden/>
          </w:rPr>
          <w:instrText xml:space="preserve"> PAGEREF _Toc485901276 \h </w:instrText>
        </w:r>
        <w:r w:rsidR="003B4405">
          <w:rPr>
            <w:noProof/>
            <w:webHidden/>
          </w:rPr>
        </w:r>
        <w:r w:rsidR="003B4405">
          <w:rPr>
            <w:noProof/>
            <w:webHidden/>
          </w:rPr>
          <w:fldChar w:fldCharType="separate"/>
        </w:r>
        <w:r w:rsidR="003B4405">
          <w:rPr>
            <w:noProof/>
            <w:webHidden/>
          </w:rPr>
          <w:t>5</w:t>
        </w:r>
        <w:r w:rsidR="003B4405">
          <w:rPr>
            <w:noProof/>
            <w:webHidden/>
          </w:rPr>
          <w:fldChar w:fldCharType="end"/>
        </w:r>
      </w:hyperlink>
    </w:p>
    <w:p w14:paraId="29B7D7F0" w14:textId="389836C4" w:rsidR="003B4405" w:rsidRDefault="00591FDB">
      <w:pPr>
        <w:pStyle w:val="TOC5"/>
        <w:tabs>
          <w:tab w:val="right" w:leader="dot" w:pos="5030"/>
        </w:tabs>
        <w:rPr>
          <w:rFonts w:eastAsiaTheme="minorEastAsia"/>
          <w:noProof/>
          <w:sz w:val="22"/>
          <w:lang w:val="en-US" w:eastAsia="en-US" w:bidi="ar-SA"/>
        </w:rPr>
      </w:pPr>
      <w:hyperlink w:anchor="_Toc485901277" w:history="1">
        <w:r w:rsidR="003B4405" w:rsidRPr="0026058B">
          <w:rPr>
            <w:rStyle w:val="Hyperlink"/>
            <w:noProof/>
          </w:rPr>
          <w:t>Seaduste järgimine</w:t>
        </w:r>
        <w:r w:rsidR="003B4405">
          <w:rPr>
            <w:noProof/>
            <w:webHidden/>
          </w:rPr>
          <w:tab/>
        </w:r>
        <w:r w:rsidR="003B4405">
          <w:rPr>
            <w:noProof/>
            <w:webHidden/>
          </w:rPr>
          <w:fldChar w:fldCharType="begin"/>
        </w:r>
        <w:r w:rsidR="003B4405">
          <w:rPr>
            <w:noProof/>
            <w:webHidden/>
          </w:rPr>
          <w:instrText xml:space="preserve"> PAGEREF _Toc485901277 \h </w:instrText>
        </w:r>
        <w:r w:rsidR="003B4405">
          <w:rPr>
            <w:noProof/>
            <w:webHidden/>
          </w:rPr>
        </w:r>
        <w:r w:rsidR="003B4405">
          <w:rPr>
            <w:noProof/>
            <w:webHidden/>
          </w:rPr>
          <w:fldChar w:fldCharType="separate"/>
        </w:r>
        <w:r w:rsidR="003B4405">
          <w:rPr>
            <w:noProof/>
            <w:webHidden/>
          </w:rPr>
          <w:t>5</w:t>
        </w:r>
        <w:r w:rsidR="003B4405">
          <w:rPr>
            <w:noProof/>
            <w:webHidden/>
          </w:rPr>
          <w:fldChar w:fldCharType="end"/>
        </w:r>
      </w:hyperlink>
    </w:p>
    <w:p w14:paraId="0CE3EB81" w14:textId="1D56B45A" w:rsidR="003B4405" w:rsidRDefault="00591FDB">
      <w:pPr>
        <w:pStyle w:val="TOC5"/>
        <w:tabs>
          <w:tab w:val="right" w:leader="dot" w:pos="5030"/>
        </w:tabs>
        <w:rPr>
          <w:rFonts w:eastAsiaTheme="minorEastAsia"/>
          <w:noProof/>
          <w:sz w:val="22"/>
          <w:lang w:val="en-US" w:eastAsia="en-US" w:bidi="ar-SA"/>
        </w:rPr>
      </w:pPr>
      <w:hyperlink w:anchor="_Toc485901278" w:history="1">
        <w:r w:rsidR="003B4405" w:rsidRPr="0026058B">
          <w:rPr>
            <w:rStyle w:val="Hyperlink"/>
            <w:noProof/>
          </w:rPr>
          <w:t>Impordi-/eksporditeenused</w:t>
        </w:r>
        <w:r w:rsidR="003B4405">
          <w:rPr>
            <w:noProof/>
            <w:webHidden/>
          </w:rPr>
          <w:tab/>
        </w:r>
        <w:r w:rsidR="003B4405">
          <w:rPr>
            <w:noProof/>
            <w:webHidden/>
          </w:rPr>
          <w:fldChar w:fldCharType="begin"/>
        </w:r>
        <w:r w:rsidR="003B4405">
          <w:rPr>
            <w:noProof/>
            <w:webHidden/>
          </w:rPr>
          <w:instrText xml:space="preserve"> PAGEREF _Toc485901278 \h </w:instrText>
        </w:r>
        <w:r w:rsidR="003B4405">
          <w:rPr>
            <w:noProof/>
            <w:webHidden/>
          </w:rPr>
        </w:r>
        <w:r w:rsidR="003B4405">
          <w:rPr>
            <w:noProof/>
            <w:webHidden/>
          </w:rPr>
          <w:fldChar w:fldCharType="separate"/>
        </w:r>
        <w:r w:rsidR="003B4405">
          <w:rPr>
            <w:noProof/>
            <w:webHidden/>
          </w:rPr>
          <w:t>6</w:t>
        </w:r>
        <w:r w:rsidR="003B4405">
          <w:rPr>
            <w:noProof/>
            <w:webHidden/>
          </w:rPr>
          <w:fldChar w:fldCharType="end"/>
        </w:r>
      </w:hyperlink>
    </w:p>
    <w:p w14:paraId="1ECE7B1F" w14:textId="44DE7CBD" w:rsidR="003B4405" w:rsidRDefault="00591FDB">
      <w:pPr>
        <w:pStyle w:val="TOC5"/>
        <w:tabs>
          <w:tab w:val="right" w:leader="dot" w:pos="5030"/>
        </w:tabs>
        <w:rPr>
          <w:rFonts w:eastAsiaTheme="minorEastAsia"/>
          <w:noProof/>
          <w:sz w:val="22"/>
          <w:lang w:val="en-US" w:eastAsia="en-US" w:bidi="ar-SA"/>
        </w:rPr>
      </w:pPr>
      <w:hyperlink w:anchor="_Toc485901279" w:history="1">
        <w:r w:rsidR="003B4405" w:rsidRPr="0026058B">
          <w:rPr>
            <w:rStyle w:val="Hyperlink"/>
            <w:noProof/>
          </w:rPr>
          <w:t>Elektroonilised teated</w:t>
        </w:r>
        <w:r w:rsidR="003B4405">
          <w:rPr>
            <w:noProof/>
            <w:webHidden/>
          </w:rPr>
          <w:tab/>
        </w:r>
        <w:r w:rsidR="003B4405">
          <w:rPr>
            <w:noProof/>
            <w:webHidden/>
          </w:rPr>
          <w:fldChar w:fldCharType="begin"/>
        </w:r>
        <w:r w:rsidR="003B4405">
          <w:rPr>
            <w:noProof/>
            <w:webHidden/>
          </w:rPr>
          <w:instrText xml:space="preserve"> PAGEREF _Toc485901279 \h </w:instrText>
        </w:r>
        <w:r w:rsidR="003B4405">
          <w:rPr>
            <w:noProof/>
            <w:webHidden/>
          </w:rPr>
        </w:r>
        <w:r w:rsidR="003B4405">
          <w:rPr>
            <w:noProof/>
            <w:webHidden/>
          </w:rPr>
          <w:fldChar w:fldCharType="separate"/>
        </w:r>
        <w:r w:rsidR="003B4405">
          <w:rPr>
            <w:noProof/>
            <w:webHidden/>
          </w:rPr>
          <w:t>6</w:t>
        </w:r>
        <w:r w:rsidR="003B4405">
          <w:rPr>
            <w:noProof/>
            <w:webHidden/>
          </w:rPr>
          <w:fldChar w:fldCharType="end"/>
        </w:r>
      </w:hyperlink>
    </w:p>
    <w:p w14:paraId="72562422" w14:textId="3FBB2070" w:rsidR="003B4405" w:rsidRDefault="00591FDB">
      <w:pPr>
        <w:pStyle w:val="TOC5"/>
        <w:tabs>
          <w:tab w:val="right" w:leader="dot" w:pos="5030"/>
        </w:tabs>
        <w:rPr>
          <w:rFonts w:eastAsiaTheme="minorEastAsia"/>
          <w:noProof/>
          <w:sz w:val="22"/>
          <w:lang w:val="en-US" w:eastAsia="en-US" w:bidi="ar-SA"/>
        </w:rPr>
      </w:pPr>
      <w:hyperlink w:anchor="_Toc485901280" w:history="1">
        <w:r w:rsidR="003B4405" w:rsidRPr="0026058B">
          <w:rPr>
            <w:rStyle w:val="Hyperlink"/>
            <w:noProof/>
          </w:rPr>
          <w:t>Litsentsi ümbermääramine</w:t>
        </w:r>
        <w:r w:rsidR="003B4405">
          <w:rPr>
            <w:noProof/>
            <w:webHidden/>
          </w:rPr>
          <w:tab/>
        </w:r>
        <w:r w:rsidR="003B4405">
          <w:rPr>
            <w:noProof/>
            <w:webHidden/>
          </w:rPr>
          <w:fldChar w:fldCharType="begin"/>
        </w:r>
        <w:r w:rsidR="003B4405">
          <w:rPr>
            <w:noProof/>
            <w:webHidden/>
          </w:rPr>
          <w:instrText xml:space="preserve"> PAGEREF _Toc485901280 \h </w:instrText>
        </w:r>
        <w:r w:rsidR="003B4405">
          <w:rPr>
            <w:noProof/>
            <w:webHidden/>
          </w:rPr>
        </w:r>
        <w:r w:rsidR="003B4405">
          <w:rPr>
            <w:noProof/>
            <w:webHidden/>
          </w:rPr>
          <w:fldChar w:fldCharType="separate"/>
        </w:r>
        <w:r w:rsidR="003B4405">
          <w:rPr>
            <w:noProof/>
            <w:webHidden/>
          </w:rPr>
          <w:t>6</w:t>
        </w:r>
        <w:r w:rsidR="003B4405">
          <w:rPr>
            <w:noProof/>
            <w:webHidden/>
          </w:rPr>
          <w:fldChar w:fldCharType="end"/>
        </w:r>
      </w:hyperlink>
    </w:p>
    <w:p w14:paraId="6DB51E51" w14:textId="3B87FF21" w:rsidR="003B4405" w:rsidRDefault="00591FDB">
      <w:pPr>
        <w:pStyle w:val="TOC5"/>
        <w:tabs>
          <w:tab w:val="right" w:leader="dot" w:pos="5030"/>
        </w:tabs>
        <w:rPr>
          <w:rFonts w:eastAsiaTheme="minorEastAsia"/>
          <w:noProof/>
          <w:sz w:val="22"/>
          <w:lang w:val="en-US" w:eastAsia="en-US" w:bidi="ar-SA"/>
        </w:rPr>
      </w:pPr>
      <w:hyperlink w:anchor="_Toc485901281" w:history="1">
        <w:r w:rsidR="003B4405" w:rsidRPr="0026058B">
          <w:rPr>
            <w:rStyle w:val="Hyperlink"/>
            <w:noProof/>
          </w:rPr>
          <w:t>Fondikomponendid</w:t>
        </w:r>
        <w:r w:rsidR="003B4405">
          <w:rPr>
            <w:noProof/>
            <w:webHidden/>
          </w:rPr>
          <w:tab/>
        </w:r>
        <w:r w:rsidR="003B4405">
          <w:rPr>
            <w:noProof/>
            <w:webHidden/>
          </w:rPr>
          <w:fldChar w:fldCharType="begin"/>
        </w:r>
        <w:r w:rsidR="003B4405">
          <w:rPr>
            <w:noProof/>
            <w:webHidden/>
          </w:rPr>
          <w:instrText xml:space="preserve"> PAGEREF _Toc485901281 \h </w:instrText>
        </w:r>
        <w:r w:rsidR="003B4405">
          <w:rPr>
            <w:noProof/>
            <w:webHidden/>
          </w:rPr>
        </w:r>
        <w:r w:rsidR="003B4405">
          <w:rPr>
            <w:noProof/>
            <w:webHidden/>
          </w:rPr>
          <w:fldChar w:fldCharType="separate"/>
        </w:r>
        <w:r w:rsidR="003B4405">
          <w:rPr>
            <w:noProof/>
            <w:webHidden/>
          </w:rPr>
          <w:t>6</w:t>
        </w:r>
        <w:r w:rsidR="003B4405">
          <w:rPr>
            <w:noProof/>
            <w:webHidden/>
          </w:rPr>
          <w:fldChar w:fldCharType="end"/>
        </w:r>
      </w:hyperlink>
    </w:p>
    <w:p w14:paraId="5858EDE7" w14:textId="18C02E8F" w:rsidR="003B4405" w:rsidRDefault="00591FDB">
      <w:pPr>
        <w:pStyle w:val="TOC5"/>
        <w:tabs>
          <w:tab w:val="right" w:leader="dot" w:pos="5030"/>
        </w:tabs>
        <w:rPr>
          <w:rFonts w:eastAsiaTheme="minorEastAsia"/>
          <w:noProof/>
          <w:sz w:val="22"/>
          <w:lang w:val="en-US" w:eastAsia="en-US" w:bidi="ar-SA"/>
        </w:rPr>
      </w:pPr>
      <w:hyperlink w:anchor="_Toc485901282" w:history="1">
        <w:r w:rsidR="003B4405" w:rsidRPr="0026058B">
          <w:rPr>
            <w:rStyle w:val="Hyperlink"/>
            <w:noProof/>
          </w:rPr>
          <w:t>Konkurentsivõrdlus</w:t>
        </w:r>
        <w:r w:rsidR="003B4405">
          <w:rPr>
            <w:noProof/>
            <w:webHidden/>
          </w:rPr>
          <w:tab/>
        </w:r>
        <w:r w:rsidR="003B4405">
          <w:rPr>
            <w:noProof/>
            <w:webHidden/>
          </w:rPr>
          <w:fldChar w:fldCharType="begin"/>
        </w:r>
        <w:r w:rsidR="003B4405">
          <w:rPr>
            <w:noProof/>
            <w:webHidden/>
          </w:rPr>
          <w:instrText xml:space="preserve"> PAGEREF _Toc485901282 \h </w:instrText>
        </w:r>
        <w:r w:rsidR="003B4405">
          <w:rPr>
            <w:noProof/>
            <w:webHidden/>
          </w:rPr>
        </w:r>
        <w:r w:rsidR="003B4405">
          <w:rPr>
            <w:noProof/>
            <w:webHidden/>
          </w:rPr>
          <w:fldChar w:fldCharType="separate"/>
        </w:r>
        <w:r w:rsidR="003B4405">
          <w:rPr>
            <w:noProof/>
            <w:webHidden/>
          </w:rPr>
          <w:t>6</w:t>
        </w:r>
        <w:r w:rsidR="003B4405">
          <w:rPr>
            <w:noProof/>
            <w:webHidden/>
          </w:rPr>
          <w:fldChar w:fldCharType="end"/>
        </w:r>
      </w:hyperlink>
    </w:p>
    <w:p w14:paraId="66ABA715" w14:textId="033B269A" w:rsidR="003B4405" w:rsidRDefault="00591FDB">
      <w:pPr>
        <w:pStyle w:val="TOC5"/>
        <w:tabs>
          <w:tab w:val="right" w:leader="dot" w:pos="5030"/>
        </w:tabs>
        <w:rPr>
          <w:rFonts w:eastAsiaTheme="minorEastAsia"/>
          <w:noProof/>
          <w:sz w:val="22"/>
          <w:lang w:val="en-US" w:eastAsia="en-US" w:bidi="ar-SA"/>
        </w:rPr>
      </w:pPr>
      <w:hyperlink w:anchor="_Toc485901283" w:history="1">
        <w:r w:rsidR="003B4405" w:rsidRPr="0026058B">
          <w:rPr>
            <w:rStyle w:val="Hyperlink"/>
            <w:noProof/>
          </w:rPr>
          <w:t>Multipleksimine</w:t>
        </w:r>
        <w:r w:rsidR="003B4405">
          <w:rPr>
            <w:noProof/>
            <w:webHidden/>
          </w:rPr>
          <w:tab/>
        </w:r>
        <w:r w:rsidR="003B4405">
          <w:rPr>
            <w:noProof/>
            <w:webHidden/>
          </w:rPr>
          <w:fldChar w:fldCharType="begin"/>
        </w:r>
        <w:r w:rsidR="003B4405">
          <w:rPr>
            <w:noProof/>
            <w:webHidden/>
          </w:rPr>
          <w:instrText xml:space="preserve"> PAGEREF _Toc485901283 \h </w:instrText>
        </w:r>
        <w:r w:rsidR="003B4405">
          <w:rPr>
            <w:noProof/>
            <w:webHidden/>
          </w:rPr>
        </w:r>
        <w:r w:rsidR="003B4405">
          <w:rPr>
            <w:noProof/>
            <w:webHidden/>
          </w:rPr>
          <w:fldChar w:fldCharType="separate"/>
        </w:r>
        <w:r w:rsidR="003B4405">
          <w:rPr>
            <w:noProof/>
            <w:webHidden/>
          </w:rPr>
          <w:t>6</w:t>
        </w:r>
        <w:r w:rsidR="003B4405">
          <w:rPr>
            <w:noProof/>
            <w:webHidden/>
          </w:rPr>
          <w:fldChar w:fldCharType="end"/>
        </w:r>
      </w:hyperlink>
    </w:p>
    <w:p w14:paraId="6235CD9C" w14:textId="0188F43B" w:rsidR="003B4405" w:rsidRDefault="00591FDB">
      <w:pPr>
        <w:pStyle w:val="TOC1"/>
        <w:tabs>
          <w:tab w:val="right" w:leader="dot" w:pos="5030"/>
        </w:tabs>
        <w:rPr>
          <w:rFonts w:eastAsiaTheme="minorEastAsia"/>
          <w:b w:val="0"/>
          <w:caps w:val="0"/>
          <w:noProof/>
          <w:sz w:val="22"/>
          <w:lang w:val="en-US" w:eastAsia="en-US" w:bidi="ar-SA"/>
        </w:rPr>
      </w:pPr>
      <w:hyperlink w:anchor="_Toc485901284" w:history="1">
        <w:r w:rsidR="003B4405" w:rsidRPr="0026058B">
          <w:rPr>
            <w:rStyle w:val="Hyperlink"/>
            <w:noProof/>
          </w:rPr>
          <w:t>Privaatsus- ja turbetingimused</w:t>
        </w:r>
        <w:r w:rsidR="003B4405">
          <w:rPr>
            <w:noProof/>
            <w:webHidden/>
          </w:rPr>
          <w:tab/>
        </w:r>
        <w:r w:rsidR="003B4405">
          <w:rPr>
            <w:noProof/>
            <w:webHidden/>
          </w:rPr>
          <w:fldChar w:fldCharType="begin"/>
        </w:r>
        <w:r w:rsidR="003B4405">
          <w:rPr>
            <w:noProof/>
            <w:webHidden/>
          </w:rPr>
          <w:instrText xml:space="preserve"> PAGEREF _Toc485901284 \h </w:instrText>
        </w:r>
        <w:r w:rsidR="003B4405">
          <w:rPr>
            <w:noProof/>
            <w:webHidden/>
          </w:rPr>
        </w:r>
        <w:r w:rsidR="003B4405">
          <w:rPr>
            <w:noProof/>
            <w:webHidden/>
          </w:rPr>
          <w:fldChar w:fldCharType="separate"/>
        </w:r>
        <w:r w:rsidR="003B4405">
          <w:rPr>
            <w:noProof/>
            <w:webHidden/>
          </w:rPr>
          <w:t>7</w:t>
        </w:r>
        <w:r w:rsidR="003B4405">
          <w:rPr>
            <w:noProof/>
            <w:webHidden/>
          </w:rPr>
          <w:fldChar w:fldCharType="end"/>
        </w:r>
      </w:hyperlink>
    </w:p>
    <w:p w14:paraId="451DB29D" w14:textId="1F0B3D75" w:rsidR="003B4405" w:rsidRDefault="00591FDB">
      <w:pPr>
        <w:pStyle w:val="TOC3"/>
        <w:rPr>
          <w:rFonts w:eastAsiaTheme="minorEastAsia"/>
          <w:b w:val="0"/>
          <w:smallCaps w:val="0"/>
          <w:sz w:val="22"/>
          <w:lang w:val="en-US" w:eastAsia="en-US" w:bidi="ar-SA"/>
        </w:rPr>
      </w:pPr>
      <w:hyperlink w:anchor="_Toc485901285" w:history="1">
        <w:r w:rsidR="003B4405" w:rsidRPr="0026058B">
          <w:rPr>
            <w:rStyle w:val="Hyperlink"/>
          </w:rPr>
          <w:t>Üldised privaatsus- ja turbetingimused</w:t>
        </w:r>
        <w:r w:rsidR="003B4405">
          <w:rPr>
            <w:webHidden/>
          </w:rPr>
          <w:tab/>
        </w:r>
        <w:r w:rsidR="003B4405">
          <w:rPr>
            <w:webHidden/>
          </w:rPr>
          <w:fldChar w:fldCharType="begin"/>
        </w:r>
        <w:r w:rsidR="003B4405">
          <w:rPr>
            <w:webHidden/>
          </w:rPr>
          <w:instrText xml:space="preserve"> PAGEREF _Toc485901285 \h </w:instrText>
        </w:r>
        <w:r w:rsidR="003B4405">
          <w:rPr>
            <w:webHidden/>
          </w:rPr>
        </w:r>
        <w:r w:rsidR="003B4405">
          <w:rPr>
            <w:webHidden/>
          </w:rPr>
          <w:fldChar w:fldCharType="separate"/>
        </w:r>
        <w:r w:rsidR="003B4405">
          <w:rPr>
            <w:webHidden/>
          </w:rPr>
          <w:t>7</w:t>
        </w:r>
        <w:r w:rsidR="003B4405">
          <w:rPr>
            <w:webHidden/>
          </w:rPr>
          <w:fldChar w:fldCharType="end"/>
        </w:r>
      </w:hyperlink>
    </w:p>
    <w:p w14:paraId="1F59FBD1" w14:textId="40C6129B" w:rsidR="003B4405" w:rsidRDefault="00591FDB">
      <w:pPr>
        <w:pStyle w:val="TOC5"/>
        <w:tabs>
          <w:tab w:val="right" w:leader="dot" w:pos="5030"/>
        </w:tabs>
        <w:rPr>
          <w:rFonts w:eastAsiaTheme="minorEastAsia"/>
          <w:noProof/>
          <w:sz w:val="22"/>
          <w:lang w:val="en-US" w:eastAsia="en-US" w:bidi="ar-SA"/>
        </w:rPr>
      </w:pPr>
      <w:hyperlink w:anchor="_Toc485901286" w:history="1">
        <w:r w:rsidR="003B4405" w:rsidRPr="0026058B">
          <w:rPr>
            <w:rStyle w:val="Hyperlink"/>
            <w:noProof/>
          </w:rPr>
          <w:t>Ulatus</w:t>
        </w:r>
        <w:r w:rsidR="003B4405">
          <w:rPr>
            <w:noProof/>
            <w:webHidden/>
          </w:rPr>
          <w:tab/>
        </w:r>
        <w:r w:rsidR="003B4405">
          <w:rPr>
            <w:noProof/>
            <w:webHidden/>
          </w:rPr>
          <w:fldChar w:fldCharType="begin"/>
        </w:r>
        <w:r w:rsidR="003B4405">
          <w:rPr>
            <w:noProof/>
            <w:webHidden/>
          </w:rPr>
          <w:instrText xml:space="preserve"> PAGEREF _Toc485901286 \h </w:instrText>
        </w:r>
        <w:r w:rsidR="003B4405">
          <w:rPr>
            <w:noProof/>
            <w:webHidden/>
          </w:rPr>
        </w:r>
        <w:r w:rsidR="003B4405">
          <w:rPr>
            <w:noProof/>
            <w:webHidden/>
          </w:rPr>
          <w:fldChar w:fldCharType="separate"/>
        </w:r>
        <w:r w:rsidR="003B4405">
          <w:rPr>
            <w:noProof/>
            <w:webHidden/>
          </w:rPr>
          <w:t>7</w:t>
        </w:r>
        <w:r w:rsidR="003B4405">
          <w:rPr>
            <w:noProof/>
            <w:webHidden/>
          </w:rPr>
          <w:fldChar w:fldCharType="end"/>
        </w:r>
      </w:hyperlink>
    </w:p>
    <w:p w14:paraId="5A1E3F0A" w14:textId="7948DB1A" w:rsidR="003B4405" w:rsidRDefault="00591FDB">
      <w:pPr>
        <w:pStyle w:val="TOC5"/>
        <w:tabs>
          <w:tab w:val="right" w:leader="dot" w:pos="5030"/>
        </w:tabs>
        <w:rPr>
          <w:rFonts w:eastAsiaTheme="minorEastAsia"/>
          <w:noProof/>
          <w:sz w:val="22"/>
          <w:lang w:val="en-US" w:eastAsia="en-US" w:bidi="ar-SA"/>
        </w:rPr>
      </w:pPr>
      <w:hyperlink w:anchor="_Toc485901287" w:history="1">
        <w:r w:rsidR="003B4405" w:rsidRPr="0026058B">
          <w:rPr>
            <w:rStyle w:val="Hyperlink"/>
            <w:noProof/>
          </w:rPr>
          <w:t>Kliendi andmete kasutamine</w:t>
        </w:r>
        <w:r w:rsidR="003B4405">
          <w:rPr>
            <w:noProof/>
            <w:webHidden/>
          </w:rPr>
          <w:tab/>
        </w:r>
        <w:r w:rsidR="003B4405">
          <w:rPr>
            <w:noProof/>
            <w:webHidden/>
          </w:rPr>
          <w:fldChar w:fldCharType="begin"/>
        </w:r>
        <w:r w:rsidR="003B4405">
          <w:rPr>
            <w:noProof/>
            <w:webHidden/>
          </w:rPr>
          <w:instrText xml:space="preserve"> PAGEREF _Toc485901287 \h </w:instrText>
        </w:r>
        <w:r w:rsidR="003B4405">
          <w:rPr>
            <w:noProof/>
            <w:webHidden/>
          </w:rPr>
        </w:r>
        <w:r w:rsidR="003B4405">
          <w:rPr>
            <w:noProof/>
            <w:webHidden/>
          </w:rPr>
          <w:fldChar w:fldCharType="separate"/>
        </w:r>
        <w:r w:rsidR="003B4405">
          <w:rPr>
            <w:noProof/>
            <w:webHidden/>
          </w:rPr>
          <w:t>7</w:t>
        </w:r>
        <w:r w:rsidR="003B4405">
          <w:rPr>
            <w:noProof/>
            <w:webHidden/>
          </w:rPr>
          <w:fldChar w:fldCharType="end"/>
        </w:r>
      </w:hyperlink>
    </w:p>
    <w:p w14:paraId="556552B9" w14:textId="0CB6DC7A" w:rsidR="003B4405" w:rsidRDefault="00591FDB">
      <w:pPr>
        <w:pStyle w:val="TOC5"/>
        <w:tabs>
          <w:tab w:val="right" w:leader="dot" w:pos="5030"/>
        </w:tabs>
        <w:rPr>
          <w:rFonts w:eastAsiaTheme="minorEastAsia"/>
          <w:noProof/>
          <w:sz w:val="22"/>
          <w:lang w:val="en-US" w:eastAsia="en-US" w:bidi="ar-SA"/>
        </w:rPr>
      </w:pPr>
      <w:hyperlink w:anchor="_Toc485901288" w:history="1">
        <w:r w:rsidR="003B4405" w:rsidRPr="0026058B">
          <w:rPr>
            <w:rStyle w:val="Hyperlink"/>
            <w:noProof/>
          </w:rPr>
          <w:t>Kliendi andmete avaldamine</w:t>
        </w:r>
        <w:r w:rsidR="003B4405">
          <w:rPr>
            <w:noProof/>
            <w:webHidden/>
          </w:rPr>
          <w:tab/>
        </w:r>
        <w:r w:rsidR="003B4405">
          <w:rPr>
            <w:noProof/>
            <w:webHidden/>
          </w:rPr>
          <w:fldChar w:fldCharType="begin"/>
        </w:r>
        <w:r w:rsidR="003B4405">
          <w:rPr>
            <w:noProof/>
            <w:webHidden/>
          </w:rPr>
          <w:instrText xml:space="preserve"> PAGEREF _Toc485901288 \h </w:instrText>
        </w:r>
        <w:r w:rsidR="003B4405">
          <w:rPr>
            <w:noProof/>
            <w:webHidden/>
          </w:rPr>
        </w:r>
        <w:r w:rsidR="003B4405">
          <w:rPr>
            <w:noProof/>
            <w:webHidden/>
          </w:rPr>
          <w:fldChar w:fldCharType="separate"/>
        </w:r>
        <w:r w:rsidR="003B4405">
          <w:rPr>
            <w:noProof/>
            <w:webHidden/>
          </w:rPr>
          <w:t>7</w:t>
        </w:r>
        <w:r w:rsidR="003B4405">
          <w:rPr>
            <w:noProof/>
            <w:webHidden/>
          </w:rPr>
          <w:fldChar w:fldCharType="end"/>
        </w:r>
      </w:hyperlink>
    </w:p>
    <w:p w14:paraId="2B237938" w14:textId="2791F951" w:rsidR="003B4405" w:rsidRDefault="00591FDB">
      <w:pPr>
        <w:pStyle w:val="TOC5"/>
        <w:tabs>
          <w:tab w:val="right" w:leader="dot" w:pos="5030"/>
        </w:tabs>
        <w:rPr>
          <w:rFonts w:eastAsiaTheme="minorEastAsia"/>
          <w:noProof/>
          <w:sz w:val="22"/>
          <w:lang w:val="en-US" w:eastAsia="en-US" w:bidi="ar-SA"/>
        </w:rPr>
      </w:pPr>
      <w:hyperlink w:anchor="_Toc485901289" w:history="1">
        <w:r w:rsidR="003B4405" w:rsidRPr="0026058B">
          <w:rPr>
            <w:rStyle w:val="Hyperlink"/>
            <w:noProof/>
          </w:rPr>
          <w:t>Haridusasutused</w:t>
        </w:r>
        <w:r w:rsidR="003B4405">
          <w:rPr>
            <w:noProof/>
            <w:webHidden/>
          </w:rPr>
          <w:tab/>
        </w:r>
        <w:r w:rsidR="003B4405">
          <w:rPr>
            <w:noProof/>
            <w:webHidden/>
          </w:rPr>
          <w:fldChar w:fldCharType="begin"/>
        </w:r>
        <w:r w:rsidR="003B4405">
          <w:rPr>
            <w:noProof/>
            <w:webHidden/>
          </w:rPr>
          <w:instrText xml:space="preserve"> PAGEREF _Toc485901289 \h </w:instrText>
        </w:r>
        <w:r w:rsidR="003B4405">
          <w:rPr>
            <w:noProof/>
            <w:webHidden/>
          </w:rPr>
        </w:r>
        <w:r w:rsidR="003B4405">
          <w:rPr>
            <w:noProof/>
            <w:webHidden/>
          </w:rPr>
          <w:fldChar w:fldCharType="separate"/>
        </w:r>
        <w:r w:rsidR="003B4405">
          <w:rPr>
            <w:noProof/>
            <w:webHidden/>
          </w:rPr>
          <w:t>7</w:t>
        </w:r>
        <w:r w:rsidR="003B4405">
          <w:rPr>
            <w:noProof/>
            <w:webHidden/>
          </w:rPr>
          <w:fldChar w:fldCharType="end"/>
        </w:r>
      </w:hyperlink>
    </w:p>
    <w:p w14:paraId="0AEE3669" w14:textId="2D4FA13A" w:rsidR="003B4405" w:rsidRDefault="00591FDB">
      <w:pPr>
        <w:pStyle w:val="TOC5"/>
        <w:tabs>
          <w:tab w:val="right" w:leader="dot" w:pos="5030"/>
        </w:tabs>
        <w:rPr>
          <w:rFonts w:eastAsiaTheme="minorEastAsia"/>
          <w:noProof/>
          <w:sz w:val="22"/>
          <w:lang w:val="en-US" w:eastAsia="en-US" w:bidi="ar-SA"/>
        </w:rPr>
      </w:pPr>
      <w:hyperlink w:anchor="_Toc485901290" w:history="1">
        <w:r w:rsidR="003B4405" w:rsidRPr="0026058B">
          <w:rPr>
            <w:rStyle w:val="Hyperlink"/>
            <w:noProof/>
          </w:rPr>
          <w:t>HIPAA äripartner</w:t>
        </w:r>
        <w:r w:rsidR="003B4405">
          <w:rPr>
            <w:noProof/>
            <w:webHidden/>
          </w:rPr>
          <w:tab/>
        </w:r>
        <w:r w:rsidR="003B4405">
          <w:rPr>
            <w:noProof/>
            <w:webHidden/>
          </w:rPr>
          <w:fldChar w:fldCharType="begin"/>
        </w:r>
        <w:r w:rsidR="003B4405">
          <w:rPr>
            <w:noProof/>
            <w:webHidden/>
          </w:rPr>
          <w:instrText xml:space="preserve"> PAGEREF _Toc485901290 \h </w:instrText>
        </w:r>
        <w:r w:rsidR="003B4405">
          <w:rPr>
            <w:noProof/>
            <w:webHidden/>
          </w:rPr>
        </w:r>
        <w:r w:rsidR="003B4405">
          <w:rPr>
            <w:noProof/>
            <w:webHidden/>
          </w:rPr>
          <w:fldChar w:fldCharType="separate"/>
        </w:r>
        <w:r w:rsidR="003B4405">
          <w:rPr>
            <w:noProof/>
            <w:webHidden/>
          </w:rPr>
          <w:t>7</w:t>
        </w:r>
        <w:r w:rsidR="003B4405">
          <w:rPr>
            <w:noProof/>
            <w:webHidden/>
          </w:rPr>
          <w:fldChar w:fldCharType="end"/>
        </w:r>
      </w:hyperlink>
    </w:p>
    <w:p w14:paraId="6FA9FE2F" w14:textId="5CECDB2C" w:rsidR="003B4405" w:rsidRDefault="00591FDB">
      <w:pPr>
        <w:pStyle w:val="TOC5"/>
        <w:tabs>
          <w:tab w:val="right" w:leader="dot" w:pos="5030"/>
        </w:tabs>
        <w:rPr>
          <w:rFonts w:eastAsiaTheme="minorEastAsia"/>
          <w:noProof/>
          <w:sz w:val="22"/>
          <w:lang w:val="en-US" w:eastAsia="en-US" w:bidi="ar-SA"/>
        </w:rPr>
      </w:pPr>
      <w:hyperlink w:anchor="_Toc485901291" w:history="1">
        <w:r w:rsidR="003B4405" w:rsidRPr="0026058B">
          <w:rPr>
            <w:rStyle w:val="Hyperlink"/>
            <w:noProof/>
          </w:rPr>
          <w:t>Turve</w:t>
        </w:r>
        <w:r w:rsidR="003B4405">
          <w:rPr>
            <w:noProof/>
            <w:webHidden/>
          </w:rPr>
          <w:tab/>
        </w:r>
        <w:r w:rsidR="003B4405">
          <w:rPr>
            <w:noProof/>
            <w:webHidden/>
          </w:rPr>
          <w:fldChar w:fldCharType="begin"/>
        </w:r>
        <w:r w:rsidR="003B4405">
          <w:rPr>
            <w:noProof/>
            <w:webHidden/>
          </w:rPr>
          <w:instrText xml:space="preserve"> PAGEREF _Toc485901291 \h </w:instrText>
        </w:r>
        <w:r w:rsidR="003B4405">
          <w:rPr>
            <w:noProof/>
            <w:webHidden/>
          </w:rPr>
        </w:r>
        <w:r w:rsidR="003B4405">
          <w:rPr>
            <w:noProof/>
            <w:webHidden/>
          </w:rPr>
          <w:fldChar w:fldCharType="separate"/>
        </w:r>
        <w:r w:rsidR="003B4405">
          <w:rPr>
            <w:noProof/>
            <w:webHidden/>
          </w:rPr>
          <w:t>8</w:t>
        </w:r>
        <w:r w:rsidR="003B4405">
          <w:rPr>
            <w:noProof/>
            <w:webHidden/>
          </w:rPr>
          <w:fldChar w:fldCharType="end"/>
        </w:r>
      </w:hyperlink>
    </w:p>
    <w:p w14:paraId="67893913" w14:textId="0F433DA7" w:rsidR="003B4405" w:rsidRDefault="00591FDB">
      <w:pPr>
        <w:pStyle w:val="TOC5"/>
        <w:tabs>
          <w:tab w:val="right" w:leader="dot" w:pos="5030"/>
        </w:tabs>
        <w:rPr>
          <w:rFonts w:eastAsiaTheme="minorEastAsia"/>
          <w:noProof/>
          <w:sz w:val="22"/>
          <w:lang w:val="en-US" w:eastAsia="en-US" w:bidi="ar-SA"/>
        </w:rPr>
      </w:pPr>
      <w:hyperlink w:anchor="_Toc485901292" w:history="1">
        <w:r w:rsidR="003B4405" w:rsidRPr="0026058B">
          <w:rPr>
            <w:rStyle w:val="Hyperlink"/>
            <w:noProof/>
          </w:rPr>
          <w:t>Turberikkest teatamine</w:t>
        </w:r>
        <w:r w:rsidR="003B4405">
          <w:rPr>
            <w:noProof/>
            <w:webHidden/>
          </w:rPr>
          <w:tab/>
        </w:r>
        <w:r w:rsidR="003B4405">
          <w:rPr>
            <w:noProof/>
            <w:webHidden/>
          </w:rPr>
          <w:fldChar w:fldCharType="begin"/>
        </w:r>
        <w:r w:rsidR="003B4405">
          <w:rPr>
            <w:noProof/>
            <w:webHidden/>
          </w:rPr>
          <w:instrText xml:space="preserve"> PAGEREF _Toc485901292 \h </w:instrText>
        </w:r>
        <w:r w:rsidR="003B4405">
          <w:rPr>
            <w:noProof/>
            <w:webHidden/>
          </w:rPr>
        </w:r>
        <w:r w:rsidR="003B4405">
          <w:rPr>
            <w:noProof/>
            <w:webHidden/>
          </w:rPr>
          <w:fldChar w:fldCharType="separate"/>
        </w:r>
        <w:r w:rsidR="003B4405">
          <w:rPr>
            <w:noProof/>
            <w:webHidden/>
          </w:rPr>
          <w:t>8</w:t>
        </w:r>
        <w:r w:rsidR="003B4405">
          <w:rPr>
            <w:noProof/>
            <w:webHidden/>
          </w:rPr>
          <w:fldChar w:fldCharType="end"/>
        </w:r>
      </w:hyperlink>
    </w:p>
    <w:p w14:paraId="165F6C3D" w14:textId="41B2724C" w:rsidR="003B4405" w:rsidRDefault="00591FDB">
      <w:pPr>
        <w:pStyle w:val="TOC5"/>
        <w:tabs>
          <w:tab w:val="right" w:leader="dot" w:pos="5030"/>
        </w:tabs>
        <w:rPr>
          <w:rFonts w:eastAsiaTheme="minorEastAsia"/>
          <w:noProof/>
          <w:sz w:val="22"/>
          <w:lang w:val="en-US" w:eastAsia="en-US" w:bidi="ar-SA"/>
        </w:rPr>
      </w:pPr>
      <w:hyperlink w:anchor="_Toc485901293" w:history="1">
        <w:r w:rsidR="003B4405" w:rsidRPr="0026058B">
          <w:rPr>
            <w:rStyle w:val="Hyperlink"/>
            <w:noProof/>
          </w:rPr>
          <w:t>Andmetöötluse asukoht</w:t>
        </w:r>
        <w:r w:rsidR="003B4405">
          <w:rPr>
            <w:noProof/>
            <w:webHidden/>
          </w:rPr>
          <w:tab/>
        </w:r>
        <w:r w:rsidR="003B4405">
          <w:rPr>
            <w:noProof/>
            <w:webHidden/>
          </w:rPr>
          <w:fldChar w:fldCharType="begin"/>
        </w:r>
        <w:r w:rsidR="003B4405">
          <w:rPr>
            <w:noProof/>
            <w:webHidden/>
          </w:rPr>
          <w:instrText xml:space="preserve"> PAGEREF _Toc485901293 \h </w:instrText>
        </w:r>
        <w:r w:rsidR="003B4405">
          <w:rPr>
            <w:noProof/>
            <w:webHidden/>
          </w:rPr>
        </w:r>
        <w:r w:rsidR="003B4405">
          <w:rPr>
            <w:noProof/>
            <w:webHidden/>
          </w:rPr>
          <w:fldChar w:fldCharType="separate"/>
        </w:r>
        <w:r w:rsidR="003B4405">
          <w:rPr>
            <w:noProof/>
            <w:webHidden/>
          </w:rPr>
          <w:t>8</w:t>
        </w:r>
        <w:r w:rsidR="003B4405">
          <w:rPr>
            <w:noProof/>
            <w:webHidden/>
          </w:rPr>
          <w:fldChar w:fldCharType="end"/>
        </w:r>
      </w:hyperlink>
    </w:p>
    <w:p w14:paraId="65C82DEF" w14:textId="5389EC66" w:rsidR="003B4405" w:rsidRDefault="00591FDB">
      <w:pPr>
        <w:pStyle w:val="TOC5"/>
        <w:tabs>
          <w:tab w:val="right" w:leader="dot" w:pos="5030"/>
        </w:tabs>
        <w:rPr>
          <w:rFonts w:eastAsiaTheme="minorEastAsia"/>
          <w:noProof/>
          <w:sz w:val="22"/>
          <w:lang w:val="en-US" w:eastAsia="en-US" w:bidi="ar-SA"/>
        </w:rPr>
      </w:pPr>
      <w:hyperlink w:anchor="_Toc485901294" w:history="1">
        <w:r w:rsidR="003B4405" w:rsidRPr="0026058B">
          <w:rPr>
            <w:rStyle w:val="Hyperlink"/>
            <w:noProof/>
          </w:rPr>
          <w:t>Eelvaate väljalasked</w:t>
        </w:r>
        <w:r w:rsidR="003B4405">
          <w:rPr>
            <w:noProof/>
            <w:webHidden/>
          </w:rPr>
          <w:tab/>
        </w:r>
        <w:r w:rsidR="003B4405">
          <w:rPr>
            <w:noProof/>
            <w:webHidden/>
          </w:rPr>
          <w:fldChar w:fldCharType="begin"/>
        </w:r>
        <w:r w:rsidR="003B4405">
          <w:rPr>
            <w:noProof/>
            <w:webHidden/>
          </w:rPr>
          <w:instrText xml:space="preserve"> PAGEREF _Toc485901294 \h </w:instrText>
        </w:r>
        <w:r w:rsidR="003B4405">
          <w:rPr>
            <w:noProof/>
            <w:webHidden/>
          </w:rPr>
        </w:r>
        <w:r w:rsidR="003B4405">
          <w:rPr>
            <w:noProof/>
            <w:webHidden/>
          </w:rPr>
          <w:fldChar w:fldCharType="separate"/>
        </w:r>
        <w:r w:rsidR="003B4405">
          <w:rPr>
            <w:noProof/>
            <w:webHidden/>
          </w:rPr>
          <w:t>8</w:t>
        </w:r>
        <w:r w:rsidR="003B4405">
          <w:rPr>
            <w:noProof/>
            <w:webHidden/>
          </w:rPr>
          <w:fldChar w:fldCharType="end"/>
        </w:r>
      </w:hyperlink>
    </w:p>
    <w:p w14:paraId="4B97187E" w14:textId="77AEBDCC" w:rsidR="003B4405" w:rsidRDefault="00591FDB">
      <w:pPr>
        <w:pStyle w:val="TOC5"/>
        <w:tabs>
          <w:tab w:val="right" w:leader="dot" w:pos="5030"/>
        </w:tabs>
        <w:rPr>
          <w:rFonts w:eastAsiaTheme="minorEastAsia"/>
          <w:noProof/>
          <w:sz w:val="22"/>
          <w:lang w:val="en-US" w:eastAsia="en-US" w:bidi="ar-SA"/>
        </w:rPr>
      </w:pPr>
      <w:hyperlink w:anchor="_Toc485901295" w:history="1">
        <w:r w:rsidR="003B4405" w:rsidRPr="0026058B">
          <w:rPr>
            <w:rStyle w:val="Hyperlink"/>
            <w:noProof/>
          </w:rPr>
          <w:t>Alltöövõtjate kasutamine</w:t>
        </w:r>
        <w:r w:rsidR="003B4405">
          <w:rPr>
            <w:noProof/>
            <w:webHidden/>
          </w:rPr>
          <w:tab/>
        </w:r>
        <w:r w:rsidR="003B4405">
          <w:rPr>
            <w:noProof/>
            <w:webHidden/>
          </w:rPr>
          <w:fldChar w:fldCharType="begin"/>
        </w:r>
        <w:r w:rsidR="003B4405">
          <w:rPr>
            <w:noProof/>
            <w:webHidden/>
          </w:rPr>
          <w:instrText xml:space="preserve"> PAGEREF _Toc485901295 \h </w:instrText>
        </w:r>
        <w:r w:rsidR="003B4405">
          <w:rPr>
            <w:noProof/>
            <w:webHidden/>
          </w:rPr>
        </w:r>
        <w:r w:rsidR="003B4405">
          <w:rPr>
            <w:noProof/>
            <w:webHidden/>
          </w:rPr>
          <w:fldChar w:fldCharType="separate"/>
        </w:r>
        <w:r w:rsidR="003B4405">
          <w:rPr>
            <w:noProof/>
            <w:webHidden/>
          </w:rPr>
          <w:t>8</w:t>
        </w:r>
        <w:r w:rsidR="003B4405">
          <w:rPr>
            <w:noProof/>
            <w:webHidden/>
          </w:rPr>
          <w:fldChar w:fldCharType="end"/>
        </w:r>
      </w:hyperlink>
    </w:p>
    <w:p w14:paraId="7E937E79" w14:textId="0A8D9554" w:rsidR="003B4405" w:rsidRDefault="00591FDB">
      <w:pPr>
        <w:pStyle w:val="TOC5"/>
        <w:tabs>
          <w:tab w:val="right" w:leader="dot" w:pos="5030"/>
        </w:tabs>
        <w:rPr>
          <w:rFonts w:eastAsiaTheme="minorEastAsia"/>
          <w:noProof/>
          <w:sz w:val="22"/>
          <w:lang w:val="en-US" w:eastAsia="en-US" w:bidi="ar-SA"/>
        </w:rPr>
      </w:pPr>
      <w:hyperlink w:anchor="_Toc485901296" w:history="1">
        <w:r w:rsidR="003B4405" w:rsidRPr="0026058B">
          <w:rPr>
            <w:rStyle w:val="Hyperlink"/>
            <w:noProof/>
          </w:rPr>
          <w:t>Microsofti kontaktandmed</w:t>
        </w:r>
        <w:r w:rsidR="003B4405">
          <w:rPr>
            <w:noProof/>
            <w:webHidden/>
          </w:rPr>
          <w:tab/>
        </w:r>
        <w:r w:rsidR="003B4405">
          <w:rPr>
            <w:noProof/>
            <w:webHidden/>
          </w:rPr>
          <w:fldChar w:fldCharType="begin"/>
        </w:r>
        <w:r w:rsidR="003B4405">
          <w:rPr>
            <w:noProof/>
            <w:webHidden/>
          </w:rPr>
          <w:instrText xml:space="preserve"> PAGEREF _Toc485901296 \h </w:instrText>
        </w:r>
        <w:r w:rsidR="003B4405">
          <w:rPr>
            <w:noProof/>
            <w:webHidden/>
          </w:rPr>
        </w:r>
        <w:r w:rsidR="003B4405">
          <w:rPr>
            <w:noProof/>
            <w:webHidden/>
          </w:rPr>
          <w:fldChar w:fldCharType="separate"/>
        </w:r>
        <w:r w:rsidR="003B4405">
          <w:rPr>
            <w:noProof/>
            <w:webHidden/>
          </w:rPr>
          <w:t>8</w:t>
        </w:r>
        <w:r w:rsidR="003B4405">
          <w:rPr>
            <w:noProof/>
            <w:webHidden/>
          </w:rPr>
          <w:fldChar w:fldCharType="end"/>
        </w:r>
      </w:hyperlink>
    </w:p>
    <w:p w14:paraId="7B67ECF4" w14:textId="24F540A8" w:rsidR="003B4405" w:rsidRDefault="00591FDB">
      <w:pPr>
        <w:pStyle w:val="TOC3"/>
        <w:rPr>
          <w:rFonts w:eastAsiaTheme="minorEastAsia"/>
          <w:b w:val="0"/>
          <w:smallCaps w:val="0"/>
          <w:sz w:val="22"/>
          <w:lang w:val="en-US" w:eastAsia="en-US" w:bidi="ar-SA"/>
        </w:rPr>
      </w:pPr>
      <w:hyperlink w:anchor="_Toc485901297" w:history="1">
        <w:r w:rsidR="003B4405" w:rsidRPr="0026058B">
          <w:rPr>
            <w:rStyle w:val="Hyperlink"/>
          </w:rPr>
          <w:t>Andmetöötluse tingimused</w:t>
        </w:r>
        <w:r w:rsidR="003B4405">
          <w:rPr>
            <w:webHidden/>
          </w:rPr>
          <w:tab/>
        </w:r>
        <w:r w:rsidR="003B4405">
          <w:rPr>
            <w:webHidden/>
          </w:rPr>
          <w:fldChar w:fldCharType="begin"/>
        </w:r>
        <w:r w:rsidR="003B4405">
          <w:rPr>
            <w:webHidden/>
          </w:rPr>
          <w:instrText xml:space="preserve"> PAGEREF _Toc485901297 \h </w:instrText>
        </w:r>
        <w:r w:rsidR="003B4405">
          <w:rPr>
            <w:webHidden/>
          </w:rPr>
        </w:r>
        <w:r w:rsidR="003B4405">
          <w:rPr>
            <w:webHidden/>
          </w:rPr>
          <w:fldChar w:fldCharType="separate"/>
        </w:r>
        <w:r w:rsidR="003B4405">
          <w:rPr>
            <w:webHidden/>
          </w:rPr>
          <w:t>9</w:t>
        </w:r>
        <w:r w:rsidR="003B4405">
          <w:rPr>
            <w:webHidden/>
          </w:rPr>
          <w:fldChar w:fldCharType="end"/>
        </w:r>
      </w:hyperlink>
    </w:p>
    <w:p w14:paraId="5CFA365D" w14:textId="609351E9" w:rsidR="003B4405" w:rsidRDefault="00591FDB">
      <w:pPr>
        <w:pStyle w:val="TOC5"/>
        <w:tabs>
          <w:tab w:val="right" w:leader="dot" w:pos="5030"/>
        </w:tabs>
        <w:rPr>
          <w:rFonts w:eastAsiaTheme="minorEastAsia"/>
          <w:noProof/>
          <w:sz w:val="22"/>
          <w:lang w:val="en-US" w:eastAsia="en-US" w:bidi="ar-SA"/>
        </w:rPr>
      </w:pPr>
      <w:hyperlink w:anchor="_Toc485901298" w:history="1">
        <w:r w:rsidR="003B4405" w:rsidRPr="0026058B">
          <w:rPr>
            <w:rStyle w:val="Hyperlink"/>
            <w:noProof/>
          </w:rPr>
          <w:t>Passiivsete salvestatud kliendiandmete asukoht</w:t>
        </w:r>
        <w:r w:rsidR="003B4405">
          <w:rPr>
            <w:noProof/>
            <w:webHidden/>
          </w:rPr>
          <w:tab/>
        </w:r>
        <w:r w:rsidR="003B4405">
          <w:rPr>
            <w:noProof/>
            <w:webHidden/>
          </w:rPr>
          <w:fldChar w:fldCharType="begin"/>
        </w:r>
        <w:r w:rsidR="003B4405">
          <w:rPr>
            <w:noProof/>
            <w:webHidden/>
          </w:rPr>
          <w:instrText xml:space="preserve"> PAGEREF _Toc485901298 \h </w:instrText>
        </w:r>
        <w:r w:rsidR="003B4405">
          <w:rPr>
            <w:noProof/>
            <w:webHidden/>
          </w:rPr>
        </w:r>
        <w:r w:rsidR="003B4405">
          <w:rPr>
            <w:noProof/>
            <w:webHidden/>
          </w:rPr>
          <w:fldChar w:fldCharType="separate"/>
        </w:r>
        <w:r w:rsidR="003B4405">
          <w:rPr>
            <w:noProof/>
            <w:webHidden/>
          </w:rPr>
          <w:t>10</w:t>
        </w:r>
        <w:r w:rsidR="003B4405">
          <w:rPr>
            <w:noProof/>
            <w:webHidden/>
          </w:rPr>
          <w:fldChar w:fldCharType="end"/>
        </w:r>
      </w:hyperlink>
    </w:p>
    <w:p w14:paraId="06047304" w14:textId="0A71D340" w:rsidR="003B4405" w:rsidRDefault="00591FDB">
      <w:pPr>
        <w:pStyle w:val="TOC5"/>
        <w:tabs>
          <w:tab w:val="right" w:leader="dot" w:pos="5030"/>
        </w:tabs>
        <w:rPr>
          <w:rFonts w:eastAsiaTheme="minorEastAsia"/>
          <w:noProof/>
          <w:sz w:val="22"/>
          <w:lang w:val="en-US" w:eastAsia="en-US" w:bidi="ar-SA"/>
        </w:rPr>
      </w:pPr>
      <w:hyperlink w:anchor="_Toc485901299" w:history="1">
        <w:r w:rsidR="003B4405" w:rsidRPr="0026058B">
          <w:rPr>
            <w:rStyle w:val="Hyperlink"/>
            <w:noProof/>
          </w:rPr>
          <w:t>Privaatsus</w:t>
        </w:r>
        <w:r w:rsidR="003B4405">
          <w:rPr>
            <w:noProof/>
            <w:webHidden/>
          </w:rPr>
          <w:tab/>
        </w:r>
        <w:r w:rsidR="003B4405">
          <w:rPr>
            <w:noProof/>
            <w:webHidden/>
          </w:rPr>
          <w:fldChar w:fldCharType="begin"/>
        </w:r>
        <w:r w:rsidR="003B4405">
          <w:rPr>
            <w:noProof/>
            <w:webHidden/>
          </w:rPr>
          <w:instrText xml:space="preserve"> PAGEREF _Toc485901299 \h </w:instrText>
        </w:r>
        <w:r w:rsidR="003B4405">
          <w:rPr>
            <w:noProof/>
            <w:webHidden/>
          </w:rPr>
        </w:r>
        <w:r w:rsidR="003B4405">
          <w:rPr>
            <w:noProof/>
            <w:webHidden/>
          </w:rPr>
          <w:fldChar w:fldCharType="separate"/>
        </w:r>
        <w:r w:rsidR="003B4405">
          <w:rPr>
            <w:noProof/>
            <w:webHidden/>
          </w:rPr>
          <w:t>10</w:t>
        </w:r>
        <w:r w:rsidR="003B4405">
          <w:rPr>
            <w:noProof/>
            <w:webHidden/>
          </w:rPr>
          <w:fldChar w:fldCharType="end"/>
        </w:r>
      </w:hyperlink>
    </w:p>
    <w:p w14:paraId="73BD2323" w14:textId="3AE6621F" w:rsidR="003B4405" w:rsidRDefault="00591FDB">
      <w:pPr>
        <w:pStyle w:val="TOC5"/>
        <w:tabs>
          <w:tab w:val="right" w:leader="dot" w:pos="5030"/>
        </w:tabs>
        <w:rPr>
          <w:rFonts w:eastAsiaTheme="minorEastAsia"/>
          <w:noProof/>
          <w:sz w:val="22"/>
          <w:lang w:val="en-US" w:eastAsia="en-US" w:bidi="ar-SA"/>
        </w:rPr>
      </w:pPr>
      <w:hyperlink w:anchor="_Toc485901300" w:history="1">
        <w:r w:rsidR="003B4405" w:rsidRPr="0026058B">
          <w:rPr>
            <w:rStyle w:val="Hyperlink"/>
            <w:noProof/>
          </w:rPr>
          <w:t>Täiendavad Euroopa tingimused</w:t>
        </w:r>
        <w:r w:rsidR="003B4405">
          <w:rPr>
            <w:noProof/>
            <w:webHidden/>
          </w:rPr>
          <w:tab/>
        </w:r>
        <w:r w:rsidR="003B4405">
          <w:rPr>
            <w:noProof/>
            <w:webHidden/>
          </w:rPr>
          <w:fldChar w:fldCharType="begin"/>
        </w:r>
        <w:r w:rsidR="003B4405">
          <w:rPr>
            <w:noProof/>
            <w:webHidden/>
          </w:rPr>
          <w:instrText xml:space="preserve"> PAGEREF _Toc485901300 \h </w:instrText>
        </w:r>
        <w:r w:rsidR="003B4405">
          <w:rPr>
            <w:noProof/>
            <w:webHidden/>
          </w:rPr>
        </w:r>
        <w:r w:rsidR="003B4405">
          <w:rPr>
            <w:noProof/>
            <w:webHidden/>
          </w:rPr>
          <w:fldChar w:fldCharType="separate"/>
        </w:r>
        <w:r w:rsidR="003B4405">
          <w:rPr>
            <w:noProof/>
            <w:webHidden/>
          </w:rPr>
          <w:t>10</w:t>
        </w:r>
        <w:r w:rsidR="003B4405">
          <w:rPr>
            <w:noProof/>
            <w:webHidden/>
          </w:rPr>
          <w:fldChar w:fldCharType="end"/>
        </w:r>
      </w:hyperlink>
    </w:p>
    <w:p w14:paraId="39F9E8E1" w14:textId="33388B80" w:rsidR="003B4405" w:rsidRDefault="00591FDB">
      <w:pPr>
        <w:pStyle w:val="TOC5"/>
        <w:tabs>
          <w:tab w:val="right" w:leader="dot" w:pos="5030"/>
        </w:tabs>
        <w:rPr>
          <w:rFonts w:eastAsiaTheme="minorEastAsia"/>
          <w:noProof/>
          <w:sz w:val="22"/>
          <w:lang w:val="en-US" w:eastAsia="en-US" w:bidi="ar-SA"/>
        </w:rPr>
      </w:pPr>
      <w:hyperlink w:anchor="_Toc485901301" w:history="1">
        <w:r w:rsidR="003B4405" w:rsidRPr="0026058B">
          <w:rPr>
            <w:rStyle w:val="Hyperlink"/>
            <w:noProof/>
          </w:rPr>
          <w:t>Turve</w:t>
        </w:r>
        <w:r w:rsidR="003B4405">
          <w:rPr>
            <w:noProof/>
            <w:webHidden/>
          </w:rPr>
          <w:tab/>
        </w:r>
        <w:r w:rsidR="003B4405">
          <w:rPr>
            <w:noProof/>
            <w:webHidden/>
          </w:rPr>
          <w:fldChar w:fldCharType="begin"/>
        </w:r>
        <w:r w:rsidR="003B4405">
          <w:rPr>
            <w:noProof/>
            <w:webHidden/>
          </w:rPr>
          <w:instrText xml:space="preserve"> PAGEREF _Toc485901301 \h </w:instrText>
        </w:r>
        <w:r w:rsidR="003B4405">
          <w:rPr>
            <w:noProof/>
            <w:webHidden/>
          </w:rPr>
        </w:r>
        <w:r w:rsidR="003B4405">
          <w:rPr>
            <w:noProof/>
            <w:webHidden/>
          </w:rPr>
          <w:fldChar w:fldCharType="separate"/>
        </w:r>
        <w:r w:rsidR="003B4405">
          <w:rPr>
            <w:noProof/>
            <w:webHidden/>
          </w:rPr>
          <w:t>11</w:t>
        </w:r>
        <w:r w:rsidR="003B4405">
          <w:rPr>
            <w:noProof/>
            <w:webHidden/>
          </w:rPr>
          <w:fldChar w:fldCharType="end"/>
        </w:r>
      </w:hyperlink>
    </w:p>
    <w:p w14:paraId="4367E09F" w14:textId="4B9CF063" w:rsidR="003B4405" w:rsidRDefault="003B4405">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5901302" w:history="1">
        <w:r w:rsidRPr="0026058B">
          <w:rPr>
            <w:rStyle w:val="Hyperlink"/>
            <w:noProof/>
          </w:rPr>
          <w:t>Võrguteenusepõhised tingimused</w:t>
        </w:r>
        <w:r>
          <w:rPr>
            <w:noProof/>
            <w:webHidden/>
          </w:rPr>
          <w:tab/>
        </w:r>
        <w:r>
          <w:rPr>
            <w:noProof/>
            <w:webHidden/>
          </w:rPr>
          <w:fldChar w:fldCharType="begin"/>
        </w:r>
        <w:r>
          <w:rPr>
            <w:noProof/>
            <w:webHidden/>
          </w:rPr>
          <w:instrText xml:space="preserve"> PAGEREF _Toc485901302 \h </w:instrText>
        </w:r>
        <w:r>
          <w:rPr>
            <w:noProof/>
            <w:webHidden/>
          </w:rPr>
        </w:r>
        <w:r>
          <w:rPr>
            <w:noProof/>
            <w:webHidden/>
          </w:rPr>
          <w:fldChar w:fldCharType="separate"/>
        </w:r>
        <w:r>
          <w:rPr>
            <w:noProof/>
            <w:webHidden/>
          </w:rPr>
          <w:t>14</w:t>
        </w:r>
        <w:r>
          <w:rPr>
            <w:noProof/>
            <w:webHidden/>
          </w:rPr>
          <w:fldChar w:fldCharType="end"/>
        </w:r>
      </w:hyperlink>
    </w:p>
    <w:p w14:paraId="03210849" w14:textId="5B068BF2" w:rsidR="003B4405" w:rsidRDefault="00591FDB">
      <w:pPr>
        <w:pStyle w:val="TOC2"/>
        <w:tabs>
          <w:tab w:val="right" w:leader="dot" w:pos="5030"/>
        </w:tabs>
        <w:rPr>
          <w:rFonts w:eastAsiaTheme="minorEastAsia"/>
          <w:b w:val="0"/>
          <w:smallCaps w:val="0"/>
          <w:noProof/>
          <w:sz w:val="22"/>
          <w:lang w:val="en-US" w:eastAsia="en-US" w:bidi="ar-SA"/>
        </w:rPr>
      </w:pPr>
      <w:hyperlink w:anchor="_Toc485901303" w:history="1">
        <w:r w:rsidR="003B4405" w:rsidRPr="0026058B">
          <w:rPr>
            <w:rStyle w:val="Hyperlink"/>
            <w:noProof/>
          </w:rPr>
          <w:t>Microsoft Azure’i teenused</w:t>
        </w:r>
        <w:r w:rsidR="003B4405">
          <w:rPr>
            <w:noProof/>
            <w:webHidden/>
          </w:rPr>
          <w:tab/>
        </w:r>
        <w:r w:rsidR="003B4405">
          <w:rPr>
            <w:noProof/>
            <w:webHidden/>
          </w:rPr>
          <w:fldChar w:fldCharType="begin"/>
        </w:r>
        <w:r w:rsidR="003B4405">
          <w:rPr>
            <w:noProof/>
            <w:webHidden/>
          </w:rPr>
          <w:instrText xml:space="preserve"> PAGEREF _Toc485901303 \h </w:instrText>
        </w:r>
        <w:r w:rsidR="003B4405">
          <w:rPr>
            <w:noProof/>
            <w:webHidden/>
          </w:rPr>
        </w:r>
        <w:r w:rsidR="003B4405">
          <w:rPr>
            <w:noProof/>
            <w:webHidden/>
          </w:rPr>
          <w:fldChar w:fldCharType="separate"/>
        </w:r>
        <w:r w:rsidR="003B4405">
          <w:rPr>
            <w:noProof/>
            <w:webHidden/>
          </w:rPr>
          <w:t>14</w:t>
        </w:r>
        <w:r w:rsidR="003B4405">
          <w:rPr>
            <w:noProof/>
            <w:webHidden/>
          </w:rPr>
          <w:fldChar w:fldCharType="end"/>
        </w:r>
      </w:hyperlink>
    </w:p>
    <w:p w14:paraId="254787CD" w14:textId="1986E8C5" w:rsidR="003B4405" w:rsidRDefault="00591FDB">
      <w:pPr>
        <w:pStyle w:val="TOC4"/>
        <w:rPr>
          <w:rFonts w:eastAsiaTheme="minorEastAsia"/>
          <w:smallCaps w:val="0"/>
          <w:noProof/>
          <w:sz w:val="22"/>
          <w:lang w:val="en-US" w:eastAsia="en-US" w:bidi="ar-SA"/>
        </w:rPr>
      </w:pPr>
      <w:hyperlink w:anchor="_Toc485901304" w:history="1">
        <w:r w:rsidR="003B4405" w:rsidRPr="0026058B">
          <w:rPr>
            <w:rStyle w:val="Hyperlink"/>
            <w:noProof/>
          </w:rPr>
          <w:t>Microsoft Azure Stack</w:t>
        </w:r>
        <w:r w:rsidR="003B4405">
          <w:rPr>
            <w:noProof/>
            <w:webHidden/>
          </w:rPr>
          <w:tab/>
        </w:r>
        <w:r w:rsidR="003B4405">
          <w:rPr>
            <w:noProof/>
            <w:webHidden/>
          </w:rPr>
          <w:fldChar w:fldCharType="begin"/>
        </w:r>
        <w:r w:rsidR="003B4405">
          <w:rPr>
            <w:noProof/>
            <w:webHidden/>
          </w:rPr>
          <w:instrText xml:space="preserve"> PAGEREF _Toc485901304 \h </w:instrText>
        </w:r>
        <w:r w:rsidR="003B4405">
          <w:rPr>
            <w:noProof/>
            <w:webHidden/>
          </w:rPr>
        </w:r>
        <w:r w:rsidR="003B4405">
          <w:rPr>
            <w:noProof/>
            <w:webHidden/>
          </w:rPr>
          <w:fldChar w:fldCharType="separate"/>
        </w:r>
        <w:r w:rsidR="003B4405">
          <w:rPr>
            <w:noProof/>
            <w:webHidden/>
          </w:rPr>
          <w:t>15</w:t>
        </w:r>
        <w:r w:rsidR="003B4405">
          <w:rPr>
            <w:noProof/>
            <w:webHidden/>
          </w:rPr>
          <w:fldChar w:fldCharType="end"/>
        </w:r>
      </w:hyperlink>
    </w:p>
    <w:p w14:paraId="44318E8E" w14:textId="0F3F73EE" w:rsidR="003B4405" w:rsidRDefault="00591FDB">
      <w:pPr>
        <w:pStyle w:val="TOC4"/>
        <w:rPr>
          <w:rFonts w:eastAsiaTheme="minorEastAsia"/>
          <w:smallCaps w:val="0"/>
          <w:noProof/>
          <w:sz w:val="22"/>
          <w:lang w:val="en-US" w:eastAsia="en-US" w:bidi="ar-SA"/>
        </w:rPr>
      </w:pPr>
      <w:hyperlink w:anchor="_Toc485901305" w:history="1">
        <w:r w:rsidR="003B4405" w:rsidRPr="0026058B">
          <w:rPr>
            <w:rStyle w:val="Hyperlink"/>
            <w:noProof/>
          </w:rPr>
          <w:t>Microsoft Cognitive Services</w:t>
        </w:r>
        <w:r w:rsidR="003B4405">
          <w:rPr>
            <w:noProof/>
            <w:webHidden/>
          </w:rPr>
          <w:tab/>
        </w:r>
        <w:r w:rsidR="003B4405">
          <w:rPr>
            <w:noProof/>
            <w:webHidden/>
          </w:rPr>
          <w:fldChar w:fldCharType="begin"/>
        </w:r>
        <w:r w:rsidR="003B4405">
          <w:rPr>
            <w:noProof/>
            <w:webHidden/>
          </w:rPr>
          <w:instrText xml:space="preserve"> PAGEREF _Toc485901305 \h </w:instrText>
        </w:r>
        <w:r w:rsidR="003B4405">
          <w:rPr>
            <w:noProof/>
            <w:webHidden/>
          </w:rPr>
        </w:r>
        <w:r w:rsidR="003B4405">
          <w:rPr>
            <w:noProof/>
            <w:webHidden/>
          </w:rPr>
          <w:fldChar w:fldCharType="separate"/>
        </w:r>
        <w:r w:rsidR="003B4405">
          <w:rPr>
            <w:noProof/>
            <w:webHidden/>
          </w:rPr>
          <w:t>15</w:t>
        </w:r>
        <w:r w:rsidR="003B4405">
          <w:rPr>
            <w:noProof/>
            <w:webHidden/>
          </w:rPr>
          <w:fldChar w:fldCharType="end"/>
        </w:r>
      </w:hyperlink>
    </w:p>
    <w:p w14:paraId="3C36A837" w14:textId="0540B0A6" w:rsidR="003B4405" w:rsidRDefault="00591FDB">
      <w:pPr>
        <w:pStyle w:val="TOC2"/>
        <w:tabs>
          <w:tab w:val="right" w:leader="dot" w:pos="5030"/>
        </w:tabs>
        <w:rPr>
          <w:rFonts w:eastAsiaTheme="minorEastAsia"/>
          <w:b w:val="0"/>
          <w:smallCaps w:val="0"/>
          <w:noProof/>
          <w:sz w:val="22"/>
          <w:lang w:val="en-US" w:eastAsia="en-US" w:bidi="ar-SA"/>
        </w:rPr>
      </w:pPr>
      <w:hyperlink w:anchor="_Toc485901306" w:history="1">
        <w:r w:rsidR="003B4405" w:rsidRPr="0026058B">
          <w:rPr>
            <w:rStyle w:val="Hyperlink"/>
            <w:noProof/>
          </w:rPr>
          <w:t>Microsoft Azure’i lepingud</w:t>
        </w:r>
        <w:r w:rsidR="003B4405">
          <w:rPr>
            <w:noProof/>
            <w:webHidden/>
          </w:rPr>
          <w:tab/>
        </w:r>
        <w:r w:rsidR="003B4405">
          <w:rPr>
            <w:noProof/>
            <w:webHidden/>
          </w:rPr>
          <w:fldChar w:fldCharType="begin"/>
        </w:r>
        <w:r w:rsidR="003B4405">
          <w:rPr>
            <w:noProof/>
            <w:webHidden/>
          </w:rPr>
          <w:instrText xml:space="preserve"> PAGEREF _Toc485901306 \h </w:instrText>
        </w:r>
        <w:r w:rsidR="003B4405">
          <w:rPr>
            <w:noProof/>
            <w:webHidden/>
          </w:rPr>
        </w:r>
        <w:r w:rsidR="003B4405">
          <w:rPr>
            <w:noProof/>
            <w:webHidden/>
          </w:rPr>
          <w:fldChar w:fldCharType="separate"/>
        </w:r>
        <w:r w:rsidR="003B4405">
          <w:rPr>
            <w:noProof/>
            <w:webHidden/>
          </w:rPr>
          <w:t>16</w:t>
        </w:r>
        <w:r w:rsidR="003B4405">
          <w:rPr>
            <w:noProof/>
            <w:webHidden/>
          </w:rPr>
          <w:fldChar w:fldCharType="end"/>
        </w:r>
      </w:hyperlink>
    </w:p>
    <w:p w14:paraId="17E01C87" w14:textId="54C3ADFE" w:rsidR="003B4405" w:rsidRDefault="00591FDB">
      <w:pPr>
        <w:pStyle w:val="TOC4"/>
        <w:rPr>
          <w:rFonts w:eastAsiaTheme="minorEastAsia"/>
          <w:smallCaps w:val="0"/>
          <w:noProof/>
          <w:sz w:val="22"/>
          <w:lang w:val="en-US" w:eastAsia="en-US" w:bidi="ar-SA"/>
        </w:rPr>
      </w:pPr>
      <w:hyperlink w:anchor="_Toc485901307" w:history="1">
        <w:r w:rsidR="003B4405" w:rsidRPr="0026058B">
          <w:rPr>
            <w:rStyle w:val="Hyperlink"/>
            <w:noProof/>
          </w:rPr>
          <w:t>Azure Active Directory Basic</w:t>
        </w:r>
        <w:r w:rsidR="003B4405">
          <w:rPr>
            <w:noProof/>
            <w:webHidden/>
          </w:rPr>
          <w:tab/>
        </w:r>
        <w:r w:rsidR="003B4405">
          <w:rPr>
            <w:noProof/>
            <w:webHidden/>
          </w:rPr>
          <w:fldChar w:fldCharType="begin"/>
        </w:r>
        <w:r w:rsidR="003B4405">
          <w:rPr>
            <w:noProof/>
            <w:webHidden/>
          </w:rPr>
          <w:instrText xml:space="preserve"> PAGEREF _Toc485901307 \h </w:instrText>
        </w:r>
        <w:r w:rsidR="003B4405">
          <w:rPr>
            <w:noProof/>
            <w:webHidden/>
          </w:rPr>
        </w:r>
        <w:r w:rsidR="003B4405">
          <w:rPr>
            <w:noProof/>
            <w:webHidden/>
          </w:rPr>
          <w:fldChar w:fldCharType="separate"/>
        </w:r>
        <w:r w:rsidR="003B4405">
          <w:rPr>
            <w:noProof/>
            <w:webHidden/>
          </w:rPr>
          <w:t>16</w:t>
        </w:r>
        <w:r w:rsidR="003B4405">
          <w:rPr>
            <w:noProof/>
            <w:webHidden/>
          </w:rPr>
          <w:fldChar w:fldCharType="end"/>
        </w:r>
      </w:hyperlink>
    </w:p>
    <w:p w14:paraId="0BB312A8" w14:textId="6A97826E" w:rsidR="003B4405" w:rsidRDefault="00591FDB">
      <w:pPr>
        <w:pStyle w:val="TOC4"/>
        <w:rPr>
          <w:rFonts w:eastAsiaTheme="minorEastAsia"/>
          <w:smallCaps w:val="0"/>
          <w:noProof/>
          <w:sz w:val="22"/>
          <w:lang w:val="en-US" w:eastAsia="en-US" w:bidi="ar-SA"/>
        </w:rPr>
      </w:pPr>
      <w:hyperlink w:anchor="_Toc485901308" w:history="1">
        <w:r w:rsidR="003B4405" w:rsidRPr="0026058B">
          <w:rPr>
            <w:rStyle w:val="Hyperlink"/>
            <w:noProof/>
          </w:rPr>
          <w:t>Azure Active Directory Premium</w:t>
        </w:r>
        <w:r w:rsidR="003B4405">
          <w:rPr>
            <w:noProof/>
            <w:webHidden/>
          </w:rPr>
          <w:tab/>
        </w:r>
        <w:r w:rsidR="003B4405">
          <w:rPr>
            <w:noProof/>
            <w:webHidden/>
          </w:rPr>
          <w:fldChar w:fldCharType="begin"/>
        </w:r>
        <w:r w:rsidR="003B4405">
          <w:rPr>
            <w:noProof/>
            <w:webHidden/>
          </w:rPr>
          <w:instrText xml:space="preserve"> PAGEREF _Toc485901308 \h </w:instrText>
        </w:r>
        <w:r w:rsidR="003B4405">
          <w:rPr>
            <w:noProof/>
            <w:webHidden/>
          </w:rPr>
        </w:r>
        <w:r w:rsidR="003B4405">
          <w:rPr>
            <w:noProof/>
            <w:webHidden/>
          </w:rPr>
          <w:fldChar w:fldCharType="separate"/>
        </w:r>
        <w:r w:rsidR="003B4405">
          <w:rPr>
            <w:noProof/>
            <w:webHidden/>
          </w:rPr>
          <w:t>16</w:t>
        </w:r>
        <w:r w:rsidR="003B4405">
          <w:rPr>
            <w:noProof/>
            <w:webHidden/>
          </w:rPr>
          <w:fldChar w:fldCharType="end"/>
        </w:r>
      </w:hyperlink>
    </w:p>
    <w:p w14:paraId="6FDF5F91" w14:textId="04930FE8" w:rsidR="003B4405" w:rsidRDefault="00591FDB">
      <w:pPr>
        <w:pStyle w:val="TOC4"/>
        <w:rPr>
          <w:rFonts w:eastAsiaTheme="minorEastAsia"/>
          <w:smallCaps w:val="0"/>
          <w:noProof/>
          <w:sz w:val="22"/>
          <w:lang w:val="en-US" w:eastAsia="en-US" w:bidi="ar-SA"/>
        </w:rPr>
      </w:pPr>
      <w:hyperlink w:anchor="_Toc485901309" w:history="1">
        <w:r w:rsidR="003B4405" w:rsidRPr="0026058B">
          <w:rPr>
            <w:rStyle w:val="Hyperlink"/>
            <w:noProof/>
          </w:rPr>
          <w:t>Azure Information Protection Premium</w:t>
        </w:r>
        <w:r w:rsidR="003B4405">
          <w:rPr>
            <w:noProof/>
            <w:webHidden/>
          </w:rPr>
          <w:tab/>
        </w:r>
        <w:r w:rsidR="003B4405">
          <w:rPr>
            <w:noProof/>
            <w:webHidden/>
          </w:rPr>
          <w:fldChar w:fldCharType="begin"/>
        </w:r>
        <w:r w:rsidR="003B4405">
          <w:rPr>
            <w:noProof/>
            <w:webHidden/>
          </w:rPr>
          <w:instrText xml:space="preserve"> PAGEREF _Toc485901309 \h </w:instrText>
        </w:r>
        <w:r w:rsidR="003B4405">
          <w:rPr>
            <w:noProof/>
            <w:webHidden/>
          </w:rPr>
        </w:r>
        <w:r w:rsidR="003B4405">
          <w:rPr>
            <w:noProof/>
            <w:webHidden/>
          </w:rPr>
          <w:fldChar w:fldCharType="separate"/>
        </w:r>
        <w:r w:rsidR="003B4405">
          <w:rPr>
            <w:noProof/>
            <w:webHidden/>
          </w:rPr>
          <w:t>16</w:t>
        </w:r>
        <w:r w:rsidR="003B4405">
          <w:rPr>
            <w:noProof/>
            <w:webHidden/>
          </w:rPr>
          <w:fldChar w:fldCharType="end"/>
        </w:r>
      </w:hyperlink>
    </w:p>
    <w:p w14:paraId="676221C7" w14:textId="34E65A16" w:rsidR="003B4405" w:rsidRDefault="00591FDB">
      <w:pPr>
        <w:pStyle w:val="TOC3"/>
        <w:rPr>
          <w:rFonts w:eastAsiaTheme="minorEastAsia"/>
          <w:b w:val="0"/>
          <w:smallCaps w:val="0"/>
          <w:sz w:val="22"/>
          <w:lang w:val="en-US" w:eastAsia="en-US" w:bidi="ar-SA"/>
        </w:rPr>
      </w:pPr>
      <w:hyperlink w:anchor="_Toc485901310" w:history="1">
        <w:r w:rsidR="003B4405" w:rsidRPr="0026058B">
          <w:rPr>
            <w:rStyle w:val="Hyperlink"/>
          </w:rPr>
          <w:t>Microsoft Dynamics 365 teenused</w:t>
        </w:r>
        <w:r w:rsidR="003B4405">
          <w:rPr>
            <w:webHidden/>
          </w:rPr>
          <w:tab/>
        </w:r>
        <w:r w:rsidR="003B4405">
          <w:rPr>
            <w:webHidden/>
          </w:rPr>
          <w:fldChar w:fldCharType="begin"/>
        </w:r>
        <w:r w:rsidR="003B4405">
          <w:rPr>
            <w:webHidden/>
          </w:rPr>
          <w:instrText xml:space="preserve"> PAGEREF _Toc485901310 \h </w:instrText>
        </w:r>
        <w:r w:rsidR="003B4405">
          <w:rPr>
            <w:webHidden/>
          </w:rPr>
        </w:r>
        <w:r w:rsidR="003B4405">
          <w:rPr>
            <w:webHidden/>
          </w:rPr>
          <w:fldChar w:fldCharType="separate"/>
        </w:r>
        <w:r w:rsidR="003B4405">
          <w:rPr>
            <w:webHidden/>
          </w:rPr>
          <w:t>17</w:t>
        </w:r>
        <w:r w:rsidR="003B4405">
          <w:rPr>
            <w:webHidden/>
          </w:rPr>
          <w:fldChar w:fldCharType="end"/>
        </w:r>
      </w:hyperlink>
    </w:p>
    <w:p w14:paraId="3AB6C2E8" w14:textId="6E4CE4D6" w:rsidR="003B4405" w:rsidRDefault="00591FDB">
      <w:pPr>
        <w:pStyle w:val="TOC2"/>
        <w:tabs>
          <w:tab w:val="right" w:leader="dot" w:pos="5030"/>
        </w:tabs>
        <w:rPr>
          <w:rFonts w:eastAsiaTheme="minorEastAsia"/>
          <w:b w:val="0"/>
          <w:smallCaps w:val="0"/>
          <w:noProof/>
          <w:sz w:val="22"/>
          <w:lang w:val="en-US" w:eastAsia="en-US" w:bidi="ar-SA"/>
        </w:rPr>
      </w:pPr>
      <w:hyperlink w:anchor="_Toc485901311" w:history="1">
        <w:r w:rsidR="003B4405" w:rsidRPr="0026058B">
          <w:rPr>
            <w:rStyle w:val="Hyperlink"/>
            <w:noProof/>
          </w:rPr>
          <w:t>Office 365 teenused</w:t>
        </w:r>
        <w:r w:rsidR="003B4405">
          <w:rPr>
            <w:noProof/>
            <w:webHidden/>
          </w:rPr>
          <w:tab/>
        </w:r>
        <w:r w:rsidR="003B4405">
          <w:rPr>
            <w:noProof/>
            <w:webHidden/>
          </w:rPr>
          <w:fldChar w:fldCharType="begin"/>
        </w:r>
        <w:r w:rsidR="003B4405">
          <w:rPr>
            <w:noProof/>
            <w:webHidden/>
          </w:rPr>
          <w:instrText xml:space="preserve"> PAGEREF _Toc485901311 \h </w:instrText>
        </w:r>
        <w:r w:rsidR="003B4405">
          <w:rPr>
            <w:noProof/>
            <w:webHidden/>
          </w:rPr>
        </w:r>
        <w:r w:rsidR="003B4405">
          <w:rPr>
            <w:noProof/>
            <w:webHidden/>
          </w:rPr>
          <w:fldChar w:fldCharType="separate"/>
        </w:r>
        <w:r w:rsidR="003B4405">
          <w:rPr>
            <w:noProof/>
            <w:webHidden/>
          </w:rPr>
          <w:t>18</w:t>
        </w:r>
        <w:r w:rsidR="003B4405">
          <w:rPr>
            <w:noProof/>
            <w:webHidden/>
          </w:rPr>
          <w:fldChar w:fldCharType="end"/>
        </w:r>
      </w:hyperlink>
    </w:p>
    <w:p w14:paraId="1060228A" w14:textId="5A68C522" w:rsidR="003B4405" w:rsidRDefault="00591FDB">
      <w:pPr>
        <w:pStyle w:val="TOC4"/>
        <w:rPr>
          <w:rFonts w:eastAsiaTheme="minorEastAsia"/>
          <w:smallCaps w:val="0"/>
          <w:noProof/>
          <w:sz w:val="22"/>
          <w:lang w:val="en-US" w:eastAsia="en-US" w:bidi="ar-SA"/>
        </w:rPr>
      </w:pPr>
      <w:hyperlink w:anchor="_Toc485901312" w:history="1">
        <w:r w:rsidR="003B4405" w:rsidRPr="0026058B">
          <w:rPr>
            <w:rStyle w:val="Hyperlink"/>
            <w:noProof/>
          </w:rPr>
          <w:t>Exchange Online</w:t>
        </w:r>
        <w:r w:rsidR="003B4405">
          <w:rPr>
            <w:noProof/>
            <w:webHidden/>
          </w:rPr>
          <w:tab/>
        </w:r>
        <w:r w:rsidR="003B4405">
          <w:rPr>
            <w:noProof/>
            <w:webHidden/>
          </w:rPr>
          <w:fldChar w:fldCharType="begin"/>
        </w:r>
        <w:r w:rsidR="003B4405">
          <w:rPr>
            <w:noProof/>
            <w:webHidden/>
          </w:rPr>
          <w:instrText xml:space="preserve"> PAGEREF _Toc485901312 \h </w:instrText>
        </w:r>
        <w:r w:rsidR="003B4405">
          <w:rPr>
            <w:noProof/>
            <w:webHidden/>
          </w:rPr>
        </w:r>
        <w:r w:rsidR="003B4405">
          <w:rPr>
            <w:noProof/>
            <w:webHidden/>
          </w:rPr>
          <w:fldChar w:fldCharType="separate"/>
        </w:r>
        <w:r w:rsidR="003B4405">
          <w:rPr>
            <w:noProof/>
            <w:webHidden/>
          </w:rPr>
          <w:t>19</w:t>
        </w:r>
        <w:r w:rsidR="003B4405">
          <w:rPr>
            <w:noProof/>
            <w:webHidden/>
          </w:rPr>
          <w:fldChar w:fldCharType="end"/>
        </w:r>
      </w:hyperlink>
    </w:p>
    <w:p w14:paraId="5319BCF5" w14:textId="228A298B" w:rsidR="003B4405" w:rsidRDefault="00591FDB">
      <w:pPr>
        <w:pStyle w:val="TOC4"/>
        <w:rPr>
          <w:rFonts w:eastAsiaTheme="minorEastAsia"/>
          <w:smallCaps w:val="0"/>
          <w:noProof/>
          <w:sz w:val="22"/>
          <w:lang w:val="en-US" w:eastAsia="en-US" w:bidi="ar-SA"/>
        </w:rPr>
      </w:pPr>
      <w:hyperlink w:anchor="_Toc485901313" w:history="1">
        <w:r w:rsidR="003B4405" w:rsidRPr="0026058B">
          <w:rPr>
            <w:rStyle w:val="Hyperlink"/>
            <w:noProof/>
          </w:rPr>
          <w:t>Office 365 rakendused</w:t>
        </w:r>
        <w:r w:rsidR="003B4405">
          <w:rPr>
            <w:noProof/>
            <w:webHidden/>
          </w:rPr>
          <w:tab/>
        </w:r>
        <w:r w:rsidR="003B4405">
          <w:rPr>
            <w:noProof/>
            <w:webHidden/>
          </w:rPr>
          <w:fldChar w:fldCharType="begin"/>
        </w:r>
        <w:r w:rsidR="003B4405">
          <w:rPr>
            <w:noProof/>
            <w:webHidden/>
          </w:rPr>
          <w:instrText xml:space="preserve"> PAGEREF _Toc485901313 \h </w:instrText>
        </w:r>
        <w:r w:rsidR="003B4405">
          <w:rPr>
            <w:noProof/>
            <w:webHidden/>
          </w:rPr>
        </w:r>
        <w:r w:rsidR="003B4405">
          <w:rPr>
            <w:noProof/>
            <w:webHidden/>
          </w:rPr>
          <w:fldChar w:fldCharType="separate"/>
        </w:r>
        <w:r w:rsidR="003B4405">
          <w:rPr>
            <w:noProof/>
            <w:webHidden/>
          </w:rPr>
          <w:t>20</w:t>
        </w:r>
        <w:r w:rsidR="003B4405">
          <w:rPr>
            <w:noProof/>
            <w:webHidden/>
          </w:rPr>
          <w:fldChar w:fldCharType="end"/>
        </w:r>
      </w:hyperlink>
    </w:p>
    <w:p w14:paraId="1D72DF05" w14:textId="51DE187E" w:rsidR="003B4405" w:rsidRDefault="00591FDB">
      <w:pPr>
        <w:pStyle w:val="TOC4"/>
        <w:rPr>
          <w:rFonts w:eastAsiaTheme="minorEastAsia"/>
          <w:smallCaps w:val="0"/>
          <w:noProof/>
          <w:sz w:val="22"/>
          <w:lang w:val="en-US" w:eastAsia="en-US" w:bidi="ar-SA"/>
        </w:rPr>
      </w:pPr>
      <w:hyperlink w:anchor="_Toc485901314" w:history="1">
        <w:r w:rsidR="003B4405" w:rsidRPr="0026058B">
          <w:rPr>
            <w:rStyle w:val="Hyperlink"/>
            <w:noProof/>
          </w:rPr>
          <w:t>Microsoft MyAnalytics</w:t>
        </w:r>
        <w:r w:rsidR="003B4405">
          <w:rPr>
            <w:noProof/>
            <w:webHidden/>
          </w:rPr>
          <w:tab/>
        </w:r>
        <w:r w:rsidR="003B4405">
          <w:rPr>
            <w:noProof/>
            <w:webHidden/>
          </w:rPr>
          <w:fldChar w:fldCharType="begin"/>
        </w:r>
        <w:r w:rsidR="003B4405">
          <w:rPr>
            <w:noProof/>
            <w:webHidden/>
          </w:rPr>
          <w:instrText xml:space="preserve"> PAGEREF _Toc485901314 \h </w:instrText>
        </w:r>
        <w:r w:rsidR="003B4405">
          <w:rPr>
            <w:noProof/>
            <w:webHidden/>
          </w:rPr>
        </w:r>
        <w:r w:rsidR="003B4405">
          <w:rPr>
            <w:noProof/>
            <w:webHidden/>
          </w:rPr>
          <w:fldChar w:fldCharType="separate"/>
        </w:r>
        <w:r w:rsidR="003B4405">
          <w:rPr>
            <w:noProof/>
            <w:webHidden/>
          </w:rPr>
          <w:t>21</w:t>
        </w:r>
        <w:r w:rsidR="003B4405">
          <w:rPr>
            <w:noProof/>
            <w:webHidden/>
          </w:rPr>
          <w:fldChar w:fldCharType="end"/>
        </w:r>
      </w:hyperlink>
    </w:p>
    <w:p w14:paraId="5AE27864" w14:textId="7E307828" w:rsidR="003B4405" w:rsidRDefault="00591FDB">
      <w:pPr>
        <w:pStyle w:val="TOC4"/>
        <w:rPr>
          <w:rFonts w:eastAsiaTheme="minorEastAsia"/>
          <w:smallCaps w:val="0"/>
          <w:noProof/>
          <w:sz w:val="22"/>
          <w:lang w:val="en-US" w:eastAsia="en-US" w:bidi="ar-SA"/>
        </w:rPr>
      </w:pPr>
      <w:hyperlink w:anchor="_Toc485901315" w:history="1">
        <w:r w:rsidR="003B4405" w:rsidRPr="0026058B">
          <w:rPr>
            <w:rStyle w:val="Hyperlink"/>
            <w:noProof/>
          </w:rPr>
          <w:t>Office Online</w:t>
        </w:r>
        <w:r w:rsidR="003B4405">
          <w:rPr>
            <w:noProof/>
            <w:webHidden/>
          </w:rPr>
          <w:tab/>
        </w:r>
        <w:r w:rsidR="003B4405">
          <w:rPr>
            <w:noProof/>
            <w:webHidden/>
          </w:rPr>
          <w:fldChar w:fldCharType="begin"/>
        </w:r>
        <w:r w:rsidR="003B4405">
          <w:rPr>
            <w:noProof/>
            <w:webHidden/>
          </w:rPr>
          <w:instrText xml:space="preserve"> PAGEREF _Toc485901315 \h </w:instrText>
        </w:r>
        <w:r w:rsidR="003B4405">
          <w:rPr>
            <w:noProof/>
            <w:webHidden/>
          </w:rPr>
        </w:r>
        <w:r w:rsidR="003B4405">
          <w:rPr>
            <w:noProof/>
            <w:webHidden/>
          </w:rPr>
          <w:fldChar w:fldCharType="separate"/>
        </w:r>
        <w:r w:rsidR="003B4405">
          <w:rPr>
            <w:noProof/>
            <w:webHidden/>
          </w:rPr>
          <w:t>21</w:t>
        </w:r>
        <w:r w:rsidR="003B4405">
          <w:rPr>
            <w:noProof/>
            <w:webHidden/>
          </w:rPr>
          <w:fldChar w:fldCharType="end"/>
        </w:r>
      </w:hyperlink>
    </w:p>
    <w:p w14:paraId="3D31694C" w14:textId="63246EA1" w:rsidR="003B4405" w:rsidRDefault="00591FDB">
      <w:pPr>
        <w:pStyle w:val="TOC4"/>
        <w:rPr>
          <w:rFonts w:eastAsiaTheme="minorEastAsia"/>
          <w:smallCaps w:val="0"/>
          <w:noProof/>
          <w:sz w:val="22"/>
          <w:lang w:val="en-US" w:eastAsia="en-US" w:bidi="ar-SA"/>
        </w:rPr>
      </w:pPr>
      <w:hyperlink w:anchor="_Toc485901316" w:history="1">
        <w:r w:rsidR="003B4405" w:rsidRPr="0026058B">
          <w:rPr>
            <w:rStyle w:val="Hyperlink"/>
            <w:noProof/>
          </w:rPr>
          <w:t>OneDrive for Business</w:t>
        </w:r>
        <w:r w:rsidR="003B4405">
          <w:rPr>
            <w:noProof/>
            <w:webHidden/>
          </w:rPr>
          <w:tab/>
        </w:r>
        <w:r w:rsidR="003B4405">
          <w:rPr>
            <w:noProof/>
            <w:webHidden/>
          </w:rPr>
          <w:fldChar w:fldCharType="begin"/>
        </w:r>
        <w:r w:rsidR="003B4405">
          <w:rPr>
            <w:noProof/>
            <w:webHidden/>
          </w:rPr>
          <w:instrText xml:space="preserve"> PAGEREF _Toc485901316 \h </w:instrText>
        </w:r>
        <w:r w:rsidR="003B4405">
          <w:rPr>
            <w:noProof/>
            <w:webHidden/>
          </w:rPr>
        </w:r>
        <w:r w:rsidR="003B4405">
          <w:rPr>
            <w:noProof/>
            <w:webHidden/>
          </w:rPr>
          <w:fldChar w:fldCharType="separate"/>
        </w:r>
        <w:r w:rsidR="003B4405">
          <w:rPr>
            <w:noProof/>
            <w:webHidden/>
          </w:rPr>
          <w:t>21</w:t>
        </w:r>
        <w:r w:rsidR="003B4405">
          <w:rPr>
            <w:noProof/>
            <w:webHidden/>
          </w:rPr>
          <w:fldChar w:fldCharType="end"/>
        </w:r>
      </w:hyperlink>
    </w:p>
    <w:p w14:paraId="2BA161B3" w14:textId="1F2ACDE7" w:rsidR="003B4405" w:rsidRDefault="00591FDB">
      <w:pPr>
        <w:pStyle w:val="TOC4"/>
        <w:rPr>
          <w:rFonts w:eastAsiaTheme="minorEastAsia"/>
          <w:smallCaps w:val="0"/>
          <w:noProof/>
          <w:sz w:val="22"/>
          <w:lang w:val="en-US" w:eastAsia="en-US" w:bidi="ar-SA"/>
        </w:rPr>
      </w:pPr>
      <w:hyperlink w:anchor="_Toc485901317" w:history="1">
        <w:r w:rsidR="003B4405" w:rsidRPr="0026058B">
          <w:rPr>
            <w:rStyle w:val="Hyperlink"/>
            <w:noProof/>
          </w:rPr>
          <w:t>Project Online</w:t>
        </w:r>
        <w:r w:rsidR="003B4405">
          <w:rPr>
            <w:noProof/>
            <w:webHidden/>
          </w:rPr>
          <w:tab/>
        </w:r>
        <w:r w:rsidR="003B4405">
          <w:rPr>
            <w:noProof/>
            <w:webHidden/>
          </w:rPr>
          <w:fldChar w:fldCharType="begin"/>
        </w:r>
        <w:r w:rsidR="003B4405">
          <w:rPr>
            <w:noProof/>
            <w:webHidden/>
          </w:rPr>
          <w:instrText xml:space="preserve"> PAGEREF _Toc485901317 \h </w:instrText>
        </w:r>
        <w:r w:rsidR="003B4405">
          <w:rPr>
            <w:noProof/>
            <w:webHidden/>
          </w:rPr>
        </w:r>
        <w:r w:rsidR="003B4405">
          <w:rPr>
            <w:noProof/>
            <w:webHidden/>
          </w:rPr>
          <w:fldChar w:fldCharType="separate"/>
        </w:r>
        <w:r w:rsidR="003B4405">
          <w:rPr>
            <w:noProof/>
            <w:webHidden/>
          </w:rPr>
          <w:t>21</w:t>
        </w:r>
        <w:r w:rsidR="003B4405">
          <w:rPr>
            <w:noProof/>
            <w:webHidden/>
          </w:rPr>
          <w:fldChar w:fldCharType="end"/>
        </w:r>
      </w:hyperlink>
    </w:p>
    <w:p w14:paraId="692DE8BE" w14:textId="0B27F117" w:rsidR="003B4405" w:rsidRDefault="00591FDB">
      <w:pPr>
        <w:pStyle w:val="TOC4"/>
        <w:rPr>
          <w:rFonts w:eastAsiaTheme="minorEastAsia"/>
          <w:smallCaps w:val="0"/>
          <w:noProof/>
          <w:sz w:val="22"/>
          <w:lang w:val="en-US" w:eastAsia="en-US" w:bidi="ar-SA"/>
        </w:rPr>
      </w:pPr>
      <w:hyperlink w:anchor="_Toc485901318" w:history="1">
        <w:r w:rsidR="003B4405" w:rsidRPr="0026058B">
          <w:rPr>
            <w:rStyle w:val="Hyperlink"/>
            <w:noProof/>
          </w:rPr>
          <w:t>SharePoint Online</w:t>
        </w:r>
        <w:r w:rsidR="003B4405">
          <w:rPr>
            <w:noProof/>
            <w:webHidden/>
          </w:rPr>
          <w:tab/>
        </w:r>
        <w:r w:rsidR="003B4405">
          <w:rPr>
            <w:noProof/>
            <w:webHidden/>
          </w:rPr>
          <w:fldChar w:fldCharType="begin"/>
        </w:r>
        <w:r w:rsidR="003B4405">
          <w:rPr>
            <w:noProof/>
            <w:webHidden/>
          </w:rPr>
          <w:instrText xml:space="preserve"> PAGEREF _Toc485901318 \h </w:instrText>
        </w:r>
        <w:r w:rsidR="003B4405">
          <w:rPr>
            <w:noProof/>
            <w:webHidden/>
          </w:rPr>
        </w:r>
        <w:r w:rsidR="003B4405">
          <w:rPr>
            <w:noProof/>
            <w:webHidden/>
          </w:rPr>
          <w:fldChar w:fldCharType="separate"/>
        </w:r>
        <w:r w:rsidR="003B4405">
          <w:rPr>
            <w:noProof/>
            <w:webHidden/>
          </w:rPr>
          <w:t>21</w:t>
        </w:r>
        <w:r w:rsidR="003B4405">
          <w:rPr>
            <w:noProof/>
            <w:webHidden/>
          </w:rPr>
          <w:fldChar w:fldCharType="end"/>
        </w:r>
      </w:hyperlink>
    </w:p>
    <w:p w14:paraId="21469D43" w14:textId="020729BC" w:rsidR="003B4405" w:rsidRDefault="00591FDB">
      <w:pPr>
        <w:pStyle w:val="TOC4"/>
        <w:rPr>
          <w:rFonts w:eastAsiaTheme="minorEastAsia"/>
          <w:smallCaps w:val="0"/>
          <w:noProof/>
          <w:sz w:val="22"/>
          <w:lang w:val="en-US" w:eastAsia="en-US" w:bidi="ar-SA"/>
        </w:rPr>
      </w:pPr>
      <w:hyperlink w:anchor="_Toc485901319" w:history="1">
        <w:r w:rsidR="003B4405" w:rsidRPr="0026058B">
          <w:rPr>
            <w:rStyle w:val="Hyperlink"/>
            <w:noProof/>
          </w:rPr>
          <w:t>Skype'i ärirakenduse veebiväljaanne</w:t>
        </w:r>
        <w:r w:rsidR="003B4405">
          <w:rPr>
            <w:noProof/>
            <w:webHidden/>
          </w:rPr>
          <w:tab/>
        </w:r>
        <w:r w:rsidR="003B4405">
          <w:rPr>
            <w:noProof/>
            <w:webHidden/>
          </w:rPr>
          <w:fldChar w:fldCharType="begin"/>
        </w:r>
        <w:r w:rsidR="003B4405">
          <w:rPr>
            <w:noProof/>
            <w:webHidden/>
          </w:rPr>
          <w:instrText xml:space="preserve"> PAGEREF _Toc485901319 \h </w:instrText>
        </w:r>
        <w:r w:rsidR="003B4405">
          <w:rPr>
            <w:noProof/>
            <w:webHidden/>
          </w:rPr>
        </w:r>
        <w:r w:rsidR="003B4405">
          <w:rPr>
            <w:noProof/>
            <w:webHidden/>
          </w:rPr>
          <w:fldChar w:fldCharType="separate"/>
        </w:r>
        <w:r w:rsidR="003B4405">
          <w:rPr>
            <w:noProof/>
            <w:webHidden/>
          </w:rPr>
          <w:t>22</w:t>
        </w:r>
        <w:r w:rsidR="003B4405">
          <w:rPr>
            <w:noProof/>
            <w:webHidden/>
          </w:rPr>
          <w:fldChar w:fldCharType="end"/>
        </w:r>
      </w:hyperlink>
    </w:p>
    <w:p w14:paraId="2D0BDDD2" w14:textId="71E9B633" w:rsidR="003B4405" w:rsidRDefault="00591FDB">
      <w:pPr>
        <w:pStyle w:val="TOC4"/>
        <w:rPr>
          <w:rFonts w:eastAsiaTheme="minorEastAsia"/>
          <w:smallCaps w:val="0"/>
          <w:noProof/>
          <w:sz w:val="22"/>
          <w:lang w:val="en-US" w:eastAsia="en-US" w:bidi="ar-SA"/>
        </w:rPr>
      </w:pPr>
      <w:hyperlink w:anchor="_Toc485901320" w:history="1">
        <w:r w:rsidR="003B4405" w:rsidRPr="0026058B">
          <w:rPr>
            <w:rStyle w:val="Hyperlink"/>
            <w:noProof/>
          </w:rPr>
          <w:t>Skype'i ärirakenduse veebiväljaande PSTN-i teenused</w:t>
        </w:r>
        <w:r w:rsidR="003B4405">
          <w:rPr>
            <w:noProof/>
            <w:webHidden/>
          </w:rPr>
          <w:tab/>
        </w:r>
        <w:r w:rsidR="003B4405">
          <w:rPr>
            <w:noProof/>
            <w:webHidden/>
          </w:rPr>
          <w:fldChar w:fldCharType="begin"/>
        </w:r>
        <w:r w:rsidR="003B4405">
          <w:rPr>
            <w:noProof/>
            <w:webHidden/>
          </w:rPr>
          <w:instrText xml:space="preserve"> PAGEREF _Toc485901320 \h </w:instrText>
        </w:r>
        <w:r w:rsidR="003B4405">
          <w:rPr>
            <w:noProof/>
            <w:webHidden/>
          </w:rPr>
        </w:r>
        <w:r w:rsidR="003B4405">
          <w:rPr>
            <w:noProof/>
            <w:webHidden/>
          </w:rPr>
          <w:fldChar w:fldCharType="separate"/>
        </w:r>
        <w:r w:rsidR="003B4405">
          <w:rPr>
            <w:noProof/>
            <w:webHidden/>
          </w:rPr>
          <w:t>22</w:t>
        </w:r>
        <w:r w:rsidR="003B4405">
          <w:rPr>
            <w:noProof/>
            <w:webHidden/>
          </w:rPr>
          <w:fldChar w:fldCharType="end"/>
        </w:r>
      </w:hyperlink>
    </w:p>
    <w:p w14:paraId="3B4989E5" w14:textId="611041B5" w:rsidR="003B4405" w:rsidRDefault="00591FDB">
      <w:pPr>
        <w:pStyle w:val="TOC2"/>
        <w:tabs>
          <w:tab w:val="right" w:leader="dot" w:pos="5030"/>
        </w:tabs>
        <w:rPr>
          <w:rFonts w:eastAsiaTheme="minorEastAsia"/>
          <w:b w:val="0"/>
          <w:smallCaps w:val="0"/>
          <w:noProof/>
          <w:sz w:val="22"/>
          <w:lang w:val="en-US" w:eastAsia="en-US" w:bidi="ar-SA"/>
        </w:rPr>
      </w:pPr>
      <w:hyperlink w:anchor="_Toc485901321" w:history="1">
        <w:r w:rsidR="003B4405" w:rsidRPr="0026058B">
          <w:rPr>
            <w:rStyle w:val="Hyperlink"/>
            <w:noProof/>
          </w:rPr>
          <w:t>Muud võrguteenused</w:t>
        </w:r>
        <w:r w:rsidR="003B4405">
          <w:rPr>
            <w:noProof/>
            <w:webHidden/>
          </w:rPr>
          <w:tab/>
        </w:r>
        <w:r w:rsidR="003B4405">
          <w:rPr>
            <w:noProof/>
            <w:webHidden/>
          </w:rPr>
          <w:fldChar w:fldCharType="begin"/>
        </w:r>
        <w:r w:rsidR="003B4405">
          <w:rPr>
            <w:noProof/>
            <w:webHidden/>
          </w:rPr>
          <w:instrText xml:space="preserve"> PAGEREF _Toc485901321 \h </w:instrText>
        </w:r>
        <w:r w:rsidR="003B4405">
          <w:rPr>
            <w:noProof/>
            <w:webHidden/>
          </w:rPr>
        </w:r>
        <w:r w:rsidR="003B4405">
          <w:rPr>
            <w:noProof/>
            <w:webHidden/>
          </w:rPr>
          <w:fldChar w:fldCharType="separate"/>
        </w:r>
        <w:r w:rsidR="003B4405">
          <w:rPr>
            <w:noProof/>
            <w:webHidden/>
          </w:rPr>
          <w:t>23</w:t>
        </w:r>
        <w:r w:rsidR="003B4405">
          <w:rPr>
            <w:noProof/>
            <w:webHidden/>
          </w:rPr>
          <w:fldChar w:fldCharType="end"/>
        </w:r>
      </w:hyperlink>
    </w:p>
    <w:p w14:paraId="0F3BF069" w14:textId="5013BA8C" w:rsidR="003B4405" w:rsidRDefault="00591FDB">
      <w:pPr>
        <w:pStyle w:val="TOC4"/>
        <w:rPr>
          <w:rFonts w:eastAsiaTheme="minorEastAsia"/>
          <w:smallCaps w:val="0"/>
          <w:noProof/>
          <w:sz w:val="22"/>
          <w:lang w:val="en-US" w:eastAsia="en-US" w:bidi="ar-SA"/>
        </w:rPr>
      </w:pPr>
      <w:hyperlink w:anchor="_Toc485901322" w:history="1">
        <w:r w:rsidR="003B4405" w:rsidRPr="0026058B">
          <w:rPr>
            <w:rStyle w:val="Hyperlink"/>
            <w:noProof/>
          </w:rPr>
          <w:t>Bing Maps Enterprise Platform ja Mobile Asset Management Platform</w:t>
        </w:r>
        <w:r w:rsidR="003B4405">
          <w:rPr>
            <w:noProof/>
            <w:webHidden/>
          </w:rPr>
          <w:tab/>
        </w:r>
        <w:r w:rsidR="003B4405">
          <w:rPr>
            <w:noProof/>
            <w:webHidden/>
          </w:rPr>
          <w:fldChar w:fldCharType="begin"/>
        </w:r>
        <w:r w:rsidR="003B4405">
          <w:rPr>
            <w:noProof/>
            <w:webHidden/>
          </w:rPr>
          <w:instrText xml:space="preserve"> PAGEREF _Toc485901322 \h </w:instrText>
        </w:r>
        <w:r w:rsidR="003B4405">
          <w:rPr>
            <w:noProof/>
            <w:webHidden/>
          </w:rPr>
        </w:r>
        <w:r w:rsidR="003B4405">
          <w:rPr>
            <w:noProof/>
            <w:webHidden/>
          </w:rPr>
          <w:fldChar w:fldCharType="separate"/>
        </w:r>
        <w:r w:rsidR="003B4405">
          <w:rPr>
            <w:noProof/>
            <w:webHidden/>
          </w:rPr>
          <w:t>23</w:t>
        </w:r>
        <w:r w:rsidR="003B4405">
          <w:rPr>
            <w:noProof/>
            <w:webHidden/>
          </w:rPr>
          <w:fldChar w:fldCharType="end"/>
        </w:r>
      </w:hyperlink>
    </w:p>
    <w:p w14:paraId="098293EF" w14:textId="2AD2FF37" w:rsidR="003B4405" w:rsidRDefault="00591FDB">
      <w:pPr>
        <w:pStyle w:val="TOC4"/>
        <w:rPr>
          <w:rFonts w:eastAsiaTheme="minorEastAsia"/>
          <w:smallCaps w:val="0"/>
          <w:noProof/>
          <w:sz w:val="22"/>
          <w:lang w:val="en-US" w:eastAsia="en-US" w:bidi="ar-SA"/>
        </w:rPr>
      </w:pPr>
      <w:hyperlink w:anchor="_Toc485901323" w:history="1">
        <w:r w:rsidR="003B4405" w:rsidRPr="0026058B">
          <w:rPr>
            <w:rStyle w:val="Hyperlink"/>
            <w:noProof/>
          </w:rPr>
          <w:t>Ärirakenduse platvorm</w:t>
        </w:r>
        <w:r w:rsidR="003B4405">
          <w:rPr>
            <w:noProof/>
            <w:webHidden/>
          </w:rPr>
          <w:tab/>
        </w:r>
        <w:r w:rsidR="003B4405">
          <w:rPr>
            <w:noProof/>
            <w:webHidden/>
          </w:rPr>
          <w:fldChar w:fldCharType="begin"/>
        </w:r>
        <w:r w:rsidR="003B4405">
          <w:rPr>
            <w:noProof/>
            <w:webHidden/>
          </w:rPr>
          <w:instrText xml:space="preserve"> PAGEREF _Toc485901323 \h </w:instrText>
        </w:r>
        <w:r w:rsidR="003B4405">
          <w:rPr>
            <w:noProof/>
            <w:webHidden/>
          </w:rPr>
        </w:r>
        <w:r w:rsidR="003B4405">
          <w:rPr>
            <w:noProof/>
            <w:webHidden/>
          </w:rPr>
          <w:fldChar w:fldCharType="separate"/>
        </w:r>
        <w:r w:rsidR="003B4405">
          <w:rPr>
            <w:noProof/>
            <w:webHidden/>
          </w:rPr>
          <w:t>23</w:t>
        </w:r>
        <w:r w:rsidR="003B4405">
          <w:rPr>
            <w:noProof/>
            <w:webHidden/>
          </w:rPr>
          <w:fldChar w:fldCharType="end"/>
        </w:r>
      </w:hyperlink>
    </w:p>
    <w:p w14:paraId="7171FC9B" w14:textId="45F6257A" w:rsidR="003B4405" w:rsidRDefault="00591FDB">
      <w:pPr>
        <w:pStyle w:val="TOC4"/>
        <w:rPr>
          <w:rFonts w:eastAsiaTheme="minorEastAsia"/>
          <w:smallCaps w:val="0"/>
          <w:noProof/>
          <w:sz w:val="22"/>
          <w:lang w:val="en-US" w:eastAsia="en-US" w:bidi="ar-SA"/>
        </w:rPr>
      </w:pPr>
      <w:hyperlink w:anchor="_Toc485901324" w:history="1">
        <w:r w:rsidR="003B4405" w:rsidRPr="0026058B">
          <w:rPr>
            <w:rStyle w:val="Hyperlink"/>
            <w:noProof/>
          </w:rPr>
          <w:t>Kaizala</w:t>
        </w:r>
        <w:r w:rsidR="003B4405">
          <w:rPr>
            <w:noProof/>
            <w:webHidden/>
          </w:rPr>
          <w:tab/>
        </w:r>
        <w:r w:rsidR="003B4405">
          <w:rPr>
            <w:noProof/>
            <w:webHidden/>
          </w:rPr>
          <w:fldChar w:fldCharType="begin"/>
        </w:r>
        <w:r w:rsidR="003B4405">
          <w:rPr>
            <w:noProof/>
            <w:webHidden/>
          </w:rPr>
          <w:instrText xml:space="preserve"> PAGEREF _Toc485901324 \h </w:instrText>
        </w:r>
        <w:r w:rsidR="003B4405">
          <w:rPr>
            <w:noProof/>
            <w:webHidden/>
          </w:rPr>
        </w:r>
        <w:r w:rsidR="003B4405">
          <w:rPr>
            <w:noProof/>
            <w:webHidden/>
          </w:rPr>
          <w:fldChar w:fldCharType="separate"/>
        </w:r>
        <w:r w:rsidR="003B4405">
          <w:rPr>
            <w:noProof/>
            <w:webHidden/>
          </w:rPr>
          <w:t>24</w:t>
        </w:r>
        <w:r w:rsidR="003B4405">
          <w:rPr>
            <w:noProof/>
            <w:webHidden/>
          </w:rPr>
          <w:fldChar w:fldCharType="end"/>
        </w:r>
      </w:hyperlink>
    </w:p>
    <w:p w14:paraId="3CF4BCC5" w14:textId="323B9504" w:rsidR="003B4405" w:rsidRDefault="00591FDB">
      <w:pPr>
        <w:pStyle w:val="TOC4"/>
        <w:rPr>
          <w:rFonts w:eastAsiaTheme="minorEastAsia"/>
          <w:smallCaps w:val="0"/>
          <w:noProof/>
          <w:sz w:val="22"/>
          <w:lang w:val="en-US" w:eastAsia="en-US" w:bidi="ar-SA"/>
        </w:rPr>
      </w:pPr>
      <w:hyperlink w:anchor="_Toc485901325" w:history="1">
        <w:r w:rsidR="003B4405" w:rsidRPr="0026058B">
          <w:rPr>
            <w:rStyle w:val="Hyperlink"/>
            <w:noProof/>
          </w:rPr>
          <w:t>Microsofti pilveteenuste rakenduse turve</w:t>
        </w:r>
        <w:r w:rsidR="003B4405">
          <w:rPr>
            <w:noProof/>
            <w:webHidden/>
          </w:rPr>
          <w:tab/>
        </w:r>
        <w:r w:rsidR="003B4405">
          <w:rPr>
            <w:noProof/>
            <w:webHidden/>
          </w:rPr>
          <w:fldChar w:fldCharType="begin"/>
        </w:r>
        <w:r w:rsidR="003B4405">
          <w:rPr>
            <w:noProof/>
            <w:webHidden/>
          </w:rPr>
          <w:instrText xml:space="preserve"> PAGEREF _Toc485901325 \h </w:instrText>
        </w:r>
        <w:r w:rsidR="003B4405">
          <w:rPr>
            <w:noProof/>
            <w:webHidden/>
          </w:rPr>
        </w:r>
        <w:r w:rsidR="003B4405">
          <w:rPr>
            <w:noProof/>
            <w:webHidden/>
          </w:rPr>
          <w:fldChar w:fldCharType="separate"/>
        </w:r>
        <w:r w:rsidR="003B4405">
          <w:rPr>
            <w:noProof/>
            <w:webHidden/>
          </w:rPr>
          <w:t>24</w:t>
        </w:r>
        <w:r w:rsidR="003B4405">
          <w:rPr>
            <w:noProof/>
            <w:webHidden/>
          </w:rPr>
          <w:fldChar w:fldCharType="end"/>
        </w:r>
      </w:hyperlink>
    </w:p>
    <w:p w14:paraId="13FAB227" w14:textId="7B3FEAA6" w:rsidR="003B4405" w:rsidRDefault="00591FDB">
      <w:pPr>
        <w:pStyle w:val="TOC4"/>
        <w:rPr>
          <w:rFonts w:eastAsiaTheme="minorEastAsia"/>
          <w:smallCaps w:val="0"/>
          <w:noProof/>
          <w:sz w:val="22"/>
          <w:lang w:val="en-US" w:eastAsia="en-US" w:bidi="ar-SA"/>
        </w:rPr>
      </w:pPr>
      <w:hyperlink w:anchor="_Toc485901326" w:history="1">
        <w:r w:rsidR="003B4405" w:rsidRPr="0026058B">
          <w:rPr>
            <w:rStyle w:val="Hyperlink"/>
            <w:noProof/>
          </w:rPr>
          <w:t>Microsoft Intune</w:t>
        </w:r>
        <w:r w:rsidR="003B4405">
          <w:rPr>
            <w:noProof/>
            <w:webHidden/>
          </w:rPr>
          <w:tab/>
        </w:r>
        <w:r w:rsidR="003B4405">
          <w:rPr>
            <w:noProof/>
            <w:webHidden/>
          </w:rPr>
          <w:fldChar w:fldCharType="begin"/>
        </w:r>
        <w:r w:rsidR="003B4405">
          <w:rPr>
            <w:noProof/>
            <w:webHidden/>
          </w:rPr>
          <w:instrText xml:space="preserve"> PAGEREF _Toc485901326 \h </w:instrText>
        </w:r>
        <w:r w:rsidR="003B4405">
          <w:rPr>
            <w:noProof/>
            <w:webHidden/>
          </w:rPr>
        </w:r>
        <w:r w:rsidR="003B4405">
          <w:rPr>
            <w:noProof/>
            <w:webHidden/>
          </w:rPr>
          <w:fldChar w:fldCharType="separate"/>
        </w:r>
        <w:r w:rsidR="003B4405">
          <w:rPr>
            <w:noProof/>
            <w:webHidden/>
          </w:rPr>
          <w:t>24</w:t>
        </w:r>
        <w:r w:rsidR="003B4405">
          <w:rPr>
            <w:noProof/>
            <w:webHidden/>
          </w:rPr>
          <w:fldChar w:fldCharType="end"/>
        </w:r>
      </w:hyperlink>
    </w:p>
    <w:p w14:paraId="13913AD1" w14:textId="064F195B" w:rsidR="003B4405" w:rsidRDefault="00591FDB">
      <w:pPr>
        <w:pStyle w:val="TOC4"/>
        <w:rPr>
          <w:rFonts w:eastAsiaTheme="minorEastAsia"/>
          <w:smallCaps w:val="0"/>
          <w:noProof/>
          <w:sz w:val="22"/>
          <w:lang w:val="en-US" w:eastAsia="en-US" w:bidi="ar-SA"/>
        </w:rPr>
      </w:pPr>
      <w:hyperlink w:anchor="_Toc485901327" w:history="1">
        <w:r w:rsidR="003B4405" w:rsidRPr="0026058B">
          <w:rPr>
            <w:rStyle w:val="Hyperlink"/>
            <w:noProof/>
          </w:rPr>
          <w:t>Microsoft Learning</w:t>
        </w:r>
        <w:r w:rsidR="003B4405">
          <w:rPr>
            <w:noProof/>
            <w:webHidden/>
          </w:rPr>
          <w:tab/>
        </w:r>
        <w:r w:rsidR="003B4405">
          <w:rPr>
            <w:noProof/>
            <w:webHidden/>
          </w:rPr>
          <w:fldChar w:fldCharType="begin"/>
        </w:r>
        <w:r w:rsidR="003B4405">
          <w:rPr>
            <w:noProof/>
            <w:webHidden/>
          </w:rPr>
          <w:instrText xml:space="preserve"> PAGEREF _Toc485901327 \h </w:instrText>
        </w:r>
        <w:r w:rsidR="003B4405">
          <w:rPr>
            <w:noProof/>
            <w:webHidden/>
          </w:rPr>
        </w:r>
        <w:r w:rsidR="003B4405">
          <w:rPr>
            <w:noProof/>
            <w:webHidden/>
          </w:rPr>
          <w:fldChar w:fldCharType="separate"/>
        </w:r>
        <w:r w:rsidR="003B4405">
          <w:rPr>
            <w:noProof/>
            <w:webHidden/>
          </w:rPr>
          <w:t>25</w:t>
        </w:r>
        <w:r w:rsidR="003B4405">
          <w:rPr>
            <w:noProof/>
            <w:webHidden/>
          </w:rPr>
          <w:fldChar w:fldCharType="end"/>
        </w:r>
      </w:hyperlink>
    </w:p>
    <w:p w14:paraId="458A23B1" w14:textId="37DDD77A" w:rsidR="003B4405" w:rsidRDefault="00591FDB">
      <w:pPr>
        <w:pStyle w:val="TOC4"/>
        <w:rPr>
          <w:rFonts w:eastAsiaTheme="minorEastAsia"/>
          <w:smallCaps w:val="0"/>
          <w:noProof/>
          <w:sz w:val="22"/>
          <w:lang w:val="en-US" w:eastAsia="en-US" w:bidi="ar-SA"/>
        </w:rPr>
      </w:pPr>
      <w:hyperlink w:anchor="_Toc485901328" w:history="1">
        <w:r w:rsidR="003B4405" w:rsidRPr="0026058B">
          <w:rPr>
            <w:rStyle w:val="Hyperlink"/>
            <w:noProof/>
          </w:rPr>
          <w:t>Minecraft: Education Edition</w:t>
        </w:r>
        <w:r w:rsidR="003B4405">
          <w:rPr>
            <w:noProof/>
            <w:webHidden/>
          </w:rPr>
          <w:tab/>
        </w:r>
        <w:r w:rsidR="003B4405">
          <w:rPr>
            <w:noProof/>
            <w:webHidden/>
          </w:rPr>
          <w:fldChar w:fldCharType="begin"/>
        </w:r>
        <w:r w:rsidR="003B4405">
          <w:rPr>
            <w:noProof/>
            <w:webHidden/>
          </w:rPr>
          <w:instrText xml:space="preserve"> PAGEREF _Toc485901328 \h </w:instrText>
        </w:r>
        <w:r w:rsidR="003B4405">
          <w:rPr>
            <w:noProof/>
            <w:webHidden/>
          </w:rPr>
        </w:r>
        <w:r w:rsidR="003B4405">
          <w:rPr>
            <w:noProof/>
            <w:webHidden/>
          </w:rPr>
          <w:fldChar w:fldCharType="separate"/>
        </w:r>
        <w:r w:rsidR="003B4405">
          <w:rPr>
            <w:noProof/>
            <w:webHidden/>
          </w:rPr>
          <w:t>25</w:t>
        </w:r>
        <w:r w:rsidR="003B4405">
          <w:rPr>
            <w:noProof/>
            <w:webHidden/>
          </w:rPr>
          <w:fldChar w:fldCharType="end"/>
        </w:r>
      </w:hyperlink>
    </w:p>
    <w:p w14:paraId="5F8806E1" w14:textId="2DF00177" w:rsidR="003B4405" w:rsidRDefault="00591FDB">
      <w:pPr>
        <w:pStyle w:val="TOC4"/>
        <w:rPr>
          <w:rFonts w:eastAsiaTheme="minorEastAsia"/>
          <w:smallCaps w:val="0"/>
          <w:noProof/>
          <w:sz w:val="22"/>
          <w:lang w:val="en-US" w:eastAsia="en-US" w:bidi="ar-SA"/>
        </w:rPr>
      </w:pPr>
      <w:hyperlink w:anchor="_Toc485901329" w:history="1">
        <w:r w:rsidR="003B4405" w:rsidRPr="0026058B">
          <w:rPr>
            <w:rStyle w:val="Hyperlink"/>
            <w:noProof/>
          </w:rPr>
          <w:t>Office 365 Developer</w:t>
        </w:r>
        <w:r w:rsidR="003B4405">
          <w:rPr>
            <w:noProof/>
            <w:webHidden/>
          </w:rPr>
          <w:tab/>
        </w:r>
        <w:r w:rsidR="003B4405">
          <w:rPr>
            <w:noProof/>
            <w:webHidden/>
          </w:rPr>
          <w:fldChar w:fldCharType="begin"/>
        </w:r>
        <w:r w:rsidR="003B4405">
          <w:rPr>
            <w:noProof/>
            <w:webHidden/>
          </w:rPr>
          <w:instrText xml:space="preserve"> PAGEREF _Toc485901329 \h </w:instrText>
        </w:r>
        <w:r w:rsidR="003B4405">
          <w:rPr>
            <w:noProof/>
            <w:webHidden/>
          </w:rPr>
        </w:r>
        <w:r w:rsidR="003B4405">
          <w:rPr>
            <w:noProof/>
            <w:webHidden/>
          </w:rPr>
          <w:fldChar w:fldCharType="separate"/>
        </w:r>
        <w:r w:rsidR="003B4405">
          <w:rPr>
            <w:noProof/>
            <w:webHidden/>
          </w:rPr>
          <w:t>25</w:t>
        </w:r>
        <w:r w:rsidR="003B4405">
          <w:rPr>
            <w:noProof/>
            <w:webHidden/>
          </w:rPr>
          <w:fldChar w:fldCharType="end"/>
        </w:r>
      </w:hyperlink>
    </w:p>
    <w:p w14:paraId="007CCDD1" w14:textId="796877D7" w:rsidR="003B4405" w:rsidRDefault="00591FDB">
      <w:pPr>
        <w:pStyle w:val="TOC4"/>
        <w:rPr>
          <w:rFonts w:eastAsiaTheme="minorEastAsia"/>
          <w:smallCaps w:val="0"/>
          <w:noProof/>
          <w:sz w:val="22"/>
          <w:lang w:val="en-US" w:eastAsia="en-US" w:bidi="ar-SA"/>
        </w:rPr>
      </w:pPr>
      <w:hyperlink w:anchor="_Toc485901330" w:history="1">
        <w:r w:rsidR="003B4405" w:rsidRPr="0026058B">
          <w:rPr>
            <w:rStyle w:val="Hyperlink"/>
            <w:noProof/>
          </w:rPr>
          <w:t>Windowsi lauaarvuti operatsioonisüsteem</w:t>
        </w:r>
        <w:r w:rsidR="003B4405">
          <w:rPr>
            <w:noProof/>
            <w:webHidden/>
          </w:rPr>
          <w:tab/>
        </w:r>
        <w:r w:rsidR="003B4405">
          <w:rPr>
            <w:noProof/>
            <w:webHidden/>
          </w:rPr>
          <w:fldChar w:fldCharType="begin"/>
        </w:r>
        <w:r w:rsidR="003B4405">
          <w:rPr>
            <w:noProof/>
            <w:webHidden/>
          </w:rPr>
          <w:instrText xml:space="preserve"> PAGEREF _Toc485901330 \h </w:instrText>
        </w:r>
        <w:r w:rsidR="003B4405">
          <w:rPr>
            <w:noProof/>
            <w:webHidden/>
          </w:rPr>
        </w:r>
        <w:r w:rsidR="003B4405">
          <w:rPr>
            <w:noProof/>
            <w:webHidden/>
          </w:rPr>
          <w:fldChar w:fldCharType="separate"/>
        </w:r>
        <w:r w:rsidR="003B4405">
          <w:rPr>
            <w:noProof/>
            <w:webHidden/>
          </w:rPr>
          <w:t>25</w:t>
        </w:r>
        <w:r w:rsidR="003B4405">
          <w:rPr>
            <w:noProof/>
            <w:webHidden/>
          </w:rPr>
          <w:fldChar w:fldCharType="end"/>
        </w:r>
      </w:hyperlink>
    </w:p>
    <w:p w14:paraId="4EF089DD" w14:textId="3AA998FA" w:rsidR="003B4405" w:rsidRDefault="00591FDB">
      <w:pPr>
        <w:pStyle w:val="TOC1"/>
        <w:tabs>
          <w:tab w:val="right" w:leader="dot" w:pos="5030"/>
        </w:tabs>
        <w:rPr>
          <w:rFonts w:eastAsiaTheme="minorEastAsia"/>
          <w:b w:val="0"/>
          <w:caps w:val="0"/>
          <w:noProof/>
          <w:sz w:val="22"/>
          <w:lang w:val="en-US" w:eastAsia="en-US" w:bidi="ar-SA"/>
        </w:rPr>
      </w:pPr>
      <w:hyperlink w:anchor="_Toc485901331" w:history="1">
        <w:r w:rsidR="003B4405" w:rsidRPr="0026058B">
          <w:rPr>
            <w:rStyle w:val="Hyperlink"/>
            <w:noProof/>
          </w:rPr>
          <w:t>Manus 1 – teated</w:t>
        </w:r>
        <w:r w:rsidR="003B4405">
          <w:rPr>
            <w:noProof/>
            <w:webHidden/>
          </w:rPr>
          <w:tab/>
        </w:r>
        <w:r w:rsidR="003B4405">
          <w:rPr>
            <w:noProof/>
            <w:webHidden/>
          </w:rPr>
          <w:fldChar w:fldCharType="begin"/>
        </w:r>
        <w:r w:rsidR="003B4405">
          <w:rPr>
            <w:noProof/>
            <w:webHidden/>
          </w:rPr>
          <w:instrText xml:space="preserve"> PAGEREF _Toc485901331 \h </w:instrText>
        </w:r>
        <w:r w:rsidR="003B4405">
          <w:rPr>
            <w:noProof/>
            <w:webHidden/>
          </w:rPr>
        </w:r>
        <w:r w:rsidR="003B4405">
          <w:rPr>
            <w:noProof/>
            <w:webHidden/>
          </w:rPr>
          <w:fldChar w:fldCharType="separate"/>
        </w:r>
        <w:r w:rsidR="003B4405">
          <w:rPr>
            <w:noProof/>
            <w:webHidden/>
          </w:rPr>
          <w:t>26</w:t>
        </w:r>
        <w:r w:rsidR="003B4405">
          <w:rPr>
            <w:noProof/>
            <w:webHidden/>
          </w:rPr>
          <w:fldChar w:fldCharType="end"/>
        </w:r>
      </w:hyperlink>
    </w:p>
    <w:p w14:paraId="7CE5D34D" w14:textId="10F061CB" w:rsidR="003B4405" w:rsidRDefault="00591FDB">
      <w:pPr>
        <w:pStyle w:val="TOC3"/>
        <w:rPr>
          <w:rFonts w:eastAsiaTheme="minorEastAsia"/>
          <w:b w:val="0"/>
          <w:smallCaps w:val="0"/>
          <w:sz w:val="22"/>
          <w:lang w:val="en-US" w:eastAsia="en-US" w:bidi="ar-SA"/>
        </w:rPr>
      </w:pPr>
      <w:hyperlink w:anchor="_Toc485901332" w:history="1">
        <w:r w:rsidR="003B4405" w:rsidRPr="0026058B">
          <w:rPr>
            <w:rStyle w:val="Hyperlink"/>
          </w:rPr>
          <w:t>Bing Maps</w:t>
        </w:r>
        <w:r w:rsidR="003B4405">
          <w:rPr>
            <w:webHidden/>
          </w:rPr>
          <w:tab/>
        </w:r>
        <w:r w:rsidR="003B4405">
          <w:rPr>
            <w:webHidden/>
          </w:rPr>
          <w:fldChar w:fldCharType="begin"/>
        </w:r>
        <w:r w:rsidR="003B4405">
          <w:rPr>
            <w:webHidden/>
          </w:rPr>
          <w:instrText xml:space="preserve"> PAGEREF _Toc485901332 \h </w:instrText>
        </w:r>
        <w:r w:rsidR="003B4405">
          <w:rPr>
            <w:webHidden/>
          </w:rPr>
        </w:r>
        <w:r w:rsidR="003B4405">
          <w:rPr>
            <w:webHidden/>
          </w:rPr>
          <w:fldChar w:fldCharType="separate"/>
        </w:r>
        <w:r w:rsidR="003B4405">
          <w:rPr>
            <w:webHidden/>
          </w:rPr>
          <w:t>26</w:t>
        </w:r>
        <w:r w:rsidR="003B4405">
          <w:rPr>
            <w:webHidden/>
          </w:rPr>
          <w:fldChar w:fldCharType="end"/>
        </w:r>
      </w:hyperlink>
    </w:p>
    <w:p w14:paraId="17E82B7C" w14:textId="52F2E807" w:rsidR="003B4405" w:rsidRDefault="00591FDB">
      <w:pPr>
        <w:pStyle w:val="TOC3"/>
        <w:rPr>
          <w:rFonts w:eastAsiaTheme="minorEastAsia"/>
          <w:b w:val="0"/>
          <w:smallCaps w:val="0"/>
          <w:sz w:val="22"/>
          <w:lang w:val="en-US" w:eastAsia="en-US" w:bidi="ar-SA"/>
        </w:rPr>
      </w:pPr>
      <w:hyperlink w:anchor="_Toc485901333" w:history="1">
        <w:r w:rsidR="003B4405" w:rsidRPr="0026058B">
          <w:rPr>
            <w:rStyle w:val="Hyperlink"/>
          </w:rPr>
          <w:t>Professionaalsed teenused</w:t>
        </w:r>
        <w:r w:rsidR="003B4405">
          <w:rPr>
            <w:webHidden/>
          </w:rPr>
          <w:tab/>
        </w:r>
        <w:r w:rsidR="003B4405">
          <w:rPr>
            <w:webHidden/>
          </w:rPr>
          <w:fldChar w:fldCharType="begin"/>
        </w:r>
        <w:r w:rsidR="003B4405">
          <w:rPr>
            <w:webHidden/>
          </w:rPr>
          <w:instrText xml:space="preserve"> PAGEREF _Toc485901333 \h </w:instrText>
        </w:r>
        <w:r w:rsidR="003B4405">
          <w:rPr>
            <w:webHidden/>
          </w:rPr>
        </w:r>
        <w:r w:rsidR="003B4405">
          <w:rPr>
            <w:webHidden/>
          </w:rPr>
          <w:fldChar w:fldCharType="separate"/>
        </w:r>
        <w:r w:rsidR="003B4405">
          <w:rPr>
            <w:webHidden/>
          </w:rPr>
          <w:t>26</w:t>
        </w:r>
        <w:r w:rsidR="003B4405">
          <w:rPr>
            <w:webHidden/>
          </w:rPr>
          <w:fldChar w:fldCharType="end"/>
        </w:r>
      </w:hyperlink>
    </w:p>
    <w:p w14:paraId="40D8E6EC" w14:textId="6DF08DFF" w:rsidR="003B4405" w:rsidRDefault="00591FDB">
      <w:pPr>
        <w:pStyle w:val="TOC3"/>
        <w:rPr>
          <w:rFonts w:eastAsiaTheme="minorEastAsia"/>
          <w:b w:val="0"/>
          <w:smallCaps w:val="0"/>
          <w:sz w:val="22"/>
          <w:lang w:val="en-US" w:eastAsia="en-US" w:bidi="ar-SA"/>
        </w:rPr>
      </w:pPr>
      <w:hyperlink w:anchor="_Toc485901334" w:history="1">
        <w:r w:rsidR="003B4405" w:rsidRPr="0026058B">
          <w:rPr>
            <w:rStyle w:val="Hyperlink"/>
          </w:rPr>
          <w:t>Teade Azure Media Services H.265/HEVC kodeerimise kohta</w:t>
        </w:r>
        <w:r w:rsidR="003B4405">
          <w:rPr>
            <w:webHidden/>
          </w:rPr>
          <w:tab/>
        </w:r>
        <w:r w:rsidR="003B4405">
          <w:rPr>
            <w:webHidden/>
          </w:rPr>
          <w:fldChar w:fldCharType="begin"/>
        </w:r>
        <w:r w:rsidR="003B4405">
          <w:rPr>
            <w:webHidden/>
          </w:rPr>
          <w:instrText xml:space="preserve"> PAGEREF _Toc485901334 \h </w:instrText>
        </w:r>
        <w:r w:rsidR="003B4405">
          <w:rPr>
            <w:webHidden/>
          </w:rPr>
        </w:r>
        <w:r w:rsidR="003B4405">
          <w:rPr>
            <w:webHidden/>
          </w:rPr>
          <w:fldChar w:fldCharType="separate"/>
        </w:r>
        <w:r w:rsidR="003B4405">
          <w:rPr>
            <w:webHidden/>
          </w:rPr>
          <w:t>27</w:t>
        </w:r>
        <w:r w:rsidR="003B4405">
          <w:rPr>
            <w:webHidden/>
          </w:rPr>
          <w:fldChar w:fldCharType="end"/>
        </w:r>
      </w:hyperlink>
    </w:p>
    <w:p w14:paraId="5C1FD262" w14:textId="0AD8E359" w:rsidR="003B4405" w:rsidRDefault="00591FDB">
      <w:pPr>
        <w:pStyle w:val="TOC3"/>
        <w:rPr>
          <w:rFonts w:eastAsiaTheme="minorEastAsia"/>
          <w:b w:val="0"/>
          <w:smallCaps w:val="0"/>
          <w:sz w:val="22"/>
          <w:lang w:val="en-US" w:eastAsia="en-US" w:bidi="ar-SA"/>
        </w:rPr>
      </w:pPr>
      <w:hyperlink w:anchor="_Toc485901335" w:history="1">
        <w:r w:rsidR="003B4405" w:rsidRPr="0026058B">
          <w:rPr>
            <w:rStyle w:val="Hyperlink"/>
          </w:rPr>
          <w:t>Teatis Adobe Flash Playeri kohta</w:t>
        </w:r>
        <w:r w:rsidR="003B4405">
          <w:rPr>
            <w:webHidden/>
          </w:rPr>
          <w:tab/>
        </w:r>
        <w:r w:rsidR="003B4405">
          <w:rPr>
            <w:webHidden/>
          </w:rPr>
          <w:fldChar w:fldCharType="begin"/>
        </w:r>
        <w:r w:rsidR="003B4405">
          <w:rPr>
            <w:webHidden/>
          </w:rPr>
          <w:instrText xml:space="preserve"> PAGEREF _Toc485901335 \h </w:instrText>
        </w:r>
        <w:r w:rsidR="003B4405">
          <w:rPr>
            <w:webHidden/>
          </w:rPr>
        </w:r>
        <w:r w:rsidR="003B4405">
          <w:rPr>
            <w:webHidden/>
          </w:rPr>
          <w:fldChar w:fldCharType="separate"/>
        </w:r>
        <w:r w:rsidR="003B4405">
          <w:rPr>
            <w:webHidden/>
          </w:rPr>
          <w:t>27</w:t>
        </w:r>
        <w:r w:rsidR="003B4405">
          <w:rPr>
            <w:webHidden/>
          </w:rPr>
          <w:fldChar w:fldCharType="end"/>
        </w:r>
      </w:hyperlink>
    </w:p>
    <w:p w14:paraId="4BD6F3F6" w14:textId="6969FE41" w:rsidR="003B4405" w:rsidRDefault="00591FDB">
      <w:pPr>
        <w:pStyle w:val="TOC3"/>
        <w:rPr>
          <w:rFonts w:eastAsiaTheme="minorEastAsia"/>
          <w:b w:val="0"/>
          <w:smallCaps w:val="0"/>
          <w:sz w:val="22"/>
          <w:lang w:val="en-US" w:eastAsia="en-US" w:bidi="ar-SA"/>
        </w:rPr>
      </w:pPr>
      <w:hyperlink w:anchor="_Toc485901336" w:history="1">
        <w:r w:rsidR="003B4405" w:rsidRPr="0026058B">
          <w:rPr>
            <w:rStyle w:val="Hyperlink"/>
            <w:lang w:val="fi-FI"/>
          </w:rPr>
          <w:t>Teatis visuaalstandardi H.264/AVC, videostandardi VC-1, MPEG-4 2. osa visuaalstandardi ning MPEG-2 videostandardi kohta</w:t>
        </w:r>
        <w:r w:rsidR="003B4405">
          <w:rPr>
            <w:webHidden/>
          </w:rPr>
          <w:tab/>
        </w:r>
        <w:r w:rsidR="003B4405">
          <w:rPr>
            <w:webHidden/>
          </w:rPr>
          <w:fldChar w:fldCharType="begin"/>
        </w:r>
        <w:r w:rsidR="003B4405">
          <w:rPr>
            <w:webHidden/>
          </w:rPr>
          <w:instrText xml:space="preserve"> PAGEREF _Toc485901336 \h </w:instrText>
        </w:r>
        <w:r w:rsidR="003B4405">
          <w:rPr>
            <w:webHidden/>
          </w:rPr>
        </w:r>
        <w:r w:rsidR="003B4405">
          <w:rPr>
            <w:webHidden/>
          </w:rPr>
          <w:fldChar w:fldCharType="separate"/>
        </w:r>
        <w:r w:rsidR="003B4405">
          <w:rPr>
            <w:webHidden/>
          </w:rPr>
          <w:t>27</w:t>
        </w:r>
        <w:r w:rsidR="003B4405">
          <w:rPr>
            <w:webHidden/>
          </w:rPr>
          <w:fldChar w:fldCharType="end"/>
        </w:r>
      </w:hyperlink>
    </w:p>
    <w:p w14:paraId="1059EF99" w14:textId="38CC9349" w:rsidR="003B4405" w:rsidRDefault="00591FDB">
      <w:pPr>
        <w:pStyle w:val="TOC1"/>
        <w:tabs>
          <w:tab w:val="right" w:leader="dot" w:pos="5030"/>
        </w:tabs>
        <w:rPr>
          <w:rFonts w:eastAsiaTheme="minorEastAsia"/>
          <w:b w:val="0"/>
          <w:caps w:val="0"/>
          <w:noProof/>
          <w:sz w:val="22"/>
          <w:lang w:val="en-US" w:eastAsia="en-US" w:bidi="ar-SA"/>
        </w:rPr>
      </w:pPr>
      <w:hyperlink w:anchor="_Toc485901337" w:history="1">
        <w:r w:rsidR="003B4405" w:rsidRPr="0026058B">
          <w:rPr>
            <w:rStyle w:val="Hyperlink"/>
            <w:noProof/>
          </w:rPr>
          <w:t>Manus 2 – abonemendilitsentside komplektid</w:t>
        </w:r>
        <w:r w:rsidR="003B4405">
          <w:rPr>
            <w:noProof/>
            <w:webHidden/>
          </w:rPr>
          <w:tab/>
        </w:r>
        <w:r w:rsidR="003B4405">
          <w:rPr>
            <w:noProof/>
            <w:webHidden/>
          </w:rPr>
          <w:fldChar w:fldCharType="begin"/>
        </w:r>
        <w:r w:rsidR="003B4405">
          <w:rPr>
            <w:noProof/>
            <w:webHidden/>
          </w:rPr>
          <w:instrText xml:space="preserve"> PAGEREF _Toc485901337 \h </w:instrText>
        </w:r>
        <w:r w:rsidR="003B4405">
          <w:rPr>
            <w:noProof/>
            <w:webHidden/>
          </w:rPr>
        </w:r>
        <w:r w:rsidR="003B4405">
          <w:rPr>
            <w:noProof/>
            <w:webHidden/>
          </w:rPr>
          <w:fldChar w:fldCharType="separate"/>
        </w:r>
        <w:r w:rsidR="003B4405">
          <w:rPr>
            <w:noProof/>
            <w:webHidden/>
          </w:rPr>
          <w:t>28</w:t>
        </w:r>
        <w:r w:rsidR="003B4405">
          <w:rPr>
            <w:noProof/>
            <w:webHidden/>
          </w:rPr>
          <w:fldChar w:fldCharType="end"/>
        </w:r>
      </w:hyperlink>
    </w:p>
    <w:p w14:paraId="65498224" w14:textId="79FA9598" w:rsidR="003B4405" w:rsidRDefault="00591FDB">
      <w:pPr>
        <w:pStyle w:val="TOC1"/>
        <w:tabs>
          <w:tab w:val="right" w:leader="dot" w:pos="5030"/>
        </w:tabs>
        <w:rPr>
          <w:rFonts w:eastAsiaTheme="minorEastAsia"/>
          <w:b w:val="0"/>
          <w:caps w:val="0"/>
          <w:noProof/>
          <w:sz w:val="22"/>
          <w:lang w:val="en-US" w:eastAsia="en-US" w:bidi="ar-SA"/>
        </w:rPr>
      </w:pPr>
      <w:hyperlink w:anchor="_Toc485901338" w:history="1">
        <w:r w:rsidR="003B4405" w:rsidRPr="0026058B">
          <w:rPr>
            <w:rStyle w:val="Hyperlink"/>
            <w:noProof/>
          </w:rPr>
          <w:t>Manus 3 – standardsed lepingutingimused (töötlejad)</w:t>
        </w:r>
        <w:r w:rsidR="003B4405">
          <w:rPr>
            <w:noProof/>
            <w:webHidden/>
          </w:rPr>
          <w:tab/>
        </w:r>
        <w:r w:rsidR="003B4405">
          <w:rPr>
            <w:noProof/>
            <w:webHidden/>
          </w:rPr>
          <w:fldChar w:fldCharType="begin"/>
        </w:r>
        <w:r w:rsidR="003B4405">
          <w:rPr>
            <w:noProof/>
            <w:webHidden/>
          </w:rPr>
          <w:instrText xml:space="preserve"> PAGEREF _Toc485901338 \h </w:instrText>
        </w:r>
        <w:r w:rsidR="003B4405">
          <w:rPr>
            <w:noProof/>
            <w:webHidden/>
          </w:rPr>
        </w:r>
        <w:r w:rsidR="003B4405">
          <w:rPr>
            <w:noProof/>
            <w:webHidden/>
          </w:rPr>
          <w:fldChar w:fldCharType="separate"/>
        </w:r>
        <w:r w:rsidR="003B4405">
          <w:rPr>
            <w:noProof/>
            <w:webHidden/>
          </w:rPr>
          <w:t>29</w:t>
        </w:r>
        <w:r w:rsidR="003B4405">
          <w:rPr>
            <w:noProof/>
            <w:webHidden/>
          </w:rPr>
          <w:fldChar w:fldCharType="end"/>
        </w:r>
      </w:hyperlink>
    </w:p>
    <w:p w14:paraId="092C9288" w14:textId="225952C6" w:rsidR="004D27A6" w:rsidRPr="00690C65" w:rsidRDefault="00A430D3" w:rsidP="00A914BF">
      <w:pPr>
        <w:pStyle w:val="ProductList-Body"/>
      </w:pPr>
      <w:r w:rsidRPr="00392539">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5901259"/>
      <w:r>
        <w:lastRenderedPageBreak/>
        <w:t>Sissejuhatus</w:t>
      </w:r>
      <w:bookmarkEnd w:id="3"/>
      <w:bookmarkEnd w:id="4"/>
    </w:p>
    <w:p w14:paraId="7E3AAC87" w14:textId="1C01A0A5" w:rsidR="003F6CEE" w:rsidRPr="00690C65" w:rsidRDefault="003C35CD" w:rsidP="00366C8E">
      <w:pPr>
        <w:pStyle w:val="ProductList-Body"/>
        <w:spacing w:after="120"/>
      </w:pPr>
      <w:r>
        <w:t>Alates 01.07.2014 asendavad need võrguteenuste tingimused (OST) võrguteenuste kasutusõigusi (OLSUR). OST sisaldab kliendile võrguteenuste ostmisel ja kasutamisel kehtivaid tingimusi. Eraldi tingimused, sh teistsugused privaatsus- ja turbetingimused, kehtivad kliendile mitte-Microsofti toodete (vastavalt alltoodule) ning muude Microsofti toodete ja teenuste kasutamisel.</w:t>
      </w:r>
    </w:p>
    <w:p w14:paraId="03BB023E" w14:textId="057C8C39" w:rsidR="004D27A6" w:rsidRPr="00690C65" w:rsidRDefault="003F6CEE" w:rsidP="003F6CEE">
      <w:pPr>
        <w:pStyle w:val="ProductList-Body"/>
      </w:pPr>
      <w:r>
        <w:t xml:space="preserve">Enamik võrguteenuseid pakub teenindustaseme lepingut (SLA). Lisateavet võrguteenuste SLA-de kohta leiate aadressilt </w:t>
      </w:r>
      <w:hyperlink r:id="rId21"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DD5F2F" w:rsidRDefault="003F6CEE" w:rsidP="009261C8">
      <w:pPr>
        <w:pStyle w:val="ProductList-Offering1Heading"/>
        <w:rPr>
          <w:lang w:val="et-EE"/>
        </w:rPr>
      </w:pPr>
      <w:bookmarkStart w:id="5" w:name="_Toc485901260"/>
      <w:r w:rsidRPr="00DD5F2F">
        <w:rPr>
          <w:lang w:val="et-EE"/>
        </w:rPr>
        <w:t>Varasemad versioonid</w:t>
      </w:r>
      <w:bookmarkEnd w:id="5"/>
    </w:p>
    <w:p w14:paraId="2A9D9754" w14:textId="487D7DCC" w:rsidR="004D27A6" w:rsidRPr="00690C65" w:rsidRDefault="003F6CEE" w:rsidP="00A914BF">
      <w:pPr>
        <w:pStyle w:val="ProductList-Body"/>
      </w:pPr>
      <w:r>
        <w:t xml:space="preserve">OST-s on hetkel saadaolevate võrguteenuste tingimused. Varasemate versioonide puhul võib klient vaadata lehte aadressil </w:t>
      </w:r>
      <w:hyperlink r:id="rId22" w:history="1">
        <w:r>
          <w:rPr>
            <w:rStyle w:val="Hyperlink"/>
          </w:rPr>
          <w:t>http://go.microsoft.com/?linkid=9840733</w:t>
        </w:r>
      </w:hyperlink>
      <w:r>
        <w:t xml:space="preserve"> või võtta ühendust oma edasimüüja või Microsofti kontohalduriga.</w:t>
      </w:r>
    </w:p>
    <w:p w14:paraId="0E33A2B4" w14:textId="77777777" w:rsidR="003F6CEE" w:rsidRPr="00690C65" w:rsidRDefault="003F6CEE" w:rsidP="00A914BF">
      <w:pPr>
        <w:pStyle w:val="ProductList-Body"/>
      </w:pPr>
    </w:p>
    <w:p w14:paraId="181B7CA8" w14:textId="77777777" w:rsidR="003B4405" w:rsidRPr="00747204" w:rsidRDefault="003B4405" w:rsidP="003B4405">
      <w:pPr>
        <w:pStyle w:val="ProductList-Offering1Heading"/>
      </w:pPr>
      <w:bookmarkStart w:id="6" w:name="_Toc484158249"/>
      <w:bookmarkStart w:id="7" w:name="_Toc476230887"/>
      <w:bookmarkStart w:id="8" w:name="_Toc485901261"/>
      <w:bookmarkStart w:id="9" w:name="_Toc378147615"/>
      <w:bookmarkStart w:id="10" w:name="_Toc378151517"/>
      <w:bookmarkStart w:id="11" w:name="_Toc379797094"/>
      <w:bookmarkStart w:id="12" w:name="_Toc380513120"/>
      <w:bookmarkStart w:id="13" w:name="_Toc380655159"/>
      <w:bookmarkStart w:id="14" w:name="_Toc383415077"/>
      <w:r>
        <w:t>Täpsustused ja muudatuste kokkuvõte</w:t>
      </w:r>
      <w:bookmarkEnd w:id="6"/>
      <w:bookmarkEnd w:id="7"/>
      <w:bookmarkEnd w:id="8"/>
    </w:p>
    <w:tbl>
      <w:tblPr>
        <w:tblStyle w:val="TableGrid"/>
        <w:tblW w:w="0" w:type="auto"/>
        <w:tblLook w:val="04A0" w:firstRow="1" w:lastRow="0" w:firstColumn="1" w:lastColumn="0" w:noHBand="0" w:noVBand="1"/>
      </w:tblPr>
      <w:tblGrid>
        <w:gridCol w:w="5395"/>
        <w:gridCol w:w="5395"/>
      </w:tblGrid>
      <w:tr w:rsidR="003B4405" w:rsidRPr="00AD6DB4" w14:paraId="0ABFC5D2" w14:textId="77777777" w:rsidTr="00F042F3">
        <w:trPr>
          <w:tblHeader/>
        </w:trPr>
        <w:tc>
          <w:tcPr>
            <w:tcW w:w="5395" w:type="dxa"/>
            <w:shd w:val="clear" w:color="auto" w:fill="0072C6"/>
          </w:tcPr>
          <w:p w14:paraId="7189ED54" w14:textId="77777777" w:rsidR="003B4405" w:rsidRPr="00231971" w:rsidRDefault="003B4405" w:rsidP="00F042F3">
            <w:pPr>
              <w:pStyle w:val="ProductList-Body"/>
              <w:spacing w:before="20" w:after="20"/>
              <w:rPr>
                <w:color w:val="FFFFFF" w:themeColor="background1"/>
                <w:sz w:val="16"/>
                <w:szCs w:val="16"/>
              </w:rPr>
            </w:pPr>
            <w:r>
              <w:rPr>
                <w:color w:val="FFFFFF" w:themeColor="background1"/>
                <w:sz w:val="16"/>
                <w:szCs w:val="16"/>
              </w:rPr>
              <w:t>Täiendused</w:t>
            </w:r>
          </w:p>
        </w:tc>
        <w:tc>
          <w:tcPr>
            <w:tcW w:w="5395" w:type="dxa"/>
            <w:shd w:val="clear" w:color="auto" w:fill="0072C6"/>
          </w:tcPr>
          <w:p w14:paraId="5362A77A" w14:textId="77777777" w:rsidR="003B4405" w:rsidRPr="00231971" w:rsidRDefault="003B4405" w:rsidP="00F042F3">
            <w:pPr>
              <w:pStyle w:val="ProductList-Body"/>
              <w:spacing w:before="20" w:after="20"/>
              <w:rPr>
                <w:color w:val="FFFFFF" w:themeColor="background1"/>
                <w:sz w:val="16"/>
                <w:szCs w:val="16"/>
              </w:rPr>
            </w:pPr>
            <w:r>
              <w:rPr>
                <w:color w:val="FFFFFF" w:themeColor="background1"/>
                <w:sz w:val="16"/>
                <w:szCs w:val="16"/>
              </w:rPr>
              <w:t>Kustutamised</w:t>
            </w:r>
          </w:p>
        </w:tc>
      </w:tr>
      <w:tr w:rsidR="003B4405" w14:paraId="25C8919B" w14:textId="77777777" w:rsidTr="00F042F3">
        <w:tc>
          <w:tcPr>
            <w:tcW w:w="5395" w:type="dxa"/>
            <w:vAlign w:val="bottom"/>
          </w:tcPr>
          <w:p w14:paraId="7A14BC3D" w14:textId="77777777" w:rsidR="003B4405" w:rsidRPr="00BC5530" w:rsidRDefault="003B4405" w:rsidP="00F042F3">
            <w:pPr>
              <w:pStyle w:val="ProductList-Offering1"/>
            </w:pPr>
            <w:bookmarkStart w:id="15" w:name="_Toc484158250"/>
            <w:bookmarkStart w:id="16" w:name="_Toc485901262"/>
            <w:r>
              <w:t>Microsoft Azure Stack</w:t>
            </w:r>
            <w:bookmarkEnd w:id="15"/>
            <w:bookmarkEnd w:id="16"/>
          </w:p>
        </w:tc>
        <w:tc>
          <w:tcPr>
            <w:tcW w:w="5395" w:type="dxa"/>
            <w:vAlign w:val="bottom"/>
          </w:tcPr>
          <w:p w14:paraId="08865DC9" w14:textId="77777777" w:rsidR="003B4405" w:rsidRPr="00231971" w:rsidRDefault="003B4405" w:rsidP="00F042F3">
            <w:pPr>
              <w:pStyle w:val="ProductList-Offering1"/>
            </w:pPr>
          </w:p>
        </w:tc>
      </w:tr>
      <w:tr w:rsidR="003B4405" w14:paraId="36E72251" w14:textId="77777777" w:rsidTr="00F042F3">
        <w:tc>
          <w:tcPr>
            <w:tcW w:w="5395" w:type="dxa"/>
            <w:vAlign w:val="bottom"/>
          </w:tcPr>
          <w:p w14:paraId="1A86B9E2" w14:textId="77777777" w:rsidR="003B4405" w:rsidRPr="00BC5530" w:rsidRDefault="003B4405" w:rsidP="00F042F3">
            <w:pPr>
              <w:pStyle w:val="ProductList-Offering1"/>
            </w:pPr>
            <w:bookmarkStart w:id="17" w:name="_Toc484158251"/>
            <w:bookmarkStart w:id="18" w:name="_Toc485901263"/>
            <w:r>
              <w:rPr>
                <w:szCs w:val="16"/>
              </w:rPr>
              <w:t>Microsoft Dynamics 365 for Operationsi tegevus, Enterprise Edition</w:t>
            </w:r>
            <w:bookmarkEnd w:id="17"/>
            <w:bookmarkEnd w:id="18"/>
          </w:p>
        </w:tc>
        <w:tc>
          <w:tcPr>
            <w:tcW w:w="5395" w:type="dxa"/>
            <w:vAlign w:val="bottom"/>
          </w:tcPr>
          <w:p w14:paraId="3D95CD06" w14:textId="77777777" w:rsidR="003B4405" w:rsidRPr="00231971" w:rsidRDefault="003B4405" w:rsidP="00F042F3">
            <w:pPr>
              <w:pStyle w:val="ProductList-Offering1"/>
            </w:pPr>
          </w:p>
        </w:tc>
      </w:tr>
      <w:tr w:rsidR="003B4405" w14:paraId="61095342" w14:textId="77777777" w:rsidTr="00F042F3">
        <w:tc>
          <w:tcPr>
            <w:tcW w:w="5395" w:type="dxa"/>
            <w:vAlign w:val="bottom"/>
          </w:tcPr>
          <w:p w14:paraId="5C1C4DAC" w14:textId="77777777" w:rsidR="003B4405" w:rsidRPr="00BC5530" w:rsidRDefault="003B4405" w:rsidP="00F042F3">
            <w:pPr>
              <w:pStyle w:val="ProductList-Offering1"/>
            </w:pPr>
            <w:bookmarkStart w:id="19" w:name="_Toc484158252"/>
            <w:bookmarkStart w:id="20" w:name="_Toc485901264"/>
            <w:r>
              <w:rPr>
                <w:szCs w:val="16"/>
              </w:rPr>
              <w:t>Microsoft Dynamics 365 for Operationsi seade, Enterprise Edition</w:t>
            </w:r>
            <w:bookmarkEnd w:id="19"/>
            <w:bookmarkEnd w:id="20"/>
          </w:p>
        </w:tc>
        <w:tc>
          <w:tcPr>
            <w:tcW w:w="5395" w:type="dxa"/>
            <w:vAlign w:val="bottom"/>
          </w:tcPr>
          <w:p w14:paraId="44DCADEE" w14:textId="77777777" w:rsidR="003B4405" w:rsidRPr="00231971" w:rsidRDefault="003B4405" w:rsidP="00F042F3">
            <w:pPr>
              <w:pStyle w:val="ProductList-Offering1"/>
            </w:pPr>
          </w:p>
        </w:tc>
      </w:tr>
      <w:tr w:rsidR="003B4405" w14:paraId="54C53AEF" w14:textId="77777777" w:rsidTr="00F042F3">
        <w:tc>
          <w:tcPr>
            <w:tcW w:w="5395" w:type="dxa"/>
            <w:vAlign w:val="bottom"/>
          </w:tcPr>
          <w:p w14:paraId="3DCBF5FA" w14:textId="77777777" w:rsidR="003B4405" w:rsidRPr="00BC5530" w:rsidRDefault="003B4405" w:rsidP="00F042F3">
            <w:pPr>
              <w:pStyle w:val="ProductList-Offering1"/>
            </w:pPr>
            <w:bookmarkStart w:id="21" w:name="_Toc484158253"/>
            <w:bookmarkStart w:id="22" w:name="_Toc485901265"/>
            <w:r>
              <w:rPr>
                <w:szCs w:val="16"/>
              </w:rPr>
              <w:t>Microsoft Dynamics 365 for Retail, Enterprise Edition</w:t>
            </w:r>
            <w:bookmarkEnd w:id="21"/>
            <w:bookmarkEnd w:id="22"/>
          </w:p>
        </w:tc>
        <w:tc>
          <w:tcPr>
            <w:tcW w:w="5395" w:type="dxa"/>
            <w:vAlign w:val="bottom"/>
          </w:tcPr>
          <w:p w14:paraId="54A839FB" w14:textId="77777777" w:rsidR="003B4405" w:rsidRPr="00231971" w:rsidRDefault="003B4405" w:rsidP="00F042F3">
            <w:pPr>
              <w:pStyle w:val="ProductList-Offering1"/>
            </w:pPr>
          </w:p>
        </w:tc>
      </w:tr>
      <w:tr w:rsidR="003B4405" w14:paraId="29B02012" w14:textId="77777777" w:rsidTr="00F042F3">
        <w:tc>
          <w:tcPr>
            <w:tcW w:w="5395" w:type="dxa"/>
            <w:vAlign w:val="bottom"/>
          </w:tcPr>
          <w:p w14:paraId="2D72BA1E" w14:textId="77777777" w:rsidR="003B4405" w:rsidRDefault="003B4405" w:rsidP="00F042F3">
            <w:pPr>
              <w:pStyle w:val="ProductList-Offering1"/>
            </w:pPr>
            <w:bookmarkStart w:id="23" w:name="_Toc484158254"/>
            <w:bookmarkStart w:id="24" w:name="_Toc485901266"/>
            <w:r>
              <w:rPr>
                <w:szCs w:val="16"/>
              </w:rPr>
              <w:t>Microsoft Dynamics 365 for Talent, Enterprise Edition</w:t>
            </w:r>
            <w:bookmarkEnd w:id="23"/>
            <w:bookmarkEnd w:id="24"/>
          </w:p>
        </w:tc>
        <w:tc>
          <w:tcPr>
            <w:tcW w:w="5395" w:type="dxa"/>
            <w:vAlign w:val="bottom"/>
          </w:tcPr>
          <w:p w14:paraId="255ADBD4" w14:textId="77777777" w:rsidR="003B4405" w:rsidRDefault="003B4405" w:rsidP="00F042F3">
            <w:pPr>
              <w:pStyle w:val="ProductList-Offering1"/>
            </w:pPr>
          </w:p>
        </w:tc>
      </w:tr>
      <w:tr w:rsidR="003B4405" w14:paraId="7B189391" w14:textId="77777777" w:rsidTr="00F042F3">
        <w:tc>
          <w:tcPr>
            <w:tcW w:w="5395" w:type="dxa"/>
            <w:vAlign w:val="bottom"/>
          </w:tcPr>
          <w:p w14:paraId="64CB1406" w14:textId="77777777" w:rsidR="003B4405" w:rsidRDefault="003B4405" w:rsidP="00F042F3">
            <w:pPr>
              <w:pStyle w:val="ProductList-Offering1"/>
            </w:pPr>
            <w:bookmarkStart w:id="25" w:name="_Toc484158255"/>
            <w:bookmarkStart w:id="26" w:name="_Toc485901267"/>
            <w:r>
              <w:rPr>
                <w:szCs w:val="16"/>
              </w:rPr>
              <w:t>Microsoft Relationship Sales</w:t>
            </w:r>
            <w:bookmarkEnd w:id="25"/>
            <w:bookmarkEnd w:id="26"/>
          </w:p>
        </w:tc>
        <w:tc>
          <w:tcPr>
            <w:tcW w:w="5395" w:type="dxa"/>
            <w:vAlign w:val="bottom"/>
          </w:tcPr>
          <w:p w14:paraId="5DCC20F1" w14:textId="77777777" w:rsidR="003B4405" w:rsidRDefault="003B4405" w:rsidP="00F042F3">
            <w:pPr>
              <w:pStyle w:val="ProductList-Offering1"/>
            </w:pPr>
          </w:p>
        </w:tc>
      </w:tr>
    </w:tbl>
    <w:p w14:paraId="78E20F98" w14:textId="77777777" w:rsidR="003B4405" w:rsidRPr="00747204" w:rsidRDefault="003B4405" w:rsidP="003B4405">
      <w:pPr>
        <w:pStyle w:val="ProductList-Body"/>
      </w:pPr>
    </w:p>
    <w:p w14:paraId="137D260B" w14:textId="77777777" w:rsidR="003B4405" w:rsidRPr="00747204" w:rsidRDefault="003B4405" w:rsidP="003B4405">
      <w:pPr>
        <w:pStyle w:val="ProductList-ClauseHeading"/>
        <w:outlineLvl w:val="2"/>
      </w:pPr>
      <w:bookmarkStart w:id="27" w:name="Üldtingimused"/>
      <w:r>
        <w:t>Üldtingimused</w:t>
      </w:r>
      <w:bookmarkEnd w:id="27"/>
    </w:p>
    <w:p w14:paraId="43293628" w14:textId="554AAF4F" w:rsidR="003B4405" w:rsidRPr="00747204" w:rsidRDefault="00591FDB" w:rsidP="003B4405">
      <w:pPr>
        <w:pStyle w:val="ProductList-Body"/>
      </w:pPr>
      <w:hyperlink w:anchor="NonMicrosoftProducts" w:history="1">
        <w:r w:rsidR="003B4405">
          <w:rPr>
            <w:rStyle w:val="Hyperlink"/>
          </w:rPr>
          <w:t>Mitte-Microsofti tooted</w:t>
        </w:r>
      </w:hyperlink>
      <w:r w:rsidR="003B4405">
        <w:t>: mitte-Microsofti toodete jaotisse on lisatud Microsofti võrgupoe kaudu soetatud mitte-Microsofti tooted.</w:t>
      </w:r>
    </w:p>
    <w:p w14:paraId="1F0F8549" w14:textId="77777777" w:rsidR="003B4405" w:rsidRPr="00747204" w:rsidRDefault="003B4405" w:rsidP="003B4405">
      <w:pPr>
        <w:pStyle w:val="ProductList-Body"/>
      </w:pPr>
    </w:p>
    <w:p w14:paraId="3178F273" w14:textId="77777777" w:rsidR="003B4405" w:rsidRPr="00747204" w:rsidRDefault="003B4405" w:rsidP="003B4405">
      <w:pPr>
        <w:pStyle w:val="ProductList-ClauseHeading"/>
        <w:outlineLvl w:val="2"/>
      </w:pPr>
      <w:bookmarkStart w:id="28" w:name="Manus1"/>
      <w:r>
        <w:t>Manus 1</w:t>
      </w:r>
      <w:bookmarkEnd w:id="28"/>
      <w:r>
        <w:t xml:space="preserve"> – teated</w:t>
      </w:r>
    </w:p>
    <w:p w14:paraId="07F9F0B6" w14:textId="2F182DD7" w:rsidR="003B4405" w:rsidRPr="00747204" w:rsidRDefault="00591FDB" w:rsidP="003B4405">
      <w:pPr>
        <w:pStyle w:val="ProductList-Body"/>
      </w:pPr>
      <w:hyperlink w:anchor="Attachment1" w:history="1">
        <w:r w:rsidR="003B4405">
          <w:rPr>
            <w:rStyle w:val="Hyperlink"/>
          </w:rPr>
          <w:t>Teatis Adobe Flash Playeri kohta</w:t>
        </w:r>
      </w:hyperlink>
      <w:r w:rsidR="003B4405">
        <w:t xml:space="preserve">: </w:t>
      </w:r>
      <w:hyperlink w:anchor="MicrosoftAzureServices" w:history="1">
        <w:r w:rsidR="003B4405">
          <w:rPr>
            <w:rStyle w:val="Hyperlink"/>
          </w:rPr>
          <w:t>Microsoft Azure’i teenuste jaotisse</w:t>
        </w:r>
      </w:hyperlink>
      <w:r w:rsidR="003B4405">
        <w:t xml:space="preserve"> on lisatud teatis Adobe Flash Playeri kohta.</w:t>
      </w:r>
    </w:p>
    <w:p w14:paraId="30D6D0F8" w14:textId="77777777" w:rsidR="00E64F1F" w:rsidRPr="00903BB7" w:rsidRDefault="00591FDB" w:rsidP="00C41DF6">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p w14:paraId="6E706657" w14:textId="77777777" w:rsidR="003D52C6" w:rsidRDefault="003D52C6" w:rsidP="003D52C6"/>
    <w:p w14:paraId="11FC6353" w14:textId="77777777" w:rsidR="002B6169" w:rsidRDefault="002B6169" w:rsidP="002B6169">
      <w:pPr>
        <w:pStyle w:val="ProductList-Body"/>
        <w:rPr>
          <w:rFonts w:ascii="Calibri" w:hAnsi="Calibri"/>
        </w:rPr>
      </w:pPr>
    </w:p>
    <w:p w14:paraId="6752A315" w14:textId="77777777" w:rsidR="002B6169" w:rsidRDefault="002B6169" w:rsidP="002B6169">
      <w:pPr>
        <w:pStyle w:val="ProductList-Body"/>
        <w:rPr>
          <w:rFonts w:ascii="Calibri" w:hAnsi="Calibri"/>
        </w:rPr>
        <w:sectPr w:rsidR="002B6169" w:rsidSect="00A61B2A">
          <w:footerReference w:type="first" r:id="rId23"/>
          <w:pgSz w:w="12240" w:h="15840"/>
          <w:pgMar w:top="1440" w:right="720" w:bottom="1440" w:left="720" w:header="720" w:footer="720" w:gutter="0"/>
          <w:cols w:space="720"/>
          <w:titlePg/>
          <w:docGrid w:linePitch="360"/>
        </w:sectPr>
      </w:pPr>
    </w:p>
    <w:p w14:paraId="6F3324E7" w14:textId="4F97999C" w:rsidR="004D27A6" w:rsidRPr="00690C65" w:rsidRDefault="00730B3A" w:rsidP="00366C8E">
      <w:pPr>
        <w:pStyle w:val="ProductList-SectionHeading"/>
        <w:outlineLvl w:val="0"/>
      </w:pPr>
      <w:bookmarkStart w:id="29" w:name="GeneralTerms"/>
      <w:bookmarkStart w:id="30" w:name="_Toc485901268"/>
      <w:bookmarkEnd w:id="9"/>
      <w:bookmarkEnd w:id="10"/>
      <w:bookmarkEnd w:id="11"/>
      <w:bookmarkEnd w:id="12"/>
      <w:bookmarkEnd w:id="13"/>
      <w:bookmarkEnd w:id="14"/>
      <w:r>
        <w:lastRenderedPageBreak/>
        <w:t>Üldtingimused</w:t>
      </w:r>
      <w:bookmarkEnd w:id="29"/>
      <w:bookmarkEnd w:id="30"/>
    </w:p>
    <w:p w14:paraId="13E595AA" w14:textId="693CE206" w:rsidR="00730B3A" w:rsidRPr="00690C65" w:rsidRDefault="001A6A20" w:rsidP="00A914BF">
      <w:pPr>
        <w:pStyle w:val="ProductList-Body"/>
      </w:pPr>
      <w:r>
        <w:t xml:space="preserve">Klient võib kasutada võrguteenuseid ja seotud tarkvara kliendi hulgilitsentsilepingus selgesõnaliselt lubatud viisil. Microsoft jätab endale kõik muud õigused. Klient peab hankima ja määrama iga võrguteenuse kasutamiseks nõutavad abonemendilitsentsid. Igale kasutajale, kellel on võrguteenusele juurdepääs, peab olema määratud kas kasutaja AL või saab kasutaja võrguteenusele juurdepääsu ainult seadme kaudu, millele on määratud seadme AL, kui ei ole määratud teisiti jaotises </w:t>
      </w:r>
      <w:hyperlink w:anchor="OnlineServiceSpecificTerms" w:history="1">
        <w:r>
          <w:rPr>
            <w:rStyle w:val="Hyperlink"/>
          </w:rPr>
          <w:t>Võrguteenus – konkreetsed tingimused</w:t>
        </w:r>
      </w:hyperlink>
      <w:r>
        <w:t xml:space="preserve">. </w:t>
      </w:r>
      <w:hyperlink w:anchor="Attachment2" w:history="1">
        <w:r>
          <w:rPr>
            <w:rStyle w:val="Hyperlink"/>
          </w:rPr>
          <w:t>Manus 2</w:t>
        </w:r>
      </w:hyperlink>
      <w:r>
        <w:t xml:space="preserve"> kirjeldab AL-ide komplekte, mis samuti kasutaja AL-ide nõudeid täidavad. Kliendil puudub õigus kasutada võrguteenust pärast selle võrguteenuse AL-i lõppu</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31" w:name="_Toc485901269"/>
      <w:r>
        <w:t>Definitsioonid</w:t>
      </w:r>
      <w:bookmarkEnd w:id="31"/>
    </w:p>
    <w:p w14:paraId="6FDD5DC5" w14:textId="77777777" w:rsidR="00103924" w:rsidRPr="00690C65" w:rsidRDefault="00103924" w:rsidP="00337870">
      <w:pPr>
        <w:pStyle w:val="ProductList-Body"/>
        <w:spacing w:after="120"/>
      </w:pPr>
      <w:r>
        <w:t>Kui mõnda allnimetatud mõistet pole kliendi hulgilitsentsilepingus määratletud, kehtivad nende allpool esitatud definitsioonid.</w:t>
      </w:r>
    </w:p>
    <w:p w14:paraId="1A63487A" w14:textId="4805F970" w:rsidR="00103924" w:rsidRPr="00690C65" w:rsidRDefault="00874919" w:rsidP="00337870">
      <w:pPr>
        <w:pStyle w:val="ProductList-Body"/>
        <w:spacing w:after="120"/>
      </w:pPr>
      <w:r>
        <w:t>„Kliendi andmed</w:t>
      </w:r>
      <w:r w:rsidR="00202156">
        <w:t>“</w:t>
      </w:r>
      <w:r>
        <w:t xml:space="preserve"> tähendavad kõiki andmeid, sh kõiki teksti-, heli-, video- või pildifaile ja tarkvara, mis on edastatud Microsoftile kliendi poolt või tema nimel võrguteenust kasutades.</w:t>
      </w:r>
    </w:p>
    <w:p w14:paraId="6DE0382D" w14:textId="2F153163" w:rsidR="00103924" w:rsidRPr="00690C65" w:rsidRDefault="00874919" w:rsidP="00337870">
      <w:pPr>
        <w:pStyle w:val="ProductList-Body"/>
        <w:spacing w:after="120"/>
      </w:pPr>
      <w:r>
        <w:t>„Väliskasutaja</w:t>
      </w:r>
      <w:r w:rsidR="00202156">
        <w:t>“</w:t>
      </w:r>
      <w:r>
        <w:t xml:space="preserve"> tähendab võrguteenuse kasutajat, kes pole kliendi ega tema sidusettevõtte töötaja, kohapealne alltöövõtja ega esindaja.</w:t>
      </w:r>
    </w:p>
    <w:p w14:paraId="4DD7F79B" w14:textId="265E2CDD" w:rsidR="00103924" w:rsidRPr="00690C65" w:rsidRDefault="00337870" w:rsidP="00337870">
      <w:pPr>
        <w:pStyle w:val="ProductList-Body"/>
        <w:spacing w:after="120"/>
      </w:pPr>
      <w:r>
        <w:t>„Eksemplar</w:t>
      </w:r>
      <w:r w:rsidR="00202156">
        <w:t>“</w:t>
      </w:r>
      <w:r>
        <w:t xml:space="preserve"> tähendab tarkvarakuva, mis luuakse tarkvara häälestus- või installitoimingu käivitamise või sellise kuva dubleerimise teel.</w:t>
      </w:r>
    </w:p>
    <w:p w14:paraId="7142C674" w14:textId="47F00213" w:rsidR="00103924" w:rsidRPr="00690C65" w:rsidRDefault="00874919" w:rsidP="00337870">
      <w:pPr>
        <w:pStyle w:val="ProductList-Body"/>
        <w:spacing w:after="120"/>
      </w:pPr>
      <w:r>
        <w:t>„Litsentsitud seade</w:t>
      </w:r>
      <w:r w:rsidR="00202156">
        <w:t>“</w:t>
      </w:r>
      <w:r>
        <w:t xml:space="preserve"> tähendab ühte füüsilist riistvarasüsteemi, millele litsents on määratud. Käesoleva definitsiooni kohaselt loetakse riistvarasektsiooni või plaati eraldi seadmeks.</w:t>
      </w:r>
    </w:p>
    <w:p w14:paraId="2AF1B8AE" w14:textId="77777777" w:rsidR="00C0448E" w:rsidRPr="00CC13E3" w:rsidRDefault="00C0448E" w:rsidP="00C0448E">
      <w:pPr>
        <w:pStyle w:val="ProductList-Body"/>
        <w:spacing w:after="120"/>
      </w:pPr>
      <w:r>
        <w:t>„Mitte-Microsofti toode“ tähendab mis tahes muu tootja kaubamärgiga tarkvara, andmeid, teenust, veebisaiti või toodet, välja arvatud juhul, kui Microsoft on selle võrguteenusesse kaasanud.</w:t>
      </w:r>
    </w:p>
    <w:p w14:paraId="1646BC36" w14:textId="77777777" w:rsidR="00C0448E" w:rsidRPr="00CC13E3" w:rsidRDefault="00C0448E" w:rsidP="00C0448E">
      <w:pPr>
        <w:pStyle w:val="ProductList-Body"/>
        <w:spacing w:after="120"/>
      </w:pPr>
      <w:r>
        <w:t xml:space="preserve">Võrguteenus tähendab Microsofti hostitavat teenust, mille klient Microsofti hulgilitsentsilepingu alusel tellib, sh tootetingimuste võrguteenuste jaotises nimetatud mis tahes teenust. See ei hõlma tarkvara ja teenuseid, mida pakutakse eraldi litsentsitingimuste alusel (nt galerii, turuplats, konsool või dialoog). Tootetingimused leiate aadressilt </w:t>
      </w:r>
      <w:hyperlink r:id="rId24" w:history="1">
        <w:r>
          <w:rPr>
            <w:rStyle w:val="Hyperlink"/>
          </w:rPr>
          <w:t>http://go.microsoft.com/?linkid=9839207</w:t>
        </w:r>
      </w:hyperlink>
      <w:r w:rsidRPr="00D0446D">
        <w:rPr>
          <w:rStyle w:val="Hyperlink"/>
        </w:rPr>
        <w:t>.</w:t>
      </w:r>
    </w:p>
    <w:p w14:paraId="44145F90" w14:textId="20A8442C" w:rsidR="00103924" w:rsidRPr="00690C65" w:rsidRDefault="00874919" w:rsidP="00C0448E">
      <w:pPr>
        <w:pStyle w:val="ProductList-Body"/>
        <w:spacing w:after="120"/>
      </w:pPr>
      <w:r>
        <w:t>„Operatsioonisüsteemikeskkond</w:t>
      </w:r>
      <w:r w:rsidR="00202156">
        <w:t>“</w:t>
      </w:r>
      <w:r>
        <w:t xml:space="preserve"> (OSE) tähendab operatsioonisüsteemi eksemplari või selle osa või virtuaalse (või muul moel emuleeritud) operatsioonisüsteemi eksemplari või selle osa, mis võimaldab eraldi seadme identiteeti (esmase arvuti nimi või sarnane kordumatu identifikaator) või eraldi haldusõigusi, ja rakenduste eksemplare (kui neid on), mis on konfigureeritud töötama selle operatsioonisüsteemi eksemplaris või selle osas. OSE-sid on kahte tüüpi — füüsilised ja virtuaalsed. Füüsilisel riistvarasüsteemil saab olla üks füüsiline OSE ja/või üks või mitu virtuaalset OSE-d. Operatsioonisüsteemi eksemplari, mida kasutatakse riistvara virtualiseerimistarkvara käitamiseks või riistvara virtualiseerimisteenuste osutamiseks, käsitletakse füüsilise OSE osana.</w:t>
      </w:r>
    </w:p>
    <w:p w14:paraId="72678E23" w14:textId="102194D3" w:rsidR="00730B3A" w:rsidRPr="00690C65" w:rsidRDefault="00337870" w:rsidP="00103924">
      <w:pPr>
        <w:pStyle w:val="ProductList-Body"/>
      </w:pPr>
      <w:r>
        <w:t>„AL</w:t>
      </w:r>
      <w:r w:rsidR="00202156">
        <w:t>“</w:t>
      </w:r>
      <w:r>
        <w:t xml:space="preserve"> tähendab abonemendilitsentsi.</w:t>
      </w:r>
    </w:p>
    <w:p w14:paraId="18F7674C" w14:textId="77777777" w:rsidR="00103924" w:rsidRPr="00690C65" w:rsidRDefault="00103924" w:rsidP="00103924">
      <w:pPr>
        <w:pStyle w:val="ProductList-Body"/>
      </w:pPr>
    </w:p>
    <w:p w14:paraId="0E6AF140" w14:textId="77777777" w:rsidR="00E64F1F" w:rsidRPr="00903BB7" w:rsidRDefault="00E64F1F" w:rsidP="00E64F1F">
      <w:pPr>
        <w:pStyle w:val="ProductList-SubSubSectionHeading"/>
        <w:outlineLvl w:val="1"/>
      </w:pPr>
      <w:bookmarkStart w:id="32" w:name="_Toc453946572"/>
      <w:bookmarkStart w:id="33" w:name="_Toc451949009"/>
      <w:bookmarkStart w:id="34" w:name="_Toc485901270"/>
      <w:r>
        <w:t>Võrguteenuste tingimuste värskendused</w:t>
      </w:r>
      <w:bookmarkEnd w:id="32"/>
      <w:bookmarkEnd w:id="33"/>
      <w:bookmarkEnd w:id="34"/>
    </w:p>
    <w:p w14:paraId="2425CDE5" w14:textId="62FACDAB" w:rsidR="00103924" w:rsidRPr="00690C65" w:rsidRDefault="00103924" w:rsidP="00103924">
      <w:pPr>
        <w:pStyle w:val="ProductList-Body"/>
      </w:pPr>
      <w:r>
        <w:t>Kui klient uuendab või ostab uue võrguteenuse tellimuse, rakendub vastaval hetkel kehtiv OST ja see ei muutu kliendi võrguteenuse tellimuse kehtivusajal. Kui Microsoft võtab kasutusele uusi funktsioone, täiendusi või seotud tarkvara (s.t. neid, mida tellimus varem ei sisaldanud), võib Microsoft pakkuda OST-le tingimusi või teha värskendusi, mis nende uute funktsioonide, täienduste või seotud tarkvara kasutamisel kliendile kehtivad.</w:t>
      </w:r>
    </w:p>
    <w:p w14:paraId="595888D5" w14:textId="77777777" w:rsidR="00103924" w:rsidRPr="00690C65" w:rsidRDefault="00103924" w:rsidP="00103924">
      <w:pPr>
        <w:pStyle w:val="ProductList-Body"/>
      </w:pPr>
    </w:p>
    <w:p w14:paraId="57B69009" w14:textId="77777777" w:rsidR="00E64F1F" w:rsidRPr="00903BB7" w:rsidRDefault="00E64F1F" w:rsidP="00E64F1F">
      <w:pPr>
        <w:pStyle w:val="ProductList-SubSubSectionHeading"/>
        <w:outlineLvl w:val="1"/>
      </w:pPr>
      <w:bookmarkStart w:id="35" w:name="_Toc453946573"/>
      <w:bookmarkStart w:id="36" w:name="_Toc451949010"/>
      <w:bookmarkStart w:id="37" w:name="_Toc485901271"/>
      <w:bookmarkStart w:id="38" w:name="OnlineServicesChanges"/>
      <w:r>
        <w:t>Võrguteenuse muudatused ja kättesaadavus</w:t>
      </w:r>
      <w:bookmarkEnd w:id="35"/>
      <w:bookmarkEnd w:id="36"/>
      <w:bookmarkEnd w:id="37"/>
    </w:p>
    <w:bookmarkEnd w:id="38"/>
    <w:p w14:paraId="3A70F627" w14:textId="6B0942DA" w:rsidR="00103924" w:rsidRPr="00690C65" w:rsidRDefault="00103924" w:rsidP="00103924">
      <w:pPr>
        <w:pStyle w:val="ProductList-Body"/>
      </w:pPr>
      <w:r>
        <w:t xml:space="preserve">Microsoft võib aeg-ajalt igale võrguteenusele majanduslikult põhjendatud muudatusi teha. Microsoft võib lõpetada võrguteenuse osutamise mis tahes riigis, kus Microsoftile kehtestatakse riiklik regulatsioon, kohustus või muu nõue, mis üldjuhul seal toimuva äritegevuse puhul ei rakendu. Saadavus, toimivus ja keeleversioonid võivad iga võrguteenuse puhul riikide lõikes erineda. Saadavuse teavet leiab klient aadressilt </w:t>
      </w:r>
      <w:hyperlink r:id="rId25"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39" w:name="_Toc485901272"/>
      <w:r>
        <w:t>Andmete säilitamine</w:t>
      </w:r>
      <w:bookmarkEnd w:id="39"/>
    </w:p>
    <w:p w14:paraId="0C134F2C" w14:textId="77777777" w:rsidR="003B4405" w:rsidRPr="00747204" w:rsidRDefault="003B4405" w:rsidP="003B4405">
      <w:pPr>
        <w:pStyle w:val="ProductList-Body"/>
        <w:spacing w:after="120"/>
      </w:pPr>
      <w:r>
        <w:t>Kliendi tellimuse kehtivuse mis tahes ajal on kliendil võimalus igasse võrguteenusesse salvestatud kliendiandmetele juurde pääseda ja neid välja võtta. Microsoft säilitab (välja arvatud tasuta prooviversioonide ka LinkedIni teenuste puhul) kliendi andmed võrguteenuses piiratud funktsionaalsusega kontol 90 päeva pärast kliendi tellimuse aegumist või lõpetamist, et klient saaks andmed välja võtta. Pärast 90 päeva pikkuse säilitamise aja lõppu keelab Microsoft kliendi konto ja kustutab kliendi andmed.</w:t>
      </w:r>
    </w:p>
    <w:p w14:paraId="0950D160" w14:textId="4DB260CB" w:rsidR="00103924" w:rsidRPr="00690C65" w:rsidRDefault="00103924" w:rsidP="00103924">
      <w:pPr>
        <w:pStyle w:val="ProductList-Body"/>
      </w:pPr>
      <w:r>
        <w:t>Võrguteenus ei pruugi kliendi tarkvara säilitamist või väljavõtmist toetada. Microsoftil puudub kohustus kliendi andmeid selles jaotises kirjeldatud viisil kustutada.</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40" w:name="_Toc485901273"/>
      <w:r>
        <w:t>Tarkvara kasutamine koos võrguteenusega</w:t>
      </w:r>
      <w:bookmarkEnd w:id="40"/>
    </w:p>
    <w:p w14:paraId="62002352" w14:textId="3B9E93C8" w:rsidR="00103924" w:rsidRPr="00690C65" w:rsidRDefault="00103924" w:rsidP="00103924">
      <w:pPr>
        <w:pStyle w:val="ProductList-Body"/>
      </w:pPr>
      <w:r>
        <w:t>Kliendil võib võrguteenuste kasutamiseks olla vaja installida teatud Microsofti tarkvara. Sel juhul kehtivad järgmised tingimused.</w:t>
      </w:r>
    </w:p>
    <w:p w14:paraId="18066401" w14:textId="77777777" w:rsidR="00AD5F09" w:rsidRPr="00690C65" w:rsidRDefault="00AD5F09" w:rsidP="00103924">
      <w:pPr>
        <w:pStyle w:val="ProductList-Body"/>
      </w:pPr>
    </w:p>
    <w:p w14:paraId="3A57E079" w14:textId="79E1A03F" w:rsidR="00103924" w:rsidRPr="00690C65" w:rsidRDefault="00103924" w:rsidP="001A6A20">
      <w:pPr>
        <w:pStyle w:val="ProductList-Body"/>
        <w:keepNext/>
        <w:ind w:left="187"/>
        <w:outlineLvl w:val="2"/>
      </w:pPr>
      <w:r>
        <w:rPr>
          <w:b/>
          <w:color w:val="0072C6"/>
        </w:rPr>
        <w:lastRenderedPageBreak/>
        <w:t>Microsofti tarkvara litsentsitingimused</w:t>
      </w:r>
    </w:p>
    <w:p w14:paraId="584B5A12" w14:textId="4938CBA5" w:rsidR="00103924" w:rsidRPr="00690C65" w:rsidRDefault="00103924" w:rsidP="00AD5F09">
      <w:pPr>
        <w:pStyle w:val="ProductList-Body"/>
        <w:ind w:left="180"/>
      </w:pPr>
      <w:r>
        <w:t xml:space="preserve">Klient võib installida ja kasutada tarkvara ainult võrguteenustega kasutamiseks. </w:t>
      </w:r>
      <w:hyperlink w:anchor="OnlineServiceSpecificTerms" w:history="1">
        <w:r>
          <w:rPr>
            <w:rStyle w:val="Hyperlink"/>
          </w:rPr>
          <w:t>Võrguteenusepõhised tingimused</w:t>
        </w:r>
      </w:hyperlink>
      <w:r>
        <w:t xml:space="preserve"> võivad piirata tarkvaraeksemplaride arvu, mida klient võib kasutada, või seadmete arvu, millel klient neid kasutada võib. Kliendi õigus tarkvara kasutada algab võrguteenuse aktiveerimisel ja lõpeb siis, kui lõpeb kliendi õigus võrguteenust kasutada. Kui kliendi õigus tarkvara kasutada lõpeb, peab klient selle desinstallima. Microsoft võib tarkvara sel ajal keelata.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Tarkvara ehtsuse kontrollimine, automaatvärskendused ja kogumine</w:t>
      </w:r>
    </w:p>
    <w:p w14:paraId="5CA5B88F" w14:textId="16A7F569" w:rsidR="00103924" w:rsidRPr="00690C65" w:rsidRDefault="00103924" w:rsidP="00AD5F09">
      <w:pPr>
        <w:pStyle w:val="ProductList-Body"/>
        <w:ind w:left="180"/>
      </w:pPr>
      <w:r>
        <w:t xml:space="preserve">Microsoft võib oma tarkvara versiooni automaatselt kontrollida. Seadmed, kuhu tarkvara installitakse, võivad regulaarselt teavet edastada, et Microsoft saaks kontrollida, kas tarkvara on korrektselt litsentsitud. Selle teabe hulka kuulub tarkvaraversioon, lõppkasutaja kasutajakonto, toote ID teave, seadme ID ja seadme Interneti-protokolli aadress. Kui tarkvara pole õigesti litsentsitud, mõjutab see selle funktsionaalsust. Klient võib hankida tarkvara värskendusi või täiendusi ainult Microsoftilt või volitatud allikatest. Tarkvara kasutamisega nõustub klient selles jaotises kirjeldatud teabe edastamisega. Microsoft võib soovitada või ette teatades või ette teatamata laadida alla kliendi seadmetesse selle tarkvara värskendusi või täiendusi. Mõned võrguteenused võivad nõuda kohaliku tarkvara paigaldamist (või see võib neid täiustada) (nt agendid, seadmehalduse rakendused) (rakendused). </w:t>
      </w:r>
      <w:r w:rsidR="000878C2">
        <w:t>Rakendused võivad koguda andmeid rakenduste kasutamise ja toimimise kohta, mida võidakse Microsoftile edastada ja kasutada selles kliendiandmete OST-s kirjeldatud eesmärgil</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Muu tootja tarkvarakomponendid</w:t>
      </w:r>
    </w:p>
    <w:p w14:paraId="6599E6F9" w14:textId="37E37BB1" w:rsidR="00103924" w:rsidRPr="00690C65" w:rsidRDefault="00103924" w:rsidP="00AD5F09">
      <w:pPr>
        <w:pStyle w:val="ProductList-Body"/>
        <w:ind w:left="180"/>
      </w:pPr>
      <w:r>
        <w:t>Tarkvara võib sisaldada muu tootja tarkvarakomponente. Kui selles tarkvaras pole otseselt teisiti öeldud, litsentsib komponendid Microsofti litsentsitingimuste ja teatiste alusel kliendile Microsoft, mitte muu osapool.</w:t>
      </w:r>
    </w:p>
    <w:p w14:paraId="0AB570BE" w14:textId="77777777" w:rsidR="00AD5F09" w:rsidRPr="00690C65" w:rsidRDefault="00AD5F09" w:rsidP="00AD5F09">
      <w:pPr>
        <w:pStyle w:val="ProductList-Body"/>
      </w:pPr>
    </w:p>
    <w:p w14:paraId="6506B6F1" w14:textId="77777777" w:rsidR="00995449" w:rsidRPr="006D2C33" w:rsidRDefault="00995449" w:rsidP="00995449">
      <w:pPr>
        <w:pStyle w:val="ProductList-SubSubSectionHeading"/>
        <w:outlineLvl w:val="1"/>
      </w:pPr>
      <w:bookmarkStart w:id="41" w:name="_Toc460240070"/>
      <w:bookmarkStart w:id="42" w:name="_Toc459970681"/>
      <w:bookmarkStart w:id="43" w:name="_Toc485901274"/>
      <w:bookmarkStart w:id="44" w:name="NonMicrosoftProducts"/>
      <w:r>
        <w:t>Mitte-Microsofti tooted</w:t>
      </w:r>
      <w:bookmarkEnd w:id="41"/>
      <w:bookmarkEnd w:id="42"/>
      <w:bookmarkEnd w:id="43"/>
    </w:p>
    <w:bookmarkEnd w:id="44"/>
    <w:p w14:paraId="26A91BD9" w14:textId="77777777" w:rsidR="003B4405" w:rsidRPr="00747204" w:rsidRDefault="003B4405" w:rsidP="003B4405">
      <w:pPr>
        <w:pStyle w:val="ProductList-Body"/>
      </w:pPr>
      <w:r>
        <w:t xml:space="preserve">Microsoft võib teha mitte-Microsofti tooted kliendile kättesaadavaks võrguteenuste kasutamise kaudu (nt poe või galerii kaudu või otsingutulemustena) või Microsofti võrgupoe (nagu Microsoft Store for Business või Microsoft Store for Education) kaudu. Kui klient installib või kasutab võrguteenusega mis tahes mitte-Microsofti tarkvara, ei tohi klient teha seda ühelgi viisil, mis allutaks Microsofti intellektuaalse omandi või tehnoloogia kliendi hulgilitsentsilepingus selgesõnaliselt nimetatud kohustusi ületavatele kohustustele. Kliendi mugavuse huvides võib Microsoft lisada tasud teatud mitte-Microsofti toote eest kliendi võrguteenuste arvele. Microsoft ei võta siiski endale ühegi mitte-Microsofti toote eest mingisugust vastutust. Klient vastutab ainuisikuliselt iga mitte-Microsofti toote eest, mille ta installib või mida kasutab koos võrguteenusega või mille soetab või mida haldab Microsofti võrgupoe kaudu. Mis tahes mitte-Microsofti toote kasutamisele kehtivad litsentsi-, teenuse- ja/või privaatsustingimused kliendi ja mitte-Microsofti toote avaldaja vahel (kui on olemas).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45" w:name="_Toc485901275"/>
      <w:r>
        <w:t>Aktsepteeritava kasutuse poliitika</w:t>
      </w:r>
      <w:bookmarkEnd w:id="45"/>
      <w:r>
        <w:t xml:space="preserve"> </w:t>
      </w:r>
    </w:p>
    <w:p w14:paraId="743282DE" w14:textId="77777777" w:rsidR="00AD5F09" w:rsidRPr="00690C65" w:rsidRDefault="00AD5F09" w:rsidP="00AD5F09">
      <w:pPr>
        <w:pStyle w:val="ProductList-Body"/>
      </w:pPr>
      <w:r>
        <w:t>Klient ega isikud, kes kliendi kaudu võrguteenusele juurde pääsevad, ei tohi kasutada võrguteenust:</w:t>
      </w:r>
    </w:p>
    <w:p w14:paraId="50D38345" w14:textId="77777777" w:rsidR="00AD5F09" w:rsidRPr="00690C65" w:rsidRDefault="00AD5F09" w:rsidP="00A44A41">
      <w:pPr>
        <w:pStyle w:val="ProductList-Body"/>
        <w:numPr>
          <w:ilvl w:val="0"/>
          <w:numId w:val="2"/>
        </w:numPr>
        <w:ind w:left="450" w:hanging="270"/>
      </w:pPr>
      <w:r>
        <w:t>viisil, mis on seaduse, eeskirjade, valitsuskorralduse või määrusega keelatud;</w:t>
      </w:r>
    </w:p>
    <w:p w14:paraId="5D5FDB63" w14:textId="77777777" w:rsidR="00AD5F09" w:rsidRPr="00690C65" w:rsidRDefault="00AD5F09" w:rsidP="0088164F">
      <w:pPr>
        <w:pStyle w:val="ProductList-Body"/>
        <w:numPr>
          <w:ilvl w:val="0"/>
          <w:numId w:val="2"/>
        </w:numPr>
        <w:spacing w:before="40"/>
        <w:ind w:left="450" w:hanging="270"/>
      </w:pPr>
      <w:r>
        <w:t xml:space="preserve">selleks, et rikkuda teiste õigusi; </w:t>
      </w:r>
    </w:p>
    <w:p w14:paraId="41703F54" w14:textId="467BD7CB" w:rsidR="00AD5F09" w:rsidRPr="00690C65" w:rsidRDefault="00AD5F09" w:rsidP="0088164F">
      <w:pPr>
        <w:pStyle w:val="ProductList-Body"/>
        <w:numPr>
          <w:ilvl w:val="0"/>
          <w:numId w:val="2"/>
        </w:numPr>
        <w:spacing w:before="40"/>
        <w:ind w:left="450" w:hanging="270"/>
      </w:pPr>
      <w:r>
        <w:t xml:space="preserve">mis tahes teenusele, seadmele, andmetele, kontole või võrgule loata juurdepääsu saamise katseks või selle häirimiseks; </w:t>
      </w:r>
    </w:p>
    <w:p w14:paraId="0A3A559B" w14:textId="77777777" w:rsidR="00AD5F09" w:rsidRPr="00690C65" w:rsidRDefault="00AD5F09" w:rsidP="0088164F">
      <w:pPr>
        <w:pStyle w:val="ProductList-Body"/>
        <w:numPr>
          <w:ilvl w:val="0"/>
          <w:numId w:val="2"/>
        </w:numPr>
        <w:spacing w:before="40"/>
        <w:ind w:left="450" w:hanging="270"/>
      </w:pPr>
      <w:r>
        <w:t>rämpsposti saatmiseks või pahavara levitamiseks;</w:t>
      </w:r>
    </w:p>
    <w:p w14:paraId="7AF2D7D9" w14:textId="77777777" w:rsidR="00AD5F09" w:rsidRPr="00690C65" w:rsidRDefault="00AD5F09" w:rsidP="0088164F">
      <w:pPr>
        <w:pStyle w:val="ProductList-Body"/>
        <w:numPr>
          <w:ilvl w:val="0"/>
          <w:numId w:val="2"/>
        </w:numPr>
        <w:spacing w:before="40"/>
        <w:ind w:left="450" w:hanging="270"/>
      </w:pPr>
      <w:r>
        <w:t xml:space="preserve">viisil, mis võib võrguteenust või teiste isikute võrguteenuse kasutamist kahjustada; või </w:t>
      </w:r>
    </w:p>
    <w:p w14:paraId="514F970B" w14:textId="77777777" w:rsidR="00AD5F09" w:rsidRPr="00690C65" w:rsidRDefault="00AD5F09" w:rsidP="0088164F">
      <w:pPr>
        <w:pStyle w:val="ProductList-Body"/>
        <w:numPr>
          <w:ilvl w:val="0"/>
          <w:numId w:val="2"/>
        </w:numPr>
        <w:spacing w:before="40" w:after="120"/>
        <w:ind w:left="461" w:hanging="274"/>
      </w:pPr>
      <w:r>
        <w:t>üheski tegevuses või olukorras, kus võrguteenuse rike võib tuua kaasa mõne isiku surma või raske kehavigastuse või raske füüsilise või keskkonnakahju.</w:t>
      </w:r>
    </w:p>
    <w:p w14:paraId="05E5E29F" w14:textId="67BFC2BB" w:rsidR="00103924" w:rsidRPr="00690C65" w:rsidRDefault="00AD5F09" w:rsidP="00AD5F09">
      <w:pPr>
        <w:pStyle w:val="ProductList-Body"/>
      </w:pPr>
      <w:r>
        <w:t>Selle jaotise tingimuste rikkumise tagajärjel võidakse võrguteenuse osutamine peatada. Microsoft peatab võrguteenuse osutamise ainult mõistlikult vajalikus ulatuses. Kui Microsoftil pole põhjust arvata, et vajalik on viivitamatu peatamine, teatab Microsoft võrguteenuse peatamisest mõistlikul viisil ette.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46" w:name="_Toc485901276"/>
      <w:r>
        <w:t>Tehnilised piirangud</w:t>
      </w:r>
      <w:bookmarkEnd w:id="46"/>
    </w:p>
    <w:p w14:paraId="40AC0812" w14:textId="7E166F55" w:rsidR="00C62FB6" w:rsidRPr="00690C65" w:rsidRDefault="003C35CD" w:rsidP="00C62FB6">
      <w:pPr>
        <w:pStyle w:val="ProductList-Body"/>
      </w:pPr>
      <w:r>
        <w:t>Klient peab järgima kõiki võrguteenuse tehnilisi piiranguid, mis võimaldavad kliendil seda teatud moel kasutada, ega tohi neid vältida. Klient ei tohi alla laadida ega muul moel eemaldada tarkvara ega lähtekoodi koopiaid võrguteenusest, v.a sõnaselgelt lubatud juhtudel.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47" w:name="_Toc485901277"/>
      <w:r>
        <w:t>Seaduste järgimine</w:t>
      </w:r>
      <w:bookmarkEnd w:id="47"/>
    </w:p>
    <w:p w14:paraId="4AF31B1C" w14:textId="5CECBED5" w:rsidR="00AD5F09" w:rsidRPr="00690C65" w:rsidRDefault="00AD5F09" w:rsidP="00F824AC">
      <w:pPr>
        <w:pStyle w:val="ProductList-Body"/>
        <w:spacing w:after="120"/>
      </w:pPr>
      <w:r>
        <w:t>Microsoft järgib kõiki seadusi ja eeskirju, mis võrguteenuste osutamisel kehtivad (sh turbemeetme rikkumisest teavitamise seadust). Microsoft ei vastuta ühegi kliendi või tema ärivaldkonna puhul kehtivate seaduste ega eeskirjade järgimise eest, mis ei kehti üldiselt infotehnoloogiateenuste osutajatele. Microsoft ei määra, kas kliendiandmed sisaldavad teavet, millele kohaldatakse konkreetseid seadusi või määrusi. Kõigile turbeintsidentidele kehtivad allolevad turberikkest teatamise tingimused.</w:t>
      </w:r>
    </w:p>
    <w:p w14:paraId="1B275A6D" w14:textId="77777777" w:rsidR="00995449" w:rsidRPr="006D2C33" w:rsidRDefault="00995449" w:rsidP="00995449">
      <w:pPr>
        <w:pStyle w:val="ProductList-Body"/>
      </w:pPr>
      <w:r>
        <w:t xml:space="preserve">Klient peab järgima kõiki võrguteenuste kasutamisele kehtivaid seadusi ja eeskirju, muu hulgas privaatsuse, biomeetriliste andmete, andmekaitse ja side konfidentsiaalsusega seotud seadusi. Klient vastutab kliendi esitatud või tema kontrolli all olevate komponentide (nt Microsoft Intune’i kasutavate seadmete või Microsoft Azure’i kliendi virtuaalse seadme või rakenduse) privaatsuse kaitse ja turbemeetmete rakendamise eest ning selle määramise eest, kas võrguteenused sobivad konkreetsetele seadustele või määrustele allutatava teabe salvestamiseks ja töötlemiseks. Klient </w:t>
      </w:r>
      <w:r>
        <w:lastRenderedPageBreak/>
        <w:t>kohustub reageerima mis tahes muu osapoole nõudmisele seoses võrguteenuse kasutamisega kliendi poolt, nt nõudmine eemaldada sisu vastavalt USA seadusele Digital Millennium Copyright Act või muudele kehtivatele seadustele.</w:t>
      </w:r>
    </w:p>
    <w:p w14:paraId="6D56C61C" w14:textId="77777777" w:rsidR="003C35CD" w:rsidRDefault="003C35CD" w:rsidP="003C35CD">
      <w:pPr>
        <w:pStyle w:val="ProductList-Body"/>
      </w:pPr>
    </w:p>
    <w:p w14:paraId="2BD489F6" w14:textId="77777777" w:rsidR="002B6169" w:rsidRPr="00414872" w:rsidRDefault="002B6169" w:rsidP="00414872">
      <w:pPr>
        <w:pStyle w:val="ProductList-SubSubSectionHeading"/>
        <w:outlineLvl w:val="1"/>
      </w:pPr>
      <w:bookmarkStart w:id="48" w:name="_Toc485901278"/>
      <w:bookmarkStart w:id="49" w:name="ImportExportServices"/>
      <w:r w:rsidRPr="001A6A20">
        <w:t>Impordi-/eksporditeenused</w:t>
      </w:r>
      <w:bookmarkEnd w:id="48"/>
    </w:p>
    <w:bookmarkEnd w:id="49"/>
    <w:p w14:paraId="13BD6761" w14:textId="4E6E85AA" w:rsidR="002B6169" w:rsidRPr="00EE05C6" w:rsidRDefault="003D52C6" w:rsidP="002B6169">
      <w:pPr>
        <w:pStyle w:val="productlist-body0"/>
        <w:rPr>
          <w:rFonts w:ascii="Calibri" w:eastAsiaTheme="minorHAnsi" w:hAnsi="Calibri" w:cstheme="minorBidi"/>
          <w:szCs w:val="22"/>
          <w:lang w:bidi="ar-SA"/>
        </w:rPr>
      </w:pPr>
      <w:r w:rsidRPr="003D52C6">
        <w:rPr>
          <w:rFonts w:asciiTheme="minorHAnsi" w:eastAsiaTheme="minorHAnsi" w:hAnsiTheme="minorHAnsi" w:cstheme="minorBidi"/>
          <w:szCs w:val="22"/>
        </w:rPr>
        <w:t>Impordi-/eksporditeenuse kasutamisel peab klient järgima kõiki Microsofti esitatud juhiseid, mis on seotud füüsiliste kandjate (salvestuskandjad) ettevalmistamise, käsitsemise ja lähetamisega</w:t>
      </w:r>
      <w:r w:rsidR="009D7C02">
        <w:rPr>
          <w:rFonts w:asciiTheme="minorHAnsi" w:eastAsiaTheme="minorHAnsi" w:hAnsiTheme="minorHAnsi" w:cstheme="minorBidi"/>
          <w:szCs w:val="22"/>
        </w:rPr>
        <w:t>. Klient vastutab ainsana salvestuskandjate ja andmete esitamise eest vastavalt kõigile seadustele ja eeskirjadele. Microsoftil puudub igasugune kohustus salvestuskandjate ja neil olevate andmete suhtes ning vastutus kaotsiläinud, kahjustatud või hävinud salvestuskandjate eest. Kõikide Microsoftile tarnitavate salvestuskandjate aluseks peab olema DAP Microsoft DCS Data Center (INCOTERMS 2010). Kliendile tarnitavate salvestuskandjate aluseks on DAP Customer Dock (INCOTERMS 2010</w:t>
      </w:r>
      <w:r w:rsidR="002B6169" w:rsidRPr="00EE05C6">
        <w:rPr>
          <w:rFonts w:ascii="Calibri" w:eastAsiaTheme="minorHAnsi" w:hAnsi="Calibri" w:cstheme="minorBidi"/>
          <w:szCs w:val="22"/>
        </w:rPr>
        <w:t>).</w:t>
      </w:r>
    </w:p>
    <w:p w14:paraId="13B542E8" w14:textId="77777777" w:rsidR="002B6169" w:rsidRPr="00690C65" w:rsidRDefault="002B6169" w:rsidP="003C35CD">
      <w:pPr>
        <w:pStyle w:val="ProductList-Body"/>
      </w:pPr>
    </w:p>
    <w:p w14:paraId="4FEA4633" w14:textId="77777777" w:rsidR="00AD5F09" w:rsidRPr="00690C65" w:rsidRDefault="00AD5F09" w:rsidP="00366C8E">
      <w:pPr>
        <w:pStyle w:val="ProductList-SubSubSectionHeading"/>
        <w:outlineLvl w:val="1"/>
      </w:pPr>
      <w:bookmarkStart w:id="50" w:name="_Toc485901279"/>
      <w:r>
        <w:t>Elektroonilised teated</w:t>
      </w:r>
      <w:bookmarkEnd w:id="50"/>
    </w:p>
    <w:p w14:paraId="6993E3E6" w14:textId="7559D1BC" w:rsidR="00AD5F09" w:rsidRPr="00690C65" w:rsidRDefault="00AD5F09" w:rsidP="00AD5F09">
      <w:pPr>
        <w:pStyle w:val="ProductList-Body"/>
      </w:pPr>
      <w:r>
        <w:t xml:space="preserve">Microsoft võib edastada kliendile elektrooniliselt võrguteenuste kohta teavet ja teatisi, muu hulgas meili teel, võrguteenuste portaali või Microsofti näidatud veebisaidi kaudu. Teade loetakse edastatuks selle kuupäeva seisuga, millal Microsoft selle kättesaadavaks teeb. </w:t>
      </w:r>
    </w:p>
    <w:p w14:paraId="34B5705F" w14:textId="77777777" w:rsidR="00AD5F09" w:rsidRPr="00251F76" w:rsidRDefault="00AD5F09" w:rsidP="00251F76">
      <w:pPr>
        <w:pStyle w:val="ProductList-Body"/>
        <w:rPr>
          <w:szCs w:val="18"/>
        </w:rPr>
      </w:pPr>
    </w:p>
    <w:p w14:paraId="699AD26F" w14:textId="77777777" w:rsidR="00AD5F09" w:rsidRPr="00690C65" w:rsidRDefault="00AD5F09" w:rsidP="00366C8E">
      <w:pPr>
        <w:pStyle w:val="ProductList-SubSubSectionHeading"/>
        <w:outlineLvl w:val="1"/>
      </w:pPr>
      <w:bookmarkStart w:id="51" w:name="_Toc485901280"/>
      <w:r>
        <w:t>Litsentsi ümbermääramine</w:t>
      </w:r>
      <w:bookmarkEnd w:id="51"/>
    </w:p>
    <w:p w14:paraId="7387CB08" w14:textId="59C42BE7" w:rsidR="00AD5F09" w:rsidRPr="00690C65" w:rsidRDefault="00AD5F09" w:rsidP="00AD5F09">
      <w:pPr>
        <w:pStyle w:val="ProductList-Body"/>
      </w:pPr>
      <w:r>
        <w:t xml:space="preserve">Enamikku AL-e (kuid mitte kõiki) võib ümber määrata. Välja arvatud selles lõigus või </w:t>
      </w:r>
      <w:hyperlink w:anchor="OnlineServiceSpecificTerms" w:history="1">
        <w:r>
          <w:rPr>
            <w:rStyle w:val="Hyperlink"/>
          </w:rPr>
          <w:t>Võrguteenusepõhistes tingimustes</w:t>
        </w:r>
      </w:hyperlink>
      <w:r>
        <w:t xml:space="preserve"> nimetatud juhtudel, ei tohi klient AL-i lühiajaliselt (s.t 90 päeva jooksul viimasest määramisest) ümber määrata. Klient võib AL-i lühiajaliselt ümber määrata, kui kasutaja puudub või seadet ei saa kasutada, sest see pole töökorras. AL-i ümbermääramine mis tahes muul eesmärgil peab olema püsiv. Kui klient määrab AL-i ühelt seadmelt või kasutajalt teisele ümber, peab klient juurdepääsu keelama ja eemaldama mis tahes seotud tarkvara eelmisest seadmest või eelmise kasutaja seadmest.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52" w:name="_Toc485901281"/>
      <w:r>
        <w:t>Fondikomponendid</w:t>
      </w:r>
      <w:bookmarkEnd w:id="52"/>
    </w:p>
    <w:p w14:paraId="73F308D1" w14:textId="66EA51E0" w:rsidR="00AD5F09" w:rsidRPr="00690C65" w:rsidRDefault="00AD5F09" w:rsidP="00AD5F09">
      <w:pPr>
        <w:pStyle w:val="ProductList-Body"/>
      </w:pPr>
      <w:r>
        <w:t>Võrguteenuse kasutamise ajal võib klient kasutada selle võrguteenuse installitud fonte sisu kuvamiseks ja printimiseks. Klient tohib manustada sisusse fonte ainult fontide manustamise piiranguid arvestades ja laadida neid sisu printimiseks ajutiselt alla printerisse või muusse väljundseadmesse.</w:t>
      </w:r>
    </w:p>
    <w:p w14:paraId="5F2F1E4E" w14:textId="07C4ECF9" w:rsidR="00AD5F09" w:rsidRDefault="00AD5F09" w:rsidP="00AD5F09">
      <w:pPr>
        <w:pStyle w:val="ProductList-SubSubSectionHeading"/>
      </w:pPr>
    </w:p>
    <w:p w14:paraId="5439263D" w14:textId="77777777" w:rsidR="009E53C2" w:rsidRPr="003C2FBE" w:rsidRDefault="009E53C2" w:rsidP="009E53C2">
      <w:pPr>
        <w:pStyle w:val="ProductList-SubSubSectionHeading"/>
        <w:outlineLvl w:val="1"/>
      </w:pPr>
      <w:bookmarkStart w:id="53" w:name="CompetitiveBenchmarking"/>
      <w:bookmarkStart w:id="54" w:name="_Toc459970689"/>
      <w:bookmarkStart w:id="55" w:name="_Toc485901282"/>
      <w:r>
        <w:t>Konkurentsivõrdlus</w:t>
      </w:r>
      <w:bookmarkEnd w:id="53"/>
      <w:bookmarkEnd w:id="54"/>
      <w:bookmarkEnd w:id="55"/>
    </w:p>
    <w:p w14:paraId="2F7CCA0D" w14:textId="77777777" w:rsidR="009E53C2" w:rsidRPr="003C2FBE" w:rsidRDefault="009E53C2" w:rsidP="009E53C2">
      <w:pPr>
        <w:pStyle w:val="ProductList-Body"/>
      </w:pPr>
      <w:r>
        <w:t>Kui klient pakub võrguteenustega konkureerivat teenust, nõustub klient võrguteenuste kasutamisel konkureerivale teenusele kehtivates tingimustes loobuma konkureeriva kasutuse ja võrdlustestimise piirangutest. Kui klient ei kavatse oma kasutustingimustes nendest piirangutest loobuda, ei tohi klient võrguteenuseid kasutada.</w:t>
      </w:r>
    </w:p>
    <w:p w14:paraId="5F15B778" w14:textId="77777777" w:rsidR="009E53C2" w:rsidRPr="00690C65" w:rsidRDefault="009E53C2" w:rsidP="00AD5F09">
      <w:pPr>
        <w:pStyle w:val="ProductList-SubSubSectionHeading"/>
      </w:pPr>
    </w:p>
    <w:p w14:paraId="4DA62778" w14:textId="77777777" w:rsidR="00AD5F09" w:rsidRPr="00690C65" w:rsidRDefault="00AD5F09" w:rsidP="00366C8E">
      <w:pPr>
        <w:pStyle w:val="ProductList-SubSubSectionHeading"/>
        <w:outlineLvl w:val="1"/>
      </w:pPr>
      <w:bookmarkStart w:id="56" w:name="_Toc485901283"/>
      <w:r>
        <w:t>Multipleksimine</w:t>
      </w:r>
      <w:bookmarkEnd w:id="56"/>
    </w:p>
    <w:p w14:paraId="594AA384" w14:textId="7A451602" w:rsidR="00103924" w:rsidRPr="00690C65" w:rsidRDefault="00AD5F09" w:rsidP="00AD5F09">
      <w:pPr>
        <w:pStyle w:val="ProductList-Body"/>
      </w:pPr>
      <w:r>
        <w:t>Riistvara või tarkvara, mida klient ühenduste koondamiseks, teabe ümbersuunamiseks, võrguteenustele (või seotud tarkvarale) otse juurdepääsevate või neid kasutavate seadmete või kasutajate arvu vähendamiseks või OSE-de, seadmete või kasutajate arvu vähendamiseks, mida võrguteenus otseselt haldab (mida nimetatakse mõnikord multipleksimiseks või koondamiseks), ei vähenda ühtegi tüüpi kliendile vajalike litsentside (sh AL-ide) arvu.</w:t>
      </w:r>
    </w:p>
    <w:p w14:paraId="5793E131" w14:textId="77777777" w:rsidR="009316C9" w:rsidRPr="00690C65" w:rsidRDefault="00591FDB"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57" w:name="PrivacyandSecurityTerms"/>
      <w:bookmarkStart w:id="58" w:name="_Toc485901284"/>
      <w:r>
        <w:lastRenderedPageBreak/>
        <w:t>Privaatsus- ja turbetingimused</w:t>
      </w:r>
      <w:bookmarkEnd w:id="57"/>
      <w:bookmarkEnd w:id="58"/>
    </w:p>
    <w:p w14:paraId="7D1A07E0" w14:textId="189496FA" w:rsidR="00F77036" w:rsidRPr="00690C65" w:rsidRDefault="00F77036" w:rsidP="00F77036">
      <w:pPr>
        <w:pStyle w:val="ProductList-Body"/>
      </w:pPr>
      <w:r>
        <w:t xml:space="preserve">Sellel võrguteenuste tingimuste jaotisel on kaks osa: </w:t>
      </w:r>
    </w:p>
    <w:p w14:paraId="6AAD177B" w14:textId="4104F62E" w:rsidR="00F77036" w:rsidRPr="00690C65" w:rsidRDefault="00F77036" w:rsidP="00A44A41">
      <w:pPr>
        <w:pStyle w:val="ProductList-Body"/>
        <w:numPr>
          <w:ilvl w:val="0"/>
          <w:numId w:val="3"/>
        </w:numPr>
        <w:ind w:left="450" w:hanging="270"/>
      </w:pPr>
      <w:r>
        <w:t>üldised privaatsus- ja turbetingimused, mis kehtivad kõigile võrguteenustele; ja</w:t>
      </w:r>
    </w:p>
    <w:p w14:paraId="19F00AAF" w14:textId="0D6AB44F" w:rsidR="000E6ED8" w:rsidRPr="00690C65" w:rsidRDefault="00F77036" w:rsidP="0088164F">
      <w:pPr>
        <w:pStyle w:val="ProductList-Body"/>
        <w:numPr>
          <w:ilvl w:val="0"/>
          <w:numId w:val="3"/>
        </w:numPr>
        <w:spacing w:before="40"/>
        <w:ind w:left="461" w:hanging="274"/>
      </w:pPr>
      <w:r>
        <w:t>andmetöötluse tingimused, mis on täiendavad kohustused teatud võrguteenuste puhul.</w:t>
      </w:r>
    </w:p>
    <w:p w14:paraId="63CB356D" w14:textId="77777777" w:rsidR="00F77036" w:rsidRPr="00690C65" w:rsidRDefault="00F77036" w:rsidP="00F77036">
      <w:pPr>
        <w:pStyle w:val="ProductList-Body"/>
      </w:pPr>
    </w:p>
    <w:p w14:paraId="28D69558" w14:textId="380CF2CB" w:rsidR="000E6ED8" w:rsidRPr="00DD5F2F" w:rsidRDefault="00F77036" w:rsidP="009316C9">
      <w:pPr>
        <w:pStyle w:val="ProductList-Offering1Heading"/>
        <w:rPr>
          <w:lang w:val="et-EE"/>
        </w:rPr>
      </w:pPr>
      <w:bookmarkStart w:id="59" w:name="_Toc485901285"/>
      <w:r w:rsidRPr="00DD5F2F">
        <w:rPr>
          <w:lang w:val="et-EE"/>
        </w:rPr>
        <w:t>Üldised privaatsus- ja turbetingimused</w:t>
      </w:r>
      <w:bookmarkEnd w:id="59"/>
    </w:p>
    <w:p w14:paraId="025D81C1" w14:textId="77777777" w:rsidR="00995449" w:rsidRPr="006D2C33" w:rsidRDefault="00995449" w:rsidP="00995449">
      <w:pPr>
        <w:pStyle w:val="ProductList-SubSubSectionHeading"/>
        <w:outlineLvl w:val="2"/>
      </w:pPr>
      <w:bookmarkStart w:id="60" w:name="_Toc460240082"/>
      <w:bookmarkStart w:id="61" w:name="_Toc459970693"/>
      <w:bookmarkStart w:id="62" w:name="_Toc485901286"/>
      <w:r>
        <w:t>Ulatus</w:t>
      </w:r>
      <w:bookmarkEnd w:id="60"/>
      <w:bookmarkEnd w:id="61"/>
      <w:bookmarkEnd w:id="62"/>
    </w:p>
    <w:p w14:paraId="3AEA2D90" w14:textId="77777777" w:rsidR="003B4405" w:rsidRPr="00747204" w:rsidRDefault="003B4405" w:rsidP="003B4405">
      <w:pPr>
        <w:pStyle w:val="ProductList-Body"/>
      </w:pPr>
      <w:r>
        <w:t xml:space="preserve">Selle jaotise tingimused kehtivad kõigile võrguteenustele, v.a Bing Maps Enterprise Platform, Bing Maps Mobile Asset Management Platform, LinkedIn Sales Navigator, Microsoft Cognitive Services ja Microsoft Azure Stack, millele kehtivad allpool toodud asjakohastes </w:t>
      </w:r>
      <w:hyperlink w:anchor="OnlineServiceSpecificTerms" w:history="1">
        <w:r>
          <w:rPr>
            <w:rStyle w:val="Hyperlink"/>
          </w:rPr>
          <w:t>võrguteenusepõhistes tingimustes</w:t>
        </w:r>
      </w:hyperlink>
      <w:r>
        <w:t xml:space="preserve"> viidatud privaatsus- ja/või turbetingimused.</w:t>
      </w:r>
      <w:r w:rsidRPr="00747204">
        <w:t xml:space="preserve"> </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63" w:name="_Toc485901287"/>
      <w:r>
        <w:t>Kliendi andmete kasutamine</w:t>
      </w:r>
      <w:bookmarkEnd w:id="63"/>
    </w:p>
    <w:p w14:paraId="60C50476" w14:textId="5A63F640" w:rsidR="00F77036" w:rsidRPr="00690C65" w:rsidRDefault="00F77036" w:rsidP="00F77036">
      <w:pPr>
        <w:pStyle w:val="ProductList-Body"/>
      </w:pPr>
      <w:r>
        <w:t>Kliendi andmeid kasutatakse ainult kliendile võrguteenuste osutamiseks, sh nende teenuste osutamisega seotud eesmärgid. Microsoft ei kasuta kliendi andmeid ega hangi nendest teavet ühelgi reklaami või sarnaste ärieesmärkidega seotud eesmärgil. Nagu osapoolte vahel, säilitab klient oma andmetele kõik omandi- ja muud õigused. Microsoft ei omanda mingeid muid õigusi kliendi andmetele kui need, mille klient Microsoftile võrguteenuste osutamiseks annab. See lõik ei mõjuta Microsofti õigusi tarkvarale või teenustele, mida Microsoft kliendile litsentsib.</w:t>
      </w:r>
    </w:p>
    <w:p w14:paraId="2013749E" w14:textId="77777777" w:rsidR="00F77036" w:rsidRPr="00690C65" w:rsidRDefault="00F77036" w:rsidP="00F77036">
      <w:pPr>
        <w:pStyle w:val="ProductList-Body"/>
      </w:pPr>
    </w:p>
    <w:p w14:paraId="27444EA6" w14:textId="77777777" w:rsidR="00F07D4A" w:rsidRDefault="00F07D4A" w:rsidP="00F07D4A">
      <w:pPr>
        <w:pStyle w:val="ProductList-SubSubSectionHeading"/>
        <w:outlineLvl w:val="2"/>
      </w:pPr>
      <w:bookmarkStart w:id="64" w:name="_Toc423959220"/>
      <w:bookmarkStart w:id="65" w:name="_Toc417892060"/>
      <w:bookmarkStart w:id="66" w:name="_Toc485901288"/>
      <w:r>
        <w:t>Kliendi andmete avaldamine</w:t>
      </w:r>
      <w:bookmarkEnd w:id="64"/>
      <w:bookmarkEnd w:id="65"/>
      <w:bookmarkEnd w:id="66"/>
    </w:p>
    <w:p w14:paraId="028A0CA0" w14:textId="77777777" w:rsidR="00F07D4A" w:rsidRDefault="00F07D4A" w:rsidP="00F07D4A">
      <w:pPr>
        <w:pStyle w:val="ProductList-Body"/>
        <w:spacing w:after="120"/>
      </w:pPr>
      <w:r>
        <w:t xml:space="preserve">Microsoft ei avalda kliendi andmeid väljaspool Microsofti või tema kontrollile alluvaid allüksusi ja sidusettevõtteid, v.a (1) kliendi vastavate suuniste korral, (2) OST-s kirjeldatud viisil või (3) seadusega nõutavatel juhtudel. </w:t>
      </w:r>
    </w:p>
    <w:p w14:paraId="05131332" w14:textId="77777777" w:rsidR="00F07D4A" w:rsidRDefault="00F07D4A" w:rsidP="00F07D4A">
      <w:pPr>
        <w:pStyle w:val="ProductList-Body"/>
        <w:spacing w:after="120"/>
      </w:pPr>
      <w:r>
        <w:t>Microsoft ei avalda kliendi andmeid õiguskaitseorganitele, kui seda seadusega ei nõuta. Kui õiguskaitseorgan võtab Microsoftiga ühendust ja nõuab kliendi andmeid, püüab Microsoft suunata õiguskaitseorganid neid andmeid otse kliendilt küsima. Kui õiguskaitseorganid sunnivad kliendi andmeid avaldama, teavitab Microsoft sellest viivitamatult klienti ja edastab nõude koopia, kui selline tegevus pole seadusega keelatud.</w:t>
      </w:r>
    </w:p>
    <w:p w14:paraId="47D41A11" w14:textId="77777777" w:rsidR="00F07D4A" w:rsidRDefault="00F07D4A" w:rsidP="00F07D4A">
      <w:pPr>
        <w:pStyle w:val="ProductList-Body"/>
        <w:spacing w:after="120"/>
      </w:pPr>
      <w:r>
        <w:t>Mõne muu osapoolt nõude saamisel kliendi andmete esitamiseks teavitab Microsoft kohe klienti, kui see pole seadusega keelatud. Microsoft lükkab nõude tagasi, kui see seaduse alusel nõutav pole. Kui taotlus on põhjendatud, püüab Microsoft suunata kolmanda isiku küsima neid otse kliendilt.</w:t>
      </w:r>
    </w:p>
    <w:p w14:paraId="2EF8D1CA" w14:textId="77777777" w:rsidR="00F07D4A" w:rsidRDefault="00F07D4A" w:rsidP="00F07D4A">
      <w:pPr>
        <w:pStyle w:val="ProductList-Body"/>
        <w:spacing w:after="120"/>
      </w:pPr>
      <w:r>
        <w:t xml:space="preserve">Microsoft ei anna ühelegi kolmandale osapoolele: (a) otsest, kaudset, üldist ega piiramatut juurdepääsu kliendi andmetele; (b) platvormi krüptovõtmeid, mida kliendi andmete turbeks kasutatakse, ega võimalust sellist krüptimist lahti murda; ega (c) juurdepääsu kliendi andmetele, kui Microsoft teab, et andmeid kasutatakse muuks otstarbeks, kui kolmanda osapoole nõudes on näidatud. </w:t>
      </w:r>
    </w:p>
    <w:p w14:paraId="1A94F1DA" w14:textId="77777777" w:rsidR="00F07D4A" w:rsidRDefault="00F07D4A" w:rsidP="00F07D4A">
      <w:pPr>
        <w:pStyle w:val="ProductList-Body"/>
      </w:pPr>
      <w:r>
        <w:t xml:space="preserve">Ülal nimetatut arvestades võib Microsoft anda muule osapoolele kliendi peamised kontaktandmed.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67" w:name="_Toc485901289"/>
      <w:r>
        <w:t>Haridusasutused</w:t>
      </w:r>
      <w:bookmarkEnd w:id="67"/>
    </w:p>
    <w:p w14:paraId="1FD6883B" w14:textId="54532149" w:rsidR="00F77036" w:rsidRPr="00690C65" w:rsidRDefault="00F77036" w:rsidP="00F824AC">
      <w:pPr>
        <w:pStyle w:val="ProductList-Body"/>
        <w:spacing w:after="120"/>
      </w:pPr>
      <w:r>
        <w:t>Kui klient on haridusasutus, millele kehtivad USA seaduse Family Educational Rights and Privacy Act, 20 U.S.C. § 1</w:t>
      </w:r>
      <w:r w:rsidR="00C6781A">
        <w:t>.</w:t>
      </w:r>
      <w:r>
        <w:t>232g (FERPA) eeskirjad, tunnistab Microsoft, et OST tähenduses on Microsoft „kooliametnik</w:t>
      </w:r>
      <w:r w:rsidR="00202156">
        <w:t>“</w:t>
      </w:r>
      <w:r>
        <w:t>, kellel on kliendi andmete suhtes „seaduslik haridusalane huvi</w:t>
      </w:r>
      <w:r w:rsidR="00202156">
        <w:t>“</w:t>
      </w:r>
      <w:r>
        <w:t>, ning need tingimused on FERPA ja selle rakenduseeskirjade alusel määratletud ning Microsoft nõustub järgima punkti 34 CFR 99.33(a) alusel kooliametnikele kehtestatud piiranguid ja nõudeid.</w:t>
      </w:r>
    </w:p>
    <w:p w14:paraId="04350C2A" w14:textId="7980FE1C" w:rsidR="00F77036" w:rsidRPr="00690C65" w:rsidRDefault="00F77036" w:rsidP="00F77036">
      <w:pPr>
        <w:pStyle w:val="ProductList-Body"/>
      </w:pPr>
      <w:r>
        <w:t>Klient mõistab, et Microsoftil võib olla piiratud hulgal või üldse mitte andmeid kliendi õpilaste ja õpilaste vanemate kohta. Seetõttu kohustub klient hankima vanemliku nõusoleku võrguteenuse kasutamisele mis tahes lõppkasutaja poolt, kui see võib olla kehtivate seaduste kohaselt vajalik, ning edastama Microsofti nimel õpilastele (või alla 18-aastase õpilase puhul, kes ei õpi keskhariduse järgses õppeasutuses, õpilase vanemale) teate mis tahes kohtuorderi või seaduse alusel väljastatud kohtukutse kohta, mis nõuab Microsofti valduses olevate kliendi andmete edastamist, kui see võib olla kehtivate seaduste alusel nõutav.</w:t>
      </w:r>
    </w:p>
    <w:p w14:paraId="75EB52E8" w14:textId="77777777" w:rsidR="00F77036" w:rsidRPr="00690C65" w:rsidRDefault="00F77036" w:rsidP="00F77036">
      <w:pPr>
        <w:pStyle w:val="ProductList-Body"/>
      </w:pPr>
    </w:p>
    <w:p w14:paraId="72B3B68B" w14:textId="77777777" w:rsidR="00F07D4A" w:rsidRPr="000D77F3" w:rsidRDefault="00F07D4A" w:rsidP="00F07D4A">
      <w:pPr>
        <w:pStyle w:val="ProductList-SubSubSectionHeading"/>
      </w:pPr>
      <w:bookmarkStart w:id="68" w:name="_Toc423959222"/>
      <w:bookmarkStart w:id="69" w:name="_Toc485901290"/>
      <w:bookmarkStart w:id="70" w:name="_Toc417892062"/>
      <w:bookmarkStart w:id="71" w:name="HIPAA"/>
      <w:r>
        <w:t>HIPAA äripartner</w:t>
      </w:r>
      <w:bookmarkEnd w:id="68"/>
      <w:bookmarkEnd w:id="69"/>
    </w:p>
    <w:p w14:paraId="736EF159" w14:textId="1C950B28" w:rsidR="00F07D4A" w:rsidRPr="00ED53C5" w:rsidRDefault="00DD5F2F" w:rsidP="002B6169">
      <w:pPr>
        <w:pStyle w:val="ProductList-Body"/>
      </w:pPr>
      <w:r w:rsidRPr="00DD5F2F">
        <w:t xml:space="preserve">Kui klient on hõlmatav juriidiline isik või äripartner ja tema kliendiandmed sisaldavad kaitstud terviseandmeid nende terminite määratluse kohaselt jaotises 45 CFR §-s 160.103, hõlmab kliendi hulgilitsentsilepingu täitmine HIPAA äripartneri lepingu (Business Associate Agreement – BAA) täitmist. Selle tervikteksti, mis määratleb võrguteenused, millele see kehtib, leiate aadressilt </w:t>
      </w:r>
      <w:hyperlink r:id="rId28" w:history="1">
        <w:r w:rsidRPr="00DD5F2F">
          <w:rPr>
            <w:rStyle w:val="Hyperlink"/>
          </w:rPr>
          <w:t>http://aka.ms/BAA</w:t>
        </w:r>
      </w:hyperlink>
      <w:r w:rsidR="00F07D4A">
        <w:t>. Klient võib loobuda BAA-st, saates Microsoftile kirjalikus teates järgmised andmed (kliendi hulgilitsentsilepingu tingimuste kohaselt):</w:t>
      </w:r>
    </w:p>
    <w:p w14:paraId="022DD11B" w14:textId="77777777" w:rsidR="00F07D4A" w:rsidRPr="00ED53C5" w:rsidRDefault="00F07D4A" w:rsidP="002B6169">
      <w:pPr>
        <w:pStyle w:val="ProductList-Body"/>
        <w:numPr>
          <w:ilvl w:val="0"/>
          <w:numId w:val="36"/>
        </w:numPr>
        <w:ind w:left="450" w:hanging="270"/>
      </w:pPr>
      <w:r>
        <w:t>loobuva kliendi ja mis tahes sidusettevõtte täielik juriidiline nimi;</w:t>
      </w:r>
    </w:p>
    <w:p w14:paraId="32BBB055" w14:textId="77777777" w:rsidR="00F07D4A" w:rsidRPr="00ED53C5" w:rsidRDefault="00F07D4A" w:rsidP="00F07D4A">
      <w:pPr>
        <w:pStyle w:val="ProductList-Body"/>
        <w:numPr>
          <w:ilvl w:val="0"/>
          <w:numId w:val="36"/>
        </w:numPr>
        <w:ind w:left="450" w:hanging="270"/>
      </w:pPr>
      <w:r>
        <w:t>kui kliendil on mitu hulgilitsentsilepingut, siis hulgilitsentsileping, mille kohta loobumine kehtib.</w:t>
      </w:r>
    </w:p>
    <w:bookmarkEnd w:id="70"/>
    <w:bookmarkEnd w:id="71"/>
    <w:p w14:paraId="30B71838" w14:textId="77777777" w:rsidR="00D77AF2" w:rsidRDefault="00D77AF2" w:rsidP="006C2AC1">
      <w:pPr>
        <w:pStyle w:val="ProductList-Body"/>
      </w:pPr>
    </w:p>
    <w:p w14:paraId="02205ABD" w14:textId="2FC75DB1" w:rsidR="00F77036" w:rsidRPr="00690C65" w:rsidRDefault="00F77036" w:rsidP="00D77AF2">
      <w:pPr>
        <w:pStyle w:val="ProductList-SubSubSectionHeading"/>
        <w:keepNext/>
        <w:outlineLvl w:val="2"/>
      </w:pPr>
      <w:bookmarkStart w:id="72" w:name="_Toc485901291"/>
      <w:r>
        <w:lastRenderedPageBreak/>
        <w:t>Turve</w:t>
      </w:r>
      <w:bookmarkEnd w:id="72"/>
    </w:p>
    <w:p w14:paraId="2E45AFF8" w14:textId="169636A9" w:rsidR="00F77036" w:rsidRPr="00690C65" w:rsidRDefault="00F77036" w:rsidP="00F77036">
      <w:pPr>
        <w:pStyle w:val="ProductList-Body"/>
      </w:pPr>
      <w:r>
        <w:t>Microsoft on võtnud endale kohustuse aidata kaitsta kliendi teabe turvalisust. Microsoft kasutab ning säilitab ja järgib sobivaid tehnilisi ja organisatoorseid meetmeid kliendi andmete kaitsmiseks juhusliku, lubamatu või ebaseadusliku juurdepääsu, muutmise, ka</w:t>
      </w:r>
      <w:r w:rsidR="006C2AC1">
        <w:t>otsimineku või hävitamise eest.</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73" w:name="_Toc485901292"/>
      <w:r>
        <w:t>Turberikkest teatamine</w:t>
      </w:r>
      <w:bookmarkEnd w:id="73"/>
    </w:p>
    <w:p w14:paraId="40A5F846" w14:textId="3162234E" w:rsidR="00F77036" w:rsidRPr="00690C65" w:rsidRDefault="00F77036" w:rsidP="00F824AC">
      <w:pPr>
        <w:pStyle w:val="ProductList-Body"/>
        <w:spacing w:after="120"/>
      </w:pPr>
      <w:r>
        <w:t>Kui Microsoft saab teada lubamatust juurdepääsust Microsofti seadmetes või ruumides hoitavatele kliendi andmetele või lubamatust juurdepääsust sellistele seadmetele või ruumidele, mille tagajärjel kliendi andmed kaotsi lähevad, need avaldatakse või neid muudetakse („turbeintsident</w:t>
      </w:r>
      <w:r w:rsidR="00202156">
        <w:t>“</w:t>
      </w:r>
      <w:r>
        <w:t>), kohustub Microsoft viivitamatult (1) teavitama klienti turbeintsidendist; (2) uurima turbeintsidenti ja andma kliendile selle kohta üksikasjalikku teavet; ning (3) võtma tarvitusele mõistlikke abinõusid turbeintsidendi mõjude ja sellest tulenevate kahjude vähendamiseks.</w:t>
      </w:r>
    </w:p>
    <w:p w14:paraId="3A327E7B" w14:textId="67F429DB" w:rsidR="00F77036" w:rsidRPr="00690C65" w:rsidRDefault="00F77036" w:rsidP="00F824AC">
      <w:pPr>
        <w:pStyle w:val="ProductList-Body"/>
        <w:spacing w:after="120"/>
      </w:pPr>
      <w:r>
        <w:t>Turbeintsidentide teated edastatakse ühele või mitmele kliendi administraatorile mis tahes Microsofti valitud vahendi kaudu, k.a meili teel. Klient peab ainuisikuliselt tagama, et kliendi administraatorid hoiavad igas kasutatavas võrguteenuste portaalis täpseid kontaktandmeid. Microsofti kohustus teatada turbeintsidendist või reageerida sellele vastavalt käesolevale jaotisele ei kujuta endast Microsofti poolset tunnistust mingi vea ega vastutuse kohta turbeintsidendiga seoses.</w:t>
      </w:r>
    </w:p>
    <w:p w14:paraId="3E2B017C" w14:textId="77777777" w:rsidR="00F77036" w:rsidRPr="00690C65" w:rsidRDefault="00F77036" w:rsidP="00F77036">
      <w:pPr>
        <w:pStyle w:val="ProductList-Body"/>
      </w:pPr>
      <w:r>
        <w:t>Klient kohustub teavitama Microsofti viivitamatult oma kontode või autentimismandaatide igasugusest võimalikust väärkasutusest või mis tahes võrguteenusega seotud turvaintsidendist.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74" w:name="_Toc485901293"/>
      <w:bookmarkStart w:id="75" w:name="LocationofDataProcessing"/>
      <w:r>
        <w:t>Andmetöötluse asukoht</w:t>
      </w:r>
      <w:bookmarkEnd w:id="74"/>
    </w:p>
    <w:bookmarkEnd w:id="75"/>
    <w:p w14:paraId="6F79E91B" w14:textId="2703FE84" w:rsidR="00F77036" w:rsidRPr="00690C65" w:rsidRDefault="00DD5F2F" w:rsidP="00F77036">
      <w:pPr>
        <w:pStyle w:val="ProductList-Body"/>
      </w:pPr>
      <w:r>
        <w:t>Välja arvatud mujal OST-s kirjeldatud juhtudel, võidakse kliendi nimel Microsofti poolt töödeldavaid kliendiandmeid edastada Ameerika Ühendriikidesse või mis tahes muusse riiki, kus Microsofti, selle sidusettevõtete või allüksuste esindused paiknevad, ja neid seal hoida ning töödelda. Klient volitab Microsofti kliendi andmeid sel viisil mis tahes niisugusesse riiki edastama ja salvestama ning töötlema kliendi andmeid võrguteenuste osutamiseks. Microsoft järgib Euroopa Majanduspiirkonna ja Šveitsi isikuandmete kaitse seaduse nõudeid seoses Euroopa Majanduspiirkonnast ja Šveitsist pärinevate isikuandmete kogumise, kasutamise, üleandmise, säilitamise ja muul viisil töötlemisega</w:t>
      </w:r>
      <w:r w:rsidR="00F77036">
        <w:t>.</w:t>
      </w:r>
      <w:r w:rsidR="009E53C2">
        <w:t xml:space="preserve"> Peale Microsoftile standardsete lepingupunktide ja muude mudellepingute alusel rakenduvate kohustuste on Microsoft nüüd sertifitseeritud Euroopa Liidu – USA andmekaitseraamistiku Privacy Shield ja sellega kaasnevate kohustuste alusel.</w:t>
      </w:r>
    </w:p>
    <w:p w14:paraId="0F49DA8B" w14:textId="77777777" w:rsidR="00F77036" w:rsidRPr="00690C65" w:rsidRDefault="00F77036" w:rsidP="00F77036">
      <w:pPr>
        <w:pStyle w:val="ProductList-Body"/>
      </w:pPr>
    </w:p>
    <w:p w14:paraId="1FFC9490" w14:textId="77777777" w:rsidR="00D77AF2" w:rsidRDefault="00D77AF2" w:rsidP="00D77AF2">
      <w:pPr>
        <w:pStyle w:val="ProductList-SubSubSectionHeading"/>
        <w:outlineLvl w:val="2"/>
      </w:pPr>
      <w:bookmarkStart w:id="76" w:name="_Toc417892066"/>
      <w:bookmarkStart w:id="77" w:name="_Toc412644895"/>
      <w:bookmarkStart w:id="78" w:name="_Toc485901294"/>
      <w:r>
        <w:t>Eelvaate väljalasked</w:t>
      </w:r>
      <w:bookmarkEnd w:id="76"/>
      <w:bookmarkEnd w:id="77"/>
      <w:bookmarkEnd w:id="78"/>
    </w:p>
    <w:p w14:paraId="37DC2E68" w14:textId="77777777" w:rsidR="00D77AF2" w:rsidRDefault="00D77AF2" w:rsidP="00D77AF2">
      <w:pPr>
        <w:pStyle w:val="ProductList-Body"/>
      </w:pPr>
      <w:r>
        <w:t>Microsoft võib valikuliseks hindamiseks pakkuda eelvaate-, beeta- või muid väljalaske-eelseid funktsioone, andmekeskuste asukohti ja teenuseid („eelvaated“). Eelvaadetes võidakse kasutada väiksemaid või teistsuguseid privaatsus- ja turbemeetmeid kui võrguteenuste tavapärastes versioonides. Kui pole teisiti öeldud, ei sisaldu eelvaated vastava võrguteenuse SLA-s.</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79" w:name="_Toc485901295"/>
      <w:r>
        <w:t>Alltöövõtjate kasutamine</w:t>
      </w:r>
      <w:bookmarkEnd w:id="79"/>
    </w:p>
    <w:p w14:paraId="4B2C2C88" w14:textId="2069A67F" w:rsidR="000E6ED8" w:rsidRPr="00690C65" w:rsidRDefault="00F77036" w:rsidP="00F77036">
      <w:pPr>
        <w:pStyle w:val="ProductList-Body"/>
      </w:pPr>
      <w:r>
        <w:t>Microsoft võib oma nimel teenuste osutamiseks alltöövõtjaid kasutada. Iga selline alltöövõtja tohib hankida kliendi andmeid ainult nende teenuste osutamiseks, mille osutamise Microsoft on neile ülesandeks teinud, ja neil on keelatud kasutada kliendi andmeid ühelgi muul eesmärgil. Microsoft jääb vastutavaks selle eest, et tema alltöövõtjad järgivad selles OST-s sisalduvaid Microsofti kohustusi. Klient on andnud eelneva nõusoleku, et Microsoft võib edastada kliendi andmeid alltöövõtjatele OST-s kirjeldatud viisil.</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0" w:name="_Toc485901296"/>
      <w:r>
        <w:t>Microsofti kontaktandmed</w:t>
      </w:r>
      <w:bookmarkEnd w:id="80"/>
    </w:p>
    <w:p w14:paraId="3A314166" w14:textId="4978306B" w:rsidR="00F77036" w:rsidRPr="00690C65" w:rsidRDefault="00F77036" w:rsidP="00F77036">
      <w:pPr>
        <w:pStyle w:val="ProductList-Body"/>
      </w:pPr>
      <w:r>
        <w:t xml:space="preserve">Kui klient usub, et Microsoft ei järgi oma privaatsus- või turbekohustusi, võib klient võtta ühendust klienditoega või kasutada Microsofti privaatsuse veebivormi aadressil </w:t>
      </w:r>
      <w:hyperlink r:id="rId29" w:history="1">
        <w:r>
          <w:rPr>
            <w:rStyle w:val="Hyperlink"/>
          </w:rPr>
          <w:t>http://go.microsoft.com/?linkid=9846224</w:t>
        </w:r>
      </w:hyperlink>
      <w:r>
        <w:t>. Microsofti postiaadress on järgmine.</w:t>
      </w:r>
      <w:r w:rsidR="00360F1D">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 andmekaitse esindus Euroopa Majanduspiirkonna ja Šveitsi puhul. Ettevõtte Microsoft Ireland Operations Limited privaatsuse eest vastutava töötajaga saab ühendust järgmisel aadressil:</w:t>
      </w:r>
    </w:p>
    <w:p w14:paraId="175AF3E6" w14:textId="77777777" w:rsidR="00F77036" w:rsidRPr="00690C65" w:rsidRDefault="00F77036" w:rsidP="0088164F">
      <w:pPr>
        <w:pStyle w:val="ProductList-Body"/>
        <w:spacing w:before="120"/>
        <w:ind w:left="187"/>
      </w:pPr>
      <w:r>
        <w:rPr>
          <w:b/>
        </w:rPr>
        <w:t>Microsoft Ireland Operations, Ltd.</w:t>
      </w:r>
    </w:p>
    <w:p w14:paraId="174B86F0" w14:textId="153CB60E" w:rsidR="00F77036" w:rsidRPr="00690C65" w:rsidRDefault="00F77036" w:rsidP="00F77036">
      <w:pPr>
        <w:pStyle w:val="ProductList-Body"/>
        <w:ind w:left="180"/>
      </w:pPr>
      <w:r>
        <w:t xml:space="preserve">Attn: </w:t>
      </w:r>
      <w:r w:rsidR="00CE189F">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5130F4E2" w14:textId="77777777" w:rsidR="009316C9" w:rsidRPr="00690C65" w:rsidRDefault="00591FDB"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79E60438" w14:textId="468E514E" w:rsidR="00D77AF2" w:rsidRDefault="00D77AF2" w:rsidP="00366C8E">
      <w:pPr>
        <w:pStyle w:val="ProductList-Body"/>
      </w:pPr>
    </w:p>
    <w:p w14:paraId="5CD1F90C" w14:textId="77777777" w:rsidR="009316C9" w:rsidRDefault="009316C9" w:rsidP="00366C8E">
      <w:pPr>
        <w:pStyle w:val="ProductList-Body"/>
      </w:pPr>
    </w:p>
    <w:p w14:paraId="3A62FEE5" w14:textId="77777777" w:rsidR="008D6ECE" w:rsidRDefault="008D6ECE" w:rsidP="00366C8E">
      <w:pPr>
        <w:pStyle w:val="ProductList-Body"/>
        <w:sectPr w:rsidR="008D6ECE" w:rsidSect="00A61B2A">
          <w:footerReference w:type="first" r:id="rId30"/>
          <w:pgSz w:w="12240" w:h="15840"/>
          <w:pgMar w:top="1440" w:right="720" w:bottom="1440" w:left="720" w:header="720" w:footer="720" w:gutter="0"/>
          <w:cols w:space="720"/>
          <w:titlePg/>
          <w:docGrid w:linePitch="360"/>
        </w:sectPr>
      </w:pPr>
    </w:p>
    <w:p w14:paraId="066FE42F" w14:textId="50DF7F40" w:rsidR="000E6ED8" w:rsidRPr="00DD5F2F" w:rsidRDefault="00F77036" w:rsidP="009316C9">
      <w:pPr>
        <w:pStyle w:val="ProductList-Offering1Heading"/>
        <w:rPr>
          <w:lang w:val="et-EE"/>
        </w:rPr>
      </w:pPr>
      <w:bookmarkStart w:id="81" w:name="_Toc485901297"/>
      <w:bookmarkStart w:id="82" w:name="DataProcessingTerms"/>
      <w:r w:rsidRPr="00DD5F2F">
        <w:rPr>
          <w:lang w:val="et-EE"/>
        </w:rPr>
        <w:lastRenderedPageBreak/>
        <w:t>Andmetöötluse tingimused</w:t>
      </w:r>
      <w:bookmarkEnd w:id="81"/>
    </w:p>
    <w:bookmarkEnd w:id="82"/>
    <w:p w14:paraId="2F075DBA" w14:textId="77777777" w:rsidR="00F77036" w:rsidRPr="00690C65" w:rsidRDefault="00F77036" w:rsidP="00F824AC">
      <w:pPr>
        <w:pStyle w:val="ProductList-Body"/>
        <w:spacing w:after="120"/>
      </w:pPr>
      <w:r>
        <w:t>Andmetöötluse tingimused (DPT) sisaldavad selle jaotise tingimusi.</w:t>
      </w:r>
    </w:p>
    <w:p w14:paraId="48A379F1" w14:textId="0F1539BC" w:rsidR="00F77036" w:rsidRPr="00690C65" w:rsidRDefault="00F77036" w:rsidP="00F77036">
      <w:pPr>
        <w:pStyle w:val="ProductList-Body"/>
      </w:pPr>
      <w:r>
        <w:t xml:space="preserve">Andmekaitse tingimused sisaldavad ka lepingu tüüptingimusi vastavalt Euroopa Komisjoni otsusele 5. veebruarist 2010 lepingute tüüptingimuste kohta isikuandmete edastamise puhul kolmandates riikides asuvatele töötlejatele EL-i andmekaitse direktiivi alusel. Standardsed lepingupunktid on </w:t>
      </w:r>
      <w:hyperlink w:anchor="Attachment3" w:history="1">
        <w:r w:rsidR="007901B3">
          <w:rPr>
            <w:rStyle w:val="Hyperlink"/>
          </w:rPr>
          <w:t>Manus 3</w:t>
        </w:r>
      </w:hyperlink>
      <w:r>
        <w:t>. Lisaks</w:t>
      </w:r>
    </w:p>
    <w:p w14:paraId="4289F66E" w14:textId="56E8D313" w:rsidR="00F77036" w:rsidRPr="00690C65" w:rsidRDefault="00F77036" w:rsidP="00A44A41">
      <w:pPr>
        <w:pStyle w:val="ProductList-Body"/>
        <w:numPr>
          <w:ilvl w:val="0"/>
          <w:numId w:val="4"/>
        </w:numPr>
        <w:ind w:left="450" w:hanging="270"/>
      </w:pPr>
      <w:r>
        <w:t xml:space="preserve">Hulgilitsentsilepingu täitmine hõlmab </w:t>
      </w:r>
      <w:hyperlink w:anchor="Attachment3" w:history="1">
        <w:r w:rsidR="007901B3">
          <w:rPr>
            <w:rStyle w:val="Hyperlink"/>
          </w:rPr>
          <w:t>Manus 3</w:t>
        </w:r>
      </w:hyperlink>
      <w:r>
        <w:t xml:space="preserve"> täitmist, millele on andnud kinnitusallkirja Microsoft Corporation;</w:t>
      </w:r>
    </w:p>
    <w:p w14:paraId="41BFB8AC" w14:textId="77777777" w:rsidR="00F77036" w:rsidRPr="00690C65" w:rsidRDefault="00F77036" w:rsidP="0088164F">
      <w:pPr>
        <w:pStyle w:val="ProductList-Body"/>
        <w:numPr>
          <w:ilvl w:val="0"/>
          <w:numId w:val="4"/>
        </w:numPr>
        <w:spacing w:before="40"/>
        <w:ind w:left="450" w:hanging="270"/>
      </w:pPr>
      <w:r>
        <w:t>Kliendi hulgilitsentsilepingu tingimused, sh DPT, kujutavad endast andmetöötluslepingut, mille alusel Microsoft on andmetöötleja; ja</w:t>
      </w:r>
    </w:p>
    <w:p w14:paraId="731C68BC" w14:textId="77777777" w:rsidR="00F77036" w:rsidRPr="00690C65" w:rsidRDefault="00F77036" w:rsidP="0088164F">
      <w:pPr>
        <w:pStyle w:val="ProductList-Body"/>
        <w:numPr>
          <w:ilvl w:val="0"/>
          <w:numId w:val="4"/>
        </w:numPr>
        <w:spacing w:before="40" w:after="120"/>
        <w:ind w:left="461" w:hanging="274"/>
      </w:pPr>
      <w:r>
        <w:t>DPT kehtib mis tahes sobimatu või vastuolulise sätte puhul kliendi hulgilitsentsilepingus ja jääb iga tellimuse puhul täielikult kehtivaks, kuni kõik seotud kliendi andmed on Microsofti süsteemidest DPT kohaselt kustutatud.</w:t>
      </w:r>
    </w:p>
    <w:p w14:paraId="07BB43F0" w14:textId="6284018E" w:rsidR="00F77036" w:rsidRPr="00690C65" w:rsidRDefault="00F77036" w:rsidP="00F77036">
      <w:pPr>
        <w:pStyle w:val="ProductList-Body"/>
      </w:pPr>
      <w:r>
        <w:t>Klient saab loobuda lepingu tüüptingimuste või andmetöötlemise tingimuste rakendamisest tervikuna. Loobumiseks peab klient saatma Microsoftile kirjalikus teates järgmised andmed (vastavalt kliendi hulgilitsentsilepingu tingimustele):</w:t>
      </w:r>
    </w:p>
    <w:p w14:paraId="362A02CA" w14:textId="77777777" w:rsidR="00F77036" w:rsidRPr="00690C65" w:rsidRDefault="00F77036" w:rsidP="00A44A41">
      <w:pPr>
        <w:pStyle w:val="ProductList-Body"/>
        <w:numPr>
          <w:ilvl w:val="0"/>
          <w:numId w:val="5"/>
        </w:numPr>
        <w:ind w:left="450" w:hanging="270"/>
      </w:pPr>
      <w:r>
        <w:t>loobuva kliendi ja mis tahes sidusettevõtte täielik juriidiline nimi;</w:t>
      </w:r>
    </w:p>
    <w:p w14:paraId="04B9C67E" w14:textId="165A03F7" w:rsidR="00F77036" w:rsidRPr="00690C65" w:rsidRDefault="00F77036" w:rsidP="0088164F">
      <w:pPr>
        <w:pStyle w:val="ProductList-Body"/>
        <w:numPr>
          <w:ilvl w:val="0"/>
          <w:numId w:val="5"/>
        </w:numPr>
        <w:spacing w:before="40"/>
        <w:ind w:left="450" w:hanging="270"/>
      </w:pPr>
      <w:r>
        <w:t xml:space="preserve">kui kliendil on mitu hulgilitsentsilepingut, siis hulgilitsentsileping, mille kohta loobumine kehtib; </w:t>
      </w:r>
    </w:p>
    <w:p w14:paraId="660091B5" w14:textId="77777777" w:rsidR="00F77036" w:rsidRPr="00690C65" w:rsidRDefault="00F77036" w:rsidP="0088164F">
      <w:pPr>
        <w:pStyle w:val="ProductList-Body"/>
        <w:numPr>
          <w:ilvl w:val="0"/>
          <w:numId w:val="5"/>
        </w:numPr>
        <w:spacing w:before="40"/>
        <w:ind w:left="450" w:hanging="270"/>
      </w:pPr>
      <w:r>
        <w:t>kui loobutakse kogu DPT-st, siis lause, et klient (või sidusettevõte) loobub kõigist andmetöötlemise tingimustest; ja</w:t>
      </w:r>
    </w:p>
    <w:p w14:paraId="3EE2C6F6" w14:textId="77777777" w:rsidR="00F77036" w:rsidRPr="00690C65" w:rsidRDefault="00F77036" w:rsidP="0088164F">
      <w:pPr>
        <w:pStyle w:val="ProductList-Body"/>
        <w:numPr>
          <w:ilvl w:val="0"/>
          <w:numId w:val="5"/>
        </w:numPr>
        <w:spacing w:before="40" w:after="120"/>
        <w:ind w:left="461" w:hanging="274"/>
      </w:pPr>
      <w:r>
        <w:t xml:space="preserve">kui loobutakse ainult lepingu tüüptingimustest, siis lause, et klient (või sidusettevõte) loobub ainult standardsetest lepingupunktidest. </w:t>
      </w:r>
    </w:p>
    <w:p w14:paraId="650242FB" w14:textId="183A9416" w:rsidR="00F77036" w:rsidRPr="00690C65" w:rsidRDefault="00F77036" w:rsidP="00F824AC">
      <w:pPr>
        <w:pStyle w:val="ProductList-Body"/>
        <w:spacing w:after="120"/>
      </w:pPr>
      <w:r>
        <w:t>Riikides, kus lepingu tüüptingimuste kasutamiseks on nõutav reguleeriva asutuse heakskiit, ei saa kasutada lepingu tüüptingimusi Euroopa Komisjoni (2010. a veebruari) määruse 2010/87/EL alusel andmeekspordi seaduslikuks tunnistamiseks riigist, kui kliendil puudub vastava reguleeriva asutuse heakskiit.</w:t>
      </w:r>
    </w:p>
    <w:p w14:paraId="5AB7B6C0" w14:textId="77777777" w:rsidR="00D77AF2" w:rsidRPr="003B7142" w:rsidRDefault="00D77AF2" w:rsidP="00D77AF2">
      <w:pPr>
        <w:pStyle w:val="ProductList-Body"/>
        <w:rPr>
          <w:b/>
        </w:rPr>
      </w:pPr>
      <w:r>
        <w:rPr>
          <w:b/>
        </w:rPr>
        <w:t>DPT-s kehtib mõiste „võrguteenused</w:t>
      </w:r>
      <w:r w:rsidRPr="002D01EA">
        <w:rPr>
          <w:b/>
          <w:bCs/>
        </w:rPr>
        <w:t>“</w:t>
      </w:r>
      <w:r>
        <w:rPr>
          <w:b/>
        </w:rPr>
        <w:t xml:space="preserve"> ainult allolevas tabelis loetletud teenuste puhul, v.a mis tahes eelvaated, ja „kliendi andmed</w:t>
      </w:r>
      <w:r w:rsidRPr="002D01EA">
        <w:rPr>
          <w:b/>
          <w:bCs/>
        </w:rPr>
        <w:t>“</w:t>
      </w:r>
      <w:r>
        <w:rPr>
          <w:b/>
        </w:rPr>
        <w:t xml:space="preserve"> hõlmavad ainult nende võrguteenuste kasutamise kaudu esitatud kliendi andmeid.</w:t>
      </w:r>
    </w:p>
    <w:p w14:paraId="72AE1A9D" w14:textId="6CDCED78"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14872" w14:paraId="3675F127" w14:textId="77777777" w:rsidTr="009E53C2">
        <w:trPr>
          <w:tblHeader/>
        </w:trPr>
        <w:tc>
          <w:tcPr>
            <w:tcW w:w="10800" w:type="dxa"/>
            <w:gridSpan w:val="2"/>
            <w:shd w:val="clear" w:color="auto" w:fill="0072C6"/>
          </w:tcPr>
          <w:p w14:paraId="4319238F" w14:textId="77777777" w:rsidR="00414872" w:rsidRPr="00231971" w:rsidRDefault="00414872" w:rsidP="009E53C2">
            <w:pPr>
              <w:pStyle w:val="ProductList-Body"/>
              <w:spacing w:before="20" w:after="20"/>
              <w:rPr>
                <w:color w:val="FFFFFF" w:themeColor="background1"/>
                <w:sz w:val="16"/>
                <w:szCs w:val="16"/>
              </w:rPr>
            </w:pPr>
            <w:r>
              <w:rPr>
                <w:color w:val="FFFFFF" w:themeColor="background1"/>
                <w:sz w:val="16"/>
                <w:szCs w:val="16"/>
              </w:rPr>
              <w:t>Võrguteenused</w:t>
            </w:r>
          </w:p>
        </w:tc>
      </w:tr>
      <w:tr w:rsidR="003B4405" w14:paraId="35C600A5" w14:textId="77777777" w:rsidTr="009E53C2">
        <w:tc>
          <w:tcPr>
            <w:tcW w:w="2610" w:type="dxa"/>
            <w:vAlign w:val="center"/>
          </w:tcPr>
          <w:p w14:paraId="65B13497" w14:textId="4EB36DBE" w:rsidR="003B4405" w:rsidRPr="00231971" w:rsidRDefault="003B4405" w:rsidP="003B4405">
            <w:pPr>
              <w:pStyle w:val="ProductList-Body"/>
              <w:rPr>
                <w:sz w:val="16"/>
                <w:szCs w:val="16"/>
              </w:rPr>
            </w:pPr>
            <w:bookmarkStart w:id="83" w:name="MicrosoftDynamicsOnlineServices"/>
            <w:r w:rsidRPr="00554797">
              <w:rPr>
                <w:sz w:val="16"/>
                <w:szCs w:val="16"/>
              </w:rPr>
              <w:t>Microsoft Dynamics 365 põhiteenused</w:t>
            </w:r>
          </w:p>
        </w:tc>
        <w:tc>
          <w:tcPr>
            <w:tcW w:w="8190" w:type="dxa"/>
          </w:tcPr>
          <w:p w14:paraId="5A3B7360" w14:textId="74274594" w:rsidR="003B4405" w:rsidRPr="00231971" w:rsidRDefault="003B4405" w:rsidP="003B4405">
            <w:pPr>
              <w:pStyle w:val="ProductList-Body"/>
              <w:rPr>
                <w:sz w:val="16"/>
                <w:szCs w:val="16"/>
              </w:rPr>
            </w:pPr>
            <w:r>
              <w:rPr>
                <w:sz w:val="16"/>
                <w:szCs w:val="16"/>
              </w:rPr>
              <w:t>Järgmised teenused, igaüks eraldi teenusena või teenusena, mis kuulub Dynamics 365 kaubamärgiga paketti või rakendusse: Microsoft Dynamics 365 klienditeeninduse jaoks, Microsoft Dynamics 365 väliteeninduse jaoks, Microsoft Dynamics 365 projektiteenuse automatiseerimise jaoks, Microsoft Dynamics 365 müügi jaoks ja Microsoft Social Engagement. Microsoft Dynamics 365 Core Services ei hõlma järgmist: (1) Microsoft Dynamics 365 for Finance and Operations (Enterprise ja Business Edition), Microsoft Dynamics 365 for Retail ega Microsoft Dynamics 365 for Retail; (2) Microsoft Dynamics 365 teenused toetatud seadmete ja tarkvara jaoks – see hõlmab muu hulgas, kuid mitte ainult, ka rakendustele, tahvelarvutitele ja/või telefonidele mõeldud Microsoft Dynamics 365 teenuseid; (3) LinkedIn Sales Navigator ega (4) mis tahes muu eraldi kaubamärgiga teenus, mis on tehtud kättesaadavaks või mis on seotud Microsoft Dynamics 365 Core Services’iga, v.a juhul, kui see on sõnaselgelt määratletud vastava teenuse litsentsitingimustes.</w:t>
            </w:r>
          </w:p>
        </w:tc>
      </w:tr>
      <w:bookmarkEnd w:id="83"/>
      <w:tr w:rsidR="002F2C18" w14:paraId="328E6DDD" w14:textId="77777777" w:rsidTr="009E53C2">
        <w:tc>
          <w:tcPr>
            <w:tcW w:w="2610" w:type="dxa"/>
            <w:vAlign w:val="center"/>
          </w:tcPr>
          <w:p w14:paraId="08137A75" w14:textId="4F06CF3B" w:rsidR="002F2C18" w:rsidRPr="00231971" w:rsidRDefault="002F2C18" w:rsidP="002F2C18">
            <w:pPr>
              <w:pStyle w:val="ProductList-Body"/>
              <w:rPr>
                <w:sz w:val="16"/>
                <w:szCs w:val="16"/>
              </w:rPr>
            </w:pPr>
            <w:r>
              <w:rPr>
                <w:sz w:val="16"/>
                <w:szCs w:val="16"/>
              </w:rPr>
              <w:t>Office 365 teenused</w:t>
            </w:r>
          </w:p>
        </w:tc>
        <w:tc>
          <w:tcPr>
            <w:tcW w:w="8190" w:type="dxa"/>
          </w:tcPr>
          <w:p w14:paraId="6E4D9D0A" w14:textId="2D1F91FA" w:rsidR="002F2C18" w:rsidRPr="00231971" w:rsidRDefault="002F2C18" w:rsidP="002F2C18">
            <w:pPr>
              <w:pStyle w:val="ProductList-Body"/>
              <w:rPr>
                <w:sz w:val="16"/>
                <w:szCs w:val="16"/>
              </w:rPr>
            </w:pPr>
            <w:r>
              <w:rPr>
                <w:sz w:val="16"/>
                <w:szCs w:val="16"/>
              </w:rPr>
              <w:t>Järgmised teenused, igaüks eraldi teenusena või teenusena, mis kuulub Office 365 kaubamärgiga programmi või paketti: Exchange Online, Exchange Online’i arhiivimisteenus, Exchange Online’i kaitseteenus, Office 365 täiustatud ohutõrje, SharePoint Online, OneDrive for Business, Microsoft Planner, Project Online, Skype’i ärirakenduse veebiväljaanne, Sway, Office Online, Office 365 Video, Microsoft MyAnalytics, Customer Lockbox, Microsoft Bookings ja Yammer Enterprise. Office 365 teenused ei sisalda Office 365 ProPlusi, mis tahes osa PSTN-i teenustest, mis toimivad väljaspool Microsofti kontrolli, mis tahes klienttarkvara ega eraldi kaubamärgiga teenust, mis on tehtud kättesaadavaks Office 365 kaubamärgiga plaani või paketi kaudu, nt Bingi või teenust kaubamärgiga „Office 365 jaoks“.</w:t>
            </w:r>
          </w:p>
        </w:tc>
      </w:tr>
      <w:tr w:rsidR="000878C2" w14:paraId="4934B8AD" w14:textId="77777777" w:rsidTr="009E53C2">
        <w:tc>
          <w:tcPr>
            <w:tcW w:w="2610" w:type="dxa"/>
            <w:vAlign w:val="center"/>
          </w:tcPr>
          <w:p w14:paraId="1D197A0C" w14:textId="4B9DF910" w:rsidR="000878C2" w:rsidRPr="00231971" w:rsidRDefault="000878C2" w:rsidP="000878C2">
            <w:pPr>
              <w:pStyle w:val="ProductList-Body"/>
              <w:rPr>
                <w:sz w:val="16"/>
                <w:szCs w:val="16"/>
              </w:rPr>
            </w:pPr>
            <w:bookmarkStart w:id="84" w:name="MicrosoftAzureCoreServices"/>
            <w:r>
              <w:rPr>
                <w:sz w:val="16"/>
                <w:szCs w:val="16"/>
              </w:rPr>
              <w:t>Microsoft Azure’i põhiteenused</w:t>
            </w:r>
            <w:bookmarkEnd w:id="84"/>
          </w:p>
        </w:tc>
        <w:tc>
          <w:tcPr>
            <w:tcW w:w="8190" w:type="dxa"/>
          </w:tcPr>
          <w:p w14:paraId="756BF220" w14:textId="78D068E2" w:rsidR="000878C2" w:rsidRPr="00231971" w:rsidRDefault="000878C2" w:rsidP="000878C2">
            <w:pPr>
              <w:pStyle w:val="ProductList-Body"/>
              <w:rPr>
                <w:sz w:val="16"/>
                <w:szCs w:val="16"/>
              </w:rPr>
            </w:pPr>
            <w:r>
              <w:rPr>
                <w:sz w:val="16"/>
                <w:szCs w:val="16"/>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(varem Operational Insights), Machine Learning, Management Portal, Media Services, Multi-Factor Authentication, Notification Hubs, Redis Cache, Scheduler, Service Bus, Service Fabric, Site Recovery, SQL Database, Storage, StorSimple, Stream Analytics, Traffic Manager, Virtual Machines, Virtual Network, Visual Studio Team Services ja VPN Gateway. </w:t>
            </w:r>
          </w:p>
        </w:tc>
      </w:tr>
      <w:tr w:rsidR="000878C2" w14:paraId="030CB3A9" w14:textId="77777777" w:rsidTr="009E53C2">
        <w:tc>
          <w:tcPr>
            <w:tcW w:w="2610" w:type="dxa"/>
            <w:vAlign w:val="center"/>
          </w:tcPr>
          <w:p w14:paraId="7ED3D059" w14:textId="6E548F99" w:rsidR="000878C2" w:rsidRPr="00554797" w:rsidRDefault="000878C2" w:rsidP="000878C2">
            <w:pPr>
              <w:pStyle w:val="ProductList-Body"/>
              <w:rPr>
                <w:sz w:val="16"/>
                <w:szCs w:val="16"/>
              </w:rPr>
            </w:pPr>
            <w:r>
              <w:rPr>
                <w:sz w:val="16"/>
                <w:szCs w:val="16"/>
              </w:rPr>
              <w:t>Microsofti pilveteenuste rakenduse turve</w:t>
            </w:r>
          </w:p>
        </w:tc>
        <w:tc>
          <w:tcPr>
            <w:tcW w:w="8190" w:type="dxa"/>
          </w:tcPr>
          <w:p w14:paraId="1EECF200" w14:textId="3D15D732" w:rsidR="000878C2" w:rsidRPr="00554797" w:rsidRDefault="000878C2" w:rsidP="000878C2">
            <w:pPr>
              <w:pStyle w:val="ProductList-Body"/>
              <w:rPr>
                <w:sz w:val="16"/>
                <w:szCs w:val="16"/>
              </w:rPr>
            </w:pPr>
            <w:r>
              <w:rPr>
                <w:sz w:val="16"/>
                <w:szCs w:val="16"/>
              </w:rPr>
              <w:t>Microsofti pilveteenuste rakenduse turbe pilveteenuse osa.</w:t>
            </w:r>
          </w:p>
        </w:tc>
      </w:tr>
      <w:tr w:rsidR="00414872" w14:paraId="2B98BA57" w14:textId="77777777" w:rsidTr="009E53C2">
        <w:tc>
          <w:tcPr>
            <w:tcW w:w="2610" w:type="dxa"/>
            <w:vAlign w:val="center"/>
          </w:tcPr>
          <w:p w14:paraId="069D92DA" w14:textId="77777777" w:rsidR="00414872" w:rsidRPr="00231971" w:rsidRDefault="00414872" w:rsidP="009E53C2">
            <w:pPr>
              <w:pStyle w:val="ProductList-Body"/>
              <w:rPr>
                <w:sz w:val="16"/>
                <w:szCs w:val="16"/>
              </w:rPr>
            </w:pPr>
            <w:r>
              <w:rPr>
                <w:sz w:val="16"/>
                <w:szCs w:val="16"/>
              </w:rPr>
              <w:t>Microsoft Intune’i võrguteenused</w:t>
            </w:r>
          </w:p>
        </w:tc>
        <w:tc>
          <w:tcPr>
            <w:tcW w:w="8190" w:type="dxa"/>
          </w:tcPr>
          <w:p w14:paraId="66176C0A" w14:textId="77777777" w:rsidR="00414872" w:rsidRPr="00231971" w:rsidRDefault="00414872" w:rsidP="009E53C2">
            <w:pPr>
              <w:pStyle w:val="ProductList-Body"/>
              <w:rPr>
                <w:sz w:val="16"/>
                <w:szCs w:val="16"/>
              </w:rPr>
            </w:pPr>
            <w:r>
              <w:rPr>
                <w:sz w:val="16"/>
                <w:szCs w:val="16"/>
              </w:rPr>
              <w:t>Microsoft Intune’i pilveteenuse osa, nt Microsoft Intune’i lisandmooduli toode või Microsoft Intune’i osutatav haldusteenus (nt mobiiliseadme haldus teenusele Office 365).</w:t>
            </w:r>
          </w:p>
        </w:tc>
      </w:tr>
      <w:tr w:rsidR="00953F43" w14:paraId="1A53D2BA" w14:textId="77777777" w:rsidTr="009E53C2">
        <w:tc>
          <w:tcPr>
            <w:tcW w:w="2610" w:type="dxa"/>
            <w:vAlign w:val="center"/>
          </w:tcPr>
          <w:p w14:paraId="1D315501" w14:textId="0D92B7AA" w:rsidR="00953F43" w:rsidRPr="00231971" w:rsidRDefault="00953F43" w:rsidP="00953F43">
            <w:pPr>
              <w:pStyle w:val="ProductList-Body"/>
              <w:rPr>
                <w:sz w:val="16"/>
                <w:szCs w:val="16"/>
              </w:rPr>
            </w:pPr>
            <w:r>
              <w:rPr>
                <w:sz w:val="16"/>
                <w:szCs w:val="16"/>
              </w:rPr>
              <w:t>Microsoft Power BI teenused</w:t>
            </w:r>
          </w:p>
        </w:tc>
        <w:tc>
          <w:tcPr>
            <w:tcW w:w="8190" w:type="dxa"/>
          </w:tcPr>
          <w:p w14:paraId="0896C016" w14:textId="27BA9745" w:rsidR="00953F43" w:rsidRPr="00231971" w:rsidRDefault="00953F43" w:rsidP="00953F43">
            <w:pPr>
              <w:pStyle w:val="ProductList-Body"/>
              <w:rPr>
                <w:sz w:val="16"/>
                <w:szCs w:val="16"/>
              </w:rPr>
            </w:pPr>
            <w:r>
              <w:rPr>
                <w:sz w:val="16"/>
                <w:szCs w:val="16"/>
              </w:rPr>
              <w:t>Microsoft Power BI pilveteenuse osa, mida pakutakse eraldi teenusena või mis sisaldub Office 365 või Microsoft Dynamics 365 kaubamärgiga programmis või paketis, kuid ilma andmekataloogi funktsiooni, Power BI aruandlusserveri, Power BI mobiilirakenduste või Power BI Desktopita.</w:t>
            </w:r>
          </w:p>
        </w:tc>
      </w:tr>
    </w:tbl>
    <w:p w14:paraId="292EC163" w14:textId="77777777" w:rsidR="00DE6B05" w:rsidRDefault="00DE6B05" w:rsidP="00DE6B05">
      <w:pPr>
        <w:pStyle w:val="ProductList-Body"/>
      </w:pPr>
    </w:p>
    <w:p w14:paraId="5FC2EA97" w14:textId="77777777" w:rsidR="00C03907" w:rsidRDefault="00C03907" w:rsidP="00C03907">
      <w:pPr>
        <w:pStyle w:val="ProductList-SubSubSectionHeading"/>
        <w:keepNext/>
        <w:outlineLvl w:val="2"/>
      </w:pPr>
      <w:bookmarkStart w:id="85" w:name="DataProcessingTerms_DataatRest"/>
      <w:bookmarkStart w:id="86" w:name="_Toc457466419"/>
      <w:bookmarkStart w:id="87" w:name="_Toc453946599"/>
      <w:bookmarkStart w:id="88" w:name="_Toc485901298"/>
      <w:r>
        <w:lastRenderedPageBreak/>
        <w:t>Passiivsete salvestatud kliendiandmete asukoht</w:t>
      </w:r>
      <w:bookmarkEnd w:id="85"/>
      <w:bookmarkEnd w:id="86"/>
      <w:bookmarkEnd w:id="87"/>
      <w:bookmarkEnd w:id="88"/>
    </w:p>
    <w:p w14:paraId="1D75E152" w14:textId="77777777" w:rsidR="002F2C18" w:rsidRDefault="002F2C18" w:rsidP="002F2C18">
      <w:pPr>
        <w:pStyle w:val="ProductList-Body"/>
        <w:keepNext/>
      </w:pPr>
      <w:r>
        <w:t>Microsoft talletab passiivseid salvestatud kliendiandmeid teatud suuremates geograafilistes piirkondades (Geodes) järgmisel viisil.</w:t>
      </w:r>
    </w:p>
    <w:p w14:paraId="4E51D2FE" w14:textId="77777777" w:rsidR="002F2C18" w:rsidRDefault="002F2C18" w:rsidP="002F2C18">
      <w:pPr>
        <w:pStyle w:val="ProductList-Body"/>
        <w:keepNext/>
        <w:numPr>
          <w:ilvl w:val="0"/>
          <w:numId w:val="6"/>
        </w:numPr>
        <w:ind w:left="450" w:hanging="270"/>
      </w:pPr>
      <w:r>
        <w:rPr>
          <w:b/>
        </w:rPr>
        <w:t xml:space="preserve">Office 365 teenused. </w:t>
      </w:r>
      <w:r>
        <w:t xml:space="preserve">Kui kliendi rentnik asub Austraalias, Kanadas, Euroopa Liidus, Indias, Jaapanis, Ühendkuningriigis või Ameerika Ühendriikides (iga eelnevat nimetatakse Geoks), talletab Microsoft järgmiseid passiivseid salvestatud kliendiandmeid ainult selles Geos. (1) Exchange Online’i postkasti sisu (meilisisu, kalendrikirjed ja meilimanuste sisu), (2) SharePoint Online’i saidi sisu, sellel saidil salvestatud failid ja Project Online’i andmed ning (3) rakendusse OneDrive for Business üles laaditud failid. </w:t>
      </w:r>
    </w:p>
    <w:p w14:paraId="77B90BCD" w14:textId="77777777" w:rsidR="00D82EA0" w:rsidRDefault="00D82EA0" w:rsidP="00D82EA0">
      <w:pPr>
        <w:pStyle w:val="ProductList-Body"/>
        <w:numPr>
          <w:ilvl w:val="0"/>
          <w:numId w:val="6"/>
        </w:numPr>
        <w:ind w:left="450" w:hanging="270"/>
      </w:pPr>
      <w:r>
        <w:rPr>
          <w:b/>
        </w:rPr>
        <w:t>Microsoft Intune’i võrguteenused</w:t>
      </w:r>
      <w:r w:rsidRPr="00EA4BEE">
        <w:rPr>
          <w:b/>
        </w:rPr>
        <w:t>.</w:t>
      </w:r>
      <w:r>
        <w:t xml:space="preserve"> Kui klient määrab rentniku konto, valib klient saadaoleva Geo, kus salvestatakse passiivsed kliendi andmed. Microsoft ei edasta kliendi andmeid väljapoole kliendi valitud Geod, v.a Microsoft Intune’i usalduskeskuse jaotises „Andmete asukoht“ kirjeldatud juhtudel.</w:t>
      </w:r>
    </w:p>
    <w:p w14:paraId="1948B3F5" w14:textId="77777777" w:rsidR="005F71FE" w:rsidRPr="00FC7A53" w:rsidRDefault="005F71FE" w:rsidP="005F71FE">
      <w:pPr>
        <w:pStyle w:val="ProductList-Body"/>
        <w:numPr>
          <w:ilvl w:val="0"/>
          <w:numId w:val="6"/>
        </w:numPr>
        <w:ind w:left="450" w:hanging="270"/>
      </w:pPr>
      <w:r>
        <w:rPr>
          <w:b/>
        </w:rPr>
        <w:t>Microsoft Power BI teenused</w:t>
      </w:r>
      <w:r w:rsidRPr="00433208">
        <w:rPr>
          <w:b/>
          <w:bCs/>
        </w:rPr>
        <w:t>.</w:t>
      </w:r>
      <w:r>
        <w:t xml:space="preserve"> Kui kliendi rentnik asub Austraalias, Kanadas, Aasia Vaikse ookeani osas, Indias, Jaapanis, Euroopa Liidus, Ühendkuningriigis või Ameerika Ühendriikides, talletab Microsoft passiivsed salvestatud Microsoft Power BI kliendiandmed ainult selles Geos, v.a juhtudel, mis on nimetatud Microsoft Power BI usalduskeskuse andmete asukoha jaotises.</w:t>
      </w:r>
    </w:p>
    <w:p w14:paraId="4DB45D1D" w14:textId="77777777" w:rsidR="00995449" w:rsidRPr="006D2C33" w:rsidRDefault="00995449" w:rsidP="00995449">
      <w:pPr>
        <w:pStyle w:val="ProductList-Body"/>
        <w:numPr>
          <w:ilvl w:val="0"/>
          <w:numId w:val="6"/>
        </w:numPr>
        <w:ind w:left="450" w:hanging="270"/>
      </w:pPr>
      <w:r>
        <w:rPr>
          <w:b/>
        </w:rPr>
        <w:t>Microsoft Azure’i põhiteenused</w:t>
      </w:r>
      <w:r w:rsidRPr="00D11C3B">
        <w:rPr>
          <w:b/>
          <w:bCs/>
        </w:rPr>
        <w:t>.</w:t>
      </w:r>
      <w:r>
        <w:t xml:space="preserve"> Kui klient konfigureerib konkreetse teenuse teatud Geos juurutamiseks, talletab Microsoft selle teenuse puhul passiivsed salvestatud kliendiandmed nimetatud Geos. Teatud teenuste puhul ei pruugi kliendil olla võimalik konfigureerida juurutamist konkreetses Geos või väljaspool Ameerika Ühendriike ja varukoopiaid võidakse talletada muudes asukohtades, nagu on kirjeldatud Microsoft Azure’i usalduskeskuses (mida Microsoft võib aeg-ajalt värskendada, kuid Microsoft ei lisa üldises väljalaskes olemasolevatele teenustele erandeid).</w:t>
      </w:r>
    </w:p>
    <w:p w14:paraId="198F1242" w14:textId="77777777" w:rsidR="000878C2" w:rsidRPr="00B5721D" w:rsidRDefault="000878C2" w:rsidP="000878C2">
      <w:pPr>
        <w:pStyle w:val="ProductList-Body"/>
        <w:numPr>
          <w:ilvl w:val="0"/>
          <w:numId w:val="6"/>
        </w:numPr>
        <w:ind w:left="450" w:hanging="270"/>
        <w:rPr>
          <w:b/>
        </w:rPr>
      </w:pPr>
      <w:r>
        <w:rPr>
          <w:b/>
        </w:rPr>
        <w:t>Microsofti pilveteenuste rakenduse turve</w:t>
      </w:r>
      <w:r w:rsidRPr="00A705ED">
        <w:rPr>
          <w:b/>
          <w:bCs/>
        </w:rPr>
        <w:t>.</w:t>
      </w:r>
      <w:r>
        <w:t xml:space="preserve"> Microsoft talletab passiivseid salvestatud kliendiandmeid Ameerika Ühendriikides.</w:t>
      </w:r>
    </w:p>
    <w:p w14:paraId="0A2ED842" w14:textId="77777777" w:rsidR="00953F43" w:rsidRPr="004E78BB" w:rsidRDefault="00953F43" w:rsidP="00953F43">
      <w:pPr>
        <w:pStyle w:val="ProductList-Body"/>
        <w:numPr>
          <w:ilvl w:val="0"/>
          <w:numId w:val="6"/>
        </w:numPr>
        <w:spacing w:after="120"/>
        <w:ind w:left="450" w:hanging="270"/>
      </w:pPr>
      <w:r>
        <w:rPr>
          <w:b/>
        </w:rPr>
        <w:t>Microsoft Dynamics 365 põhiteenused</w:t>
      </w:r>
      <w:r w:rsidRPr="00D25D2A">
        <w:rPr>
          <w:b/>
          <w:bCs/>
        </w:rPr>
        <w:t>.</w:t>
      </w:r>
      <w:r>
        <w:t xml:space="preserve"> Kui klient määrab oma Microsoft Dynamics 365 põhiteenuste eksemplari asukohaks Austraalia, Kanada, Euroopa Liidu, India, Jaapani, Ühendkuningriigi või Ameerika Ühendriigid, talletab Microsoft passiivsed salvestatud kliendiandmed määratud piirkonnas. Teatud olemite konfiguratsioon ei pruugi võimaldada talletamist konkreetses geograafilises piirkonnas ja neid võidakse talletada passiivselt teistesse asukohtadesse, nagu on kirjeldatud Microsoft Dynamics 365 usalduskeskuses.</w:t>
      </w:r>
    </w:p>
    <w:p w14:paraId="01E619F9" w14:textId="77777777" w:rsidR="00DE6B05" w:rsidRDefault="00DE6B05" w:rsidP="00DE6B05">
      <w:pPr>
        <w:pStyle w:val="ProductList-Body"/>
      </w:pPr>
      <w:r>
        <w:t>Microsoft ei kontrolli ega piira piirkondi, millest klient või kliendi lõppkasutajad kliendi andmetele juurde pääsevad või neid teisaldada saavad.</w:t>
      </w:r>
    </w:p>
    <w:p w14:paraId="4EAF9D7A" w14:textId="3B0DFC41" w:rsidR="00DE6B05" w:rsidRDefault="00DE6B05" w:rsidP="00A914BF">
      <w:pPr>
        <w:pStyle w:val="ProductList-Body"/>
      </w:pPr>
    </w:p>
    <w:p w14:paraId="4AD5C38E" w14:textId="77777777" w:rsidR="00D82EA0" w:rsidRDefault="00D82EA0" w:rsidP="00D82EA0">
      <w:pPr>
        <w:pStyle w:val="ProductList-SubSubSectionHeading"/>
        <w:outlineLvl w:val="2"/>
      </w:pPr>
      <w:bookmarkStart w:id="89" w:name="DataProcessingTerms_Privacy"/>
      <w:bookmarkStart w:id="90" w:name="_Toc449618397"/>
      <w:bookmarkStart w:id="91" w:name="_Toc445967464"/>
      <w:bookmarkStart w:id="92" w:name="_Toc485901299"/>
      <w:r>
        <w:t>Privaatsus</w:t>
      </w:r>
      <w:bookmarkEnd w:id="89"/>
      <w:bookmarkEnd w:id="90"/>
      <w:bookmarkEnd w:id="91"/>
      <w:bookmarkEnd w:id="92"/>
    </w:p>
    <w:p w14:paraId="05BBF6EE" w14:textId="77777777" w:rsidR="00D82EA0" w:rsidRPr="00AB4578" w:rsidRDefault="00D82EA0" w:rsidP="00D82EA0">
      <w:pPr>
        <w:pStyle w:val="ProductList-Body"/>
        <w:numPr>
          <w:ilvl w:val="0"/>
          <w:numId w:val="7"/>
        </w:numPr>
        <w:ind w:left="450" w:hanging="270"/>
      </w:pPr>
      <w:r>
        <w:rPr>
          <w:b/>
        </w:rPr>
        <w:t>Kliendi andmete kustutamine või tagastamine.</w:t>
      </w:r>
      <w:r>
        <w:t xml:space="preserve"> Mitte rohkem kui 180 päeva pärast kliendipoolset võrguteenuse kasutamise aegumist või lõpetamist keelab Microsoft konto ja kustutab kontolt kliendi andmed. </w:t>
      </w:r>
    </w:p>
    <w:p w14:paraId="16FCC1DC" w14:textId="77777777" w:rsidR="00D82EA0" w:rsidRDefault="00D82EA0" w:rsidP="00D82EA0">
      <w:pPr>
        <w:pStyle w:val="ProductList-Body"/>
        <w:numPr>
          <w:ilvl w:val="0"/>
          <w:numId w:val="7"/>
        </w:numPr>
        <w:ind w:left="450" w:hanging="270"/>
      </w:pPr>
      <w:r>
        <w:rPr>
          <w:b/>
        </w:rPr>
        <w:t>Kliendi andmete ülekandmine.</w:t>
      </w:r>
      <w:r>
        <w:t xml:space="preserve"> Kui klient pole lepingu tüüptingimustest loobunud, reguleerivad lepingu tüüptingimused kõiki kliendiandmete edastusi väljapoole Euroopa Liitu, Euroopa Majanduspiirkonda ja Šveitsi. Microsoft järgib Euroopa Majanduspiirkonna ja Šveitsi isikuandmete kaitse seaduse nõudeid seoses Euroopa Majanduspiirkonnast ja Šveitsist pärinevate isikuandmete kogumise, kasutamise, üleandmise, säilitamise ja muul viisil töötlemisega.</w:t>
      </w:r>
    </w:p>
    <w:p w14:paraId="14DD2BE2" w14:textId="006ECBB1" w:rsidR="00086F17" w:rsidRPr="00690C65" w:rsidRDefault="00086F17" w:rsidP="00A44A41">
      <w:pPr>
        <w:pStyle w:val="ProductList-Body"/>
        <w:numPr>
          <w:ilvl w:val="0"/>
          <w:numId w:val="7"/>
        </w:numPr>
        <w:ind w:left="450" w:hanging="270"/>
      </w:pPr>
      <w:r>
        <w:rPr>
          <w:b/>
        </w:rPr>
        <w:t>Microsofti töötajad</w:t>
      </w:r>
      <w:r w:rsidRPr="00C16A3D">
        <w:rPr>
          <w:b/>
          <w:bCs/>
        </w:rPr>
        <w:t>.</w:t>
      </w:r>
      <w:r>
        <w:t xml:space="preserve"> Microsofti töötajad ei töötle kliendiandmeid kliendi loata. DPT sätete kohaselt kohustuvad Microsofti töötajad tagama kliendiandmete turbe ja hoidma neid salajas ning see kohustus püsib ka pärast nende töösuhte lõppu.</w:t>
      </w:r>
    </w:p>
    <w:p w14:paraId="03E945F0" w14:textId="70C19456" w:rsidR="00086F17" w:rsidRPr="00690C65" w:rsidRDefault="009E53C2" w:rsidP="00CD7F8D">
      <w:pPr>
        <w:pStyle w:val="ProductList-Body"/>
        <w:numPr>
          <w:ilvl w:val="0"/>
          <w:numId w:val="7"/>
        </w:numPr>
        <w:ind w:left="450" w:hanging="270"/>
      </w:pPr>
      <w:bookmarkStart w:id="93" w:name="SubcontractorTransfer"/>
      <w:r>
        <w:rPr>
          <w:b/>
        </w:rPr>
        <w:t>Ülekanne alltöövõtjale</w:t>
      </w:r>
      <w:bookmarkEnd w:id="93"/>
      <w:r w:rsidRPr="0056106A">
        <w:rPr>
          <w:b/>
          <w:bCs/>
        </w:rPr>
        <w:t>.</w:t>
      </w:r>
      <w:r>
        <w:t xml:space="preserve"> Microsoft võib palgata alltöövõtjaid Microsofti nimel teatud piiratud või täiendavate teenuste pakkumiseks. Kõik alltöövõtjad, kellele Microsoft (isegi talletamiseks kasutatavaid) kliendiandmeid edastab, on sõlminud Microsoftiga kirjalikud lepingud, mille kaitse on DPT-ga võrdväärne. Klient on andnud eelneva nõusoleku, et Microsoft võib edastada kliendi andmeid alltöövõtjatele DPT-s kirjeldatud viisil. Välja arvatud DPT-s nimetatud juhtudel või kliendi teistsuguse loa korral, ei edasta Microsoft kliendi poolt talle võrguteenuste kasutamisel esitatud isikuandmeid ühelegi kõrvalisele isikule (isegi mitte säilitamiseks). Microsoft teeb kättesaadavaks veebisaidi, millel on loetletud alltöövõtjad, kellel on õigus võrguteenustes kliendiandmetele juurde pääseda ning ka nende pakutavatele piiratud või täiendavatele teenustele. Vähemalt 6 kuud enne uuele alltöövõtjale kliendiandmetele juurdepääsuks õiguste andmist kohustub Microsoft veebisaiti värskendama ja andma kliendile vahendid selle värskenduse kohta teabe saamiseks. Kui klient uut alltöövõtjat heaks ei kiida, võib klient vastava võrguteenuse tagajärgedeta lõpetada, edastades enne etteteatamise aja lõppu vastava kirjaliku teate lõpetamise kohta, kus on selgitatud heakskiidust loobumise põhjuseid. Kui vastav võrguteenus on osa komplektist (või sarnasest ühekordsest teenuste ostust), kehtib lõpetamine kogu komplektile. Pärast lõpetamist eemaldab Microsoft kliendi järgmistelt arvetelt maksekohustused lõpetatud võrguteenuste eest</w:t>
      </w:r>
      <w:r w:rsidR="00086F17">
        <w:t>.</w:t>
      </w:r>
    </w:p>
    <w:p w14:paraId="4BB5D145" w14:textId="77777777" w:rsidR="00086F17" w:rsidRPr="00690C65" w:rsidRDefault="00086F17" w:rsidP="00086F17">
      <w:pPr>
        <w:pStyle w:val="ProductList-Body"/>
      </w:pPr>
    </w:p>
    <w:p w14:paraId="11FFD032" w14:textId="3F5335C7" w:rsidR="00086F17" w:rsidRPr="00690C65" w:rsidRDefault="00086F17" w:rsidP="00E76667">
      <w:pPr>
        <w:pStyle w:val="ProductList-SubSubSectionHeading"/>
        <w:outlineLvl w:val="2"/>
      </w:pPr>
      <w:bookmarkStart w:id="94" w:name="_Toc485901300"/>
      <w:r>
        <w:t>Täiendavad Euroopa tingimused</w:t>
      </w:r>
      <w:bookmarkEnd w:id="94"/>
    </w:p>
    <w:p w14:paraId="272CAA95" w14:textId="1DE2BD72" w:rsidR="00086F17" w:rsidRPr="00690C65" w:rsidRDefault="00086F17" w:rsidP="00086F17">
      <w:pPr>
        <w:pStyle w:val="ProductList-Body"/>
      </w:pPr>
      <w:r>
        <w:t>Need täiendavad Euroopa tingimused kehtivad ainult siis, kui kliendil on lõppkasutajaid Euroopa Majanduspiirkonnas (EEA) või Šveitsis.</w:t>
      </w:r>
    </w:p>
    <w:p w14:paraId="7798D7EA" w14:textId="0F2CACEC" w:rsidR="00086F17" w:rsidRPr="00690C65" w:rsidRDefault="00086F17" w:rsidP="00A44A41">
      <w:pPr>
        <w:pStyle w:val="ProductList-Body"/>
        <w:numPr>
          <w:ilvl w:val="0"/>
          <w:numId w:val="8"/>
        </w:numPr>
        <w:ind w:left="450" w:hanging="270"/>
      </w:pPr>
      <w:r>
        <w:rPr>
          <w:b/>
        </w:rPr>
        <w:t>EEAs või Šveitsis asuvad kasutajad</w:t>
      </w:r>
      <w:r w:rsidRPr="00261C82">
        <w:rPr>
          <w:b/>
          <w:bCs/>
        </w:rPr>
        <w:t>.</w:t>
      </w:r>
      <w:r>
        <w:t xml:space="preserve"> Käesolevas DPT-s kasutatavad, kuid konkreetselt määratlemata mõistetel on tähendus vastavalt Euroopa Parlamendi ja Nõukogu direktiivile 95/46/EC 24. oktoobrist 1995, mis käsitleb isikukaitset seoses isikuandmete töötlemisega ja selliste andmete vaba liikumist (EL-i andmekaitse direktiiv).</w:t>
      </w:r>
    </w:p>
    <w:p w14:paraId="05EA5CD7" w14:textId="77777777" w:rsidR="00D77AF2" w:rsidRDefault="00D77AF2" w:rsidP="00D77AF2">
      <w:pPr>
        <w:pStyle w:val="ProductList-Body"/>
        <w:numPr>
          <w:ilvl w:val="0"/>
          <w:numId w:val="8"/>
        </w:numPr>
        <w:ind w:left="450" w:hanging="270"/>
      </w:pPr>
      <w:r>
        <w:rPr>
          <w:b/>
        </w:rPr>
        <w:t>Poolte kavatsused</w:t>
      </w:r>
      <w:r w:rsidRPr="001362B0">
        <w:rPr>
          <w:b/>
          <w:bCs/>
        </w:rPr>
        <w:t>.</w:t>
      </w:r>
      <w:r>
        <w:t xml:space="preserve"> Võrguteenuste puhul on Microsoft andmetöötleja (või alamtöötleja), toimides kliendi nimel. Andmetöötlejana (või alamtöötlejana) tegutseb Microsoft ainult kliendi juhiste alusel. OST ja kliendi hulgilitsentsileping (sh selles viite kaudu sisalduvad tingimused) koos kliendi funktsioonide kasutamise ja konfigureerimisega võrguteenustes on kliendi täielikud ja lõplikud juhised Microsoftile kliendiandmete töötlemiseks. Mis tahes täiendavad või teistsugused juhised tuleb leppida kokku vastavalt kliendi hulgilitsentsilepingu muutmise protsessile.</w:t>
      </w:r>
    </w:p>
    <w:p w14:paraId="41D047C4" w14:textId="3EDD20C1" w:rsidR="00086F17" w:rsidRPr="00690C65" w:rsidRDefault="00086F17" w:rsidP="00A44A41">
      <w:pPr>
        <w:pStyle w:val="ProductList-Body"/>
        <w:numPr>
          <w:ilvl w:val="0"/>
          <w:numId w:val="8"/>
        </w:numPr>
        <w:ind w:left="450" w:hanging="270"/>
      </w:pPr>
      <w:r>
        <w:rPr>
          <w:b/>
        </w:rPr>
        <w:lastRenderedPageBreak/>
        <w:t>Andmetöötluse kestus ja objekt</w:t>
      </w:r>
      <w:r w:rsidRPr="00261C82">
        <w:rPr>
          <w:b/>
          <w:bCs/>
        </w:rPr>
        <w:t xml:space="preserve">. </w:t>
      </w:r>
      <w:r>
        <w:t>Andmetöötlus toimub kliendi hulgilitsentsilepingu tingimustes määratud perioodil. Andmetöötluse eesmärk on võrguteenuste osutamine.</w:t>
      </w:r>
    </w:p>
    <w:p w14:paraId="6E5DFA39" w14:textId="25FA346C" w:rsidR="00086F17" w:rsidRPr="00690C65" w:rsidRDefault="00086F17" w:rsidP="00A44A41">
      <w:pPr>
        <w:pStyle w:val="ProductList-Body"/>
        <w:numPr>
          <w:ilvl w:val="0"/>
          <w:numId w:val="8"/>
        </w:numPr>
        <w:ind w:left="450" w:hanging="270"/>
      </w:pPr>
      <w:r>
        <w:rPr>
          <w:b/>
        </w:rPr>
        <w:t>Andmetöötluse ulatus ja eesmärk</w:t>
      </w:r>
      <w:r w:rsidRPr="00261C82">
        <w:rPr>
          <w:b/>
          <w:bCs/>
        </w:rPr>
        <w:t xml:space="preserve">. </w:t>
      </w:r>
      <w:r>
        <w:t>Kliendiandmete (sh mis tahes kliendiandmetes sisalduvad isikuandmed) töötlemise ulatus ja eesmärk on kirjeldatud DPT-s ja kliendi hulgilitsentsilepingus.</w:t>
      </w:r>
    </w:p>
    <w:p w14:paraId="26555C9D" w14:textId="16D7A576" w:rsidR="00086F17" w:rsidRPr="00690C65" w:rsidRDefault="00086F17" w:rsidP="00A44A41">
      <w:pPr>
        <w:pStyle w:val="ProductList-Body"/>
        <w:numPr>
          <w:ilvl w:val="0"/>
          <w:numId w:val="8"/>
        </w:numPr>
        <w:ind w:left="450" w:hanging="270"/>
      </w:pPr>
      <w:r>
        <w:rPr>
          <w:b/>
        </w:rPr>
        <w:t>Juurdepääs kliendiandmetele</w:t>
      </w:r>
      <w:r w:rsidRPr="00261C82">
        <w:rPr>
          <w:b/>
          <w:bCs/>
        </w:rPr>
        <w:t>.</w:t>
      </w:r>
      <w:r>
        <w:t xml:space="preserve"> Kliendi hulgilitsentsilepingus määratud perioodil teeb Microsoft omal valikul ja kehtivate seaduste alusel vastavalt vajadusele, rakendades EL-i andmekaitse direktiivi punkti 12(b), järgmist: (1) annab kliendile võimaluse parandada, kustutada või blokeerida kliendiandmeid või (2) teha vastavaid parandusi, kustutada ja blokeerida kliendi nimel.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95" w:name="_Toc485901301"/>
      <w:r>
        <w:t>Turve</w:t>
      </w:r>
      <w:bookmarkEnd w:id="95"/>
    </w:p>
    <w:p w14:paraId="5DFE82D5" w14:textId="2191C374" w:rsidR="000E6ED8" w:rsidRPr="00690C65" w:rsidRDefault="007303AE" w:rsidP="003B7142">
      <w:pPr>
        <w:pStyle w:val="ProductList-Body"/>
        <w:numPr>
          <w:ilvl w:val="0"/>
          <w:numId w:val="25"/>
        </w:numPr>
        <w:ind w:left="450" w:hanging="270"/>
      </w:pPr>
      <w:r>
        <w:rPr>
          <w:b/>
        </w:rPr>
        <w:t>Üldised tavad</w:t>
      </w:r>
      <w:r>
        <w:t>. Microsoft rakendab ning säilitab ja järgib võrguteenuste puhul järgmisi turbemeetmeid, mis koos OST turbekohustustega on Microsofti ainus kohustus seoses kliendiandmetega.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B2EDC">
        <w:trPr>
          <w:tblHeader/>
        </w:trPr>
        <w:tc>
          <w:tcPr>
            <w:tcW w:w="2610" w:type="dxa"/>
            <w:shd w:val="clear" w:color="auto" w:fill="0072C6"/>
          </w:tcPr>
          <w:p w14:paraId="75D7A1AA" w14:textId="0DECA32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Domeen</w:t>
            </w:r>
          </w:p>
        </w:tc>
        <w:tc>
          <w:tcPr>
            <w:tcW w:w="8190" w:type="dxa"/>
            <w:shd w:val="clear" w:color="auto" w:fill="0072C6"/>
          </w:tcPr>
          <w:p w14:paraId="6C61E74C" w14:textId="4A3AC49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Põhimõtted</w:t>
            </w:r>
          </w:p>
        </w:tc>
      </w:tr>
      <w:tr w:rsidR="00086F17" w14:paraId="7BFB34B6" w14:textId="77777777" w:rsidTr="00FB2EDC">
        <w:tc>
          <w:tcPr>
            <w:tcW w:w="2610" w:type="dxa"/>
            <w:vAlign w:val="center"/>
          </w:tcPr>
          <w:p w14:paraId="4A265EB1" w14:textId="4B939C28" w:rsidR="00086F17" w:rsidRPr="00DE6B05" w:rsidRDefault="00086F17" w:rsidP="007303AE">
            <w:pPr>
              <w:pStyle w:val="ProductList-Body"/>
              <w:rPr>
                <w:sz w:val="16"/>
                <w:szCs w:val="16"/>
              </w:rPr>
            </w:pPr>
            <w:r w:rsidRPr="00DE6B05">
              <w:rPr>
                <w:sz w:val="16"/>
                <w:szCs w:val="16"/>
              </w:rPr>
              <w:t>Infoturbe korraldus</w:t>
            </w:r>
          </w:p>
        </w:tc>
        <w:tc>
          <w:tcPr>
            <w:tcW w:w="8190" w:type="dxa"/>
          </w:tcPr>
          <w:p w14:paraId="4CCE6AB8" w14:textId="7F0E44E2" w:rsidR="009C6951" w:rsidRPr="00DE6B05" w:rsidRDefault="009C6951" w:rsidP="009C6951">
            <w:pPr>
              <w:pStyle w:val="ProductList-Body"/>
              <w:rPr>
                <w:sz w:val="16"/>
                <w:szCs w:val="16"/>
              </w:rPr>
            </w:pPr>
            <w:r w:rsidRPr="00DE6B05">
              <w:rPr>
                <w:b/>
                <w:sz w:val="16"/>
                <w:szCs w:val="16"/>
              </w:rPr>
              <w:t>Vastutus turbe eest</w:t>
            </w:r>
            <w:r w:rsidRPr="00DE6B05">
              <w:rPr>
                <w:b/>
                <w:bCs/>
                <w:sz w:val="16"/>
                <w:szCs w:val="16"/>
              </w:rPr>
              <w:t>.</w:t>
            </w:r>
            <w:r w:rsidRPr="00DE6B05">
              <w:rPr>
                <w:sz w:val="16"/>
                <w:szCs w:val="16"/>
              </w:rPr>
              <w:t xml:space="preserve"> Microsoft on määranud ühe või mitu turbeametnikku, kes vastutavad turbereeglite ja protseduuride koordineerimise ja jälgimise eest.</w:t>
            </w:r>
          </w:p>
          <w:p w14:paraId="25E100F8" w14:textId="7660AD52" w:rsidR="009C6951" w:rsidRPr="00DE6B05" w:rsidRDefault="009C6951" w:rsidP="0088164F">
            <w:pPr>
              <w:pStyle w:val="ProductList-Body"/>
              <w:spacing w:before="40"/>
              <w:rPr>
                <w:sz w:val="16"/>
                <w:szCs w:val="16"/>
              </w:rPr>
            </w:pPr>
            <w:r w:rsidRPr="00DE6B05">
              <w:rPr>
                <w:b/>
                <w:sz w:val="16"/>
                <w:szCs w:val="16"/>
              </w:rPr>
              <w:t>Turberollid ja vastutusalad</w:t>
            </w:r>
            <w:r w:rsidRPr="00DE6B05">
              <w:rPr>
                <w:b/>
                <w:bCs/>
                <w:sz w:val="16"/>
                <w:szCs w:val="16"/>
              </w:rPr>
              <w:t xml:space="preserve">. </w:t>
            </w:r>
            <w:r w:rsidRPr="00DE6B05">
              <w:rPr>
                <w:sz w:val="16"/>
                <w:szCs w:val="16"/>
              </w:rPr>
              <w:t>Microsofti töötajatel, kes kliendiandmetele juurde pääsevad, on konfidentsiaalsuskohustus.</w:t>
            </w:r>
          </w:p>
          <w:p w14:paraId="43EEE1B1" w14:textId="14EE093C" w:rsidR="009C6951" w:rsidRPr="00DE6B05" w:rsidRDefault="009C6951" w:rsidP="0088164F">
            <w:pPr>
              <w:pStyle w:val="ProductList-Body"/>
              <w:spacing w:before="40"/>
              <w:rPr>
                <w:sz w:val="16"/>
                <w:szCs w:val="16"/>
              </w:rPr>
            </w:pPr>
            <w:r w:rsidRPr="00DE6B05">
              <w:rPr>
                <w:b/>
                <w:sz w:val="16"/>
                <w:szCs w:val="16"/>
              </w:rPr>
              <w:t>Riskihalduse programm</w:t>
            </w:r>
            <w:r w:rsidRPr="00DE6B05">
              <w:rPr>
                <w:b/>
                <w:bCs/>
                <w:sz w:val="16"/>
                <w:szCs w:val="16"/>
              </w:rPr>
              <w:t xml:space="preserve">. </w:t>
            </w:r>
            <w:r w:rsidRPr="00DE6B05">
              <w:rPr>
                <w:sz w:val="16"/>
                <w:szCs w:val="16"/>
              </w:rPr>
              <w:t>Enne kliendiandmete töötlemist või võrguteenuste teenuse käivitamist viis Microsoft läbi riskide hindamise.</w:t>
            </w:r>
          </w:p>
          <w:p w14:paraId="3D0B77AE" w14:textId="3E551499" w:rsidR="00086F17" w:rsidRPr="00DE6B05" w:rsidRDefault="009C6951" w:rsidP="009C6951">
            <w:pPr>
              <w:pStyle w:val="ProductList-Body"/>
              <w:rPr>
                <w:sz w:val="16"/>
                <w:szCs w:val="16"/>
              </w:rPr>
            </w:pPr>
            <w:r w:rsidRPr="00DE6B05">
              <w:rPr>
                <w:sz w:val="16"/>
                <w:szCs w:val="16"/>
              </w:rPr>
              <w:t>Microsoft säilitab turbedokumente pärast nende kehtivusaja lõppemist vastavalt nende säilitamise nõuetele.</w:t>
            </w:r>
          </w:p>
        </w:tc>
      </w:tr>
      <w:tr w:rsidR="00086F17" w14:paraId="7414B36E" w14:textId="77777777" w:rsidTr="00FB2EDC">
        <w:tc>
          <w:tcPr>
            <w:tcW w:w="2610" w:type="dxa"/>
            <w:vAlign w:val="center"/>
          </w:tcPr>
          <w:p w14:paraId="6F221689" w14:textId="78DA8E2F" w:rsidR="00086F17" w:rsidRPr="00DE6B05" w:rsidRDefault="00086F17" w:rsidP="007303AE">
            <w:pPr>
              <w:pStyle w:val="ProductList-Body"/>
              <w:rPr>
                <w:sz w:val="16"/>
                <w:szCs w:val="16"/>
              </w:rPr>
            </w:pPr>
            <w:r w:rsidRPr="00DE6B05">
              <w:rPr>
                <w:sz w:val="16"/>
                <w:szCs w:val="16"/>
              </w:rPr>
              <w:t>Varahaldus</w:t>
            </w:r>
          </w:p>
        </w:tc>
        <w:tc>
          <w:tcPr>
            <w:tcW w:w="8190" w:type="dxa"/>
          </w:tcPr>
          <w:p w14:paraId="6DA73246" w14:textId="0BE2B773" w:rsidR="009C6951" w:rsidRPr="00DE6B05" w:rsidRDefault="009C6951" w:rsidP="009C6951">
            <w:pPr>
              <w:pStyle w:val="ProductList-Body"/>
              <w:rPr>
                <w:sz w:val="16"/>
                <w:szCs w:val="16"/>
              </w:rPr>
            </w:pPr>
            <w:r w:rsidRPr="00DE6B05">
              <w:rPr>
                <w:b/>
                <w:sz w:val="16"/>
                <w:szCs w:val="16"/>
              </w:rPr>
              <w:t>Varade laoseis</w:t>
            </w:r>
            <w:r w:rsidRPr="00DE6B05">
              <w:rPr>
                <w:b/>
                <w:bCs/>
                <w:sz w:val="16"/>
                <w:szCs w:val="16"/>
              </w:rPr>
              <w:t>.</w:t>
            </w:r>
            <w:r w:rsidRPr="00DE6B05">
              <w:rPr>
                <w:sz w:val="16"/>
                <w:szCs w:val="16"/>
              </w:rPr>
              <w:t xml:space="preserve"> Microsoft peab loendit kõigist kandjatest, millele kliendiandmed on salvestatud. Juurdepääs selliste kandjate loenditele on lubatud ainult kirjaliku juurdepääsuloaga Microsofti töötajatele.</w:t>
            </w:r>
          </w:p>
          <w:p w14:paraId="4240A41C" w14:textId="77777777" w:rsidR="009C6951" w:rsidRPr="00DE6B05" w:rsidRDefault="009C6951" w:rsidP="0088164F">
            <w:pPr>
              <w:pStyle w:val="ProductList-Body"/>
              <w:spacing w:before="40"/>
              <w:rPr>
                <w:sz w:val="16"/>
                <w:szCs w:val="16"/>
              </w:rPr>
            </w:pPr>
            <w:r w:rsidRPr="00DE6B05">
              <w:rPr>
                <w:b/>
                <w:sz w:val="16"/>
                <w:szCs w:val="16"/>
              </w:rPr>
              <w:t>Varade käsitsemine</w:t>
            </w:r>
          </w:p>
          <w:p w14:paraId="44E4A99A" w14:textId="09CE2C4F" w:rsidR="009C6951" w:rsidRPr="00DE6B05" w:rsidRDefault="00651B74" w:rsidP="00651B74">
            <w:pPr>
              <w:pStyle w:val="ProductList-Body"/>
              <w:ind w:left="162" w:hanging="162"/>
              <w:rPr>
                <w:sz w:val="16"/>
                <w:szCs w:val="16"/>
              </w:rPr>
            </w:pPr>
            <w:r w:rsidRPr="00DE6B05">
              <w:rPr>
                <w:sz w:val="16"/>
                <w:szCs w:val="16"/>
              </w:rPr>
              <w:t>-</w:t>
            </w:r>
            <w:r w:rsidRPr="00DE6B05">
              <w:rPr>
                <w:sz w:val="16"/>
                <w:szCs w:val="16"/>
              </w:rPr>
              <w:tab/>
              <w:t>Microsoft klassifitseerib kliendiandmed, et neid oleks lihtsam tuvastada, ja et neile juurdepääsu saaks sobival viisil piirata.</w:t>
            </w:r>
          </w:p>
          <w:p w14:paraId="134B5436" w14:textId="2C7EBF23" w:rsidR="009C6951" w:rsidRPr="00DE6B05" w:rsidRDefault="002A3B84" w:rsidP="00651B74">
            <w:pPr>
              <w:pStyle w:val="ProductList-Body"/>
              <w:ind w:left="162" w:hanging="162"/>
              <w:rPr>
                <w:sz w:val="16"/>
                <w:szCs w:val="16"/>
              </w:rPr>
            </w:pPr>
            <w:r w:rsidRPr="00DE6B05">
              <w:rPr>
                <w:sz w:val="16"/>
                <w:szCs w:val="16"/>
              </w:rPr>
              <w:t>-</w:t>
            </w:r>
            <w:r w:rsidRPr="00DE6B05">
              <w:rPr>
                <w:sz w:val="16"/>
                <w:szCs w:val="16"/>
              </w:rPr>
              <w:tab/>
              <w:t>Microsoft kehtestab piiranguid kliendiandmete printimisele ja kliendiandmeid sisaldavate prinditud materjalide käitlemiseks on olemas protseduurid.</w:t>
            </w:r>
          </w:p>
          <w:p w14:paraId="4579FE11" w14:textId="7C764D83" w:rsidR="00086F17" w:rsidRPr="00DE6B05" w:rsidRDefault="009C6951" w:rsidP="00A44A41">
            <w:pPr>
              <w:pStyle w:val="ProductList-Body"/>
              <w:numPr>
                <w:ilvl w:val="0"/>
                <w:numId w:val="11"/>
              </w:numPr>
              <w:ind w:left="162" w:hanging="180"/>
              <w:rPr>
                <w:sz w:val="16"/>
                <w:szCs w:val="16"/>
              </w:rPr>
            </w:pPr>
            <w:r w:rsidRPr="00DE6B05">
              <w:rPr>
                <w:sz w:val="16"/>
                <w:szCs w:val="16"/>
              </w:rPr>
              <w:t>Enne kliendiandmete salvestamist kaasaskantavatesse seadmetesse, kaugjuurdepääsu kliendiandmetele või kliendiandmete töötlemist väljaspool Microsofti ruume peavad Microsofti töötajad saama Microsoftilt loa.</w:t>
            </w:r>
          </w:p>
        </w:tc>
      </w:tr>
      <w:tr w:rsidR="00086F17" w14:paraId="7EC99B9F" w14:textId="77777777" w:rsidTr="00FB2EDC">
        <w:tc>
          <w:tcPr>
            <w:tcW w:w="2610" w:type="dxa"/>
            <w:vAlign w:val="center"/>
          </w:tcPr>
          <w:p w14:paraId="59347A52" w14:textId="738D913D" w:rsidR="00086F17" w:rsidRPr="00DE6B05" w:rsidRDefault="00086F17" w:rsidP="007303AE">
            <w:pPr>
              <w:pStyle w:val="ProductList-Body"/>
              <w:rPr>
                <w:sz w:val="16"/>
                <w:szCs w:val="16"/>
              </w:rPr>
            </w:pPr>
            <w:r w:rsidRPr="00DE6B05">
              <w:rPr>
                <w:sz w:val="16"/>
                <w:szCs w:val="16"/>
              </w:rPr>
              <w:t>Inimressursside turve</w:t>
            </w:r>
          </w:p>
        </w:tc>
        <w:tc>
          <w:tcPr>
            <w:tcW w:w="8190" w:type="dxa"/>
          </w:tcPr>
          <w:p w14:paraId="4D458344" w14:textId="28E5AABF" w:rsidR="00086F17" w:rsidRPr="00DE6B05" w:rsidRDefault="009C6951" w:rsidP="008E1EAF">
            <w:pPr>
              <w:pStyle w:val="ProductList-Body"/>
              <w:rPr>
                <w:sz w:val="16"/>
                <w:szCs w:val="16"/>
              </w:rPr>
            </w:pPr>
            <w:r w:rsidRPr="00DE6B05">
              <w:rPr>
                <w:b/>
                <w:sz w:val="16"/>
                <w:szCs w:val="16"/>
              </w:rPr>
              <w:t>Turbekoolitus</w:t>
            </w:r>
            <w:r w:rsidRPr="00DE6B05">
              <w:rPr>
                <w:b/>
                <w:bCs/>
                <w:sz w:val="16"/>
                <w:szCs w:val="16"/>
              </w:rPr>
              <w:t>.</w:t>
            </w:r>
            <w:r w:rsidRPr="00DE6B05">
              <w:rPr>
                <w:sz w:val="16"/>
                <w:szCs w:val="16"/>
              </w:rPr>
              <w:t xml:space="preserve"> Microsoft teavitab oma töötajaid vastavatest turbeprotseduuridest ja nende rollidest. Microsoft teavitab oma töötajaid ka võimalikest turbereeglite ja protseduuride rikkumise tagajärgedest. Microsoft kasutab koolitustel ainult anonüümseid andmeid.</w:t>
            </w:r>
          </w:p>
        </w:tc>
      </w:tr>
      <w:tr w:rsidR="00086F17" w14:paraId="7B591B2A" w14:textId="77777777" w:rsidTr="00FB2EDC">
        <w:tc>
          <w:tcPr>
            <w:tcW w:w="2610" w:type="dxa"/>
            <w:vAlign w:val="center"/>
          </w:tcPr>
          <w:p w14:paraId="17640D63" w14:textId="1909CE38" w:rsidR="00086F17" w:rsidRPr="00DE6B05" w:rsidRDefault="00086F17" w:rsidP="007303AE">
            <w:pPr>
              <w:pStyle w:val="ProductList-Body"/>
              <w:rPr>
                <w:sz w:val="16"/>
                <w:szCs w:val="16"/>
              </w:rPr>
            </w:pPr>
            <w:r w:rsidRPr="00DE6B05">
              <w:rPr>
                <w:sz w:val="16"/>
                <w:szCs w:val="16"/>
              </w:rPr>
              <w:t>Füüsiline ja keskkonnaturve</w:t>
            </w:r>
          </w:p>
        </w:tc>
        <w:tc>
          <w:tcPr>
            <w:tcW w:w="8190" w:type="dxa"/>
          </w:tcPr>
          <w:p w14:paraId="0E056EAF" w14:textId="21CE734C" w:rsidR="009C6951" w:rsidRPr="00DE6B05" w:rsidRDefault="009C6951" w:rsidP="009C6951">
            <w:pPr>
              <w:pStyle w:val="ProductList-Body"/>
              <w:rPr>
                <w:sz w:val="16"/>
                <w:szCs w:val="16"/>
              </w:rPr>
            </w:pPr>
            <w:r w:rsidRPr="00DE6B05">
              <w:rPr>
                <w:b/>
                <w:sz w:val="16"/>
                <w:szCs w:val="16"/>
              </w:rPr>
              <w:t>Füüsiline juurdepääs ruumidele</w:t>
            </w:r>
            <w:r w:rsidRPr="00DE6B05">
              <w:rPr>
                <w:b/>
                <w:bCs/>
                <w:sz w:val="16"/>
                <w:szCs w:val="16"/>
              </w:rPr>
              <w:t xml:space="preserve">. </w:t>
            </w:r>
            <w:r w:rsidRPr="00DE6B05">
              <w:rPr>
                <w:sz w:val="16"/>
                <w:szCs w:val="16"/>
              </w:rPr>
              <w:t>Microsoft lubab ainult identifitseeritud vastava õigustega isikutele juurdepääsu ruumidele, kus paiknevad kliendiandmeid töötlevad infosüsteemid.</w:t>
            </w:r>
          </w:p>
          <w:p w14:paraId="0173E035" w14:textId="4AD1F14D" w:rsidR="009C6951" w:rsidRPr="00DE6B05" w:rsidRDefault="009C6951" w:rsidP="0088164F">
            <w:pPr>
              <w:pStyle w:val="ProductList-Body"/>
              <w:spacing w:before="40"/>
              <w:rPr>
                <w:sz w:val="16"/>
                <w:szCs w:val="16"/>
              </w:rPr>
            </w:pPr>
            <w:r w:rsidRPr="00DE6B05">
              <w:rPr>
                <w:b/>
                <w:sz w:val="16"/>
                <w:szCs w:val="16"/>
              </w:rPr>
              <w:t>Füüsiline juurdepääs komponentidele</w:t>
            </w:r>
            <w:r w:rsidRPr="00DE6B05">
              <w:rPr>
                <w:b/>
                <w:bCs/>
                <w:sz w:val="16"/>
                <w:szCs w:val="16"/>
              </w:rPr>
              <w:t>.</w:t>
            </w:r>
            <w:r w:rsidRPr="00DE6B05">
              <w:rPr>
                <w:sz w:val="16"/>
                <w:szCs w:val="16"/>
              </w:rPr>
              <w:t xml:space="preserve"> Microsoft säilitab andmed kliendiandmeid sisaldavate sisenevate ja väljuvate kandjate kohta, sh kandja tüüp, volitatud saatja/saajad, kuupäev ja kellaaeg, kandjate arv ning kliendiandmete tüübid, mida need sisaldavad.</w:t>
            </w:r>
          </w:p>
          <w:p w14:paraId="556D004F" w14:textId="1CF63ED3" w:rsidR="009C6951" w:rsidRPr="00DE6B05" w:rsidRDefault="009C6951" w:rsidP="0088164F">
            <w:pPr>
              <w:pStyle w:val="ProductList-Body"/>
              <w:spacing w:before="40"/>
              <w:rPr>
                <w:sz w:val="16"/>
                <w:szCs w:val="16"/>
              </w:rPr>
            </w:pPr>
            <w:r w:rsidRPr="00DE6B05">
              <w:rPr>
                <w:b/>
                <w:sz w:val="16"/>
                <w:szCs w:val="16"/>
              </w:rPr>
              <w:t>Kaitse häirete eest</w:t>
            </w:r>
            <w:r w:rsidRPr="00DE6B05">
              <w:rPr>
                <w:b/>
                <w:bCs/>
                <w:sz w:val="16"/>
                <w:szCs w:val="16"/>
              </w:rPr>
              <w:t xml:space="preserve">. </w:t>
            </w:r>
            <w:r w:rsidRPr="00DE6B05">
              <w:rPr>
                <w:sz w:val="16"/>
                <w:szCs w:val="16"/>
              </w:rPr>
              <w:t>Microsoft kasutab mitmesuguseid valdkonna standardsüsteeme kaitseks andmete kaotsimineku eest toitekatkestuse või liinihäire korral.</w:t>
            </w:r>
          </w:p>
          <w:p w14:paraId="746254B8" w14:textId="5CE993D4" w:rsidR="00086F17" w:rsidRPr="00DE6B05" w:rsidRDefault="009C6951" w:rsidP="0088164F">
            <w:pPr>
              <w:pStyle w:val="ProductList-Body"/>
              <w:spacing w:before="40"/>
              <w:rPr>
                <w:sz w:val="16"/>
                <w:szCs w:val="16"/>
              </w:rPr>
            </w:pPr>
            <w:r w:rsidRPr="00DE6B05">
              <w:rPr>
                <w:b/>
                <w:sz w:val="16"/>
                <w:szCs w:val="16"/>
              </w:rPr>
              <w:t>Komponentide käitlemine</w:t>
            </w:r>
            <w:r w:rsidRPr="00DE6B05">
              <w:rPr>
                <w:b/>
                <w:bCs/>
                <w:sz w:val="16"/>
                <w:szCs w:val="16"/>
              </w:rPr>
              <w:t xml:space="preserve">. </w:t>
            </w:r>
            <w:r w:rsidRPr="00DE6B05">
              <w:rPr>
                <w:sz w:val="16"/>
                <w:szCs w:val="16"/>
              </w:rPr>
              <w:t>Microsoft kasutab valdkonna standardprotsesse kliendiandmete kustutamiseks, kui neid enam vaja pole.</w:t>
            </w:r>
          </w:p>
        </w:tc>
      </w:tr>
      <w:tr w:rsidR="00086F17" w14:paraId="5142F166" w14:textId="77777777" w:rsidTr="00FB2EDC">
        <w:tc>
          <w:tcPr>
            <w:tcW w:w="2610" w:type="dxa"/>
            <w:vAlign w:val="center"/>
          </w:tcPr>
          <w:p w14:paraId="4E573BCA" w14:textId="3DE6A7D5" w:rsidR="00086F17" w:rsidRPr="00DE6B05" w:rsidRDefault="00086F17" w:rsidP="007303AE">
            <w:pPr>
              <w:pStyle w:val="ProductList-Body"/>
              <w:rPr>
                <w:sz w:val="16"/>
                <w:szCs w:val="16"/>
              </w:rPr>
            </w:pPr>
            <w:r w:rsidRPr="00DE6B05">
              <w:rPr>
                <w:sz w:val="16"/>
                <w:szCs w:val="16"/>
              </w:rPr>
              <w:t>Side ja tegevuste haldus</w:t>
            </w:r>
          </w:p>
        </w:tc>
        <w:tc>
          <w:tcPr>
            <w:tcW w:w="8190" w:type="dxa"/>
          </w:tcPr>
          <w:p w14:paraId="52A9B3B5" w14:textId="2B32BAB3" w:rsidR="009C6951" w:rsidRPr="00DE6B05" w:rsidRDefault="009C6951" w:rsidP="009C6951">
            <w:pPr>
              <w:pStyle w:val="ProductList-Body"/>
              <w:rPr>
                <w:sz w:val="16"/>
                <w:szCs w:val="16"/>
              </w:rPr>
            </w:pPr>
            <w:r w:rsidRPr="00DE6B05">
              <w:rPr>
                <w:b/>
                <w:sz w:val="16"/>
                <w:szCs w:val="16"/>
              </w:rPr>
              <w:t>Tegevuspõhimõtted</w:t>
            </w:r>
            <w:r w:rsidRPr="00DE6B05">
              <w:rPr>
                <w:b/>
                <w:bCs/>
                <w:sz w:val="16"/>
                <w:szCs w:val="16"/>
              </w:rPr>
              <w:t>.</w:t>
            </w:r>
            <w:r w:rsidRPr="00DE6B05">
              <w:rPr>
                <w:sz w:val="16"/>
                <w:szCs w:val="16"/>
              </w:rPr>
              <w:t xml:space="preserve"> Microsoft säilitab turbedokumente, milles on kirjeldatud turbemeetmeid ning vastavaid protseduure ja kliendiandmetele juurde pääsevate töötajate kohustusi.</w:t>
            </w:r>
          </w:p>
          <w:p w14:paraId="53600F6E" w14:textId="77777777" w:rsidR="009C6951" w:rsidRPr="00DE6B05" w:rsidRDefault="009C6951" w:rsidP="0088164F">
            <w:pPr>
              <w:pStyle w:val="ProductList-Body"/>
              <w:spacing w:before="40"/>
              <w:rPr>
                <w:sz w:val="16"/>
                <w:szCs w:val="16"/>
              </w:rPr>
            </w:pPr>
            <w:r w:rsidRPr="00DE6B05">
              <w:rPr>
                <w:b/>
                <w:sz w:val="16"/>
                <w:szCs w:val="16"/>
              </w:rPr>
              <w:t>Andmetaaste protseduurid</w:t>
            </w:r>
          </w:p>
          <w:p w14:paraId="273CBF49" w14:textId="1F3FDE1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Pidevalt, kuid mitte mingil juhul harvem kui kord nädalas (kui kliendiandmeid selle aja jooksul värskendatud pole) säilitab Microsoft kliendiandmetest mitu koopiat, mille alusel saab kliendiandmeid taastada.</w:t>
            </w:r>
          </w:p>
          <w:p w14:paraId="60832291" w14:textId="703842F7"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kliendiandmete koopiad ja andmetaasteprotseduurid muus kohas kui see, kus asuvad peamised arvutiseadmed, milles kliendiandmeid töödeldakse.</w:t>
            </w:r>
          </w:p>
          <w:p w14:paraId="21D206B8" w14:textId="396DEE6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on kehtestanud konkreetsed protseduurid, mis reguleerivad juurdepääsu kliendiandmete eksemplaridele.</w:t>
            </w:r>
          </w:p>
          <w:p w14:paraId="18708AD8" w14:textId="34017C23" w:rsidR="00F07D4A" w:rsidRPr="00DE6B05" w:rsidRDefault="009E53C2" w:rsidP="00F07D4A">
            <w:pPr>
              <w:pStyle w:val="ProductList-Body"/>
              <w:ind w:left="162" w:hanging="162"/>
              <w:rPr>
                <w:sz w:val="16"/>
                <w:szCs w:val="16"/>
              </w:rPr>
            </w:pPr>
            <w:r w:rsidRPr="00DE6B05">
              <w:rPr>
                <w:sz w:val="16"/>
                <w:szCs w:val="16"/>
              </w:rPr>
              <w:t>-</w:t>
            </w:r>
            <w:r w:rsidRPr="00DE6B05">
              <w:rPr>
                <w:sz w:val="16"/>
                <w:szCs w:val="16"/>
              </w:rPr>
              <w:tab/>
            </w:r>
            <w:r w:rsidR="00F07D4A" w:rsidRPr="00DE6B05">
              <w:rPr>
                <w:sz w:val="16"/>
                <w:szCs w:val="16"/>
              </w:rPr>
              <w:tab/>
            </w:r>
            <w:r w:rsidR="001A6A20" w:rsidRPr="00DE6B05">
              <w:rPr>
                <w:sz w:val="16"/>
                <w:szCs w:val="16"/>
              </w:rPr>
              <w:t>Microsoft vaatab andmete taastamisprotseduurid üle vähemalt iga kuue kuu tagant, v.a Azure Governmenti teenuste andmete taastamisprotseduurid, mis vaadatakse üle iga kaheteistkümne kuu tagant</w:t>
            </w:r>
            <w:r w:rsidR="00F07D4A" w:rsidRPr="00DE6B05">
              <w:rPr>
                <w:sz w:val="16"/>
                <w:szCs w:val="16"/>
              </w:rPr>
              <w:t>.</w:t>
            </w:r>
          </w:p>
          <w:p w14:paraId="0C13E134" w14:textId="170BC129"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logib andmetaaste katsed, sh vastutava isiku, taastatud andmete kirjelduse ja, kus vaja, vastutava isiku ja selle, millised andmed (kui neid on) tuli andmetaaste protsessi käigus käsitsi sisestada.</w:t>
            </w:r>
          </w:p>
          <w:p w14:paraId="71B335AB" w14:textId="7C96C6BC" w:rsidR="009C6951" w:rsidRPr="00DE6B05" w:rsidRDefault="009C6951" w:rsidP="0088164F">
            <w:pPr>
              <w:pStyle w:val="ProductList-Body"/>
              <w:spacing w:before="40"/>
              <w:rPr>
                <w:sz w:val="16"/>
                <w:szCs w:val="16"/>
              </w:rPr>
            </w:pPr>
            <w:r w:rsidRPr="00DE6B05">
              <w:rPr>
                <w:b/>
                <w:sz w:val="16"/>
                <w:szCs w:val="16"/>
              </w:rPr>
              <w:t>Ründetarkvara</w:t>
            </w:r>
            <w:r w:rsidRPr="00DE6B05">
              <w:rPr>
                <w:b/>
                <w:bCs/>
                <w:sz w:val="16"/>
                <w:szCs w:val="16"/>
              </w:rPr>
              <w:t>.</w:t>
            </w:r>
            <w:r w:rsidRPr="00DE6B05">
              <w:rPr>
                <w:sz w:val="16"/>
                <w:szCs w:val="16"/>
              </w:rPr>
              <w:t xml:space="preserve"> Microsoftil on ründevara vastased kontrollsüsteemid, mis aitavad vältida olukordi, kus ründevara kliendiandmetele loata juurde pääseb, sh avalikest võrkudest pärinev ründevara.</w:t>
            </w:r>
          </w:p>
          <w:p w14:paraId="74AAA095" w14:textId="77777777" w:rsidR="00DD5F2F" w:rsidRPr="00DE6B05" w:rsidRDefault="00DD5F2F" w:rsidP="00DD5F2F">
            <w:pPr>
              <w:pStyle w:val="ProductList-Body"/>
              <w:spacing w:before="40"/>
              <w:rPr>
                <w:sz w:val="16"/>
                <w:szCs w:val="16"/>
              </w:rPr>
            </w:pPr>
            <w:r w:rsidRPr="00DE6B05">
              <w:rPr>
                <w:b/>
                <w:sz w:val="16"/>
                <w:szCs w:val="16"/>
              </w:rPr>
              <w:t>Piire ületavad andmed</w:t>
            </w:r>
          </w:p>
          <w:p w14:paraId="50DF61D3" w14:textId="77777777" w:rsidR="00DD5F2F"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krüptib või võimaldab kliendil krüptida kliendiandmed, mida avalike võrkude kaudu edastatakse.</w:t>
            </w:r>
          </w:p>
          <w:p w14:paraId="70E6C4C4" w14:textId="24B8B27F" w:rsidR="009C6951"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piirab juurdepääsu kliendiandmetele, mis viiakse ruumidest kandjatel välja</w:t>
            </w:r>
            <w:r w:rsidR="003D22CB" w:rsidRPr="00DE6B05">
              <w:rPr>
                <w:sz w:val="16"/>
                <w:szCs w:val="16"/>
              </w:rPr>
              <w:t>.</w:t>
            </w:r>
          </w:p>
          <w:p w14:paraId="039DA155" w14:textId="73742380" w:rsidR="00086F17" w:rsidRPr="00DE6B05" w:rsidRDefault="009C6951" w:rsidP="0088164F">
            <w:pPr>
              <w:pStyle w:val="ProductList-Body"/>
              <w:spacing w:before="40"/>
              <w:rPr>
                <w:sz w:val="16"/>
                <w:szCs w:val="16"/>
              </w:rPr>
            </w:pPr>
            <w:r w:rsidRPr="00DE6B05">
              <w:rPr>
                <w:b/>
                <w:sz w:val="16"/>
                <w:szCs w:val="16"/>
              </w:rPr>
              <w:t>Sündmuste logimine</w:t>
            </w:r>
            <w:r w:rsidRPr="00DE6B05">
              <w:rPr>
                <w:b/>
                <w:bCs/>
                <w:sz w:val="16"/>
                <w:szCs w:val="16"/>
              </w:rPr>
              <w:t xml:space="preserve">. </w:t>
            </w:r>
            <w:r w:rsidRPr="00DE6B05">
              <w:rPr>
                <w:sz w:val="16"/>
                <w:szCs w:val="16"/>
              </w:rPr>
              <w:t>Microsoft logib või võimaldab kliendil logida kliendiandmeid sisaldavaid infosüsteeme, neile juurde pääseda ja neid kasutada, registreerides juurdepääsu ID, aja, antud või keelatud õigused ja vastava tegevuse.</w:t>
            </w:r>
          </w:p>
        </w:tc>
      </w:tr>
      <w:tr w:rsidR="00086F17" w14:paraId="4E04E154" w14:textId="77777777" w:rsidTr="00FB2EDC">
        <w:tc>
          <w:tcPr>
            <w:tcW w:w="2610" w:type="dxa"/>
            <w:vAlign w:val="center"/>
          </w:tcPr>
          <w:p w14:paraId="1033C6C0" w14:textId="538D8B4A" w:rsidR="00086F17" w:rsidRPr="00DE6B05" w:rsidRDefault="00086F17" w:rsidP="007303AE">
            <w:pPr>
              <w:pStyle w:val="ProductList-Body"/>
              <w:rPr>
                <w:sz w:val="16"/>
                <w:szCs w:val="16"/>
              </w:rPr>
            </w:pPr>
            <w:r w:rsidRPr="00DE6B05">
              <w:rPr>
                <w:sz w:val="16"/>
                <w:szCs w:val="16"/>
              </w:rPr>
              <w:lastRenderedPageBreak/>
              <w:t>Juurdepääsukontroll</w:t>
            </w:r>
          </w:p>
        </w:tc>
        <w:tc>
          <w:tcPr>
            <w:tcW w:w="8190" w:type="dxa"/>
          </w:tcPr>
          <w:p w14:paraId="4D5A88E0" w14:textId="3D42E11B" w:rsidR="009C6951" w:rsidRPr="00DE6B05" w:rsidRDefault="009C6951" w:rsidP="009C6951">
            <w:pPr>
              <w:pStyle w:val="ProductList-Body"/>
              <w:rPr>
                <w:sz w:val="16"/>
                <w:szCs w:val="16"/>
              </w:rPr>
            </w:pPr>
            <w:r w:rsidRPr="00DE6B05">
              <w:rPr>
                <w:b/>
                <w:sz w:val="16"/>
                <w:szCs w:val="16"/>
              </w:rPr>
              <w:t>Juurdepääsupoliitika</w:t>
            </w:r>
            <w:r w:rsidRPr="00DE6B05">
              <w:rPr>
                <w:b/>
                <w:bCs/>
                <w:sz w:val="16"/>
                <w:szCs w:val="16"/>
              </w:rPr>
              <w:t>.</w:t>
            </w:r>
            <w:r w:rsidRPr="00DE6B05">
              <w:rPr>
                <w:sz w:val="16"/>
                <w:szCs w:val="16"/>
              </w:rPr>
              <w:t xml:space="preserve"> Microsoft säilitab andmed kliendiandmetele juurde pääsevate isikute turbeprivileegide kohta.</w:t>
            </w:r>
          </w:p>
          <w:p w14:paraId="2541D145" w14:textId="77777777" w:rsidR="009C6951" w:rsidRPr="00DE6B05" w:rsidRDefault="009C6951" w:rsidP="0088164F">
            <w:pPr>
              <w:pStyle w:val="ProductList-Body"/>
              <w:spacing w:before="40"/>
              <w:rPr>
                <w:sz w:val="16"/>
                <w:szCs w:val="16"/>
              </w:rPr>
            </w:pPr>
            <w:r w:rsidRPr="00DE6B05">
              <w:rPr>
                <w:b/>
                <w:sz w:val="16"/>
                <w:szCs w:val="16"/>
              </w:rPr>
              <w:t>Juurdepääsu autoriseerimine</w:t>
            </w:r>
          </w:p>
          <w:p w14:paraId="6905FA03" w14:textId="5006D29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säilitab ja värskendab andmeid isikute kohta, kellel on õigus pääseda juurde kliendiandmeid sisaldavatele Microsofti süsteemidele.</w:t>
            </w:r>
          </w:p>
          <w:p w14:paraId="25553CE7" w14:textId="30C9726D"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inaktiveerib autentimismandaadid, mida pole pikka aega kasutatud, nii et see aeg ei oleks pikem kui kuus kuud.</w:t>
            </w:r>
          </w:p>
          <w:p w14:paraId="520E2E67" w14:textId="3B37805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identifitseerib töötajad, kes võivad anda, muuta või tühistada juurdepääsuõigusi andmetele ja ressurssidele. </w:t>
            </w:r>
          </w:p>
          <w:p w14:paraId="05170003" w14:textId="5B433AA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kui kliendiandmeid sisaldavatele süsteemidele on juurdepääs rohkem kui ühel isikul, on nendel isikutel eraldi identifikaatorid/sisselogimisandmed.</w:t>
            </w:r>
          </w:p>
          <w:p w14:paraId="5E68175B" w14:textId="77777777" w:rsidR="009C6951" w:rsidRPr="00DE6B05" w:rsidRDefault="009C6951" w:rsidP="0088164F">
            <w:pPr>
              <w:pStyle w:val="ProductList-Body"/>
              <w:spacing w:before="40"/>
              <w:rPr>
                <w:sz w:val="16"/>
                <w:szCs w:val="16"/>
              </w:rPr>
            </w:pPr>
            <w:r w:rsidRPr="00DE6B05">
              <w:rPr>
                <w:b/>
                <w:sz w:val="16"/>
                <w:szCs w:val="16"/>
              </w:rPr>
              <w:t>Vähim privileeg</w:t>
            </w:r>
          </w:p>
          <w:p w14:paraId="5A54D499" w14:textId="3D2F2471"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Tehnilise toe töötajatel on lubatud pääseda kliendiandmetele juurde ainult vajaduse korral. </w:t>
            </w:r>
          </w:p>
          <w:p w14:paraId="036CE9EC" w14:textId="5495C6D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lubab juurdepääsu kliendiandmetele ainult neile isikutele, kes juurdepääsu tööülesannete täitmiseks vajavad.</w:t>
            </w:r>
          </w:p>
          <w:p w14:paraId="0456AB46" w14:textId="77777777" w:rsidR="009C6951" w:rsidRPr="00DE6B05" w:rsidRDefault="009C6951" w:rsidP="0088164F">
            <w:pPr>
              <w:pStyle w:val="ProductList-Body"/>
              <w:spacing w:before="40"/>
              <w:rPr>
                <w:sz w:val="16"/>
                <w:szCs w:val="16"/>
              </w:rPr>
            </w:pPr>
            <w:r w:rsidRPr="00DE6B05">
              <w:rPr>
                <w:b/>
                <w:sz w:val="16"/>
                <w:szCs w:val="16"/>
              </w:rPr>
              <w:t>Terviklikkus ja konfidentsiaalsus</w:t>
            </w:r>
          </w:p>
          <w:p w14:paraId="0BF55A2D" w14:textId="10FACE8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juhendab Microsofti töötajaid keelama haldusseansid Microsofti kontrolli all olevatest ruumidest lahkumisel või kui arvuti juurest muul põhjusel lahkutakse.</w:t>
            </w:r>
          </w:p>
          <w:p w14:paraId="5E91173C" w14:textId="00D1B40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paroolid nii, et need on kehtivusajal loetamatud.</w:t>
            </w:r>
          </w:p>
          <w:p w14:paraId="7F353D0C" w14:textId="77777777" w:rsidR="009C6951" w:rsidRPr="00DE6B05" w:rsidRDefault="009C6951" w:rsidP="0088164F">
            <w:pPr>
              <w:pStyle w:val="ProductList-Body"/>
              <w:spacing w:before="40"/>
              <w:rPr>
                <w:sz w:val="16"/>
                <w:szCs w:val="16"/>
              </w:rPr>
            </w:pPr>
            <w:r w:rsidRPr="00DE6B05">
              <w:rPr>
                <w:b/>
                <w:sz w:val="16"/>
                <w:szCs w:val="16"/>
              </w:rPr>
              <w:t>Autentimine</w:t>
            </w:r>
          </w:p>
          <w:p w14:paraId="3873F6E9" w14:textId="07F49072"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standardpõhimõtteid infosüsteemidele juurde pääseda püüdvate kasutajate tuvastamiseks ja autentimiseks.</w:t>
            </w:r>
          </w:p>
          <w:p w14:paraId="53D424BB" w14:textId="4C560A5B"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Kui autentimismehhanismid põhinevad paroolidel, nõuab Microsoft paroolide regulaarset uuendamist.</w:t>
            </w:r>
          </w:p>
          <w:p w14:paraId="0C91FCD8" w14:textId="1BD81918"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Kui autentimismehhanismid põhinevad paroolidel, nõuab Microsoft, et parool oleks vähemalt kaheksa märgi pikkune.</w:t>
            </w:r>
          </w:p>
          <w:p w14:paraId="579D94F4" w14:textId="4C47693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inaktiveeritud või aegunud identifikaatoreid ei anta teistele isikutele.</w:t>
            </w:r>
          </w:p>
          <w:p w14:paraId="53682E1B" w14:textId="6A9C1EF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jälgib või võimaldab kliendil jälgida korduvaid katseid infosüsteemile vale parooliga juurde pääseda.</w:t>
            </w:r>
          </w:p>
          <w:p w14:paraId="5EBD9700" w14:textId="025E0970"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standardprotseduure rikutud või tahtmatult avaldatud paroolide inaktiveerimiseks.</w:t>
            </w:r>
          </w:p>
          <w:p w14:paraId="2A56C8FF" w14:textId="6C9CB74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standardseid parooli kaitsmise põhimõtteid, sh põhimõtted, mis on mõeldud paroolide konfidentsiaalsuse ja terviklikkuse säilitamiseks nende määramisel ja jagamisel ning säilitamise ajal.</w:t>
            </w:r>
          </w:p>
          <w:p w14:paraId="2D5C6E6C" w14:textId="4BEC2035" w:rsidR="00086F17" w:rsidRPr="00DE6B05" w:rsidRDefault="009C6951" w:rsidP="007303AE">
            <w:pPr>
              <w:pStyle w:val="ProductList-Body"/>
              <w:spacing w:before="40"/>
              <w:rPr>
                <w:sz w:val="16"/>
                <w:szCs w:val="16"/>
              </w:rPr>
            </w:pPr>
            <w:r w:rsidRPr="00DE6B05">
              <w:rPr>
                <w:b/>
                <w:sz w:val="16"/>
                <w:szCs w:val="16"/>
              </w:rPr>
              <w:t>Võrgudisain</w:t>
            </w:r>
            <w:r w:rsidRPr="00DE6B05">
              <w:rPr>
                <w:sz w:val="16"/>
                <w:szCs w:val="16"/>
              </w:rPr>
              <w:t>. Microsoft saab tagada, et isikud ei hangiks endale juurdepääsuõigusi, mida neile pole antud, selleks, et pääseda juurde kliendiandmetele, millele juurdepääsuks neil õigus puudub.</w:t>
            </w:r>
          </w:p>
        </w:tc>
      </w:tr>
      <w:tr w:rsidR="00086F17" w14:paraId="46DDAE79" w14:textId="77777777" w:rsidTr="00FB2EDC">
        <w:tc>
          <w:tcPr>
            <w:tcW w:w="2610" w:type="dxa"/>
            <w:vAlign w:val="center"/>
          </w:tcPr>
          <w:p w14:paraId="2C4520EB" w14:textId="54C172FD" w:rsidR="00086F17" w:rsidRPr="00DE6B05" w:rsidRDefault="00086F17" w:rsidP="007303AE">
            <w:pPr>
              <w:pStyle w:val="ProductList-Body"/>
              <w:rPr>
                <w:sz w:val="16"/>
                <w:szCs w:val="16"/>
              </w:rPr>
            </w:pPr>
            <w:r w:rsidRPr="00DE6B05">
              <w:rPr>
                <w:sz w:val="16"/>
                <w:szCs w:val="16"/>
              </w:rPr>
              <w:t>Teabe turberikke haldus</w:t>
            </w:r>
          </w:p>
        </w:tc>
        <w:tc>
          <w:tcPr>
            <w:tcW w:w="8190" w:type="dxa"/>
          </w:tcPr>
          <w:p w14:paraId="1028D5CF" w14:textId="77777777" w:rsidR="00272578" w:rsidRPr="00DE6B05" w:rsidRDefault="00272578" w:rsidP="00272578">
            <w:pPr>
              <w:pStyle w:val="ProductList-Body"/>
              <w:rPr>
                <w:sz w:val="16"/>
                <w:szCs w:val="16"/>
              </w:rPr>
            </w:pPr>
            <w:r w:rsidRPr="00DE6B05">
              <w:rPr>
                <w:b/>
                <w:sz w:val="16"/>
                <w:szCs w:val="16"/>
              </w:rPr>
              <w:t>Intsidendile reageerimise protsess</w:t>
            </w:r>
          </w:p>
          <w:p w14:paraId="099F1C9A" w14:textId="55CD50F8"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säilitab andmeid turberikkumiste kohta rikkumise kirjelduse, ajavahemiku, rikkumise tagajärgede, teataja nime, kellele rikkumisest teatati ja </w:t>
            </w:r>
            <w:r w:rsidRPr="00DE6B05">
              <w:rPr>
                <w:color w:val="000000" w:themeColor="text1"/>
                <w:sz w:val="16"/>
                <w:szCs w:val="16"/>
              </w:rPr>
              <w:t>andmete taastamise protseduuri kohta.</w:t>
            </w:r>
          </w:p>
          <w:p w14:paraId="0BAEFF76" w14:textId="77777777" w:rsidR="00953F43" w:rsidRPr="004E78BB" w:rsidRDefault="00953F43" w:rsidP="00953F43">
            <w:pPr>
              <w:pStyle w:val="ProductList-Body"/>
              <w:ind w:left="162" w:hanging="162"/>
            </w:pPr>
            <w:r>
              <w:rPr>
                <w:color w:val="000000" w:themeColor="text1"/>
                <w:sz w:val="16"/>
                <w:szCs w:val="16"/>
              </w:rPr>
              <w:t>-</w:t>
            </w:r>
            <w:r>
              <w:rPr>
                <w:color w:val="000000" w:themeColor="text1"/>
                <w:sz w:val="16"/>
                <w:szCs w:val="16"/>
              </w:rPr>
              <w:tab/>
              <w:t xml:space="preserve">Iga </w:t>
            </w:r>
            <w:r>
              <w:rPr>
                <w:iCs/>
                <w:color w:val="000000" w:themeColor="text1"/>
                <w:sz w:val="16"/>
                <w:szCs w:val="16"/>
              </w:rPr>
              <w:t>turberikkumise kohta, mis on turbeintsident, edastab Microsoft teate (ülal jaotises „Turbeintsidendist teatamine“ kirjeldatud viisil) põhjendamatu viivituseta, kuid igal juhul 5 tööpäeva jooksul.</w:t>
            </w:r>
          </w:p>
          <w:p w14:paraId="3818EE7A" w14:textId="36F8F7C8" w:rsidR="00272578" w:rsidRPr="00DE6B05" w:rsidRDefault="004857D0" w:rsidP="003D22CB">
            <w:pPr>
              <w:pStyle w:val="ProductList-Body"/>
              <w:ind w:left="162" w:hanging="162"/>
              <w:rPr>
                <w:sz w:val="16"/>
                <w:szCs w:val="16"/>
              </w:rPr>
            </w:pPr>
            <w:r w:rsidRPr="00DE6B05">
              <w:rPr>
                <w:color w:val="000000" w:themeColor="text1"/>
                <w:sz w:val="16"/>
                <w:szCs w:val="16"/>
              </w:rPr>
              <w:t>-</w:t>
            </w:r>
            <w:r w:rsidRPr="00DE6B05">
              <w:rPr>
                <w:color w:val="000000" w:themeColor="text1"/>
                <w:sz w:val="16"/>
                <w:szCs w:val="16"/>
              </w:rPr>
              <w:tab/>
            </w:r>
            <w:r w:rsidR="00272578" w:rsidRPr="00DE6B05">
              <w:rPr>
                <w:color w:val="000000" w:themeColor="text1"/>
                <w:sz w:val="16"/>
                <w:szCs w:val="16"/>
              </w:rPr>
              <w:t xml:space="preserve">Microsoft jälgib või võimaldab </w:t>
            </w:r>
            <w:r w:rsidR="00272578" w:rsidRPr="00DE6B05">
              <w:rPr>
                <w:sz w:val="16"/>
                <w:szCs w:val="16"/>
              </w:rPr>
              <w:t>kliendil jälgida kliendiandmete avaldamisi, sh teavet selle kohta, milliseid andmeid kellele ja millal avaldati.</w:t>
            </w:r>
          </w:p>
          <w:p w14:paraId="730CA332" w14:textId="2F819071" w:rsidR="00086F17" w:rsidRPr="00DE6B05" w:rsidRDefault="00272578" w:rsidP="0088164F">
            <w:pPr>
              <w:pStyle w:val="ProductList-Body"/>
              <w:spacing w:before="40"/>
              <w:rPr>
                <w:sz w:val="16"/>
                <w:szCs w:val="16"/>
              </w:rPr>
            </w:pPr>
            <w:r w:rsidRPr="00DE6B05">
              <w:rPr>
                <w:b/>
                <w:sz w:val="16"/>
                <w:szCs w:val="16"/>
              </w:rPr>
              <w:t>Teenuse jälgimine</w:t>
            </w:r>
            <w:r w:rsidRPr="00DE6B05">
              <w:rPr>
                <w:b/>
                <w:bCs/>
                <w:sz w:val="16"/>
                <w:szCs w:val="16"/>
              </w:rPr>
              <w:t>.</w:t>
            </w:r>
            <w:r w:rsidRPr="00DE6B05">
              <w:rPr>
                <w:sz w:val="16"/>
                <w:szCs w:val="16"/>
              </w:rPr>
              <w:t xml:space="preserve"> Microsofti turbetöötajad kontrollivad logisid vähemalt iga kuue kuu järel, tehes vajaduse korral parandusettepanekuid.</w:t>
            </w:r>
          </w:p>
        </w:tc>
      </w:tr>
      <w:tr w:rsidR="00086F17" w14:paraId="1186CDAD" w14:textId="77777777" w:rsidTr="00FB2EDC">
        <w:tc>
          <w:tcPr>
            <w:tcW w:w="2610" w:type="dxa"/>
            <w:vAlign w:val="center"/>
          </w:tcPr>
          <w:p w14:paraId="417B34CB" w14:textId="1C65413C" w:rsidR="00086F17" w:rsidRPr="00DE6B05" w:rsidRDefault="00086F17" w:rsidP="007303AE">
            <w:pPr>
              <w:pStyle w:val="ProductList-Body"/>
              <w:rPr>
                <w:sz w:val="16"/>
                <w:szCs w:val="16"/>
              </w:rPr>
            </w:pPr>
            <w:r w:rsidRPr="00DE6B05">
              <w:rPr>
                <w:sz w:val="16"/>
                <w:szCs w:val="16"/>
              </w:rPr>
              <w:t>Äri järjepidevuse haldus</w:t>
            </w:r>
          </w:p>
        </w:tc>
        <w:tc>
          <w:tcPr>
            <w:tcW w:w="8190" w:type="dxa"/>
          </w:tcPr>
          <w:p w14:paraId="36CE9909" w14:textId="04F316E0"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Microsoftil on olemas tegevusplaanid erakorraliste olukordade puhuks ruumidele, kus paiknevad kliendiandmeid töötlevad Microsofti infosüsteemid.</w:t>
            </w:r>
          </w:p>
          <w:p w14:paraId="2EA52B9C" w14:textId="7CC13343" w:rsidR="00086F17"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 liigsete andmete talletamine ja andmetaaste protseduurid on mõeldud kliendiandmete taastamiskatseteks algsel või viimati paljundatud kujul kaotsimineku või hävimise eelsel ajal.</w:t>
            </w:r>
          </w:p>
        </w:tc>
      </w:tr>
    </w:tbl>
    <w:p w14:paraId="79970712" w14:textId="77777777" w:rsidR="00086F17" w:rsidRPr="00690C65" w:rsidRDefault="00086F17" w:rsidP="00A914BF">
      <w:pPr>
        <w:pStyle w:val="ProductList-Body"/>
      </w:pPr>
    </w:p>
    <w:p w14:paraId="7C2EABA2" w14:textId="77777777" w:rsidR="00DE6B05" w:rsidRPr="00CD7F8D" w:rsidRDefault="00DE6B05" w:rsidP="00DE6B05">
      <w:pPr>
        <w:pStyle w:val="ProductList-Body"/>
        <w:outlineLvl w:val="2"/>
        <w:rPr>
          <w:b/>
          <w:color w:val="00188F"/>
        </w:rPr>
      </w:pPr>
      <w:bookmarkStart w:id="96" w:name="DataProcessingTerms_OLSInfoSecurityPolic"/>
      <w:r>
        <w:rPr>
          <w:b/>
          <w:color w:val="00188F"/>
        </w:rPr>
        <w:t>Võrguteenuste infoturbepoliitika</w:t>
      </w:r>
    </w:p>
    <w:bookmarkEnd w:id="96"/>
    <w:p w14:paraId="257B5220" w14:textId="77777777" w:rsidR="00DE6B05" w:rsidRDefault="00DE6B05" w:rsidP="00DE6B05">
      <w:pPr>
        <w:pStyle w:val="ProductList-Body"/>
      </w:pPr>
      <w:r>
        <w:t>Iga võrguteenus järgib kirjalikku andmeturbepoliitikat (infoturbepoliitika), mis vastab allolevas tabelis märgitud kohalikele standarditele ja raamistikele.</w:t>
      </w:r>
    </w:p>
    <w:p w14:paraId="070A5B3D" w14:textId="77777777" w:rsidR="00DE6B05" w:rsidRPr="00C62FB6" w:rsidRDefault="00DE6B05" w:rsidP="00DE6B05">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E6B05" w:rsidRPr="00C62FB6" w14:paraId="60F0C16B" w14:textId="77777777" w:rsidTr="00FB2EDC">
        <w:trPr>
          <w:tblHeader/>
        </w:trPr>
        <w:tc>
          <w:tcPr>
            <w:tcW w:w="2880" w:type="dxa"/>
            <w:shd w:val="clear" w:color="auto" w:fill="0072C6"/>
            <w:vAlign w:val="center"/>
          </w:tcPr>
          <w:p w14:paraId="335ADCD2" w14:textId="77777777" w:rsidR="00DE6B05" w:rsidRPr="005F68CF" w:rsidRDefault="00DE6B05" w:rsidP="009E53C2">
            <w:pPr>
              <w:pStyle w:val="ProductList-Body"/>
              <w:rPr>
                <w:color w:val="FFFFFF" w:themeColor="background1"/>
                <w:sz w:val="16"/>
              </w:rPr>
            </w:pPr>
            <w:r>
              <w:rPr>
                <w:color w:val="FFFFFF" w:themeColor="background1"/>
                <w:sz w:val="16"/>
              </w:rPr>
              <w:t>Võrguteenus</w:t>
            </w:r>
          </w:p>
        </w:tc>
        <w:tc>
          <w:tcPr>
            <w:tcW w:w="1584" w:type="dxa"/>
            <w:shd w:val="clear" w:color="auto" w:fill="0072C6"/>
            <w:vAlign w:val="center"/>
          </w:tcPr>
          <w:p w14:paraId="3FD63DD4" w14:textId="77777777" w:rsidR="00DE6B05" w:rsidRPr="005F68CF" w:rsidRDefault="00DE6B05" w:rsidP="009E53C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90ECA2E" w14:textId="77777777" w:rsidR="00DE6B05" w:rsidRPr="005F68CF" w:rsidRDefault="00DE6B05" w:rsidP="009E53C2">
            <w:pPr>
              <w:pStyle w:val="ProductList-Body"/>
              <w:rPr>
                <w:color w:val="FFFFFF" w:themeColor="background1"/>
                <w:sz w:val="16"/>
              </w:rPr>
            </w:pPr>
            <w:r>
              <w:rPr>
                <w:color w:val="FFFFFF" w:themeColor="background1"/>
                <w:sz w:val="16"/>
              </w:rPr>
              <w:t>ISO 27002</w:t>
            </w:r>
          </w:p>
          <w:p w14:paraId="676F0A38" w14:textId="77777777" w:rsidR="00DE6B05" w:rsidRPr="005F68CF" w:rsidRDefault="00DE6B05" w:rsidP="009E53C2">
            <w:pPr>
              <w:pStyle w:val="ProductList-Body"/>
              <w:rPr>
                <w:color w:val="FFFFFF" w:themeColor="background1"/>
                <w:sz w:val="16"/>
              </w:rPr>
            </w:pPr>
            <w:r>
              <w:rPr>
                <w:color w:val="FFFFFF" w:themeColor="background1"/>
                <w:sz w:val="16"/>
              </w:rPr>
              <w:t>Eeskiri</w:t>
            </w:r>
          </w:p>
        </w:tc>
        <w:tc>
          <w:tcPr>
            <w:tcW w:w="1584" w:type="dxa"/>
            <w:shd w:val="clear" w:color="auto" w:fill="0072C6"/>
            <w:vAlign w:val="center"/>
          </w:tcPr>
          <w:p w14:paraId="29E7F96F" w14:textId="77777777" w:rsidR="00DE6B05" w:rsidRPr="005F68CF" w:rsidRDefault="00DE6B05" w:rsidP="009E53C2">
            <w:pPr>
              <w:pStyle w:val="ProductList-Body"/>
              <w:rPr>
                <w:color w:val="FFFFFF" w:themeColor="background1"/>
                <w:sz w:val="16"/>
                <w:lang w:val="fr-FR"/>
              </w:rPr>
            </w:pPr>
            <w:r>
              <w:rPr>
                <w:color w:val="FFFFFF" w:themeColor="background1"/>
                <w:sz w:val="16"/>
              </w:rPr>
              <w:t>ISO 27018</w:t>
            </w:r>
          </w:p>
          <w:p w14:paraId="4358F12A" w14:textId="77777777" w:rsidR="00DE6B05" w:rsidRPr="005F68CF" w:rsidRDefault="00DE6B05" w:rsidP="009E53C2">
            <w:pPr>
              <w:pStyle w:val="ProductList-Body"/>
              <w:rPr>
                <w:color w:val="FFFFFF" w:themeColor="background1"/>
                <w:sz w:val="16"/>
                <w:lang w:val="fr-FR"/>
              </w:rPr>
            </w:pPr>
            <w:r>
              <w:rPr>
                <w:color w:val="FFFFFF" w:themeColor="background1"/>
                <w:sz w:val="16"/>
              </w:rPr>
              <w:t>Eeskiri</w:t>
            </w:r>
          </w:p>
        </w:tc>
        <w:tc>
          <w:tcPr>
            <w:tcW w:w="1584" w:type="dxa"/>
            <w:shd w:val="clear" w:color="auto" w:fill="0072C6"/>
            <w:vAlign w:val="center"/>
          </w:tcPr>
          <w:p w14:paraId="4628A9EE" w14:textId="77777777" w:rsidR="00DE6B05" w:rsidRPr="005F68CF" w:rsidRDefault="00DE6B05" w:rsidP="009E53C2">
            <w:pPr>
              <w:pStyle w:val="ProductList-Body"/>
              <w:rPr>
                <w:color w:val="FFFFFF" w:themeColor="background1"/>
                <w:sz w:val="16"/>
                <w:lang w:val="fr-FR"/>
              </w:rPr>
            </w:pPr>
            <w:r>
              <w:rPr>
                <w:color w:val="FFFFFF" w:themeColor="background1"/>
                <w:sz w:val="16"/>
              </w:rPr>
              <w:t>SSAE 16 SOC 1 tüüp II</w:t>
            </w:r>
          </w:p>
        </w:tc>
        <w:tc>
          <w:tcPr>
            <w:tcW w:w="1584" w:type="dxa"/>
            <w:shd w:val="clear" w:color="auto" w:fill="0072C6"/>
            <w:vAlign w:val="center"/>
          </w:tcPr>
          <w:p w14:paraId="210BE8DA" w14:textId="77777777" w:rsidR="00DE6B05" w:rsidRPr="005F68CF" w:rsidRDefault="00DE6B05" w:rsidP="009E53C2">
            <w:pPr>
              <w:pStyle w:val="ProductList-Body"/>
              <w:rPr>
                <w:color w:val="FFFFFF" w:themeColor="background1"/>
                <w:sz w:val="16"/>
                <w:lang w:val="fr-FR"/>
              </w:rPr>
            </w:pPr>
            <w:r>
              <w:rPr>
                <w:color w:val="FFFFFF" w:themeColor="background1"/>
                <w:sz w:val="16"/>
              </w:rPr>
              <w:t>SSAE 16 SOC 2 tüüp II</w:t>
            </w:r>
          </w:p>
        </w:tc>
      </w:tr>
      <w:tr w:rsidR="00995449" w:rsidRPr="00C62FB6" w14:paraId="1FF91311" w14:textId="77777777" w:rsidTr="00FB2EDC">
        <w:trPr>
          <w:trHeight w:val="288"/>
        </w:trPr>
        <w:tc>
          <w:tcPr>
            <w:tcW w:w="2880" w:type="dxa"/>
            <w:vAlign w:val="center"/>
          </w:tcPr>
          <w:p w14:paraId="0F3917FD" w14:textId="122667EE" w:rsidR="00995449" w:rsidRPr="005F68CF" w:rsidRDefault="00995449" w:rsidP="00995449">
            <w:pPr>
              <w:pStyle w:val="ProductList-Body"/>
              <w:rPr>
                <w:sz w:val="16"/>
              </w:rPr>
            </w:pPr>
            <w:r>
              <w:rPr>
                <w:sz w:val="16"/>
                <w:szCs w:val="16"/>
              </w:rPr>
              <w:t>Office 365 teenused</w:t>
            </w:r>
          </w:p>
        </w:tc>
        <w:tc>
          <w:tcPr>
            <w:tcW w:w="1584" w:type="dxa"/>
            <w:vAlign w:val="center"/>
          </w:tcPr>
          <w:p w14:paraId="1C5A10E4" w14:textId="1D8BA7CF"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646B559" w14:textId="5FFB967B"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21A7EBDA" w14:textId="1FA586A5"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20FDFD7" w14:textId="103D01B7"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760B062E" w14:textId="7571DB24" w:rsidR="00995449" w:rsidRPr="005F68CF" w:rsidRDefault="00995449" w:rsidP="00995449">
            <w:pPr>
              <w:pStyle w:val="ProductList-Body"/>
              <w:rPr>
                <w:color w:val="000000" w:themeColor="text1"/>
                <w:sz w:val="16"/>
              </w:rPr>
            </w:pPr>
            <w:r>
              <w:rPr>
                <w:color w:val="000000" w:themeColor="text1"/>
                <w:sz w:val="16"/>
                <w:szCs w:val="16"/>
              </w:rPr>
              <w:t>Jah</w:t>
            </w:r>
          </w:p>
        </w:tc>
      </w:tr>
      <w:tr w:rsidR="00995449" w:rsidRPr="00C62FB6" w14:paraId="56690A9A" w14:textId="77777777" w:rsidTr="00FB2EDC">
        <w:trPr>
          <w:trHeight w:val="288"/>
        </w:trPr>
        <w:tc>
          <w:tcPr>
            <w:tcW w:w="2880" w:type="dxa"/>
            <w:vAlign w:val="center"/>
          </w:tcPr>
          <w:p w14:paraId="315D2C7F" w14:textId="52296A52" w:rsidR="00995449" w:rsidRPr="005F68CF" w:rsidRDefault="00995449" w:rsidP="00995449">
            <w:pPr>
              <w:pStyle w:val="ProductList-Body"/>
              <w:rPr>
                <w:sz w:val="16"/>
              </w:rPr>
            </w:pPr>
            <w:r>
              <w:rPr>
                <w:sz w:val="16"/>
                <w:szCs w:val="16"/>
              </w:rPr>
              <w:t>Microsoft Dynamics 365 põhiteenused</w:t>
            </w:r>
          </w:p>
        </w:tc>
        <w:tc>
          <w:tcPr>
            <w:tcW w:w="1584" w:type="dxa"/>
            <w:vAlign w:val="center"/>
          </w:tcPr>
          <w:p w14:paraId="5E80DC40" w14:textId="5C91E863"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108E7478" w14:textId="135E19B8"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416E4AD" w14:textId="4B15A0B0"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3D4FACD2" w14:textId="17A745B3"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34A5C450" w14:textId="618C22B3" w:rsidR="00995449" w:rsidRPr="005F68CF" w:rsidRDefault="00995449" w:rsidP="00995449">
            <w:pPr>
              <w:pStyle w:val="ProductList-Body"/>
              <w:rPr>
                <w:color w:val="000000" w:themeColor="text1"/>
                <w:sz w:val="16"/>
              </w:rPr>
            </w:pPr>
            <w:r>
              <w:rPr>
                <w:color w:val="000000" w:themeColor="text1"/>
                <w:sz w:val="16"/>
                <w:szCs w:val="16"/>
              </w:rPr>
              <w:t>Jah*</w:t>
            </w:r>
          </w:p>
        </w:tc>
      </w:tr>
      <w:tr w:rsidR="00995449" w:rsidRPr="00C62FB6" w14:paraId="212CA7BD" w14:textId="77777777" w:rsidTr="00FB2EDC">
        <w:trPr>
          <w:trHeight w:val="288"/>
        </w:trPr>
        <w:tc>
          <w:tcPr>
            <w:tcW w:w="2880" w:type="dxa"/>
            <w:vAlign w:val="center"/>
          </w:tcPr>
          <w:p w14:paraId="16C8921C" w14:textId="45FE274B" w:rsidR="00995449" w:rsidRPr="005F68CF" w:rsidRDefault="00995449" w:rsidP="00995449">
            <w:pPr>
              <w:pStyle w:val="ProductList-Body"/>
              <w:rPr>
                <w:sz w:val="16"/>
              </w:rPr>
            </w:pPr>
            <w:r>
              <w:rPr>
                <w:sz w:val="16"/>
                <w:szCs w:val="16"/>
              </w:rPr>
              <w:t>Microsoft Azure’i põhiteenused</w:t>
            </w:r>
          </w:p>
        </w:tc>
        <w:tc>
          <w:tcPr>
            <w:tcW w:w="1584" w:type="dxa"/>
            <w:vAlign w:val="center"/>
          </w:tcPr>
          <w:p w14:paraId="2799FFAF" w14:textId="39359946"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59F2A94D" w14:textId="0C0D55AF"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D55C8D0" w14:textId="78F2B662"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6F05A53B" w14:textId="7F2F0015" w:rsidR="00995449" w:rsidRPr="005F68CF" w:rsidRDefault="00995449" w:rsidP="00995449">
            <w:pPr>
              <w:pStyle w:val="ProductList-Body"/>
              <w:rPr>
                <w:i/>
                <w:color w:val="000000" w:themeColor="text1"/>
                <w:sz w:val="16"/>
              </w:rPr>
            </w:pPr>
            <w:r>
              <w:rPr>
                <w:color w:val="000000" w:themeColor="text1"/>
                <w:sz w:val="16"/>
                <w:szCs w:val="16"/>
              </w:rPr>
              <w:t>Varieerub**</w:t>
            </w:r>
          </w:p>
        </w:tc>
        <w:tc>
          <w:tcPr>
            <w:tcW w:w="1584" w:type="dxa"/>
            <w:vAlign w:val="center"/>
          </w:tcPr>
          <w:p w14:paraId="46A0C830" w14:textId="63A3173B" w:rsidR="00995449" w:rsidRPr="005F68CF" w:rsidRDefault="00995449" w:rsidP="00995449">
            <w:pPr>
              <w:pStyle w:val="ProductList-Body"/>
              <w:rPr>
                <w:color w:val="000000" w:themeColor="text1"/>
                <w:sz w:val="16"/>
              </w:rPr>
            </w:pPr>
            <w:r>
              <w:rPr>
                <w:color w:val="000000" w:themeColor="text1"/>
                <w:sz w:val="16"/>
                <w:szCs w:val="16"/>
              </w:rPr>
              <w:t>Varieerub**</w:t>
            </w:r>
          </w:p>
        </w:tc>
      </w:tr>
      <w:tr w:rsidR="000878C2" w:rsidRPr="00C62FB6" w14:paraId="1907EB11" w14:textId="77777777" w:rsidTr="00FB2EDC">
        <w:trPr>
          <w:trHeight w:val="288"/>
        </w:trPr>
        <w:tc>
          <w:tcPr>
            <w:tcW w:w="2880" w:type="dxa"/>
            <w:vAlign w:val="center"/>
          </w:tcPr>
          <w:p w14:paraId="536083F6" w14:textId="3FCA32B2" w:rsidR="000878C2" w:rsidRDefault="000878C2" w:rsidP="000878C2">
            <w:pPr>
              <w:pStyle w:val="ProductList-Body"/>
              <w:rPr>
                <w:sz w:val="16"/>
                <w:szCs w:val="16"/>
              </w:rPr>
            </w:pPr>
            <w:r>
              <w:rPr>
                <w:sz w:val="16"/>
                <w:szCs w:val="16"/>
              </w:rPr>
              <w:t>Microsofti pilveteenuste rakenduse turve</w:t>
            </w:r>
          </w:p>
        </w:tc>
        <w:tc>
          <w:tcPr>
            <w:tcW w:w="1584" w:type="dxa"/>
            <w:vAlign w:val="center"/>
          </w:tcPr>
          <w:p w14:paraId="38B34BCF" w14:textId="4B079D9F" w:rsidR="000878C2" w:rsidRDefault="000878C2" w:rsidP="000878C2">
            <w:pPr>
              <w:pStyle w:val="ProductList-Body"/>
              <w:rPr>
                <w:color w:val="000000" w:themeColor="text1"/>
                <w:sz w:val="16"/>
                <w:szCs w:val="16"/>
              </w:rPr>
            </w:pPr>
            <w:r>
              <w:rPr>
                <w:color w:val="000000" w:themeColor="text1"/>
                <w:sz w:val="16"/>
                <w:szCs w:val="16"/>
              </w:rPr>
              <w:t>Jah</w:t>
            </w:r>
          </w:p>
        </w:tc>
        <w:tc>
          <w:tcPr>
            <w:tcW w:w="1584" w:type="dxa"/>
            <w:vAlign w:val="center"/>
          </w:tcPr>
          <w:p w14:paraId="51701D10" w14:textId="7E36B71F" w:rsidR="000878C2" w:rsidRDefault="000878C2" w:rsidP="000878C2">
            <w:pPr>
              <w:pStyle w:val="ProductList-Body"/>
              <w:rPr>
                <w:color w:val="000000" w:themeColor="text1"/>
                <w:sz w:val="16"/>
                <w:szCs w:val="16"/>
              </w:rPr>
            </w:pPr>
            <w:r>
              <w:rPr>
                <w:color w:val="000000" w:themeColor="text1"/>
                <w:sz w:val="16"/>
                <w:szCs w:val="16"/>
              </w:rPr>
              <w:t>Jah</w:t>
            </w:r>
          </w:p>
        </w:tc>
        <w:tc>
          <w:tcPr>
            <w:tcW w:w="1584" w:type="dxa"/>
            <w:vAlign w:val="center"/>
          </w:tcPr>
          <w:p w14:paraId="5517D8FC" w14:textId="141C22B7" w:rsidR="000878C2" w:rsidRDefault="000878C2" w:rsidP="000878C2">
            <w:pPr>
              <w:pStyle w:val="ProductList-Body"/>
              <w:rPr>
                <w:color w:val="000000" w:themeColor="text1"/>
                <w:sz w:val="16"/>
                <w:szCs w:val="16"/>
              </w:rPr>
            </w:pPr>
            <w:r>
              <w:rPr>
                <w:color w:val="000000" w:themeColor="text1"/>
                <w:sz w:val="16"/>
                <w:szCs w:val="16"/>
              </w:rPr>
              <w:t>Jah</w:t>
            </w:r>
          </w:p>
        </w:tc>
        <w:tc>
          <w:tcPr>
            <w:tcW w:w="1584" w:type="dxa"/>
            <w:vAlign w:val="center"/>
          </w:tcPr>
          <w:p w14:paraId="0EEC2426" w14:textId="166C831A" w:rsidR="000878C2" w:rsidRDefault="000878C2" w:rsidP="000878C2">
            <w:pPr>
              <w:pStyle w:val="ProductList-Body"/>
              <w:rPr>
                <w:color w:val="000000" w:themeColor="text1"/>
                <w:sz w:val="16"/>
                <w:szCs w:val="16"/>
              </w:rPr>
            </w:pPr>
            <w:r>
              <w:rPr>
                <w:color w:val="000000" w:themeColor="text1"/>
                <w:sz w:val="16"/>
                <w:szCs w:val="16"/>
              </w:rPr>
              <w:t>Ei</w:t>
            </w:r>
          </w:p>
        </w:tc>
        <w:tc>
          <w:tcPr>
            <w:tcW w:w="1584" w:type="dxa"/>
            <w:vAlign w:val="center"/>
          </w:tcPr>
          <w:p w14:paraId="14338F2A" w14:textId="5BEE2DE6" w:rsidR="000878C2" w:rsidRDefault="000878C2" w:rsidP="000878C2">
            <w:pPr>
              <w:pStyle w:val="ProductList-Body"/>
              <w:rPr>
                <w:color w:val="000000" w:themeColor="text1"/>
                <w:sz w:val="16"/>
                <w:szCs w:val="16"/>
              </w:rPr>
            </w:pPr>
            <w:r>
              <w:rPr>
                <w:color w:val="000000" w:themeColor="text1"/>
                <w:sz w:val="16"/>
                <w:szCs w:val="16"/>
              </w:rPr>
              <w:t>Ei</w:t>
            </w:r>
          </w:p>
        </w:tc>
      </w:tr>
      <w:tr w:rsidR="000878C2" w:rsidRPr="00C62FB6" w14:paraId="38FFC513" w14:textId="77777777" w:rsidTr="00FB2EDC">
        <w:trPr>
          <w:trHeight w:val="288"/>
        </w:trPr>
        <w:tc>
          <w:tcPr>
            <w:tcW w:w="2880" w:type="dxa"/>
            <w:vAlign w:val="center"/>
          </w:tcPr>
          <w:p w14:paraId="492BD061" w14:textId="79D0225C" w:rsidR="000878C2" w:rsidRPr="005F68CF" w:rsidRDefault="000878C2" w:rsidP="000878C2">
            <w:pPr>
              <w:pStyle w:val="ProductList-Body"/>
              <w:rPr>
                <w:sz w:val="16"/>
              </w:rPr>
            </w:pPr>
            <w:r>
              <w:rPr>
                <w:sz w:val="16"/>
                <w:szCs w:val="16"/>
              </w:rPr>
              <w:t>Microsoft Intune’i võrguteenused</w:t>
            </w:r>
          </w:p>
        </w:tc>
        <w:tc>
          <w:tcPr>
            <w:tcW w:w="1584" w:type="dxa"/>
            <w:vAlign w:val="center"/>
          </w:tcPr>
          <w:p w14:paraId="30E60776" w14:textId="1A17EFEB" w:rsidR="000878C2" w:rsidRPr="005F68CF" w:rsidRDefault="000878C2" w:rsidP="000878C2">
            <w:pPr>
              <w:pStyle w:val="ProductList-Body"/>
              <w:rPr>
                <w:color w:val="000000" w:themeColor="text1"/>
                <w:sz w:val="16"/>
              </w:rPr>
            </w:pPr>
            <w:r>
              <w:rPr>
                <w:color w:val="000000" w:themeColor="text1"/>
                <w:sz w:val="16"/>
                <w:szCs w:val="16"/>
              </w:rPr>
              <w:t>Jah</w:t>
            </w:r>
          </w:p>
        </w:tc>
        <w:tc>
          <w:tcPr>
            <w:tcW w:w="1584" w:type="dxa"/>
            <w:vAlign w:val="center"/>
          </w:tcPr>
          <w:p w14:paraId="03B8F4C4" w14:textId="155D73AA" w:rsidR="000878C2" w:rsidRPr="005F68CF" w:rsidRDefault="000878C2" w:rsidP="000878C2">
            <w:pPr>
              <w:pStyle w:val="ProductList-Body"/>
              <w:rPr>
                <w:color w:val="000000" w:themeColor="text1"/>
                <w:sz w:val="16"/>
              </w:rPr>
            </w:pPr>
            <w:r>
              <w:rPr>
                <w:color w:val="000000" w:themeColor="text1"/>
                <w:sz w:val="16"/>
                <w:szCs w:val="16"/>
              </w:rPr>
              <w:t>Jah</w:t>
            </w:r>
          </w:p>
        </w:tc>
        <w:tc>
          <w:tcPr>
            <w:tcW w:w="1584" w:type="dxa"/>
            <w:vAlign w:val="center"/>
          </w:tcPr>
          <w:p w14:paraId="6992ADD6" w14:textId="3732AD94" w:rsidR="000878C2" w:rsidRPr="005F68CF" w:rsidRDefault="000878C2" w:rsidP="000878C2">
            <w:pPr>
              <w:pStyle w:val="ProductList-Body"/>
              <w:rPr>
                <w:color w:val="000000" w:themeColor="text1"/>
                <w:sz w:val="16"/>
              </w:rPr>
            </w:pPr>
            <w:r>
              <w:rPr>
                <w:color w:val="000000" w:themeColor="text1"/>
                <w:sz w:val="16"/>
                <w:szCs w:val="16"/>
              </w:rPr>
              <w:t>Jah</w:t>
            </w:r>
          </w:p>
        </w:tc>
        <w:tc>
          <w:tcPr>
            <w:tcW w:w="1584" w:type="dxa"/>
            <w:vAlign w:val="center"/>
          </w:tcPr>
          <w:p w14:paraId="3B23D225" w14:textId="7A9EAC2E" w:rsidR="000878C2" w:rsidRPr="005F68CF" w:rsidRDefault="000878C2" w:rsidP="000878C2">
            <w:pPr>
              <w:pStyle w:val="ProductList-Body"/>
              <w:rPr>
                <w:color w:val="000000" w:themeColor="text1"/>
                <w:sz w:val="16"/>
              </w:rPr>
            </w:pPr>
            <w:r>
              <w:rPr>
                <w:color w:val="000000" w:themeColor="text1"/>
                <w:sz w:val="16"/>
                <w:szCs w:val="16"/>
              </w:rPr>
              <w:t>Jah</w:t>
            </w:r>
          </w:p>
        </w:tc>
        <w:tc>
          <w:tcPr>
            <w:tcW w:w="1584" w:type="dxa"/>
            <w:vAlign w:val="center"/>
          </w:tcPr>
          <w:p w14:paraId="6841A264" w14:textId="234EB424" w:rsidR="000878C2" w:rsidRPr="005F68CF" w:rsidRDefault="000878C2" w:rsidP="000878C2">
            <w:pPr>
              <w:pStyle w:val="ProductList-Body"/>
              <w:rPr>
                <w:color w:val="000000" w:themeColor="text1"/>
                <w:sz w:val="16"/>
              </w:rPr>
            </w:pPr>
            <w:r>
              <w:rPr>
                <w:color w:val="000000" w:themeColor="text1"/>
                <w:sz w:val="16"/>
                <w:szCs w:val="16"/>
              </w:rPr>
              <w:t>Jah</w:t>
            </w:r>
          </w:p>
        </w:tc>
      </w:tr>
      <w:tr w:rsidR="000878C2" w:rsidRPr="00C62FB6" w14:paraId="34DC5B7B" w14:textId="77777777" w:rsidTr="00FB2EDC">
        <w:trPr>
          <w:trHeight w:val="288"/>
        </w:trPr>
        <w:tc>
          <w:tcPr>
            <w:tcW w:w="2880" w:type="dxa"/>
            <w:vAlign w:val="center"/>
          </w:tcPr>
          <w:p w14:paraId="47382F36" w14:textId="42C5A4CC" w:rsidR="000878C2" w:rsidRPr="00231971" w:rsidRDefault="000878C2" w:rsidP="000878C2">
            <w:pPr>
              <w:pStyle w:val="ProductList-Body"/>
              <w:rPr>
                <w:sz w:val="16"/>
                <w:szCs w:val="16"/>
              </w:rPr>
            </w:pPr>
            <w:r>
              <w:rPr>
                <w:sz w:val="16"/>
                <w:szCs w:val="16"/>
              </w:rPr>
              <w:t>Microsoft Power BI teenused</w:t>
            </w:r>
          </w:p>
        </w:tc>
        <w:tc>
          <w:tcPr>
            <w:tcW w:w="1584" w:type="dxa"/>
            <w:vAlign w:val="center"/>
          </w:tcPr>
          <w:p w14:paraId="51780521" w14:textId="1F403D45" w:rsidR="000878C2" w:rsidRPr="00231971" w:rsidRDefault="000878C2" w:rsidP="000878C2">
            <w:pPr>
              <w:pStyle w:val="ProductList-Body"/>
              <w:rPr>
                <w:color w:val="000000" w:themeColor="text1"/>
                <w:sz w:val="16"/>
                <w:szCs w:val="16"/>
              </w:rPr>
            </w:pPr>
            <w:r>
              <w:rPr>
                <w:color w:val="000000" w:themeColor="text1"/>
                <w:sz w:val="16"/>
                <w:szCs w:val="16"/>
              </w:rPr>
              <w:t>Jah</w:t>
            </w:r>
          </w:p>
        </w:tc>
        <w:tc>
          <w:tcPr>
            <w:tcW w:w="1584" w:type="dxa"/>
            <w:vAlign w:val="center"/>
          </w:tcPr>
          <w:p w14:paraId="0469AD04" w14:textId="5ADC25FB" w:rsidR="000878C2" w:rsidRPr="00231971" w:rsidRDefault="000878C2" w:rsidP="000878C2">
            <w:pPr>
              <w:pStyle w:val="ProductList-Body"/>
              <w:rPr>
                <w:color w:val="000000" w:themeColor="text1"/>
                <w:sz w:val="16"/>
                <w:szCs w:val="16"/>
              </w:rPr>
            </w:pPr>
            <w:r>
              <w:rPr>
                <w:color w:val="000000" w:themeColor="text1"/>
                <w:sz w:val="16"/>
                <w:szCs w:val="16"/>
              </w:rPr>
              <w:t>Jah</w:t>
            </w:r>
          </w:p>
        </w:tc>
        <w:tc>
          <w:tcPr>
            <w:tcW w:w="1584" w:type="dxa"/>
            <w:vAlign w:val="center"/>
          </w:tcPr>
          <w:p w14:paraId="651F26C0" w14:textId="75C0A29F" w:rsidR="000878C2" w:rsidRPr="00231971" w:rsidRDefault="000878C2" w:rsidP="000878C2">
            <w:pPr>
              <w:pStyle w:val="ProductList-Body"/>
              <w:rPr>
                <w:color w:val="000000" w:themeColor="text1"/>
                <w:sz w:val="16"/>
                <w:szCs w:val="16"/>
              </w:rPr>
            </w:pPr>
            <w:r>
              <w:rPr>
                <w:color w:val="000000" w:themeColor="text1"/>
                <w:sz w:val="16"/>
                <w:szCs w:val="16"/>
              </w:rPr>
              <w:t>Jah</w:t>
            </w:r>
          </w:p>
        </w:tc>
        <w:tc>
          <w:tcPr>
            <w:tcW w:w="1584" w:type="dxa"/>
            <w:vAlign w:val="center"/>
          </w:tcPr>
          <w:p w14:paraId="771E8BB5" w14:textId="7714419D" w:rsidR="000878C2" w:rsidRPr="00231971" w:rsidRDefault="000878C2" w:rsidP="000878C2">
            <w:pPr>
              <w:pStyle w:val="ProductList-Body"/>
              <w:rPr>
                <w:color w:val="000000" w:themeColor="text1"/>
                <w:sz w:val="16"/>
                <w:szCs w:val="16"/>
              </w:rPr>
            </w:pPr>
            <w:r>
              <w:rPr>
                <w:color w:val="000000" w:themeColor="text1"/>
                <w:sz w:val="16"/>
                <w:szCs w:val="16"/>
              </w:rPr>
              <w:t>Ei</w:t>
            </w:r>
          </w:p>
        </w:tc>
        <w:tc>
          <w:tcPr>
            <w:tcW w:w="1584" w:type="dxa"/>
            <w:vAlign w:val="center"/>
          </w:tcPr>
          <w:p w14:paraId="69E29789" w14:textId="55B08540" w:rsidR="000878C2" w:rsidRPr="00231971" w:rsidRDefault="000878C2" w:rsidP="000878C2">
            <w:pPr>
              <w:pStyle w:val="ProductList-Body"/>
              <w:rPr>
                <w:color w:val="000000" w:themeColor="text1"/>
                <w:sz w:val="16"/>
                <w:szCs w:val="16"/>
              </w:rPr>
            </w:pPr>
            <w:r>
              <w:rPr>
                <w:color w:val="000000" w:themeColor="text1"/>
                <w:sz w:val="16"/>
                <w:szCs w:val="16"/>
              </w:rPr>
              <w:t>Ei</w:t>
            </w:r>
          </w:p>
        </w:tc>
      </w:tr>
    </w:tbl>
    <w:p w14:paraId="2E90DBCE" w14:textId="77777777" w:rsidR="00995449" w:rsidRPr="006D2C33" w:rsidRDefault="00995449" w:rsidP="00995449">
      <w:pPr>
        <w:pStyle w:val="ProductList-Body"/>
      </w:pPr>
      <w:r>
        <w:rPr>
          <w:i/>
          <w:color w:val="000000" w:themeColor="text1"/>
        </w:rPr>
        <w:t>*Ei hõlma Microsoft Social Engagementi.</w:t>
      </w:r>
    </w:p>
    <w:p w14:paraId="064D2849" w14:textId="77777777" w:rsidR="00995449" w:rsidRPr="006D2C33" w:rsidRDefault="00995449" w:rsidP="00995449">
      <w:pPr>
        <w:pStyle w:val="ProductList-Body"/>
      </w:pPr>
      <w:r>
        <w:rPr>
          <w:color w:val="000000" w:themeColor="text1"/>
        </w:rPr>
        <w:t>**</w:t>
      </w:r>
      <w:r>
        <w:rPr>
          <w:i/>
          <w:color w:val="000000" w:themeColor="text1"/>
        </w:rPr>
        <w:t>Praegust ulatust kirjeldatakse üksikasjalikult auditiaruandes ja kokkuvõtlikult Microsoft Azure’i usalduskeskuses.</w:t>
      </w:r>
    </w:p>
    <w:p w14:paraId="7863C0DA" w14:textId="77777777" w:rsidR="00C62FB6" w:rsidRPr="00690C65" w:rsidRDefault="00C62FB6" w:rsidP="00C62FB6">
      <w:pPr>
        <w:pStyle w:val="ProductList-Body"/>
      </w:pPr>
    </w:p>
    <w:p w14:paraId="4D027E48" w14:textId="77777777" w:rsidR="00F07D4A" w:rsidRPr="00C62FB6" w:rsidRDefault="00F07D4A" w:rsidP="00F07D4A">
      <w:pPr>
        <w:pStyle w:val="ProductList-Body"/>
      </w:pPr>
      <w:r>
        <w:lastRenderedPageBreak/>
        <w:t>Microsoft võib igal ajal lisada tegevusala või valitsuse määratud standardeid. Microsoft kõrvaldab ülalolevas tabelis oleva standardi või raamistiku vaid juhul, kui seda tegevusalal enam ei kasutata ja see võidakse asendada järgmise versiooniga. Azure Governmenti teenused vastavad eraldi kontrollstandardite ja raamistike komplektile, mis on üksikasjalikult kirjeldatud Microsoft Azure'i usalduskeskuses.</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Mitteavaldamise kohustuste kohaselt teeb Microsoft iga infoturbepoliitika kliendile kättesaadavaks koos muu teabega Microsofti turbepõhimõtete ja poliitikate kohta, mida klient mõistlikkuse piires küsib.</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Klient vastutab ainuisikuliselt iga infoturbepoliitika ülevaatamise eest ja otsustab sõltumatult, kas see vastab tema vajadustele.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Kui kehtivad standardsed lepingupunktid, lisatakse see jaotis standardsete lepingupunktide 5. punkti lõigule f ja 12. punkti lõigule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 võrguteenuste auditid</w:t>
      </w:r>
    </w:p>
    <w:p w14:paraId="270635B4" w14:textId="77777777" w:rsidR="00C62FB6" w:rsidRPr="00690C65" w:rsidRDefault="00C62FB6" w:rsidP="00C62FB6">
      <w:pPr>
        <w:pStyle w:val="ProductList-Body"/>
      </w:pPr>
      <w:r>
        <w:t>Microsoft auditeerib iga võrguteenuse puhul klientide andmete (sh isikuandmed) töötlemisel kasutatavate arvutite, arvutikeskkonna ja füüsiliste andmekeskuste turvet järgmisel moel.</w:t>
      </w:r>
    </w:p>
    <w:p w14:paraId="23FA22F7" w14:textId="77777777" w:rsidR="00C62FB6" w:rsidRPr="00690C65" w:rsidRDefault="00C62FB6" w:rsidP="001A6A20">
      <w:pPr>
        <w:pStyle w:val="ProductList-Body"/>
        <w:numPr>
          <w:ilvl w:val="1"/>
          <w:numId w:val="9"/>
        </w:numPr>
        <w:ind w:left="450" w:hanging="270"/>
      </w:pPr>
      <w:r>
        <w:t>Kui auditite jaoks kehtib standard või raamistik, auditeeritakse iga võrguteenust kontrollstandardi või -raamistiku järgi vähemalt kord aastas.</w:t>
      </w:r>
    </w:p>
    <w:p w14:paraId="4E1C16AD" w14:textId="0C38EA08" w:rsidR="00C62FB6" w:rsidRPr="00690C65" w:rsidRDefault="00C62FB6" w:rsidP="001A6A20">
      <w:pPr>
        <w:pStyle w:val="ProductList-Body"/>
        <w:numPr>
          <w:ilvl w:val="1"/>
          <w:numId w:val="9"/>
        </w:numPr>
        <w:ind w:left="450" w:hanging="270"/>
      </w:pPr>
      <w:r>
        <w:t>Iga auditi puhul järgitakse iga kehtiva kontrollstandardi või -raamistiku järelevalve- või akrediteerimisorgani standardeid ja reegleid.</w:t>
      </w:r>
    </w:p>
    <w:p w14:paraId="269EC67D" w14:textId="77777777" w:rsidR="00C62FB6" w:rsidRPr="00690C65" w:rsidRDefault="00C62FB6" w:rsidP="001A6A20">
      <w:pPr>
        <w:pStyle w:val="ProductList-Body"/>
        <w:numPr>
          <w:ilvl w:val="1"/>
          <w:numId w:val="9"/>
        </w:numPr>
        <w:ind w:left="450" w:hanging="270"/>
      </w:pPr>
      <w:r>
        <w:t>Iga auditit korraldab Microsofti valitud kvalifitseeritud sõltumatu kolmanda osapoole turbeaudiitor Microsofti kuludega.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Iga auditi järel luuakse auditiaruanne (Microsofti auditiaruanne), mis on Microsofti konfidentsiaalne teave. Microsofti auditiaruanne avaldab selgelt audiitori olulised leiud. Microsoft lahendab kiiresti kõik Microsofti auditiaruandes märgitud probleemid audiitorile meelepärasel moel.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Kui klient seda nõuab, esitab Microsoft kliendile iga Microsofti auditiaruande, võimaldades kliendil kontrollida, kas Microsoft järgib andmetöötluse tingimustes sätestatud turbekohustusi. Microsofti auditiaruandele kehtivad Microsofti ja audiitori mitteavaldamise ning levitamise piirangud.</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Kui standardsed lepingupunktid kehtivad, (1) nõustub klient kasutama auditiõigust, juhendades Microsofti korraldama auditit andmetöötluse tingimuste selles jaotises kirjeldatud moel, ja (2) kui klient soovib juhist muuta, on tal õigus seda teha standardsetes lepingupunktides määratud moel. Muudatused tuleb esitada kirjalikult.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Kui kehtivad standardsed lepingupunktid, ei muuda ükski selle DPT jaotise säte standardseid lepingupunkte ega mõjuta ühegi järelevalveasutuse ega andmesubjekti õigusi standardsete lepingupunktide alusel. Selles jaotises on Microsoft Corporation kolmandast osapoolest kasusaaja.</w:t>
      </w:r>
    </w:p>
    <w:p w14:paraId="06E02701" w14:textId="77777777" w:rsidR="009316C9" w:rsidRPr="00690C65" w:rsidRDefault="00591FDB"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5F4E45E7" w14:textId="77777777" w:rsidR="00C62FB6" w:rsidRDefault="00C62FB6" w:rsidP="00A914BF">
      <w:pPr>
        <w:pStyle w:val="ProductList-Body"/>
      </w:pPr>
    </w:p>
    <w:p w14:paraId="5D43FE7E" w14:textId="77777777" w:rsidR="002B6169" w:rsidRDefault="002B6169" w:rsidP="00A914BF">
      <w:pPr>
        <w:pStyle w:val="ProductList-Body"/>
      </w:pPr>
    </w:p>
    <w:p w14:paraId="14870284" w14:textId="77777777" w:rsidR="002B6169" w:rsidRDefault="002B6169" w:rsidP="00A914BF">
      <w:pPr>
        <w:pStyle w:val="ProductList-Body"/>
        <w:sectPr w:rsidR="002B6169"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97" w:name="OnlineServiceSpecificTerms"/>
      <w:bookmarkStart w:id="98" w:name="_Toc485901302"/>
      <w:r>
        <w:lastRenderedPageBreak/>
        <w:t>Võrguteenusepõhised tingimused</w:t>
      </w:r>
      <w:bookmarkEnd w:id="97"/>
      <w:bookmarkEnd w:id="98"/>
    </w:p>
    <w:p w14:paraId="3B9E80E0" w14:textId="0886A4BA" w:rsidR="000E6ED8" w:rsidRPr="00690C65" w:rsidRDefault="00272578" w:rsidP="00A914BF">
      <w:pPr>
        <w:pStyle w:val="ProductList-Body"/>
      </w:pPr>
      <w:r>
        <w:t>Kui võrguteenust pole allpool nimetatud, puuduvad sellel võrguteenusepõhised tingimused.</w:t>
      </w:r>
    </w:p>
    <w:p w14:paraId="4AC2E2E6" w14:textId="77777777" w:rsidR="000E6ED8" w:rsidRPr="00690C65" w:rsidRDefault="000E6ED8" w:rsidP="00A914BF">
      <w:pPr>
        <w:pStyle w:val="ProductList-Body"/>
      </w:pPr>
    </w:p>
    <w:p w14:paraId="31875D02" w14:textId="758250D8" w:rsidR="000E6ED8" w:rsidRPr="00DD5F2F" w:rsidRDefault="00272578" w:rsidP="009261C8">
      <w:pPr>
        <w:pStyle w:val="ProductList-OfferingGroupHeading"/>
        <w:rPr>
          <w:lang w:val="et-EE"/>
        </w:rPr>
      </w:pPr>
      <w:bookmarkStart w:id="99" w:name="_Toc485901303"/>
      <w:bookmarkStart w:id="100" w:name="MicrosoftAzureServices"/>
      <w:r w:rsidRPr="00DD5F2F">
        <w:rPr>
          <w:lang w:val="et-EE"/>
        </w:rPr>
        <w:t>Microsoft Azure’i teenused</w:t>
      </w:r>
      <w:bookmarkEnd w:id="99"/>
    </w:p>
    <w:bookmarkEnd w:id="100"/>
    <w:p w14:paraId="7ECBCAF7" w14:textId="77777777" w:rsidR="004857D0" w:rsidRPr="002A3B84" w:rsidRDefault="004857D0" w:rsidP="004857D0">
      <w:pPr>
        <w:pStyle w:val="ProductList-Body"/>
        <w:rPr>
          <w:b/>
          <w:color w:val="00188F"/>
        </w:rPr>
      </w:pPr>
      <w:r>
        <w:rPr>
          <w:b/>
          <w:color w:val="00188F"/>
        </w:rPr>
        <w:t>Teatised</w:t>
      </w:r>
    </w:p>
    <w:p w14:paraId="502383B0" w14:textId="77777777" w:rsidR="003B4405" w:rsidRPr="00747204" w:rsidRDefault="003B4405" w:rsidP="003B4405">
      <w:pPr>
        <w:pStyle w:val="ProductList-Body"/>
      </w:pPr>
      <w:r>
        <w:t xml:space="preserve">Kehtivad Bingi kaartide, professionaalsete teenuste, Azure Media Services H.265/HEV kodeerimise, Adobe Flash Playeri, H.264/AVC visuaalstandardi, VC-1 videostandardi, MPEG-4 2. osa visuaalstandardi ja MPEG-2 videostandardi teated </w:t>
      </w:r>
      <w:hyperlink w:anchor="_top" w:history="1">
        <w:r>
          <w:rPr>
            <w:rStyle w:val="Hyperlink"/>
          </w:rPr>
          <w:t>lisas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Teenindustaseme leping</w:t>
      </w:r>
    </w:p>
    <w:p w14:paraId="41766555" w14:textId="32C668E3" w:rsidR="00CC34E7" w:rsidRPr="00690C65" w:rsidRDefault="00CC34E7" w:rsidP="00CC34E7">
      <w:pPr>
        <w:pStyle w:val="ProductList-Body"/>
      </w:pPr>
      <w:r>
        <w:t>Vt jaotist</w:t>
      </w:r>
      <w:r w:rsidRPr="002D4A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Definitsioonid</w:t>
      </w:r>
    </w:p>
    <w:p w14:paraId="5E43C590" w14:textId="4A2CBF63" w:rsidR="00F07D4A" w:rsidRDefault="00F07D4A" w:rsidP="00F07D4A">
      <w:pPr>
        <w:pStyle w:val="ProductList-Body"/>
        <w:spacing w:after="120"/>
      </w:pPr>
      <w:r>
        <w:t xml:space="preserve">„Azure Governmenti teenused” tähendavad ühte või mitut teenust või funktsiooni, mille Microsoft muudab kliendile kättesaadavaks riigiasutuse kogukonna pilveteenustena „US Gov” piirkondades, mis on toodud aadressil </w:t>
      </w:r>
      <w:hyperlink r:id="rId31" w:history="1">
        <w:r w:rsidRPr="009D7C02">
          <w:rPr>
            <w:rStyle w:val="Hyperlink"/>
          </w:rPr>
          <w:t>http://azure.microsoft.com/en-us/regions/#services</w:t>
        </w:r>
      </w:hyperlink>
      <w:r>
        <w:t>.</w:t>
      </w:r>
    </w:p>
    <w:p w14:paraId="7A4AF654" w14:textId="1683DA72" w:rsidR="00272578" w:rsidRPr="00690C65" w:rsidRDefault="009616E2" w:rsidP="00F824AC">
      <w:pPr>
        <w:pStyle w:val="ProductList-Body"/>
        <w:spacing w:after="120"/>
      </w:pPr>
      <w:r>
        <w:t>„Kliendi lahendus</w:t>
      </w:r>
      <w:r w:rsidR="00202156">
        <w:t>“</w:t>
      </w:r>
      <w:r>
        <w:t xml:space="preserve"> tähendab rakendust või mis tahes rakenduste kogumit, mis lisab Microsoft Azure’i teenustele põhilisi ja olulisi funktsioone ja mis pole mõeldud peamiselt Microsoft Azure’i teenuste asendamiseks.</w:t>
      </w:r>
    </w:p>
    <w:p w14:paraId="6470A773" w14:textId="77777777" w:rsidR="00C0448E" w:rsidRPr="00CC13E3" w:rsidRDefault="00C0448E" w:rsidP="00C0448E">
      <w:pPr>
        <w:pStyle w:val="ProductList-Body"/>
        <w:spacing w:after="120"/>
      </w:pPr>
      <w:r>
        <w:t xml:space="preserve">„Microsoft Azure’i teenused“ tähendavad Microsofti teenuseid ja funktsioone, mis on nimetatud aadressil </w:t>
      </w:r>
      <w:hyperlink r:id="rId32" w:history="1">
        <w:r>
          <w:rPr>
            <w:rStyle w:val="Hyperlink"/>
          </w:rPr>
          <w:t>http://azure.microsoft.com/services</w:t>
        </w:r>
      </w:hyperlink>
      <w:r>
        <w:t>, v.a juhul, kui need on eraldi litsentsitud. „Microsoft Azure’i teenused“ sisaldab mis tahes avatud allikaga komponente, mille Microsoft on nendesse teenustesse ja funktsioonidesse kaasanud.</w:t>
      </w:r>
    </w:p>
    <w:p w14:paraId="0B711854" w14:textId="4A916E9E" w:rsidR="00995449" w:rsidRPr="006D2C33" w:rsidRDefault="00995449" w:rsidP="00C0448E">
      <w:pPr>
        <w:pStyle w:val="ProductList-Body"/>
      </w:pPr>
      <w:r>
        <w:t>„Microsoft Translator“ on Translator API tekstitõlke- ja/või Translator API kõnetõlketeenus, mida Microsoft pakub pilvepõhise automaattõlketeenusena.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Piirangud</w:t>
      </w:r>
    </w:p>
    <w:p w14:paraId="23A765D2" w14:textId="121DFCA9" w:rsidR="00272578" w:rsidRPr="00690C65" w:rsidRDefault="00272578" w:rsidP="009616E2">
      <w:pPr>
        <w:pStyle w:val="ProductList-Body"/>
      </w:pPr>
      <w:r>
        <w:t>Klient ei tohi:</w:t>
      </w:r>
    </w:p>
    <w:p w14:paraId="67F9EDEC" w14:textId="77777777" w:rsidR="00272578" w:rsidRPr="00690C65" w:rsidRDefault="00272578" w:rsidP="00A44A41">
      <w:pPr>
        <w:pStyle w:val="ProductList-Body"/>
        <w:numPr>
          <w:ilvl w:val="0"/>
          <w:numId w:val="10"/>
        </w:numPr>
        <w:ind w:left="450" w:hanging="270"/>
      </w:pPr>
      <w:r>
        <w:t>Microsoft Azure’i teenuseid edasi müüa või levitada või</w:t>
      </w:r>
    </w:p>
    <w:p w14:paraId="7A295F42" w14:textId="7BF2C9E7" w:rsidR="00272578" w:rsidRPr="00690C65" w:rsidRDefault="00272578" w:rsidP="0088164F">
      <w:pPr>
        <w:pStyle w:val="ProductList-Body"/>
        <w:numPr>
          <w:ilvl w:val="0"/>
          <w:numId w:val="10"/>
        </w:numPr>
        <w:spacing w:before="40"/>
        <w:ind w:left="461" w:hanging="274"/>
      </w:pPr>
      <w:r>
        <w:t>lubada mitmel kasutajal pääseda otseselt või kaudselt juurde ühelegi Microsoft Azure’i teenuse funktsioonile, mis on tehtud kättesaadavaks kasutajapõhiselt (nt Active Directory Premium). Microsoft Azure’i teenusefunktsioonile kehtivaid ümbermääramistingimusi võidakse pakkuda selle funktsiooni lisadokumentatsioonis.</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Teenuste või funktsioonide eemaldamine</w:t>
      </w:r>
    </w:p>
    <w:p w14:paraId="20384FBB" w14:textId="12F9580B" w:rsidR="00272578" w:rsidRPr="00690C65" w:rsidRDefault="00272578" w:rsidP="00272578">
      <w:pPr>
        <w:pStyle w:val="ProductList-Body"/>
      </w:pPr>
      <w:r>
        <w:t>Enne mõne olulise funktsiooni eemaldamist või teenuse osutamise lõpetamist teatab Microsoft kliendile sellest 12 kuud ette, kui turbe, seaduse või süsteemi jõudluse huvides pole vaja kiiremat eemaldamist või lõpetamist. See ei kehti eelvaadete puhul</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Andmete säilitamine pärast aegumist või lõpetamist</w:t>
      </w:r>
    </w:p>
    <w:p w14:paraId="2B576A03" w14:textId="4CEA408C" w:rsidR="00272578" w:rsidRPr="00690C65" w:rsidRDefault="00272578" w:rsidP="00272578">
      <w:pPr>
        <w:pStyle w:val="ProductList-Body"/>
      </w:pPr>
      <w:r>
        <w:t>Kliendi võrguteenuse tellimuse aegumine või lõpetamine ei muuda kliendi kohustust tasuda kliendiandmete majutamise eest mis tahes pikendatud perioodil.</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Majutuse erand</w:t>
      </w:r>
    </w:p>
    <w:p w14:paraId="538ACDF4" w14:textId="6A2762A6" w:rsidR="00272578" w:rsidRPr="00690C65" w:rsidRDefault="00272578" w:rsidP="00272578">
      <w:pPr>
        <w:pStyle w:val="ProductList-Body"/>
      </w:pPr>
      <w:r>
        <w:t>Klient võib luua ja hallata kliendilahendust ning, vaatamata vastupidistele sätetele kliendi hulgilitsentsilepingus, kombineerida Microsoft Azure’i teenuseid kliendile kuuluvate või kliendi või muu osapoole litsentsitavate kliendiandmetega kliendi lahenduse loomiseks, kasutades koos Microsoft Azure’i teenust ja kliendiandmeid. Klient võib lubada muudel osapooltel pääseda juurde Microsoft Azure’i teenustele ja kasutada neid seoses selle kliendi lahenduse kasutamisega. Klient vastutab selle kasutamise eest ja tagamise eest, et sellise kasutamise korral järgitakse neid tingimusi ja kliendi hulgilitsentsilepingu tingimusi.</w:t>
      </w:r>
    </w:p>
    <w:p w14:paraId="42EB7CF9" w14:textId="77777777" w:rsidR="00186BF6" w:rsidRPr="00690C65" w:rsidRDefault="00186BF6" w:rsidP="00272578">
      <w:pPr>
        <w:pStyle w:val="ProductList-Body"/>
      </w:pPr>
    </w:p>
    <w:p w14:paraId="139246E4" w14:textId="77777777" w:rsidR="00DD5F2F" w:rsidRPr="007F0A21" w:rsidRDefault="00DD5F2F" w:rsidP="00DD5F2F">
      <w:pPr>
        <w:pStyle w:val="ProductList-Body"/>
      </w:pPr>
      <w:r>
        <w:rPr>
          <w:b/>
          <w:color w:val="00188F"/>
        </w:rPr>
        <w:t>Microsoft Azure'is sisalduva tarkvara kasutamine</w:t>
      </w:r>
    </w:p>
    <w:p w14:paraId="0F0BF3D1" w14:textId="6DB641D0" w:rsidR="00272578" w:rsidRPr="00690C65" w:rsidRDefault="00DD5F2F" w:rsidP="00DD5F2F">
      <w:pPr>
        <w:pStyle w:val="ProductList-Body"/>
      </w:pPr>
      <w:r>
        <w:t>Microsoft annab kliendile Microsoft Azure'i teenuse raames saadaoleva Microsofti tarkvara jaoks piiratud litsentsi, mis lubab tarkvara kasutada vaid Microsoft Azure'i teenuses</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Andmekeskuse kättesaadavus</w:t>
      </w:r>
    </w:p>
    <w:p w14:paraId="12EDE99A" w14:textId="1C9F5C17" w:rsidR="005F013C" w:rsidRPr="00690C65" w:rsidRDefault="005F013C" w:rsidP="00272578">
      <w:pPr>
        <w:pStyle w:val="ProductList-Body"/>
      </w:pPr>
      <w:r>
        <w:t xml:space="preserve">Andmekeskuste kasutamine võib olla teatud regioonides või nende regioonide läheduses paiknevate klientide jaoks piiratud. Teavet teenuse kättesaadavuse kohta leiate aadressilt </w:t>
      </w:r>
      <w:hyperlink r:id="rId33"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D6ECE">
      <w:pPr>
        <w:pStyle w:val="ProductList-Body"/>
        <w:keepNext/>
      </w:pPr>
      <w:r>
        <w:rPr>
          <w:b/>
          <w:color w:val="00188F"/>
        </w:rPr>
        <w:lastRenderedPageBreak/>
        <w:t>Ühiskasutus</w:t>
      </w:r>
    </w:p>
    <w:p w14:paraId="58955B29" w14:textId="4CC62FD6" w:rsidR="00272578" w:rsidRPr="00690C65" w:rsidRDefault="00272578" w:rsidP="00272578">
      <w:pPr>
        <w:pStyle w:val="ProductList-Body"/>
      </w:pPr>
      <w:r>
        <w:t>Microsoft Azure’i teenused võivad pakkuda võimalust kliendi lahendust ja/või kliendiandmeid teiste Azure’i kasutajate ja kogukondadega või muude osapooltega ühiselt kasutada. Kui klient sellise ühiskasutuse võimaldab, nõustub ta, et annab kõigile vastava õigusega kasutajatele vastava litsentsi, sh õiguse kliendi lahendust ja/või kliendiandmeid kasutada, muuta ja uuesti avaldada, ning klient lubab Microsoftil teha neid sellistele kasutajatele kättesaadavaks viimase valitud viisil ja asukohas.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Turuplats</w:t>
      </w:r>
    </w:p>
    <w:p w14:paraId="3107EC32" w14:textId="49052C1C" w:rsidR="000E6ED8" w:rsidRDefault="00272578" w:rsidP="00272578">
      <w:pPr>
        <w:pStyle w:val="ProductList-Body"/>
      </w:pPr>
      <w:r>
        <w:t xml:space="preserve">Microsoft Azure võimaldab kliendil pääseda juurde mitte-Microsofti toodetele ja osta neid funktsioonide kaudu, nagu Microsoft Azure'i turuplats ja Virtual Machine Gallery, mille puhul kehtivad eraldi tingimused, mis on saadaval aadressil </w:t>
      </w:r>
      <w:hyperlink r:id="rId34" w:history="1">
        <w:r w:rsidR="00DD7AB1">
          <w:rPr>
            <w:rStyle w:val="Hyperlink"/>
          </w:rPr>
          <w:t>http://azure.microsoft.com/en-us/support/legal/store-terms/</w:t>
        </w:r>
      </w:hyperlink>
      <w:hyperlink r:id="rId35" w:history="1"/>
      <w:r>
        <w:t>.</w:t>
      </w:r>
    </w:p>
    <w:p w14:paraId="45B59C1E" w14:textId="1267432A" w:rsidR="00DE6B05" w:rsidRDefault="00DE6B05" w:rsidP="00272578">
      <w:pPr>
        <w:pStyle w:val="ProductList-Body"/>
      </w:pPr>
    </w:p>
    <w:p w14:paraId="7CBF3555" w14:textId="77777777" w:rsidR="003B4405" w:rsidRPr="00747204" w:rsidRDefault="003B4405" w:rsidP="003B4405">
      <w:pPr>
        <w:pStyle w:val="ProductList-Offering2Heading"/>
        <w:outlineLvl w:val="2"/>
      </w:pPr>
      <w:bookmarkStart w:id="101" w:name="MicrosoftTranslator"/>
      <w:bookmarkStart w:id="102" w:name="MicrosoftCognitiveServices"/>
      <w:bookmarkStart w:id="103" w:name="_Toc449618403"/>
      <w:bookmarkStart w:id="104" w:name="_Toc445967470"/>
      <w:r w:rsidRPr="003B4405">
        <w:rPr>
          <w:lang w:val="et-EE"/>
        </w:rPr>
        <w:tab/>
      </w:r>
      <w:bookmarkStart w:id="105" w:name="_Toc484158292"/>
      <w:bookmarkStart w:id="106" w:name="_Toc485901304"/>
      <w:r>
        <w:t>Microsoft Azure Stack</w:t>
      </w:r>
      <w:bookmarkEnd w:id="105"/>
      <w:bookmarkEnd w:id="106"/>
    </w:p>
    <w:p w14:paraId="4E6DE67A" w14:textId="77777777" w:rsidR="003B4405" w:rsidRPr="00747204" w:rsidRDefault="003B4405" w:rsidP="003B4405">
      <w:pPr>
        <w:pStyle w:val="ProductList-Body"/>
      </w:pPr>
      <w:r>
        <w:t>Microsoft Azure Stack on Microsoft Azure’i teenus.</w:t>
      </w:r>
    </w:p>
    <w:p w14:paraId="692FC609" w14:textId="77777777" w:rsidR="003B4405" w:rsidRPr="00747204" w:rsidRDefault="003B4405" w:rsidP="003B4405">
      <w:pPr>
        <w:pStyle w:val="ProductList-ClauseHeading"/>
      </w:pPr>
      <w:r>
        <w:t xml:space="preserve">Microsoft Azure Stacki privaatsus </w:t>
      </w:r>
    </w:p>
    <w:p w14:paraId="68CD40CD" w14:textId="77777777" w:rsidR="003B4405" w:rsidRPr="00747204" w:rsidRDefault="003B4405" w:rsidP="003B4405">
      <w:pPr>
        <w:pStyle w:val="ProductList-Body"/>
      </w:pPr>
      <w:r>
        <w:t xml:space="preserve">Microsoft Azure Stacki kasutamisele kehtib ettevõtte ja arendaja privaatsusavaldus aadressil </w:t>
      </w:r>
      <w:hyperlink r:id="rId36" w:history="1">
        <w:r>
          <w:rPr>
            <w:rStyle w:val="Hyperlink"/>
          </w:rPr>
          <w:t>https://www.microsoft.com/en-us/privacystatement/EnterpriseDev</w:t>
        </w:r>
      </w:hyperlink>
      <w:r>
        <w:t xml:space="preserve">. Kui Microsofti pilveteenuse lepingu klient kasutab Microsoft Azure Stacki tarkvara või teenuseid, mida majutab edasimüüja, kehtivad sellisele kasutamisele edasimüüja privaatsustavad, mis võivad Microsofti omadest erineda. </w:t>
      </w:r>
    </w:p>
    <w:p w14:paraId="253BEA24" w14:textId="77777777" w:rsidR="003B4405" w:rsidRPr="00747204" w:rsidRDefault="003B4405" w:rsidP="003B4405">
      <w:pPr>
        <w:pStyle w:val="ProductList-Body"/>
      </w:pPr>
    </w:p>
    <w:p w14:paraId="06922F9D" w14:textId="77777777" w:rsidR="003B4405" w:rsidRPr="00747204" w:rsidRDefault="003B4405" w:rsidP="003B4405">
      <w:pPr>
        <w:pStyle w:val="ProductList-ClauseHeading"/>
      </w:pPr>
      <w:r>
        <w:t xml:space="preserve">Microsoft Azure Stacki kasutamine </w:t>
      </w:r>
    </w:p>
    <w:p w14:paraId="313946EB" w14:textId="77777777" w:rsidR="003B4405" w:rsidRPr="00747204" w:rsidRDefault="003B4405" w:rsidP="003B4405">
      <w:pPr>
        <w:pStyle w:val="ProductList-Body"/>
        <w:tabs>
          <w:tab w:val="clear" w:pos="158"/>
          <w:tab w:val="left" w:pos="360"/>
        </w:tabs>
      </w:pPr>
      <w:r>
        <w:t xml:space="preserve">Klient võib Microsoft Azure Stacki kasutada ainult riistvaras, millesse see on eelinstallitud. Microsoft Azure Stack hõlmab Windows Serverit, Windowsi tarkvarakomopnente ja SQL Serveri tehnoloogiat, millest igaüks on toodud toote tingimuste jaotises Tehnoloogiad ja mida ei tohi väljaspool Microsoft Azure Stacki kasutada. </w:t>
      </w:r>
    </w:p>
    <w:p w14:paraId="7D6277A4" w14:textId="77777777" w:rsidR="003B4405" w:rsidRPr="00747204" w:rsidRDefault="00591FDB" w:rsidP="003B4405">
      <w:pPr>
        <w:pStyle w:val="ProductList-Body"/>
        <w:shd w:val="clear" w:color="auto" w:fill="A6A6A6" w:themeFill="background1" w:themeFillShade="A6"/>
        <w:spacing w:before="120" w:after="240"/>
        <w:jc w:val="right"/>
      </w:pPr>
      <w:hyperlink w:anchor="TableofContents" w:history="1">
        <w:r w:rsidR="003B4405">
          <w:rPr>
            <w:rStyle w:val="Hyperlink"/>
            <w:sz w:val="16"/>
            <w:szCs w:val="16"/>
          </w:rPr>
          <w:t>Sisukord</w:t>
        </w:r>
      </w:hyperlink>
      <w:r w:rsidR="003B4405">
        <w:rPr>
          <w:sz w:val="16"/>
          <w:szCs w:val="16"/>
        </w:rPr>
        <w:t xml:space="preserve"> / </w:t>
      </w:r>
      <w:hyperlink w:anchor="_top" w:history="1">
        <w:r w:rsidR="003B4405">
          <w:rPr>
            <w:rStyle w:val="Hyperlink"/>
            <w:sz w:val="16"/>
            <w:szCs w:val="16"/>
          </w:rPr>
          <w:t>Üldised tingimused</w:t>
        </w:r>
      </w:hyperlink>
    </w:p>
    <w:p w14:paraId="28FC901B" w14:textId="5FF1B10E" w:rsidR="00C41DF6" w:rsidRDefault="00C41DF6" w:rsidP="00C41DF6">
      <w:pPr>
        <w:pStyle w:val="ProductList-Offering2Heading"/>
        <w:outlineLvl w:val="2"/>
      </w:pPr>
      <w:r w:rsidRPr="00C41DF6">
        <w:rPr>
          <w:lang w:val="et-EE"/>
        </w:rPr>
        <w:tab/>
      </w:r>
      <w:bookmarkStart w:id="107" w:name="_Toc465426838"/>
      <w:bookmarkStart w:id="108" w:name="_Toc468350407"/>
      <w:bookmarkStart w:id="109" w:name="_Toc485901305"/>
      <w:r>
        <w:t xml:space="preserve">Microsoft </w:t>
      </w:r>
      <w:bookmarkEnd w:id="107"/>
      <w:r>
        <w:t>Cognitive Services</w:t>
      </w:r>
      <w:bookmarkEnd w:id="108"/>
      <w:bookmarkEnd w:id="109"/>
    </w:p>
    <w:bookmarkEnd w:id="101"/>
    <w:bookmarkEnd w:id="102"/>
    <w:p w14:paraId="7C312649" w14:textId="77777777" w:rsidR="00C41DF6" w:rsidRDefault="00C41DF6" w:rsidP="00C41DF6">
      <w:pPr>
        <w:pStyle w:val="ProductList-ClauseHeading"/>
      </w:pPr>
      <w:r>
        <w:t xml:space="preserve">Teenuse Microsoft Cognitive Services privaatsus </w:t>
      </w:r>
    </w:p>
    <w:p w14:paraId="0496AD7E" w14:textId="77777777" w:rsidR="00C41DF6" w:rsidRDefault="00C41DF6" w:rsidP="00C41DF6">
      <w:pPr>
        <w:pStyle w:val="ProductList-Body"/>
      </w:pPr>
      <w:r>
        <w:t xml:space="preserve">Teenuse Microsoft Cognitive Services kasutajatele kehtib Microsofti privaatsusavaldus, mille leiate aadressilt </w:t>
      </w:r>
      <w:hyperlink r:id="rId37" w:history="1">
        <w:r>
          <w:rPr>
            <w:rStyle w:val="Hyperlink"/>
          </w:rPr>
          <w:t>https://go.microsoft.com/fwlink/?LinkId=521839</w:t>
        </w:r>
      </w:hyperlink>
      <w:r>
        <w:t xml:space="preserve">, ent kui siinses teenust Microsoft Cognitive Services puudutavas jaotises esitatud tingimused on vastuolus Microsofti privaatsusavaldusega, kehtivad siinse jaotise tingimused. </w:t>
      </w:r>
    </w:p>
    <w:p w14:paraId="238A6EB3" w14:textId="77777777" w:rsidR="00C41DF6" w:rsidRDefault="00C41DF6" w:rsidP="00C41DF6">
      <w:pPr>
        <w:pStyle w:val="ProductList-Body"/>
      </w:pPr>
    </w:p>
    <w:p w14:paraId="10C59E26" w14:textId="77777777" w:rsidR="00C41DF6" w:rsidRDefault="00C41DF6" w:rsidP="00C41DF6">
      <w:pPr>
        <w:pStyle w:val="ProductList-ClauseHeading"/>
      </w:pPr>
      <w:r>
        <w:t xml:space="preserve">Teenuse Cognitive Services andmete kasutamine. </w:t>
      </w:r>
    </w:p>
    <w:p w14:paraId="0850D879" w14:textId="77777777" w:rsidR="00C41DF6" w:rsidRDefault="00C41DF6" w:rsidP="00C41DF6">
      <w:pPr>
        <w:pStyle w:val="ProductList-Body"/>
      </w:pPr>
      <w:r>
        <w:t>Klient vastutab ainuisikuliselt kõigi teenusesse Cognitive Services („teenuse Cognitive Services andmed“) saadetavate kliendiandmete sisu eest.</w:t>
      </w:r>
    </w:p>
    <w:p w14:paraId="208D4412" w14:textId="77777777" w:rsidR="00C41DF6" w:rsidRDefault="00C41DF6" w:rsidP="00C41DF6">
      <w:pPr>
        <w:pStyle w:val="ProductList-Body"/>
      </w:pPr>
    </w:p>
    <w:p w14:paraId="66791D29" w14:textId="77777777" w:rsidR="00C41DF6" w:rsidRDefault="00C41DF6" w:rsidP="00C41DF6">
      <w:pPr>
        <w:pStyle w:val="ProductList-Body"/>
      </w:pPr>
      <w:r>
        <w:t>Microsoft võib töödelda teenuse Cognitive Services andmeid ainult järgnevatel juhtudel: (i) teenuse Cognitive Services osutamiseks kliendile või; (ii) Microsofti toodete ja teenuste täiustamiseks. Microsoft võib teenuse Cognitive Services andmeid koguda, säilitada, kasutada, reprodutseerida ja luua neist tuletisi ainult ülaltoodud töötluse puhul ning klient annab Microsoftile selleks piiratud, mittevälistava, tühistamatu ja üle maailma kehtiva litsentsi. Klient peab tagama ja säilitama kõik õigused, mis on Microsoftile vajalikud teenuse Cognitive Services andmete töötlemiseks antud lõigus kirjeldatud viisil, rikkumata sealjuures ühegi muu osapoole õigusi või tekitamata Microsoftile kohustusi kliendi ega ühegi muu osapoole ees.</w:t>
      </w:r>
    </w:p>
    <w:p w14:paraId="4F6097B1" w14:textId="77777777" w:rsidR="00C41DF6" w:rsidRDefault="00C41DF6" w:rsidP="00C41DF6">
      <w:pPr>
        <w:pStyle w:val="ProductList-Body"/>
      </w:pPr>
    </w:p>
    <w:p w14:paraId="47A84D6C" w14:textId="77777777" w:rsidR="00C41DF6" w:rsidRDefault="00C41DF6" w:rsidP="00C41DF6">
      <w:pPr>
        <w:pStyle w:val="ProductList-Body"/>
      </w:pPr>
      <w:r>
        <w:t>Kui teenuse Cognitive Services andmed sisaldavad isikuandmeid, hangib klient Microsofti tehtava töötluse tarvis piisavad nõusolekud andmesubjektidelt (või nende vanematelt või eestkostjatelt, vastavalt kehtivale seadusele).</w:t>
      </w:r>
    </w:p>
    <w:p w14:paraId="1EAF0632" w14:textId="77777777" w:rsidR="00C41DF6" w:rsidRDefault="00C41DF6" w:rsidP="00C41DF6">
      <w:pPr>
        <w:pStyle w:val="ProductList-Body"/>
      </w:pPr>
    </w:p>
    <w:p w14:paraId="3B8D7D76" w14:textId="77777777" w:rsidR="00C41DF6" w:rsidRDefault="00C41DF6" w:rsidP="00C41DF6">
      <w:pPr>
        <w:pStyle w:val="ProductList-Body"/>
      </w:pPr>
      <w:r>
        <w:t xml:space="preserve">Microsoft on võtnud endale kohustuse kaitsta andmesubjekte, kes võivad olla tuvastatavad teenuse Cognitive Services andmete põhjal, mida Microsoft säilitab. Microsoft kasutab ärilisi ja tehnilisi meetmeid, mis on mõeldud abistama mõningate teenuses Cognitive Services säilitatud andmete tuvastamise vältimisega. </w:t>
      </w:r>
    </w:p>
    <w:p w14:paraId="3E12F4C7" w14:textId="77777777" w:rsidR="00C41DF6" w:rsidRDefault="00C41DF6" w:rsidP="00C41DF6">
      <w:pPr>
        <w:pStyle w:val="ProductList-Body"/>
      </w:pPr>
    </w:p>
    <w:p w14:paraId="7845591F" w14:textId="77777777" w:rsidR="00C41DF6" w:rsidRDefault="00C41DF6" w:rsidP="00C41DF6">
      <w:pPr>
        <w:pStyle w:val="ProductList-Body"/>
      </w:pPr>
      <w:r>
        <w:t xml:space="preserve">Jaotis Teenuse Cognitive Services andmete kasutamine on jätkuvalt jõus ka pärast kliendi hulgilitsentsilepingu aegumist või lõpetamist. Nagu osapoolte vahel, säilitab klient teenuse Cognitive Services andmetele kõik omandi- ja muud õigused. Microsoft ei omanda mingeid muid õigusi teenuse Cognitive Services andmetele kui need, mille klient annab Microsoftile jaotises Teenuse Cognitive Services andmete kasutamine. See lõik ei mõjuta Microsofti õigusi tarkvarale või teenustele, mida Microsoft kliendile litsentsib. </w:t>
      </w:r>
    </w:p>
    <w:p w14:paraId="1778EA82" w14:textId="77777777" w:rsidR="00C41DF6" w:rsidRDefault="00C41DF6" w:rsidP="00C41DF6">
      <w:pPr>
        <w:pStyle w:val="ProductList-Body"/>
      </w:pPr>
    </w:p>
    <w:p w14:paraId="14C9349A" w14:textId="77777777" w:rsidR="00C41DF6" w:rsidRDefault="00C41DF6" w:rsidP="00C41DF6">
      <w:pPr>
        <w:pStyle w:val="ProductList-ClauseHeading"/>
      </w:pPr>
      <w:r>
        <w:t>Teenuse Cognitive Services andmete säilitamine</w:t>
      </w:r>
    </w:p>
    <w:p w14:paraId="05F3B457" w14:textId="77777777" w:rsidR="00C41DF6" w:rsidRDefault="00C41DF6" w:rsidP="00C41DF6">
      <w:pPr>
        <w:pStyle w:val="ProductList-Body"/>
      </w:pPr>
      <w:r>
        <w:t>Kui teenuse dokumentatsioonis pole teisiti määratud, ei ole teenus Cognitive Services mõeldud kliendiandmete talletamiseks kliendi nimel.</w:t>
      </w:r>
      <w:r>
        <w:cr/>
      </w:r>
    </w:p>
    <w:p w14:paraId="715A3084" w14:textId="77777777" w:rsidR="00C41DF6" w:rsidRDefault="00C41DF6" w:rsidP="00C41DF6">
      <w:pPr>
        <w:pStyle w:val="ProductList-ClauseHeading"/>
      </w:pPr>
      <w:r>
        <w:lastRenderedPageBreak/>
        <w:t>Üldiste privaatsus- ja turbetingimuste rakendamine</w:t>
      </w:r>
    </w:p>
    <w:p w14:paraId="2C0419A9" w14:textId="17C0111A" w:rsidR="00C41DF6" w:rsidRDefault="00C41DF6" w:rsidP="00C41DF6">
      <w:pPr>
        <w:pStyle w:val="ProductList-Body"/>
      </w:pPr>
      <w:r>
        <w:t>Teenusele Cognitive Services rakenduvad ainult järgmised üldiste privaatsus- ja turbetingimuste jaotised: Andmetöötluse asukoht, Eelvaate väljalasked, Alltöövõtjate kasutamine, Microsofti kontaktandmed</w:t>
      </w:r>
      <w:r w:rsidR="00953F43">
        <w:t>.</w:t>
      </w:r>
      <w:r>
        <w:t xml:space="preserve"> </w:t>
      </w:r>
    </w:p>
    <w:p w14:paraId="34593CD7" w14:textId="77777777" w:rsidR="00C41DF6" w:rsidRDefault="00C41DF6" w:rsidP="00C41DF6">
      <w:pPr>
        <w:pStyle w:val="ProductList-Body"/>
      </w:pPr>
    </w:p>
    <w:p w14:paraId="6BAF9047" w14:textId="77777777" w:rsidR="002F1643" w:rsidRPr="008435D7" w:rsidRDefault="002F1643" w:rsidP="002F1643">
      <w:pPr>
        <w:pStyle w:val="ProductList-ClauseHeading"/>
      </w:pPr>
      <w:r>
        <w:t>Omistamine</w:t>
      </w:r>
    </w:p>
    <w:p w14:paraId="493EE589" w14:textId="77777777" w:rsidR="002F1643" w:rsidRPr="008435D7" w:rsidRDefault="002F1643" w:rsidP="002F1643">
      <w:pPr>
        <w:pStyle w:val="ProductList-Body"/>
      </w:pPr>
      <w:r>
        <w:t xml:space="preserve">Teenuse Microsoft Cognitive Services (v.a otsingu API-d (määratletud allpool)) kasutamise korral esitab klient mõistlikult selge omistamise. Omistamisel peab olema tekst „kasutab teenust Microsoft Cognitive Services“ ja veebilehe </w:t>
      </w:r>
      <w:hyperlink r:id="rId38" w:history="1">
        <w:r>
          <w:rPr>
            <w:rStyle w:val="Hyperlink"/>
          </w:rPr>
          <w:t>http://go.microsoft.com/fwlink/?LinkID=829046</w:t>
        </w:r>
      </w:hyperlink>
      <w:r>
        <w:t xml:space="preserve"> link.</w:t>
      </w:r>
    </w:p>
    <w:p w14:paraId="11A7D82D" w14:textId="77777777" w:rsidR="00C41DF6" w:rsidRDefault="00C41DF6" w:rsidP="00C41DF6">
      <w:pPr>
        <w:pStyle w:val="ProductList-Body"/>
      </w:pPr>
    </w:p>
    <w:p w14:paraId="6F1CF31D" w14:textId="77777777" w:rsidR="00C41DF6" w:rsidRDefault="00C41DF6" w:rsidP="00C41DF6">
      <w:pPr>
        <w:pStyle w:val="ProductList-ClauseHeading"/>
      </w:pPr>
      <w:r>
        <w:t>Eesõigus</w:t>
      </w:r>
    </w:p>
    <w:p w14:paraId="44A7854A" w14:textId="77777777" w:rsidR="00C41DF6" w:rsidRDefault="00C41DF6" w:rsidP="00C41DF6">
      <w:pPr>
        <w:pStyle w:val="ProductList-Body"/>
      </w:pPr>
      <w:r>
        <w:t>Antud teenuse Microsoft Cognitive Services jaotis kehtib selles ulatuses, kus see ei ole vastuolus OST-i teiste osadega.</w:t>
      </w:r>
    </w:p>
    <w:p w14:paraId="69B13522" w14:textId="77777777" w:rsidR="00C41DF6" w:rsidRDefault="00C41DF6" w:rsidP="00C41DF6">
      <w:pPr>
        <w:pStyle w:val="ProductList-Body"/>
      </w:pPr>
    </w:p>
    <w:p w14:paraId="18976D28" w14:textId="77777777" w:rsidR="002F1643" w:rsidRPr="008435D7" w:rsidRDefault="002F1643" w:rsidP="002F1643">
      <w:pPr>
        <w:pStyle w:val="ProductList-ClauseHeading"/>
      </w:pPr>
      <w:r>
        <w:t>Bingi API-de piirang kliendipoolsele teenuseväljundi kasutamisele</w:t>
      </w:r>
    </w:p>
    <w:p w14:paraId="04435ECB" w14:textId="77777777" w:rsidR="002F1643" w:rsidRPr="008435D7" w:rsidRDefault="002F1643" w:rsidP="002F1643">
      <w:pPr>
        <w:pStyle w:val="ProductList-Body"/>
        <w:tabs>
          <w:tab w:val="clear" w:pos="158"/>
          <w:tab w:val="left" w:pos="360"/>
        </w:tabs>
      </w:pPr>
      <w:r>
        <w:t>Klient ei tohi kasutada Bingi kaubamärgiga API-de mis tahes andmeid võrreldava masinõppepõhise teenuse arendamise ega pakkumise eesmärgil.</w:t>
      </w:r>
    </w:p>
    <w:p w14:paraId="4D8F0FBE" w14:textId="77777777" w:rsidR="00C41DF6" w:rsidRDefault="00C41DF6" w:rsidP="00C41DF6">
      <w:pPr>
        <w:pStyle w:val="ProductList-Body"/>
        <w:ind w:left="180"/>
      </w:pPr>
    </w:p>
    <w:p w14:paraId="1689A493" w14:textId="77777777" w:rsidR="00C0448E" w:rsidRPr="00CC13E3" w:rsidRDefault="00C0448E" w:rsidP="00C0448E">
      <w:pPr>
        <w:pStyle w:val="ProductList-ClauseHeading"/>
      </w:pPr>
      <w:r>
        <w:t>Bingi otsingu API-de kasutus- ja kuvamisnõuded</w:t>
      </w:r>
    </w:p>
    <w:p w14:paraId="397B4CA2" w14:textId="77777777" w:rsidR="00C0448E" w:rsidRPr="00CC13E3" w:rsidRDefault="00C0448E" w:rsidP="00C0448E">
      <w:pPr>
        <w:pStyle w:val="ProductList-Body"/>
        <w:tabs>
          <w:tab w:val="left" w:pos="270"/>
        </w:tabs>
      </w:pPr>
      <w:r>
        <w:t xml:space="preserve">Klient peab järgima Bingi veebi-, pildi-, video- ja uudisteotsingu API-de, Bingi õigekirjakontrolli ja Bingi automaatse soovitamise (ühiselt „otsingu API-d“) kasutus- ja kuvamisnõudeid, mis on saadaval aadressil </w:t>
      </w:r>
      <w:hyperlink r:id="rId39" w:history="1">
        <w:r>
          <w:rPr>
            <w:rStyle w:val="Hyperlink"/>
          </w:rPr>
          <w:t>https://aka.ms/r1j7jq</w:t>
        </w:r>
      </w:hyperlink>
      <w:r>
        <w:t>. Klient kohustub otsingu API-de kaudu hangitavaid tulemusi kasutama ainult Interneti otsinguelamustes (nagu on määratletud kasutus- ja kuvamisnõuetes) ja ei tohi tulemusi vahemällu salvestada ega kopeerida. Tulemused, mille klient otsingu API-de kaudu hangib, ei ole tooted, parandused ega teenuste projektitulemid.</w:t>
      </w:r>
    </w:p>
    <w:p w14:paraId="73F92D7F" w14:textId="77777777" w:rsidR="00C41DF6" w:rsidRDefault="00C41DF6" w:rsidP="00C41DF6">
      <w:pPr>
        <w:pStyle w:val="ProductList-Body"/>
        <w:tabs>
          <w:tab w:val="left" w:pos="360"/>
        </w:tabs>
      </w:pPr>
    </w:p>
    <w:p w14:paraId="395363BD" w14:textId="77777777" w:rsidR="00C41DF6" w:rsidRDefault="00C41DF6" w:rsidP="00C41DF6">
      <w:pPr>
        <w:pStyle w:val="ProductList-ClauseHeading"/>
      </w:pPr>
      <w:r>
        <w:t>Tõlkija API</w:t>
      </w:r>
    </w:p>
    <w:p w14:paraId="4F261437" w14:textId="77777777" w:rsidR="00C41DF6" w:rsidRPr="00721DAE" w:rsidRDefault="00C41DF6" w:rsidP="00C41DF6">
      <w:pPr>
        <w:pStyle w:val="ProductList-Body"/>
        <w:tabs>
          <w:tab w:val="left" w:pos="360"/>
        </w:tabs>
        <w:ind w:left="180"/>
        <w:rPr>
          <w:b/>
          <w:color w:val="0072C6"/>
        </w:rPr>
      </w:pPr>
      <w:r>
        <w:rPr>
          <w:b/>
          <w:color w:val="0072C6"/>
        </w:rPr>
        <w:t>Omistamine:</w:t>
      </w:r>
    </w:p>
    <w:p w14:paraId="02E2518F" w14:textId="77777777" w:rsidR="00C41DF6" w:rsidRDefault="00C41DF6" w:rsidP="00C41DF6">
      <w:pPr>
        <w:pStyle w:val="ProductList-Body"/>
        <w:tabs>
          <w:tab w:val="left" w:pos="360"/>
        </w:tabs>
        <w:ind w:left="180"/>
      </w:pPr>
      <w:r>
        <w:t>Rakendusega Microsoft Translator tehtud automaatõlgete kuvamisel peab klient mõistlikult selgelt teada andma, et tegemist on Microsoft Translatori automaatse tõlkega.</w:t>
      </w:r>
    </w:p>
    <w:p w14:paraId="3F5F8AAE" w14:textId="77777777" w:rsidR="00C41DF6" w:rsidRDefault="00C41DF6" w:rsidP="00C41DF6">
      <w:pPr>
        <w:pStyle w:val="ProductList-Body"/>
        <w:tabs>
          <w:tab w:val="left" w:pos="360"/>
        </w:tabs>
        <w:ind w:left="180"/>
      </w:pPr>
    </w:p>
    <w:p w14:paraId="4F5803BD" w14:textId="77777777" w:rsidR="00C41DF6" w:rsidRPr="00721DAE" w:rsidRDefault="00C41DF6" w:rsidP="00C41DF6">
      <w:pPr>
        <w:pStyle w:val="ProductList-Body"/>
        <w:tabs>
          <w:tab w:val="left" w:pos="360"/>
        </w:tabs>
        <w:ind w:left="180"/>
        <w:rPr>
          <w:b/>
          <w:color w:val="0072C6"/>
        </w:rPr>
      </w:pPr>
      <w:r>
        <w:rPr>
          <w:b/>
          <w:color w:val="0072C6"/>
        </w:rPr>
        <w:t>Piirang kliendipoolsele teenuseväljundi kasutamisele:</w:t>
      </w:r>
    </w:p>
    <w:p w14:paraId="7E9441EC" w14:textId="77777777" w:rsidR="00C41DF6" w:rsidRDefault="00C41DF6" w:rsidP="00C41DF6">
      <w:pPr>
        <w:pStyle w:val="ProductList-Body"/>
        <w:tabs>
          <w:tab w:val="clear" w:pos="158"/>
          <w:tab w:val="left" w:pos="360"/>
        </w:tabs>
        <w:ind w:left="180"/>
      </w:pPr>
      <w:r>
        <w:t>klient ei tohi kasutada Microsoft Translatori mis tahes andmeid võrreldava masinõppepõhise teenuse arendamise ega pakkumise eesmärgil.</w:t>
      </w:r>
    </w:p>
    <w:p w14:paraId="0D0E7FE6" w14:textId="77777777" w:rsidR="00995449" w:rsidRPr="006D2C33" w:rsidRDefault="00591FDB" w:rsidP="00C41DF6">
      <w:pPr>
        <w:pStyle w:val="ProductList-Body"/>
        <w:shd w:val="clear" w:color="auto" w:fill="A6A6A6" w:themeFill="background1" w:themeFillShade="A6"/>
        <w:spacing w:before="120" w:after="240"/>
        <w:jc w:val="right"/>
      </w:pPr>
      <w:hyperlink w:anchor="TableofContents" w:history="1">
        <w:r w:rsidR="00995449">
          <w:rPr>
            <w:rStyle w:val="Hyperlink"/>
            <w:sz w:val="16"/>
            <w:szCs w:val="16"/>
          </w:rPr>
          <w:t>Sisukord</w:t>
        </w:r>
      </w:hyperlink>
      <w:r w:rsidR="00995449">
        <w:rPr>
          <w:sz w:val="16"/>
          <w:szCs w:val="16"/>
        </w:rPr>
        <w:t xml:space="preserve"> / </w:t>
      </w:r>
      <w:hyperlink w:anchor="GeneralTerms" w:history="1">
        <w:r w:rsidR="00995449">
          <w:rPr>
            <w:rStyle w:val="Hyperlink"/>
            <w:sz w:val="16"/>
            <w:szCs w:val="16"/>
          </w:rPr>
          <w:t>Üldised tingimused</w:t>
        </w:r>
      </w:hyperlink>
    </w:p>
    <w:p w14:paraId="047E703B" w14:textId="22E0D36D" w:rsidR="000878C2" w:rsidRDefault="000878C2" w:rsidP="000878C2">
      <w:pPr>
        <w:pStyle w:val="ProductList-OfferingGroupHeading"/>
        <w:spacing w:after="80"/>
        <w:outlineLvl w:val="1"/>
      </w:pPr>
      <w:bookmarkStart w:id="110" w:name="EMS"/>
      <w:bookmarkStart w:id="111" w:name="_Toc476476610"/>
      <w:bookmarkStart w:id="112" w:name="_Toc485901306"/>
      <w:bookmarkStart w:id="113" w:name="_Toc459970714"/>
      <w:bookmarkStart w:id="114" w:name="_Toc457466428"/>
      <w:bookmarkStart w:id="115" w:name="AzureActiveDirectoryBasic"/>
      <w:bookmarkStart w:id="116" w:name="_Toc437590238"/>
      <w:bookmarkStart w:id="117" w:name="_Toc435790944"/>
      <w:bookmarkStart w:id="118" w:name="MicrosoftDynamicsMarketing"/>
      <w:bookmarkEnd w:id="103"/>
      <w:bookmarkEnd w:id="104"/>
      <w:r>
        <w:t>Microsoft Azure’i lepingud</w:t>
      </w:r>
      <w:bookmarkEnd w:id="110"/>
      <w:bookmarkEnd w:id="111"/>
      <w:bookmarkEnd w:id="112"/>
    </w:p>
    <w:p w14:paraId="01A432F9" w14:textId="77777777" w:rsidR="000878C2" w:rsidRDefault="000878C2" w:rsidP="000878C2">
      <w:pPr>
        <w:pStyle w:val="ProductList-Body"/>
        <w:tabs>
          <w:tab w:val="clear" w:pos="158"/>
          <w:tab w:val="left" w:pos="360"/>
        </w:tabs>
        <w:rPr>
          <w:b/>
          <w:color w:val="00188F"/>
        </w:rPr>
      </w:pPr>
      <w:r>
        <w:rPr>
          <w:b/>
          <w:color w:val="00188F"/>
        </w:rPr>
        <w:t>Teatised</w:t>
      </w:r>
    </w:p>
    <w:p w14:paraId="13441C07" w14:textId="77777777" w:rsidR="000878C2" w:rsidRPr="00AB267B" w:rsidRDefault="000878C2" w:rsidP="000878C2">
      <w:pPr>
        <w:pStyle w:val="ProductList-Body"/>
      </w:pPr>
      <w:r>
        <w:t xml:space="preserve">Kehtivad Bingi kaartide teated </w:t>
      </w:r>
      <w:hyperlink w:anchor="Attachment1" w:history="1">
        <w:r>
          <w:rPr>
            <w:rStyle w:val="Hyperlink"/>
          </w:rPr>
          <w:t>manuses 1</w:t>
        </w:r>
      </w:hyperlink>
      <w:r>
        <w:t>.</w:t>
      </w:r>
    </w:p>
    <w:p w14:paraId="36F3FA68" w14:textId="77777777" w:rsidR="000878C2" w:rsidRPr="000E3993" w:rsidRDefault="000878C2" w:rsidP="000878C2">
      <w:pPr>
        <w:pStyle w:val="ProductList-Body"/>
      </w:pPr>
    </w:p>
    <w:p w14:paraId="48DA4029" w14:textId="77777777" w:rsidR="000878C2" w:rsidRPr="00017A5A" w:rsidRDefault="000878C2" w:rsidP="000878C2">
      <w:pPr>
        <w:pStyle w:val="ProductList-Body"/>
        <w:tabs>
          <w:tab w:val="clear" w:pos="158"/>
          <w:tab w:val="left" w:pos="180"/>
        </w:tabs>
        <w:rPr>
          <w:b/>
          <w:color w:val="00188F"/>
        </w:rPr>
      </w:pPr>
      <w:r>
        <w:rPr>
          <w:b/>
          <w:color w:val="00188F"/>
        </w:rPr>
        <w:t>Abonemendilitsentside komplektid</w:t>
      </w:r>
    </w:p>
    <w:p w14:paraId="77DC34EA" w14:textId="77777777" w:rsidR="000878C2" w:rsidRDefault="000878C2" w:rsidP="000878C2">
      <w:pPr>
        <w:pStyle w:val="ProductList-Body"/>
      </w:pPr>
      <w:r>
        <w:t xml:space="preserve">Peale kasutaja AL-ide vt </w:t>
      </w:r>
      <w:hyperlink w:anchor="Attachment2" w:history="1">
        <w:r>
          <w:rPr>
            <w:rStyle w:val="Hyperlink"/>
          </w:rPr>
          <w:t>manusest 2</w:t>
        </w:r>
      </w:hyperlink>
      <w:r>
        <w:t xml:space="preserve"> teavet teiste AL-ide kohta, mis täidavad Azure Active Directory Premiumi, Azure’i teabekaitse ja Microsoft Intune’i nõudeid.</w:t>
      </w:r>
    </w:p>
    <w:p w14:paraId="7F4D3D86" w14:textId="77777777" w:rsidR="000878C2" w:rsidRDefault="000878C2" w:rsidP="000878C2">
      <w:pPr>
        <w:pStyle w:val="ProductList-Body"/>
      </w:pPr>
    </w:p>
    <w:p w14:paraId="4CDB982C" w14:textId="38A553DE" w:rsidR="009E53C2" w:rsidRPr="003C2FBE" w:rsidRDefault="000878C2" w:rsidP="009E53C2">
      <w:pPr>
        <w:pStyle w:val="ProductList-Offering2Heading"/>
        <w:outlineLvl w:val="2"/>
      </w:pPr>
      <w:r>
        <w:rPr>
          <w:lang w:val="et-EE"/>
        </w:rPr>
        <w:tab/>
      </w:r>
      <w:bookmarkStart w:id="119" w:name="_Toc485901307"/>
      <w:r w:rsidR="009E53C2">
        <w:t>Azure Active Directory Basic</w:t>
      </w:r>
      <w:bookmarkEnd w:id="113"/>
      <w:bookmarkEnd w:id="114"/>
      <w:bookmarkEnd w:id="119"/>
    </w:p>
    <w:bookmarkEnd w:id="115"/>
    <w:p w14:paraId="1F69B2BE" w14:textId="77777777" w:rsidR="009E53C2" w:rsidRPr="003C2FBE" w:rsidRDefault="009E53C2" w:rsidP="009E53C2">
      <w:pPr>
        <w:pStyle w:val="ProductList-Body"/>
      </w:pPr>
      <w:r>
        <w:t>Kliendid võivad ühekordse sisselogimisega eelintegreerida kuni 10 SaaS-i rakendust / kohandatud rakendust kasutaja AL-i kohta. Kõik Microsofti ja muu osapoole rakendused lähevad selle piirangu puhul arvesse.</w:t>
      </w:r>
    </w:p>
    <w:p w14:paraId="34FAE5EF" w14:textId="77777777" w:rsidR="009E53C2" w:rsidRPr="00D32522" w:rsidRDefault="00591FDB" w:rsidP="00C41DF6">
      <w:pPr>
        <w:pStyle w:val="ProductList-Body"/>
        <w:shd w:val="clear" w:color="auto" w:fill="A6A6A6" w:themeFill="background1" w:themeFillShade="A6"/>
        <w:spacing w:before="120" w:after="240"/>
        <w:jc w:val="right"/>
        <w:rPr>
          <w:sz w:val="16"/>
          <w:szCs w:val="16"/>
        </w:rPr>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1853E389" w14:textId="77777777" w:rsidR="009E53C2" w:rsidRPr="003C2FBE" w:rsidRDefault="009E53C2" w:rsidP="009E53C2">
      <w:pPr>
        <w:pStyle w:val="ProductList-Offering2Heading"/>
        <w:outlineLvl w:val="2"/>
      </w:pPr>
      <w:bookmarkStart w:id="120" w:name="AzureActiveDirectoryPremium"/>
      <w:r>
        <w:tab/>
      </w:r>
      <w:bookmarkStart w:id="121" w:name="_Toc459970715"/>
      <w:bookmarkStart w:id="122" w:name="_Toc457466429"/>
      <w:bookmarkStart w:id="123" w:name="_Toc485901308"/>
      <w:r>
        <w:t>Azure Active Directory Premium</w:t>
      </w:r>
      <w:bookmarkEnd w:id="121"/>
      <w:bookmarkEnd w:id="122"/>
      <w:bookmarkEnd w:id="123"/>
    </w:p>
    <w:bookmarkEnd w:id="120"/>
    <w:p w14:paraId="654CACD9" w14:textId="77777777" w:rsidR="009E53C2" w:rsidRPr="003C2FBE" w:rsidRDefault="009E53C2" w:rsidP="009E53C2">
      <w:pPr>
        <w:pStyle w:val="ProductList-Body"/>
      </w:pPr>
      <w:r>
        <w:t>Kliendid võivad ühekordse sisselogimisega eelintegreerida SaaS-i rakendusi / kohandatud rakendusi. Klient ei tohi kopeerida ega levitada ühtegi andmekogumit (või selle osa), mis kuulub Microsoft Identity Manageri tarkvarasse, mis on kaasas Microsoft Azure Active Directory Premium (P1 ja P2) kasutaja AL-iga.</w:t>
      </w:r>
    </w:p>
    <w:p w14:paraId="498FF5DF" w14:textId="77777777" w:rsidR="009E53C2" w:rsidRPr="003C2FBE" w:rsidRDefault="00591FDB"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32D83B36" w14:textId="77777777" w:rsidR="009E53C2" w:rsidRPr="003C2FBE" w:rsidRDefault="009E53C2" w:rsidP="009E53C2">
      <w:pPr>
        <w:pStyle w:val="ProductList-Offering2Heading"/>
        <w:outlineLvl w:val="2"/>
      </w:pPr>
      <w:bookmarkStart w:id="124" w:name="AzureInformationProtectionPremium"/>
      <w:r>
        <w:tab/>
      </w:r>
      <w:bookmarkStart w:id="125" w:name="AzureRightsManagement"/>
      <w:bookmarkStart w:id="126" w:name="_Toc459970716"/>
      <w:bookmarkStart w:id="127" w:name="_Toc457466430"/>
      <w:bookmarkStart w:id="128" w:name="_Toc485901309"/>
      <w:r>
        <w:t>Azure Information Protection</w:t>
      </w:r>
      <w:bookmarkEnd w:id="125"/>
      <w:r>
        <w:t xml:space="preserve"> Premium</w:t>
      </w:r>
      <w:bookmarkEnd w:id="126"/>
      <w:bookmarkEnd w:id="127"/>
      <w:bookmarkEnd w:id="128"/>
    </w:p>
    <w:bookmarkEnd w:id="124"/>
    <w:p w14:paraId="2C64603C" w14:textId="77777777" w:rsidR="009E53C2" w:rsidRPr="003C2FBE" w:rsidRDefault="009E53C2" w:rsidP="009E53C2">
      <w:pPr>
        <w:pStyle w:val="ProductList-Body"/>
        <w:tabs>
          <w:tab w:val="clear" w:pos="158"/>
          <w:tab w:val="left" w:pos="360"/>
        </w:tabs>
      </w:pPr>
      <w:r>
        <w:rPr>
          <w:b/>
          <w:color w:val="00188F"/>
        </w:rPr>
        <w:t>Teatised</w:t>
      </w:r>
    </w:p>
    <w:p w14:paraId="21CC9A91" w14:textId="77777777" w:rsidR="009E53C2" w:rsidRPr="003C2FBE" w:rsidRDefault="009E53C2" w:rsidP="009E53C2">
      <w:pPr>
        <w:pStyle w:val="ProductList-Body"/>
      </w:pPr>
      <w:r>
        <w:t xml:space="preserve">Kehtivad Bingi kaartide teatised </w:t>
      </w:r>
      <w:hyperlink w:anchor="Attachment1" w:history="1">
        <w:r>
          <w:rPr>
            <w:rStyle w:val="Hyperlink"/>
          </w:rPr>
          <w:t>manuses 1</w:t>
        </w:r>
      </w:hyperlink>
      <w:r>
        <w:t>.</w:t>
      </w:r>
    </w:p>
    <w:p w14:paraId="41526C11" w14:textId="77777777" w:rsidR="009E53C2" w:rsidRPr="003C2FBE" w:rsidRDefault="009E53C2" w:rsidP="009E53C2">
      <w:pPr>
        <w:pStyle w:val="ProductList-Body"/>
      </w:pPr>
      <w:r>
        <w:t xml:space="preserve">Kõigile kliendile pakutavatele juurutusteenustele kehtib </w:t>
      </w:r>
      <w:hyperlink w:anchor="Attachment1" w:history="1">
        <w:r>
          <w:rPr>
            <w:rStyle w:val="Hyperlink"/>
          </w:rPr>
          <w:t>lisas 1</w:t>
        </w:r>
      </w:hyperlink>
      <w:r>
        <w:t xml:space="preserve"> toodud professionaalsete teenuste teade.</w:t>
      </w:r>
    </w:p>
    <w:p w14:paraId="12089548" w14:textId="77777777" w:rsidR="009E53C2" w:rsidRPr="003C2FBE" w:rsidRDefault="00591FDB"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7C90447F" w14:textId="77777777" w:rsidR="003B4405" w:rsidRPr="00747204" w:rsidRDefault="003B4405" w:rsidP="003B4405">
      <w:pPr>
        <w:pStyle w:val="ProductList-Offering1Heading"/>
      </w:pPr>
      <w:bookmarkStart w:id="129" w:name="_Toc388464308"/>
      <w:bookmarkStart w:id="130" w:name="Dynamics365"/>
      <w:bookmarkStart w:id="131" w:name="_Toc484158298"/>
      <w:bookmarkStart w:id="132" w:name="_Toc476230929"/>
      <w:bookmarkStart w:id="133" w:name="_Toc485901310"/>
      <w:bookmarkEnd w:id="116"/>
      <w:bookmarkEnd w:id="117"/>
      <w:bookmarkEnd w:id="118"/>
      <w:bookmarkEnd w:id="129"/>
      <w:r>
        <w:t>Microsoft Dynamics 365 teenused</w:t>
      </w:r>
      <w:bookmarkEnd w:id="130"/>
      <w:bookmarkEnd w:id="131"/>
      <w:bookmarkEnd w:id="132"/>
      <w:bookmarkEnd w:id="133"/>
    </w:p>
    <w:p w14:paraId="45A0A423" w14:textId="77777777" w:rsidR="003B4405" w:rsidRPr="00A8327A" w:rsidRDefault="003B4405" w:rsidP="003B4405">
      <w:pPr>
        <w:pStyle w:val="ProductList-Body"/>
        <w:rPr>
          <w:rFonts w:asciiTheme="majorHAnsi" w:hAnsiTheme="majorHAnsi"/>
          <w:sz w:val="16"/>
          <w:szCs w:val="16"/>
        </w:rPr>
        <w:sectPr w:rsidR="003B4405" w:rsidRPr="00A8327A" w:rsidSect="003B4405">
          <w:footerReference w:type="first" r:id="rId40"/>
          <w:pgSz w:w="12240" w:h="15840"/>
          <w:pgMar w:top="1440" w:right="720" w:bottom="1440" w:left="720" w:header="720" w:footer="720" w:gutter="0"/>
          <w:cols w:space="720"/>
          <w:titlePg/>
          <w:docGrid w:linePitch="360"/>
        </w:sectPr>
      </w:pPr>
    </w:p>
    <w:p w14:paraId="3EC5B10D" w14:textId="77777777" w:rsidR="003B4405" w:rsidRPr="00747204" w:rsidRDefault="003B4405" w:rsidP="003B4405">
      <w:pPr>
        <w:pStyle w:val="ProductList-Body"/>
      </w:pPr>
      <w:r>
        <w:rPr>
          <w:rFonts w:asciiTheme="majorHAnsi" w:hAnsiTheme="majorHAnsi"/>
          <w:sz w:val="16"/>
          <w:szCs w:val="16"/>
        </w:rPr>
        <w:t>Microsoft Dynamics 365 teenindusjuhtumi halduse jaoks, Enterprise Edition</w:t>
      </w:r>
    </w:p>
    <w:p w14:paraId="41260D80" w14:textId="77777777" w:rsidR="003B4405" w:rsidRPr="00747204" w:rsidRDefault="003B4405" w:rsidP="003B4405">
      <w:pPr>
        <w:pStyle w:val="ProductList-Body"/>
      </w:pPr>
      <w:r>
        <w:rPr>
          <w:rFonts w:asciiTheme="majorHAnsi" w:hAnsiTheme="majorHAnsi"/>
          <w:sz w:val="16"/>
          <w:szCs w:val="16"/>
        </w:rPr>
        <w:t>Microsoft Dynamics 365 klienditeeninduse jaoks, Enterprise Edition</w:t>
      </w:r>
    </w:p>
    <w:p w14:paraId="6BE0AFCE" w14:textId="77777777" w:rsidR="003B4405" w:rsidRPr="00747204" w:rsidRDefault="003B4405" w:rsidP="003B4405">
      <w:pPr>
        <w:pStyle w:val="ProductList-Body"/>
      </w:pPr>
      <w:r>
        <w:rPr>
          <w:rFonts w:asciiTheme="majorHAnsi" w:hAnsiTheme="majorHAnsi"/>
          <w:sz w:val="16"/>
          <w:szCs w:val="16"/>
        </w:rPr>
        <w:t>Microsoft Dynamics 365 väliteeninduse jaoks, Enterprise Edition</w:t>
      </w:r>
    </w:p>
    <w:p w14:paraId="25C5568B" w14:textId="77777777" w:rsidR="003B4405" w:rsidRPr="00747204" w:rsidRDefault="003B4405" w:rsidP="003B4405">
      <w:pPr>
        <w:pStyle w:val="ProductList-Body"/>
      </w:pPr>
      <w:r>
        <w:rPr>
          <w:rFonts w:asciiTheme="majorHAnsi" w:hAnsiTheme="majorHAnsi"/>
          <w:sz w:val="16"/>
          <w:szCs w:val="16"/>
        </w:rPr>
        <w:t>Microsoft Dynamics 365 for Finance and Operations, Business Edition</w:t>
      </w:r>
    </w:p>
    <w:p w14:paraId="1E95CAC5" w14:textId="77777777" w:rsidR="003B4405" w:rsidRPr="00747204" w:rsidRDefault="003B4405" w:rsidP="003B4405">
      <w:pPr>
        <w:pStyle w:val="ProductList-Body"/>
      </w:pPr>
      <w:r>
        <w:rPr>
          <w:rFonts w:asciiTheme="majorHAnsi" w:hAnsiTheme="majorHAnsi"/>
          <w:sz w:val="16"/>
          <w:szCs w:val="16"/>
        </w:rPr>
        <w:t>Microsoft Dynamics 365 for Operationsi tegevus, Enterprise Edition</w:t>
      </w:r>
    </w:p>
    <w:p w14:paraId="7390AAD9" w14:textId="77777777" w:rsidR="003B4405" w:rsidRPr="00747204" w:rsidRDefault="003B4405" w:rsidP="003B4405">
      <w:pPr>
        <w:pStyle w:val="ProductList-Body"/>
      </w:pPr>
      <w:r>
        <w:rPr>
          <w:rFonts w:asciiTheme="majorHAnsi" w:hAnsiTheme="majorHAnsi"/>
          <w:sz w:val="16"/>
          <w:szCs w:val="16"/>
        </w:rPr>
        <w:t>Microsoft Dynamics 365 for Operationsi seade, Enterprise Edition</w:t>
      </w:r>
    </w:p>
    <w:p w14:paraId="0FF74B62" w14:textId="77777777" w:rsidR="003B4405" w:rsidRPr="00747204" w:rsidRDefault="003B4405" w:rsidP="003B4405">
      <w:pPr>
        <w:pStyle w:val="ProductList-Body"/>
      </w:pPr>
      <w:r>
        <w:rPr>
          <w:rFonts w:asciiTheme="majorHAnsi" w:hAnsiTheme="majorHAnsi"/>
          <w:sz w:val="16"/>
          <w:szCs w:val="16"/>
        </w:rPr>
        <w:t>Microsoft Dynamics 365 projektiteenuse automatiseerimise jaoks, Enterprise Edition</w:t>
      </w:r>
    </w:p>
    <w:p w14:paraId="1D13AE85" w14:textId="77777777" w:rsidR="003B4405" w:rsidRPr="00747204" w:rsidRDefault="003B4405" w:rsidP="003B4405">
      <w:pPr>
        <w:pStyle w:val="ProductList-Body"/>
      </w:pPr>
      <w:r>
        <w:rPr>
          <w:rFonts w:asciiTheme="majorHAnsi" w:hAnsiTheme="majorHAnsi"/>
          <w:sz w:val="16"/>
          <w:szCs w:val="16"/>
        </w:rPr>
        <w:t>Microsoft Dynamics 365 for Retail, Enterprise Edition</w:t>
      </w:r>
    </w:p>
    <w:p w14:paraId="171AD579" w14:textId="77777777" w:rsidR="003B4405" w:rsidRPr="00747204" w:rsidRDefault="003B4405" w:rsidP="003B4405">
      <w:pPr>
        <w:pStyle w:val="ProductList-Body"/>
      </w:pPr>
      <w:r>
        <w:rPr>
          <w:rFonts w:asciiTheme="majorHAnsi" w:hAnsiTheme="majorHAnsi"/>
          <w:sz w:val="16"/>
          <w:szCs w:val="16"/>
        </w:rPr>
        <w:t>Microsoft Dynamics 365 müügi jaoks, Enterprise Edition</w:t>
      </w:r>
    </w:p>
    <w:p w14:paraId="7B7C3C6C" w14:textId="77777777" w:rsidR="003B4405" w:rsidRPr="00747204" w:rsidRDefault="003B4405" w:rsidP="003B4405">
      <w:pPr>
        <w:pStyle w:val="ProductList-Body"/>
      </w:pPr>
      <w:r>
        <w:rPr>
          <w:rFonts w:asciiTheme="majorHAnsi" w:hAnsiTheme="majorHAnsi"/>
          <w:sz w:val="16"/>
          <w:szCs w:val="16"/>
        </w:rPr>
        <w:t>Microsoft Dynamics 365 for Talent, Enterprise Edition</w:t>
      </w:r>
    </w:p>
    <w:p w14:paraId="682707A6" w14:textId="77777777" w:rsidR="003B4405" w:rsidRPr="00747204" w:rsidRDefault="003B4405" w:rsidP="003B4405">
      <w:pPr>
        <w:pStyle w:val="ProductList-Body"/>
      </w:pPr>
      <w:r>
        <w:rPr>
          <w:rFonts w:asciiTheme="majorHAnsi" w:hAnsiTheme="majorHAnsi"/>
          <w:sz w:val="16"/>
          <w:szCs w:val="16"/>
        </w:rPr>
        <w:t>Microsoft Dynamics 365 meeskonnaliikmete jaoks, Business Edition</w:t>
      </w:r>
    </w:p>
    <w:p w14:paraId="3C5D546E" w14:textId="77777777" w:rsidR="003B4405" w:rsidRPr="00747204" w:rsidRDefault="003B4405" w:rsidP="003B4405">
      <w:pPr>
        <w:pStyle w:val="ProductList-Body"/>
      </w:pPr>
      <w:r>
        <w:rPr>
          <w:rFonts w:asciiTheme="majorHAnsi" w:hAnsiTheme="majorHAnsi"/>
          <w:sz w:val="16"/>
          <w:szCs w:val="16"/>
        </w:rPr>
        <w:t>Microsoft Dynamics 365 meeskonnaliikmete jaoks, Enterprise Edition</w:t>
      </w:r>
    </w:p>
    <w:p w14:paraId="637CD3BB" w14:textId="77777777" w:rsidR="003B4405" w:rsidRPr="00747204" w:rsidRDefault="003B4405" w:rsidP="003B4405">
      <w:pPr>
        <w:pStyle w:val="ProductList-Body"/>
      </w:pPr>
      <w:r>
        <w:rPr>
          <w:rFonts w:asciiTheme="majorHAnsi" w:hAnsiTheme="majorHAnsi"/>
          <w:sz w:val="16"/>
          <w:szCs w:val="16"/>
        </w:rPr>
        <w:t>Microsoft Relationship Sales</w:t>
      </w:r>
    </w:p>
    <w:p w14:paraId="46D3899F" w14:textId="77777777" w:rsidR="003B4405" w:rsidRPr="005F08E6" w:rsidRDefault="003B4405" w:rsidP="003B4405">
      <w:pPr>
        <w:pStyle w:val="ProductList-Body"/>
        <w:rPr>
          <w:rFonts w:asciiTheme="majorHAnsi" w:hAnsiTheme="majorHAnsi"/>
          <w:sz w:val="16"/>
          <w:szCs w:val="16"/>
        </w:rPr>
        <w:sectPr w:rsidR="003B4405" w:rsidRPr="005F08E6" w:rsidSect="00E275D6">
          <w:type w:val="continuous"/>
          <w:pgSz w:w="12240" w:h="15840"/>
          <w:pgMar w:top="1440" w:right="720" w:bottom="1440" w:left="720" w:header="720" w:footer="720" w:gutter="0"/>
          <w:cols w:num="2" w:space="720"/>
          <w:titlePg/>
          <w:docGrid w:linePitch="360"/>
        </w:sectPr>
      </w:pPr>
    </w:p>
    <w:p w14:paraId="3C5366B0" w14:textId="77777777" w:rsidR="003B4405" w:rsidRPr="00747204" w:rsidRDefault="003B4405" w:rsidP="003B4405">
      <w:pPr>
        <w:pStyle w:val="ProductList-Body"/>
        <w:pBdr>
          <w:top w:val="single" w:sz="4" w:space="1" w:color="BFBFBF" w:themeColor="background1" w:themeShade="BF"/>
        </w:pBdr>
      </w:pPr>
    </w:p>
    <w:p w14:paraId="6697442E" w14:textId="77777777" w:rsidR="003B4405" w:rsidRPr="00747204" w:rsidRDefault="003B4405" w:rsidP="003B4405">
      <w:pPr>
        <w:pStyle w:val="ProductList-Body"/>
        <w:tabs>
          <w:tab w:val="clear" w:pos="158"/>
          <w:tab w:val="left" w:pos="360"/>
        </w:tabs>
      </w:pPr>
      <w:r>
        <w:rPr>
          <w:b/>
          <w:color w:val="00188F"/>
        </w:rPr>
        <w:t>Teatised</w:t>
      </w:r>
    </w:p>
    <w:p w14:paraId="541F752C" w14:textId="77777777" w:rsidR="003B4405" w:rsidRPr="00442FAA" w:rsidRDefault="003B4405" w:rsidP="003B4405">
      <w:pPr>
        <w:pStyle w:val="ProductList-Body"/>
      </w:pPr>
      <w:r>
        <w:t xml:space="preserve">Kehtivad Bingi kaartide ja professionaalsete teenuste teated </w:t>
      </w:r>
      <w:hyperlink w:anchor="_top" w:history="1">
        <w:r>
          <w:rPr>
            <w:rStyle w:val="Hyperlink"/>
          </w:rPr>
          <w:t>lisas 1</w:t>
        </w:r>
      </w:hyperlink>
      <w:r>
        <w:t xml:space="preserve">. Kõigile kliendile pakutavatele kasutuselevõtu-, siirde- või juurutusteenustele kehtib </w:t>
      </w:r>
      <w:hyperlink w:anchor="_top" w:history="1">
        <w:r>
          <w:rPr>
            <w:rStyle w:val="Hyperlink"/>
          </w:rPr>
          <w:t>1. lisas</w:t>
        </w:r>
      </w:hyperlink>
      <w:r w:rsidRPr="00442FAA">
        <w:rPr>
          <w:rStyle w:val="Hyperlink"/>
        </w:rPr>
        <w:t xml:space="preserve"> </w:t>
      </w:r>
      <w:r w:rsidRPr="00442FAA">
        <w:t>toodud professionaalsete teenuste teatis.</w:t>
      </w:r>
    </w:p>
    <w:p w14:paraId="55DEF85E" w14:textId="77777777" w:rsidR="003B4405" w:rsidRPr="00747204" w:rsidRDefault="003B4405" w:rsidP="003B4405">
      <w:pPr>
        <w:pStyle w:val="ProductList-Body"/>
      </w:pPr>
    </w:p>
    <w:p w14:paraId="65EB10C1" w14:textId="77777777" w:rsidR="003B4405" w:rsidRPr="00747204" w:rsidRDefault="003B4405" w:rsidP="003B4405">
      <w:pPr>
        <w:pStyle w:val="ProductList-Body"/>
        <w:tabs>
          <w:tab w:val="clear" w:pos="158"/>
          <w:tab w:val="left" w:pos="180"/>
        </w:tabs>
      </w:pPr>
      <w:r>
        <w:rPr>
          <w:b/>
          <w:color w:val="00188F"/>
        </w:rPr>
        <w:t>Abonemendilitsentside komplektid</w:t>
      </w:r>
    </w:p>
    <w:p w14:paraId="05EE9774" w14:textId="77777777" w:rsidR="003B4405" w:rsidRPr="00747204" w:rsidRDefault="003B4405" w:rsidP="003B4405">
      <w:pPr>
        <w:pStyle w:val="ProductList-Body"/>
      </w:pPr>
      <w:r>
        <w:t xml:space="preserve">Peale kasutaja AL-ide vt </w:t>
      </w:r>
      <w:hyperlink w:anchor="Attachment2" w:history="1">
        <w:r>
          <w:rPr>
            <w:rStyle w:val="Hyperlink"/>
          </w:rPr>
          <w:t>manusest 2</w:t>
        </w:r>
      </w:hyperlink>
      <w:r>
        <w:t xml:space="preserve"> teavet teiste pakkumiste kohta, mis täidavad AL-i nõudmisi.</w:t>
      </w:r>
    </w:p>
    <w:p w14:paraId="2D3500BA" w14:textId="77777777" w:rsidR="003B4405" w:rsidRPr="00747204" w:rsidRDefault="003B4405" w:rsidP="003B4405">
      <w:pPr>
        <w:pStyle w:val="ProductList-Body"/>
      </w:pPr>
    </w:p>
    <w:p w14:paraId="6569B343" w14:textId="77777777" w:rsidR="003B4405" w:rsidRPr="00747204" w:rsidRDefault="003B4405" w:rsidP="003B4405">
      <w:pPr>
        <w:pStyle w:val="ProductList-Body"/>
        <w:tabs>
          <w:tab w:val="clear" w:pos="158"/>
          <w:tab w:val="left" w:pos="360"/>
        </w:tabs>
      </w:pPr>
      <w:r>
        <w:rPr>
          <w:b/>
          <w:color w:val="00188F"/>
        </w:rPr>
        <w:t>Välised kasutajad</w:t>
      </w:r>
    </w:p>
    <w:p w14:paraId="230F0D6C" w14:textId="77777777" w:rsidR="003B4405" w:rsidRPr="00747204" w:rsidRDefault="003B4405" w:rsidP="003B4405">
      <w:pPr>
        <w:pStyle w:val="ProductList-Body"/>
        <w:tabs>
          <w:tab w:val="clear" w:pos="158"/>
          <w:tab w:val="left" w:pos="360"/>
        </w:tabs>
      </w:pPr>
      <w:r>
        <w:t>Microsoft Dynamics 365 teenuste väliskasutajad ei vaja võrguteenusele juurdepääsuks AL-i. See erand ei kehti (1) kliendi ega tema sidusettevõtete alltöövõtjatele ega agentidele ega (2) välistele kasutajatele, kes kasutavad Microsoft Dynamics 365 klienttarkvara koos muude Microsoft Dynamics 365 teenustega või komponentidega kui rakendustes Microsoft Dynamics 365 Unified Operations Plan, Microsoft Dynamics 365 for Retail või Microsoft Dynamics 365 for Talent sisalduvad teenused või komponendid.</w:t>
      </w:r>
    </w:p>
    <w:p w14:paraId="1382BA49" w14:textId="77777777" w:rsidR="003B4405" w:rsidRPr="00747204" w:rsidRDefault="003B4405" w:rsidP="003B4405">
      <w:pPr>
        <w:pStyle w:val="ProductList-Body"/>
        <w:tabs>
          <w:tab w:val="clear" w:pos="158"/>
          <w:tab w:val="left" w:pos="360"/>
        </w:tabs>
      </w:pPr>
    </w:p>
    <w:p w14:paraId="19313207" w14:textId="77777777" w:rsidR="003B4405" w:rsidRPr="00747204" w:rsidRDefault="003B4405" w:rsidP="003B4405">
      <w:pPr>
        <w:pStyle w:val="ProductList-ClauseHeading"/>
      </w:pPr>
      <w:r>
        <w:t>Microsoft Dynamics 365 Unified Operations Plan</w:t>
      </w:r>
    </w:p>
    <w:p w14:paraId="0F58F02B" w14:textId="77777777" w:rsidR="003B4405" w:rsidRPr="00747204" w:rsidRDefault="003B4405" w:rsidP="003B4405">
      <w:pPr>
        <w:pStyle w:val="ProductList-Body"/>
        <w:tabs>
          <w:tab w:val="clear" w:pos="158"/>
          <w:tab w:val="left" w:pos="360"/>
        </w:tabs>
      </w:pPr>
      <w:r>
        <w:t xml:space="preserve">Klient võib muuta oma sisemiseks kasutuseks rakenduste Microsoft Dynamics 365 Finance and Operations ja Microsoft Dynamics 365 for Retail lähtekoodi </w:t>
      </w:r>
    </w:p>
    <w:p w14:paraId="620248E2" w14:textId="77777777" w:rsidR="003B4405" w:rsidRPr="00747204" w:rsidRDefault="003B4405" w:rsidP="003B4405">
      <w:pPr>
        <w:pStyle w:val="ProductList-Body"/>
        <w:tabs>
          <w:tab w:val="clear" w:pos="158"/>
          <w:tab w:val="left" w:pos="360"/>
        </w:tabs>
      </w:pPr>
    </w:p>
    <w:p w14:paraId="0CB2E6D6" w14:textId="77777777" w:rsidR="003B4405" w:rsidRPr="00747204" w:rsidRDefault="003B4405" w:rsidP="003B4405">
      <w:pPr>
        <w:pStyle w:val="ProductList-Body"/>
        <w:tabs>
          <w:tab w:val="left" w:pos="360"/>
        </w:tabs>
      </w:pPr>
      <w:r>
        <w:rPr>
          <w:b/>
          <w:color w:val="00188F"/>
        </w:rPr>
        <w:t>Microsoft Dynamics 365 for Talent</w:t>
      </w:r>
    </w:p>
    <w:p w14:paraId="464E6653" w14:textId="77777777" w:rsidR="003B4405" w:rsidRPr="00747204" w:rsidRDefault="003B4405" w:rsidP="003B4405">
      <w:pPr>
        <w:pStyle w:val="ProductList-Body"/>
        <w:tabs>
          <w:tab w:val="clear" w:pos="158"/>
          <w:tab w:val="left" w:pos="360"/>
        </w:tabs>
      </w:pPr>
      <w:r>
        <w:t>Rakenduse Microsoft Dynamics 365 for Talent kasutajad, kes on (1) kaasamismooduli kandidaadid või (2) uued palgatud kasutuselevõtu moodulis, ei vaja võrguteenusele juurdepääsuks AL-i.</w:t>
      </w:r>
    </w:p>
    <w:p w14:paraId="48B85C0A" w14:textId="77777777" w:rsidR="003B4405" w:rsidRPr="00747204" w:rsidRDefault="003B4405" w:rsidP="003B4405">
      <w:pPr>
        <w:pStyle w:val="ProductList-Body"/>
        <w:tabs>
          <w:tab w:val="clear" w:pos="158"/>
          <w:tab w:val="left" w:pos="360"/>
        </w:tabs>
      </w:pPr>
    </w:p>
    <w:p w14:paraId="63AFB5F6" w14:textId="77777777" w:rsidR="003B4405" w:rsidRPr="00747204" w:rsidRDefault="003B4405" w:rsidP="003B4405">
      <w:pPr>
        <w:pStyle w:val="ProductList-ClauseHeading"/>
      </w:pPr>
      <w:r>
        <w:t>Serveri kasutusõigused Dynamics 365 kasutaja AL-ide, tarkvarakindlustusepõhiste kasutaja AL-ide ja täiendavate kasutaja AL-ide jaoks</w:t>
      </w:r>
    </w:p>
    <w:p w14:paraId="66E47F66" w14:textId="77777777" w:rsidR="003B4405" w:rsidRPr="00747204" w:rsidRDefault="003B4405" w:rsidP="003B4405">
      <w:pPr>
        <w:pStyle w:val="ProductList-Body"/>
      </w:pPr>
      <w:r>
        <w:t>Allpool toodud serveri kasutusõiguste sätted ei kehti klientidele, kellel on Dynamics 365 Editioni litsents, ega klientidele, kellel on Dynamics 365 Enterprise Editioni Open License’i, Open Value’ ja Open Value Subscriptioni litsents.</w:t>
      </w:r>
    </w:p>
    <w:p w14:paraId="66F84E82" w14:textId="77777777" w:rsidR="003B4405" w:rsidRPr="00747204" w:rsidRDefault="003B4405" w:rsidP="003B4405">
      <w:pPr>
        <w:pStyle w:val="ProductList-Body"/>
      </w:pPr>
    </w:p>
    <w:p w14:paraId="5EE8C4FD" w14:textId="77777777" w:rsidR="003B4405" w:rsidRPr="00747204" w:rsidRDefault="003B4405" w:rsidP="003B4405">
      <w:pPr>
        <w:pStyle w:val="ProductList-Body"/>
        <w:ind w:left="180"/>
      </w:pPr>
      <w:r>
        <w:rPr>
          <w:b/>
          <w:color w:val="0072C6"/>
        </w:rPr>
        <w:t>Microsoft Dynamics 365 for Operationsi asutusesisene server</w:t>
      </w:r>
    </w:p>
    <w:p w14:paraId="22DA101A" w14:textId="77777777" w:rsidR="003B4405" w:rsidRPr="00747204" w:rsidRDefault="003B4405" w:rsidP="003B4405">
      <w:pPr>
        <w:pStyle w:val="ProductList-Body"/>
        <w:ind w:left="180"/>
      </w:pPr>
      <w:r>
        <w:t>Kliendid, kellel on (1) Microsoft Dynamics 365 Plani või (2) Microsoft Dynamics 365 Unified Operations Plani aktiivne tellimus (või Plani mis tahes eraldi litsentsitud komponent), võivad:</w:t>
      </w:r>
    </w:p>
    <w:p w14:paraId="22A88865" w14:textId="77777777" w:rsidR="003B4405" w:rsidRPr="00747204" w:rsidRDefault="003B4405" w:rsidP="003B4405">
      <w:pPr>
        <w:pStyle w:val="ProductList-Body"/>
        <w:numPr>
          <w:ilvl w:val="0"/>
          <w:numId w:val="39"/>
        </w:numPr>
        <w:tabs>
          <w:tab w:val="clear" w:pos="158"/>
          <w:tab w:val="left" w:pos="360"/>
          <w:tab w:val="left" w:pos="720"/>
        </w:tabs>
        <w:ind w:left="720"/>
      </w:pPr>
      <w:r>
        <w:t>installida mis tahes arvu Microsoft Dynamics 365 for Operationsi serveritarkvara eksemplare võrguserveris või ühiskasutusega serveris;</w:t>
      </w:r>
    </w:p>
    <w:p w14:paraId="36854117" w14:textId="77777777" w:rsidR="003B4405" w:rsidRPr="00747204" w:rsidRDefault="003B4405" w:rsidP="003B4405">
      <w:pPr>
        <w:pStyle w:val="ProductList-Body"/>
        <w:numPr>
          <w:ilvl w:val="0"/>
          <w:numId w:val="39"/>
        </w:numPr>
        <w:tabs>
          <w:tab w:val="left" w:pos="360"/>
          <w:tab w:val="left" w:pos="720"/>
        </w:tabs>
        <w:ind w:left="720"/>
      </w:pPr>
      <w:r>
        <w:t>installida ja kasutada Microsoft Dynamics AX 2012 R3 serveritarkvara Microsoft Dynamics 365 for Operationsi serveri asemel;</w:t>
      </w:r>
    </w:p>
    <w:p w14:paraId="311EE440" w14:textId="77777777" w:rsidR="003B4405" w:rsidRPr="00747204" w:rsidRDefault="003B4405" w:rsidP="003B4405">
      <w:pPr>
        <w:pStyle w:val="ProductList-Body"/>
        <w:numPr>
          <w:ilvl w:val="0"/>
          <w:numId w:val="39"/>
        </w:numPr>
        <w:tabs>
          <w:tab w:val="clear" w:pos="158"/>
          <w:tab w:val="left" w:pos="360"/>
          <w:tab w:val="left" w:pos="720"/>
        </w:tabs>
        <w:ind w:left="720"/>
      </w:pPr>
      <w:r>
        <w:t>lubada juurdepääsu serveritarkvarale ainult neile kasutajatele ja seadmetele, kellele/millele on määratud kvalifitseeruv AL;</w:t>
      </w:r>
    </w:p>
    <w:p w14:paraId="09273D60" w14:textId="77777777" w:rsidR="003B4405" w:rsidRPr="00747204" w:rsidRDefault="003B4405" w:rsidP="003B4405">
      <w:pPr>
        <w:pStyle w:val="ProductList-Body"/>
        <w:numPr>
          <w:ilvl w:val="0"/>
          <w:numId w:val="39"/>
        </w:numPr>
        <w:tabs>
          <w:tab w:val="clear" w:pos="158"/>
          <w:tab w:val="left" w:pos="360"/>
          <w:tab w:val="left" w:pos="720"/>
        </w:tabs>
        <w:ind w:left="720"/>
      </w:pPr>
      <w:r>
        <w:t>võtta vastu ja kasutada serveritarkvaras riiklike maksude ja regulatiivnõuetega seotud värskendusi; ning</w:t>
      </w:r>
    </w:p>
    <w:p w14:paraId="416A4259" w14:textId="77777777" w:rsidR="003B4405" w:rsidRPr="00747204" w:rsidRDefault="003B4405" w:rsidP="003B4405">
      <w:pPr>
        <w:pStyle w:val="ProductList-Body"/>
        <w:numPr>
          <w:ilvl w:val="0"/>
          <w:numId w:val="39"/>
        </w:numPr>
        <w:tabs>
          <w:tab w:val="clear" w:pos="158"/>
          <w:tab w:val="left" w:pos="360"/>
          <w:tab w:val="left" w:pos="720"/>
        </w:tabs>
        <w:ind w:left="720"/>
      </w:pPr>
      <w:r>
        <w:t>muuta või luua lisandmoodulite, käitusaja ja muude trükitud või veebipõhistes dokumentides nimetatud komponentide tuletisi ja neid tuletisi kasutada, kuid üksnes koos serveritarkvaraga ning kliendi siseotstarbel.</w:t>
      </w:r>
    </w:p>
    <w:p w14:paraId="24802C32" w14:textId="77777777" w:rsidR="003B4405" w:rsidRPr="00747204" w:rsidRDefault="003B4405" w:rsidP="003B4405">
      <w:pPr>
        <w:pStyle w:val="ProductList-Body"/>
      </w:pPr>
    </w:p>
    <w:p w14:paraId="642C482A" w14:textId="77777777" w:rsidR="003B4405" w:rsidRPr="00747204" w:rsidRDefault="003B4405" w:rsidP="003B4405">
      <w:pPr>
        <w:pStyle w:val="ProductList-Body"/>
        <w:tabs>
          <w:tab w:val="clear" w:pos="158"/>
          <w:tab w:val="left" w:pos="180"/>
        </w:tabs>
        <w:ind w:left="180"/>
      </w:pPr>
      <w:r>
        <w:rPr>
          <w:b/>
          <w:color w:val="0072C6"/>
        </w:rPr>
        <w:t>Microsoft Dynamics 365 asutusesisene server</w:t>
      </w:r>
    </w:p>
    <w:p w14:paraId="11D95079" w14:textId="77777777" w:rsidR="003B4405" w:rsidRPr="00747204" w:rsidRDefault="003B4405" w:rsidP="003B4405">
      <w:pPr>
        <w:pStyle w:val="ProductList-Body"/>
        <w:ind w:left="180"/>
      </w:pPr>
      <w:r>
        <w:t>Kliendid, kellel on (1) Microsoft Dynamics 365 Plani või (2) Microsoft Dynamics 365 Customer Engagement Plani aktiivne tellimus (või Plani mis tahes eraldi litsentsitud komponent), võivad:</w:t>
      </w:r>
    </w:p>
    <w:p w14:paraId="58F0E3EF" w14:textId="77777777" w:rsidR="003B4405" w:rsidRPr="00747204" w:rsidRDefault="003B4405" w:rsidP="003B4405">
      <w:pPr>
        <w:pStyle w:val="ProductList-Body"/>
        <w:numPr>
          <w:ilvl w:val="0"/>
          <w:numId w:val="43"/>
        </w:numPr>
      </w:pPr>
      <w:r>
        <w:t>installida mis tahes arvu Microsoft Dynamics 365 serveri (asutusesisese versiooni) tarkvara eksemplare võrguserveris või ühiskasutusega serveris;</w:t>
      </w:r>
    </w:p>
    <w:p w14:paraId="2C652796" w14:textId="77777777" w:rsidR="003B4405" w:rsidRPr="00747204" w:rsidRDefault="003B4405" w:rsidP="003B4405">
      <w:pPr>
        <w:pStyle w:val="ProductList-Body"/>
        <w:numPr>
          <w:ilvl w:val="0"/>
          <w:numId w:val="43"/>
        </w:numPr>
      </w:pPr>
      <w:r>
        <w:t xml:space="preserve">installida Microsoft Dynamics CRM 2016 serveritarkvara Microsoft Dynamics 365 asutusesisese serveri asemel; </w:t>
      </w:r>
    </w:p>
    <w:p w14:paraId="3FAC5E37" w14:textId="77777777" w:rsidR="003B4405" w:rsidRPr="00747204" w:rsidRDefault="003B4405" w:rsidP="003B4405">
      <w:pPr>
        <w:pStyle w:val="ProductList-Body"/>
        <w:numPr>
          <w:ilvl w:val="0"/>
          <w:numId w:val="43"/>
        </w:numPr>
      </w:pPr>
      <w:r>
        <w:t>lubada juurdepääsu serveritarkvarale neile kasutajatele ja seadmetele, kellele/millele on määratud kvalifitseeruv AL; ning</w:t>
      </w:r>
    </w:p>
    <w:p w14:paraId="52A72AB6" w14:textId="77777777" w:rsidR="003B4405" w:rsidRPr="00747204" w:rsidRDefault="003B4405" w:rsidP="003B4405">
      <w:pPr>
        <w:pStyle w:val="ProductList-Body"/>
        <w:numPr>
          <w:ilvl w:val="0"/>
          <w:numId w:val="43"/>
        </w:numPr>
      </w:pPr>
      <w:r>
        <w:t>lubada kasutajatel ja seadmetel, kellel/millel on üks järgmistest kliendipääsulitsentsidest, juurde pääseda tellimuse alguskuupäevaga kehtivale serveritarkvara versioonile: rakenduse Microsoft Dynamics 365 for Sales, Customer Service või Team Members asutusesisese versiooni kliendipääsulitsents või Microsoft Dynamics CRM-i kliendipääsulitsents. Kasutajad ja seadmed, kellele/millele on määratud aktiivse tarkvarakindlustusega kliendipääsulitsentsid, tohivad juurde pääseda serveritarkvara uutele versioonidele.</w:t>
      </w:r>
    </w:p>
    <w:p w14:paraId="721E73F0" w14:textId="77777777" w:rsidR="003B4405" w:rsidRPr="00747204" w:rsidRDefault="003B4405" w:rsidP="003B4405">
      <w:pPr>
        <w:pStyle w:val="ProductList-Body"/>
      </w:pPr>
    </w:p>
    <w:p w14:paraId="1552A6A4" w14:textId="77777777" w:rsidR="003B4405" w:rsidRPr="00747204" w:rsidRDefault="003B4405" w:rsidP="003B4405">
      <w:pPr>
        <w:pStyle w:val="ProductList-Body"/>
      </w:pPr>
      <w:r>
        <w:rPr>
          <w:b/>
          <w:color w:val="00188F"/>
        </w:rPr>
        <w:t>Microsoft Relationship Sales</w:t>
      </w:r>
    </w:p>
    <w:p w14:paraId="1ECF9D26" w14:textId="77777777" w:rsidR="003B4405" w:rsidRPr="00747204" w:rsidRDefault="003B4405" w:rsidP="003B4405">
      <w:pPr>
        <w:pStyle w:val="ProductList-Body"/>
      </w:pPr>
      <w:r>
        <w:t>Lahendus Microsoft Relationship Sales hõlmab rakendust Microsoft Dynamics 365 for Sales, Enterprise Edition, ja teenust LinkedIn Sales Navigator, Enterprise Edition.</w:t>
      </w:r>
    </w:p>
    <w:p w14:paraId="1DCC7DCB" w14:textId="77777777" w:rsidR="003B4405" w:rsidRPr="00747204" w:rsidRDefault="003B4405" w:rsidP="003B4405">
      <w:pPr>
        <w:pStyle w:val="ProductList-Body"/>
      </w:pPr>
    </w:p>
    <w:p w14:paraId="4902970F" w14:textId="77777777" w:rsidR="003B4405" w:rsidRPr="00747204" w:rsidRDefault="003B4405" w:rsidP="003B4405">
      <w:pPr>
        <w:pStyle w:val="ProductList-Body"/>
        <w:ind w:left="180"/>
      </w:pPr>
      <w:r>
        <w:rPr>
          <w:b/>
          <w:color w:val="0072C6"/>
        </w:rPr>
        <w:t>LinkedIn Sales Navigator</w:t>
      </w:r>
    </w:p>
    <w:p w14:paraId="0369EAC7" w14:textId="77777777" w:rsidR="003B4405" w:rsidRPr="00747204" w:rsidRDefault="003B4405" w:rsidP="003B4405">
      <w:pPr>
        <w:pStyle w:val="ProductList-Body"/>
        <w:ind w:left="180"/>
      </w:pPr>
      <w:r>
        <w:t xml:space="preserve">Teenuse LinkedIn Sales Navigator pakkuja on LinkedIn Corporation. Klient võib teenust LinkedIn Sales Navigator kasutada ainult müügivihjete loomiseks. Iga teenuse LinkedIn Sales Navigator kasutaja peab olema LinkedIni liige ja nõustuma LinkedIni kasutajalepingu tingimustega, mis on saadaval aadressil </w:t>
      </w:r>
      <w:hyperlink r:id="rId41" w:history="1">
        <w:r>
          <w:rPr>
            <w:rStyle w:val="Hyperlink"/>
          </w:rPr>
          <w:t>https://www.linkedin.com/legal/preview/user-agreement</w:t>
        </w:r>
      </w:hyperlink>
      <w:r>
        <w:t xml:space="preserve">. Vaatamata vastupidistele sätetele kliendi hulgilitsentsilepingus (k.a neis võrguteenuste tingimustes) kehtib teenuse LinkedIn Sales Navigator kasutamisele LinkedIni privaatsuspoliitika aadressil </w:t>
      </w:r>
      <w:hyperlink r:id="rId42" w:history="1">
        <w:r>
          <w:rPr>
            <w:rStyle w:val="Hyperlink"/>
          </w:rPr>
          <w:t>https://www.linkedin.com/legal/privacy-policy</w:t>
        </w:r>
      </w:hyperlink>
      <w:r>
        <w:t xml:space="preserve">. LinkedIn Corporation (kui andmeimportija) ja klient (kui andmeeksportija) peavad järgima kohalduvaid standardseid lepingusätteid, mis asuvad aadressil </w:t>
      </w:r>
      <w:hyperlink r:id="rId43" w:history="1">
        <w:r>
          <w:rPr>
            <w:rStyle w:val="Hyperlink"/>
          </w:rPr>
          <w:t>https://business.linkedin.com/c/15/10/eu-scc</w:t>
        </w:r>
      </w:hyperlink>
      <w:r>
        <w:t xml:space="preserve">. </w:t>
      </w:r>
    </w:p>
    <w:p w14:paraId="11607CFB" w14:textId="77777777" w:rsidR="003B4405" w:rsidRPr="00747204" w:rsidRDefault="003B4405" w:rsidP="003B4405">
      <w:pPr>
        <w:pStyle w:val="ProductList-Body"/>
        <w:ind w:left="180"/>
      </w:pPr>
    </w:p>
    <w:p w14:paraId="3DA774DD" w14:textId="77777777" w:rsidR="003B4405" w:rsidRPr="00747204" w:rsidRDefault="003B4405" w:rsidP="003B4405">
      <w:pPr>
        <w:pStyle w:val="ProductList-Body"/>
        <w:ind w:left="180"/>
      </w:pPr>
      <w:r>
        <w:rPr>
          <w:b/>
          <w:color w:val="0072C6"/>
        </w:rPr>
        <w:t>Teenindustaseme leping</w:t>
      </w:r>
    </w:p>
    <w:p w14:paraId="5C3B074B" w14:textId="77777777" w:rsidR="003B4405" w:rsidRPr="00747204" w:rsidRDefault="003B4405" w:rsidP="003B4405">
      <w:pPr>
        <w:pStyle w:val="ProductList-Body"/>
        <w:ind w:left="180"/>
      </w:pPr>
      <w:r>
        <w:t>Teenuse LinkedIn Sales Navigator, Enterprise Edition, jaoks puuduvad SLA-d.</w:t>
      </w:r>
    </w:p>
    <w:p w14:paraId="5E172F29" w14:textId="77777777" w:rsidR="00995449" w:rsidRPr="006D2C33" w:rsidRDefault="00995449" w:rsidP="00995449">
      <w:pPr>
        <w:pStyle w:val="ProductList-Body"/>
      </w:pPr>
    </w:p>
    <w:p w14:paraId="3A792D28" w14:textId="77777777" w:rsidR="00995449" w:rsidRPr="006D2C33" w:rsidRDefault="00995449" w:rsidP="00995449">
      <w:pPr>
        <w:pStyle w:val="ProductList-Body"/>
        <w:keepNext/>
      </w:pPr>
      <w:bookmarkStart w:id="134" w:name="_Toc459970722"/>
      <w:bookmarkStart w:id="135" w:name="MicrosoftSocialEngagement"/>
      <w:r>
        <w:rPr>
          <w:b/>
          <w:color w:val="00188F"/>
        </w:rPr>
        <w:t>Microsoft Social Engagement</w:t>
      </w:r>
      <w:bookmarkEnd w:id="134"/>
    </w:p>
    <w:bookmarkEnd w:id="135"/>
    <w:p w14:paraId="55C63BA2" w14:textId="77777777" w:rsidR="00995449" w:rsidRPr="006D2C33" w:rsidRDefault="00995449" w:rsidP="00995449">
      <w:pPr>
        <w:pStyle w:val="ProductList-Body"/>
        <w:ind w:left="180"/>
      </w:pPr>
      <w:r>
        <w:rPr>
          <w:b/>
          <w:color w:val="0072C6"/>
        </w:rPr>
        <w:t>Teenindustaseme leping</w:t>
      </w:r>
    </w:p>
    <w:p w14:paraId="30EAA978" w14:textId="77777777" w:rsidR="00995449" w:rsidRPr="006D2C33" w:rsidRDefault="00995449" w:rsidP="00995449">
      <w:pPr>
        <w:pStyle w:val="ProductList-Body"/>
        <w:ind w:left="180"/>
      </w:pPr>
      <w:r>
        <w:t>Microsoft Social Engagementi puhul puudub SLA.</w:t>
      </w:r>
    </w:p>
    <w:p w14:paraId="35741E7C" w14:textId="77777777" w:rsidR="00995449" w:rsidRPr="006D2C33" w:rsidRDefault="00995449" w:rsidP="00995449">
      <w:pPr>
        <w:pStyle w:val="ProductList-Body"/>
        <w:tabs>
          <w:tab w:val="clear" w:pos="158"/>
          <w:tab w:val="left" w:pos="360"/>
        </w:tabs>
      </w:pPr>
    </w:p>
    <w:p w14:paraId="42C2563C" w14:textId="77777777" w:rsidR="00995449" w:rsidRPr="006D2C33" w:rsidRDefault="00995449" w:rsidP="00995449">
      <w:pPr>
        <w:pStyle w:val="ProductList-Body"/>
        <w:tabs>
          <w:tab w:val="clear" w:pos="158"/>
          <w:tab w:val="left" w:pos="360"/>
        </w:tabs>
        <w:ind w:left="180"/>
      </w:pPr>
      <w:r>
        <w:rPr>
          <w:b/>
          <w:color w:val="0072C6"/>
        </w:rPr>
        <w:t>Suhtlussisu, mis on hangitud teenuse Microsoft Social Engagement kaudu</w:t>
      </w:r>
    </w:p>
    <w:p w14:paraId="347317CF" w14:textId="77777777" w:rsidR="00995449" w:rsidRPr="006D2C33" w:rsidRDefault="00995449" w:rsidP="00995449">
      <w:pPr>
        <w:pStyle w:val="ProductList-Body"/>
        <w:tabs>
          <w:tab w:val="clear" w:pos="158"/>
          <w:tab w:val="left" w:pos="360"/>
        </w:tabs>
        <w:ind w:left="180"/>
      </w:pPr>
      <w:r>
        <w:t>Suhtlussisu on avalikult kättesaadav sisu, mis on kogutud suhtlusmeedia võrkudest (nt Twitter, Facebook ja YouTube) ja andmete indekseerimise või andmekogumise teenustest vastuseks teenuses Microsoft Social Engagement tehtud kliendi otsingupäringutele. Suhtlussisu ei kujuta endast kliendiandmeid. Kliendi nimel käivitatud otsingupäringute konfigureerimisel või algatamisel kasutavaid kliendiandmeid võidakse suhtlussisu kogumiseks jagada kolmandate osapooltega. Klient võib suhtlussisu kasutada ainult ettevõttesiseselt. Microsoft jätab endale õiguse:</w:t>
      </w:r>
    </w:p>
    <w:p w14:paraId="3E653C23" w14:textId="77777777" w:rsidR="00995449" w:rsidRPr="006D2C33" w:rsidRDefault="00995449" w:rsidP="00995449">
      <w:pPr>
        <w:pStyle w:val="ProductList-Body"/>
        <w:numPr>
          <w:ilvl w:val="0"/>
          <w:numId w:val="13"/>
        </w:numPr>
        <w:ind w:left="810" w:hanging="270"/>
      </w:pPr>
      <w:r>
        <w:t xml:space="preserve">talletada suhtlussisu andmebaasis koos muude litsentsisaajate allikatest kogutud sisuga; </w:t>
      </w:r>
    </w:p>
    <w:p w14:paraId="4CC0DFAF" w14:textId="77777777" w:rsidR="00995449" w:rsidRPr="006D2C33" w:rsidRDefault="00995449" w:rsidP="00995449">
      <w:pPr>
        <w:pStyle w:val="ProductList-Body"/>
        <w:numPr>
          <w:ilvl w:val="0"/>
          <w:numId w:val="13"/>
        </w:numPr>
        <w:spacing w:before="40"/>
        <w:ind w:left="810" w:hanging="274"/>
      </w:pPr>
      <w:r>
        <w:t xml:space="preserve">pääseda suhtlussisule juurde, seda muuta või kustutada vastava suhtlusmeedia võrgust, andmete indekseerimise või kogumise teenusest või suhtlussisu omanikult saadud taotlusele või eemaldamise nõude korral seaduse Digital Millennium Copyright Act alusel; </w:t>
      </w:r>
    </w:p>
    <w:p w14:paraId="1E5215AB" w14:textId="77777777" w:rsidR="00995449" w:rsidRPr="006D2C33" w:rsidRDefault="00995449" w:rsidP="00995449">
      <w:pPr>
        <w:pStyle w:val="ProductList-Body"/>
        <w:numPr>
          <w:ilvl w:val="0"/>
          <w:numId w:val="13"/>
        </w:numPr>
        <w:spacing w:before="40"/>
        <w:ind w:left="810" w:hanging="274"/>
      </w:pPr>
      <w:r>
        <w:t>anda kliendile juhiseid suhtlussisu muutmiseks või kustutamiseks, kui klient suhtlussisu ekspordib; ja</w:t>
      </w:r>
    </w:p>
    <w:p w14:paraId="4E15F379" w14:textId="77777777" w:rsidR="00995449" w:rsidRPr="006D2C33" w:rsidRDefault="00995449" w:rsidP="00995449">
      <w:pPr>
        <w:pStyle w:val="ProductList-Body"/>
        <w:numPr>
          <w:ilvl w:val="0"/>
          <w:numId w:val="13"/>
        </w:numPr>
        <w:spacing w:before="40"/>
        <w:ind w:left="810" w:hanging="274"/>
      </w:pPr>
      <w:r>
        <w:t xml:space="preserve">kustutada või piirata edasist juurdepääsu suhtlussisule pärast võrguteenuse lõpetamist või aegumist. </w:t>
      </w:r>
    </w:p>
    <w:p w14:paraId="3B2A4532" w14:textId="77777777" w:rsidR="00995449" w:rsidRPr="006D2C33" w:rsidRDefault="00591FDB" w:rsidP="00C41DF6">
      <w:pPr>
        <w:pStyle w:val="ProductList-Body"/>
        <w:shd w:val="clear" w:color="auto" w:fill="A6A6A6" w:themeFill="background1" w:themeFillShade="A6"/>
        <w:spacing w:before="120" w:after="240"/>
        <w:jc w:val="right"/>
      </w:pPr>
      <w:hyperlink w:anchor="TableofContents" w:history="1">
        <w:r w:rsidR="00995449">
          <w:rPr>
            <w:rStyle w:val="Hyperlink"/>
            <w:sz w:val="16"/>
            <w:szCs w:val="16"/>
          </w:rPr>
          <w:t>Sisukord</w:t>
        </w:r>
      </w:hyperlink>
      <w:r w:rsidR="00995449">
        <w:rPr>
          <w:sz w:val="16"/>
          <w:szCs w:val="16"/>
        </w:rPr>
        <w:t xml:space="preserve"> / </w:t>
      </w:r>
      <w:hyperlink w:anchor="GeneralTerms" w:history="1">
        <w:r w:rsidR="00995449">
          <w:rPr>
            <w:rStyle w:val="Hyperlink"/>
            <w:sz w:val="16"/>
            <w:szCs w:val="16"/>
          </w:rPr>
          <w:t>Üldised tingimused</w:t>
        </w:r>
      </w:hyperlink>
    </w:p>
    <w:p w14:paraId="4E44AC5B" w14:textId="6D7F2572" w:rsidR="003D22CB" w:rsidRPr="00690C65" w:rsidRDefault="004E52BA" w:rsidP="00FD003C">
      <w:pPr>
        <w:pStyle w:val="ProductList-OfferingGroupHeading"/>
        <w:keepNext/>
      </w:pPr>
      <w:bookmarkStart w:id="136" w:name="_Toc485901311"/>
      <w:bookmarkStart w:id="137" w:name="O365Services"/>
      <w:r>
        <w:t>Office 365 teenused</w:t>
      </w:r>
      <w:bookmarkEnd w:id="136"/>
    </w:p>
    <w:bookmarkEnd w:id="137"/>
    <w:p w14:paraId="54F61829" w14:textId="77777777" w:rsidR="009D7C02" w:rsidRPr="000772BE" w:rsidRDefault="009D7C02" w:rsidP="009D7C02">
      <w:pPr>
        <w:pStyle w:val="ProductList-Body"/>
        <w:tabs>
          <w:tab w:val="clear" w:pos="158"/>
          <w:tab w:val="left" w:pos="360"/>
        </w:tabs>
      </w:pPr>
      <w:r>
        <w:rPr>
          <w:b/>
          <w:color w:val="00188F"/>
        </w:rPr>
        <w:t>Teated</w:t>
      </w:r>
    </w:p>
    <w:p w14:paraId="4CE7ACB8" w14:textId="5E7603DF" w:rsidR="000E3993" w:rsidRDefault="009D7C02" w:rsidP="009D7C02">
      <w:pPr>
        <w:pStyle w:val="ProductList-Body"/>
      </w:pPr>
      <w:r>
        <w:t xml:space="preserve">Kehtivad Bingi kaartide teated </w:t>
      </w:r>
      <w:hyperlink w:anchor="Attachment1" w:history="1">
        <w:r>
          <w:rPr>
            <w:rStyle w:val="Hyperlink"/>
          </w:rPr>
          <w:t>Manuses 1</w:t>
        </w:r>
      </w:hyperlink>
      <w:r>
        <w:t>.</w:t>
      </w:r>
      <w:r w:rsidR="003D52C6">
        <w:t xml:space="preserve"> </w:t>
      </w:r>
      <w:r>
        <w:t xml:space="preserve">Kõigile kliendile pakutavatele kasutuselevõtu-, siirde- või juurutusteenustele kehtib </w:t>
      </w:r>
      <w:hyperlink w:anchor="Attachment1" w:history="1">
        <w:r>
          <w:rPr>
            <w:rStyle w:val="Hyperlink"/>
          </w:rPr>
          <w:t>lisas 1</w:t>
        </w:r>
      </w:hyperlink>
      <w:r>
        <w:t xml:space="preserve"> toodud professionaalsete teenuste teade.</w:t>
      </w:r>
    </w:p>
    <w:p w14:paraId="6DD48789" w14:textId="77777777" w:rsidR="000E3993" w:rsidRPr="00690C65" w:rsidRDefault="000E3993" w:rsidP="000E3993">
      <w:pPr>
        <w:pStyle w:val="ProductList-Body"/>
      </w:pPr>
    </w:p>
    <w:p w14:paraId="78B5ADA0" w14:textId="77777777" w:rsidR="009427A1" w:rsidRPr="00690C65" w:rsidRDefault="009427A1" w:rsidP="00E64F1F">
      <w:pPr>
        <w:pStyle w:val="ProductList-Body"/>
        <w:keepNext/>
      </w:pPr>
      <w:bookmarkStart w:id="138" w:name="CoreFeaturesforOffice365Services"/>
      <w:r>
        <w:rPr>
          <w:b/>
          <w:color w:val="00188F"/>
        </w:rPr>
        <w:t>Office 365 teenuste põhifunktsioonid</w:t>
      </w:r>
    </w:p>
    <w:bookmarkEnd w:id="138"/>
    <w:p w14:paraId="6CD2CC0F" w14:textId="7D0FEFFD" w:rsidR="009427A1" w:rsidRPr="00690C65" w:rsidRDefault="009427A1" w:rsidP="009427A1">
      <w:pPr>
        <w:pStyle w:val="ProductList-Body"/>
      </w:pPr>
      <w:r>
        <w:t>Kliendi tellimuse kehtivusajal vastavad Office 365 teenused põhilises osas allpool Office 365 teenusepõhistes jaotistes (kui neid on) antud põhifunktsioonide kirjeldusele, arvestades tootepiiranguid või väliseid tegureid (nt saaja, sõnumimäär, sõnumi suurus ja postkasti mahupiirangud meilidele; vaikimisi kehtivad või kliendi kehtestatud andmesäilituspoliitikad; otsingupiirangud; salvestuspiirangud; kliendi või lõppkasutaja konfiguratsioonid ja mahupiirangute järgimine). Microsoft võib mõne alloleva funktsiooni püsivalt eemaldada ainult juhul, kui ta annab kliendile mõistliku alternatiivse funktsiooni.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Haldusportaal</w:t>
      </w:r>
    </w:p>
    <w:p w14:paraId="1026F256" w14:textId="77777777" w:rsidR="009427A1" w:rsidRPr="00690C65" w:rsidRDefault="009427A1" w:rsidP="00F750CE">
      <w:pPr>
        <w:pStyle w:val="ProductList-Body"/>
        <w:tabs>
          <w:tab w:val="clear" w:pos="158"/>
          <w:tab w:val="left" w:pos="360"/>
        </w:tabs>
        <w:ind w:left="180"/>
      </w:pPr>
      <w:r>
        <w:t>Klient saab lõppkasutajaid ja domeene lisada ja eemaldada, hallata litsentse ja luua gruppe Microsofti võrguteenuste portaali või selle järglassaidi kaudu.</w:t>
      </w:r>
    </w:p>
    <w:p w14:paraId="6DEB3BE1" w14:textId="77777777" w:rsidR="009427A1" w:rsidRPr="00690C65" w:rsidRDefault="009427A1" w:rsidP="009427A1">
      <w:pPr>
        <w:pStyle w:val="ProductList-Body"/>
      </w:pPr>
    </w:p>
    <w:p w14:paraId="126E70BA" w14:textId="77777777" w:rsidR="003D52C6" w:rsidRPr="00017A5A" w:rsidRDefault="003D52C6" w:rsidP="001A6A20">
      <w:pPr>
        <w:pStyle w:val="ProductList-Body"/>
        <w:keepNext/>
        <w:tabs>
          <w:tab w:val="clear" w:pos="158"/>
          <w:tab w:val="left" w:pos="180"/>
        </w:tabs>
        <w:rPr>
          <w:b/>
          <w:color w:val="00188F"/>
        </w:rPr>
      </w:pPr>
      <w:r>
        <w:rPr>
          <w:b/>
          <w:color w:val="00188F"/>
        </w:rPr>
        <w:t>Abonemendilitsentside komplektid</w:t>
      </w:r>
    </w:p>
    <w:p w14:paraId="143997D5" w14:textId="49A626EE" w:rsidR="004A2A95" w:rsidRDefault="003D52C6" w:rsidP="003D52C6">
      <w:pPr>
        <w:pStyle w:val="ProductList-Body"/>
        <w:tabs>
          <w:tab w:val="clear" w:pos="158"/>
          <w:tab w:val="left" w:pos="180"/>
        </w:tabs>
      </w:pPr>
      <w:r>
        <w:t xml:space="preserve">Lisaks kasutaja AL-idele vt </w:t>
      </w:r>
      <w:hyperlink w:anchor="Attachment2" w:history="1">
        <w:r w:rsidRPr="00EC2744">
          <w:rPr>
            <w:rStyle w:val="Hyperlink"/>
          </w:rPr>
          <w:t>manuses</w:t>
        </w:r>
        <w:r>
          <w:rPr>
            <w:rStyle w:val="Hyperlink"/>
          </w:rPr>
          <w:t xml:space="preserve"> 2</w:t>
        </w:r>
      </w:hyperlink>
      <w:r>
        <w:t xml:space="preserve"> teavet teiste AL-ide kohta, mis täidavad Office 365 teenuste nõudmisi.</w:t>
      </w:r>
    </w:p>
    <w:p w14:paraId="06305D2B" w14:textId="051B6C82" w:rsidR="00FD003C" w:rsidRDefault="00FD003C" w:rsidP="003D52C6">
      <w:pPr>
        <w:pStyle w:val="ProductList-Body"/>
        <w:tabs>
          <w:tab w:val="clear" w:pos="158"/>
          <w:tab w:val="left" w:pos="180"/>
        </w:tabs>
      </w:pPr>
    </w:p>
    <w:p w14:paraId="10E64120" w14:textId="77777777" w:rsidR="00FD003C" w:rsidRPr="00F55075" w:rsidRDefault="00FD003C" w:rsidP="00FD003C">
      <w:pPr>
        <w:pStyle w:val="ProductList-Body"/>
        <w:tabs>
          <w:tab w:val="clear" w:pos="158"/>
          <w:tab w:val="left" w:pos="180"/>
        </w:tabs>
      </w:pPr>
      <w:bookmarkStart w:id="139" w:name="MicrosoftTeams"/>
      <w:r>
        <w:rPr>
          <w:b/>
          <w:color w:val="00188F"/>
        </w:rPr>
        <w:t>Microsoft Teams</w:t>
      </w:r>
      <w:bookmarkEnd w:id="139"/>
    </w:p>
    <w:p w14:paraId="6C5D18A7" w14:textId="390C8F36" w:rsidR="00FD003C" w:rsidRDefault="00FD003C" w:rsidP="00FD003C">
      <w:pPr>
        <w:pStyle w:val="ProductList-Body"/>
        <w:tabs>
          <w:tab w:val="clear" w:pos="158"/>
          <w:tab w:val="left" w:pos="360"/>
        </w:tabs>
      </w:pPr>
      <w:r>
        <w:rPr>
          <w:b/>
        </w:rPr>
        <w:t>Teatis</w:t>
      </w:r>
      <w:r w:rsidRPr="00997015">
        <w:rPr>
          <w:b/>
          <w:bCs/>
        </w:rPr>
        <w:t>:</w:t>
      </w:r>
      <w:r>
        <w:t xml:space="preserve"> </w:t>
      </w:r>
      <w:hyperlink w:anchor="Attachment1" w:history="1">
        <w:r>
          <w:rPr>
            <w:rStyle w:val="Hyperlink"/>
          </w:rPr>
          <w:t>1. lisas</w:t>
        </w:r>
      </w:hyperlink>
      <w:r>
        <w:t xml:space="preserve"> olev H.264/MPEG-4 AVC teatis kehtib kõigi Office 365 teenuste puhul, mis hõlmavad teenust Microsoft Teams.</w:t>
      </w:r>
    </w:p>
    <w:p w14:paraId="31DEEE6C" w14:textId="3691AC0A" w:rsidR="00C41DF6" w:rsidRDefault="00C41DF6" w:rsidP="00FD003C">
      <w:pPr>
        <w:pStyle w:val="ProductList-Body"/>
        <w:tabs>
          <w:tab w:val="clear" w:pos="158"/>
          <w:tab w:val="left" w:pos="360"/>
        </w:tabs>
      </w:pPr>
    </w:p>
    <w:p w14:paraId="7F76D70C" w14:textId="77777777" w:rsidR="00C41DF6" w:rsidRPr="00D67A4B" w:rsidRDefault="00C41DF6" w:rsidP="003B4405">
      <w:pPr>
        <w:pStyle w:val="ProductList-Body"/>
        <w:keepNext/>
        <w:rPr>
          <w:b/>
          <w:color w:val="00188F"/>
        </w:rPr>
      </w:pPr>
      <w:r>
        <w:rPr>
          <w:b/>
          <w:color w:val="00188F"/>
        </w:rPr>
        <w:lastRenderedPageBreak/>
        <w:t>Yammer</w:t>
      </w:r>
    </w:p>
    <w:p w14:paraId="0D24D47F" w14:textId="77777777" w:rsidR="00C41DF6" w:rsidRDefault="00C41DF6" w:rsidP="00C41DF6">
      <w:pPr>
        <w:pStyle w:val="ProductList-Body"/>
      </w:pPr>
      <w:r>
        <w:t>Yammerit hõlmavate Office 365 teenuste puhul ei vaja välisvõrgu funktsiooni kaudu Yammerisse kutsutud väliskasutajad kasutaja AL-e.</w:t>
      </w:r>
    </w:p>
    <w:p w14:paraId="1585C7A3" w14:textId="77777777" w:rsidR="006C2AC1" w:rsidRPr="00690C65" w:rsidRDefault="006C2AC1" w:rsidP="004A2A95">
      <w:pPr>
        <w:pStyle w:val="ProductList-Body"/>
      </w:pPr>
    </w:p>
    <w:p w14:paraId="40EDB465" w14:textId="77777777" w:rsidR="00E93FD0" w:rsidRPr="00DD5F2F" w:rsidRDefault="00E93FD0" w:rsidP="009261C8">
      <w:pPr>
        <w:pStyle w:val="ProductList-Offering2Heading"/>
        <w:rPr>
          <w:lang w:val="et-EE"/>
        </w:rPr>
      </w:pPr>
      <w:bookmarkStart w:id="140" w:name="ExchangeOnline"/>
      <w:r w:rsidRPr="00DD5F2F">
        <w:rPr>
          <w:lang w:val="et-EE"/>
        </w:rPr>
        <w:tab/>
      </w:r>
      <w:bookmarkStart w:id="141" w:name="_Toc485901312"/>
      <w:r w:rsidRPr="00DD5F2F">
        <w:rPr>
          <w:lang w:val="et-EE"/>
        </w:rPr>
        <w:t>Exchange Online</w:t>
      </w:r>
      <w:bookmarkEnd w:id="141"/>
    </w:p>
    <w:p w14:paraId="504B85AD" w14:textId="77777777" w:rsidR="00E93FD0" w:rsidRDefault="00E93FD0" w:rsidP="004E52BA">
      <w:pPr>
        <w:pStyle w:val="ProductList-Offering1"/>
        <w:sectPr w:rsidR="00E93FD0" w:rsidSect="00E275D6">
          <w:footerReference w:type="default" r:id="rId44"/>
          <w:footerReference w:type="first" r:id="rId45"/>
          <w:type w:val="continuous"/>
          <w:pgSz w:w="12240" w:h="15840"/>
          <w:pgMar w:top="1440" w:right="720" w:bottom="1440" w:left="720" w:header="720" w:footer="720" w:gutter="0"/>
          <w:cols w:space="720"/>
          <w:titlePg/>
          <w:docGrid w:linePitch="360"/>
        </w:sectPr>
      </w:pPr>
    </w:p>
    <w:bookmarkEnd w:id="140"/>
    <w:p w14:paraId="04F0FB0B" w14:textId="714FF2ED" w:rsidR="00995449" w:rsidRDefault="00995449" w:rsidP="00995449">
      <w:pPr>
        <w:pStyle w:val="ProductList-Body"/>
        <w:rPr>
          <w:rFonts w:asciiTheme="majorHAnsi" w:hAnsiTheme="majorHAnsi"/>
          <w:sz w:val="16"/>
          <w:szCs w:val="16"/>
        </w:rPr>
      </w:pPr>
      <w:r w:rsidRPr="009B2248">
        <w:rPr>
          <w:rFonts w:asciiTheme="majorHAnsi" w:hAnsiTheme="majorHAnsi"/>
          <w:sz w:val="16"/>
          <w:szCs w:val="16"/>
        </w:rPr>
        <w:t>Office 365 täiustatud ohutõrje</w:t>
      </w:r>
    </w:p>
    <w:p w14:paraId="23277532" w14:textId="00AA03F0" w:rsidR="000878C2" w:rsidRPr="000878C2" w:rsidRDefault="000878C2" w:rsidP="00995449">
      <w:pPr>
        <w:pStyle w:val="ProductList-Body"/>
        <w:rPr>
          <w:rFonts w:asciiTheme="majorHAnsi" w:hAnsiTheme="majorHAnsi"/>
          <w:sz w:val="16"/>
          <w:szCs w:val="16"/>
        </w:rPr>
      </w:pPr>
      <w:r w:rsidRPr="000878C2">
        <w:rPr>
          <w:rFonts w:asciiTheme="majorHAnsi" w:hAnsiTheme="majorHAnsi"/>
          <w:sz w:val="16"/>
          <w:szCs w:val="16"/>
        </w:rPr>
        <w:t>Office 365 ohuanalüüs</w:t>
      </w:r>
    </w:p>
    <w:p w14:paraId="2BDB83E7" w14:textId="77777777" w:rsidR="00995449" w:rsidRPr="009B2248" w:rsidRDefault="00995449" w:rsidP="00995449">
      <w:pPr>
        <w:pStyle w:val="ProductList-Body"/>
        <w:rPr>
          <w:sz w:val="16"/>
          <w:szCs w:val="16"/>
        </w:rPr>
      </w:pPr>
      <w:r w:rsidRPr="009B2248">
        <w:rPr>
          <w:rFonts w:asciiTheme="majorHAnsi" w:hAnsiTheme="majorHAnsi"/>
          <w:sz w:val="16"/>
          <w:szCs w:val="16"/>
        </w:rPr>
        <w:t>Andmekadude vältimine</w:t>
      </w:r>
    </w:p>
    <w:p w14:paraId="1F600385" w14:textId="77777777" w:rsidR="00995449" w:rsidRPr="009B2248" w:rsidRDefault="00995449" w:rsidP="00995449">
      <w:pPr>
        <w:pStyle w:val="ProductList-Body"/>
        <w:rPr>
          <w:sz w:val="16"/>
          <w:szCs w:val="16"/>
        </w:rPr>
      </w:pPr>
      <w:r w:rsidRPr="009B2248">
        <w:rPr>
          <w:rFonts w:asciiTheme="majorHAnsi" w:hAnsiTheme="majorHAnsi"/>
          <w:sz w:val="16"/>
          <w:szCs w:val="16"/>
        </w:rPr>
        <w:t>Exchange Online Archiving Exchange Online’ile</w:t>
      </w:r>
    </w:p>
    <w:p w14:paraId="4173CD8C" w14:textId="77777777" w:rsidR="00995449" w:rsidRPr="009B2248" w:rsidRDefault="00995449" w:rsidP="00995449">
      <w:pPr>
        <w:pStyle w:val="ProductList-Body"/>
        <w:rPr>
          <w:sz w:val="16"/>
          <w:szCs w:val="16"/>
        </w:rPr>
      </w:pPr>
      <w:r w:rsidRPr="009B2248">
        <w:rPr>
          <w:rFonts w:asciiTheme="majorHAnsi" w:hAnsiTheme="majorHAnsi"/>
          <w:sz w:val="16"/>
          <w:szCs w:val="16"/>
        </w:rPr>
        <w:t>Exchange Online Archiving Exchange Serverile</w:t>
      </w:r>
    </w:p>
    <w:p w14:paraId="12A15199" w14:textId="5BA12259" w:rsidR="00995449" w:rsidRPr="009B2248" w:rsidRDefault="00995449" w:rsidP="00995449">
      <w:pPr>
        <w:pStyle w:val="ProductList-Body"/>
        <w:rPr>
          <w:sz w:val="16"/>
          <w:szCs w:val="16"/>
        </w:rPr>
      </w:pPr>
      <w:r w:rsidRPr="009B2248">
        <w:rPr>
          <w:rFonts w:asciiTheme="majorHAnsi" w:hAnsiTheme="majorHAnsi"/>
          <w:sz w:val="16"/>
          <w:szCs w:val="16"/>
        </w:rPr>
        <w:t xml:space="preserve">Exchange Online </w:t>
      </w:r>
      <w:r w:rsidR="003B4405">
        <w:rPr>
          <w:rFonts w:asciiTheme="majorHAnsi" w:hAnsiTheme="majorHAnsi"/>
          <w:sz w:val="16"/>
          <w:szCs w:val="16"/>
        </w:rPr>
        <w:t>K</w:t>
      </w:r>
      <w:r w:rsidR="000878C2">
        <w:rPr>
          <w:rFonts w:asciiTheme="majorHAnsi" w:hAnsiTheme="majorHAnsi"/>
          <w:sz w:val="16"/>
          <w:szCs w:val="16"/>
        </w:rPr>
        <w:t>1</w:t>
      </w:r>
    </w:p>
    <w:p w14:paraId="2B59CCF2" w14:textId="51C416F9" w:rsidR="00E64F1F" w:rsidRPr="00903BB7" w:rsidRDefault="00995449" w:rsidP="00995449">
      <w:pPr>
        <w:pStyle w:val="ProductList-Body"/>
      </w:pPr>
      <w:r w:rsidRPr="009B2248">
        <w:rPr>
          <w:rFonts w:asciiTheme="majorHAnsi" w:hAnsiTheme="majorHAnsi"/>
          <w:sz w:val="16"/>
          <w:szCs w:val="16"/>
        </w:rPr>
        <w:t>Exchange Online (leping 1 ja leping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DD5F2F"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Office 365 teenuste põhifunktsioonid – Exchange Online</w:t>
      </w:r>
    </w:p>
    <w:p w14:paraId="029F6D7B" w14:textId="281EEFC8" w:rsidR="001A19E0" w:rsidRPr="00690C65" w:rsidRDefault="001A19E0" w:rsidP="001A19E0">
      <w:pPr>
        <w:pStyle w:val="ProductList-Body"/>
      </w:pPr>
      <w:r>
        <w:t xml:space="preserve">Exchange Online’il või selle järglasteenusel on järgmiste </w:t>
      </w:r>
      <w:hyperlink w:anchor="CoreFeaturesforOffice365Services" w:history="1">
        <w:r>
          <w:rPr>
            <w:rStyle w:val="Hyperlink"/>
          </w:rPr>
          <w:t>põhifunktsioonide</w:t>
        </w:r>
      </w:hyperlink>
      <w:r>
        <w:t xml:space="preserve"> võimalused.</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Meilid</w:t>
      </w:r>
    </w:p>
    <w:p w14:paraId="3937A9A0" w14:textId="4DCDD39C" w:rsidR="001A19E0" w:rsidRPr="00690C65" w:rsidRDefault="001A19E0" w:rsidP="001A19E0">
      <w:pPr>
        <w:pStyle w:val="ProductList-Body"/>
        <w:ind w:left="180"/>
      </w:pPr>
      <w:r>
        <w:t>Lõppkasutaja saab saata ja võtta vastu meilisõnumeid, mis pärinevad väljastpoolt kliendi organisatsiooni, ja pääseb juurde lõppkasutaja postkastile.</w:t>
      </w:r>
    </w:p>
    <w:p w14:paraId="5C9883D4" w14:textId="77777777" w:rsidR="001A19E0" w:rsidRPr="00690C65" w:rsidRDefault="001A19E0" w:rsidP="001A19E0">
      <w:pPr>
        <w:pStyle w:val="ProductList-Body"/>
        <w:ind w:left="180"/>
      </w:pPr>
    </w:p>
    <w:p w14:paraId="53900BEE" w14:textId="77777777" w:rsidR="001A19E0" w:rsidRPr="00690C65" w:rsidRDefault="001A19E0" w:rsidP="003D52C6">
      <w:pPr>
        <w:pStyle w:val="ProductList-Body"/>
        <w:keepNext/>
        <w:ind w:left="187"/>
      </w:pPr>
      <w:r>
        <w:rPr>
          <w:b/>
          <w:color w:val="0072C6"/>
        </w:rPr>
        <w:t>Mobiili ja veebibrauseri juurdepääs</w:t>
      </w:r>
    </w:p>
    <w:p w14:paraId="277343D5" w14:textId="1C1D7BA1" w:rsidR="001A19E0" w:rsidRPr="00690C65" w:rsidRDefault="001A19E0" w:rsidP="001A19E0">
      <w:pPr>
        <w:pStyle w:val="ProductList-Body"/>
        <w:ind w:left="180"/>
      </w:pPr>
      <w:r>
        <w:t>Protokolli Microsoft Exchange ActiveSync või selle järglasprotokolli või -tehnoloogia kaudu võimaldab Exchange Online lõppkasutajal saata ja võtta vastu meilisõnumeid ning värskendada ja vaadata kalendreid mobiilsideseadmel, mis toetab piisavalt sellist protokolli või tehnoloogiat. Lõppkasutaja saab ühilduvast veebibrauserist saata ja võtta vastu meilisõnumeid, mis pärinevad väljastpoolt kliendi organisatsiooni, ja pääseb juurde lõppkasutaja postkastile.</w:t>
      </w:r>
    </w:p>
    <w:p w14:paraId="620639C0" w14:textId="77777777" w:rsidR="001A19E0" w:rsidRPr="00690C65" w:rsidRDefault="001A19E0" w:rsidP="001A19E0">
      <w:pPr>
        <w:pStyle w:val="ProductList-Body"/>
        <w:ind w:left="180"/>
      </w:pPr>
    </w:p>
    <w:p w14:paraId="05B168D9" w14:textId="77777777" w:rsidR="001A19E0" w:rsidRPr="00690C65" w:rsidRDefault="001A19E0" w:rsidP="008D6ECE">
      <w:pPr>
        <w:pStyle w:val="ProductList-Body"/>
        <w:ind w:left="187"/>
      </w:pPr>
      <w:r>
        <w:rPr>
          <w:b/>
          <w:color w:val="0072C6"/>
        </w:rPr>
        <w:t>Säilituspoliitikad</w:t>
      </w:r>
    </w:p>
    <w:p w14:paraId="0BFE11A8" w14:textId="021008B4" w:rsidR="001A19E0" w:rsidRPr="00690C65" w:rsidRDefault="001A19E0" w:rsidP="001A19E0">
      <w:pPr>
        <w:pStyle w:val="ProductList-Body"/>
        <w:ind w:left="180"/>
      </w:pPr>
      <w:r>
        <w:t>Klient saab kehtestada meilisõnumitele arhiivi- ja kustutuspoliitikaid.</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Kustutatud üksuste ja postkasti taastamine</w:t>
      </w:r>
    </w:p>
    <w:p w14:paraId="2CF81441" w14:textId="36468419" w:rsidR="001A19E0" w:rsidRPr="00690C65" w:rsidRDefault="001A19E0" w:rsidP="001A19E0">
      <w:pPr>
        <w:pStyle w:val="ProductList-Body"/>
        <w:ind w:left="180"/>
      </w:pPr>
      <w:r>
        <w:t>Klient saab taastada kustutatud (mitte ühiskasutuses oleva) postkasti sisu ja lõppkasutaja saab taastada mõne lõppkasutaja meilikaustadest kustutatud üksuse.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Otsing mitmest postkastist</w:t>
      </w:r>
    </w:p>
    <w:p w14:paraId="442DBA42" w14:textId="37A9B852" w:rsidR="001A19E0" w:rsidRPr="00690C65" w:rsidRDefault="001A19E0" w:rsidP="001A19E0">
      <w:pPr>
        <w:pStyle w:val="ProductList-Body"/>
        <w:ind w:left="180"/>
      </w:pPr>
      <w:r>
        <w:t>Klient saab otsida sisu mitmest organisatsiooni postkastist.</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Lõppkasutaja saab vaadata kalendrit ja plaanida ülesandeid, kohtumisi ja automaatseid vastuseid sissetulevatele meilisõnumitele.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Kontaktid</w:t>
      </w:r>
    </w:p>
    <w:p w14:paraId="648D4163" w14:textId="31CD581B" w:rsidR="001A19E0" w:rsidRPr="00690C65" w:rsidRDefault="001A19E0" w:rsidP="001A19E0">
      <w:pPr>
        <w:pStyle w:val="ProductList-Body"/>
        <w:ind w:left="180"/>
      </w:pPr>
      <w:r>
        <w:t>Exchange Online’i pakutava kasutajaliidese kaudu saab klient luua ja hallata levirühmi ja organisatsiooniülest meililoaga lõppkasutajate, levirühmade ja väliste kontaktide loendit.</w:t>
      </w:r>
    </w:p>
    <w:p w14:paraId="2DB9CF43" w14:textId="77777777" w:rsidR="001A19E0" w:rsidRPr="00690C65" w:rsidRDefault="001A19E0" w:rsidP="001A19E0">
      <w:pPr>
        <w:pStyle w:val="ProductList-Body"/>
      </w:pPr>
    </w:p>
    <w:p w14:paraId="6B6C75C8" w14:textId="47017AF8" w:rsidR="00DC0A1F" w:rsidRPr="00690C65" w:rsidRDefault="00DC0A1F" w:rsidP="00FB2EDC">
      <w:pPr>
        <w:pStyle w:val="ProductList-Body"/>
        <w:keepNext/>
      </w:pPr>
      <w:r>
        <w:rPr>
          <w:b/>
          <w:color w:val="00188F"/>
        </w:rPr>
        <w:t>Office 365 teenuste põhifunktsioonid – Exchange Online Archiving</w:t>
      </w:r>
    </w:p>
    <w:p w14:paraId="3AEF57B1" w14:textId="4539B0BC" w:rsidR="00DC0A1F" w:rsidRPr="00690C65" w:rsidRDefault="00DC0A1F" w:rsidP="00DC0A1F">
      <w:pPr>
        <w:pStyle w:val="ProductList-Body"/>
      </w:pPr>
      <w:r>
        <w:t xml:space="preserve">Teenusel Exchange Online Archiving või selle järglasteenusel on järgmiste </w:t>
      </w:r>
      <w:hyperlink w:anchor="CoreFeaturesforOffice365Services" w:history="1">
        <w:r>
          <w:rPr>
            <w:rStyle w:val="Hyperlink"/>
          </w:rPr>
          <w:t>põhifunktsioonide</w:t>
        </w:r>
      </w:hyperlink>
      <w:r>
        <w:t xml:space="preserve"> võimalused.</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Salvestusruum</w:t>
      </w:r>
    </w:p>
    <w:p w14:paraId="4D3B73EF" w14:textId="41F65D4D" w:rsidR="001A19E0" w:rsidRPr="00690C65" w:rsidRDefault="001A19E0" w:rsidP="00ED50E6">
      <w:pPr>
        <w:pStyle w:val="ProductList-Body"/>
        <w:ind w:left="180"/>
      </w:pPr>
      <w:r>
        <w:t>Klient saab võimaldada lõppkasutajale meilisõnumite salvestamise.</w:t>
      </w:r>
    </w:p>
    <w:p w14:paraId="20F27813" w14:textId="77777777" w:rsidR="00ED50E6" w:rsidRPr="00690C65" w:rsidRDefault="00ED50E6" w:rsidP="00ED50E6">
      <w:pPr>
        <w:pStyle w:val="ProductList-Body"/>
        <w:ind w:left="180"/>
      </w:pPr>
    </w:p>
    <w:p w14:paraId="0586DAE4" w14:textId="77777777" w:rsidR="00ED50E6" w:rsidRPr="00690C65" w:rsidRDefault="001A19E0" w:rsidP="00E64F1F">
      <w:pPr>
        <w:pStyle w:val="ProductList-Body"/>
        <w:keepNext/>
        <w:ind w:left="187"/>
      </w:pPr>
      <w:r>
        <w:rPr>
          <w:b/>
          <w:color w:val="0072C6"/>
        </w:rPr>
        <w:t>Säilituspoliitikad</w:t>
      </w:r>
    </w:p>
    <w:p w14:paraId="7CDB87D7" w14:textId="21882356" w:rsidR="001A19E0" w:rsidRPr="00690C65" w:rsidRDefault="001A19E0" w:rsidP="00ED50E6">
      <w:pPr>
        <w:pStyle w:val="ProductList-Body"/>
        <w:ind w:left="180"/>
      </w:pPr>
      <w:r>
        <w:t>Klient saab luua meilisõnumite arhiivi- ja kustutamispoliitikad, mis on eraldi nendest poliitikatest, mida lõppkasutaja oma postkastile saab rakendada.</w:t>
      </w:r>
    </w:p>
    <w:p w14:paraId="10F531F1" w14:textId="77777777" w:rsidR="00ED50E6" w:rsidRPr="00690C65" w:rsidRDefault="00ED50E6" w:rsidP="00ED50E6">
      <w:pPr>
        <w:pStyle w:val="ProductList-Body"/>
        <w:ind w:left="180"/>
      </w:pPr>
    </w:p>
    <w:p w14:paraId="53518FF9" w14:textId="77777777" w:rsidR="00ED50E6" w:rsidRPr="00690C65" w:rsidRDefault="001A19E0" w:rsidP="00DE6B05">
      <w:pPr>
        <w:pStyle w:val="ProductList-Body"/>
        <w:keepNext/>
        <w:ind w:left="187"/>
      </w:pPr>
      <w:r>
        <w:rPr>
          <w:b/>
          <w:color w:val="0072C6"/>
        </w:rPr>
        <w:t>Kustutatud üksuste ja postkasti taastamine</w:t>
      </w:r>
    </w:p>
    <w:p w14:paraId="0CF73227" w14:textId="7B0D2157" w:rsidR="001A19E0" w:rsidRPr="00690C65" w:rsidRDefault="001A19E0" w:rsidP="00ED50E6">
      <w:pPr>
        <w:pStyle w:val="ProductList-Body"/>
        <w:ind w:left="180"/>
      </w:pPr>
      <w:r>
        <w:t>Klient saab Office 365 tugiteenuste kaudu taastada kustutatud arhiivipostkasti ja lõppkasutaja saab taastada mõne lõppkasutaja arhiivis lõppkasutaja meilikaustadest kustutatud üksuse.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Otsing mitmest postkastist</w:t>
      </w:r>
    </w:p>
    <w:p w14:paraId="024BBD24" w14:textId="653E014F" w:rsidR="001A19E0" w:rsidRPr="00690C65" w:rsidRDefault="001A19E0" w:rsidP="00ED50E6">
      <w:pPr>
        <w:pStyle w:val="ProductList-Body"/>
        <w:ind w:left="180"/>
      </w:pPr>
      <w:r>
        <w:t>Klient saab otsida sisu mitmest organisatsiooni postkastist.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Seaduslik kinnipidamine</w:t>
      </w:r>
    </w:p>
    <w:p w14:paraId="2EA3BFAF" w14:textId="41A62F58" w:rsidR="001A19E0" w:rsidRPr="00690C65" w:rsidRDefault="001A19E0" w:rsidP="00ED50E6">
      <w:pPr>
        <w:pStyle w:val="ProductList-Body"/>
        <w:ind w:left="180"/>
      </w:pPr>
      <w:r>
        <w:t>Klient saab „pidada seaduslikult kinni</w:t>
      </w:r>
      <w:r w:rsidR="00202156">
        <w:t>“</w:t>
      </w:r>
      <w:r>
        <w:t xml:space="preserve"> lõppkasutaja peamise postkasti ja arhiivipostkasti, säilitades nende postkastide sisu.</w:t>
      </w:r>
    </w:p>
    <w:p w14:paraId="26A98DD1" w14:textId="77777777" w:rsidR="006523C8" w:rsidRPr="00690C65" w:rsidRDefault="006523C8" w:rsidP="006C2AC1">
      <w:pPr>
        <w:pStyle w:val="ProductList-Body"/>
        <w:ind w:left="180"/>
      </w:pPr>
    </w:p>
    <w:p w14:paraId="4ACEA0A4" w14:textId="60DB9570" w:rsidR="006523C8" w:rsidRPr="00690C65" w:rsidRDefault="006523C8" w:rsidP="006523C8">
      <w:pPr>
        <w:pStyle w:val="ProductList-Body"/>
        <w:ind w:left="180"/>
      </w:pPr>
      <w:r>
        <w:rPr>
          <w:b/>
          <w:color w:val="0072C6"/>
        </w:rPr>
        <w:t>Arhiivimine</w:t>
      </w:r>
    </w:p>
    <w:p w14:paraId="73F5962E" w14:textId="77777777" w:rsidR="006523C8" w:rsidRPr="00690C65" w:rsidRDefault="006523C8" w:rsidP="006523C8">
      <w:pPr>
        <w:pStyle w:val="ProductList-Body"/>
        <w:ind w:left="180"/>
      </w:pPr>
      <w:r>
        <w:t>Arhiivimist võib kasutada sõnumside talletamiseks ainult Exchange Online’i lepingute 1 ja 2 puhul.</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Arhiivimine Exchange Serveri jaoks</w:t>
      </w:r>
    </w:p>
    <w:p w14:paraId="05891E4A" w14:textId="77777777" w:rsidR="006523C8" w:rsidRPr="00690C65" w:rsidRDefault="006523C8" w:rsidP="006523C8">
      <w:pPr>
        <w:pStyle w:val="ProductList-Body"/>
        <w:ind w:left="180"/>
      </w:pPr>
      <w:r>
        <w:t>Kasutajad, kellel on Exchange Server 2013 standardne kliendilitsents, pääsevad juurde Exchange Server 2013 Enterprise’i kliendilitsentsi funktsioonidele, mis on vajalikud Exchange Online Archivingu Exchange Serverile kasutamiseks.</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Üleminek teenusesse Exchange Online Plan 2 teenusest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on teenuse Exchange Hosted Archive järel-võrguteenus. Kui klient võtab teenuse Exchange Hosted Archive asemel kasutusele teenuse Exchange Online Plan 2 ja pole veel teenusesse Exchange Online Plan 2 üle läinud, võivad kliendi litsentsitud kasutajad jätkata teenuse Exchange Hosted Archive kasutamist vastavalt 2011. aasta märtsi toote kasutusõiguste tingimustele, kuni klient teenusesse Exchange Online Plan 2 üle läheb või kliendi Exchange Online Plan 2 kasutaja AL-id aeguvad (arvestades varasemat). Toote kasutusõigused asuvad aadressil </w:t>
      </w:r>
      <w:hyperlink r:id="rId46" w:history="1">
        <w:r>
          <w:rPr>
            <w:rStyle w:val="Hyperlink"/>
          </w:rPr>
          <w:t>http://go.microsoft.com/?linkid=9839206</w:t>
        </w:r>
      </w:hyperlink>
      <w:r w:rsidRPr="001B58E4">
        <w:t>.</w:t>
      </w:r>
    </w:p>
    <w:p w14:paraId="3945EE2A" w14:textId="77777777" w:rsidR="006523C8" w:rsidRPr="00690C65" w:rsidRDefault="006523C8" w:rsidP="006523C8">
      <w:pPr>
        <w:pStyle w:val="ProductList-Body"/>
      </w:pPr>
    </w:p>
    <w:p w14:paraId="542F144C" w14:textId="77777777" w:rsidR="009427A1" w:rsidRPr="00690C65" w:rsidRDefault="009427A1" w:rsidP="003D52C6">
      <w:pPr>
        <w:pStyle w:val="ProductList-Body"/>
        <w:keepNext/>
        <w:tabs>
          <w:tab w:val="clear" w:pos="158"/>
          <w:tab w:val="left" w:pos="180"/>
        </w:tabs>
      </w:pPr>
      <w:r>
        <w:rPr>
          <w:b/>
          <w:color w:val="00188F"/>
        </w:rPr>
        <w:t>Andmekao vältimise seadmelitsents</w:t>
      </w:r>
    </w:p>
    <w:p w14:paraId="2D2A7D2E" w14:textId="77777777" w:rsidR="009427A1" w:rsidRDefault="009427A1" w:rsidP="009427A1">
      <w:pPr>
        <w:pStyle w:val="ProductList-Body"/>
        <w:tabs>
          <w:tab w:val="clear" w:pos="158"/>
          <w:tab w:val="left" w:pos="180"/>
        </w:tabs>
      </w:pPr>
      <w:r>
        <w:t>Kui kliendil on andmekao vältimise seadmelitsents, on kõigil litsentsitud seadme kasutajatel võrguteenuse litsents.</w:t>
      </w:r>
    </w:p>
    <w:p w14:paraId="38F4E1D5" w14:textId="77777777" w:rsidR="00F07D4A" w:rsidRDefault="00F07D4A" w:rsidP="009427A1">
      <w:pPr>
        <w:pStyle w:val="ProductList-Body"/>
        <w:tabs>
          <w:tab w:val="clear" w:pos="158"/>
          <w:tab w:val="left" w:pos="180"/>
        </w:tabs>
      </w:pPr>
    </w:p>
    <w:p w14:paraId="1B7545E5" w14:textId="77777777" w:rsidR="00F07D4A" w:rsidRPr="000E725C" w:rsidRDefault="00F07D4A" w:rsidP="000E595B">
      <w:pPr>
        <w:pStyle w:val="ProductList-Body"/>
        <w:keepNext/>
        <w:rPr>
          <w:b/>
          <w:color w:val="00188F"/>
        </w:rPr>
      </w:pPr>
      <w:bookmarkStart w:id="142" w:name="_Toc423959249"/>
      <w:r w:rsidRPr="000E725C">
        <w:rPr>
          <w:b/>
          <w:color w:val="00188F"/>
        </w:rPr>
        <w:t>Teenindustaseme leping</w:t>
      </w:r>
      <w:bookmarkEnd w:id="142"/>
    </w:p>
    <w:p w14:paraId="39A8C67D" w14:textId="77777777" w:rsidR="000878C2" w:rsidRDefault="000878C2" w:rsidP="000878C2">
      <w:pPr>
        <w:pStyle w:val="ProductList-Body"/>
        <w:tabs>
          <w:tab w:val="clear" w:pos="158"/>
          <w:tab w:val="left" w:pos="180"/>
        </w:tabs>
      </w:pPr>
      <w:r>
        <w:t>Office 365 täiustatud ohutõrje või Office 365 ohuanalüüsi jaoks pole teenindustaseme lepingut.</w:t>
      </w:r>
    </w:p>
    <w:p w14:paraId="4B754C73" w14:textId="77777777" w:rsidR="00E93FD0" w:rsidRPr="00690C65" w:rsidRDefault="00591FDB"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45B06D2" w14:textId="1878DC2E" w:rsidR="00862C50" w:rsidRPr="00690C65" w:rsidRDefault="00862C50" w:rsidP="009261C8">
      <w:pPr>
        <w:pStyle w:val="ProductList-Offering2Heading"/>
      </w:pPr>
      <w:bookmarkStart w:id="143" w:name="_Toc485901313"/>
      <w:bookmarkStart w:id="144" w:name="Office365Applications"/>
      <w:r>
        <w:t>Office 365 rakendused</w:t>
      </w:r>
      <w:bookmarkEnd w:id="143"/>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44"/>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rakendusele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1B58E4"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Teenindustaseme leping</w:t>
      </w:r>
    </w:p>
    <w:p w14:paraId="1A1DA07F" w14:textId="77777777" w:rsidR="00E64F1F" w:rsidRPr="00903BB7" w:rsidRDefault="00E64F1F" w:rsidP="00E64F1F">
      <w:pPr>
        <w:pStyle w:val="ProductList-Body"/>
      </w:pPr>
      <w:r>
        <w:t>Office 365 Visio Pro jaoks pole teenindustaseme lepingut.</w:t>
      </w:r>
    </w:p>
    <w:p w14:paraId="446EB6D0" w14:textId="77777777" w:rsidR="00123E7D" w:rsidRPr="00690C65" w:rsidRDefault="00123E7D" w:rsidP="00123E7D">
      <w:pPr>
        <w:pStyle w:val="ProductList-Body"/>
      </w:pPr>
    </w:p>
    <w:p w14:paraId="45E3BF86" w14:textId="77777777" w:rsidR="00D82EA0" w:rsidRPr="00123E7D" w:rsidRDefault="00D82EA0" w:rsidP="00D82EA0">
      <w:pPr>
        <w:pStyle w:val="ProductList-Body"/>
        <w:tabs>
          <w:tab w:val="clear" w:pos="158"/>
          <w:tab w:val="left" w:pos="180"/>
        </w:tabs>
        <w:rPr>
          <w:b/>
          <w:color w:val="00188F"/>
        </w:rPr>
      </w:pPr>
      <w:r>
        <w:rPr>
          <w:b/>
          <w:color w:val="00188F"/>
        </w:rPr>
        <w:t>Installimis- ja kasutusõigused</w:t>
      </w:r>
    </w:p>
    <w:p w14:paraId="4D375E55" w14:textId="77777777" w:rsidR="00D82EA0" w:rsidRDefault="00D82EA0" w:rsidP="00D82EA0">
      <w:pPr>
        <w:pStyle w:val="ProductList-Body"/>
        <w:tabs>
          <w:tab w:val="clear" w:pos="158"/>
          <w:tab w:val="left" w:pos="180"/>
        </w:tabs>
      </w:pPr>
      <w:r>
        <w:t>Igal kasutajal, kellele klient kasutaja AL-i määrab, peab olema Microsofti konto, et kasutada tellimusega antavat tarkvara. Need kasutajad:</w:t>
      </w:r>
    </w:p>
    <w:p w14:paraId="602AB6DF" w14:textId="77777777" w:rsidR="00D82EA0" w:rsidRDefault="00D82EA0" w:rsidP="00D82EA0">
      <w:pPr>
        <w:pStyle w:val="ProductList-Body"/>
        <w:numPr>
          <w:ilvl w:val="0"/>
          <w:numId w:val="17"/>
        </w:numPr>
        <w:ind w:left="450" w:hanging="270"/>
      </w:pPr>
      <w:r>
        <w:t>võivad aktiveerida AL-iga antava tarkvara üheaegselt kuni viies OSE-s kohalikuks või kaugkasutuseks;</w:t>
      </w:r>
    </w:p>
    <w:p w14:paraId="61B67A9A" w14:textId="77777777" w:rsidR="00D82EA0" w:rsidRDefault="00D82EA0" w:rsidP="00D82EA0">
      <w:pPr>
        <w:pStyle w:val="ProductList-Body"/>
        <w:numPr>
          <w:ilvl w:val="0"/>
          <w:numId w:val="17"/>
        </w:numPr>
        <w:spacing w:before="40"/>
        <w:ind w:left="450" w:hanging="274"/>
      </w:pPr>
      <w:r>
        <w:t xml:space="preserve">võivad ka installida ja kasutada tarkvara ühiskasutatavas arvutis aktiveerimisega, ühiskasutatavas seadmes, võrguserveris või kvalifitseeritud pilvepartneriga ühiskasutatavates serverites. Kvalifitseeritud pilvepartnerite ja täiendavate juurutamisnõuete loend on saadaval aadressil </w:t>
      </w:r>
      <w:hyperlink r:id="rId47" w:history="1">
        <w:r>
          <w:rPr>
            <w:rStyle w:val="Hyperlink"/>
          </w:rPr>
          <w:t>www.office.com/sca</w:t>
        </w:r>
      </w:hyperlink>
      <w:r>
        <w:rPr>
          <w:color w:val="1F497D"/>
        </w:rPr>
        <w:t xml:space="preserve">. </w:t>
      </w:r>
      <w:r>
        <w:t>Selle kasutusõiguse tähenduses on võrguserver üksnes kliendi kasutuses olev füüsiline riistvaraserver. See ühiskasutatavas arvutis aktiveerimise säte ei kehti Office 365 Businessi kliendilitsentsile; ja</w:t>
      </w:r>
    </w:p>
    <w:p w14:paraId="308A4DDF" w14:textId="77777777" w:rsidR="00D82EA0" w:rsidRDefault="00D82EA0" w:rsidP="00D82EA0">
      <w:pPr>
        <w:pStyle w:val="ProductList-Body"/>
        <w:numPr>
          <w:ilvl w:val="0"/>
          <w:numId w:val="17"/>
        </w:numPr>
        <w:spacing w:before="40"/>
        <w:ind w:left="450" w:hanging="274"/>
      </w:pPr>
      <w:r>
        <w:t>iga seade, millesse kasutaja on tarkvara installinud, peab looma ühenduse Internetiga vähemalt üks kord iga 30 päeva jooksul, muidu ei pruugi tarkvara funktsioonid toimida.</w:t>
      </w:r>
    </w:p>
    <w:p w14:paraId="3FA30166" w14:textId="77777777" w:rsidR="00DD5F2F" w:rsidRPr="007F0A21" w:rsidRDefault="00DD5F2F" w:rsidP="00DD5F2F">
      <w:pPr>
        <w:pStyle w:val="ProductList-Body"/>
        <w:ind w:left="180"/>
      </w:pPr>
    </w:p>
    <w:p w14:paraId="6B798523" w14:textId="77777777" w:rsidR="00DD5F2F" w:rsidRPr="007F0A21" w:rsidRDefault="00DD5F2F" w:rsidP="00DD5F2F">
      <w:pPr>
        <w:pStyle w:val="ProductList-Body"/>
      </w:pPr>
      <w:r>
        <w:rPr>
          <w:b/>
          <w:color w:val="00188F"/>
        </w:rPr>
        <w:t>Järgmised tingimused kehtivad ainult Office 365 Businessi ja Office 365 ProPlusi puhul</w:t>
      </w:r>
    </w:p>
    <w:p w14:paraId="2FF57CD0" w14:textId="77777777" w:rsidR="00DD5F2F" w:rsidRPr="007F0A21" w:rsidRDefault="00DD5F2F" w:rsidP="00DD5F2F">
      <w:pPr>
        <w:pStyle w:val="ProductList-Body"/>
        <w:ind w:left="180"/>
      </w:pPr>
      <w:r>
        <w:rPr>
          <w:b/>
          <w:color w:val="0072C6"/>
        </w:rPr>
        <w:t>Nutitelefonid ja tahvelarvutid</w:t>
      </w:r>
    </w:p>
    <w:p w14:paraId="1938521A" w14:textId="77C1FD05" w:rsidR="009427A1" w:rsidRPr="00690C65" w:rsidRDefault="00DD5F2F" w:rsidP="00DD5F2F">
      <w:pPr>
        <w:pStyle w:val="ProductList-Body"/>
        <w:ind w:left="180"/>
      </w:pPr>
      <w:r>
        <w:t>Iga kasutaja, kellele klient määrab kasutaja AL-i, võib aktiveerida ka Microsoft Office Mobile’i tarkvara kasutamiseks kuni viies nutitelefonis ja tahvelarvutis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392539">
      <w:pPr>
        <w:pStyle w:val="ProductList-Body"/>
        <w:keepNext/>
      </w:pPr>
      <w:r>
        <w:rPr>
          <w:b/>
          <w:color w:val="00188F"/>
        </w:rPr>
        <w:t>Järgmised tingimused kehtivad ainult Office 365 ProPlusi puhul</w:t>
      </w:r>
    </w:p>
    <w:p w14:paraId="771F42AE" w14:textId="77777777" w:rsidR="009427A1" w:rsidRPr="00690C65" w:rsidRDefault="009427A1" w:rsidP="00392539">
      <w:pPr>
        <w:pStyle w:val="ProductList-Body"/>
        <w:keepNext/>
        <w:ind w:left="180"/>
      </w:pPr>
      <w:r>
        <w:rPr>
          <w:b/>
          <w:color w:val="0072C6"/>
        </w:rPr>
        <w:t>Office Home &amp; Student 2013 RT kommertskasutuseks</w:t>
      </w:r>
    </w:p>
    <w:p w14:paraId="054DF67D" w14:textId="77777777" w:rsidR="009427A1" w:rsidRPr="00690C65" w:rsidRDefault="009427A1" w:rsidP="00392539">
      <w:pPr>
        <w:pStyle w:val="ProductList-Body"/>
        <w:ind w:left="180"/>
      </w:pPr>
      <w:r>
        <w:t>Iga Office 365 ProPlusi kasutaja AL muudab kasutaja õigust kasutada tarkvara eraldi hangitud Office Home &amp; Student 2013 RT litsentsi alusel, tühistades kommertskasutuse keelu. Välja arvatud õigus tarkvara äriotstarbel kasutada, kehtivad kasutamisele muus osas rakenduse Office Home &amp;Student 2013 RT litsentsiga määratud tingimused ja kasutusõigused.</w:t>
      </w:r>
    </w:p>
    <w:p w14:paraId="1AF5D4D5" w14:textId="77777777" w:rsidR="009427A1" w:rsidRPr="00690C65" w:rsidRDefault="009427A1" w:rsidP="009427A1">
      <w:pPr>
        <w:pStyle w:val="ProductList-Body"/>
        <w:ind w:left="180"/>
      </w:pPr>
    </w:p>
    <w:p w14:paraId="0B57D0ED" w14:textId="77777777" w:rsidR="00414872" w:rsidRPr="00FC409E" w:rsidRDefault="00414872" w:rsidP="00C0448E">
      <w:pPr>
        <w:pStyle w:val="ProductList-Body"/>
        <w:keepNext/>
        <w:ind w:left="187"/>
        <w:rPr>
          <w:b/>
          <w:color w:val="0072C6"/>
        </w:rPr>
      </w:pPr>
      <w:r>
        <w:rPr>
          <w:b/>
          <w:color w:val="0072C6"/>
        </w:rPr>
        <w:t>Office Online Server</w:t>
      </w:r>
    </w:p>
    <w:p w14:paraId="42F6C7CC" w14:textId="77777777" w:rsidR="00414872" w:rsidRDefault="00414872" w:rsidP="00414872">
      <w:pPr>
        <w:pStyle w:val="ProductList-Body"/>
        <w:ind w:left="180"/>
      </w:pPr>
      <w:r>
        <w:t>Iga Office 365 ProPlusi tellimuse kohta võib klient installida mis tahes arvu Office Online Serveri koopiaid kliendi kasutuses olevasse mis tahes serverisse. Iga Office 365 ProPlusi kasutaja võib kasutada tarkvara Office Online Server. See säte ei kehti klientide puhul, kes litsentsivad seda toodet Microsofti võrguteenuste kordustellimuse lepingu või muu Microsofti lepingu alusel, mis hõlmavad ainult võrgutellimusi.</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Abonemendilitsentside komplektid</w:t>
      </w:r>
    </w:p>
    <w:p w14:paraId="4314EABE" w14:textId="79B4617F" w:rsidR="005B7124" w:rsidRPr="00690C65" w:rsidRDefault="005B7124" w:rsidP="00A6588D">
      <w:pPr>
        <w:pStyle w:val="ProductList-Body"/>
        <w:ind w:left="180"/>
      </w:pPr>
      <w:r>
        <w:t xml:space="preserve">Lisaks Office 365 ProPlusi kasutaja AL-idele võib klient täita selle toote AL-i nõude, ostes komplekti </w:t>
      </w:r>
      <w:r w:rsidR="00A6588D">
        <w:t>(</w:t>
      </w:r>
      <w:r>
        <w:t xml:space="preserve">AL-i /vt </w:t>
      </w:r>
      <w:hyperlink w:anchor="Attachment2" w:history="1">
        <w:r>
          <w:rPr>
            <w:rStyle w:val="Hyperlink"/>
          </w:rPr>
          <w:t>Manust 2</w:t>
        </w:r>
      </w:hyperlink>
      <w:r>
        <w:t>).</w:t>
      </w:r>
    </w:p>
    <w:p w14:paraId="46778BF0" w14:textId="77777777" w:rsidR="009C1170" w:rsidRPr="00690C65" w:rsidRDefault="00591FDB"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8B09A95" w14:textId="77777777" w:rsidR="00FD003C" w:rsidRPr="00F55075" w:rsidRDefault="00FD003C" w:rsidP="00FD003C">
      <w:pPr>
        <w:pStyle w:val="ProductList-Offering2Heading"/>
        <w:outlineLvl w:val="2"/>
      </w:pPr>
      <w:r>
        <w:tab/>
      </w:r>
      <w:bookmarkStart w:id="145" w:name="MicrosoftMyAnalytics"/>
      <w:bookmarkStart w:id="146" w:name="_Toc465426847"/>
      <w:bookmarkStart w:id="147" w:name="_Toc485901314"/>
      <w:r>
        <w:t>Microsoft MyAnalytics</w:t>
      </w:r>
      <w:bookmarkEnd w:id="145"/>
      <w:bookmarkEnd w:id="146"/>
      <w:bookmarkEnd w:id="147"/>
    </w:p>
    <w:p w14:paraId="1A270EE3" w14:textId="77777777" w:rsidR="00FD003C" w:rsidRPr="00F55075" w:rsidRDefault="00FD003C" w:rsidP="00FD003C">
      <w:pPr>
        <w:pStyle w:val="ProductList-Body"/>
      </w:pPr>
      <w:r>
        <w:rPr>
          <w:b/>
          <w:color w:val="00188F"/>
        </w:rPr>
        <w:t>Teenindustaseme leping</w:t>
      </w:r>
    </w:p>
    <w:p w14:paraId="6772DC40" w14:textId="77777777" w:rsidR="00FD003C" w:rsidRPr="00F55075" w:rsidRDefault="00FD003C" w:rsidP="00FD003C">
      <w:pPr>
        <w:pStyle w:val="ProductList-Body"/>
      </w:pPr>
      <w:r>
        <w:t>Teenusel Microsoft MyAnalytics puudub SLA.</w:t>
      </w:r>
    </w:p>
    <w:p w14:paraId="3C786F86" w14:textId="77777777" w:rsidR="00FD003C" w:rsidRPr="008469FE" w:rsidRDefault="00591FDB" w:rsidP="00C41DF6">
      <w:pPr>
        <w:pStyle w:val="ProductList-Body"/>
        <w:shd w:val="clear" w:color="auto" w:fill="A6A6A6" w:themeFill="background1" w:themeFillShade="A6"/>
        <w:spacing w:before="120" w:after="240"/>
        <w:jc w:val="right"/>
        <w:rPr>
          <w:sz w:val="16"/>
          <w:szCs w:val="16"/>
        </w:rPr>
      </w:pPr>
      <w:hyperlink w:anchor="TableofContents" w:history="1">
        <w:r w:rsidR="00FD003C" w:rsidRPr="008469FE">
          <w:rPr>
            <w:rStyle w:val="Hyperlink"/>
            <w:sz w:val="16"/>
            <w:szCs w:val="16"/>
          </w:rPr>
          <w:t>Sisukord</w:t>
        </w:r>
      </w:hyperlink>
      <w:r w:rsidR="00FD003C" w:rsidRPr="008469FE">
        <w:rPr>
          <w:sz w:val="16"/>
          <w:szCs w:val="16"/>
        </w:rPr>
        <w:t xml:space="preserve"> / </w:t>
      </w:r>
      <w:hyperlink w:anchor="GeneralTerms" w:history="1">
        <w:r w:rsidR="00FD003C" w:rsidRPr="008469FE">
          <w:rPr>
            <w:rStyle w:val="Hyperlink"/>
            <w:sz w:val="16"/>
            <w:szCs w:val="16"/>
          </w:rPr>
          <w:t>Üldised tingimused</w:t>
        </w:r>
      </w:hyperlink>
    </w:p>
    <w:p w14:paraId="1242C64D" w14:textId="0527ADBE" w:rsidR="00976EB6" w:rsidRPr="00DD5F2F" w:rsidRDefault="00976EB6" w:rsidP="000E595B">
      <w:pPr>
        <w:pStyle w:val="ProductList-Offering2Heading"/>
        <w:keepNext/>
        <w:rPr>
          <w:lang w:val="et-EE"/>
        </w:rPr>
      </w:pPr>
      <w:r w:rsidRPr="00DD5F2F">
        <w:rPr>
          <w:lang w:val="et-EE"/>
        </w:rPr>
        <w:tab/>
      </w:r>
      <w:bookmarkStart w:id="148" w:name="_Toc485901315"/>
      <w:r w:rsidRPr="00DD5F2F">
        <w:rPr>
          <w:lang w:val="et-EE"/>
        </w:rPr>
        <w:t>Office Online</w:t>
      </w:r>
      <w:bookmarkEnd w:id="148"/>
    </w:p>
    <w:p w14:paraId="24A45D55" w14:textId="77777777" w:rsidR="00D7478E" w:rsidRPr="00690C65" w:rsidRDefault="00D7478E" w:rsidP="000E595B">
      <w:pPr>
        <w:pStyle w:val="ProductList-Body"/>
        <w:keepNext/>
      </w:pPr>
      <w:r>
        <w:rPr>
          <w:b/>
          <w:color w:val="00188F"/>
        </w:rPr>
        <w:t>Office 365 teenuste põhifunktsioonid</w:t>
      </w:r>
    </w:p>
    <w:p w14:paraId="509D4A23" w14:textId="32EA43D3" w:rsidR="00D7478E" w:rsidRPr="00690C65" w:rsidRDefault="00D7478E" w:rsidP="00EF1136">
      <w:pPr>
        <w:pStyle w:val="ProductList-Body"/>
      </w:pPr>
      <w:r>
        <w:t xml:space="preserve">Office Online’il või selle järglasteenusel on järgmiste </w:t>
      </w:r>
      <w:hyperlink w:anchor="CoreFeaturesforOffice365Services" w:history="1">
        <w:r>
          <w:rPr>
            <w:rStyle w:val="Hyperlink"/>
          </w:rPr>
          <w:t>põhifunktsioonide</w:t>
        </w:r>
      </w:hyperlink>
      <w:r>
        <w:t xml:space="preserve"> võimalused.</w:t>
      </w:r>
    </w:p>
    <w:p w14:paraId="7F63318D" w14:textId="77777777" w:rsidR="00976EB6" w:rsidRPr="00690C65" w:rsidRDefault="00976EB6" w:rsidP="00EF1136">
      <w:pPr>
        <w:pStyle w:val="ProductList-Body"/>
      </w:pPr>
      <w:r>
        <w:t>Lõppkasutaja saab luua, vaadata ja muuta dokumente rakenduste Microsoft Word, Excel, PowerPoint ja OneNote failitüüpides, mida toetab Office Online või selle järglasteenus.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Välised kasutajad</w:t>
      </w:r>
    </w:p>
    <w:p w14:paraId="3A38EAD8" w14:textId="473135A3" w:rsidR="00976EB6" w:rsidRPr="00690C65" w:rsidRDefault="00976EB6" w:rsidP="00976EB6">
      <w:pPr>
        <w:pStyle w:val="ProductList-Body"/>
        <w:tabs>
          <w:tab w:val="clear" w:pos="158"/>
          <w:tab w:val="left" w:pos="180"/>
        </w:tabs>
      </w:pPr>
      <w:r>
        <w:t>Välised kasutajad, kes on kutsutud saidikogumitele funktsiooni Share-by-Mail kaudu, ei vaja Office Online’iga kasutaja AL-e.</w:t>
      </w:r>
    </w:p>
    <w:p w14:paraId="349623FB" w14:textId="77777777" w:rsidR="00976EB6" w:rsidRPr="00690C65" w:rsidRDefault="00591FDB"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C3A612" w14:textId="1A3D3A49" w:rsidR="005B7124" w:rsidRPr="00690C65" w:rsidRDefault="005B7124" w:rsidP="009261C8">
      <w:pPr>
        <w:pStyle w:val="ProductList-Offering2Heading"/>
      </w:pPr>
      <w:r>
        <w:tab/>
      </w:r>
      <w:bookmarkStart w:id="149" w:name="_Toc485901316"/>
      <w:r>
        <w:t>OneDrive for Business</w:t>
      </w:r>
      <w:bookmarkEnd w:id="149"/>
    </w:p>
    <w:p w14:paraId="0064B7AB" w14:textId="77777777" w:rsidR="006523C8" w:rsidRPr="00690C65" w:rsidRDefault="006523C8" w:rsidP="006523C8">
      <w:pPr>
        <w:pStyle w:val="ProductList-Body"/>
        <w:tabs>
          <w:tab w:val="clear" w:pos="158"/>
          <w:tab w:val="left" w:pos="180"/>
        </w:tabs>
      </w:pPr>
      <w:r>
        <w:rPr>
          <w:b/>
          <w:color w:val="00188F"/>
        </w:rPr>
        <w:t>Välised kasutajad</w:t>
      </w:r>
    </w:p>
    <w:p w14:paraId="5B0B041D" w14:textId="34E71C79" w:rsidR="006523C8" w:rsidRPr="00690C65" w:rsidRDefault="006523C8" w:rsidP="006523C8">
      <w:pPr>
        <w:pStyle w:val="ProductList-Body"/>
        <w:tabs>
          <w:tab w:val="clear" w:pos="158"/>
          <w:tab w:val="left" w:pos="180"/>
        </w:tabs>
      </w:pPr>
      <w:r>
        <w:t>Välised kasutajad, kes on kutsutud saidikogumitele funktsiooni Share-by-Mail kaudu, ei vaja rakendusega OneDrive for Business kasutaja AL-e.</w:t>
      </w:r>
    </w:p>
    <w:p w14:paraId="5832793C" w14:textId="77777777" w:rsidR="005B7124" w:rsidRPr="00690C65" w:rsidRDefault="00591FDB"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B8895D7" w14:textId="57439CA4" w:rsidR="00E64F1F" w:rsidRPr="00903BB7" w:rsidRDefault="00E64F1F" w:rsidP="00E64F1F">
      <w:pPr>
        <w:pStyle w:val="ProductList-Offering2Heading"/>
        <w:outlineLvl w:val="2"/>
      </w:pPr>
      <w:r>
        <w:tab/>
      </w:r>
      <w:bookmarkStart w:id="150" w:name="_Toc453946627"/>
      <w:bookmarkStart w:id="151" w:name="_Toc451949065"/>
      <w:bookmarkStart w:id="152" w:name="_Toc485901317"/>
      <w:bookmarkStart w:id="153" w:name="ProjectOnline"/>
      <w:r>
        <w:t>Project Online</w:t>
      </w:r>
      <w:bookmarkEnd w:id="150"/>
      <w:bookmarkEnd w:id="151"/>
      <w:bookmarkEnd w:id="152"/>
    </w:p>
    <w:bookmarkEnd w:id="153"/>
    <w:p w14:paraId="21E92DC7" w14:textId="77777777" w:rsidR="00E64F1F" w:rsidRDefault="00E64F1F" w:rsidP="00E64F1F">
      <w:pPr>
        <w:pStyle w:val="ProductList-Offering1"/>
        <w:sectPr w:rsidR="00E64F1F" w:rsidSect="00E275D6">
          <w:type w:val="continuous"/>
          <w:pgSz w:w="12240" w:h="15840"/>
          <w:pgMar w:top="1440" w:right="720" w:bottom="1440" w:left="720" w:header="720" w:footer="720" w:gutter="0"/>
          <w:cols w:space="720"/>
          <w:titlePg/>
          <w:docGrid w:linePitch="360"/>
        </w:sectPr>
      </w:pPr>
    </w:p>
    <w:p w14:paraId="098DE883" w14:textId="77777777" w:rsidR="00E64F1F" w:rsidRPr="00903BB7" w:rsidRDefault="00E64F1F" w:rsidP="00E64F1F">
      <w:pPr>
        <w:pStyle w:val="ProductList-Body"/>
      </w:pPr>
      <w:r>
        <w:rPr>
          <w:rFonts w:asciiTheme="majorHAnsi" w:hAnsiTheme="majorHAnsi"/>
          <w:sz w:val="16"/>
          <w:szCs w:val="16"/>
        </w:rPr>
        <w:t>Project Online Essentials</w:t>
      </w:r>
    </w:p>
    <w:p w14:paraId="241DAC6E" w14:textId="77777777" w:rsidR="00E64F1F" w:rsidRPr="00903BB7" w:rsidRDefault="00E64F1F" w:rsidP="00E64F1F">
      <w:pPr>
        <w:pStyle w:val="ProductList-Body"/>
      </w:pPr>
      <w:r>
        <w:rPr>
          <w:rFonts w:asciiTheme="majorHAnsi" w:hAnsiTheme="majorHAnsi"/>
          <w:sz w:val="16"/>
          <w:szCs w:val="16"/>
        </w:rPr>
        <w:t>Project Online Professional</w:t>
      </w:r>
    </w:p>
    <w:p w14:paraId="216CAC57" w14:textId="77777777" w:rsidR="00E64F1F" w:rsidRPr="00903BB7" w:rsidRDefault="00E64F1F" w:rsidP="00E64F1F">
      <w:pPr>
        <w:pStyle w:val="ProductList-Body"/>
      </w:pPr>
      <w:r>
        <w:rPr>
          <w:rFonts w:asciiTheme="majorHAnsi" w:hAnsiTheme="majorHAnsi"/>
          <w:sz w:val="16"/>
          <w:szCs w:val="16"/>
        </w:rPr>
        <w:t>Project Online Premium</w:t>
      </w:r>
    </w:p>
    <w:p w14:paraId="611C37CE" w14:textId="77777777" w:rsidR="00E64F1F" w:rsidRDefault="00E64F1F" w:rsidP="00E64F1F">
      <w:pPr>
        <w:pStyle w:val="ProductList-Offering2"/>
        <w:sectPr w:rsidR="00E64F1F" w:rsidSect="005B7124">
          <w:type w:val="continuous"/>
          <w:pgSz w:w="12240" w:h="15840"/>
          <w:pgMar w:top="1440" w:right="720" w:bottom="1440" w:left="720" w:header="720" w:footer="720" w:gutter="0"/>
          <w:cols w:num="2" w:space="720"/>
          <w:titlePg/>
          <w:docGrid w:linePitch="360"/>
        </w:sectPr>
      </w:pPr>
    </w:p>
    <w:p w14:paraId="1295CE81" w14:textId="77777777" w:rsidR="00E64F1F" w:rsidRPr="00C03907" w:rsidRDefault="00E64F1F" w:rsidP="00E64F1F">
      <w:pPr>
        <w:pStyle w:val="ProductList-Body"/>
        <w:pBdr>
          <w:top w:val="single" w:sz="4" w:space="1" w:color="BFBFBF" w:themeColor="background1" w:themeShade="BF"/>
        </w:pBdr>
        <w:rPr>
          <w:sz w:val="8"/>
          <w:szCs w:val="8"/>
        </w:rPr>
      </w:pPr>
    </w:p>
    <w:p w14:paraId="181FD739" w14:textId="77777777" w:rsidR="00E64F1F" w:rsidRPr="00903BB7" w:rsidRDefault="00E64F1F" w:rsidP="00E64F1F">
      <w:pPr>
        <w:pStyle w:val="ProductList-Body"/>
      </w:pPr>
      <w:r>
        <w:rPr>
          <w:b/>
          <w:color w:val="00188F"/>
        </w:rPr>
        <w:t>Projecti rakenduseteenuse installimis- ja kasutusõigused</w:t>
      </w:r>
    </w:p>
    <w:p w14:paraId="18906D91" w14:textId="77777777" w:rsidR="00E64F1F" w:rsidRPr="00903BB7" w:rsidRDefault="00E64F1F" w:rsidP="00E64F1F">
      <w:pPr>
        <w:pStyle w:val="ProductList-Body"/>
      </w:pPr>
      <w:r>
        <w:t>Igal kasutajal, kellele klient Project Online Professionali või Project Online Premiumi kasutaja AL-i määrab, peab olema Microsofti konto, et kasutada tellimusega antavat tarkvara. Need kasutajad:</w:t>
      </w:r>
    </w:p>
    <w:p w14:paraId="77C80E91" w14:textId="77777777" w:rsidR="00E64F1F" w:rsidRPr="00903BB7" w:rsidRDefault="00E64F1F" w:rsidP="00E64F1F">
      <w:pPr>
        <w:pStyle w:val="ProductList-Body"/>
        <w:numPr>
          <w:ilvl w:val="0"/>
          <w:numId w:val="37"/>
        </w:numPr>
      </w:pPr>
      <w:r>
        <w:t>võivad aktiveerida AL-iga antava tarkvara üheaegselt kuni viies OSE-s kohalikuks või kaugkasutuseks;</w:t>
      </w:r>
    </w:p>
    <w:p w14:paraId="50E3C809" w14:textId="77777777" w:rsidR="00E64F1F" w:rsidRPr="00903BB7" w:rsidRDefault="00E64F1F" w:rsidP="00E64F1F">
      <w:pPr>
        <w:pStyle w:val="ProductList-Body"/>
        <w:numPr>
          <w:ilvl w:val="0"/>
          <w:numId w:val="37"/>
        </w:numPr>
      </w:pPr>
      <w:r>
        <w:t>võivad ka installida ja kasutada tarkvara ühiskasutatavas arvutis aktiveerimisega, ühiskasutatavas seadmes, võrguserveris või kvalifitseeritud pilvepartneriga ühiskasutatavates serverites. Kvalifitseeritud pilvepartnerite ja täiendavate juurutamisnõuete loend on saadaval aadressil www.office.com/sca. Selle kasutusõiguse tähenduses on võrguserver üksnes kliendi kasutuses olev füüsiline riistvaraserver ja</w:t>
      </w:r>
    </w:p>
    <w:p w14:paraId="4D7DE8BF" w14:textId="77777777" w:rsidR="00E64F1F" w:rsidRPr="00903BB7" w:rsidRDefault="00E64F1F" w:rsidP="00E64F1F">
      <w:pPr>
        <w:pStyle w:val="ProductList-Body"/>
        <w:numPr>
          <w:ilvl w:val="0"/>
          <w:numId w:val="37"/>
        </w:numPr>
      </w:pPr>
      <w:r>
        <w:t>iga seade, millesse kasutaja on tarkvara installinud, peab looma ühenduse Internetiga vähemalt üks kord iga 30 päeva jooksul, muidu ei pruugi tarkvara funktsioonid toimida.</w:t>
      </w:r>
    </w:p>
    <w:p w14:paraId="7D8C3180" w14:textId="77777777" w:rsidR="005B7124" w:rsidRPr="00690C65" w:rsidRDefault="00591FDB"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48D16AA" w14:textId="5E5FDFC2" w:rsidR="005B7124" w:rsidRPr="00690C65" w:rsidRDefault="00392539" w:rsidP="009261C8">
      <w:pPr>
        <w:pStyle w:val="ProductList-Offering2Heading"/>
      </w:pPr>
      <w:r>
        <w:tab/>
      </w:r>
      <w:bookmarkStart w:id="154" w:name="_Toc485901318"/>
      <w:r w:rsidR="005B7124">
        <w:t>SharePoint Online</w:t>
      </w:r>
      <w:bookmarkEnd w:id="15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37ABBFB" w14:textId="77777777" w:rsidR="00995449" w:rsidRPr="00F3530C" w:rsidRDefault="00995449" w:rsidP="00995449">
      <w:pPr>
        <w:pStyle w:val="ProductList-Body"/>
        <w:rPr>
          <w:sz w:val="16"/>
          <w:szCs w:val="16"/>
        </w:rPr>
      </w:pPr>
      <w:r w:rsidRPr="00F3530C">
        <w:rPr>
          <w:rFonts w:asciiTheme="majorHAnsi" w:hAnsiTheme="majorHAnsi"/>
          <w:sz w:val="16"/>
          <w:szCs w:val="16"/>
        </w:rPr>
        <w:t>Duet Enterprise Online Microsoft SharePointile ja rakendusele SAP</w:t>
      </w:r>
    </w:p>
    <w:p w14:paraId="468A6F74" w14:textId="3CC3196E" w:rsidR="00995449" w:rsidRPr="00F3530C" w:rsidRDefault="00995449" w:rsidP="00995449">
      <w:pPr>
        <w:pStyle w:val="ProductList-Body"/>
        <w:rPr>
          <w:sz w:val="16"/>
          <w:szCs w:val="16"/>
        </w:rPr>
      </w:pPr>
      <w:r w:rsidRPr="00F3530C">
        <w:rPr>
          <w:rFonts w:asciiTheme="majorHAnsi" w:hAnsiTheme="majorHAnsi"/>
          <w:sz w:val="16"/>
          <w:szCs w:val="16"/>
        </w:rPr>
        <w:t xml:space="preserve">SharePoint Online </w:t>
      </w:r>
      <w:r w:rsidR="003B4405">
        <w:rPr>
          <w:rFonts w:asciiTheme="majorHAnsi" w:hAnsiTheme="majorHAnsi"/>
          <w:sz w:val="16"/>
          <w:szCs w:val="16"/>
        </w:rPr>
        <w:t>K</w:t>
      </w:r>
      <w:r w:rsidR="000878C2">
        <w:rPr>
          <w:rFonts w:asciiTheme="majorHAnsi" w:hAnsiTheme="majorHAnsi"/>
          <w:sz w:val="16"/>
          <w:szCs w:val="16"/>
        </w:rPr>
        <w:t>1</w:t>
      </w:r>
    </w:p>
    <w:p w14:paraId="79E0ED04" w14:textId="47E2999F" w:rsidR="005B7124" w:rsidRPr="00690C65" w:rsidRDefault="00995449" w:rsidP="00995449">
      <w:pPr>
        <w:pStyle w:val="ProductList-Body"/>
      </w:pPr>
      <w:r w:rsidRPr="00F3530C">
        <w:rPr>
          <w:rFonts w:asciiTheme="majorHAnsi" w:hAnsiTheme="majorHAnsi"/>
          <w:sz w:val="16"/>
          <w:szCs w:val="16"/>
        </w:rPr>
        <w:t>SharePoint Online (plaan 1 ja plaan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1B58E4"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teenuste põhifunktsioonid</w:t>
      </w:r>
    </w:p>
    <w:p w14:paraId="071D9734" w14:textId="04BC0001" w:rsidR="00D7478E" w:rsidRPr="00690C65" w:rsidRDefault="004B79A4" w:rsidP="00D7478E">
      <w:pPr>
        <w:pStyle w:val="ProductList-Body"/>
      </w:pPr>
      <w:r>
        <w:t xml:space="preserve">SharePoint Online’il või selle järglasteenusel on järgmiste </w:t>
      </w:r>
      <w:hyperlink w:anchor="CoreFeaturesforOffice365Services" w:history="1">
        <w:r>
          <w:rPr>
            <w:rStyle w:val="Hyperlink"/>
          </w:rPr>
          <w:t>põhifunktsioonide</w:t>
        </w:r>
      </w:hyperlink>
      <w:r>
        <w:t xml:space="preserve"> võimalused.</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Koostöösaidid</w:t>
      </w:r>
    </w:p>
    <w:p w14:paraId="6BB5D188" w14:textId="545CAD29" w:rsidR="001A19E0" w:rsidRPr="00690C65" w:rsidRDefault="001A19E0" w:rsidP="00D7478E">
      <w:pPr>
        <w:pStyle w:val="ProductList-Body"/>
        <w:tabs>
          <w:tab w:val="clear" w:pos="158"/>
          <w:tab w:val="left" w:pos="180"/>
        </w:tabs>
        <w:ind w:left="180"/>
      </w:pPr>
      <w:r>
        <w:t>Lõppkasutaja saab luua veebibrauserist avatava saidi, mille kaudu lõppkasutaja saab laadida üles ja jagada sisu ning hallata, kellel on saidile juurdepääsuõigus.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Salvestusruum</w:t>
      </w:r>
    </w:p>
    <w:p w14:paraId="39343941" w14:textId="736F4EE6" w:rsidR="001A19E0" w:rsidRPr="00690C65" w:rsidRDefault="001A19E0" w:rsidP="00D7478E">
      <w:pPr>
        <w:pStyle w:val="ProductList-Body"/>
        <w:tabs>
          <w:tab w:val="clear" w:pos="158"/>
          <w:tab w:val="left" w:pos="180"/>
        </w:tabs>
        <w:ind w:left="180"/>
      </w:pPr>
      <w:r>
        <w:t>Klient saab määrata lõppkasutaja loodud saidile salvestusruumi piiranguid.</w:t>
      </w:r>
    </w:p>
    <w:p w14:paraId="3A8C6F55" w14:textId="4152F687" w:rsidR="00ED50E6" w:rsidRPr="00690C65" w:rsidRDefault="00ED50E6" w:rsidP="001A19E0">
      <w:pPr>
        <w:pStyle w:val="ProductList-Body"/>
      </w:pPr>
    </w:p>
    <w:p w14:paraId="5240EB9E" w14:textId="77777777" w:rsidR="00974EAE" w:rsidRPr="00690C65" w:rsidRDefault="001A19E0" w:rsidP="003B4405">
      <w:pPr>
        <w:pStyle w:val="ProductList-Body"/>
        <w:keepNext/>
        <w:tabs>
          <w:tab w:val="clear" w:pos="158"/>
          <w:tab w:val="left" w:pos="180"/>
        </w:tabs>
      </w:pPr>
      <w:r>
        <w:rPr>
          <w:b/>
          <w:color w:val="00188F"/>
        </w:rPr>
        <w:lastRenderedPageBreak/>
        <w:t>Välised kasutajad</w:t>
      </w:r>
    </w:p>
    <w:p w14:paraId="02135ED3" w14:textId="753BB651" w:rsidR="001A19E0" w:rsidRPr="00690C65" w:rsidRDefault="001A19E0" w:rsidP="006523C8">
      <w:pPr>
        <w:pStyle w:val="ProductList-Body"/>
        <w:tabs>
          <w:tab w:val="clear" w:pos="158"/>
          <w:tab w:val="left" w:pos="180"/>
        </w:tabs>
      </w:pPr>
      <w:r>
        <w:t xml:space="preserve">Välised kasutajad, kes on kutsutud saidikogumitele funktsiooni Share-by-Mail kaudu, ei vaja SharePoint Online </w:t>
      </w:r>
      <w:r w:rsidR="003B4405">
        <w:t>K</w:t>
      </w:r>
      <w:r w:rsidR="000878C2">
        <w:t>1</w:t>
      </w:r>
      <w:r>
        <w:t xml:space="preserve">, Plan 1 ja Plan 2-ga kasutaja AL-e.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1A6A20">
      <w:pPr>
        <w:pStyle w:val="ProductList-Body"/>
        <w:keepNext/>
        <w:tabs>
          <w:tab w:val="clear" w:pos="158"/>
          <w:tab w:val="left" w:pos="180"/>
        </w:tabs>
      </w:pPr>
      <w:r>
        <w:rPr>
          <w:b/>
          <w:color w:val="00188F"/>
        </w:rPr>
        <w:t>Täiendava salvestusruumi AL-id</w:t>
      </w:r>
    </w:p>
    <w:p w14:paraId="734FFA4B" w14:textId="3A029DAC" w:rsidR="001A19E0" w:rsidRPr="00690C65" w:rsidRDefault="001A19E0" w:rsidP="006523C8">
      <w:pPr>
        <w:pStyle w:val="ProductList-Body"/>
        <w:tabs>
          <w:tab w:val="clear" w:pos="158"/>
          <w:tab w:val="left" w:pos="180"/>
        </w:tabs>
      </w:pPr>
      <w:r>
        <w:t>Office 365 täiendav salvestusruum on nõutav iga täiendava gigabaidi salvestusruumi eest, mis lisandub rakenduse SharePoint Online programmide Plan 1 ja 2 kasutaja AL-idega antud salvestusruumile.</w:t>
      </w:r>
    </w:p>
    <w:p w14:paraId="39836558" w14:textId="548A5AF9" w:rsidR="008E1EAF" w:rsidRPr="00690C65" w:rsidRDefault="00591FDB"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60408E28" w14:textId="77777777" w:rsidR="003D52C6" w:rsidRPr="00DD5F2F" w:rsidRDefault="003D52C6" w:rsidP="003D52C6">
      <w:pPr>
        <w:pStyle w:val="ProductList-Offering2Heading"/>
        <w:outlineLvl w:val="2"/>
        <w:rPr>
          <w:lang w:val="et-EE"/>
        </w:rPr>
      </w:pPr>
      <w:bookmarkStart w:id="155" w:name="SkypeforBusinessOnline"/>
      <w:r w:rsidRPr="00DD5F2F">
        <w:rPr>
          <w:lang w:val="et-EE"/>
        </w:rPr>
        <w:tab/>
      </w:r>
      <w:bookmarkStart w:id="156" w:name="_Toc431797723"/>
      <w:bookmarkStart w:id="157" w:name="_Toc431459539"/>
      <w:bookmarkStart w:id="158" w:name="_Toc485901319"/>
      <w:r w:rsidRPr="00DD5F2F">
        <w:rPr>
          <w:lang w:val="et-EE"/>
        </w:rPr>
        <w:t xml:space="preserve">Skype'i ärirakenduse </w:t>
      </w:r>
      <w:bookmarkEnd w:id="156"/>
      <w:r w:rsidRPr="00DD5F2F">
        <w:rPr>
          <w:lang w:val="et-EE"/>
        </w:rPr>
        <w:t>veebiväljaanne</w:t>
      </w:r>
      <w:bookmarkEnd w:id="155"/>
      <w:bookmarkEnd w:id="157"/>
      <w:bookmarkEnd w:id="158"/>
    </w:p>
    <w:p w14:paraId="279A7EC8" w14:textId="77777777" w:rsidR="003D52C6" w:rsidRDefault="003D52C6" w:rsidP="003D52C6">
      <w:pPr>
        <w:pStyle w:val="ProductList-Offering1"/>
        <w:sectPr w:rsidR="003D52C6" w:rsidSect="00E275D6">
          <w:type w:val="continuous"/>
          <w:pgSz w:w="12240" w:h="15840"/>
          <w:pgMar w:top="1440" w:right="720" w:bottom="1440" w:left="720" w:header="720" w:footer="720" w:gutter="0"/>
          <w:cols w:space="720"/>
          <w:titlePg/>
          <w:docGrid w:linePitch="360"/>
        </w:sectPr>
      </w:pPr>
    </w:p>
    <w:p w14:paraId="124980F5" w14:textId="77777777" w:rsidR="00995449" w:rsidRPr="006D2C33" w:rsidRDefault="00995449" w:rsidP="00995449">
      <w:pPr>
        <w:pStyle w:val="ProductList-Body"/>
      </w:pPr>
      <w:r>
        <w:rPr>
          <w:rFonts w:asciiTheme="majorHAnsi" w:hAnsiTheme="majorHAnsi"/>
          <w:sz w:val="16"/>
          <w:szCs w:val="16"/>
        </w:rPr>
        <w:t>Skype’i ärirakenduse veebiväljaanne (plaan 1 ja plaan 2)</w:t>
      </w:r>
    </w:p>
    <w:p w14:paraId="010137DE" w14:textId="28E4F3D9" w:rsidR="003D52C6" w:rsidRPr="00866323" w:rsidRDefault="00995449" w:rsidP="00995449">
      <w:pPr>
        <w:pStyle w:val="ProductList-Body"/>
        <w:rPr>
          <w:rFonts w:asciiTheme="majorHAnsi" w:hAnsiTheme="majorHAnsi"/>
          <w:sz w:val="16"/>
          <w:szCs w:val="16"/>
        </w:rPr>
      </w:pPr>
      <w:r>
        <w:rPr>
          <w:rFonts w:asciiTheme="majorHAnsi" w:hAnsiTheme="majorHAnsi"/>
          <w:sz w:val="16"/>
          <w:szCs w:val="16"/>
        </w:rPr>
        <w:t>Skype'i ärirakenduse veebiväljaande PBX-pilv</w:t>
      </w:r>
    </w:p>
    <w:p w14:paraId="26C8E125" w14:textId="77777777" w:rsidR="003D52C6" w:rsidRDefault="003D52C6" w:rsidP="003D52C6">
      <w:pPr>
        <w:pStyle w:val="ProductList-Offering2"/>
        <w:sectPr w:rsidR="003D52C6" w:rsidSect="005B7124">
          <w:type w:val="continuous"/>
          <w:pgSz w:w="12240" w:h="15840"/>
          <w:pgMar w:top="1440" w:right="720" w:bottom="1440" w:left="720" w:header="720" w:footer="720" w:gutter="0"/>
          <w:cols w:num="2" w:space="720"/>
          <w:titlePg/>
          <w:docGrid w:linePitch="360"/>
        </w:sectPr>
      </w:pPr>
    </w:p>
    <w:p w14:paraId="03720357" w14:textId="77777777" w:rsidR="003D52C6" w:rsidRPr="000A5E8A" w:rsidRDefault="003D52C6" w:rsidP="003D52C6">
      <w:pPr>
        <w:pStyle w:val="ProductList-Body"/>
        <w:pBdr>
          <w:top w:val="single" w:sz="4" w:space="1" w:color="BFBFBF" w:themeColor="background1" w:themeShade="BF"/>
        </w:pBdr>
        <w:rPr>
          <w:b/>
          <w:color w:val="000000" w:themeColor="text1"/>
          <w:sz w:val="8"/>
          <w:szCs w:val="8"/>
        </w:rPr>
      </w:pPr>
    </w:p>
    <w:p w14:paraId="47F6D6BE" w14:textId="77777777" w:rsidR="003D52C6" w:rsidRDefault="003D52C6" w:rsidP="003D52C6">
      <w:pPr>
        <w:pStyle w:val="ProductList-Body"/>
        <w:tabs>
          <w:tab w:val="clear" w:pos="158"/>
          <w:tab w:val="left" w:pos="360"/>
        </w:tabs>
        <w:rPr>
          <w:b/>
          <w:color w:val="00188F"/>
        </w:rPr>
      </w:pPr>
      <w:r>
        <w:rPr>
          <w:b/>
          <w:color w:val="00188F"/>
        </w:rPr>
        <w:t>Teatised</w:t>
      </w:r>
    </w:p>
    <w:p w14:paraId="639906B5" w14:textId="77777777" w:rsidR="003D52C6" w:rsidRDefault="003D52C6" w:rsidP="003D52C6">
      <w:pPr>
        <w:pStyle w:val="ProductList-Body"/>
      </w:pPr>
      <w:r>
        <w:t xml:space="preserve">Kehtivad </w:t>
      </w:r>
      <w:hyperlink w:anchor="Attachment1" w:history="1">
        <w:r>
          <w:rPr>
            <w:rStyle w:val="Hyperlink"/>
          </w:rPr>
          <w:t>manuses 1</w:t>
        </w:r>
      </w:hyperlink>
      <w:r>
        <w:t xml:space="preserve"> toodud H.264/AVC, MPEG-4 AVC ja/või VC-1 teatised.</w:t>
      </w:r>
    </w:p>
    <w:p w14:paraId="00A34173" w14:textId="77777777" w:rsidR="003D52C6" w:rsidRPr="00AB267B" w:rsidRDefault="003D52C6" w:rsidP="003D52C6">
      <w:pPr>
        <w:pStyle w:val="ProductList-Body"/>
      </w:pPr>
    </w:p>
    <w:p w14:paraId="12127747" w14:textId="77777777" w:rsidR="003D52C6" w:rsidRPr="001A19E0" w:rsidRDefault="003D52C6" w:rsidP="003D52C6">
      <w:pPr>
        <w:pStyle w:val="ProductList-Body"/>
        <w:rPr>
          <w:b/>
          <w:color w:val="00188F"/>
        </w:rPr>
      </w:pPr>
      <w:bookmarkStart w:id="159" w:name="põhifunktsioonid"/>
      <w:bookmarkEnd w:id="159"/>
      <w:r>
        <w:rPr>
          <w:b/>
          <w:color w:val="00188F"/>
        </w:rPr>
        <w:t>Office 365 teenuste põhifunktsioonid</w:t>
      </w:r>
    </w:p>
    <w:p w14:paraId="69768F7F" w14:textId="77777777" w:rsidR="003D52C6" w:rsidRDefault="003D52C6" w:rsidP="003D52C6">
      <w:pPr>
        <w:pStyle w:val="ProductList-Body"/>
      </w:pPr>
      <w:r>
        <w:t xml:space="preserve">Skype'i ärirakenduse veebiversioonil Plan 1 ja Plan 2 või nende järglasteenustel on järgmiste </w:t>
      </w:r>
      <w:hyperlink w:anchor="põhifunktsioonid" w:history="1">
        <w:r>
          <w:rPr>
            <w:rStyle w:val="Hyperlink"/>
          </w:rPr>
          <w:t>põhifunktsioonide</w:t>
        </w:r>
      </w:hyperlink>
      <w:r>
        <w:t xml:space="preserve"> võimalused.</w:t>
      </w:r>
    </w:p>
    <w:p w14:paraId="046BE307" w14:textId="77777777" w:rsidR="003D52C6" w:rsidRPr="00D7478E" w:rsidRDefault="003D52C6" w:rsidP="003D52C6">
      <w:pPr>
        <w:pStyle w:val="ProductList-Body"/>
      </w:pPr>
    </w:p>
    <w:p w14:paraId="39F14448" w14:textId="77777777" w:rsidR="003D52C6" w:rsidRPr="00D7478E" w:rsidRDefault="003D52C6" w:rsidP="003D52C6">
      <w:pPr>
        <w:pStyle w:val="ProductList-Body"/>
        <w:tabs>
          <w:tab w:val="clear" w:pos="158"/>
          <w:tab w:val="left" w:pos="360"/>
        </w:tabs>
        <w:ind w:left="180"/>
        <w:rPr>
          <w:b/>
          <w:color w:val="0072C6"/>
        </w:rPr>
      </w:pPr>
      <w:r>
        <w:rPr>
          <w:b/>
          <w:color w:val="0072C6"/>
        </w:rPr>
        <w:t>Kiirsõnumside</w:t>
      </w:r>
    </w:p>
    <w:p w14:paraId="77D55598" w14:textId="77777777" w:rsidR="003D52C6" w:rsidRDefault="003D52C6" w:rsidP="003D52C6">
      <w:pPr>
        <w:pStyle w:val="ProductList-Body"/>
        <w:tabs>
          <w:tab w:val="clear" w:pos="158"/>
          <w:tab w:val="left" w:pos="360"/>
        </w:tabs>
        <w:ind w:left="180"/>
      </w:pPr>
      <w:r>
        <w:t>Lõppkasutaja saab edastada tekstisõnumi teisele lõppkasutajale reaalajas Interneti-protokolli võrgu kaudu.</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Kohalolek</w:t>
      </w:r>
    </w:p>
    <w:p w14:paraId="76C271F7" w14:textId="77777777" w:rsidR="00CB6005" w:rsidRPr="00690C65" w:rsidRDefault="00CB6005" w:rsidP="00CB6005">
      <w:pPr>
        <w:pStyle w:val="ProductList-Body"/>
        <w:tabs>
          <w:tab w:val="clear" w:pos="158"/>
          <w:tab w:val="left" w:pos="360"/>
        </w:tabs>
        <w:ind w:left="180"/>
      </w:pPr>
      <w:r>
        <w:t>Lõppkasutaja saab määrata ja kuvada lõppkasutaja saadavuse ja vaadata teise lõppkasutaja saadavust.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Veebikoosolekud</w:t>
      </w:r>
    </w:p>
    <w:p w14:paraId="1E46172B" w14:textId="77777777" w:rsidR="00CB6005" w:rsidRPr="00690C65" w:rsidRDefault="00CB6005" w:rsidP="00CB6005">
      <w:pPr>
        <w:pStyle w:val="ProductList-Body"/>
        <w:tabs>
          <w:tab w:val="clear" w:pos="158"/>
          <w:tab w:val="left" w:pos="360"/>
        </w:tabs>
        <w:ind w:left="180"/>
      </w:pPr>
      <w:r>
        <w:t>Lõppkasutaja saab viia koos teiste lõppkasutajatega läbi Interneti-põhise koosoleku, millel on audio- ja videokonverentsi funktsioon.</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2B6169">
      <w:pPr>
        <w:pStyle w:val="ProductList-Body"/>
        <w:tabs>
          <w:tab w:val="clear" w:pos="158"/>
          <w:tab w:val="left" w:pos="360"/>
        </w:tabs>
      </w:pPr>
      <w:r>
        <w:rPr>
          <w:b/>
          <w:color w:val="00188F"/>
        </w:rPr>
        <w:t>Väliskasutajad ja kasutajad, keda Skype for Business Online pole autentinud</w:t>
      </w:r>
    </w:p>
    <w:p w14:paraId="2CCE3AAC" w14:textId="77777777" w:rsidR="00CB6005" w:rsidRPr="00690C65" w:rsidRDefault="00CB6005" w:rsidP="00CB6005">
      <w:pPr>
        <w:pStyle w:val="ProductList-Body"/>
        <w:tabs>
          <w:tab w:val="clear" w:pos="158"/>
          <w:tab w:val="left" w:pos="360"/>
        </w:tabs>
      </w:pPr>
      <w:r>
        <w:t>Kasutajate AL-e pole vaja väliskasutajatele ja kasutajatele, keda Skype for Business Online'i teenus pole autentinud.</w:t>
      </w:r>
    </w:p>
    <w:p w14:paraId="7EADB445" w14:textId="77777777" w:rsidR="00CB6005" w:rsidRPr="00690C65" w:rsidRDefault="00591FDB"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9FE571D" w14:textId="7755B23D" w:rsidR="003D52C6" w:rsidRPr="00DD5F2F" w:rsidRDefault="003D52C6" w:rsidP="003D52C6">
      <w:pPr>
        <w:pStyle w:val="ProductList-Offering2Heading"/>
        <w:outlineLvl w:val="2"/>
        <w:rPr>
          <w:lang w:val="et-EE"/>
        </w:rPr>
      </w:pPr>
      <w:bookmarkStart w:id="160" w:name="SkypeforBusinessOnlinePTSN"/>
      <w:r w:rsidRPr="00DD5F2F">
        <w:rPr>
          <w:lang w:val="et-EE"/>
        </w:rPr>
        <w:tab/>
      </w:r>
      <w:bookmarkStart w:id="161" w:name="_Toc485901320"/>
      <w:r w:rsidRPr="00DD5F2F">
        <w:rPr>
          <w:lang w:val="et-EE"/>
        </w:rPr>
        <w:t>Skype'i ärirakenduse veebiväljaande PSTN-i teenused</w:t>
      </w:r>
      <w:bookmarkEnd w:id="161"/>
    </w:p>
    <w:p w14:paraId="1D60B70C" w14:textId="77777777" w:rsidR="003D52C6" w:rsidRDefault="003D52C6" w:rsidP="003D52C6">
      <w:pPr>
        <w:pStyle w:val="ProductList-Offering1"/>
        <w:sectPr w:rsidR="003D52C6" w:rsidSect="00E275D6">
          <w:type w:val="continuous"/>
          <w:pgSz w:w="12240" w:h="15840"/>
          <w:pgMar w:top="1440" w:right="720" w:bottom="1440" w:left="720" w:header="720" w:footer="720" w:gutter="0"/>
          <w:cols w:space="720"/>
          <w:titlePg/>
          <w:docGrid w:linePitch="360"/>
        </w:sectPr>
      </w:pPr>
    </w:p>
    <w:bookmarkEnd w:id="160"/>
    <w:p w14:paraId="2139E304" w14:textId="77777777" w:rsidR="00414872" w:rsidRPr="00EF1E73" w:rsidRDefault="00414872" w:rsidP="00414872">
      <w:pPr>
        <w:pStyle w:val="ProductList-Body"/>
        <w:rPr>
          <w:rFonts w:asciiTheme="majorHAnsi" w:hAnsiTheme="majorHAnsi"/>
          <w:sz w:val="16"/>
          <w:szCs w:val="16"/>
        </w:rPr>
      </w:pPr>
      <w:r>
        <w:rPr>
          <w:rFonts w:asciiTheme="majorHAnsi" w:hAnsiTheme="majorHAnsi"/>
          <w:sz w:val="16"/>
          <w:szCs w:val="16"/>
        </w:rPr>
        <w:t>Skype'i ärirakenduse veebiväljaande PSTN-helistamine</w:t>
      </w:r>
    </w:p>
    <w:p w14:paraId="44C6DD8E" w14:textId="77777777" w:rsidR="00414872" w:rsidRPr="00EF1E73" w:rsidRDefault="00414872" w:rsidP="00414872">
      <w:pPr>
        <w:pStyle w:val="ProductList-Body"/>
        <w:rPr>
          <w:rFonts w:asciiTheme="majorHAnsi" w:hAnsiTheme="majorHAnsi"/>
          <w:sz w:val="16"/>
          <w:szCs w:val="16"/>
        </w:rPr>
      </w:pPr>
      <w:r>
        <w:rPr>
          <w:rFonts w:asciiTheme="majorHAnsi" w:hAnsiTheme="majorHAnsi"/>
          <w:sz w:val="16"/>
          <w:szCs w:val="16"/>
        </w:rPr>
        <w:t>Skype'i ärirakenduse veebiväljaande PSTN-konverents</w:t>
      </w:r>
    </w:p>
    <w:p w14:paraId="1C2E66E8" w14:textId="77777777" w:rsidR="00414872" w:rsidRPr="00866323" w:rsidRDefault="00414872" w:rsidP="00414872">
      <w:pPr>
        <w:pStyle w:val="ProductList-Body"/>
        <w:rPr>
          <w:rFonts w:asciiTheme="majorHAnsi" w:hAnsiTheme="majorHAnsi"/>
          <w:sz w:val="16"/>
          <w:szCs w:val="16"/>
        </w:rPr>
      </w:pPr>
      <w:r>
        <w:rPr>
          <w:rFonts w:asciiTheme="majorHAnsi" w:hAnsiTheme="majorHAnsi"/>
          <w:sz w:val="16"/>
          <w:szCs w:val="16"/>
        </w:rPr>
        <w:t>Skype’i ärirakenduse PSTN-i tarbimine</w:t>
      </w:r>
    </w:p>
    <w:p w14:paraId="3B2E8F59" w14:textId="77777777" w:rsidR="00414872" w:rsidRDefault="00414872" w:rsidP="00414872">
      <w:pPr>
        <w:pStyle w:val="ProductList-Offering2"/>
        <w:sectPr w:rsidR="00414872" w:rsidSect="005B7124">
          <w:type w:val="continuous"/>
          <w:pgSz w:w="12240" w:h="15840"/>
          <w:pgMar w:top="1440" w:right="720" w:bottom="1440" w:left="720" w:header="720" w:footer="720" w:gutter="0"/>
          <w:cols w:num="2" w:space="720"/>
          <w:titlePg/>
          <w:docGrid w:linePitch="360"/>
        </w:sectPr>
      </w:pPr>
    </w:p>
    <w:p w14:paraId="5702B4D6" w14:textId="77777777" w:rsidR="003D52C6" w:rsidRPr="000A5E8A" w:rsidRDefault="003D52C6" w:rsidP="003D52C6">
      <w:pPr>
        <w:pStyle w:val="ProductList-Body"/>
        <w:pBdr>
          <w:top w:val="single" w:sz="4" w:space="1" w:color="BFBFBF" w:themeColor="background1" w:themeShade="BF"/>
        </w:pBdr>
        <w:rPr>
          <w:b/>
          <w:color w:val="000000" w:themeColor="text1"/>
          <w:sz w:val="8"/>
          <w:szCs w:val="8"/>
        </w:rPr>
      </w:pPr>
    </w:p>
    <w:p w14:paraId="1BDD0DA4" w14:textId="77777777" w:rsidR="00C0448E" w:rsidRPr="00CC13E3" w:rsidRDefault="00C0448E" w:rsidP="00C0448E">
      <w:pPr>
        <w:pStyle w:val="ProductList-Body"/>
      </w:pPr>
      <w:r>
        <w:rPr>
          <w:b/>
          <w:color w:val="00188F"/>
        </w:rPr>
        <w:t xml:space="preserve">PSTN-i teenused </w:t>
      </w:r>
    </w:p>
    <w:p w14:paraId="0A610C0C" w14:textId="77777777" w:rsidR="00C0448E" w:rsidRPr="00CC13E3" w:rsidRDefault="00C0448E" w:rsidP="00C0448E">
      <w:pPr>
        <w:pStyle w:val="ProductList-Body"/>
      </w:pPr>
      <w:r>
        <w:t>Skype'i ärirakenduse veebiversiooni PSTN-i teenused (PSTN-i teenused) võimaldavad kasutajatel suhelda ülemaailmse telefonivõrgu kaudu, mida nimetatakse tavaliselt üldkasutatavaks telefonivõrguks. PSTN-i teenuseid pakub Microsofti sidusettevõte, kes on selleks saanud volituse. PSTN-i teenuste hinnad võivad sisaldada kehtivaid makse ja tasusid. PSTN-i kasutusõigused võivad riigiti erineda. Kõik kaasatud maksud, tasud ja riigipõhised kasutustingimused on avaldatud hulgilitsentsimise saidil (</w:t>
      </w:r>
      <w:hyperlink r:id="rId48" w:history="1">
        <w:r>
          <w:rPr>
            <w:rStyle w:val="Hyperlink"/>
          </w:rPr>
          <w:t>http://go.microsoft.com/fwlink/?LinkId=690247</w:t>
        </w:r>
      </w:hyperlink>
      <w:r>
        <w:t>).</w:t>
      </w:r>
    </w:p>
    <w:p w14:paraId="4817D611" w14:textId="77777777" w:rsidR="00C0448E" w:rsidRPr="00CC13E3" w:rsidRDefault="00C0448E" w:rsidP="00C0448E">
      <w:pPr>
        <w:pStyle w:val="ProductList-Body"/>
      </w:pPr>
    </w:p>
    <w:p w14:paraId="557C1C5F" w14:textId="77777777" w:rsidR="00C0448E" w:rsidRPr="00CC13E3" w:rsidRDefault="00C0448E" w:rsidP="00C0448E">
      <w:pPr>
        <w:pStyle w:val="ProductList-Body"/>
      </w:pPr>
      <w:r>
        <w:t>Kehtiva PSTN-i teenuse liitumislepingu kasutuspiirangute ületamine kasutustingimustes kirjeldatud viisil võib põhjustada teenuste peatamise. Microsoft teatab PSTN-i teenuste peatamisest mõistlikul ajal ette ja klient saab hädaabikõnesid teha ka siis, kui teenus on peatatud.</w:t>
      </w:r>
    </w:p>
    <w:p w14:paraId="487F2066" w14:textId="77777777" w:rsidR="00D82EA0" w:rsidRDefault="00D82EA0" w:rsidP="00D82EA0">
      <w:pPr>
        <w:pStyle w:val="ProductList-Body"/>
      </w:pPr>
    </w:p>
    <w:p w14:paraId="500ACB36" w14:textId="77777777" w:rsidR="00D82EA0" w:rsidRPr="003619D2" w:rsidRDefault="00D82EA0" w:rsidP="00C41DF6">
      <w:pPr>
        <w:pStyle w:val="ProductList-Body"/>
        <w:keepNext/>
        <w:rPr>
          <w:b/>
          <w:color w:val="00188F"/>
        </w:rPr>
      </w:pPr>
      <w:r>
        <w:rPr>
          <w:b/>
          <w:color w:val="00188F"/>
        </w:rPr>
        <w:t>Oluline teave hädaabiteenuste kohta</w:t>
      </w:r>
    </w:p>
    <w:p w14:paraId="4922AE82" w14:textId="77777777" w:rsidR="00D82EA0" w:rsidRDefault="00D82EA0" w:rsidP="00D82EA0">
      <w:pPr>
        <w:pStyle w:val="ProductList-Body"/>
      </w:pPr>
      <w:r>
        <w:t xml:space="preserve">Klient peab iga Skype'i ärirakenduse veebiväljaande PSTN-helistamise teenuse kasutajat teavitama, et hädaabiteenused toimivad tavalistest telefoniteenustest erinevalt järgmisel viisil: </w:t>
      </w:r>
      <w:r>
        <w:rPr>
          <w:rFonts w:eastAsia="PMingLiU" w:hint="eastAsia"/>
          <w:lang w:eastAsia="zh-TW"/>
        </w:rPr>
        <w:t>(</w:t>
      </w:r>
      <w:r>
        <w:t xml:space="preserve">i) Skype'i ärirakendus ei pruugi teada hädaabiteenustesse helistaja tegelikku asukohta, mistõttu võidakse hädaabikõne suunata valesse hädaabiteenuste kõnekeskusse ja/või saata hädaabiteenused valesse asukohta; </w:t>
      </w:r>
      <w:r>
        <w:rPr>
          <w:rFonts w:eastAsia="PMingLiU" w:hint="eastAsia"/>
          <w:lang w:eastAsia="zh-TW"/>
        </w:rPr>
        <w:t>(</w:t>
      </w:r>
      <w:r>
        <w:t xml:space="preserve">ii) kui kasutaja seadmel puudub toide või kui Interneti-ühendus puudub toitekatkestuse korral või muul põhjusel, ei saa kasutaja teha Skype'i ärirakenduse veebiväljaande PSTN-helistamise teenuste kaudu hädaabikõnet; ja </w:t>
      </w:r>
      <w:r>
        <w:rPr>
          <w:rFonts w:eastAsia="PMingLiU" w:hint="eastAsia"/>
          <w:lang w:eastAsia="zh-TW"/>
        </w:rPr>
        <w:t>(</w:t>
      </w:r>
      <w:r>
        <w:t>iii) kuigi Skype'i ärirakenduse veebiväljaande PSTN-helistamise teenuseid saab kasutada kõikjal maailmas, kus on olemas Interneti-ühendus, ei tohiks kasutajad helistada hädaabinumbrile väljastpoolt oma kodumaad, kuna kõnet ei suunata tõenäoliselt selle asukoha sobivasse kõnekeskusesse.</w:t>
      </w:r>
    </w:p>
    <w:p w14:paraId="501C1A68" w14:textId="77777777" w:rsidR="003D52C6" w:rsidRPr="00585A48" w:rsidRDefault="00591FDB" w:rsidP="00C41DF6">
      <w:pPr>
        <w:pStyle w:val="ProductList-Body"/>
        <w:shd w:val="clear" w:color="auto" w:fill="A6A6A6" w:themeFill="background1" w:themeFillShade="A6"/>
        <w:spacing w:before="120" w:after="240"/>
        <w:jc w:val="right"/>
        <w:rPr>
          <w:sz w:val="16"/>
          <w:szCs w:val="16"/>
        </w:rPr>
      </w:pPr>
      <w:hyperlink w:anchor="TableofContents" w:history="1">
        <w:r w:rsidR="003D52C6">
          <w:rPr>
            <w:rStyle w:val="Hyperlink"/>
            <w:sz w:val="16"/>
            <w:szCs w:val="16"/>
          </w:rPr>
          <w:t>Sisukord</w:t>
        </w:r>
      </w:hyperlink>
      <w:r w:rsidR="003D52C6">
        <w:rPr>
          <w:sz w:val="16"/>
          <w:szCs w:val="16"/>
        </w:rPr>
        <w:t xml:space="preserve"> / </w:t>
      </w:r>
      <w:hyperlink w:anchor="GeneralTerms" w:history="1">
        <w:r w:rsidR="003D52C6">
          <w:rPr>
            <w:rStyle w:val="Hyperlink"/>
            <w:sz w:val="16"/>
            <w:szCs w:val="16"/>
          </w:rPr>
          <w:t>Üldised tingimused</w:t>
        </w:r>
      </w:hyperlink>
    </w:p>
    <w:p w14:paraId="12EF9505" w14:textId="55706B08" w:rsidR="008E1EAF" w:rsidRPr="00DD5F2F" w:rsidRDefault="004B3528" w:rsidP="00C26F25">
      <w:pPr>
        <w:pStyle w:val="ProductList-OfferingGroupHeading"/>
        <w:keepNext/>
        <w:rPr>
          <w:lang w:val="et-EE"/>
        </w:rPr>
      </w:pPr>
      <w:bookmarkStart w:id="162" w:name="_Toc485901321"/>
      <w:bookmarkStart w:id="163" w:name="OtherOnlineServices"/>
      <w:r w:rsidRPr="00DD5F2F">
        <w:rPr>
          <w:lang w:val="et-EE"/>
        </w:rPr>
        <w:lastRenderedPageBreak/>
        <w:t>Muud võrguteenused</w:t>
      </w:r>
      <w:bookmarkEnd w:id="162"/>
    </w:p>
    <w:p w14:paraId="4E684B4B" w14:textId="77777777" w:rsidR="002F2C18" w:rsidRDefault="002F2C18" w:rsidP="002F2C18">
      <w:pPr>
        <w:pStyle w:val="ProductList-Offering2Heading"/>
        <w:outlineLvl w:val="2"/>
      </w:pPr>
      <w:bookmarkStart w:id="164" w:name="MicrosoftLearning"/>
      <w:bookmarkStart w:id="165" w:name="MicrosoftPowerBIPro"/>
      <w:bookmarkEnd w:id="163"/>
      <w:r>
        <w:tab/>
      </w:r>
      <w:bookmarkStart w:id="166" w:name="_Toc476230941"/>
      <w:bookmarkStart w:id="167" w:name="_Toc476476626"/>
      <w:bookmarkStart w:id="168" w:name="_Toc485901322"/>
      <w:bookmarkStart w:id="169" w:name="BingMaps"/>
      <w:r>
        <w:t>Bing Maps Enterprise Platform ja Mobile Asset Management Platform</w:t>
      </w:r>
      <w:bookmarkEnd w:id="166"/>
      <w:bookmarkEnd w:id="167"/>
      <w:bookmarkEnd w:id="168"/>
    </w:p>
    <w:bookmarkEnd w:id="169"/>
    <w:p w14:paraId="121D514B" w14:textId="77777777" w:rsidR="002F2C18" w:rsidRPr="00917344" w:rsidRDefault="002F2C18" w:rsidP="002F2C18">
      <w:pPr>
        <w:pStyle w:val="ProductList-Body"/>
        <w:rPr>
          <w:b/>
          <w:color w:val="00188F"/>
        </w:rPr>
      </w:pPr>
      <w:r>
        <w:rPr>
          <w:b/>
          <w:color w:val="00188F"/>
        </w:rPr>
        <w:t>Teenuse AL-id</w:t>
      </w:r>
    </w:p>
    <w:p w14:paraId="09C463F2" w14:textId="77777777" w:rsidR="002F2C18" w:rsidRDefault="002F2C18" w:rsidP="002F2C18">
      <w:pPr>
        <w:pStyle w:val="ProductList-Body"/>
      </w:pPr>
      <w:r>
        <w:t xml:space="preserve">Bing Maps Enterprise Platformi või Mobile Asset Management Platformi kaudu teenustele juurdepääsemiseks on vaja teenuse AL-i. Iga teenuse AL tuleb osta vähemalt ühe järgmise kvalifitseeruva täiendava AL-iga: </w:t>
      </w:r>
    </w:p>
    <w:p w14:paraId="4E3AE925" w14:textId="77777777" w:rsidR="002F2C18" w:rsidRDefault="002F2C18" w:rsidP="002F2C18">
      <w:pPr>
        <w:pStyle w:val="ProductList-Body"/>
        <w:numPr>
          <w:ilvl w:val="0"/>
          <w:numId w:val="40"/>
        </w:numPr>
        <w:ind w:left="450" w:hanging="270"/>
      </w:pPr>
      <w:r>
        <w:t>Bing Maps Enterprise Platformi teenuse AL-i puhul:</w:t>
      </w:r>
    </w:p>
    <w:p w14:paraId="450F0D0E" w14:textId="77777777" w:rsidR="002F2C18" w:rsidRDefault="002F2C18" w:rsidP="002F2C18">
      <w:pPr>
        <w:pStyle w:val="ProductList-Body"/>
        <w:numPr>
          <w:ilvl w:val="0"/>
          <w:numId w:val="41"/>
        </w:numPr>
        <w:spacing w:before="40"/>
        <w:ind w:left="810" w:hanging="270"/>
      </w:pPr>
      <w:r>
        <w:t>Bing Mapsi avaliku veebisaidi kasutamise täiendav AL, mis on saadaval konkreetse arveldatavate tehingute arvu kohta kuus, kasutamiseks veebisaidil, mis on piiranguteta avalikult saadaval;</w:t>
      </w:r>
    </w:p>
    <w:p w14:paraId="6D74990A" w14:textId="77777777" w:rsidR="002F2C18" w:rsidRDefault="002F2C18" w:rsidP="002F2C18">
      <w:pPr>
        <w:pStyle w:val="ProductList-Body"/>
        <w:numPr>
          <w:ilvl w:val="0"/>
          <w:numId w:val="41"/>
        </w:numPr>
        <w:spacing w:before="40"/>
        <w:ind w:left="810" w:hanging="270"/>
      </w:pPr>
      <w:r>
        <w:t>Bing Mapsi siseveebisaidi kasutamise täiendav AL, mis on saadaval konkreetse arveldatavate tehingute arvu kohta kasutamiseks siseveebisaidil (intranet) privaatses võrgus;</w:t>
      </w:r>
    </w:p>
    <w:p w14:paraId="2D20155C" w14:textId="77777777" w:rsidR="002F2C18" w:rsidRDefault="002F2C18" w:rsidP="002F2C18">
      <w:pPr>
        <w:pStyle w:val="ProductList-Body"/>
        <w:numPr>
          <w:ilvl w:val="0"/>
          <w:numId w:val="41"/>
        </w:numPr>
        <w:spacing w:before="40"/>
        <w:ind w:left="810" w:hanging="270"/>
      </w:pPr>
      <w:r>
        <w:t>Bing Mapsi tuntud kasutaja täiendav AL või</w:t>
      </w:r>
    </w:p>
    <w:p w14:paraId="42E046A9" w14:textId="77777777" w:rsidR="002F2C18" w:rsidRDefault="002F2C18" w:rsidP="002F2C18">
      <w:pPr>
        <w:pStyle w:val="ProductList-Body"/>
        <w:numPr>
          <w:ilvl w:val="0"/>
          <w:numId w:val="41"/>
        </w:numPr>
        <w:spacing w:before="40"/>
        <w:ind w:left="810" w:hanging="270"/>
      </w:pPr>
      <w:r>
        <w:t>Bing Maps Lighti tuntud kasutaja täiendav AL.</w:t>
      </w:r>
    </w:p>
    <w:p w14:paraId="31038BE0" w14:textId="77777777" w:rsidR="002F2C18" w:rsidRDefault="002F2C18" w:rsidP="002F2C18">
      <w:pPr>
        <w:pStyle w:val="ProductList-Body"/>
        <w:numPr>
          <w:ilvl w:val="0"/>
          <w:numId w:val="20"/>
        </w:numPr>
        <w:spacing w:before="40"/>
        <w:ind w:left="450" w:hanging="270"/>
      </w:pPr>
      <w:r>
        <w:t>Mobile Asset Management Platformi teenuse AL-i puhul; iga vara puhul kas:</w:t>
      </w:r>
    </w:p>
    <w:p w14:paraId="7019D8FA" w14:textId="77777777" w:rsidR="002F2C18" w:rsidRDefault="002F2C18" w:rsidP="002F2C18">
      <w:pPr>
        <w:pStyle w:val="ProductList-Body"/>
        <w:numPr>
          <w:ilvl w:val="1"/>
          <w:numId w:val="20"/>
        </w:numPr>
        <w:spacing w:before="40"/>
        <w:ind w:left="810" w:hanging="270"/>
      </w:pPr>
      <w:r>
        <w:t>Mobile Asset Managementi Põhja-Ameerika versiooni täiendav AL (marsruutimisega või ilma);</w:t>
      </w:r>
    </w:p>
    <w:p w14:paraId="2AA5EF66" w14:textId="77777777" w:rsidR="002F2C18" w:rsidRDefault="002F2C18" w:rsidP="002F2C18">
      <w:pPr>
        <w:pStyle w:val="ProductList-Body"/>
        <w:numPr>
          <w:ilvl w:val="1"/>
          <w:numId w:val="20"/>
        </w:numPr>
        <w:spacing w:before="40"/>
        <w:ind w:left="810" w:hanging="270"/>
      </w:pPr>
      <w:r>
        <w:t>Mobile Asset Managementi Euroopa versiooni täiendav AL (marsruutimisega või ilma);</w:t>
      </w:r>
    </w:p>
    <w:p w14:paraId="3ADDEA35" w14:textId="77777777" w:rsidR="002F2C18" w:rsidRDefault="002F2C18" w:rsidP="002F2C18">
      <w:pPr>
        <w:pStyle w:val="ProductList-Body"/>
        <w:numPr>
          <w:ilvl w:val="1"/>
          <w:numId w:val="20"/>
        </w:numPr>
        <w:spacing w:before="40"/>
        <w:ind w:left="810" w:hanging="270"/>
      </w:pPr>
      <w:r>
        <w:t>või Mobile Asset Managementi ülejäänud maailma versiooni täiendav AL (marsruutimisega või ilma).</w:t>
      </w:r>
    </w:p>
    <w:p w14:paraId="6E6EB809" w14:textId="77777777" w:rsidR="002F2C18" w:rsidRDefault="002F2C18" w:rsidP="002F2C18">
      <w:pPr>
        <w:pStyle w:val="ProductList-Body"/>
      </w:pPr>
    </w:p>
    <w:p w14:paraId="289727BC" w14:textId="77777777" w:rsidR="002F2C18" w:rsidRPr="00917344" w:rsidRDefault="002F2C18" w:rsidP="002F2C18">
      <w:pPr>
        <w:pStyle w:val="ProductList-Body"/>
        <w:rPr>
          <w:b/>
          <w:color w:val="00188F"/>
        </w:rPr>
      </w:pPr>
      <w:r>
        <w:rPr>
          <w:b/>
          <w:color w:val="00188F"/>
        </w:rPr>
        <w:t>Kvalifitseeruvad Mobile Asset Management Platformi teenuse AL-i täiendavad AL-id</w:t>
      </w:r>
    </w:p>
    <w:p w14:paraId="49DC1184" w14:textId="77777777" w:rsidR="002F2C18" w:rsidRDefault="002F2C18" w:rsidP="002F2C18">
      <w:pPr>
        <w:pStyle w:val="ProductList-Body"/>
      </w:pPr>
      <w:r>
        <w:t>Teenuse Mobile Asset Management Platform puhul on täiendav AL nõutav iga jälgitava vara kohta, mille GPS-il või muul anduril põhinevat asukohta saab jälgida, kuvada, pöörd-geokodeerida või kasutada arvutuste tegemiseks teenusega Mobile Asset Management Platform. „Vara“ tähendab mis tahes sõidukit, seadet või muud liikuvat objekti. Need täiendavad AL-id on mõeldud kindlale arvule jälgitavatele varadele.</w:t>
      </w:r>
    </w:p>
    <w:p w14:paraId="1A98D3F7" w14:textId="77777777" w:rsidR="002F2C18" w:rsidRDefault="002F2C18" w:rsidP="002F2C18">
      <w:pPr>
        <w:pStyle w:val="ProductList-Body"/>
      </w:pPr>
    </w:p>
    <w:p w14:paraId="74086A7E" w14:textId="77777777" w:rsidR="002F2C18" w:rsidRPr="00917344" w:rsidRDefault="002F2C18" w:rsidP="002F2C18">
      <w:pPr>
        <w:pStyle w:val="ProductList-Body"/>
        <w:rPr>
          <w:b/>
          <w:color w:val="00188F"/>
        </w:rPr>
      </w:pPr>
      <w:r>
        <w:rPr>
          <w:b/>
          <w:color w:val="00188F"/>
        </w:rPr>
        <w:t>Autenditud kasutajad</w:t>
      </w:r>
    </w:p>
    <w:p w14:paraId="01EA53B8" w14:textId="77777777" w:rsidR="002F2C18" w:rsidRDefault="002F2C18" w:rsidP="002F2C18">
      <w:pPr>
        <w:pStyle w:val="ProductList-Body"/>
      </w:pPr>
      <w:r>
        <w:t>Kasutajatel, kes autenditakse kliendi programmidega, mis pääsevad juurde teenustele Bing Maps Enterprise Platform ja Mobile Asset Management Platform, peab olema AL.</w:t>
      </w:r>
    </w:p>
    <w:p w14:paraId="613BF834" w14:textId="77777777" w:rsidR="00FD003C" w:rsidRPr="00F55075" w:rsidRDefault="00FD003C" w:rsidP="00FD003C">
      <w:pPr>
        <w:pStyle w:val="ProductList-Body"/>
      </w:pPr>
    </w:p>
    <w:p w14:paraId="54ADD4DB" w14:textId="77777777" w:rsidR="00FD003C" w:rsidRPr="00F55075" w:rsidRDefault="00FD003C" w:rsidP="00FD003C">
      <w:pPr>
        <w:pStyle w:val="ProductList-Body"/>
      </w:pPr>
      <w:r>
        <w:rPr>
          <w:b/>
          <w:color w:val="00188F"/>
        </w:rPr>
        <w:t>Bing Mapsi API-d</w:t>
      </w:r>
    </w:p>
    <w:p w14:paraId="2BCBB9F7" w14:textId="788DDFD8" w:rsidR="00FD003C" w:rsidRPr="00F55075" w:rsidRDefault="00FD003C" w:rsidP="00FD003C">
      <w:pPr>
        <w:pStyle w:val="ProductList-Body"/>
      </w:pPr>
      <w:r>
        <w:t xml:space="preserve">Klient võib kasutada kõiki Bing Mapsi API-sid vastavalt Microsofti Bing Maps Platformi API kasutustingimustele ja Bing Maps Platformi SDK-dele, sh nende järglased, mis asuvad aadressil </w:t>
      </w:r>
      <w:hyperlink r:id="rId49" w:history="1">
        <w:r>
          <w:rPr>
            <w:rStyle w:val="Hyperlink"/>
          </w:rPr>
          <w:t>https://aka.ms/bingmapsplatformapistou</w:t>
        </w:r>
      </w:hyperlink>
      <w:r>
        <w:t xml:space="preserve"> ja </w:t>
      </w:r>
      <w:hyperlink r:id="rId50" w:history="1">
        <w:r w:rsidR="00C0448E">
          <w:rPr>
            <w:rStyle w:val="Hyperlink"/>
          </w:rPr>
          <w:t>https://aka.ms/bingmapsplatformsdks/</w:t>
        </w:r>
      </w:hyperlink>
      <w:r>
        <w:t>.</w:t>
      </w:r>
    </w:p>
    <w:p w14:paraId="41A9FB7E" w14:textId="77777777" w:rsidR="00FD003C" w:rsidRPr="00F55075" w:rsidRDefault="00FD003C" w:rsidP="00FD003C">
      <w:pPr>
        <w:pStyle w:val="ProductList-Body"/>
      </w:pPr>
    </w:p>
    <w:p w14:paraId="3121E48B" w14:textId="77777777" w:rsidR="00FD003C" w:rsidRPr="00F55075" w:rsidRDefault="00FD003C" w:rsidP="00FD003C">
      <w:pPr>
        <w:pStyle w:val="ProductList-Body"/>
      </w:pPr>
      <w:r>
        <w:rPr>
          <w:b/>
          <w:color w:val="00188F"/>
        </w:rPr>
        <w:t>Bing Mapsi privaatsus</w:t>
      </w:r>
    </w:p>
    <w:p w14:paraId="7C49852E" w14:textId="77777777" w:rsidR="00FD003C" w:rsidRPr="00F55075" w:rsidRDefault="00FD003C" w:rsidP="00FD003C">
      <w:pPr>
        <w:pStyle w:val="ProductList-Body"/>
      </w:pPr>
      <w:r>
        <w:t xml:space="preserve">Bingi privaatsusavaldus ja privaatsustingimused Microsofti Bing Maps Platformi API kasutustingimustes aadressil </w:t>
      </w:r>
      <w:hyperlink r:id="rId51" w:history="1">
        <w:r>
          <w:rPr>
            <w:rStyle w:val="Hyperlink"/>
          </w:rPr>
          <w:t>https://go.microsoft.com/fwlink/?LinkId=521839</w:t>
        </w:r>
      </w:hyperlink>
      <w:r>
        <w:t xml:space="preserve"> kehtivad kliendi Bing Mapsi teenuste kasutamisele.</w:t>
      </w:r>
    </w:p>
    <w:p w14:paraId="2B872A00" w14:textId="77777777" w:rsidR="00FD003C" w:rsidRPr="008469FE" w:rsidRDefault="00591FDB" w:rsidP="00C41DF6">
      <w:pPr>
        <w:pStyle w:val="ProductList-Body"/>
        <w:shd w:val="clear" w:color="auto" w:fill="A6A6A6" w:themeFill="background1" w:themeFillShade="A6"/>
        <w:spacing w:before="120" w:after="240"/>
        <w:jc w:val="right"/>
        <w:rPr>
          <w:sz w:val="16"/>
          <w:szCs w:val="16"/>
        </w:rPr>
      </w:pPr>
      <w:hyperlink w:anchor="TableofContents" w:history="1">
        <w:r w:rsidR="00FD003C" w:rsidRPr="008469FE">
          <w:rPr>
            <w:rStyle w:val="Hyperlink"/>
            <w:sz w:val="16"/>
            <w:szCs w:val="16"/>
          </w:rPr>
          <w:t>Sisukord</w:t>
        </w:r>
      </w:hyperlink>
      <w:r w:rsidR="00FD003C" w:rsidRPr="008469FE">
        <w:rPr>
          <w:sz w:val="16"/>
          <w:szCs w:val="16"/>
        </w:rPr>
        <w:t xml:space="preserve"> / </w:t>
      </w:r>
      <w:hyperlink w:anchor="GeneralTerms" w:history="1">
        <w:r w:rsidR="00FD003C" w:rsidRPr="008469FE">
          <w:rPr>
            <w:rStyle w:val="Hyperlink"/>
            <w:sz w:val="16"/>
            <w:szCs w:val="16"/>
          </w:rPr>
          <w:t>Üldised tingimused</w:t>
        </w:r>
      </w:hyperlink>
    </w:p>
    <w:p w14:paraId="33CE9A1C" w14:textId="505FDCA5" w:rsidR="00953F43" w:rsidRPr="004E78BB" w:rsidRDefault="00953F43" w:rsidP="00953F43">
      <w:pPr>
        <w:pStyle w:val="ProductList-Offering2Heading"/>
        <w:outlineLvl w:val="2"/>
      </w:pPr>
      <w:r>
        <w:tab/>
      </w:r>
      <w:bookmarkStart w:id="170" w:name="_Toc476230942"/>
      <w:bookmarkStart w:id="171" w:name="_Toc485901323"/>
      <w:bookmarkStart w:id="172" w:name="BusinessApplicationPlatform"/>
      <w:r>
        <w:t>Ärirakenduse platvorm</w:t>
      </w:r>
      <w:bookmarkEnd w:id="170"/>
      <w:bookmarkEnd w:id="171"/>
    </w:p>
    <w:bookmarkEnd w:id="172"/>
    <w:p w14:paraId="17FAE74F" w14:textId="77777777" w:rsidR="00953F43" w:rsidRPr="00A8327A" w:rsidRDefault="00953F43" w:rsidP="00953F43">
      <w:pPr>
        <w:pStyle w:val="ProductList-Body"/>
        <w:rPr>
          <w:rFonts w:asciiTheme="majorHAnsi" w:hAnsiTheme="majorHAnsi"/>
          <w:sz w:val="16"/>
          <w:szCs w:val="16"/>
        </w:rPr>
        <w:sectPr w:rsidR="00953F43" w:rsidRPr="00A8327A" w:rsidSect="00A640E4">
          <w:footerReference w:type="first" r:id="rId52"/>
          <w:type w:val="continuous"/>
          <w:pgSz w:w="12240" w:h="15840"/>
          <w:pgMar w:top="1440" w:right="720" w:bottom="1440" w:left="720" w:header="720" w:footer="720" w:gutter="0"/>
          <w:cols w:space="720"/>
          <w:titlePg/>
          <w:docGrid w:linePitch="360"/>
        </w:sectPr>
      </w:pPr>
    </w:p>
    <w:p w14:paraId="0F8891F3" w14:textId="77777777" w:rsidR="00953F43" w:rsidRPr="004E78BB" w:rsidRDefault="00953F43" w:rsidP="00953F43">
      <w:pPr>
        <w:pStyle w:val="ProductList-Body"/>
      </w:pPr>
      <w:r>
        <w:rPr>
          <w:rFonts w:asciiTheme="majorHAnsi" w:hAnsiTheme="majorHAnsi"/>
          <w:sz w:val="16"/>
          <w:szCs w:val="16"/>
        </w:rPr>
        <w:t>Microsoft Flow</w:t>
      </w:r>
    </w:p>
    <w:p w14:paraId="0553DF5D" w14:textId="77777777" w:rsidR="00953F43" w:rsidRPr="004E78BB" w:rsidRDefault="00953F43" w:rsidP="00953F43">
      <w:pPr>
        <w:pStyle w:val="ProductList-Body"/>
      </w:pPr>
      <w:r>
        <w:rPr>
          <w:rFonts w:asciiTheme="majorHAnsi" w:hAnsiTheme="majorHAnsi"/>
          <w:sz w:val="16"/>
          <w:szCs w:val="16"/>
        </w:rPr>
        <w:t>Microsoft PowerApps</w:t>
      </w:r>
    </w:p>
    <w:p w14:paraId="7DAC9C38" w14:textId="77777777" w:rsidR="00953F43" w:rsidRPr="004E78BB" w:rsidRDefault="00953F43" w:rsidP="00953F43">
      <w:pPr>
        <w:pStyle w:val="ProductList-Body"/>
      </w:pPr>
      <w:r>
        <w:rPr>
          <w:rFonts w:asciiTheme="majorHAnsi" w:hAnsiTheme="majorHAnsi"/>
          <w:sz w:val="16"/>
          <w:szCs w:val="16"/>
        </w:rPr>
        <w:t>Microsoft Power BI Pro</w:t>
      </w:r>
    </w:p>
    <w:p w14:paraId="61F1FB57" w14:textId="77777777" w:rsidR="00953F43" w:rsidRPr="004E78BB" w:rsidRDefault="00953F43" w:rsidP="00953F43">
      <w:pPr>
        <w:pStyle w:val="ProductList-Body"/>
      </w:pPr>
      <w:r>
        <w:rPr>
          <w:rFonts w:asciiTheme="majorHAnsi" w:hAnsiTheme="majorHAnsi"/>
          <w:sz w:val="16"/>
          <w:szCs w:val="16"/>
        </w:rPr>
        <w:t>Microsoft Power BI Premium</w:t>
      </w:r>
    </w:p>
    <w:p w14:paraId="1B442122" w14:textId="77777777" w:rsidR="00953F43" w:rsidRDefault="00953F43" w:rsidP="00953F43">
      <w:pPr>
        <w:pStyle w:val="ProductList-Body"/>
        <w:rPr>
          <w:rFonts w:asciiTheme="majorHAnsi" w:hAnsiTheme="majorHAnsi"/>
          <w:sz w:val="16"/>
          <w:szCs w:val="16"/>
        </w:rPr>
        <w:sectPr w:rsidR="00953F43" w:rsidSect="00B5721D">
          <w:footerReference w:type="default" r:id="rId53"/>
          <w:footerReference w:type="first" r:id="rId5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FB7D7BE" w14:textId="77777777" w:rsidR="00953F43" w:rsidRPr="00151E86" w:rsidRDefault="00953F43" w:rsidP="00953F43">
      <w:pPr>
        <w:pStyle w:val="ProductList-Body"/>
        <w:pBdr>
          <w:top w:val="single" w:sz="4" w:space="1" w:color="BFBFBF" w:themeColor="background1" w:themeShade="BF"/>
        </w:pBdr>
        <w:rPr>
          <w:b/>
          <w:color w:val="000000" w:themeColor="text1"/>
          <w:sz w:val="8"/>
          <w:szCs w:val="8"/>
          <w:lang w:eastAsia="en-US" w:bidi="ar-SA"/>
        </w:rPr>
      </w:pPr>
    </w:p>
    <w:p w14:paraId="6ADC44F3" w14:textId="77777777" w:rsidR="00953F43" w:rsidRPr="004E78BB" w:rsidRDefault="00953F43" w:rsidP="00953F43">
      <w:pPr>
        <w:pStyle w:val="ProductList-Body"/>
        <w:keepNext/>
        <w:tabs>
          <w:tab w:val="clear" w:pos="158"/>
          <w:tab w:val="left" w:pos="360"/>
        </w:tabs>
      </w:pPr>
      <w:r>
        <w:rPr>
          <w:b/>
          <w:color w:val="00188F"/>
        </w:rPr>
        <w:t>Teatised</w:t>
      </w:r>
    </w:p>
    <w:p w14:paraId="1F4E0F92" w14:textId="77777777" w:rsidR="00953F43" w:rsidRPr="004E78BB" w:rsidRDefault="00953F43" w:rsidP="00953F43">
      <w:pPr>
        <w:pStyle w:val="ProductList-Body"/>
      </w:pPr>
      <w:r>
        <w:t xml:space="preserve">Kehtivad Bingi kaartide, </w:t>
      </w:r>
      <w:r>
        <w:rPr>
          <w:color w:val="000000" w:themeColor="text1"/>
        </w:rPr>
        <w:t xml:space="preserve">H.264/AVC visuaalstandardi, VC-1 videostandardi ja MPEG-4 2. osa visuaalstandardi ning MPEG-2 videostandardi </w:t>
      </w:r>
      <w:r>
        <w:t xml:space="preserve">teated </w:t>
      </w:r>
      <w:hyperlink w:anchor="Attachment1" w:history="1">
        <w:r>
          <w:rPr>
            <w:rStyle w:val="Hyperlink"/>
          </w:rPr>
          <w:t>manuses 1</w:t>
        </w:r>
      </w:hyperlink>
      <w:r>
        <w:t>.</w:t>
      </w:r>
    </w:p>
    <w:p w14:paraId="10B82018" w14:textId="77777777" w:rsidR="00953F43" w:rsidRPr="004E78BB" w:rsidRDefault="00953F43" w:rsidP="00953F43">
      <w:pPr>
        <w:pStyle w:val="ProductList-Body"/>
      </w:pPr>
    </w:p>
    <w:p w14:paraId="02B3FA36" w14:textId="77777777" w:rsidR="00953F43" w:rsidRPr="004E78BB" w:rsidRDefault="00953F43" w:rsidP="00953F43">
      <w:pPr>
        <w:pStyle w:val="ProductList-Body"/>
        <w:keepNext/>
        <w:tabs>
          <w:tab w:val="clear" w:pos="158"/>
          <w:tab w:val="left" w:pos="360"/>
        </w:tabs>
      </w:pPr>
      <w:r>
        <w:rPr>
          <w:b/>
          <w:color w:val="00188F"/>
          <w:szCs w:val="18"/>
        </w:rPr>
        <w:t>Microsoft Power BI</w:t>
      </w:r>
    </w:p>
    <w:p w14:paraId="4D9293A7" w14:textId="77777777" w:rsidR="00953F43" w:rsidRPr="004E78BB" w:rsidRDefault="00953F43" w:rsidP="00953F43">
      <w:pPr>
        <w:pStyle w:val="ProductList-Body"/>
        <w:ind w:left="180"/>
      </w:pPr>
      <w:r>
        <w:rPr>
          <w:b/>
          <w:color w:val="0072C6"/>
          <w:szCs w:val="18"/>
        </w:rPr>
        <w:t>Definitsioonid</w:t>
      </w:r>
    </w:p>
    <w:p w14:paraId="0B3743B1" w14:textId="77777777" w:rsidR="00953F43" w:rsidRPr="004E78BB" w:rsidRDefault="00953F43" w:rsidP="00953F43">
      <w:pPr>
        <w:pStyle w:val="ProductList-Body"/>
        <w:ind w:left="180"/>
      </w:pPr>
      <w:r>
        <w:rPr>
          <w:szCs w:val="18"/>
        </w:rPr>
        <w:t xml:space="preserve">„Kliendi rakendus“ tähendab rakendust või mis tahes rakenduste kogumit, mis lisab manustatud funktsioonidele põhilisi ja olulisi funktsioone ning mis pole mõeldud peamiselt Microsoft Power BI teenuste mis tahes osa asendamiseks. </w:t>
      </w:r>
    </w:p>
    <w:p w14:paraId="622C957F" w14:textId="77777777" w:rsidR="00953F43" w:rsidRPr="004E78BB" w:rsidRDefault="00953F43" w:rsidP="00953F43">
      <w:pPr>
        <w:pStyle w:val="ProductList-Body"/>
        <w:ind w:left="180"/>
      </w:pPr>
      <w:r>
        <w:rPr>
          <w:szCs w:val="18"/>
        </w:rPr>
        <w:t xml:space="preserve">„Manustatud funktsioonid“ viitavad rakendusele kasutamiseks mõeldud Power BI API-dele ja manustatud vaadetele. </w:t>
      </w:r>
    </w:p>
    <w:p w14:paraId="63700BD1" w14:textId="77777777" w:rsidR="00953F43" w:rsidRPr="004E78BB" w:rsidRDefault="00953F43" w:rsidP="00953F43">
      <w:pPr>
        <w:pStyle w:val="ProductList-Body"/>
        <w:ind w:left="180"/>
      </w:pPr>
    </w:p>
    <w:p w14:paraId="5C82333B" w14:textId="77777777" w:rsidR="00953F43" w:rsidRPr="004E78BB" w:rsidRDefault="00953F43" w:rsidP="00953F43">
      <w:pPr>
        <w:pStyle w:val="ProductList-Body"/>
        <w:ind w:left="180"/>
      </w:pPr>
      <w:r>
        <w:rPr>
          <w:b/>
          <w:color w:val="0072C6"/>
          <w:szCs w:val="18"/>
        </w:rPr>
        <w:t>Manustatud funktsioonide majutuse erand</w:t>
      </w:r>
    </w:p>
    <w:p w14:paraId="09F44444" w14:textId="77777777" w:rsidR="00953F43" w:rsidRPr="004E78BB" w:rsidRDefault="00953F43" w:rsidP="00953F43">
      <w:pPr>
        <w:pStyle w:val="ProductList-Body"/>
        <w:ind w:left="180"/>
      </w:pPr>
      <w:r>
        <w:rPr>
          <w:szCs w:val="18"/>
        </w:rPr>
        <w:t xml:space="preserve">Klient võib luua ja hallata kliendi rakendust ning vaatamata vastupidistele sätetele kliendi hulgilitsentsilepingus kombineerida manustatud funktsioone kliendile kuuluvate või kliendi või muu osapoole litsentsitavate kliendiandmetega kliendi rakenduse loomiseks, kasutades </w:t>
      </w:r>
      <w:r>
        <w:rPr>
          <w:szCs w:val="18"/>
        </w:rPr>
        <w:lastRenderedPageBreak/>
        <w:t>manustatud funktsioone ja kliendiandmeid koos. Power BI sisu, millele kliendi rakendus või selle lõppkasutajad juurde pääsevad, peab olema talletatud Microsoft Power BI Premium salvestusruumi. Klient võib lubada muudel osapooltel pääseda juurde manustatud funktsioonidele ja kasutada neid seoses kliendi rakendusega. Klient vastutab selle kasutamise eest ja tagamise eest, et sellise kasutamise korral järgitakse neid tingimusi ja kliendi hulgilitsentsilepingu tingimusi.</w:t>
      </w:r>
    </w:p>
    <w:p w14:paraId="7AEB9268" w14:textId="77777777" w:rsidR="00953F43" w:rsidRPr="004E78BB" w:rsidRDefault="00953F43" w:rsidP="00953F43">
      <w:pPr>
        <w:pStyle w:val="ProductList-Body"/>
        <w:ind w:left="180"/>
      </w:pPr>
    </w:p>
    <w:p w14:paraId="3A5C9857" w14:textId="77777777" w:rsidR="00953F43" w:rsidRPr="004E78BB" w:rsidRDefault="00953F43" w:rsidP="00953F43">
      <w:pPr>
        <w:pStyle w:val="ProductList-Body"/>
        <w:ind w:left="180"/>
      </w:pPr>
      <w:r>
        <w:rPr>
          <w:b/>
          <w:color w:val="0072C6"/>
          <w:szCs w:val="18"/>
        </w:rPr>
        <w:t>Piirangud</w:t>
      </w:r>
    </w:p>
    <w:p w14:paraId="0D4D257D" w14:textId="77777777" w:rsidR="00953F43" w:rsidRPr="004E78BB" w:rsidRDefault="00953F43" w:rsidP="00953F43">
      <w:pPr>
        <w:pStyle w:val="ProductList-Body"/>
        <w:ind w:left="180"/>
      </w:pPr>
      <w:r>
        <w:rPr>
          <w:szCs w:val="18"/>
        </w:rPr>
        <w:t>Klient ei tohi:</w:t>
      </w:r>
    </w:p>
    <w:p w14:paraId="63A3E4C1" w14:textId="77777777" w:rsidR="00953F43" w:rsidRPr="004E78BB" w:rsidRDefault="00953F43" w:rsidP="00953F43">
      <w:pPr>
        <w:pStyle w:val="ProductList-Body"/>
        <w:numPr>
          <w:ilvl w:val="0"/>
          <w:numId w:val="42"/>
        </w:numPr>
        <w:ind w:left="810" w:hanging="270"/>
      </w:pPr>
      <w:r>
        <w:rPr>
          <w:szCs w:val="18"/>
        </w:rPr>
        <w:t>Microsoft Power BI teenuseid edasi müüa või levitada ega</w:t>
      </w:r>
    </w:p>
    <w:p w14:paraId="218BB0BC" w14:textId="77777777" w:rsidR="00953F43" w:rsidRPr="004E78BB" w:rsidRDefault="00953F43" w:rsidP="00953F43">
      <w:pPr>
        <w:pStyle w:val="ProductList-Body"/>
        <w:numPr>
          <w:ilvl w:val="0"/>
          <w:numId w:val="42"/>
        </w:numPr>
        <w:ind w:left="810" w:hanging="270"/>
      </w:pPr>
      <w:r>
        <w:rPr>
          <w:szCs w:val="18"/>
        </w:rPr>
        <w:t xml:space="preserve">lubada mitmele kasutajale otsest või kaudset juurdepääsu ühelegi Microsoft Power BI funktsioonile, mis on saadaval ühele kasutajale korraga. </w:t>
      </w:r>
    </w:p>
    <w:p w14:paraId="0707D000" w14:textId="77777777" w:rsidR="00953F43" w:rsidRPr="004E78BB" w:rsidRDefault="00953F43" w:rsidP="00953F43">
      <w:pPr>
        <w:pStyle w:val="ProductList-Body"/>
        <w:ind w:left="180"/>
      </w:pPr>
    </w:p>
    <w:p w14:paraId="51C35036" w14:textId="77777777" w:rsidR="00953F43" w:rsidRPr="004E78BB" w:rsidRDefault="00953F43" w:rsidP="00953F43">
      <w:pPr>
        <w:pStyle w:val="ProductList-Body"/>
        <w:ind w:left="180"/>
      </w:pPr>
      <w:r>
        <w:rPr>
          <w:b/>
          <w:color w:val="0072C6"/>
          <w:szCs w:val="18"/>
        </w:rPr>
        <w:t xml:space="preserve">Juurdepääs kasutaja AL-ita </w:t>
      </w:r>
    </w:p>
    <w:p w14:paraId="4CE91B02" w14:textId="77777777" w:rsidR="00953F43" w:rsidRPr="004E78BB" w:rsidRDefault="00953F43" w:rsidP="00953F43">
      <w:pPr>
        <w:pStyle w:val="ProductList-Body"/>
        <w:ind w:left="180"/>
      </w:pPr>
      <w:r>
        <w:rPr>
          <w:szCs w:val="18"/>
        </w:rPr>
        <w:t>Manustamise API-de või manustatud vaadete funktsiooni kaudu ühiskasutusse antud Power BI Premiumi salvestusruumis oleva sisu jaoks ei ole kasutaja AL-i vaja. Ainult Power BI Premiumi P-seeria puhul ei ole kasutaja AL-i vaja ka selleks, et vaadata rakenduste või meilitellimuse funktsioonide või Power BI aruandlusserveri kaudu ühiskasutusse antud Power BI Premiumi salvestusruumis olevat sisu.</w:t>
      </w:r>
    </w:p>
    <w:p w14:paraId="2CD62995" w14:textId="77777777" w:rsidR="000878C2" w:rsidRPr="00585A48" w:rsidRDefault="00591FDB" w:rsidP="000878C2">
      <w:pPr>
        <w:pStyle w:val="ProductList-Body"/>
        <w:shd w:val="clear" w:color="auto" w:fill="A6A6A6" w:themeFill="background1" w:themeFillShade="A6"/>
        <w:spacing w:before="120" w:after="240"/>
        <w:jc w:val="right"/>
        <w:rPr>
          <w:sz w:val="16"/>
          <w:szCs w:val="16"/>
        </w:rPr>
      </w:pPr>
      <w:hyperlink w:anchor="TableofContents" w:history="1">
        <w:r w:rsidR="000878C2">
          <w:rPr>
            <w:rStyle w:val="Hyperlink"/>
            <w:sz w:val="16"/>
            <w:szCs w:val="16"/>
          </w:rPr>
          <w:t>Sisukord</w:t>
        </w:r>
      </w:hyperlink>
      <w:r w:rsidR="000878C2">
        <w:rPr>
          <w:sz w:val="16"/>
          <w:szCs w:val="16"/>
        </w:rPr>
        <w:t xml:space="preserve"> / </w:t>
      </w:r>
      <w:hyperlink w:anchor="GeneralTerms" w:history="1">
        <w:r w:rsidR="000878C2">
          <w:rPr>
            <w:rStyle w:val="Hyperlink"/>
            <w:sz w:val="16"/>
            <w:szCs w:val="16"/>
          </w:rPr>
          <w:t>Üldised tingimused</w:t>
        </w:r>
      </w:hyperlink>
    </w:p>
    <w:p w14:paraId="5D1C59BD" w14:textId="484AAF38" w:rsidR="002F2C18" w:rsidRPr="002F2C18" w:rsidRDefault="002F2C18" w:rsidP="002F2C18">
      <w:pPr>
        <w:pStyle w:val="ProductList-Offering2Heading"/>
        <w:ind w:firstLine="158"/>
        <w:outlineLvl w:val="2"/>
        <w:rPr>
          <w:b w:val="0"/>
          <w:color w:val="000000" w:themeColor="text1"/>
          <w:sz w:val="8"/>
          <w:szCs w:val="8"/>
          <w:lang w:val="et-EE"/>
        </w:rPr>
      </w:pPr>
      <w:bookmarkStart w:id="173" w:name="_Toc485901324"/>
      <w:bookmarkStart w:id="174" w:name="_Toc476476628"/>
      <w:r w:rsidRPr="002F2C18">
        <w:rPr>
          <w:lang w:val="et-EE"/>
        </w:rPr>
        <w:t>Kaizala</w:t>
      </w:r>
      <w:bookmarkEnd w:id="173"/>
    </w:p>
    <w:p w14:paraId="23AB81A7" w14:textId="77777777" w:rsidR="002F2C18" w:rsidRDefault="002F2C18" w:rsidP="002F2C18">
      <w:pPr>
        <w:pStyle w:val="ProductList-Body"/>
        <w:keepNext/>
        <w:tabs>
          <w:tab w:val="clear" w:pos="158"/>
          <w:tab w:val="left" w:pos="360"/>
        </w:tabs>
        <w:rPr>
          <w:b/>
          <w:color w:val="00188F"/>
        </w:rPr>
      </w:pPr>
      <w:r>
        <w:rPr>
          <w:b/>
          <w:color w:val="00188F"/>
        </w:rPr>
        <w:t>Teenindustaseme leping</w:t>
      </w:r>
    </w:p>
    <w:p w14:paraId="05999CEB" w14:textId="77777777" w:rsidR="002F2C18" w:rsidRDefault="002F2C18" w:rsidP="002F2C18">
      <w:pPr>
        <w:pStyle w:val="ProductList-Body"/>
        <w:rPr>
          <w:b/>
          <w:color w:val="00188F"/>
        </w:rPr>
      </w:pPr>
      <w:r>
        <w:t>Kaizala puhul SLA puudub.</w:t>
      </w:r>
    </w:p>
    <w:p w14:paraId="71258E27" w14:textId="77777777" w:rsidR="002F2C18" w:rsidRPr="00585A48" w:rsidRDefault="00591FDB" w:rsidP="002F2C18">
      <w:pPr>
        <w:pStyle w:val="ProductList-Body"/>
        <w:shd w:val="clear" w:color="auto" w:fill="A6A6A6" w:themeFill="background1" w:themeFillShade="A6"/>
        <w:spacing w:before="120" w:after="240"/>
        <w:jc w:val="right"/>
        <w:rPr>
          <w:sz w:val="16"/>
          <w:szCs w:val="16"/>
        </w:rPr>
      </w:pPr>
      <w:hyperlink w:anchor="TableofContents" w:history="1">
        <w:r w:rsidR="002F2C18">
          <w:rPr>
            <w:rStyle w:val="Hyperlink"/>
            <w:sz w:val="16"/>
            <w:szCs w:val="16"/>
          </w:rPr>
          <w:t>Sisukord</w:t>
        </w:r>
      </w:hyperlink>
      <w:r w:rsidR="002F2C18">
        <w:rPr>
          <w:sz w:val="16"/>
          <w:szCs w:val="16"/>
        </w:rPr>
        <w:t xml:space="preserve"> / </w:t>
      </w:r>
      <w:hyperlink w:anchor="GeneralTerms" w:history="1">
        <w:r w:rsidR="002F2C18">
          <w:rPr>
            <w:rStyle w:val="Hyperlink"/>
            <w:sz w:val="16"/>
            <w:szCs w:val="16"/>
          </w:rPr>
          <w:t>Üldised tingimused</w:t>
        </w:r>
      </w:hyperlink>
    </w:p>
    <w:p w14:paraId="2F05F73F" w14:textId="110864E4" w:rsidR="000878C2" w:rsidRPr="00A8327A" w:rsidRDefault="002F2C18" w:rsidP="000878C2">
      <w:pPr>
        <w:pStyle w:val="ProductList-Offering2Heading"/>
        <w:outlineLvl w:val="2"/>
        <w:rPr>
          <w:b w:val="0"/>
          <w:color w:val="000000" w:themeColor="text1"/>
          <w:sz w:val="8"/>
          <w:szCs w:val="8"/>
        </w:rPr>
      </w:pPr>
      <w:r>
        <w:tab/>
      </w:r>
      <w:bookmarkStart w:id="175" w:name="_Toc485901325"/>
      <w:r w:rsidR="000878C2">
        <w:t>Microsofti pilveteenuste rakenduse turve</w:t>
      </w:r>
      <w:bookmarkEnd w:id="174"/>
      <w:bookmarkEnd w:id="175"/>
    </w:p>
    <w:p w14:paraId="12EAF59F" w14:textId="77777777" w:rsidR="000878C2" w:rsidRDefault="000878C2" w:rsidP="000878C2">
      <w:pPr>
        <w:pStyle w:val="ProductList-Body"/>
        <w:keepNext/>
        <w:tabs>
          <w:tab w:val="clear" w:pos="158"/>
          <w:tab w:val="left" w:pos="360"/>
        </w:tabs>
        <w:rPr>
          <w:b/>
          <w:color w:val="00188F"/>
        </w:rPr>
      </w:pPr>
      <w:r>
        <w:rPr>
          <w:b/>
          <w:color w:val="00188F"/>
        </w:rPr>
        <w:t>Teatised</w:t>
      </w:r>
    </w:p>
    <w:p w14:paraId="5ADD7E0C" w14:textId="77777777" w:rsidR="000878C2" w:rsidRDefault="000878C2" w:rsidP="000878C2">
      <w:pPr>
        <w:pStyle w:val="ProductList-Body"/>
        <w:rPr>
          <w:b/>
          <w:color w:val="00188F"/>
        </w:rPr>
      </w:pPr>
      <w:r>
        <w:t xml:space="preserve">Kehtivad Bingi kaartide ja professionaalsete teenuste teated </w:t>
      </w:r>
      <w:hyperlink w:anchor="Attachment1" w:history="1">
        <w:r>
          <w:rPr>
            <w:rStyle w:val="Hyperlink"/>
          </w:rPr>
          <w:t>lisas 1</w:t>
        </w:r>
      </w:hyperlink>
      <w:r>
        <w:t>.</w:t>
      </w:r>
    </w:p>
    <w:p w14:paraId="7E396F6B" w14:textId="77777777" w:rsidR="000878C2" w:rsidRPr="00585A48" w:rsidRDefault="00591FDB" w:rsidP="000878C2">
      <w:pPr>
        <w:pStyle w:val="ProductList-Body"/>
        <w:shd w:val="clear" w:color="auto" w:fill="A6A6A6" w:themeFill="background1" w:themeFillShade="A6"/>
        <w:spacing w:before="120" w:after="240"/>
        <w:jc w:val="right"/>
        <w:rPr>
          <w:sz w:val="16"/>
          <w:szCs w:val="16"/>
        </w:rPr>
      </w:pPr>
      <w:hyperlink w:anchor="TableofContents" w:history="1">
        <w:r w:rsidR="000878C2">
          <w:rPr>
            <w:rStyle w:val="Hyperlink"/>
            <w:sz w:val="16"/>
            <w:szCs w:val="16"/>
          </w:rPr>
          <w:t>Sisukord</w:t>
        </w:r>
      </w:hyperlink>
      <w:r w:rsidR="000878C2">
        <w:rPr>
          <w:sz w:val="16"/>
          <w:szCs w:val="16"/>
        </w:rPr>
        <w:t xml:space="preserve"> / </w:t>
      </w:r>
      <w:hyperlink w:anchor="GeneralTerms" w:history="1">
        <w:r w:rsidR="000878C2">
          <w:rPr>
            <w:rStyle w:val="Hyperlink"/>
            <w:sz w:val="16"/>
            <w:szCs w:val="16"/>
          </w:rPr>
          <w:t>Üldised tingimused</w:t>
        </w:r>
      </w:hyperlink>
    </w:p>
    <w:p w14:paraId="53EF90EF" w14:textId="77777777" w:rsidR="00953F43" w:rsidRPr="00953F43" w:rsidRDefault="00953F43" w:rsidP="00953F43">
      <w:pPr>
        <w:pStyle w:val="ProductList-Offering2Heading"/>
        <w:outlineLvl w:val="2"/>
        <w:rPr>
          <w:lang w:val="et-EE"/>
        </w:rPr>
      </w:pPr>
      <w:r w:rsidRPr="00953F43">
        <w:rPr>
          <w:lang w:val="et-EE"/>
        </w:rPr>
        <w:tab/>
      </w:r>
      <w:bookmarkStart w:id="176" w:name="_Toc476230944"/>
      <w:bookmarkStart w:id="177" w:name="_Toc485901326"/>
      <w:r w:rsidRPr="00953F43">
        <w:rPr>
          <w:lang w:val="et-EE"/>
        </w:rPr>
        <w:t>Microsoft Intune</w:t>
      </w:r>
      <w:bookmarkEnd w:id="176"/>
      <w:bookmarkEnd w:id="177"/>
    </w:p>
    <w:p w14:paraId="2897F9B1" w14:textId="77777777" w:rsidR="00953F43" w:rsidRPr="00A8327A" w:rsidRDefault="00953F43" w:rsidP="00953F43">
      <w:pPr>
        <w:pStyle w:val="ProductList-Body"/>
        <w:rPr>
          <w:rFonts w:asciiTheme="majorHAnsi" w:hAnsiTheme="majorHAnsi"/>
          <w:sz w:val="16"/>
          <w:szCs w:val="16"/>
        </w:rPr>
        <w:sectPr w:rsidR="00953F43" w:rsidRPr="00A8327A" w:rsidSect="00A640E4">
          <w:footerReference w:type="default" r:id="rId55"/>
          <w:footerReference w:type="first" r:id="rId56"/>
          <w:type w:val="continuous"/>
          <w:pgSz w:w="12240" w:h="15840"/>
          <w:pgMar w:top="1440" w:right="720" w:bottom="1440" w:left="720" w:header="720" w:footer="720" w:gutter="0"/>
          <w:cols w:space="720"/>
          <w:titlePg/>
          <w:docGrid w:linePitch="360"/>
        </w:sectPr>
      </w:pPr>
    </w:p>
    <w:p w14:paraId="6952BF1C" w14:textId="77777777" w:rsidR="00953F43" w:rsidRPr="004E78BB" w:rsidRDefault="00953F43" w:rsidP="00953F43">
      <w:pPr>
        <w:pStyle w:val="ProductList-Body"/>
      </w:pPr>
      <w:r>
        <w:rPr>
          <w:rFonts w:asciiTheme="majorHAnsi" w:hAnsiTheme="majorHAnsi"/>
          <w:sz w:val="16"/>
          <w:szCs w:val="16"/>
        </w:rPr>
        <w:t>Microsoft Intune (kasutaja- ja seadmepõhine)</w:t>
      </w:r>
    </w:p>
    <w:p w14:paraId="267A7DC6" w14:textId="77777777" w:rsidR="00953F43" w:rsidRPr="004E78BB" w:rsidRDefault="00953F43" w:rsidP="00953F43">
      <w:pPr>
        <w:pStyle w:val="ProductList-Body"/>
      </w:pPr>
      <w:r>
        <w:rPr>
          <w:rFonts w:asciiTheme="majorHAnsi" w:hAnsiTheme="majorHAnsi"/>
          <w:sz w:val="16"/>
          <w:szCs w:val="16"/>
        </w:rPr>
        <w:t>Microsoft Intune for EDU (kasutaja- ja seadmepõhine)</w:t>
      </w:r>
    </w:p>
    <w:p w14:paraId="4437DE49" w14:textId="77777777" w:rsidR="00953F43" w:rsidRPr="004E78BB" w:rsidRDefault="00953F43" w:rsidP="00953F43">
      <w:pPr>
        <w:pStyle w:val="ProductList-Body"/>
      </w:pPr>
      <w:r>
        <w:rPr>
          <w:rFonts w:asciiTheme="majorHAnsi" w:hAnsiTheme="majorHAnsi"/>
          <w:sz w:val="16"/>
          <w:szCs w:val="16"/>
        </w:rPr>
        <w:t>Microsoft Intune’i lisandmoodul System Center Configurationile</w:t>
      </w:r>
    </w:p>
    <w:p w14:paraId="2E5769B1" w14:textId="77777777" w:rsidR="00953F43" w:rsidRPr="00A8327A" w:rsidRDefault="00953F43" w:rsidP="00953F43">
      <w:pPr>
        <w:pStyle w:val="ProductList-Body"/>
        <w:rPr>
          <w:rFonts w:asciiTheme="majorHAnsi" w:hAnsiTheme="majorHAnsi"/>
          <w:sz w:val="16"/>
          <w:szCs w:val="16"/>
        </w:rPr>
        <w:sectPr w:rsidR="00953F4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Intune’i lisandmoodul rakendustega System Center Configuration Manager ja System Center Endpoint Protection (kasutaja- ja seadmepõhine)</w:t>
      </w:r>
      <w:r>
        <w:rPr>
          <w:rFonts w:asciiTheme="majorHAnsi" w:hAnsiTheme="majorHAnsi"/>
          <w:sz w:val="16"/>
          <w:szCs w:val="16"/>
        </w:rPr>
        <w:br/>
        <w:t>(Microsoft Intune’i lisandmoodul)</w:t>
      </w:r>
    </w:p>
    <w:p w14:paraId="6A7E769A" w14:textId="77777777" w:rsidR="00953F43" w:rsidRPr="00151E86" w:rsidRDefault="00953F43" w:rsidP="00953F43">
      <w:pPr>
        <w:pStyle w:val="ProductList-Body"/>
        <w:pBdr>
          <w:top w:val="single" w:sz="4" w:space="1" w:color="BFBFBF" w:themeColor="background1" w:themeShade="BF"/>
        </w:pBdr>
        <w:rPr>
          <w:b/>
          <w:color w:val="000000" w:themeColor="text1"/>
          <w:sz w:val="8"/>
          <w:szCs w:val="8"/>
          <w:lang w:eastAsia="en-US" w:bidi="ar-SA"/>
        </w:rPr>
      </w:pPr>
    </w:p>
    <w:p w14:paraId="1098E0D8" w14:textId="77777777" w:rsidR="00953F43" w:rsidRPr="004E78BB" w:rsidRDefault="00953F43" w:rsidP="00953F43">
      <w:pPr>
        <w:pStyle w:val="ProductList-Body"/>
        <w:tabs>
          <w:tab w:val="clear" w:pos="158"/>
          <w:tab w:val="left" w:pos="360"/>
        </w:tabs>
      </w:pPr>
      <w:r>
        <w:rPr>
          <w:b/>
          <w:color w:val="00188F"/>
        </w:rPr>
        <w:t>Teatised</w:t>
      </w:r>
    </w:p>
    <w:p w14:paraId="53F66B5A" w14:textId="77777777" w:rsidR="00953F43" w:rsidRPr="004E78BB" w:rsidRDefault="00953F43" w:rsidP="00953F43">
      <w:pPr>
        <w:pStyle w:val="ProductList-Body"/>
      </w:pPr>
      <w:r>
        <w:t xml:space="preserve">Kõigile kliendile pakutavatele juurutusteenustele kehtib </w:t>
      </w:r>
      <w:hyperlink w:anchor="Attachment1" w:history="1">
        <w:r>
          <w:rPr>
            <w:rStyle w:val="Hyperlink"/>
          </w:rPr>
          <w:t>lisas 1</w:t>
        </w:r>
      </w:hyperlink>
      <w:r>
        <w:t xml:space="preserve"> toodud professionaalsete teenuste teade.</w:t>
      </w:r>
    </w:p>
    <w:p w14:paraId="2F812DF8" w14:textId="77777777" w:rsidR="00953F43" w:rsidRPr="004E78BB" w:rsidRDefault="00953F43" w:rsidP="00953F43">
      <w:pPr>
        <w:pStyle w:val="ProductList-Body"/>
      </w:pPr>
    </w:p>
    <w:p w14:paraId="09CD4782" w14:textId="77777777" w:rsidR="00953F43" w:rsidRPr="004E78BB" w:rsidRDefault="00953F43" w:rsidP="00953F43">
      <w:pPr>
        <w:pStyle w:val="ProductList-Body"/>
        <w:keepNext/>
        <w:tabs>
          <w:tab w:val="clear" w:pos="158"/>
          <w:tab w:val="left" w:pos="180"/>
        </w:tabs>
      </w:pPr>
      <w:r>
        <w:rPr>
          <w:b/>
          <w:color w:val="00188F"/>
        </w:rPr>
        <w:t>Seadmete ja rakenduste haldamine</w:t>
      </w:r>
    </w:p>
    <w:p w14:paraId="233CF37C" w14:textId="77777777" w:rsidR="00953F43" w:rsidRPr="004E78BB" w:rsidRDefault="00953F43" w:rsidP="00953F43">
      <w:pPr>
        <w:pStyle w:val="ProductList-Body"/>
        <w:tabs>
          <w:tab w:val="clear" w:pos="158"/>
          <w:tab w:val="left" w:pos="180"/>
        </w:tabs>
      </w:pPr>
      <w:r>
        <w:t>Iga kasutaja, kellele klient kasutaja AL-i määrab, pääseb juurde võrguteenustele ja seotud tarkvarale (sh System Centeri tarkvara) rakenduste ja kuni viieteistkümne seadme haldamiseks. Iga seade, millele klient AL-i määrab, pääseb juurde võrguteenustele ja seotud tarkvarale (sh System Centeri tarkvara) ning need on saadaval mis tahes arvule kasutajatele. Mitme kasutajaga seadme haldamiseks peab igal kasutajal olema seadme AL või kasutaja AL.</w:t>
      </w:r>
    </w:p>
    <w:p w14:paraId="335A21C0" w14:textId="77777777" w:rsidR="009E53C2" w:rsidRPr="003C2FBE" w:rsidRDefault="009E53C2" w:rsidP="009E53C2">
      <w:pPr>
        <w:pStyle w:val="ProductList-Body"/>
        <w:tabs>
          <w:tab w:val="clear" w:pos="158"/>
          <w:tab w:val="left" w:pos="180"/>
        </w:tabs>
      </w:pPr>
    </w:p>
    <w:p w14:paraId="23CDA4C2" w14:textId="77777777" w:rsidR="009E53C2" w:rsidRPr="003C2FBE" w:rsidRDefault="009E53C2" w:rsidP="009E53C2">
      <w:pPr>
        <w:pStyle w:val="ProductList-Body"/>
        <w:tabs>
          <w:tab w:val="clear" w:pos="158"/>
          <w:tab w:val="left" w:pos="180"/>
        </w:tabs>
      </w:pPr>
      <w:r>
        <w:rPr>
          <w:b/>
          <w:color w:val="00188F"/>
        </w:rPr>
        <w:t>Täiendava salvestusruumi AL</w:t>
      </w:r>
    </w:p>
    <w:p w14:paraId="2336706F" w14:textId="77777777" w:rsidR="009E53C2" w:rsidRPr="003C2FBE" w:rsidRDefault="009E53C2" w:rsidP="009E53C2">
      <w:pPr>
        <w:pStyle w:val="ProductList-Body"/>
        <w:tabs>
          <w:tab w:val="clear" w:pos="158"/>
          <w:tab w:val="left" w:pos="180"/>
        </w:tabs>
      </w:pPr>
      <w:r>
        <w:t>Täiendava salvestusruumi AL on nõutav iga gigabaidi põhitellimusega antud salvestusruumi ületava salvestusmahu eest.</w:t>
      </w:r>
    </w:p>
    <w:p w14:paraId="7A841083" w14:textId="77777777" w:rsidR="009E53C2" w:rsidRPr="003C2FBE" w:rsidRDefault="009E53C2" w:rsidP="009E53C2">
      <w:pPr>
        <w:pStyle w:val="ProductList-Body"/>
        <w:tabs>
          <w:tab w:val="clear" w:pos="158"/>
          <w:tab w:val="left" w:pos="180"/>
        </w:tabs>
      </w:pPr>
    </w:p>
    <w:p w14:paraId="377A68A7" w14:textId="77777777" w:rsidR="009E53C2" w:rsidRPr="003C2FBE" w:rsidRDefault="009E53C2" w:rsidP="009E53C2">
      <w:pPr>
        <w:pStyle w:val="ProductList-Body"/>
        <w:tabs>
          <w:tab w:val="clear" w:pos="158"/>
          <w:tab w:val="left" w:pos="180"/>
        </w:tabs>
      </w:pPr>
      <w:r>
        <w:rPr>
          <w:b/>
          <w:color w:val="00188F"/>
        </w:rPr>
        <w:t>Windowsi tarkvarakomponendid System Centeri tarkvaras</w:t>
      </w:r>
    </w:p>
    <w:p w14:paraId="6E0D9A45" w14:textId="645D1BB2" w:rsidR="009E53C2" w:rsidRPr="003C2FBE" w:rsidRDefault="009E53C2" w:rsidP="009E53C2">
      <w:pPr>
        <w:pStyle w:val="ProductList-Body"/>
        <w:tabs>
          <w:tab w:val="clear" w:pos="158"/>
          <w:tab w:val="left" w:pos="180"/>
        </w:tabs>
      </w:pPr>
      <w:r>
        <w:t>System Centeri tarkvara sisaldab ühte või mitut järgmistest Windowsi tarkvarakomponentidest. Microsoft .NET Framework, Microsoft Data Accessi komponendid, Power</w:t>
      </w:r>
      <w:r w:rsidR="00953F43">
        <w:t>S</w:t>
      </w:r>
      <w:r>
        <w:t>helli tarkvara ja teatud dll-id, mis on seotud tehnoloogiatega Microsoft Build, Windows Identity Foundation, Windowsi teek J</w:t>
      </w:r>
      <w:r w:rsidR="00953F43">
        <w:t>ava</w:t>
      </w:r>
      <w:r>
        <w:t xml:space="preserve">Scriptile, Debghelp.dll ja Web Deploy. Litsentsitingimused, mis kehtivad Windowsi tarkvarakomponentide kasutamisele, on toodud tootetingimuste Windows 8.1 ja Enterpriseʼi jaotises. Tootetingimused leiate aadressilt </w:t>
      </w:r>
      <w:hyperlink r:id="rId57" w:history="1">
        <w:r>
          <w:rPr>
            <w:rStyle w:val="Hyperlink"/>
          </w:rPr>
          <w:t>http://go.microsoft.com/?linkid=9839206</w:t>
        </w:r>
      </w:hyperlink>
      <w:hyperlink w:history="1"/>
      <w:r>
        <w:t>.</w:t>
      </w:r>
    </w:p>
    <w:p w14:paraId="1AE42D79" w14:textId="77777777" w:rsidR="009E53C2" w:rsidRPr="003C2FBE" w:rsidRDefault="009E53C2" w:rsidP="009E53C2">
      <w:pPr>
        <w:pStyle w:val="ProductList-Body"/>
        <w:tabs>
          <w:tab w:val="clear" w:pos="158"/>
          <w:tab w:val="left" w:pos="180"/>
        </w:tabs>
      </w:pPr>
    </w:p>
    <w:p w14:paraId="3EB13DB8" w14:textId="77777777" w:rsidR="009E53C2" w:rsidRPr="003C2FBE" w:rsidRDefault="009E53C2" w:rsidP="009E53C2">
      <w:pPr>
        <w:pStyle w:val="ProductList-Body"/>
        <w:tabs>
          <w:tab w:val="clear" w:pos="158"/>
          <w:tab w:val="left" w:pos="180"/>
        </w:tabs>
      </w:pPr>
      <w:r>
        <w:rPr>
          <w:b/>
          <w:color w:val="00188F"/>
        </w:rPr>
        <w:t>SQL Server Technology ja võrdlemine</w:t>
      </w:r>
    </w:p>
    <w:p w14:paraId="30998F9D" w14:textId="77777777" w:rsidR="009E53C2" w:rsidRPr="003C2FBE" w:rsidRDefault="009E53C2" w:rsidP="009E53C2">
      <w:pPr>
        <w:pStyle w:val="ProductList-Body"/>
        <w:tabs>
          <w:tab w:val="clear" w:pos="158"/>
          <w:tab w:val="left" w:pos="180"/>
        </w:tabs>
      </w:pPr>
      <w:r>
        <w:t>Võrguteenuste juurde kuuluv tarkvara sisaldab muid SQL Serveri kaubamärgi tooteid peale SQL Serveri andmebaasi. Need komponendid on litsentsitud kliendile vastavate litsentside tingimuste alusel, mis asuvad tarkvara installikataloogis või ühtlustatud installiprogrammis. Klient peab saama Microsofti eelneva kirjaliku nõusoleku, et avaldada muule isikule komponentide võrdlustesti tulemusi või neid sisaldavat tarkvara.</w:t>
      </w:r>
    </w:p>
    <w:p w14:paraId="0E2756BA" w14:textId="77777777" w:rsidR="009E53C2" w:rsidRPr="003C2FBE" w:rsidRDefault="00591FDB"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564CADFF" w14:textId="128F43AB" w:rsidR="00E64F1F" w:rsidRPr="00903BB7" w:rsidRDefault="00E64F1F" w:rsidP="00E64F1F">
      <w:pPr>
        <w:pStyle w:val="ProductList-Offering2Heading"/>
        <w:outlineLvl w:val="2"/>
      </w:pPr>
      <w:r>
        <w:tab/>
      </w:r>
      <w:bookmarkStart w:id="178" w:name="_Toc453946633"/>
      <w:bookmarkStart w:id="179" w:name="_Toc451949071"/>
      <w:bookmarkStart w:id="180" w:name="_Toc485901327"/>
      <w:r>
        <w:t>Microsoft Learning</w:t>
      </w:r>
      <w:bookmarkEnd w:id="178"/>
      <w:bookmarkEnd w:id="179"/>
      <w:bookmarkEnd w:id="180"/>
    </w:p>
    <w:bookmarkEnd w:id="164"/>
    <w:p w14:paraId="56BC050C" w14:textId="77777777" w:rsidR="00E64F1F" w:rsidRPr="00903BB7" w:rsidRDefault="00E64F1F" w:rsidP="00E64F1F">
      <w:pPr>
        <w:pStyle w:val="ProductList-ClauseHeading"/>
      </w:pPr>
      <w:r>
        <w:t>Microsoft Learning E-Reference Library</w:t>
      </w:r>
    </w:p>
    <w:p w14:paraId="061A8F67" w14:textId="77777777" w:rsidR="00E64F1F" w:rsidRPr="00903BB7" w:rsidRDefault="00E64F1F" w:rsidP="00E64F1F">
      <w:pPr>
        <w:pStyle w:val="ProductList-Body"/>
      </w:pPr>
      <w:r>
        <w:t>Dokumentatsiooni tohib kliendi ettevõttesiseseks kasutuseks kopeerida ja kasutada igaüks, kellel on õigus pääseda juurde kliendi arvutile või sisevõrgule. Dokumentatsioon ei hõlma elektroonilisi tööriistu.</w:t>
      </w:r>
    </w:p>
    <w:p w14:paraId="43FC276D" w14:textId="77777777" w:rsidR="00E64F1F" w:rsidRPr="00903BB7" w:rsidRDefault="00E64F1F" w:rsidP="00E64F1F">
      <w:pPr>
        <w:pStyle w:val="ProductList-Body"/>
      </w:pPr>
    </w:p>
    <w:p w14:paraId="3B81659A" w14:textId="77777777" w:rsidR="00E64F1F" w:rsidRPr="00903BB7" w:rsidRDefault="00E64F1F" w:rsidP="00E64F1F">
      <w:pPr>
        <w:pStyle w:val="ProductList-ClauseHeading"/>
      </w:pPr>
      <w:bookmarkStart w:id="181" w:name="_Toc451949072"/>
      <w:r>
        <w:t>Microsoft Learning Imagine Academy</w:t>
      </w:r>
      <w:bookmarkEnd w:id="181"/>
      <w:r>
        <w:t xml:space="preserve"> teenuse AL</w:t>
      </w:r>
    </w:p>
    <w:p w14:paraId="6E239916" w14:textId="77777777" w:rsidR="00E64F1F" w:rsidRPr="00903BB7" w:rsidRDefault="00E64F1F" w:rsidP="00E64F1F">
      <w:pPr>
        <w:pStyle w:val="ProductList-Body"/>
      </w:pPr>
      <w:r>
        <w:t>Teenuse AL on nõutav iga asukoha puhul, millest mis tahes Microsoft Imagine Academy teenusele või funktsioonile juurde pääsetakse või seda kasutatakse. Asukoht on määratletud kui füüsiline töötajatega asukoht, mis allub samale juhatajale (nt direktorile), ühes hoones või samas õppelinnakus paiknevates hoonete grupis.</w:t>
      </w:r>
    </w:p>
    <w:p w14:paraId="66B4E085" w14:textId="77777777" w:rsidR="00E64F1F" w:rsidRPr="00903BB7" w:rsidRDefault="00E64F1F" w:rsidP="00E64F1F">
      <w:pPr>
        <w:pStyle w:val="ProductList-Body"/>
      </w:pPr>
    </w:p>
    <w:p w14:paraId="44162E26" w14:textId="77777777" w:rsidR="00E64F1F" w:rsidRPr="00903BB7" w:rsidRDefault="00E64F1F" w:rsidP="00E64F1F">
      <w:pPr>
        <w:pStyle w:val="ProductList-ClauseHeading"/>
      </w:pPr>
      <w:r>
        <w:t>Programmi Microsoft Learning Imagine Academy põhimõtted</w:t>
      </w:r>
    </w:p>
    <w:p w14:paraId="21F54DDC" w14:textId="77777777" w:rsidR="00E64F1F" w:rsidRPr="00903BB7" w:rsidRDefault="00E64F1F" w:rsidP="00E64F1F">
      <w:pPr>
        <w:pStyle w:val="ProductList-Body"/>
      </w:pPr>
      <w:r>
        <w:t xml:space="preserve">Programmi Imagine Academy põhimõtted aadressil </w:t>
      </w:r>
      <w:hyperlink r:id="rId58" w:history="1">
        <w:r>
          <w:rPr>
            <w:rStyle w:val="Hyperlink"/>
          </w:rPr>
          <w:t>http://www.microsoft.com/itacademy</w:t>
        </w:r>
      </w:hyperlink>
      <w:r>
        <w:t xml:space="preserve"> kehtivad kliendipoolsel teenuse Microsoft Learning Imagine Academy ja selle eeliste kasutamisel.</w:t>
      </w:r>
    </w:p>
    <w:p w14:paraId="5AB8B388" w14:textId="77777777" w:rsidR="00E64F1F" w:rsidRPr="00903BB7" w:rsidRDefault="00E64F1F" w:rsidP="00E64F1F">
      <w:pPr>
        <w:pStyle w:val="ProductList-Body"/>
      </w:pPr>
    </w:p>
    <w:p w14:paraId="7ACC5499" w14:textId="77777777" w:rsidR="00E64F1F" w:rsidRPr="00903BB7" w:rsidRDefault="00E64F1F" w:rsidP="00E64F1F">
      <w:pPr>
        <w:pStyle w:val="ProductList-ClauseHeading"/>
      </w:pPr>
      <w:r>
        <w:t>Programmi Microsoft Learning Imagine Academy muu osapoole pakutavad eelised</w:t>
      </w:r>
    </w:p>
    <w:p w14:paraId="0BD67CE1" w14:textId="77777777" w:rsidR="00E64F1F" w:rsidRPr="00903BB7" w:rsidRDefault="00E64F1F" w:rsidP="00E64F1F">
      <w:pPr>
        <w:pStyle w:val="ProductList-Body"/>
      </w:pPr>
      <w:r>
        <w:t>Programmi eeliseid võivad kasutada ainult litsentsitud asutuse teaduskond, personal ja õpilased, kes on litsentsitud asutuses liitunud.</w:t>
      </w:r>
    </w:p>
    <w:p w14:paraId="3E816AA0" w14:textId="77777777" w:rsidR="00E64F1F" w:rsidRPr="00903BB7" w:rsidRDefault="00591FDB" w:rsidP="00C41DF6">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bookmarkEnd w:id="165"/>
    <w:p w14:paraId="096A176A" w14:textId="77777777" w:rsidR="00C03907" w:rsidRPr="009C1170" w:rsidRDefault="00C03907" w:rsidP="00C03907">
      <w:pPr>
        <w:pStyle w:val="ProductList-Offering2Heading"/>
        <w:keepNext/>
        <w:outlineLvl w:val="2"/>
      </w:pPr>
      <w:r>
        <w:tab/>
      </w:r>
      <w:bookmarkStart w:id="182" w:name="_Toc457466455"/>
      <w:bookmarkStart w:id="183" w:name="_Toc485901328"/>
      <w:r>
        <w:t>Minecraft: Education Edition</w:t>
      </w:r>
      <w:bookmarkEnd w:id="182"/>
      <w:bookmarkEnd w:id="183"/>
    </w:p>
    <w:p w14:paraId="4610E3A5" w14:textId="77777777" w:rsidR="00C03907" w:rsidRDefault="00C03907" w:rsidP="00C03907">
      <w:pPr>
        <w:pStyle w:val="ProductList-Body"/>
        <w:keepNext/>
        <w:tabs>
          <w:tab w:val="clear" w:pos="158"/>
          <w:tab w:val="left" w:pos="360"/>
        </w:tabs>
        <w:rPr>
          <w:b/>
          <w:color w:val="00188F"/>
        </w:rPr>
      </w:pPr>
      <w:r>
        <w:rPr>
          <w:b/>
          <w:color w:val="00188F"/>
        </w:rPr>
        <w:t>Teatised</w:t>
      </w:r>
    </w:p>
    <w:p w14:paraId="10FA1C3E" w14:textId="77777777" w:rsidR="00C03907" w:rsidRPr="00AB267B" w:rsidRDefault="00C03907" w:rsidP="00C03907">
      <w:pPr>
        <w:pStyle w:val="ProductList-Body"/>
      </w:pPr>
      <w:r>
        <w:t xml:space="preserve">Kehtivad Bingi kaartide teatised </w:t>
      </w:r>
      <w:hyperlink w:anchor="Attachment1" w:history="1">
        <w:r>
          <w:rPr>
            <w:rStyle w:val="Hyperlink"/>
          </w:rPr>
          <w:t>manuses 1</w:t>
        </w:r>
      </w:hyperlink>
      <w:r>
        <w:t>.</w:t>
      </w:r>
    </w:p>
    <w:p w14:paraId="661A2E31" w14:textId="77777777" w:rsidR="00C03907" w:rsidRPr="009C1170" w:rsidRDefault="00591FDB" w:rsidP="00C41DF6">
      <w:pPr>
        <w:pStyle w:val="ProductList-Body"/>
        <w:shd w:val="clear" w:color="auto" w:fill="A6A6A6" w:themeFill="background1" w:themeFillShade="A6"/>
        <w:spacing w:before="120" w:after="240"/>
        <w:jc w:val="right"/>
        <w:rPr>
          <w:sz w:val="16"/>
          <w:szCs w:val="16"/>
        </w:rPr>
      </w:pPr>
      <w:hyperlink w:anchor="TableofContents" w:history="1">
        <w:r w:rsidR="00C03907">
          <w:rPr>
            <w:rStyle w:val="Hyperlink"/>
            <w:sz w:val="16"/>
            <w:szCs w:val="16"/>
          </w:rPr>
          <w:t>Sisukord</w:t>
        </w:r>
      </w:hyperlink>
      <w:r w:rsidR="00C03907">
        <w:rPr>
          <w:sz w:val="16"/>
          <w:szCs w:val="16"/>
        </w:rPr>
        <w:t xml:space="preserve"> / </w:t>
      </w:r>
      <w:hyperlink w:anchor="GeneralTerms" w:history="1">
        <w:r w:rsidR="00C03907">
          <w:rPr>
            <w:rStyle w:val="Hyperlink"/>
            <w:sz w:val="16"/>
            <w:szCs w:val="16"/>
          </w:rPr>
          <w:t>Üldised tingimused</w:t>
        </w:r>
      </w:hyperlink>
    </w:p>
    <w:p w14:paraId="5EEA3C10" w14:textId="2BDE4592" w:rsidR="00581CDB" w:rsidRPr="00DD5F2F" w:rsidRDefault="00C03907" w:rsidP="009261C8">
      <w:pPr>
        <w:pStyle w:val="ProductList-Offering2Heading"/>
        <w:rPr>
          <w:lang w:val="et-EE"/>
        </w:rPr>
      </w:pPr>
      <w:r>
        <w:rPr>
          <w:lang w:val="et-EE"/>
        </w:rPr>
        <w:tab/>
      </w:r>
      <w:bookmarkStart w:id="184" w:name="_Toc485901329"/>
      <w:r w:rsidR="00581CDB" w:rsidRPr="00DD5F2F">
        <w:rPr>
          <w:lang w:val="et-EE"/>
        </w:rPr>
        <w:t>Office 365 Developer</w:t>
      </w:r>
      <w:bookmarkEnd w:id="184"/>
    </w:p>
    <w:p w14:paraId="5B0F2979" w14:textId="77777777" w:rsidR="00581CDB" w:rsidRPr="00690C65" w:rsidRDefault="00581CDB" w:rsidP="00581CDB">
      <w:pPr>
        <w:pStyle w:val="ProductList-Body"/>
        <w:tabs>
          <w:tab w:val="clear" w:pos="158"/>
          <w:tab w:val="left" w:pos="180"/>
        </w:tabs>
      </w:pPr>
      <w:r>
        <w:rPr>
          <w:b/>
          <w:color w:val="00188F"/>
        </w:rPr>
        <w:t>Office 365 Developeri ei tohi tootmises kasutada</w:t>
      </w:r>
    </w:p>
    <w:p w14:paraId="6FB6E3DE" w14:textId="77777777" w:rsidR="00581CDB" w:rsidRPr="00690C65" w:rsidRDefault="00581CDB" w:rsidP="00581CDB">
      <w:pPr>
        <w:pStyle w:val="ProductList-Body"/>
        <w:tabs>
          <w:tab w:val="clear" w:pos="158"/>
          <w:tab w:val="left" w:pos="180"/>
        </w:tabs>
      </w:pPr>
      <w:r>
        <w:t>Iga kasutaja, kellele klient määrab kasutaja AL-i, võib kasutada võrguteenust kliendi rakenduste väljatöötamiseks, arendamiseks ja katsetamiseks, et teha need kättesaadavaks kliendi Office 365 võrguteenustes, ettevõttesisestes juurutustes või Microsoft Office’i poes. Võrguteenus ei ole litsentsitud kasutamiseks tootmiskeskkonnas.</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Developeri lõppkasutajad</w:t>
      </w:r>
    </w:p>
    <w:p w14:paraId="43BEB7C5" w14:textId="77777777" w:rsidR="00581CDB" w:rsidRPr="00690C65" w:rsidRDefault="00581CDB" w:rsidP="00581CDB">
      <w:pPr>
        <w:pStyle w:val="ProductList-Body"/>
        <w:tabs>
          <w:tab w:val="clear" w:pos="158"/>
          <w:tab w:val="left" w:pos="180"/>
        </w:tabs>
      </w:pPr>
      <w:r>
        <w:t>Kliendi lõppkasutajad ei vaja AL-i Office 365 Developerile juurdepääsemiseks, et viia läbi kinnitusteste või anda kliendi programmide kohta tagasisidet.</w:t>
      </w:r>
    </w:p>
    <w:p w14:paraId="491AA8F9" w14:textId="77777777" w:rsidR="00581CDB" w:rsidRPr="00690C65" w:rsidRDefault="00591FDB"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3180C3" w14:textId="0708AACA" w:rsidR="00E64F1F" w:rsidRPr="00C41DF6" w:rsidRDefault="00DE6B05" w:rsidP="00C03907">
      <w:pPr>
        <w:pStyle w:val="ProductList-Offering2Heading"/>
        <w:keepNext/>
        <w:outlineLvl w:val="2"/>
        <w:rPr>
          <w:lang w:val="et-EE"/>
        </w:rPr>
      </w:pPr>
      <w:r>
        <w:rPr>
          <w:lang w:val="et-EE"/>
        </w:rPr>
        <w:tab/>
      </w:r>
      <w:bookmarkStart w:id="185" w:name="_Toc453946637"/>
      <w:bookmarkStart w:id="186" w:name="_Toc485901330"/>
      <w:r w:rsidR="00E64F1F" w:rsidRPr="00C41DF6">
        <w:rPr>
          <w:lang w:val="et-EE"/>
        </w:rPr>
        <w:t>Windowsi lauaarvuti operatsioonisüsteem</w:t>
      </w:r>
      <w:bookmarkEnd w:id="185"/>
      <w:bookmarkEnd w:id="186"/>
    </w:p>
    <w:p w14:paraId="5D258065" w14:textId="77777777" w:rsidR="00E64F1F" w:rsidRPr="00903BB7" w:rsidRDefault="00E64F1F" w:rsidP="00E64F1F">
      <w:pPr>
        <w:pStyle w:val="ProductList-Body"/>
      </w:pPr>
      <w:r>
        <w:rPr>
          <w:b/>
          <w:color w:val="00188F"/>
        </w:rPr>
        <w:t>Andmete säilitamine</w:t>
      </w:r>
    </w:p>
    <w:p w14:paraId="02BB8E71" w14:textId="77777777" w:rsidR="00E64F1F" w:rsidRPr="00903BB7" w:rsidRDefault="00E64F1F" w:rsidP="00E64F1F">
      <w:pPr>
        <w:pStyle w:val="ProductList-Body"/>
      </w:pPr>
      <w:r>
        <w:t>Toote Windows Defenderi täiustatud ohutõrje osa ei sisalda ekstraktitavaid kliendiandmeid, seetõttu ei rakendu OST-s olevad kliendiandmete ekstraktimise tingimused.</w:t>
      </w:r>
    </w:p>
    <w:p w14:paraId="7054402B" w14:textId="77777777" w:rsidR="00E64F1F" w:rsidRPr="00903BB7" w:rsidRDefault="00591FDB" w:rsidP="00C41DF6">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p w14:paraId="01377775" w14:textId="77777777" w:rsidR="000E6ED8" w:rsidRPr="001B58E4" w:rsidRDefault="000E6ED8" w:rsidP="00A914BF">
      <w:pPr>
        <w:pStyle w:val="ProductList-Body"/>
        <w:rPr>
          <w:sz w:val="12"/>
        </w:rPr>
      </w:pPr>
    </w:p>
    <w:p w14:paraId="10EF88D6" w14:textId="7358BFC6" w:rsidR="000E6ED8" w:rsidRDefault="000E6ED8" w:rsidP="00A914BF">
      <w:pPr>
        <w:pStyle w:val="ProductList-Body"/>
        <w:rPr>
          <w:sz w:val="12"/>
        </w:rPr>
      </w:pPr>
    </w:p>
    <w:p w14:paraId="2EC205B1" w14:textId="77777777" w:rsidR="00C41DF6" w:rsidRPr="001B58E4" w:rsidRDefault="00C41DF6" w:rsidP="00A914BF">
      <w:pPr>
        <w:pStyle w:val="ProductList-Body"/>
        <w:rPr>
          <w:sz w:val="12"/>
        </w:rPr>
        <w:sectPr w:rsidR="00C41DF6" w:rsidRPr="001B58E4" w:rsidSect="00E275D6">
          <w:footerReference w:type="default" r:id="rId59"/>
          <w:footerReference w:type="first" r:id="rId6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87" w:name="Attachment1"/>
      <w:bookmarkStart w:id="188" w:name="_Toc485901331"/>
      <w:r>
        <w:lastRenderedPageBreak/>
        <w:t>Manus 1 – teated</w:t>
      </w:r>
      <w:bookmarkEnd w:id="187"/>
      <w:bookmarkEnd w:id="188"/>
    </w:p>
    <w:p w14:paraId="2F4609B8" w14:textId="0A35F4A9" w:rsidR="004D27A6" w:rsidRPr="00690C65" w:rsidRDefault="00D67A4B" w:rsidP="009261C8">
      <w:pPr>
        <w:pStyle w:val="ProductList-Offering1Heading"/>
      </w:pPr>
      <w:bookmarkStart w:id="189" w:name="_Toc485901332"/>
      <w:r>
        <w:t>Bing Maps</w:t>
      </w:r>
      <w:bookmarkEnd w:id="189"/>
    </w:p>
    <w:p w14:paraId="3B307CBC" w14:textId="507CA5F4" w:rsidR="00D67A4B" w:rsidRPr="00690C65" w:rsidRDefault="00D67A4B" w:rsidP="00A914BF">
      <w:pPr>
        <w:pStyle w:val="ProductList-Body"/>
      </w:pPr>
      <w:r>
        <w:t xml:space="preserve">Võrguteenus või selles sisalduv tarkvara hõlmab rakenduse Bing Maps kasutamist. Mis tahes Bing Mapsi kaudu edastatud sisu, sh geokoodid, võib kasutada ainult selles tootes, mille kaudu sisu edastati. Bing Mapsi kasutamisel kliendi poolt kehtivad Bing Mapsi lõppkasutaja kasutustingimused aadressil </w:t>
      </w:r>
      <w:hyperlink r:id="rId61" w:history="1">
        <w:r>
          <w:rPr>
            <w:rStyle w:val="Hyperlink"/>
          </w:rPr>
          <w:t>go.microsoft.com/?linkid=9710837</w:t>
        </w:r>
      </w:hyperlink>
      <w:r>
        <w:t xml:space="preserve"> ja Bing Mapsi privaatsusavaldus aadressil </w:t>
      </w:r>
      <w:hyperlink r:id="rId62" w:history="1">
        <w:r>
          <w:rPr>
            <w:rStyle w:val="Hyperlink"/>
          </w:rPr>
          <w:t>go.microsoft.com/fwlink/?LinkID=248686</w:t>
        </w:r>
      </w:hyperlink>
      <w:r>
        <w:t>.</w:t>
      </w:r>
    </w:p>
    <w:bookmarkStart w:id="190" w:name="_Toc431459551"/>
    <w:p w14:paraId="05154E8F" w14:textId="77777777" w:rsidR="009D7C02" w:rsidRPr="000772BE" w:rsidRDefault="009D7C02" w:rsidP="00C41D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history="1">
        <w:r>
          <w:rPr>
            <w:rStyle w:val="Hyperlink"/>
            <w:sz w:val="16"/>
            <w:szCs w:val="16"/>
          </w:rPr>
          <w:t>Üldised tingimused</w:t>
        </w:r>
      </w:hyperlink>
    </w:p>
    <w:p w14:paraId="1D736867" w14:textId="77777777" w:rsidR="009D7C02" w:rsidRPr="00DD5F2F" w:rsidRDefault="009D7C02" w:rsidP="009D7C02">
      <w:pPr>
        <w:pStyle w:val="ProductList-Offering1Heading"/>
        <w:rPr>
          <w:lang w:val="et-EE"/>
        </w:rPr>
      </w:pPr>
      <w:bookmarkStart w:id="191" w:name="_Toc485901333"/>
      <w:bookmarkStart w:id="192" w:name="ProfessionalServices"/>
      <w:r w:rsidRPr="00DD5F2F">
        <w:rPr>
          <w:lang w:val="et-EE"/>
        </w:rPr>
        <w:t>Professionaalsed teenused</w:t>
      </w:r>
      <w:bookmarkEnd w:id="190"/>
      <w:bookmarkEnd w:id="191"/>
    </w:p>
    <w:bookmarkEnd w:id="192"/>
    <w:p w14:paraId="5E428EA7" w14:textId="77777777" w:rsidR="00414872" w:rsidRDefault="00414872" w:rsidP="00414872">
      <w:pPr>
        <w:pStyle w:val="ProductList-Body"/>
      </w:pPr>
      <w:r>
        <w:t xml:space="preserve">Klient võib olla sobilik Microsofti klienditoe ja selle võrguteenusega seotud konsultatsiooniteenuste saamiseks. Need teenused on kliendi hulgilitsentsilepingu alusel pakutavad professionaalsed teenused. Kui kliendi hulgilitsentsileping hõlmab üksnes võrguteenuseid (ega määratle professionaalseid teenuseid), pakutakse neid teenuseid alltoodud professionaalsete teenuste tingimuste alusel. </w:t>
      </w:r>
    </w:p>
    <w:p w14:paraId="3A6780B3" w14:textId="77777777" w:rsidR="00414872" w:rsidRDefault="00414872" w:rsidP="00414872">
      <w:pPr>
        <w:pStyle w:val="ProductList-Body"/>
      </w:pPr>
    </w:p>
    <w:p w14:paraId="2FC11950" w14:textId="77777777" w:rsidR="00414872" w:rsidRDefault="00414872" w:rsidP="00414872">
      <w:pPr>
        <w:pStyle w:val="ProductList-Body"/>
      </w:pPr>
      <w:r>
        <w:t>Professionaalsed teenused, millele selle teate tingimused kehtivad, ei ole võrguteenused ning ülejäänud võrguteenuste tingimused, ükski andmete töötlemist käsitlev lisa ega osapoolte allkirjastatud HIPAA äripartneri leping ei kehti. Microsoftile nende professionaalsete teenustega seoses edastatavat mis tahes teavet kaitstakse kliendi hulgilitsentsilepingu konfidentsiaalsustingimuste alusel</w:t>
      </w:r>
      <w:r>
        <w:rPr>
          <w:szCs w:val="18"/>
        </w:rPr>
        <w:t xml:space="preserve">. </w:t>
      </w:r>
    </w:p>
    <w:p w14:paraId="1DF4D414" w14:textId="77777777" w:rsidR="00414872" w:rsidRDefault="00414872" w:rsidP="00414872">
      <w:pPr>
        <w:pStyle w:val="ProductList-Body"/>
      </w:pPr>
    </w:p>
    <w:p w14:paraId="5478B7B7" w14:textId="77777777" w:rsidR="00414872" w:rsidRDefault="00414872" w:rsidP="00414872">
      <w:pPr>
        <w:pStyle w:val="ProductList-Body"/>
      </w:pPr>
      <w:r>
        <w:t>Neile professionaalsetele teenustele võivad rakenduda lisatingimused, kuid ainult määral, mille juures need tingimused ei lähe selle teatega vastuollu.</w:t>
      </w:r>
    </w:p>
    <w:p w14:paraId="23F53B3A" w14:textId="77777777" w:rsidR="009D7C02" w:rsidRPr="000772BE" w:rsidRDefault="009D7C02" w:rsidP="009D7C02">
      <w:pPr>
        <w:pStyle w:val="ProductList-Body"/>
      </w:pPr>
    </w:p>
    <w:p w14:paraId="11EDF052" w14:textId="77777777" w:rsidR="009D7C02" w:rsidRPr="000772BE" w:rsidRDefault="009D7C02" w:rsidP="009D7C02">
      <w:pPr>
        <w:pStyle w:val="ProductList-Body"/>
      </w:pPr>
      <w:r>
        <w:rPr>
          <w:b/>
          <w:color w:val="00188F"/>
        </w:rPr>
        <w:t>Professionaalsete teenuste tingimused</w:t>
      </w:r>
    </w:p>
    <w:p w14:paraId="79D0D7CF" w14:textId="77777777" w:rsidR="009D7C02" w:rsidRPr="000772BE" w:rsidRDefault="009D7C02" w:rsidP="009D7C02">
      <w:pPr>
        <w:pStyle w:val="ProductList-Body"/>
      </w:pPr>
      <w:r>
        <w:rPr>
          <w:b/>
          <w:color w:val="00188F"/>
        </w:rPr>
        <w:t>Määratlus</w:t>
      </w:r>
    </w:p>
    <w:p w14:paraId="5BF40B45" w14:textId="77777777" w:rsidR="009D7C02" w:rsidRPr="000772BE" w:rsidRDefault="009D7C02" w:rsidP="009D7C02">
      <w:pPr>
        <w:pStyle w:val="ProductList-Body"/>
      </w:pPr>
      <w:r>
        <w:t>Kõiki teenuseid, millele see teade kehtib, nimetatakse ühiselt professionaalseteks teenusteks.</w:t>
      </w:r>
    </w:p>
    <w:p w14:paraId="3C6145A3" w14:textId="77777777" w:rsidR="009D7C02" w:rsidRPr="000772BE" w:rsidRDefault="009D7C02" w:rsidP="009D7C02">
      <w:pPr>
        <w:pStyle w:val="ProductList-Body"/>
      </w:pPr>
    </w:p>
    <w:p w14:paraId="7AB94372" w14:textId="77777777" w:rsidR="009D7C02" w:rsidRPr="000772BE" w:rsidRDefault="009D7C02" w:rsidP="009D7C02">
      <w:pPr>
        <w:pStyle w:val="ProductList-Body"/>
      </w:pPr>
      <w:r>
        <w:rPr>
          <w:b/>
          <w:color w:val="00188F"/>
        </w:rPr>
        <w:t>Osapoolte kohustused</w:t>
      </w:r>
    </w:p>
    <w:p w14:paraId="305D6653" w14:textId="77777777" w:rsidR="009D7C02" w:rsidRPr="000772BE" w:rsidRDefault="009D7C02" w:rsidP="009D7C02">
      <w:pPr>
        <w:pStyle w:val="ProductList-Body"/>
      </w:pPr>
      <w:r>
        <w:t>Microsoft garanteerib, et kõiki professionaalseid teenuseid osutatakse professionaalse hoole ja oskusega. Kui Microsoft seda ei tee ja klient teavitab Microsofti sellest 90 päeva jooksul alates osutamise kuupäevast, siis pakub Microsoft kliendile professionaalsete teenuste garantii rikkumise ainsa hüvitisena professionaalseid teenuseid uuesti või tagastab nende eest makstud raha.</w:t>
      </w:r>
    </w:p>
    <w:p w14:paraId="0A2B4603" w14:textId="77777777" w:rsidR="009D7C02" w:rsidRPr="000772BE" w:rsidRDefault="009D7C02" w:rsidP="009D7C02">
      <w:pPr>
        <w:pStyle w:val="ProductList-Body"/>
      </w:pPr>
    </w:p>
    <w:p w14:paraId="39299BFC" w14:textId="77777777" w:rsidR="009D7C02" w:rsidRPr="000772BE" w:rsidRDefault="009D7C02" w:rsidP="009D7C02">
      <w:pPr>
        <w:pStyle w:val="ProductList-Body"/>
      </w:pPr>
      <w:r>
        <w:t xml:space="preserve">Klient </w:t>
      </w:r>
      <w:r>
        <w:rPr>
          <w:szCs w:val="18"/>
        </w:rPr>
        <w:t xml:space="preserve">täidab oma kohustusi, et toetada Microsofti professionaalsete teenuste osutamises, nagu on määratud iga professionaalse teenuse kirjelduses. </w:t>
      </w:r>
    </w:p>
    <w:p w14:paraId="0C51E38C" w14:textId="77777777" w:rsidR="009D7C02" w:rsidRPr="000772BE" w:rsidRDefault="009D7C02" w:rsidP="009D7C02">
      <w:pPr>
        <w:pStyle w:val="ProductList-Body"/>
      </w:pPr>
    </w:p>
    <w:p w14:paraId="3C9332E6" w14:textId="77777777" w:rsidR="009D7C02" w:rsidRPr="000772BE" w:rsidRDefault="009D7C02" w:rsidP="009D7C02">
      <w:pPr>
        <w:pStyle w:val="ProductList-Body"/>
      </w:pPr>
      <w:r>
        <w:rPr>
          <w:b/>
          <w:color w:val="00188F"/>
        </w:rPr>
        <w:t>Vastutuse piiramine</w:t>
      </w:r>
    </w:p>
    <w:p w14:paraId="76146E81" w14:textId="77777777" w:rsidR="009D7C02" w:rsidRPr="000772BE" w:rsidRDefault="009D7C02" w:rsidP="009D7C02">
      <w:pPr>
        <w:pStyle w:val="ProductList-Body"/>
      </w:pPr>
      <w:r>
        <w:t xml:space="preserve">Kohalduva seadusega lubatud ulatuses on iga osapoole koguvastutus kõigi professionaalsete teenustega seotud pretensioonide puhul piiratud summaga, mille klient pidi professionaalsete teenuste eest tasuma, või selle võrguteenuse vastutuse piiranguga, millega professionaalseid teenuseid pakutakse, olenevalt sellest, kumb on suurem.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08E0399C" w14:textId="77777777" w:rsidR="009D7C02" w:rsidRPr="000772BE" w:rsidRDefault="009D7C02" w:rsidP="009D7C02">
      <w:pPr>
        <w:pStyle w:val="ProductList-Body"/>
      </w:pPr>
    </w:p>
    <w:p w14:paraId="3283391A" w14:textId="77777777" w:rsidR="001A6A20" w:rsidRPr="003C69A1" w:rsidRDefault="001A6A20" w:rsidP="001A6A20">
      <w:pPr>
        <w:pStyle w:val="ProductList-Body"/>
        <w:outlineLvl w:val="2"/>
      </w:pPr>
      <w:r>
        <w:rPr>
          <w:b/>
          <w:color w:val="00188F"/>
        </w:rPr>
        <w:t>Parandused</w:t>
      </w:r>
    </w:p>
    <w:p w14:paraId="6F3273D5" w14:textId="77777777" w:rsidR="001A6A20" w:rsidRPr="003C69A1" w:rsidRDefault="001A6A20" w:rsidP="001A6A20">
      <w:pPr>
        <w:pStyle w:val="ProductList-Body"/>
      </w:pPr>
      <w:r>
        <w:t>„Parandused“ on toote parandused, muudatused või täiendused või nende tuletised, mida Microsoft avaldab üldiselt (nagu hoolduspaketid) või mida Microsoft pakub kliendile konkreetse probleemi lahendamiseks. Kõik parandused on litsentsitud samadel tingimustel tootega, millele need rakenduvad. Kui konkreetse toote jaoks ei ole parandust saada, rakenduvad mis tahes muud parandusega esitatud Microsofti kasutustingimused.</w:t>
      </w:r>
    </w:p>
    <w:p w14:paraId="7D92A6F7" w14:textId="77777777" w:rsidR="001A6A20" w:rsidRPr="003C69A1" w:rsidRDefault="001A6A20" w:rsidP="001A6A20">
      <w:pPr>
        <w:pStyle w:val="ProductList-Body"/>
      </w:pPr>
    </w:p>
    <w:p w14:paraId="7E1C43D8" w14:textId="77777777" w:rsidR="001A6A20" w:rsidRPr="003C69A1" w:rsidRDefault="001A6A20" w:rsidP="001A6A20">
      <w:pPr>
        <w:pStyle w:val="ProductList-Body"/>
        <w:outlineLvl w:val="2"/>
      </w:pPr>
      <w:r>
        <w:rPr>
          <w:b/>
          <w:color w:val="00188F"/>
        </w:rPr>
        <w:t>Varem olemasolev töö/teos</w:t>
      </w:r>
    </w:p>
    <w:p w14:paraId="1D63A7E3" w14:textId="77777777" w:rsidR="001A6A20" w:rsidRPr="003C69A1" w:rsidRDefault="001A6A20" w:rsidP="001A6A20">
      <w:pPr>
        <w:pStyle w:val="ProductList-Body"/>
      </w:pPr>
      <w:r>
        <w:t>„Varem olemasolev töö/teos” on mis tahes arvutikood või mitte-koodipõhised kirjalikud materjalid, mis on kliendi hulgilitsentsilepingust sõltumatult välja töötatud või muul moel hangitud. Kõik varem olemasoleva töö/teose õigused jäävad varem olemasolevat tööd/teost pakkuva lepingupoole ainuomandiks. Iga lepingupool võib kasutada, reprodutseerida ja muuta teise lepingupoole varem olemasolevat tööd ainult professionaalsete teenustega seotud kohustuste täitmiseks.</w:t>
      </w:r>
    </w:p>
    <w:p w14:paraId="132C7108" w14:textId="77777777" w:rsidR="001A6A20" w:rsidRPr="003C69A1" w:rsidRDefault="001A6A20" w:rsidP="001A6A20">
      <w:pPr>
        <w:pStyle w:val="ProductList-Body"/>
      </w:pPr>
    </w:p>
    <w:p w14:paraId="2AF8F0E9" w14:textId="77777777" w:rsidR="001A6A20" w:rsidRPr="003C69A1" w:rsidRDefault="001A6A20" w:rsidP="00414872">
      <w:pPr>
        <w:pStyle w:val="ProductList-Body"/>
        <w:keepNext/>
      </w:pPr>
      <w:r>
        <w:rPr>
          <w:b/>
          <w:color w:val="00188F"/>
        </w:rPr>
        <w:lastRenderedPageBreak/>
        <w:t>Teenuste projektitulemid</w:t>
      </w:r>
    </w:p>
    <w:p w14:paraId="2B3EEC8B" w14:textId="77777777" w:rsidR="001A6A20" w:rsidRPr="003C69A1" w:rsidRDefault="001A6A20" w:rsidP="001A6A20">
      <w:pPr>
        <w:pStyle w:val="ProductList-Body"/>
      </w:pPr>
      <w:r>
        <w:t>„Teenuste projektitulemid” on mis tahes arvutiprogrammid või materjalid peale toodete või paranduste, mille Microsoft jätab kliendile pärast Microsofti professionaalsete teenuste pakkumise lõppemist. Microsoft annab kliendile mittevälistava, mittevõõrandatava püsilitsentsi teenuste projektitulemeid reprodutseerida, kasutada ja muuta vaid kliendi ärisisesel eesmärgil, mille puhul kehtivad kliendi hulgilitsentsilepingu tingimused.</w:t>
      </w:r>
    </w:p>
    <w:p w14:paraId="2805586E" w14:textId="77777777" w:rsidR="001A6A20" w:rsidRPr="003C69A1" w:rsidRDefault="001A6A20" w:rsidP="001A6A20">
      <w:pPr>
        <w:pStyle w:val="ProductList-Body"/>
      </w:pPr>
    </w:p>
    <w:p w14:paraId="701E35D2" w14:textId="77777777" w:rsidR="001A6A20" w:rsidRPr="003C69A1" w:rsidRDefault="001A6A20" w:rsidP="001A6A20">
      <w:pPr>
        <w:pStyle w:val="ProductList-Body"/>
        <w:tabs>
          <w:tab w:val="clear" w:pos="158"/>
          <w:tab w:val="left" w:pos="360"/>
        </w:tabs>
      </w:pPr>
      <w:r>
        <w:rPr>
          <w:b/>
          <w:color w:val="00188F"/>
        </w:rPr>
        <w:t>Mitte-Microsofti tehnoloogia</w:t>
      </w:r>
    </w:p>
    <w:p w14:paraId="5203AC87" w14:textId="77777777" w:rsidR="001A6A20" w:rsidRPr="003C69A1" w:rsidRDefault="001A6A20" w:rsidP="001A6A20">
      <w:pPr>
        <w:pStyle w:val="ProductList-Body"/>
      </w:pPr>
      <w:r>
        <w:t>Klient vastutab ainuisikuliselt mis tahes mitte-Microsofti tarkvara või tehnoloogia eest, mille installib või mida kasutab koos võrguteenuste, paranduste või teenuste projektitulemitega.</w:t>
      </w:r>
    </w:p>
    <w:p w14:paraId="0A9523EE" w14:textId="77777777" w:rsidR="009D7C02" w:rsidRPr="000772BE" w:rsidRDefault="009D7C02" w:rsidP="009D7C02">
      <w:pPr>
        <w:pStyle w:val="ProductList-Body"/>
      </w:pPr>
    </w:p>
    <w:p w14:paraId="1690207A" w14:textId="77777777" w:rsidR="009D7C02" w:rsidRPr="000772BE" w:rsidRDefault="009D7C02" w:rsidP="009D7C02">
      <w:pPr>
        <w:pStyle w:val="ProductList-Body"/>
        <w:outlineLvl w:val="2"/>
      </w:pPr>
      <w:r>
        <w:rPr>
          <w:b/>
          <w:color w:val="00188F"/>
        </w:rPr>
        <w:t>Sidusettevõtete õigused</w:t>
      </w:r>
    </w:p>
    <w:p w14:paraId="323AB8F2" w14:textId="77777777" w:rsidR="009D7C02" w:rsidRPr="000772BE" w:rsidRDefault="009D7C02" w:rsidP="009D7C02">
      <w:pPr>
        <w:pStyle w:val="ProductList-Body"/>
      </w:pPr>
      <w:r>
        <w:t>Kliendil on õigus teenuste projektitulemite kasutusõigus edasi litsentsida oma sidusettevõtetele, kuid kliendi sidusettevõtted ei tohi neid õigusi omakorda edasi litsentsida. Klient vastutab selle eest, et tema sidusettevõtted täidavad selle teate ja kliendi hulgilitsentsilepingu tingimusi.</w:t>
      </w:r>
    </w:p>
    <w:p w14:paraId="11D5E07A" w14:textId="77777777" w:rsidR="009D7C02" w:rsidRPr="000772BE" w:rsidRDefault="009D7C02" w:rsidP="009D7C02">
      <w:pPr>
        <w:pStyle w:val="ProductList-Body"/>
      </w:pPr>
    </w:p>
    <w:p w14:paraId="55116383" w14:textId="77777777" w:rsidR="009D7C02" w:rsidRPr="000772BE" w:rsidRDefault="009D7C02" w:rsidP="009D7C02">
      <w:pPr>
        <w:pStyle w:val="ProductList-Body"/>
      </w:pPr>
      <w:r>
        <w:rPr>
          <w:b/>
          <w:color w:val="00188F"/>
        </w:rPr>
        <w:t>Kliendid valitsusest</w:t>
      </w:r>
    </w:p>
    <w:p w14:paraId="17238577" w14:textId="77777777" w:rsidR="009D7C02" w:rsidRPr="000772BE" w:rsidRDefault="009D7C02" w:rsidP="009D7C02">
      <w:pPr>
        <w:pStyle w:val="ProductList-Body"/>
      </w:pPr>
      <w:r>
        <w:t>Kui klient on riigiasutus, kehtivad järgmised tingimused kõigile kliendile tasuta osutatavatele professionaalsetele teenustele. Microsoft loobub kõigist kliendi esitatud kompensatsiooninõuetest professionaalsete teenuste eest. Kooskõlas kohalduvate seaduste ja määrustega tunnistavad Microsoft ja klient, et professionaalsed teenused on mõeldud ainult kliendi kasuks ja kasutamiseks ega ole mõeldud riigiasutuse ühegi töötaja isiklikuks kasutamiseks ega kasuks.</w:t>
      </w:r>
    </w:p>
    <w:p w14:paraId="48C3D6C9" w14:textId="77777777" w:rsidR="009D7C02" w:rsidRPr="000772BE" w:rsidRDefault="00591FDB" w:rsidP="00C41DF6">
      <w:pPr>
        <w:pStyle w:val="ProductList-Body"/>
        <w:shd w:val="clear" w:color="auto" w:fill="A6A6A6" w:themeFill="background1" w:themeFillShade="A6"/>
        <w:spacing w:before="120" w:after="240"/>
        <w:jc w:val="right"/>
      </w:pPr>
      <w:hyperlink w:anchor="TableofContents" w:history="1">
        <w:r w:rsidR="009D7C02">
          <w:rPr>
            <w:rStyle w:val="Hyperlink"/>
            <w:sz w:val="16"/>
            <w:szCs w:val="16"/>
          </w:rPr>
          <w:t>Sisukord</w:t>
        </w:r>
      </w:hyperlink>
      <w:r w:rsidR="009D7C02">
        <w:rPr>
          <w:sz w:val="16"/>
          <w:szCs w:val="16"/>
        </w:rPr>
        <w:t xml:space="preserve"> / </w:t>
      </w:r>
      <w:hyperlink w:anchor="GeneralTerms" w:history="1">
        <w:r w:rsidR="009D7C02">
          <w:rPr>
            <w:rStyle w:val="Hyperlink"/>
            <w:sz w:val="16"/>
            <w:szCs w:val="16"/>
          </w:rPr>
          <w:t>Üldised tingimused</w:t>
        </w:r>
      </w:hyperlink>
    </w:p>
    <w:p w14:paraId="1158A171" w14:textId="77777777" w:rsidR="004857D0" w:rsidRPr="004857D0" w:rsidRDefault="004857D0" w:rsidP="004857D0">
      <w:pPr>
        <w:pStyle w:val="ProductList-Offering1Heading"/>
        <w:rPr>
          <w:lang w:val="et-EE"/>
        </w:rPr>
      </w:pPr>
      <w:bookmarkStart w:id="193" w:name="_Toc451949080"/>
      <w:bookmarkStart w:id="194" w:name="_Toc485901334"/>
      <w:r w:rsidRPr="004857D0">
        <w:rPr>
          <w:lang w:val="et-EE"/>
        </w:rPr>
        <w:t>Teade Azure Media Services H.265/HEVC kodeerimise kohta</w:t>
      </w:r>
      <w:bookmarkEnd w:id="193"/>
      <w:bookmarkEnd w:id="194"/>
    </w:p>
    <w:p w14:paraId="1036217A" w14:textId="77777777" w:rsidR="004857D0" w:rsidRDefault="004857D0" w:rsidP="004857D0">
      <w:pPr>
        <w:pStyle w:val="ProductList-Body"/>
      </w:pPr>
      <w:r>
        <w:t>Enne teenuse Azure Media Services kasutamist H.265/HEVC andmekandja kodeerimiseks või dekodeerimiseks peab klient omandama mis tahes kolmanda osapoole H.265/HEVC patendigrupist või õiguste omanikelt endale patendilitsentsi(d).</w:t>
      </w:r>
    </w:p>
    <w:p w14:paraId="07AF0C5B" w14:textId="77777777" w:rsidR="004857D0" w:rsidRPr="00025E89" w:rsidRDefault="00591FDB" w:rsidP="00C41DF6">
      <w:pPr>
        <w:pStyle w:val="ProductList-Body"/>
        <w:shd w:val="clear" w:color="auto" w:fill="A6A6A6" w:themeFill="background1" w:themeFillShade="A6"/>
        <w:spacing w:before="120" w:after="240"/>
        <w:jc w:val="right"/>
        <w:rPr>
          <w:sz w:val="16"/>
          <w:szCs w:val="16"/>
        </w:rPr>
      </w:pPr>
      <w:hyperlink w:anchor="TableofContents" w:history="1">
        <w:r w:rsidR="004857D0" w:rsidRPr="00025E89">
          <w:rPr>
            <w:rStyle w:val="Hyperlink"/>
            <w:sz w:val="16"/>
            <w:szCs w:val="16"/>
          </w:rPr>
          <w:t>Sisukord</w:t>
        </w:r>
      </w:hyperlink>
      <w:r w:rsidR="004857D0" w:rsidRPr="00025E89">
        <w:rPr>
          <w:sz w:val="16"/>
          <w:szCs w:val="16"/>
        </w:rPr>
        <w:t xml:space="preserve"> / </w:t>
      </w:r>
      <w:hyperlink w:anchor="GeneralTerms" w:history="1">
        <w:r w:rsidR="004857D0" w:rsidRPr="00025E89">
          <w:rPr>
            <w:rStyle w:val="Hyperlink"/>
            <w:sz w:val="16"/>
            <w:szCs w:val="16"/>
          </w:rPr>
          <w:t>Üldised tingimused</w:t>
        </w:r>
      </w:hyperlink>
    </w:p>
    <w:p w14:paraId="5D4D7C80" w14:textId="77777777" w:rsidR="003B4405" w:rsidRPr="003B4405" w:rsidDel="007C0F64" w:rsidRDefault="003B4405" w:rsidP="003B4405">
      <w:pPr>
        <w:pStyle w:val="ProductList-Offering1Heading"/>
        <w:rPr>
          <w:lang w:val="et-EE"/>
        </w:rPr>
      </w:pPr>
      <w:bookmarkStart w:id="195" w:name="_Toc484158323"/>
      <w:bookmarkStart w:id="196" w:name="_Toc485901335"/>
      <w:r w:rsidRPr="003B4405">
        <w:rPr>
          <w:lang w:val="et-EE"/>
        </w:rPr>
        <w:t>Teatis Adobe Flash Playeri kohta</w:t>
      </w:r>
      <w:bookmarkEnd w:id="195"/>
      <w:bookmarkEnd w:id="196"/>
    </w:p>
    <w:p w14:paraId="00AE1E62" w14:textId="77777777" w:rsidR="003B4405" w:rsidRPr="00747204" w:rsidDel="007C0F64" w:rsidRDefault="003B4405" w:rsidP="003B4405">
      <w:pPr>
        <w:pStyle w:val="ProductList-Body"/>
      </w:pPr>
      <w:r>
        <w:t xml:space="preserve">Tarkvara võib sisaldada Adobe Flash Playeri versiooni. Klient nõustub, et Adobe Flash Playeri kasutamisel kehtivad ettevõtte Adobe Systems Incorporated litsentsitingimused aadressil </w:t>
      </w:r>
      <w:hyperlink r:id="rId63" w:history="1">
        <w:r>
          <w:rPr>
            <w:rStyle w:val="Hyperlink"/>
          </w:rPr>
          <w:t>http://go.microsoft.com/fwlink/?linkid=248532</w:t>
        </w:r>
      </w:hyperlink>
      <w:r>
        <w:t>. Adobe ja Flash on registreeritud kaubamärgid või ettevõtte Adobe Systems Incorporated kaubamärgid Ameerika Ühendriikides ja/või teistes riikides.</w:t>
      </w:r>
    </w:p>
    <w:p w14:paraId="32D04DF3" w14:textId="77777777" w:rsidR="003B4405" w:rsidRPr="00747204" w:rsidDel="007C0F64" w:rsidRDefault="00591FDB" w:rsidP="003B4405">
      <w:pPr>
        <w:pStyle w:val="ProductList-Body"/>
        <w:shd w:val="clear" w:color="auto" w:fill="A6A6A6" w:themeFill="background1" w:themeFillShade="A6"/>
        <w:spacing w:before="120" w:after="240"/>
        <w:jc w:val="right"/>
      </w:pPr>
      <w:hyperlink w:anchor="TableofContents" w:history="1">
        <w:r w:rsidR="003B4405">
          <w:rPr>
            <w:rStyle w:val="Hyperlink"/>
            <w:sz w:val="16"/>
            <w:szCs w:val="16"/>
          </w:rPr>
          <w:t>Sisukord</w:t>
        </w:r>
      </w:hyperlink>
      <w:r w:rsidR="003B4405">
        <w:rPr>
          <w:sz w:val="16"/>
          <w:szCs w:val="16"/>
        </w:rPr>
        <w:t xml:space="preserve"> / </w:t>
      </w:r>
      <w:hyperlink w:anchor="_top" w:history="1">
        <w:r w:rsidR="003B4405">
          <w:rPr>
            <w:rStyle w:val="Hyperlink"/>
            <w:sz w:val="16"/>
            <w:szCs w:val="16"/>
          </w:rPr>
          <w:t>Üldised tingimused</w:t>
        </w:r>
      </w:hyperlink>
    </w:p>
    <w:p w14:paraId="784D0804" w14:textId="77777777" w:rsidR="003B4405" w:rsidRPr="003B4405" w:rsidRDefault="003B4405" w:rsidP="003B4405">
      <w:pPr>
        <w:pStyle w:val="ProductList-Offering1Heading"/>
        <w:rPr>
          <w:lang w:val="et-EE"/>
        </w:rPr>
      </w:pPr>
      <w:bookmarkStart w:id="197" w:name="_Toc484158324"/>
      <w:bookmarkStart w:id="198" w:name="_Toc476230953"/>
      <w:bookmarkStart w:id="199" w:name="_Toc485901336"/>
      <w:r w:rsidRPr="003B4405">
        <w:rPr>
          <w:lang w:val="et-EE"/>
        </w:rPr>
        <w:t>Teatis visuaalstandardi H.264/AVC, videostandardi VC-1, MPEG-4 2. osa visuaalstandardi ning MPEG-2 videostandardi kohta</w:t>
      </w:r>
      <w:bookmarkEnd w:id="197"/>
      <w:bookmarkEnd w:id="198"/>
      <w:bookmarkEnd w:id="199"/>
    </w:p>
    <w:p w14:paraId="61C5203D" w14:textId="77777777" w:rsidR="00A27D70" w:rsidRPr="00690C65" w:rsidRDefault="00A27D70" w:rsidP="00A27D70">
      <w:pPr>
        <w:pStyle w:val="ProductList-Body"/>
      </w:pPr>
      <w:r>
        <w:t>See tarkvara võib sisaldada H.264/AVC, VC-1, MPEG-4 2. osa ja MPEG-2 visuaalse andmetihenduse tehnoloogiat. MPEG LA, L.L.C. nõuab järgmise teate kaasamist:</w:t>
      </w:r>
    </w:p>
    <w:p w14:paraId="6272B6A6" w14:textId="0363DDE7" w:rsidR="00A27D70" w:rsidRPr="00690C65" w:rsidRDefault="00A27D70" w:rsidP="00F824AC">
      <w:pPr>
        <w:pStyle w:val="ProductList-Body"/>
        <w:spacing w:after="120"/>
      </w:pPr>
      <w:r>
        <w:t>KÄESOLEV TOODE ON LITSENTSITUD VASTAVALT AVC, VC-1, MPEG-4 2. OSA JA MPEG-2 VISUAALSE PATENDI PORTFELLI LITSENTSIDELE TARBIJA ISIKLIKUKS JA MITTEÄRILISEKS KASUTAMISEKS (A) VIDEO KODEERIMISEKS VASTAVALT ÜLALOLEVATELE STANDARDITELE („VIDEOSTANDARDID</w:t>
      </w:r>
      <w:r w:rsidR="00202156">
        <w:t>“</w:t>
      </w:r>
      <w:r>
        <w:t xml:space="preserve">) JA/VÕI (B) SELLISE AVC, VC-1, MPEG-4 2. OSA JA MPEG-2-VORMINGUS VIDEO DEKODEERIMISEKS, MILLE KODEERIS MUU TARBIJA ISIKLIKU JA MITTEÄRILISE TEGEVUSE KÄIGUS JA/VÕI MIS HANGITI SELLISELT VIDEOTEENUSTE PAKKUJALT, KELLEL ON VC-1 VIDEO PAKKUMISE LITSENTS. LITSENTSI EI ANTA OTSESELT EGA KAUDSELT MITTE ÜHELGI MUUL OTSTARBEL KASUTAMISEKS. TÄIENDAVAT TEAVET SAAB ETTEVÕTTELT MPEG LA, L.L.C. VT </w:t>
      </w:r>
      <w:hyperlink r:id="rId64" w:history="1">
        <w:r>
          <w:rPr>
            <w:rStyle w:val="Hyperlink"/>
          </w:rPr>
          <w:t>www.mpegla.com</w:t>
        </w:r>
      </w:hyperlink>
      <w:r>
        <w:t xml:space="preserve">. </w:t>
      </w:r>
    </w:p>
    <w:p w14:paraId="318087C5" w14:textId="65D5ED1F" w:rsidR="00D67A4B" w:rsidRPr="00690C65" w:rsidRDefault="00A27D70" w:rsidP="000F30AA">
      <w:pPr>
        <w:pStyle w:val="ProductList-Body"/>
      </w:pPr>
      <w:r>
        <w:t>Selguse huvides ei piira ega keela antud teade tarkvara tavapärast ettevõttesisest kasutamist, mis on omane sellele ettevõttele ega sisalda (i) tarkvara taaslevitamist kolmandatele osapooltele või (ii) sisu loomist, mis ühildub VIDEOSTANDARDITE tehnoloogiatega, levitamiseks kolmandatele osapooltele.</w:t>
      </w:r>
    </w:p>
    <w:p w14:paraId="2276BA5D" w14:textId="77777777" w:rsidR="009316C9" w:rsidRPr="00690C65" w:rsidRDefault="00591FDB"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5"/>
          <w:footerReference w:type="first" r:id="rId66"/>
          <w:pgSz w:w="12240" w:h="15840"/>
          <w:pgMar w:top="1440" w:right="720" w:bottom="1440" w:left="720" w:header="720" w:footer="720" w:gutter="0"/>
          <w:cols w:space="720"/>
          <w:titlePg/>
          <w:docGrid w:linePitch="360"/>
        </w:sectPr>
      </w:pPr>
    </w:p>
    <w:p w14:paraId="676F480B" w14:textId="77777777" w:rsidR="00414872" w:rsidRDefault="00414872" w:rsidP="00414872">
      <w:pPr>
        <w:pStyle w:val="ProductList-SectionHeading"/>
        <w:outlineLvl w:val="0"/>
      </w:pPr>
      <w:bookmarkStart w:id="200" w:name="_Toc485901337"/>
      <w:bookmarkStart w:id="201" w:name="Attachment2"/>
      <w:r>
        <w:lastRenderedPageBreak/>
        <w:t>Manus 2 – abonemendilitsentside komplektid</w:t>
      </w:r>
      <w:bookmarkEnd w:id="200"/>
    </w:p>
    <w:bookmarkEnd w:id="201"/>
    <w:p w14:paraId="332BC0A3" w14:textId="5E1DAD83" w:rsidR="00414872" w:rsidRDefault="00414872" w:rsidP="00414872">
      <w:pPr>
        <w:pStyle w:val="ProductList-Body"/>
        <w:spacing w:after="120"/>
        <w:jc w:val="both"/>
      </w:pPr>
      <w:r>
        <w:t xml:space="preserve">Võrguteenused võivad olla ostmiseks saadaval võrguteenuste komplektidena. Kui allolevas tabelis on lahter võrguteenuste reas </w:t>
      </w:r>
      <w:r>
        <w:rPr>
          <w:color w:val="000000" w:themeColor="text1"/>
          <w:shd w:val="clear" w:color="auto" w:fill="4668C5"/>
        </w:rPr>
        <w:t>siniseks</w:t>
      </w:r>
      <w:r>
        <w:rPr>
          <w:color w:val="000000" w:themeColor="text1"/>
        </w:rPr>
        <w:t xml:space="preserve"> värvitud, täidab</w:t>
      </w:r>
      <w:r>
        <w:t xml:space="preserve"> komplekti AL veerus, milles see lahter asub, lahtris olevate võrguteenuste AL-i nõuded. </w:t>
      </w:r>
    </w:p>
    <w:tbl>
      <w:tblPr>
        <w:tblW w:w="10681" w:type="dxa"/>
        <w:tblLayout w:type="fixed"/>
        <w:tblLook w:val="04A0" w:firstRow="1" w:lastRow="0" w:firstColumn="1" w:lastColumn="0" w:noHBand="0" w:noVBand="1"/>
      </w:tblPr>
      <w:tblGrid>
        <w:gridCol w:w="2788"/>
        <w:gridCol w:w="245"/>
        <w:gridCol w:w="245"/>
        <w:gridCol w:w="245"/>
        <w:gridCol w:w="245"/>
        <w:gridCol w:w="245"/>
        <w:gridCol w:w="245"/>
        <w:gridCol w:w="245"/>
        <w:gridCol w:w="245"/>
        <w:gridCol w:w="245"/>
        <w:gridCol w:w="450"/>
        <w:gridCol w:w="450"/>
        <w:gridCol w:w="720"/>
        <w:gridCol w:w="720"/>
        <w:gridCol w:w="360"/>
        <w:gridCol w:w="450"/>
        <w:gridCol w:w="432"/>
        <w:gridCol w:w="396"/>
        <w:gridCol w:w="460"/>
        <w:gridCol w:w="476"/>
        <w:gridCol w:w="774"/>
      </w:tblGrid>
      <w:tr w:rsidR="003B4405" w14:paraId="4753C4DA" w14:textId="77777777" w:rsidTr="003B4405">
        <w:trPr>
          <w:cantSplit/>
          <w:trHeight w:val="501"/>
        </w:trPr>
        <w:tc>
          <w:tcPr>
            <w:tcW w:w="2788" w:type="dxa"/>
            <w:vMerge w:val="restart"/>
            <w:tcBorders>
              <w:top w:val="nil"/>
              <w:left w:val="nil"/>
              <w:bottom w:val="dashSmallGap" w:sz="4" w:space="0" w:color="808080" w:themeColor="background1" w:themeShade="80"/>
              <w:right w:val="nil"/>
            </w:tcBorders>
            <w:vAlign w:val="bottom"/>
            <w:hideMark/>
          </w:tcPr>
          <w:p w14:paraId="6AA7CDC2" w14:textId="77777777" w:rsidR="003B4405" w:rsidRDefault="003B4405" w:rsidP="00F042F3">
            <w:pPr>
              <w:pStyle w:val="ProductList-Body"/>
              <w:tabs>
                <w:tab w:val="clear" w:pos="158"/>
                <w:tab w:val="left" w:pos="720"/>
              </w:tabs>
              <w:spacing w:line="256" w:lineRule="auto"/>
              <w:ind w:left="-108"/>
              <w:rPr>
                <w:sz w:val="22"/>
              </w:rPr>
            </w:pPr>
            <w:r>
              <w:rPr>
                <w:sz w:val="22"/>
              </w:rPr>
              <w:t>Võrguteenus</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28D7414" w14:textId="77777777" w:rsidR="003B4405" w:rsidRPr="00747204" w:rsidRDefault="003B4405"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7AAEC9F" w14:textId="77777777" w:rsidR="003B4405" w:rsidRDefault="003B4405" w:rsidP="00F042F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224" w:type="dxa"/>
            <w:gridSpan w:val="5"/>
            <w:tcBorders>
              <w:top w:val="single" w:sz="12" w:space="0" w:color="FFFFFF" w:themeColor="background1"/>
              <w:left w:val="nil"/>
              <w:bottom w:val="nil"/>
              <w:right w:val="single" w:sz="12" w:space="0" w:color="FFFFFF" w:themeColor="background1"/>
            </w:tcBorders>
            <w:shd w:val="clear" w:color="auto" w:fill="0072C6"/>
            <w:hideMark/>
          </w:tcPr>
          <w:p w14:paraId="034462F0" w14:textId="77777777" w:rsidR="003B4405" w:rsidRPr="00747204" w:rsidRDefault="003B4405"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1943620" w14:textId="77777777" w:rsidR="003B4405" w:rsidRPr="00747204" w:rsidRDefault="003B4405"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Riigiasutus</w:t>
            </w:r>
          </w:p>
          <w:p w14:paraId="5DED5885" w14:textId="77777777" w:rsidR="003B4405" w:rsidRDefault="003B4405" w:rsidP="00F042F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7569D0A3" w14:textId="77777777" w:rsidR="003B4405" w:rsidRPr="00747204" w:rsidRDefault="003B4405" w:rsidP="00F042F3">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7775F3C0" w14:textId="77777777" w:rsidR="003B4405" w:rsidRDefault="003B4405" w:rsidP="00F042F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314F461" w14:textId="77777777" w:rsidR="003B4405" w:rsidRPr="00747204" w:rsidRDefault="003B4405"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5EFE8CE" w14:textId="77777777" w:rsidR="003B4405" w:rsidRPr="00747204" w:rsidRDefault="003B4405"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6FC3102F" w14:textId="77777777" w:rsidR="003B4405" w:rsidRDefault="003B4405" w:rsidP="00F042F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950DAC1" w14:textId="77777777" w:rsidR="003B4405" w:rsidRPr="00747204" w:rsidRDefault="003B4405"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DE4E55F" w14:textId="77777777" w:rsidR="003B4405" w:rsidRPr="00747204" w:rsidRDefault="003B4405"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71403D62" w14:textId="77777777" w:rsidR="003B4405" w:rsidRDefault="003B4405" w:rsidP="00F042F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487FCA91" w14:textId="77777777" w:rsidR="003B4405" w:rsidRPr="00747204" w:rsidRDefault="003B4405"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698B0127" w14:textId="77777777" w:rsidR="003B4405" w:rsidRPr="00747204" w:rsidRDefault="003B4405"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14B82543" w14:textId="77777777" w:rsidR="003B4405" w:rsidRDefault="003B4405" w:rsidP="00F042F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28"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77A4AFC" w14:textId="77777777" w:rsidR="003B4405" w:rsidRDefault="003B4405" w:rsidP="00F042F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710" w:type="dxa"/>
            <w:gridSpan w:val="3"/>
            <w:tcBorders>
              <w:top w:val="single" w:sz="12" w:space="0" w:color="FFFFFF" w:themeColor="background1"/>
              <w:left w:val="single" w:sz="12" w:space="0" w:color="FFFFFF" w:themeColor="background1"/>
              <w:bottom w:val="nil"/>
              <w:right w:val="nil"/>
            </w:tcBorders>
            <w:shd w:val="clear" w:color="auto" w:fill="0072C6"/>
          </w:tcPr>
          <w:p w14:paraId="299BA8F9" w14:textId="77777777" w:rsidR="003B4405" w:rsidRPr="00747204" w:rsidRDefault="003B4405" w:rsidP="00F042F3">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53AE2303" w14:textId="77777777" w:rsidR="003B4405" w:rsidRPr="00747204" w:rsidRDefault="003B4405"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5A81F9AA" w14:textId="77777777" w:rsidR="003B4405" w:rsidRDefault="003B4405" w:rsidP="00F042F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3B4405" w14:paraId="2835191F" w14:textId="77777777" w:rsidTr="003B4405">
        <w:trPr>
          <w:cantSplit/>
          <w:trHeight w:val="288"/>
        </w:trPr>
        <w:tc>
          <w:tcPr>
            <w:tcW w:w="2788" w:type="dxa"/>
            <w:vMerge/>
            <w:tcBorders>
              <w:top w:val="nil"/>
              <w:left w:val="nil"/>
              <w:bottom w:val="dashSmallGap" w:sz="4" w:space="0" w:color="808080" w:themeColor="background1" w:themeShade="80"/>
              <w:right w:val="nil"/>
            </w:tcBorders>
            <w:vAlign w:val="center"/>
            <w:hideMark/>
          </w:tcPr>
          <w:p w14:paraId="73B3ADB8" w14:textId="77777777" w:rsidR="003B4405" w:rsidRDefault="003B4405" w:rsidP="00F042F3">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F1C5378" w14:textId="77777777" w:rsidR="003B4405" w:rsidRDefault="003B4405"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BB0487" w14:textId="77777777" w:rsidR="003B4405" w:rsidRDefault="003B4405"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A97207" w14:textId="77777777" w:rsidR="003B4405" w:rsidRDefault="003B4405"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885F37" w14:textId="77777777" w:rsidR="003B4405" w:rsidRDefault="003B4405"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B9B7BE" w14:textId="77777777" w:rsidR="003B4405" w:rsidRDefault="003B4405"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CACA0B" w14:textId="77777777" w:rsidR="003B4405" w:rsidRDefault="003B4405"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B5CF8E" w14:textId="77777777" w:rsidR="003B4405" w:rsidRDefault="003B4405"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0E83FF8" w14:textId="77777777" w:rsidR="003B4405" w:rsidRDefault="003B4405"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EAEE93" w14:textId="77777777" w:rsidR="003B4405" w:rsidRDefault="003B4405"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CF634D" w14:textId="77777777" w:rsidR="003B4405" w:rsidRDefault="003B4405"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A21825F" w14:textId="77777777" w:rsidR="003B4405" w:rsidRDefault="003B4405"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2936B07" w14:textId="77777777" w:rsidR="003B4405" w:rsidRDefault="003B4405"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C7DB055" w14:textId="77777777" w:rsidR="003B4405" w:rsidRDefault="003B4405"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4CE2569D" w14:textId="77777777" w:rsidR="003B4405" w:rsidRDefault="003B4405"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221A58C" w14:textId="77777777" w:rsidR="003B4405" w:rsidRDefault="003B4405"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D89D89" w14:textId="77777777" w:rsidR="003B4405" w:rsidRDefault="003B4405"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9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207B05" w14:textId="77777777" w:rsidR="003B4405" w:rsidRDefault="003B4405"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60" w:type="dxa"/>
            <w:tcBorders>
              <w:top w:val="nil"/>
              <w:left w:val="single" w:sz="12" w:space="0" w:color="FFFFFF" w:themeColor="background1"/>
              <w:bottom w:val="single" w:sz="12" w:space="0" w:color="FFFFFF" w:themeColor="background1"/>
              <w:right w:val="nil"/>
            </w:tcBorders>
            <w:shd w:val="clear" w:color="auto" w:fill="0072C6"/>
            <w:vAlign w:val="center"/>
          </w:tcPr>
          <w:p w14:paraId="5D1C382B" w14:textId="77777777" w:rsidR="003B4405" w:rsidRPr="00747204" w:rsidRDefault="003B4405" w:rsidP="00F042F3">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Cust</w:t>
            </w:r>
          </w:p>
          <w:p w14:paraId="1EA3C328" w14:textId="77777777" w:rsidR="003B4405" w:rsidRPr="00740A88" w:rsidRDefault="003B4405"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476" w:type="dxa"/>
            <w:tcBorders>
              <w:top w:val="nil"/>
              <w:left w:val="single" w:sz="12" w:space="0" w:color="FFFFFF" w:themeColor="background1"/>
              <w:bottom w:val="single" w:sz="12" w:space="0" w:color="FFFFFF" w:themeColor="background1"/>
              <w:right w:val="nil"/>
            </w:tcBorders>
            <w:shd w:val="clear" w:color="auto" w:fill="0072C6"/>
            <w:vAlign w:val="center"/>
          </w:tcPr>
          <w:p w14:paraId="0B82A0D6" w14:textId="77777777" w:rsidR="003B4405" w:rsidRPr="00747204" w:rsidRDefault="003B4405" w:rsidP="00F042F3">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2D60FA46" w14:textId="77777777" w:rsidR="003B4405" w:rsidRPr="00740A88" w:rsidRDefault="003B4405"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774" w:type="dxa"/>
            <w:tcBorders>
              <w:top w:val="nil"/>
              <w:left w:val="single" w:sz="12" w:space="0" w:color="FFFFFF" w:themeColor="background1"/>
              <w:bottom w:val="single" w:sz="12" w:space="0" w:color="FFFFFF" w:themeColor="background1"/>
              <w:right w:val="nil"/>
            </w:tcBorders>
            <w:shd w:val="clear" w:color="auto" w:fill="0072C6"/>
            <w:vAlign w:val="center"/>
          </w:tcPr>
          <w:p w14:paraId="7C6E22AC" w14:textId="77777777" w:rsidR="003B4405" w:rsidRPr="00442FAA" w:rsidRDefault="003B4405" w:rsidP="00F042F3">
            <w:pPr>
              <w:pStyle w:val="ProductList-Body"/>
              <w:tabs>
                <w:tab w:val="clear" w:pos="158"/>
                <w:tab w:val="left" w:pos="720"/>
              </w:tabs>
              <w:spacing w:line="256" w:lineRule="auto"/>
              <w:ind w:left="-108" w:right="-108"/>
              <w:jc w:val="center"/>
              <w:rPr>
                <w:rFonts w:asciiTheme="majorHAnsi" w:hAnsiTheme="majorHAnsi"/>
                <w:color w:val="FFFFFF" w:themeColor="background1"/>
                <w:spacing w:val="-2"/>
                <w:sz w:val="16"/>
                <w:szCs w:val="16"/>
              </w:rPr>
            </w:pPr>
            <w:r w:rsidRPr="00442FAA">
              <w:rPr>
                <w:rFonts w:asciiTheme="majorHAnsi" w:hAnsiTheme="majorHAnsi"/>
                <w:color w:val="FFFFFF" w:themeColor="background1"/>
                <w:spacing w:val="-2"/>
                <w:sz w:val="16"/>
                <w:szCs w:val="16"/>
              </w:rPr>
              <w:t>Plaanimine</w:t>
            </w:r>
          </w:p>
        </w:tc>
      </w:tr>
      <w:tr w:rsidR="003B4405" w14:paraId="65130843" w14:textId="77777777" w:rsidTr="003B4405">
        <w:trPr>
          <w:trHeight w:val="144"/>
        </w:trPr>
        <w:tc>
          <w:tcPr>
            <w:tcW w:w="278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8117ED3"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3B1FD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18E5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E769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8A0F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5598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8C33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53AB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976F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4987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A382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8A34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5CD1B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E5CA5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077C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0A12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433E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82F1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336B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D798A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08E3A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4704F1A4" w14:textId="77777777" w:rsidTr="003B4405">
        <w:trPr>
          <w:trHeight w:val="144"/>
        </w:trPr>
        <w:tc>
          <w:tcPr>
            <w:tcW w:w="2788" w:type="dxa"/>
            <w:tcBorders>
              <w:top w:val="nil"/>
              <w:left w:val="nil"/>
              <w:bottom w:val="dashSmallGap" w:sz="4" w:space="0" w:color="BFBFBF" w:themeColor="background1" w:themeShade="BF"/>
              <w:right w:val="nil"/>
            </w:tcBorders>
            <w:noWrap/>
            <w:vAlign w:val="center"/>
            <w:hideMark/>
          </w:tcPr>
          <w:p w14:paraId="2630D6F8"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B3BFC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0634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7C45B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AA76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4661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E7A7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DA04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B2E6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AFA7A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00FD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C330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DC6F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6D98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C319A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C1C2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18B2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4B98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E3FC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1263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24921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54F69954"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B6FB65"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D70AD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C88A7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4CA5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2BCE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6A3B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13989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1D56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F40C7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8EC81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EB6D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8BDC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46DA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07AA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E860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986B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1630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11A3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07E14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9980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2A832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0F219BB1"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6518C4"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73C43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C120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8B92E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F2FA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34EE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6500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88F62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584E0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B7035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7161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6434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F97A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945C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7671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9EDC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44267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4732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37E4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0707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F6623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7B69C476"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5E8568"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30B1C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13F0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7C465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42E8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AF67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D4CB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5693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14CA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A7547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FAFA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22E0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0D6BC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ECC74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A6A12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820AC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4161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020C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65995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8FA9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727E7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320AB162"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A2D609"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F9D1C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206E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FA18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5DC6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44C27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53CC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9673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8DF5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FC5E2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4C05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33F4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EEAF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A039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979DB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8AD06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A8FA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50FD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0EA59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2976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A7EBB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72B4906B"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43D7A3"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B47CA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1EF6D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0B70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B4DD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6A63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B2ABA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EDC5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7A67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89C0D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B7553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BFA0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519A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697A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4B61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B453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AF7F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7A64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2F30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2D37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389B9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5F3B27FF"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15400D"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46EAD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C3C2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8D972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BFF2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8EC3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ABA7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515CA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5D17B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38A2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8606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57F00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0A38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F0BB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60A3B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4E36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54E1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D1E0D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AB3DB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B9CB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68601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6016B007"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7A5313"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D2004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09D4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F44B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C5E6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F40A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13F2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1BE2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97E7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67FD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238C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A4CC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FE6C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761A0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0F99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43D0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5CBD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B08C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D4B5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FD1D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414C3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72E3C166"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6BDDA6"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2312B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92593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755F3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D1748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F37F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C2633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65B53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E6A0B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B0E8E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4680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7864B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B73B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289F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3D72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271E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95AC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B66C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35AE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44267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8574E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119833BE"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7F5852"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veebiväljaande PBX-pilv</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6C1BC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280E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7EF1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2B2E2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652E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64AD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30B4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47A7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0AC86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7C2F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FF8D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9376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F3D5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1F58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5D0C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64E3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3430A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A92C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E245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6569C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7B888867"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05ACD5"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Skype’i ärirakenduse veebiväljaande PSTN-i konfiguratsioon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C432A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92C1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DDB0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497A5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7DFD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2C20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948C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8C3E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90E3D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278C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0BF9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3C8E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ED16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936E6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00C9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EB64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D44E1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C5737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EBA0A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7E18C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203D57F9"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E5C94F"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D68B92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933A9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3BD32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F60C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D03FD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2E89C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6778B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9003B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C470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6D711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987D4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0C268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2DDE6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B0B6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09E3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3A31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8478C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A58C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CDFA5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094F8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30A2A603"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64A214"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AAC31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A28F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136D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26E2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A003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7945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30E0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DC10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373B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A766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D990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35C5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09FFB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A423B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9FBB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A811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6E82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B5251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CC63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2BE95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3B7E8CC0"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C795FB"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D1B6A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99AF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9A84D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806A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3EB8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EFF4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4C00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6C57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A1939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7ADE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C7F4B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3592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137F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4CDB0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C067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007F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EBD0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608F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29C4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726AF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4EF1B9EC"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EA87BB"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65CC9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613B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F69D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D0BF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0E3E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4520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C0EC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04E5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39920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4FD0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8AC1A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385D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2A46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AFE8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546B5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60B8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5BCC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7B34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558E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4F580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42B77A1B"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766C5A"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täpsem vastavus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27757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2159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441D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F919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1A45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BD22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9772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D2FB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7B844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F402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C411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A59B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172A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8B6C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8D40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ABAF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12F52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53190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F40F2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F68E2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778BB2F4"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D429CA"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täpsem turbehaldus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53E4E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1467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80C5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7DE3F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F07F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27AE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31014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09C33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34CC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55DC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1BCCA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6D3F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EBED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6D021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63C7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9A03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03CCF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B3D6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CE92A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DDA18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511AFA6F"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5D29D6"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ohuanalüüs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1ABF8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1534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503C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7F485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79B1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54E2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4A3C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C198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5C432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8493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CAE7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E315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7F18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AC6B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95B35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EFE0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344D6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B243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A299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1AD2E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18F26797"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06457A"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A401E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AF28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73AF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4E4E0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542A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A08B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CE90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3E93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B7982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43B6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788DB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1FD3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B739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DDDB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087D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8C17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13A59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448C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8D99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30C49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7150322E"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7CCF38"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26562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3386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8CB3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A105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0EAF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1C82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8B7F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B66E3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AF655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F6BE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B910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87D8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4B42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F3B3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F960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B7DB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F2698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886D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AA60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F10B6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28472BDE"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A209E5"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62615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D4DE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3589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A440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018E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852C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B5AC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5712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22091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33B6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AB0E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1DA5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1696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45B11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A7B84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55CF2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F967C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E4DB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8A0A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C7F67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5B013FE2"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6AA80F"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BE1B1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1504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1FD0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5B13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C6E7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76D4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81BA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9ADD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FB9B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556B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C4FC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E0A1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705F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0D230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04DFB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08319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38F8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6ED5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AEEC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B7248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665737AE"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FCB012"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FB7CC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DC64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DBE37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3028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415B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2A55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DBE9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490D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5BC7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BB65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FC9C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DAA4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9E90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D111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05D35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9494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C399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A8D8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36F6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F648E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14219779"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FFFAC8"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44AC1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9C0C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43E8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04E8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2ABA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FFF3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CE706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B7C8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A5481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AAC2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A8D2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54A0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7133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E80E4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96F1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7E4B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E9AD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64FA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B23B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871AF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1FAFCA54"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BCC377"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A39A2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D8F8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8F5B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6E04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7784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E56A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FC94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92C2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D027C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2623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FCEC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C4B2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B42F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E437D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3E617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CB99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9912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26C3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D8AA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5C6C3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5D5E1B1A"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F1BE46"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Microsofti pilveteenuste rakenduse turve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1D616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E0AA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A790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2311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28AB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FC26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2C1C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1355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97B44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BDCB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E1E0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4024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8866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82B9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2D902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03DE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2911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4191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327A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64F02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6C35B8DD"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4295D9"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klienditeeninduse jaoks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7BAB2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0F03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C8F6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5397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A005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BE45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63DC9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321F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9E94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8052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A0B9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AC38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C8DB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5F76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20F2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C1CF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0FD3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4FD32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3FEF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5384ED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03FCBAD0"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01F4E9"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väliteeninduse jaoks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1D8DF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B6E0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9F39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1CB6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5246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36D0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A499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5C12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EED5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356E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AB0C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C33E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029E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A4DFA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50E5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4F9E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4C18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5230D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964D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F0DEAF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158ABE0D"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977B62"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projektiteenuse automatiseerimise jaoks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650C7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BC4A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37CD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996B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84E1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981A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EE83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3E461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3B33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F8DD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2304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3CBB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B323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1BEF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7908D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4EF8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5FC9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66F71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1A12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52FCAF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3BB7F52E"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A9BB6A" w14:textId="77777777" w:rsidR="003B440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8777F2"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15FB9"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209C1"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D313D"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6E261"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76865"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7CDDA1"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F5BC2"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FD508"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C4630"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D4E57"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35492"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02D45"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58DCE"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DD43B"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39E58"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E77AD"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1FC4A"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4897EC"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BF90816"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578AB87A"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45C09A"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müügi jaoks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FA941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FD60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3843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3332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D3EF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5A2F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97C4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2740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948F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2113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B35C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A37F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17BB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4AAF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3EE2F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65B3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681B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1ADB1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3CF2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B3E13C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5C2CD2BD"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D3F6B6" w14:textId="77777777" w:rsidR="003B440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AC8E85"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43518"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5BD13"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36D33"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11B90"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B3B94"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9758E"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FABCB"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E511A"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A41C9"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AB914"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AEDCF"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20B38"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54832"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F92BD"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D17B5"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33353"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4D64F"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AE88EA"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4C74848"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297EAC12"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9D7BAB"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9E354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DA1D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62A1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999A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8B20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3657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8E17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EA50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6D5DE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90DE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7820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527D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5DA9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EAB6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11F67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8221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0D2C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92F0E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30111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40BF33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3BD6E5E5"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9C0A9F"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507F0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2626C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A9939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F69F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1E0CA1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7B50E4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F259D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6C897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221E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3A561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0536F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319E18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2ED6B9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945ED7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AB3544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6140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2ADC0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7470A8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B6C843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1D17F9C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bl>
    <w:p w14:paraId="2BC3CBB5" w14:textId="77777777" w:rsidR="002F2C18" w:rsidRPr="00B97C59" w:rsidRDefault="002F2C18" w:rsidP="002F2C18">
      <w:pPr>
        <w:pStyle w:val="ProductList-Body"/>
        <w:spacing w:before="60"/>
        <w:rPr>
          <w:i/>
          <w:sz w:val="16"/>
          <w:szCs w:val="16"/>
        </w:rPr>
      </w:pPr>
      <w:r>
        <w:rPr>
          <w:i/>
          <w:sz w:val="16"/>
          <w:szCs w:val="16"/>
          <w:vertAlign w:val="superscript"/>
        </w:rPr>
        <w:t>1</w:t>
      </w:r>
      <w:r>
        <w:rPr>
          <w:i/>
          <w:sz w:val="16"/>
          <w:szCs w:val="16"/>
        </w:rPr>
        <w:t xml:space="preserve"> Täiendavad paketi AL-id, mille pealkirjas on tekst „ilma ProPlusita“, ei sisalda Office 365 ProPlusi õigusi.</w:t>
      </w:r>
    </w:p>
    <w:p w14:paraId="41F39FAD" w14:textId="77777777" w:rsidR="003B4405" w:rsidRPr="00747204" w:rsidRDefault="003B4405" w:rsidP="003B4405">
      <w:pPr>
        <w:pStyle w:val="ProductList-Body"/>
        <w:keepNext/>
      </w:pPr>
      <w:r>
        <w:rPr>
          <w:i/>
          <w:sz w:val="16"/>
          <w:szCs w:val="16"/>
          <w:vertAlign w:val="superscript"/>
        </w:rPr>
        <w:t>2</w:t>
      </w:r>
      <w:r>
        <w:rPr>
          <w:i/>
          <w:sz w:val="16"/>
          <w:szCs w:val="16"/>
        </w:rPr>
        <w:t xml:space="preserve"> Peale ülalnimetatud võrguteenuste täidab Secure Productive Enterprise tootetingimustes märgitud Windowsi kasutajapõhise tarkvarakindlustuse AL-i nõuet.</w:t>
      </w:r>
    </w:p>
    <w:p w14:paraId="3A418F75" w14:textId="77777777" w:rsidR="003B4405" w:rsidRPr="00747204" w:rsidRDefault="003B4405" w:rsidP="003B4405">
      <w:pPr>
        <w:pStyle w:val="ProductList-Body"/>
      </w:pPr>
      <w:r>
        <w:rPr>
          <w:i/>
          <w:sz w:val="16"/>
          <w:szCs w:val="16"/>
          <w:vertAlign w:val="superscript"/>
        </w:rPr>
        <w:t>3</w:t>
      </w:r>
      <w:r>
        <w:rPr>
          <w:i/>
          <w:sz w:val="16"/>
          <w:szCs w:val="16"/>
        </w:rPr>
        <w:t xml:space="preserve"> Skype’i ärirakenduse veebiväljaande PSTN-konverentside teenuse võimalus Office 365 Enterprise E5-ga sõltub piirkondlikust kättesaadavusest. </w:t>
      </w:r>
    </w:p>
    <w:p w14:paraId="00294CA8" w14:textId="77777777" w:rsidR="003B4405" w:rsidRPr="00747204" w:rsidRDefault="003B4405" w:rsidP="003B4405">
      <w:pPr>
        <w:pStyle w:val="ProductList-Body"/>
      </w:pPr>
      <w:r>
        <w:rPr>
          <w:i/>
          <w:sz w:val="16"/>
          <w:szCs w:val="16"/>
          <w:vertAlign w:val="superscript"/>
        </w:rPr>
        <w:t>4</w:t>
      </w:r>
      <w:r>
        <w:rPr>
          <w:i/>
          <w:sz w:val="16"/>
          <w:szCs w:val="16"/>
        </w:rPr>
        <w:t xml:space="preserve"> Peale eespool nimetatud võrguteenuste hõlmab Dynamics 365 Unified Operations Plan funktsionaalsust Finance and Operations, mida on kirjeldatud Dynamics 365 Enterprise Editioni litsentsimisjuhendi lisas C </w:t>
      </w:r>
      <w:hyperlink r:id="rId67" w:history="1">
        <w:r>
          <w:rPr>
            <w:rStyle w:val="Hyperlink"/>
            <w:i/>
            <w:sz w:val="16"/>
            <w:szCs w:val="16"/>
          </w:rPr>
          <w:t>https://www.microsoft.com/en-us/dynamics365/pricing</w:t>
        </w:r>
      </w:hyperlink>
      <w:r>
        <w:rPr>
          <w:i/>
          <w:sz w:val="16"/>
          <w:szCs w:val="16"/>
        </w:rPr>
        <w:t>.</w:t>
      </w:r>
    </w:p>
    <w:p w14:paraId="374EA8ED" w14:textId="2F2F809F" w:rsidR="00D67A4B" w:rsidRPr="00690C65" w:rsidRDefault="00591FDB"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02" w:name="Attachment3"/>
      <w:bookmarkStart w:id="203" w:name="_Toc485901338"/>
      <w:r>
        <w:lastRenderedPageBreak/>
        <w:t>Manus 3 – standardsed lepingutingimused (töötlejad)</w:t>
      </w:r>
      <w:bookmarkEnd w:id="202"/>
      <w:bookmarkEnd w:id="203"/>
    </w:p>
    <w:p w14:paraId="4E06F8C8" w14:textId="77513716" w:rsidR="00232755" w:rsidRPr="00690C65" w:rsidRDefault="00232755" w:rsidP="00232755">
      <w:pPr>
        <w:pStyle w:val="ProductList-Body"/>
      </w:pPr>
      <w:r>
        <w:t>Direktiivi 95/46/EÜ artikli 26 lõike 2 kohaldamine isikuandmete edastamiseks töötlejatele, kes asuvad kolmandates riikides, mis ei taga piisavat andmekaitsetaset, on klient (andmete eksportijana) ja Microsoft Corporation (andmete importijana, kelle allkiri on antud allpool), eraldi „pool</w:t>
      </w:r>
      <w:r w:rsidR="00202156">
        <w:t>“</w:t>
      </w:r>
      <w:r>
        <w:t xml:space="preserve"> ja üheskoos „pooled</w:t>
      </w:r>
      <w:r w:rsidR="00202156">
        <w:t>“</w:t>
      </w:r>
      <w:r>
        <w:t>), leppinud kokku järgmised lepingupunktid („punktid</w:t>
      </w:r>
      <w:r w:rsidR="00202156">
        <w:t>“</w:t>
      </w:r>
      <w:r>
        <w:t xml:space="preserve"> või „standardsed lepingupunktid</w:t>
      </w:r>
      <w:r w:rsidR="00202156">
        <w:t>“</w:t>
      </w:r>
      <w:r>
        <w:t>), et rakendada piisavaid kaitsemeetmeid inimeste privaatsuse ning põhiõiguste ja -vabaduste kaitseks lisas 1 nimetatud isikuandmete edastamisel andmete eksportijalt andmete importijale.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tingimus Definitsioonid</w:t>
      </w:r>
    </w:p>
    <w:p w14:paraId="71FC6C70" w14:textId="77777777" w:rsidR="00232755" w:rsidRPr="00690C65" w:rsidRDefault="00232755" w:rsidP="00232755">
      <w:pPr>
        <w:pStyle w:val="ProductList-Body"/>
      </w:pPr>
    </w:p>
    <w:p w14:paraId="7BD8EA70" w14:textId="4FF1BE1A" w:rsidR="00232755" w:rsidRPr="00690C65" w:rsidRDefault="00232755" w:rsidP="00232755">
      <w:pPr>
        <w:pStyle w:val="ProductList-Body"/>
        <w:spacing w:after="120"/>
      </w:pPr>
      <w:r>
        <w:t>(a) mõisteid „isikuandmed</w:t>
      </w:r>
      <w:r w:rsidR="00202156">
        <w:t>“</w:t>
      </w:r>
      <w:r>
        <w:t>, „andmete eriliigid</w:t>
      </w:r>
      <w:r w:rsidR="00202156">
        <w:t>“</w:t>
      </w:r>
      <w:r>
        <w:t>, „töötlema/töötlemine</w:t>
      </w:r>
      <w:r w:rsidR="00202156">
        <w:t>“</w:t>
      </w:r>
      <w:r>
        <w:t>, „vastutav töötleja</w:t>
      </w:r>
      <w:r w:rsidR="00202156">
        <w:t>“</w:t>
      </w:r>
      <w:r>
        <w:t>, „volitatud töötleja</w:t>
      </w:r>
      <w:r w:rsidR="00202156">
        <w:t>“</w:t>
      </w:r>
      <w:r>
        <w:t>, „andmesubjekt</w:t>
      </w:r>
      <w:r w:rsidR="00202156">
        <w:t>“</w:t>
      </w:r>
      <w:r>
        <w:t xml:space="preserve"> ja „järelevalveasutus</w:t>
      </w:r>
      <w:r w:rsidR="00202156">
        <w:t>“</w:t>
      </w:r>
      <w:r>
        <w:t xml:space="preserve"> kasutatakse samas tähenduses kui Euroopa Parlamendi ja nõukogu 24. oktoobri 1995. aasta direktiivis 95/46/EÜ üksikisikute kaitse kohta isikuandmete töötlemisel ja selliste andmete vaba liikumise kohta; </w:t>
      </w:r>
    </w:p>
    <w:p w14:paraId="56DF744D" w14:textId="6C30F7F9" w:rsidR="00232755" w:rsidRPr="00690C65" w:rsidRDefault="00232755" w:rsidP="00232755">
      <w:pPr>
        <w:pStyle w:val="ProductList-Body"/>
        <w:spacing w:after="120"/>
      </w:pPr>
      <w:r>
        <w:t>(b) „andmeeksportija</w:t>
      </w:r>
      <w:r w:rsidR="00202156">
        <w:t>“</w:t>
      </w:r>
      <w:r>
        <w:t xml:space="preserve"> – vastutav töötleja, kes edastab isikuandmeid; </w:t>
      </w:r>
    </w:p>
    <w:p w14:paraId="4D0F19E1" w14:textId="55E38686" w:rsidR="00232755" w:rsidRPr="00690C65" w:rsidRDefault="00232755" w:rsidP="00232755">
      <w:pPr>
        <w:pStyle w:val="ProductList-Body"/>
        <w:spacing w:after="120"/>
      </w:pPr>
      <w:r>
        <w:t>(c) „andmeimportija</w:t>
      </w:r>
      <w:r w:rsidR="00202156">
        <w:t>“</w:t>
      </w:r>
      <w:r>
        <w:t xml:space="preserve"> – volitatud töötleja, kes nõustub võtma andmeeksportijalt vastu isikuandmeid, mis on mõeldud töötlemiseks pärast edastamist andmeeksportija nimel ja kooskõlas tema juhiste ja käesolevate tingimustega ja kelle kohta ei kehti piisavat kaitset tagav kolmanda riigi süsteem direktiivi 95/46/EÜ artikli 25 lõike 1 tähenduses; </w:t>
      </w:r>
    </w:p>
    <w:p w14:paraId="3242292C" w14:textId="3D288A0D" w:rsidR="00232755" w:rsidRPr="00690C65" w:rsidRDefault="00232755" w:rsidP="00232755">
      <w:pPr>
        <w:pStyle w:val="ProductList-Body"/>
        <w:spacing w:after="120"/>
      </w:pPr>
      <w:r>
        <w:t>(d) „alamtöötleja</w:t>
      </w:r>
      <w:r w:rsidR="00202156">
        <w:t>“</w:t>
      </w:r>
      <w:r>
        <w:t xml:space="preserve"> – andmeimportija või andmeimportija alamtöötleja värvatud töötleja, kes nõustub andmeimportijalt või andmeimportija alamtöötlejalt saama isikuandmeid, mis on ette nähtud üksnes edastamisjärgseteks töötlustoiminguteks, mis teostatakse andmeeksportija nimel vastavalt tema antud suunistele, käesolevatele ja kirjaliku alamtöötluslepingu tingimustele; </w:t>
      </w:r>
    </w:p>
    <w:p w14:paraId="3606732F" w14:textId="06EBE53E" w:rsidR="00232755" w:rsidRPr="00690C65" w:rsidRDefault="00232755" w:rsidP="00232755">
      <w:pPr>
        <w:pStyle w:val="ProductList-Body"/>
        <w:spacing w:after="120"/>
      </w:pPr>
      <w:r>
        <w:t>(e) „kohaldatav andmekaitseseadus</w:t>
      </w:r>
      <w:r w:rsidR="00202156">
        <w:t>“</w:t>
      </w:r>
      <w:r>
        <w:t xml:space="preserve"> – õigusakt, mis kaitseb üksikisikute põhiõigusi ja -vabadusi ning eriti nende eraelu puutumatuse õigust seoses isikuandmete töötlemisega ning mis on kohaldatav vastutava andmetöötleja suhtes liikmesriigis, kus andmeeksportija asub; </w:t>
      </w:r>
    </w:p>
    <w:p w14:paraId="5DF17BEE" w14:textId="5980C24F" w:rsidR="00232755" w:rsidRPr="00690C65" w:rsidRDefault="00232755" w:rsidP="00232755">
      <w:pPr>
        <w:pStyle w:val="ProductList-Body"/>
      </w:pPr>
      <w:r>
        <w:t>(f) „tehnilised ja organisatsioonilised turvameetmed</w:t>
      </w:r>
      <w:r w:rsidR="00202156">
        <w:t>“</w:t>
      </w:r>
      <w:r>
        <w:t xml:space="preserve"> – meetmed isikuandmete kaitsmiseks juhusliku või ebaseadusliku hävitamise või juhusliku kaotsimineku, muutmise, volitamata avalikustamise või juurdepääsu eest eelkõige juhul, kui töötlemine hõlmab andmete edastamist võrgu kaudu, ning igasuguse muu võimaliku ebaseadusliku töötlemise eest.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tingimus Edastamise üksikasjad</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Edastamise üksikasjad ja isikuandmetele kohaldatavad erikategooriad on esitatud 1. lisas, mis on lepingupunktide lahutamatu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tingimus Soodustatud kolmandat isikut käsitlev tingimus</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Andmesubjekt saab soodustatud kolmanda isikuna andmeeksportija vastu jõustada käesolevat tingimust, 4. tingimuse punkte b–i, 5. tingimuse punkte a–e ja g–j, 6. tingimuse lõikeid 1 ja 2, 7. tingimust, 8. tingimuse lõiget 2 ning 9.–12. tingimust. </w:t>
      </w:r>
    </w:p>
    <w:p w14:paraId="2380EFCA" w14:textId="77777777" w:rsidR="00232755" w:rsidRPr="00690C65" w:rsidRDefault="00232755" w:rsidP="00232755">
      <w:pPr>
        <w:pStyle w:val="ProductList-Body"/>
        <w:spacing w:after="120"/>
      </w:pPr>
      <w:r>
        <w:t xml:space="preserve">2. Andmesubjekt saab andmeeksportija vastu jõustada käesolevat tingimust, 5. tingimuse punkte a–e ja g, 6. tingimust, 7. tingimust, 8. tingimuse lõiget 2 ning 9.–12. tingimust juhul, kui andmeeksportija on teadaolevalt kadunud või on oma seadusejärgse tegevuse lõpetanud, ning välja arvatud juhul, kui õigusjärglane on andmeeksportija kõik juriidilised kohustused üle võtnud lepingu või õigustoimingu alusel, mille tulemusel ta hakkab täitma andmeeksportija õigusi ja kohustusi, mistõttu võib andmesubjekt eespool loetletud tingimusi jõustada nimetatud õigusjärglase vastu. </w:t>
      </w:r>
    </w:p>
    <w:p w14:paraId="3F00294C" w14:textId="77777777" w:rsidR="00232755" w:rsidRPr="00690C65" w:rsidRDefault="00232755" w:rsidP="00232755">
      <w:pPr>
        <w:pStyle w:val="ProductList-Body"/>
        <w:spacing w:after="120"/>
      </w:pPr>
      <w:r>
        <w:t xml:space="preserve">3. Andmesubjekt saab alamtöötleja vastu jõustada käesolevat tingimust, 5. tingimuse punkte a–e ja g, 6. tingimust, 7. tingimust, 8. tingimuse lõiget 2 ning 9.–12. tingimust juhul, kui nii andmeeksportija kui ka andmeimportija on teadaolevalt kadunud või on oma seadusejärgse tegevuse lõpetanud või on maksejõuetuks muutunud, ning välja arvatud juhul, kui õigusjärglane on andmeeksportija kõik juriidilised kohustused üle võtnud lepingu või õigustoimingu alusel ja hakkab selle tulemusena täitma andmeeksportija õigusi ja kohustusi, mistõttu võib andmesubjekt eespool loetletud tingimusi jõustada nimetatud õigusjärglase vastu. Alamtöötleja vastutus kolmanda isiku ees on piiratud käesolevates tingimustes sätestatud töötlustoimingutega. </w:t>
      </w:r>
    </w:p>
    <w:p w14:paraId="3853E7F8" w14:textId="77777777" w:rsidR="00232755" w:rsidRPr="00690C65" w:rsidRDefault="00232755" w:rsidP="00232755">
      <w:pPr>
        <w:pStyle w:val="ProductList-Body"/>
      </w:pPr>
      <w:r>
        <w:t xml:space="preserve">4. Pooled nõustuvad sellega, et andmesubjekti esindab mõni ühing või muu institutsioon, kui andmesubjekt seda soovib ja see on riiklike õigusaktidega lubatud. </w:t>
      </w:r>
    </w:p>
    <w:p w14:paraId="5FB36197" w14:textId="57C64E00" w:rsidR="00D67A4B" w:rsidRDefault="00D67A4B" w:rsidP="00A914BF">
      <w:pPr>
        <w:pStyle w:val="ProductList-Body"/>
      </w:pPr>
    </w:p>
    <w:p w14:paraId="6DAB4D82" w14:textId="1F8C06B1" w:rsidR="00C0448E" w:rsidRDefault="00C0448E" w:rsidP="00A914BF">
      <w:pPr>
        <w:pStyle w:val="ProductList-Body"/>
      </w:pPr>
    </w:p>
    <w:p w14:paraId="59E96C45" w14:textId="76A19D9A" w:rsidR="00C0448E" w:rsidRDefault="00C0448E" w:rsidP="00A914BF">
      <w:pPr>
        <w:pStyle w:val="ProductList-Body"/>
      </w:pPr>
    </w:p>
    <w:p w14:paraId="31280F5D" w14:textId="6B400E08" w:rsidR="00C0448E" w:rsidRDefault="00C0448E" w:rsidP="00A914BF">
      <w:pPr>
        <w:pStyle w:val="ProductList-Body"/>
      </w:pPr>
    </w:p>
    <w:p w14:paraId="13674C69" w14:textId="45DFD9E0" w:rsidR="00C0448E" w:rsidRDefault="00C0448E" w:rsidP="00A914BF">
      <w:pPr>
        <w:pStyle w:val="ProductList-Body"/>
      </w:pPr>
    </w:p>
    <w:p w14:paraId="37B6465C" w14:textId="76A6F719" w:rsidR="00C0448E" w:rsidRDefault="00C0448E" w:rsidP="00A914BF">
      <w:pPr>
        <w:pStyle w:val="ProductList-Body"/>
      </w:pPr>
    </w:p>
    <w:p w14:paraId="7E626E24" w14:textId="77777777" w:rsidR="00C0448E" w:rsidRPr="00690C65" w:rsidRDefault="00C0448E" w:rsidP="00A914BF">
      <w:pPr>
        <w:pStyle w:val="ProductList-Body"/>
      </w:pPr>
    </w:p>
    <w:p w14:paraId="7ACF0438" w14:textId="328506FE" w:rsidR="00232755" w:rsidRPr="00690C65" w:rsidRDefault="00232755" w:rsidP="00233C87">
      <w:pPr>
        <w:pStyle w:val="ProductList-Body"/>
        <w:jc w:val="center"/>
        <w:outlineLvl w:val="1"/>
      </w:pPr>
      <w:r>
        <w:rPr>
          <w:b/>
        </w:rPr>
        <w:lastRenderedPageBreak/>
        <w:t>4. tingimus Andmeeksportija kohustused</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Andmeeksportija nõustub järgnevaga ja kinnitab, et: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isikuandmete töötlemine, sealhulgas edastamine, on toimunud ja toimub ka tulevikus kooskõlas kohaldatava andmekaitseseaduse asjaomaste sätetega (ja et vajaduse korral on sellest teavitatud asjaomaseid asutusi liikmesriigis, kus andmeeksportija asub) ega riku asjaomase riigi vastavaid sätteid; </w:t>
      </w:r>
    </w:p>
    <w:p w14:paraId="1BBA23CC" w14:textId="77777777" w:rsidR="00232755" w:rsidRPr="00690C65" w:rsidRDefault="00232755" w:rsidP="00232755">
      <w:pPr>
        <w:pStyle w:val="ProductList-Body"/>
        <w:spacing w:after="120"/>
      </w:pPr>
      <w:r>
        <w:t xml:space="preserve">(b) ta on juhtinud ja juhib kogu isikuandmete töötlemise teenuse osutamise kestel andmeimportija tähelepanu sellele, et viimati nimetatud töötleks edastatud isikuandmeid üksnes andmeeksportija nimel ja kooskõlas kohaldatava andmekaitseseaduse ja käesolevate tingimustega; </w:t>
      </w:r>
    </w:p>
    <w:p w14:paraId="38B34303" w14:textId="77777777" w:rsidR="00232755" w:rsidRPr="00690C65" w:rsidRDefault="00232755" w:rsidP="00232755">
      <w:pPr>
        <w:pStyle w:val="ProductList-Body"/>
        <w:spacing w:after="120"/>
      </w:pPr>
      <w:r>
        <w:t xml:space="preserve">(c) andmeimportija annab piisavad tagatised seoses käesoleva lepingu 2. liites sätestatud tehniliste ja organisatsiooniliste turvameetmetega; </w:t>
      </w:r>
    </w:p>
    <w:p w14:paraId="41951DDE" w14:textId="77777777" w:rsidR="00232755" w:rsidRPr="00690C65" w:rsidRDefault="00232755" w:rsidP="00232755">
      <w:pPr>
        <w:pStyle w:val="ProductList-Body"/>
        <w:spacing w:after="120"/>
      </w:pPr>
      <w:r>
        <w:t xml:space="preserve">(d) pärast kohaldatava andmekaitseseaduse nõuete hindamist võetakse asjakohased turvameetmed, et kaitsta isikuandmeid juhusliku või ebaseadusliku hävitamise või juhusliku kaotsimineku, muutmise, volitamata avalikustamise või juurdepääsu eest, eelkõige juhul, kui töötlemine hõlmab andmete edastamist võrgu kaudu, ning igasuguse muu võimaliku ebaseadusliku töötlemise eest, ja et need meetmed tagavad turvataseme, mis vastab töötlemisel tekkivatele riskidele ja kaitsealuste andmete olemusele, võttes arvesse tehnika taset ning meetmete rakendamise maksumust; </w:t>
      </w:r>
    </w:p>
    <w:p w14:paraId="0A445E6C" w14:textId="77777777" w:rsidR="00232755" w:rsidRPr="00690C65" w:rsidRDefault="00232755" w:rsidP="00232755">
      <w:pPr>
        <w:pStyle w:val="ProductList-Body"/>
        <w:spacing w:after="120"/>
      </w:pPr>
      <w:r>
        <w:t xml:space="preserve">(e) ta tagab turvameetmete järgimise; </w:t>
      </w:r>
    </w:p>
    <w:p w14:paraId="6AB8CF1B" w14:textId="77777777" w:rsidR="00232755" w:rsidRPr="00690C65" w:rsidRDefault="00232755" w:rsidP="00232755">
      <w:pPr>
        <w:pStyle w:val="ProductList-Body"/>
        <w:spacing w:after="120"/>
      </w:pPr>
      <w:r>
        <w:t xml:space="preserve">(f) kui edastatakse eriliiki kuuluvaid andmeid, on andmesubjekti teavitatud või seda tehakse kas enne või võimalikult kiiresti pärast edastamist asjaolust, et tema andmed võidakse edastada kolmandasse riiki, milles ei kehti piisavat kaitset tagav süsteem direktiivi 95/46/EÜ tähenduses; </w:t>
      </w:r>
    </w:p>
    <w:p w14:paraId="1FF7E12F" w14:textId="77777777" w:rsidR="00232755" w:rsidRPr="00690C65" w:rsidRDefault="00232755" w:rsidP="00232755">
      <w:pPr>
        <w:pStyle w:val="ProductList-Body"/>
        <w:spacing w:after="120"/>
      </w:pPr>
      <w:r>
        <w:t xml:space="preserve">(g) et ta edastab vastavalt 5. tingimuse punktile b ja 8. tingimuse lõikele 3 kõik andmeimportijalt ja kõigilt alamtöötlejatelt saadud teated andmekaitseasutusele, kui andmeeksportija otsustab edastamist jätkata või tühistada andmete edastamise peatamise; </w:t>
      </w:r>
    </w:p>
    <w:p w14:paraId="5D2CB4A1" w14:textId="77777777" w:rsidR="00232755" w:rsidRPr="00690C65" w:rsidRDefault="00232755" w:rsidP="00232755">
      <w:pPr>
        <w:pStyle w:val="ProductList-Body"/>
        <w:spacing w:after="120"/>
      </w:pPr>
      <w:r>
        <w:t xml:space="preserve">(h) ta annab andmesubjektidele nende taotlusel koopia tingimustest, välja arvatud 2. liide. Samuti on andmesubjektil õigus saada koopia kõigist alamtöötluslepingutest, mis tuleb sõlmida vastavalt käesolevatele tingimustele. Juhul, kui tingimused või leping sisaldab äriteavet, võib andmeeksportija sellise teabe eemaldada; </w:t>
      </w:r>
    </w:p>
    <w:p w14:paraId="6BE07452" w14:textId="77777777" w:rsidR="00232755" w:rsidRPr="00690C65" w:rsidRDefault="00232755" w:rsidP="00232755">
      <w:pPr>
        <w:pStyle w:val="ProductList-Body"/>
        <w:spacing w:after="120"/>
      </w:pPr>
      <w:r>
        <w:t xml:space="preserve">(i) alamtöötlus toimub vastavalt 11. tingimusele ning seda teeb alamtöötleja, kes tagab isikuandmete ja andmesubjekti õiguste kaitse vähemalt samal tasemel kui käesolevate tingimuste kohaselt peab tagama andmeimportija ning </w:t>
      </w:r>
    </w:p>
    <w:p w14:paraId="7FB3CCD2" w14:textId="263D5BDF" w:rsidR="00D67A4B" w:rsidRPr="00690C65" w:rsidRDefault="00232755" w:rsidP="00232755">
      <w:pPr>
        <w:pStyle w:val="ProductList-Body"/>
      </w:pPr>
      <w:r>
        <w:t>(j) ta tagab 4. tingimuse punktide a–i täitmise.</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tingimus Andmeimportija kohustused</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Andmeimportija nõustub järgnevaga ja kinnitab, et: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ta töötleb isikuandmeid üksnes andmeeksportija nimel ning kooskõlas tema juhiste ja tingimustega. Kui ta ei suuda sellist kooskõla ükskõik millistel põhjustel tagada, nõustub ta sellest viivitamata teatama andmeeksportijale, kellel on sellisel juhul õigus andmete edastamine peatada ja/või leping lõpetada; </w:t>
      </w:r>
    </w:p>
    <w:p w14:paraId="5E81B701" w14:textId="77777777" w:rsidR="00E83159" w:rsidRPr="00690C65" w:rsidRDefault="00E83159" w:rsidP="00E83159">
      <w:pPr>
        <w:pStyle w:val="ProductList-Body"/>
        <w:spacing w:after="120"/>
      </w:pPr>
      <w:r>
        <w:t xml:space="preserve">(b) tal ei ole põhjust uskuda, et tema suhtes kohaldatav õigus takistaks tal täita andmeeksportijalt saadud suuniseid ja importijale lepingust tulenevaid kohustusi ning et asjaomastes õigusaktides tehtavate selliste muudatuste korral, mis tõenäoliselt mõjutavad tingimustest tulenevaid tagatisi ja kohustusi negatiivselt, teatab ta muudatustest teada saades neist viivitamata andmeeksportijale, kellel on sellisel juhul õigus andmete edastamine peatada ja/või leping lõpetada; </w:t>
      </w:r>
    </w:p>
    <w:p w14:paraId="61FCFACE" w14:textId="77777777" w:rsidR="00E83159" w:rsidRPr="00690C65" w:rsidRDefault="00E83159" w:rsidP="00E83159">
      <w:pPr>
        <w:pStyle w:val="ProductList-Body"/>
        <w:spacing w:after="120"/>
      </w:pPr>
      <w:r>
        <w:t xml:space="preserve">(c) ta on enne edastatud isikuandmete töötlemist rakendanud 2. liites sätestatud tehnilised ja organisatsioonilised turvameetmed; </w:t>
      </w:r>
    </w:p>
    <w:p w14:paraId="345C600F" w14:textId="77777777" w:rsidR="00E83159" w:rsidRPr="00690C65" w:rsidRDefault="00E83159" w:rsidP="00E83159">
      <w:pPr>
        <w:pStyle w:val="ProductList-Body"/>
      </w:pPr>
      <w:r>
        <w:t xml:space="preserve">(d) ta teatab andmeeksportijale viivitamata järgmistest asjaoludest: </w:t>
      </w:r>
    </w:p>
    <w:p w14:paraId="1CD6BBE0" w14:textId="77777777" w:rsidR="00E83159" w:rsidRPr="00690C65" w:rsidRDefault="00E83159" w:rsidP="00E83159">
      <w:pPr>
        <w:pStyle w:val="ProductList-Body"/>
        <w:spacing w:after="60"/>
        <w:ind w:left="360"/>
      </w:pPr>
      <w:r>
        <w:t xml:space="preserve">(i) õiguskaitseorganite õiguslikult siduvad taotlused isikuandmete avaldamiseks, välja arvatud taotluste avaldamise keelu korral, mis tuleneb näiteks kriminaalõigusest ja mille eesmärk on kaitsta õiguskaitsealase uurimistoimingu konfidentsiaalsust; </w:t>
      </w:r>
    </w:p>
    <w:p w14:paraId="0E22FCAF" w14:textId="77777777" w:rsidR="00E83159" w:rsidRPr="00690C65" w:rsidRDefault="00E83159" w:rsidP="00E83159">
      <w:pPr>
        <w:pStyle w:val="ProductList-Body"/>
        <w:spacing w:after="60"/>
        <w:ind w:left="360"/>
      </w:pPr>
      <w:r>
        <w:t xml:space="preserve">(ii) juhusliku ja volitamata juurdepääsu juhtumid ning </w:t>
      </w:r>
    </w:p>
    <w:p w14:paraId="336E5C2B" w14:textId="77777777" w:rsidR="00E83159" w:rsidRPr="00690C65" w:rsidRDefault="00E83159" w:rsidP="00E83159">
      <w:pPr>
        <w:pStyle w:val="ProductList-Body"/>
        <w:spacing w:after="120"/>
        <w:ind w:left="360"/>
      </w:pPr>
      <w:r>
        <w:t xml:space="preserve">(iii) otse andmesubjektidelt saadud taotlused, millele ta ei vasta, välja arvatud juhul, kui talle on antud õigus sellistele taotlustele vastata; </w:t>
      </w:r>
    </w:p>
    <w:p w14:paraId="4C2B8EAE" w14:textId="77777777" w:rsidR="00E83159" w:rsidRPr="00690C65" w:rsidRDefault="00E83159" w:rsidP="00E83159">
      <w:pPr>
        <w:pStyle w:val="ProductList-Body"/>
        <w:spacing w:after="120"/>
      </w:pPr>
      <w:r>
        <w:t xml:space="preserve">(e) ta tegeleb kiiresti ja korrektselt andmeeksportija kõigi päringutega, mis seonduvad viimati nimetatu edastatavate isikuandmete töötlemisega ja peab kinni järelevalveasutuse nõuannetest edastatavate andmete töötlemise kohta; </w:t>
      </w:r>
    </w:p>
    <w:p w14:paraId="26C2A2E6" w14:textId="77777777" w:rsidR="00E83159" w:rsidRPr="00690C65" w:rsidRDefault="00E83159" w:rsidP="00E83159">
      <w:pPr>
        <w:pStyle w:val="ProductList-Body"/>
        <w:spacing w:after="120"/>
      </w:pPr>
      <w:r>
        <w:t xml:space="preserve">(f) ta esitab andmeeksportija taotlusel oma andmetöötlusvahendid tingimustega reguleeritud töötlustoimingute auditeerimiseks, mille korraldab andmeeksportija või andmeeksportija poolt ja vajaduse korral kokkuleppel järelevalveasutusega valitud kontrolliasutus, mis koosneb sõltumatutest liikmetest, kellel on nõutavad ametioskused ja kellel lasub vaikimiskohustus; </w:t>
      </w:r>
    </w:p>
    <w:p w14:paraId="7B3FC717" w14:textId="77777777" w:rsidR="00E83159" w:rsidRPr="00690C65" w:rsidRDefault="00E83159" w:rsidP="00E83159">
      <w:pPr>
        <w:pStyle w:val="ProductList-Body"/>
        <w:spacing w:after="120"/>
      </w:pPr>
      <w:r>
        <w:lastRenderedPageBreak/>
        <w:t xml:space="preserve">(g) ta annab andmesubjektile viimati nimetatu taotlusel tingimuste ja kõigi olemasolevate alamtöötluslepingute koopia, välja arvatud juhul, kui tingimused või lepingud sisaldavad äriteavet. Sellisel juhul võib andmeimportija äriteabe eemaldada. See ei kehti 2. liite kohta, mida asendab turvameetmete kokkuvõtlik kirjeldus, kui andmesubjektil ei ole võimalik saada koopiat andmeeksportijalt; </w:t>
      </w:r>
    </w:p>
    <w:p w14:paraId="34C6AB8B" w14:textId="77777777" w:rsidR="00E83159" w:rsidRPr="00690C65" w:rsidRDefault="00E83159" w:rsidP="00E83159">
      <w:pPr>
        <w:pStyle w:val="ProductList-Body"/>
        <w:spacing w:after="120"/>
      </w:pPr>
      <w:r>
        <w:t xml:space="preserve">(h) alamtöötlemise puhul on ta eelnevalt teavitanud andmeeksportijat ja saanud viimati nimetatult eelneva kirjaliku nõusoleku; </w:t>
      </w:r>
    </w:p>
    <w:p w14:paraId="24B62CD3" w14:textId="77777777" w:rsidR="00E83159" w:rsidRPr="00690C65" w:rsidRDefault="00E83159" w:rsidP="00E83159">
      <w:pPr>
        <w:pStyle w:val="ProductList-Body"/>
        <w:spacing w:after="120"/>
      </w:pPr>
      <w:r>
        <w:t>(i) alamtöötleja osutab andmete töötlemise teenust vastavalt 11. tingimusele;</w:t>
      </w:r>
    </w:p>
    <w:p w14:paraId="49ECD6CC" w14:textId="37AA8DD2" w:rsidR="00D67A4B" w:rsidRPr="00690C65" w:rsidRDefault="00E83159" w:rsidP="00E83159">
      <w:pPr>
        <w:pStyle w:val="ProductList-Body"/>
      </w:pPr>
      <w:r>
        <w:t>(j) ta saadab andmeeksportijale viivitamata kõigi käesoleva tingimuste alusel sõlmitud alamtöötluslepingute koopia.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tingimus Vastutus</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Pooled lepivad kokku, et kõigil andmesubjektidel, kes on kandnud kahju ükskõik millise poole või alamtöötleja poolt toimepandud 3. või 11. tingimuse mis tahes rikkumise tulemusena, on õigus saada kantud kahju eest hüvitist andmeeksportijalt. </w:t>
      </w:r>
    </w:p>
    <w:p w14:paraId="1D8EBF41" w14:textId="77777777" w:rsidR="00E83159" w:rsidRPr="00690C65" w:rsidRDefault="00E83159" w:rsidP="00E83159">
      <w:pPr>
        <w:pStyle w:val="ProductList-Body"/>
        <w:spacing w:after="120"/>
      </w:pPr>
      <w:r>
        <w:t xml:space="preserve">2. Kui andmesubjektil ei ole võimalik nõuda andmeimportija või tema alamtöötleja poolt toimepandud 3. või 11. tingimuses viidatud kohustuste mis tahes rikkumisega seotud ja käesoleva tingimuse lõikes 1 nimetatud hüvitist andmeeksportijalt, kuna andmeeksportija on teadaolevalt kadunud või on oma seadusejärgse tegevuse lõpetanud või on maksejõuetuks muutunud, nõustub andmeimportija, et andmesubjekt võib nõuda hüvitist temalt kui andmeeksportija asendajalt, välja arvatud juhul, kui õigusjärglane on andmeeksportija kõik juriidilised kohustused üle võtnud lepingu või õigustoimingu alusel, mistõttu võib andmesubjekt oma õigusi jõustada nimetatud õigusjärglase vastu. </w:t>
      </w:r>
    </w:p>
    <w:p w14:paraId="6008C88B" w14:textId="77777777" w:rsidR="00E83159" w:rsidRPr="00690C65" w:rsidRDefault="00E83159" w:rsidP="00E83159">
      <w:pPr>
        <w:pStyle w:val="ProductList-Body"/>
        <w:spacing w:after="120"/>
      </w:pPr>
      <w:r>
        <w:t xml:space="preserve">Andmeimportija ei või vastutusest hoidumiseks tugineda alamtöötleja poolt toime pandud kohustuste rikkumisele. </w:t>
      </w:r>
    </w:p>
    <w:p w14:paraId="131E173E" w14:textId="77777777" w:rsidR="00E83159" w:rsidRPr="00690C65" w:rsidRDefault="00E83159" w:rsidP="00E83159">
      <w:pPr>
        <w:pStyle w:val="ProductList-Body"/>
      </w:pPr>
      <w:r>
        <w:t xml:space="preserve">3. Kui andmesubjektil ei ole võimalik nõuda alamtöötleja poolt toimepandud 3. või 11. tingimuses viidatud kohustuste mis tahes rikkumisega seotud ja käesoleva tingimuse lõigetes 1 ja 2 nimetatud hüvitist andmeeksportijalt või andmeimportijalt, kuna nii andmeeksportija kui ka andmeimportija on teadaolevalt kadunud või on oma seadusejärgse tegevuse lõpetanud või on maksejõuetuks muutunud, nõustub alamtöötleja, et andmesubjekt võib käesolevatele tingimustele vastavate alamtöötleja töötlustoimingute küsimuses nõuda hüvitist alamtöötlejalt kui andmeeksportija või andmeimportija asendajalt, välja arvatud juhul, kui õigusjärglane on andmeeksportija või andmeimportija kõik juriidilised kohustused üle võtnud lepingu või õigustoimingu alusel, mistõttu võib andmesubjekt oma õigusi jõustada nimetatud õigusjärglase vastu. Alamtöötleja vastutus on piiratud käesolevates tingimustes sätestatud töötlustoimingutega.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tingimus Lepitamine ja jurisdiktsioon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Andmeimportija nõustub, et kui andmesubjekt kohaldab tema suhtes soodustatud kolmanda isiku õigusi ja/või nõuab käesolevate tingimuste alusel hüvitist tekitatud kahju eest, austab andmeimportija andmesubjekti otsust: </w:t>
      </w:r>
    </w:p>
    <w:p w14:paraId="7EE05A13" w14:textId="77777777" w:rsidR="00E83159" w:rsidRPr="00690C65" w:rsidRDefault="00E83159" w:rsidP="00E83159">
      <w:pPr>
        <w:pStyle w:val="ProductList-Body"/>
        <w:spacing w:after="60"/>
        <w:ind w:left="360"/>
      </w:pPr>
      <w:r>
        <w:t xml:space="preserve">(a) lahendada vaidlus lepitamise teel, mida vahendab sõltumatu isik või vajaduse korral järelevalveasutus; </w:t>
      </w:r>
    </w:p>
    <w:p w14:paraId="32BAE473" w14:textId="77777777" w:rsidR="00E83159" w:rsidRPr="00690C65" w:rsidRDefault="00E83159" w:rsidP="00E83159">
      <w:pPr>
        <w:pStyle w:val="ProductList-Body"/>
        <w:spacing w:after="120"/>
        <w:ind w:left="360"/>
      </w:pPr>
      <w:r>
        <w:t xml:space="preserve">(b) esitada hagi andmeeksportija asukohaks oleva liikmesriigi kohtule. </w:t>
      </w:r>
    </w:p>
    <w:p w14:paraId="530854B2" w14:textId="77777777" w:rsidR="00E83159" w:rsidRPr="00690C65" w:rsidRDefault="00E83159" w:rsidP="00E83159">
      <w:pPr>
        <w:pStyle w:val="ProductList-Body"/>
      </w:pPr>
      <w:r>
        <w:t xml:space="preserve">2. Pooled lepivad kokku, et andmesubjekti valik ei piira tema materiaal- või menetlusõigusi, mis lubavad tal otsida lahendusi kooskõlas riikliku ja rahvusvahelise õiguse muude sätetega.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tingimus Koostöö järelevalveasutustega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Andmeeksportija nõustub andma käesoleva lepingu koopia hoiule järelevalveasutusele, kui viimati nimetatu seda taotleb või kui koopia hoiuleandmise kohustus tuleneb kohaldatavast andmekaitseseadusest. </w:t>
      </w:r>
    </w:p>
    <w:p w14:paraId="7E0C678C" w14:textId="77777777" w:rsidR="00E83159" w:rsidRPr="00690C65" w:rsidRDefault="00E83159" w:rsidP="00E83159">
      <w:pPr>
        <w:pStyle w:val="ProductList-Body"/>
        <w:spacing w:after="120"/>
      </w:pPr>
      <w:r>
        <w:t xml:space="preserve">2. Pooled lepivad kokku, et järelevalveasutusel on õigus andmeimportijat ja kõiki alamtöötlejaid auditeerida samas ulatuses ja samadel tingimustel, kui tal on kohaldatava andmekaitseseaduse alusel õigus auditeerida andmeeksportijat. </w:t>
      </w:r>
    </w:p>
    <w:p w14:paraId="7B517B78" w14:textId="77777777" w:rsidR="00E83159" w:rsidRPr="00690C65" w:rsidRDefault="00E83159" w:rsidP="00E83159">
      <w:pPr>
        <w:pStyle w:val="ProductList-Body"/>
      </w:pPr>
      <w:r>
        <w:t xml:space="preserve">3. Andmeimportija teatab andmeeksportijale viivitamata tema või ükskõik millise alamtöötleja suhtes kohaldatavate selliste õigusaktide olemasolust, mis takistavad andmeimportija või ükskõik millise alamtöötleja auditeerimist vastavalt lõikele 2. Sellisel juhul on andmeeksportijal õigus võtta 5. tingimuse punktis b sätestatud meetmeid. </w:t>
      </w:r>
    </w:p>
    <w:p w14:paraId="7FFAA2C6" w14:textId="77777777" w:rsidR="00E83159" w:rsidRPr="00690C65" w:rsidRDefault="00E83159" w:rsidP="00E83159">
      <w:pPr>
        <w:pStyle w:val="ProductList-Body"/>
      </w:pPr>
    </w:p>
    <w:p w14:paraId="3A1B0C09" w14:textId="7CC8A6F3" w:rsidR="00E83159" w:rsidRPr="00690C65" w:rsidRDefault="00E83159" w:rsidP="00375336">
      <w:pPr>
        <w:pStyle w:val="ProductList-Body"/>
        <w:jc w:val="center"/>
        <w:outlineLvl w:val="1"/>
      </w:pPr>
      <w:r>
        <w:rPr>
          <w:b/>
        </w:rPr>
        <w:t>9. tingimus Kohaldatav õigus</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Tingimusi reguleeritakse selle liikmesriigi õigusega, kus andmeeksportija asub.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tingimus Lepingu muutmine</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Pooled ei muuda tingimusi. See ei takista pooltel vajaduse korral lisada äritegevust käsitlevaid tingimusi, eeldusel et need ei ole vastuolus tingimustega.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lastRenderedPageBreak/>
        <w:t>11. tingimus Alamtöötlemine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Andmeimportija ei anna andmeeksportija nimel vastavalt käesolevatele tingimustele teostatavaid töötlustoiminguid edasi andmeeksportija eelneva kirjaliku nõusolekuta. Kui andmeimportija annab andmeeksportija nõusolekul oma käesolevatest tingimustest tulenevad kohustused edasi, teeb ta seda ainult alamtöötlejaga sõlmitava kirjaliku lepinguga, millega pannakse alamtöötlejale samad kohustused, mis on käesolevate tingimustega pandud andmeimportijale. Kui alamtöötleja ei täida sellisest kirjalikust lepingust talle tulenevaid andmekaitsega seotud kohustusi, vastutab andmeimportija andmeeksportija ees täielikult alamtöötlejale sellisest lepingust tulenevate kohustuste täitmise eest. </w:t>
      </w:r>
    </w:p>
    <w:p w14:paraId="2AE21057" w14:textId="77777777" w:rsidR="00E83159" w:rsidRPr="00690C65" w:rsidRDefault="00E83159" w:rsidP="00E83159">
      <w:pPr>
        <w:pStyle w:val="ProductList-Body"/>
        <w:spacing w:after="120"/>
      </w:pPr>
      <w:r>
        <w:t xml:space="preserve">2. Eelnevasse andmeimportija ja alamtöötleja kirjalikku lepingusse lisatakse ka 3. tingimuses käsitletud soodustatud kolmanda isiku säte juhuks, kui andmesubjektil ei ole võimalik 6. tingimuse lõikes 1 nimetatud hüvitist nõuda andmeeksportijalt või andmeimportijalt, kuna nad on teadaolevalt kadunud või on oma seadusejärgse tegevuse lõpetanud või on maksejõuetuks muutunud ja kui ükski õigusjärglane ei ole andmeeksportija ega andmeimportija kõiki juriidilisi kohustusi üle võtnud lepingu või õigustoimingu alusel. Alamtöötleja vastutus kolmanda isiku ees on piiratud käesolevates tingimustes sätestatud töötlustoimingutega. </w:t>
      </w:r>
    </w:p>
    <w:p w14:paraId="4BCDF65D" w14:textId="77777777" w:rsidR="00E83159" w:rsidRPr="00690C65" w:rsidRDefault="00E83159" w:rsidP="00E83159">
      <w:pPr>
        <w:pStyle w:val="ProductList-Body"/>
        <w:spacing w:after="120"/>
      </w:pPr>
      <w:r>
        <w:t xml:space="preserve">3. Lõikes 1 osutatud lepingu alusel toimuva alamtöötlemise andmekaitseaspekte käsitlevaid sätteid reguleeritakse selle liikmesriigi õigusega, kus andmeeksportija asub. </w:t>
      </w:r>
    </w:p>
    <w:p w14:paraId="0A40BFDA" w14:textId="77777777" w:rsidR="00E83159" w:rsidRPr="00690C65" w:rsidRDefault="00E83159" w:rsidP="00E83159">
      <w:pPr>
        <w:pStyle w:val="ProductList-Body"/>
      </w:pPr>
      <w:r>
        <w:t xml:space="preserve">4. Andmeeksportija peab käesolevate tingimuste alusel sõlmitud ja andmeimportija poolt vastavalt 5. tingimuse punktile j teavitatud alamtöötluslepingute registrit, mida uuendatakse vähemalt üks kord aastas. Nimekiri tehakse kättesaadavaks andmeeksportija liikmesriigis andmekaitse üle järelevalvet teostavale asutusele.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tingimus Isikuandmete töötlusteenuste lõpetamise järgsed kohustused</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Pooled lepivad kokku, et andmetöötlusteenuste pakkumise lõpetamisel tagastavad andmeimportija ja alamtöötleja andmeeksportija soovil viimati nimetatule kõik edastatud isikuandmed ja nendest tehtud koopiad või hävitavad kõik isikuandmed ja kinnitavad andmeeksportijale kirjalikult, et nad on seda teinud, välja arvatud juhul, kui andmeimportija suhtes kohaldatavad õigusaktid takistavad tal kõiki edastatud isikuandmeid või osa neist tagastada või hävitada. Sellisel juhul kinnitab andmeimportija, et ta tagab edastatud isikuandmete konfidentsiaalsuse ning lõpetab edastatud isikuandmete töötlemise. </w:t>
      </w:r>
    </w:p>
    <w:p w14:paraId="2589DB68" w14:textId="41C22552" w:rsidR="00E83159" w:rsidRPr="00690C65" w:rsidRDefault="00E83159" w:rsidP="00E83159">
      <w:pPr>
        <w:pStyle w:val="ProductList-Body"/>
      </w:pPr>
      <w:r>
        <w:t>2. Andmeimportija ja alamtöötleja kinnitavad, et andmeeksportija ja/või järelevalveasutuse taotlusel esitavad nad oma andmetöötlusvahendid lõikes 1 nimetatud meetmete auditeerimiseks.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liide lepingu tüüptingimuste juurde</w:t>
      </w:r>
    </w:p>
    <w:p w14:paraId="1286C765" w14:textId="77777777" w:rsidR="00E83159" w:rsidRPr="00690C65" w:rsidRDefault="00E83159" w:rsidP="00E83159">
      <w:pPr>
        <w:pStyle w:val="ProductList-Body"/>
      </w:pPr>
    </w:p>
    <w:p w14:paraId="182195CB" w14:textId="77777777" w:rsidR="00D77AF2" w:rsidRDefault="00D77AF2" w:rsidP="00D77AF2">
      <w:pPr>
        <w:pStyle w:val="ProductList-Body"/>
        <w:spacing w:after="120"/>
      </w:pPr>
      <w:r>
        <w:rPr>
          <w:b/>
        </w:rPr>
        <w:t>Andmete eksportija</w:t>
      </w:r>
      <w:r w:rsidRPr="0015568D">
        <w:rPr>
          <w:b/>
          <w:bCs/>
        </w:rPr>
        <w:t>.</w:t>
      </w:r>
      <w:r>
        <w:t xml:space="preserve"> Klient on andmete eksportija. OST jaotises „Andmetöötluse tingimused“ olevate määratluste kohaselt on andmete eksportija on võrguteenuste kasutaja. </w:t>
      </w:r>
    </w:p>
    <w:p w14:paraId="3B378EFB" w14:textId="6FC1BB19" w:rsidR="00E83159" w:rsidRPr="00690C65" w:rsidRDefault="00E83159" w:rsidP="00E83159">
      <w:pPr>
        <w:pStyle w:val="ProductList-Body"/>
        <w:spacing w:after="120"/>
      </w:pPr>
      <w:r w:rsidRPr="00D77AF2">
        <w:rPr>
          <w:b/>
          <w:bCs/>
        </w:rPr>
        <w:t>Andmete importija.</w:t>
      </w:r>
      <w:r>
        <w:t xml:space="preserve"> Andmete importija on MICROSOFT CORPORATION, ülemaailmne tarkvara tootja ja teenuste osutaja. </w:t>
      </w:r>
    </w:p>
    <w:p w14:paraId="6D761CE0" w14:textId="1D22E8D8" w:rsidR="00E83159" w:rsidRPr="00690C65" w:rsidRDefault="001A6A20" w:rsidP="00E83159">
      <w:pPr>
        <w:pStyle w:val="ProductList-Body"/>
        <w:spacing w:after="120"/>
      </w:pPr>
      <w:r>
        <w:rPr>
          <w:b/>
        </w:rPr>
        <w:t>Andmesubjektid</w:t>
      </w:r>
      <w:r w:rsidRPr="000572C5">
        <w:rPr>
          <w:b/>
        </w:rPr>
        <w:t>.</w:t>
      </w:r>
      <w:r>
        <w:t xml:space="preserve"> Andmesubjektide hulka kuuluvad andmete eksportija esindajad ja lõppkasutajad, sh andmete eksportija töötajad, alltöövõtjad, partnerid ja kliendid. Andmesubjektide hulka võivad kuuluda ka isikud, kes püüavad edastada isikuandmeid andmete importija osutatavate teenuste kasutajatele</w:t>
      </w:r>
      <w:r w:rsidR="00E83159">
        <w:t xml:space="preserve">. </w:t>
      </w:r>
    </w:p>
    <w:p w14:paraId="6CDC09DC" w14:textId="3322ECC6" w:rsidR="00E83159" w:rsidRPr="00690C65" w:rsidRDefault="00E83159" w:rsidP="00E83159">
      <w:pPr>
        <w:pStyle w:val="ProductList-Body"/>
        <w:spacing w:after="120"/>
      </w:pPr>
      <w:r>
        <w:rPr>
          <w:b/>
        </w:rPr>
        <w:t>Andmekategooriad</w:t>
      </w:r>
      <w:r w:rsidRPr="00617EE4">
        <w:rPr>
          <w:b/>
          <w:bCs/>
        </w:rPr>
        <w:t xml:space="preserve">. </w:t>
      </w:r>
      <w:r>
        <w:t xml:space="preserve">Edastatavad isikuandmed hõlmavad meile, dokumente ja muid elektroonilisi andmeid võrguteenuste kontekstis. </w:t>
      </w:r>
    </w:p>
    <w:p w14:paraId="6B371D68" w14:textId="4AC5C277" w:rsidR="00E83159" w:rsidRPr="00690C65" w:rsidRDefault="00E83159" w:rsidP="00E83159">
      <w:pPr>
        <w:pStyle w:val="ProductList-Body"/>
      </w:pPr>
      <w:r>
        <w:rPr>
          <w:b/>
        </w:rPr>
        <w:t>Töötlustoimingud</w:t>
      </w:r>
      <w:r>
        <w:t xml:space="preserve">. Edastatavatele isikuandmetele rakendatakse järgmisi peamisi töötlemistoiminguid. </w:t>
      </w:r>
    </w:p>
    <w:p w14:paraId="346A1AFB" w14:textId="77777777" w:rsidR="00E83159" w:rsidRPr="00690C65" w:rsidRDefault="00E83159" w:rsidP="00E83159">
      <w:pPr>
        <w:pStyle w:val="ProductList-Body"/>
        <w:spacing w:after="60"/>
        <w:ind w:left="547"/>
      </w:pPr>
      <w:r>
        <w:rPr>
          <w:b/>
        </w:rPr>
        <w:t>a. Andmetöötluse kestus ja objekt</w:t>
      </w:r>
      <w:r w:rsidRPr="00617EE4">
        <w:rPr>
          <w:b/>
          <w:bCs/>
        </w:rPr>
        <w:t>.</w:t>
      </w:r>
      <w:r>
        <w:t xml:space="preserve"> Andmetöötlus kestab ajavahemikul, mis on näidatud kehtivas hulgilitsentsilepingus, mille on sõlminud andmete eksportija ja Microsofti üksus, mille juurde need standardsed lepingutingimused kuuluvad (Microsoft). Andmetöötluse objekt on võrguteenuste osutamine. </w:t>
      </w:r>
    </w:p>
    <w:p w14:paraId="5CB87AE9" w14:textId="77777777" w:rsidR="00E83159" w:rsidRPr="00690C65" w:rsidRDefault="00E83159" w:rsidP="00E83159">
      <w:pPr>
        <w:pStyle w:val="ProductList-Body"/>
        <w:spacing w:after="60"/>
        <w:ind w:left="547"/>
      </w:pPr>
      <w:r>
        <w:rPr>
          <w:b/>
        </w:rPr>
        <w:t>b. Andmetöötluse ulatus ja eesmärk</w:t>
      </w:r>
      <w:r w:rsidRPr="00617EE4">
        <w:rPr>
          <w:b/>
          <w:bCs/>
        </w:rPr>
        <w:t xml:space="preserve">. </w:t>
      </w:r>
      <w:r w:rsidRPr="00A6043B">
        <w:t>Is</w:t>
      </w:r>
      <w:r>
        <w:t xml:space="preserve">ikuandmete töötlemise ulatust ja eesmärki on kirjeldatud DPT-s. Andmete importijal on ülemaailmne andmekeskuste ja haldus-/tugisüsteemide võrk ning töötlemine võib toimuda mis tahes kohtualluvuses, kus andmete importija või tema alamtöötlejad tegutsevad. </w:t>
      </w:r>
    </w:p>
    <w:p w14:paraId="19A62BC3" w14:textId="77777777" w:rsidR="00E83159" w:rsidRPr="00690C65" w:rsidRDefault="00E83159" w:rsidP="00E83159">
      <w:pPr>
        <w:pStyle w:val="ProductList-Body"/>
        <w:spacing w:after="60"/>
        <w:ind w:left="547"/>
      </w:pPr>
      <w:r>
        <w:rPr>
          <w:b/>
        </w:rPr>
        <w:t>c. Juurdepääs kliendiandmetele</w:t>
      </w:r>
      <w:r w:rsidRPr="00617EE4">
        <w:rPr>
          <w:b/>
          <w:bCs/>
        </w:rPr>
        <w:t>.</w:t>
      </w:r>
      <w:r>
        <w:t xml:space="preserve"> Kehtivas hulgilitsentsilepingus määratud perioodil teeb andmete importija omal valikul ja kehtivate seaduste alusel vastavalt vajadusele, rakendades EL-i andmekaitse direktiivi punkti 12(b), järgmist: (1) annab andmete eksportijale võimaluse parandada, kustutada või blokeerida kliendiandmeid või (2) teha vastavaid parandusi, kustutada ja blokeerida tema nimel. </w:t>
      </w:r>
    </w:p>
    <w:p w14:paraId="1A0B0329" w14:textId="77777777" w:rsidR="00E83159" w:rsidRPr="00690C65" w:rsidRDefault="00E83159" w:rsidP="00E83159">
      <w:pPr>
        <w:pStyle w:val="ProductList-Body"/>
        <w:spacing w:after="60"/>
        <w:ind w:left="547"/>
      </w:pPr>
      <w:r>
        <w:rPr>
          <w:b/>
        </w:rPr>
        <w:t>d. Andmete eksportija juhised</w:t>
      </w:r>
      <w:r>
        <w:t xml:space="preserve">. Võrguteenuste puhul tegutseb andmete importija ainult andmete eksportija juhiste kohaselt, mille edastab Microsoft. </w:t>
      </w:r>
    </w:p>
    <w:p w14:paraId="0D6446BF" w14:textId="77777777" w:rsidR="00E83159" w:rsidRPr="00690C65" w:rsidRDefault="00E83159" w:rsidP="00E83159">
      <w:pPr>
        <w:pStyle w:val="ProductList-Body"/>
        <w:spacing w:after="120"/>
        <w:ind w:left="547"/>
      </w:pPr>
      <w:r>
        <w:rPr>
          <w:b/>
        </w:rPr>
        <w:t>e. Kliendi andmete kustutamine või tagastamine</w:t>
      </w:r>
      <w:r w:rsidRPr="000152AE">
        <w:rPr>
          <w:b/>
          <w:bCs/>
        </w:rPr>
        <w:t>.</w:t>
      </w:r>
      <w:r>
        <w:t xml:space="preserve"> Kui andmete eksportija võrguteenuste kasutamine aegub või lõpetatakse, võib ta kliendiandmed eemaldada ja andmete importija kustutab kliendiandmed vastavalt lepingu puhul kehtivale OST-le. </w:t>
      </w:r>
    </w:p>
    <w:p w14:paraId="1DF93B42" w14:textId="6443A7BC" w:rsidR="00D67A4B" w:rsidRPr="00690C65" w:rsidRDefault="00E83159" w:rsidP="00E83159">
      <w:pPr>
        <w:pStyle w:val="ProductList-Body"/>
      </w:pPr>
      <w:r>
        <w:rPr>
          <w:b/>
        </w:rPr>
        <w:lastRenderedPageBreak/>
        <w:t>Alltöövõtjad</w:t>
      </w:r>
      <w:r w:rsidRPr="00447E50">
        <w:rPr>
          <w:b/>
          <w:bCs/>
        </w:rPr>
        <w:t>.</w:t>
      </w:r>
      <w:r>
        <w:t xml:space="preserve"> Andmete importija võib palgata teisi ettevõtteid osutama andmete importija nimel piiratud teenuseid, nt klienditoe teenust. Sellistel alltöövõtjatel on lubatud hankida kliendiandmeid ainult teenuste osutamiseks, mille andmete importija on neile ülesandeks teinud, ja neil on keelatud kasutada kliendiandmeid ühelgi muul eesmärgil.</w:t>
      </w:r>
    </w:p>
    <w:p w14:paraId="7D632312" w14:textId="77777777" w:rsidR="00D67A4B" w:rsidRPr="00690C65" w:rsidRDefault="00D67A4B" w:rsidP="00A914BF">
      <w:pPr>
        <w:pStyle w:val="ProductList-Body"/>
      </w:pPr>
    </w:p>
    <w:p w14:paraId="38F007EC" w14:textId="77777777" w:rsidR="00463CC3" w:rsidRPr="00690C65" w:rsidRDefault="00463CC3" w:rsidP="005F6AB4">
      <w:pPr>
        <w:pStyle w:val="ProductList-Body"/>
        <w:keepNext/>
        <w:jc w:val="center"/>
        <w:outlineLvl w:val="1"/>
      </w:pPr>
      <w:r>
        <w:rPr>
          <w:b/>
        </w:rPr>
        <w:t>Lisa 2 standardsetele lepingupunktidele</w:t>
      </w:r>
    </w:p>
    <w:p w14:paraId="6B6CB89B" w14:textId="77777777" w:rsidR="00463CC3" w:rsidRPr="00690C65" w:rsidRDefault="00463CC3" w:rsidP="005F6AB4">
      <w:pPr>
        <w:pStyle w:val="ProductList-Body"/>
        <w:keepNext/>
      </w:pPr>
    </w:p>
    <w:p w14:paraId="44F30446" w14:textId="77777777" w:rsidR="00463CC3" w:rsidRPr="00690C65" w:rsidRDefault="00463CC3" w:rsidP="005F6AB4">
      <w:pPr>
        <w:pStyle w:val="ProductList-Body"/>
        <w:spacing w:after="120"/>
      </w:pPr>
      <w:r>
        <w:t>Tehniliste ja organisatsiooniliste turbemeetmete kirjeldus, mille andmete importija on juurutanud vastavalt punktidele 4(d) ja 5(c).</w:t>
      </w:r>
    </w:p>
    <w:p w14:paraId="73D6155F" w14:textId="08E7215C" w:rsidR="00463CC3" w:rsidRPr="00690C65" w:rsidRDefault="00463CC3" w:rsidP="00463CC3">
      <w:pPr>
        <w:pStyle w:val="ProductList-Body"/>
        <w:spacing w:after="120"/>
      </w:pPr>
      <w:r>
        <w:t xml:space="preserve">1. </w:t>
      </w:r>
      <w:r>
        <w:rPr>
          <w:b/>
        </w:rPr>
        <w:t>Töötajad</w:t>
      </w:r>
      <w:r w:rsidRPr="00B0727A">
        <w:rPr>
          <w:b/>
          <w:bCs/>
        </w:rPr>
        <w:t>.</w:t>
      </w:r>
      <w:r>
        <w:t xml:space="preserve"> Andmete importija töötajad ei töötle kliendiandmeid asjakohase volituseta. Töötajad on kohustatud säilitama mis tahes kliendiandmete konfidentsiaalsuse ja see kohustus püsib neil ka pärast töösuhte lõppu. </w:t>
      </w:r>
    </w:p>
    <w:p w14:paraId="290598D1" w14:textId="758EF624" w:rsidR="00463CC3" w:rsidRPr="00690C65" w:rsidRDefault="00463CC3" w:rsidP="00463CC3">
      <w:pPr>
        <w:pStyle w:val="ProductList-Body"/>
      </w:pPr>
      <w:r>
        <w:t xml:space="preserve">2. </w:t>
      </w:r>
      <w:r>
        <w:rPr>
          <w:b/>
        </w:rPr>
        <w:t>Andmeprivaatsuse kontaktisik</w:t>
      </w:r>
      <w:r w:rsidRPr="00B0727A">
        <w:rPr>
          <w:b/>
          <w:bCs/>
        </w:rPr>
        <w:t>.</w:t>
      </w:r>
      <w:r>
        <w:t xml:space="preserve"> Andmete importija andmete privaatsuse eest vastutava töötajaga saab ühendust järgmisel aadressil: </w:t>
      </w:r>
    </w:p>
    <w:p w14:paraId="45F2365C" w14:textId="77777777" w:rsidR="00463CC3" w:rsidRPr="00690C65" w:rsidRDefault="00463CC3" w:rsidP="00463CC3">
      <w:pPr>
        <w:pStyle w:val="ProductList-Body"/>
      </w:pPr>
      <w:r>
        <w:t xml:space="preserve">Microsoft Corporation </w:t>
      </w:r>
    </w:p>
    <w:p w14:paraId="781C4202" w14:textId="37BBD015" w:rsidR="00463CC3" w:rsidRPr="00690C65" w:rsidRDefault="00463CC3" w:rsidP="00463CC3">
      <w:pPr>
        <w:pStyle w:val="ProductList-Body"/>
        <w:ind w:left="360"/>
      </w:pPr>
      <w:r>
        <w:t>Attn: Chief Privacy Officer</w:t>
      </w:r>
      <w:r w:rsidR="0032295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Tehnilised ja organisatoorsed meetmed</w:t>
      </w:r>
      <w:r w:rsidRPr="00B0727A">
        <w:rPr>
          <w:b/>
          <w:bCs/>
        </w:rPr>
        <w:t xml:space="preserve">. </w:t>
      </w:r>
      <w:r>
        <w:t>Andmete importija on võtnud kasutusele ja säilitab sobivad tehnilised ja organisatoorsed meetmed, sisekontrolli vahendid ja infoturbe protseduurid, mis on mõeldud kliendiandmete kaitsmiseks DPT-s kirjeldatud viisil juhusliku kaotsimineku, hävimise või muutmise, lubamatu avaldamise või juurdepääsu või ebaseadusliku hävitamise eest järgmiselt. DPT-s nimetatud tehnilised ja organisatoorsed meetmed, sisekontrolli vahendid ja infoturbe protseduurid on kaasatud selle viite kaudu lisasse 2 ja on andmete importijale siduvad, nagu need oleksid terviklikult selles lisas 2 ära toodud.</w:t>
      </w:r>
    </w:p>
    <w:p w14:paraId="56307797" w14:textId="7986A988" w:rsidR="00463CC3" w:rsidRPr="00690C65" w:rsidRDefault="00463CC3" w:rsidP="00463CC3">
      <w:pPr>
        <w:pStyle w:val="ProductList-Body"/>
      </w:pPr>
      <w:r>
        <w:t>Microsoft Corporationi allkiri on järgmisel lehel.</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Standardsete lepingutingimuste, lisa 1 ja lisa 2 allkirjastamine andmete importija nimel:</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8A61009" w14:textId="77777777" w:rsidR="00591FDB" w:rsidRDefault="00591FDB" w:rsidP="009A573F">
      <w:pPr>
        <w:spacing w:after="0" w:line="240" w:lineRule="auto"/>
      </w:pPr>
      <w:r>
        <w:separator/>
      </w:r>
    </w:p>
    <w:p w14:paraId="05C1EEBB" w14:textId="77777777" w:rsidR="00591FDB" w:rsidRDefault="00591FDB"/>
  </w:endnote>
  <w:endnote w:type="continuationSeparator" w:id="0">
    <w:p w14:paraId="4A882799" w14:textId="77777777" w:rsidR="00591FDB" w:rsidRDefault="00591FDB" w:rsidP="009A573F">
      <w:pPr>
        <w:spacing w:after="0" w:line="240" w:lineRule="auto"/>
      </w:pPr>
      <w:r>
        <w:continuationSeparator/>
      </w:r>
    </w:p>
    <w:p w14:paraId="6463F411" w14:textId="77777777" w:rsidR="00591FDB" w:rsidRDefault="00591FDB"/>
  </w:endnote>
  <w:endnote w:type="continuationNotice" w:id="1">
    <w:p w14:paraId="66E8B943" w14:textId="77777777" w:rsidR="00591FDB" w:rsidRDefault="00591FDB">
      <w:pPr>
        <w:spacing w:after="0" w:line="240" w:lineRule="auto"/>
      </w:pPr>
    </w:p>
    <w:p w14:paraId="09183C2D" w14:textId="77777777" w:rsidR="00591FDB" w:rsidRDefault="00591FD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PMingLiU">
    <w:altName w:val="PMingLiU"/>
    <w:panose1 w:val="02010601000101010101"/>
    <w:charset w:val="88"/>
    <w:family w:val="roman"/>
    <w:pitch w:val="variable"/>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F8EFF6" w14:textId="77777777" w:rsidR="007D172C" w:rsidRDefault="007D172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FD003C" w:rsidRDefault="00FD003C"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FD003C" w:rsidRPr="00591643" w:rsidRDefault="00FD003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D003C" w:rsidRPr="00C76DF3" w14:paraId="2D750BD3" w14:textId="77777777" w:rsidTr="003B440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FD003C" w:rsidRPr="00C76DF3" w:rsidRDefault="00591FDB" w:rsidP="005C51AC">
          <w:pPr>
            <w:pStyle w:val="ProductList-OfferingBody"/>
            <w:ind w:left="-77" w:right="-73"/>
            <w:jc w:val="center"/>
            <w:rPr>
              <w:color w:val="808080" w:themeColor="background1" w:themeShade="80"/>
              <w:sz w:val="14"/>
              <w:szCs w:val="14"/>
            </w:rPr>
          </w:pPr>
          <w:hyperlink w:anchor="TableofContents" w:history="1">
            <w:r w:rsidR="00FD003C">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FD003C" w:rsidRPr="00C76DF3" w:rsidRDefault="00FD003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FD003C" w:rsidRPr="00C76DF3" w:rsidRDefault="00591FDB" w:rsidP="005C51AC">
          <w:pPr>
            <w:pStyle w:val="ProductList-OfferingBody"/>
            <w:ind w:left="-72" w:right="-74"/>
            <w:jc w:val="center"/>
            <w:rPr>
              <w:color w:val="808080" w:themeColor="background1" w:themeShade="80"/>
              <w:sz w:val="14"/>
              <w:szCs w:val="14"/>
            </w:rPr>
          </w:pPr>
          <w:hyperlink w:anchor="Introduction" w:history="1">
            <w:r w:rsidR="00FD003C">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FD003C" w:rsidRPr="00C76DF3" w:rsidRDefault="00FD003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FD003C" w:rsidRPr="00C76DF3" w:rsidRDefault="00591FDB" w:rsidP="005C51AC">
          <w:pPr>
            <w:pStyle w:val="ProductList-OfferingBody"/>
            <w:ind w:left="-72" w:right="-75"/>
            <w:jc w:val="center"/>
            <w:rPr>
              <w:color w:val="808080" w:themeColor="background1" w:themeShade="80"/>
              <w:sz w:val="14"/>
              <w:szCs w:val="14"/>
            </w:rPr>
          </w:pPr>
          <w:hyperlink w:anchor="GeneralTerms" w:history="1">
            <w:r w:rsidR="00FD003C">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FD003C" w:rsidRPr="00C76DF3" w:rsidRDefault="00FD003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FD003C" w:rsidRPr="00C76DF3" w:rsidRDefault="00591FDB" w:rsidP="005C51AC">
          <w:pPr>
            <w:pStyle w:val="ProductList-OfferingBody"/>
            <w:ind w:left="-72" w:right="-77"/>
            <w:jc w:val="center"/>
            <w:rPr>
              <w:color w:val="808080" w:themeColor="background1" w:themeShade="80"/>
              <w:sz w:val="14"/>
              <w:szCs w:val="14"/>
            </w:rPr>
          </w:pPr>
          <w:hyperlink w:anchor="PrivacyandSecurityTerms" w:history="1">
            <w:r w:rsidR="00FD003C">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FD003C" w:rsidRPr="00C76DF3" w:rsidRDefault="00FD003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FD003C" w:rsidRPr="00C76DF3" w:rsidRDefault="00591FDB" w:rsidP="005C51AC">
          <w:pPr>
            <w:pStyle w:val="ProductList-OfferingBody"/>
            <w:ind w:left="-72" w:right="-77"/>
            <w:jc w:val="center"/>
            <w:rPr>
              <w:color w:val="808080" w:themeColor="background1" w:themeShade="80"/>
              <w:sz w:val="14"/>
              <w:szCs w:val="14"/>
            </w:rPr>
          </w:pPr>
          <w:hyperlink w:anchor="OnlineServiceSpecificTerms" w:history="1">
            <w:r w:rsidR="00FD003C">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FD003C" w:rsidRPr="00C76DF3" w:rsidRDefault="00FD003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FD003C" w:rsidRPr="00C76DF3" w:rsidRDefault="00591FDB" w:rsidP="005C51AC">
          <w:pPr>
            <w:pStyle w:val="ProductList-OfferingBody"/>
            <w:ind w:left="-72" w:right="-76"/>
            <w:jc w:val="center"/>
            <w:rPr>
              <w:color w:val="808080" w:themeColor="background1" w:themeShade="80"/>
              <w:sz w:val="14"/>
              <w:szCs w:val="14"/>
            </w:rPr>
          </w:pPr>
          <w:hyperlink w:anchor="Attachment1" w:history="1">
            <w:r w:rsidR="00FD003C">
              <w:rPr>
                <w:rStyle w:val="Hyperlink"/>
                <w:sz w:val="14"/>
                <w:szCs w:val="14"/>
              </w:rPr>
              <w:t>Manused</w:t>
            </w:r>
          </w:hyperlink>
        </w:p>
      </w:tc>
    </w:tr>
  </w:tbl>
  <w:p w14:paraId="7E537610" w14:textId="77777777" w:rsidR="00FD003C" w:rsidRPr="00591643" w:rsidRDefault="00FD003C"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35B813B4" w14:textId="77777777" w:rsidTr="00475F0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E5639C4" w:rsidR="00FD003C" w:rsidRPr="00322959" w:rsidRDefault="00591FDB" w:rsidP="00591643">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FD003C" w:rsidRPr="00990DE4" w:rsidRDefault="00FD003C"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E814A" w:rsidR="00FD003C" w:rsidRPr="00322959" w:rsidRDefault="00591FDB" w:rsidP="00591643">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FD003C" w:rsidRPr="00322959" w:rsidRDefault="00FD003C" w:rsidP="0032295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5F6E824" w:rsidR="00FD003C" w:rsidRPr="00322959" w:rsidRDefault="00591FDB" w:rsidP="003812FE">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FD003C" w:rsidRPr="00990DE4" w:rsidRDefault="00FD003C"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578EBDCB" w:rsidR="00FD003C" w:rsidRPr="00322959" w:rsidRDefault="00591FDB" w:rsidP="00591643">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FD003C" w:rsidRPr="00990DE4" w:rsidRDefault="00FD003C"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772C2F5" w:rsidR="00FD003C" w:rsidRPr="00322959" w:rsidRDefault="00591FDB" w:rsidP="003812FE">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FD003C" w:rsidRPr="00990DE4" w:rsidRDefault="00FD003C"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E988957" w:rsidR="00FD003C" w:rsidRPr="00322959" w:rsidRDefault="00591FDB" w:rsidP="003812FE">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71D89FB4" w14:textId="77777777" w:rsidR="00FD003C" w:rsidRPr="00322959" w:rsidRDefault="00FD003C">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4C55B5" w14:paraId="723A7AB3" w14:textId="77777777" w:rsidTr="00DB11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5394BAC7" w:rsidR="00FD003C" w:rsidRPr="004C55B5" w:rsidRDefault="00591FDB" w:rsidP="00591643">
          <w:pPr>
            <w:pStyle w:val="ProductList-OfferingBody"/>
            <w:ind w:left="-77" w:right="-73"/>
            <w:jc w:val="center"/>
            <w:rPr>
              <w:rStyle w:val="LogoportDoNotTranslate"/>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0157F9DB" w:rsidR="00FD003C" w:rsidRPr="004C55B5" w:rsidRDefault="00FD003C"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051D32DC" w:rsidR="00FD003C" w:rsidRPr="004C55B5" w:rsidRDefault="00591FDB" w:rsidP="00591643">
          <w:pPr>
            <w:pStyle w:val="ProductList-OfferingBody"/>
            <w:ind w:left="-72" w:right="-74"/>
            <w:jc w:val="center"/>
            <w:rPr>
              <w:rStyle w:val="LogoportDoNotTranslate"/>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2165D1BE" w:rsidR="00FD003C" w:rsidRPr="004C55B5" w:rsidRDefault="00FD003C"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BA3F519" w:rsidR="00FD003C" w:rsidRPr="004C55B5" w:rsidRDefault="00591FDB" w:rsidP="003812FE">
          <w:pPr>
            <w:pStyle w:val="ProductList-OfferingBody"/>
            <w:ind w:left="-72" w:right="-75"/>
            <w:jc w:val="center"/>
            <w:rPr>
              <w:rStyle w:val="LogoportDoNotTranslate"/>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3636D76" w:rsidR="00FD003C" w:rsidRPr="004C55B5" w:rsidRDefault="00FD003C"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2140CB32" w:rsidR="00FD003C" w:rsidRPr="004C55B5" w:rsidRDefault="00591FDB" w:rsidP="00591643">
          <w:pPr>
            <w:pStyle w:val="ProductList-OfferingBody"/>
            <w:ind w:left="-72" w:right="-77"/>
            <w:jc w:val="center"/>
            <w:rPr>
              <w:rStyle w:val="LogoportDoNotTranslate"/>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593D2134" w:rsidR="00FD003C" w:rsidRPr="004C55B5" w:rsidRDefault="00FD003C"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54D9E3B" w:rsidR="00FD003C" w:rsidRPr="004C55B5" w:rsidRDefault="00591FDB" w:rsidP="003812FE">
          <w:pPr>
            <w:pStyle w:val="ProductList-OfferingBody"/>
            <w:ind w:left="-72" w:right="-77"/>
            <w:jc w:val="center"/>
            <w:rPr>
              <w:rStyle w:val="LogoportDoNotTranslate"/>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5628AF54" w:rsidR="00FD003C" w:rsidRPr="004C55B5" w:rsidRDefault="00FD003C"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E6F39F0" w:rsidR="00FD003C" w:rsidRPr="004C55B5" w:rsidRDefault="00591FDB" w:rsidP="003812FE">
          <w:pPr>
            <w:pStyle w:val="ProductList-OfferingBody"/>
            <w:ind w:left="-72" w:right="-76"/>
            <w:jc w:val="center"/>
            <w:rPr>
              <w:rStyle w:val="LogoportDoNotTranslate"/>
            </w:rPr>
          </w:pPr>
          <w:hyperlink w:anchor="Attachment1" w:history="1">
            <w:r w:rsidR="00FD003C">
              <w:rPr>
                <w:rStyle w:val="Hyperlink"/>
                <w:sz w:val="14"/>
                <w:szCs w:val="14"/>
                <w:lang w:val="en-US" w:eastAsia="en-US" w:bidi="ar-SA"/>
              </w:rPr>
              <w:t>Manus</w:t>
            </w:r>
          </w:hyperlink>
        </w:p>
      </w:tc>
    </w:tr>
  </w:tbl>
  <w:p w14:paraId="48820ED3" w14:textId="77777777" w:rsidR="00FD003C" w:rsidRPr="00322959" w:rsidRDefault="00FD003C">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B4405" w:rsidRPr="00990DE4" w14:paraId="31A7BD8B" w14:textId="77777777" w:rsidTr="003B440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4C410" w14:textId="77777777" w:rsidR="003B4405" w:rsidRPr="00322959" w:rsidRDefault="00591FDB" w:rsidP="003B4405">
          <w:pPr>
            <w:pStyle w:val="ProductList-OfferingBody"/>
            <w:ind w:left="-77" w:right="-73"/>
            <w:jc w:val="center"/>
            <w:rPr>
              <w:rStyle w:val="Hyperlink"/>
              <w:sz w:val="14"/>
              <w:szCs w:val="14"/>
              <w:lang w:val="en-US" w:eastAsia="en-US" w:bidi="ar-SA"/>
            </w:rPr>
          </w:pPr>
          <w:hyperlink w:anchor="TableofContents" w:history="1">
            <w:r w:rsidR="003B4405">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12826A" w14:textId="77777777" w:rsidR="003B4405" w:rsidRPr="00990DE4" w:rsidRDefault="003B4405" w:rsidP="003B4405">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21E5DD" w14:textId="77777777" w:rsidR="003B4405" w:rsidRPr="00322959" w:rsidRDefault="00591FDB" w:rsidP="003B4405">
          <w:pPr>
            <w:pStyle w:val="ProductList-OfferingBody"/>
            <w:ind w:left="-72" w:right="-74"/>
            <w:jc w:val="center"/>
            <w:rPr>
              <w:rStyle w:val="Hyperlink"/>
              <w:sz w:val="14"/>
              <w:szCs w:val="14"/>
              <w:lang w:val="en-US" w:eastAsia="en-US" w:bidi="ar-SA"/>
            </w:rPr>
          </w:pPr>
          <w:hyperlink w:anchor="Introduction" w:history="1">
            <w:r w:rsidR="003B4405">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7C2275" w14:textId="77777777" w:rsidR="003B4405" w:rsidRPr="00322959" w:rsidRDefault="003B4405" w:rsidP="003B4405">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2ADCE" w14:textId="77777777" w:rsidR="003B4405" w:rsidRPr="00322959" w:rsidRDefault="00591FDB" w:rsidP="003B4405">
          <w:pPr>
            <w:pStyle w:val="ProductList-OfferingBody"/>
            <w:ind w:left="-72" w:right="-75"/>
            <w:jc w:val="center"/>
            <w:rPr>
              <w:rStyle w:val="Hyperlink"/>
              <w:sz w:val="14"/>
              <w:szCs w:val="14"/>
              <w:lang w:val="en-US" w:eastAsia="en-US" w:bidi="ar-SA"/>
            </w:rPr>
          </w:pPr>
          <w:hyperlink w:anchor="GeneralTerms" w:history="1">
            <w:r w:rsidR="003B4405">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12A6BB" w14:textId="77777777" w:rsidR="003B4405" w:rsidRPr="00990DE4" w:rsidRDefault="003B4405" w:rsidP="003B4405">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3272E" w14:textId="77777777" w:rsidR="003B4405" w:rsidRPr="00322959" w:rsidRDefault="00591FDB" w:rsidP="003B4405">
          <w:pPr>
            <w:pStyle w:val="ProductList-OfferingBody"/>
            <w:ind w:left="-72" w:right="-77"/>
            <w:jc w:val="center"/>
            <w:rPr>
              <w:rStyle w:val="Hyperlink"/>
              <w:sz w:val="14"/>
              <w:szCs w:val="14"/>
              <w:lang w:val="en-US" w:eastAsia="en-US" w:bidi="ar-SA"/>
            </w:rPr>
          </w:pPr>
          <w:hyperlink w:anchor="PrivacyandSecurityTerms" w:history="1">
            <w:r w:rsidR="003B4405">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52E1FC" w14:textId="77777777" w:rsidR="003B4405" w:rsidRPr="00990DE4" w:rsidRDefault="003B4405" w:rsidP="003B4405">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B444F6" w14:textId="77777777" w:rsidR="003B4405" w:rsidRPr="00322959" w:rsidRDefault="00591FDB" w:rsidP="003B4405">
          <w:pPr>
            <w:pStyle w:val="ProductList-OfferingBody"/>
            <w:ind w:left="-72" w:right="-77"/>
            <w:jc w:val="center"/>
            <w:rPr>
              <w:rStyle w:val="Hyperlink"/>
              <w:sz w:val="14"/>
              <w:szCs w:val="14"/>
              <w:lang w:val="en-US" w:eastAsia="en-US" w:bidi="ar-SA"/>
            </w:rPr>
          </w:pPr>
          <w:hyperlink w:anchor="OnlineServiceSpecificTerms" w:history="1">
            <w:r w:rsidR="003B4405">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C63EA0" w14:textId="77777777" w:rsidR="003B4405" w:rsidRPr="00990DE4" w:rsidRDefault="003B4405" w:rsidP="003B4405">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D4EE0" w14:textId="77777777" w:rsidR="003B4405" w:rsidRPr="00322959" w:rsidRDefault="00591FDB" w:rsidP="003B4405">
          <w:pPr>
            <w:pStyle w:val="ProductList-OfferingBody"/>
            <w:ind w:left="-72" w:right="-76"/>
            <w:jc w:val="center"/>
            <w:rPr>
              <w:rStyle w:val="Hyperlink"/>
              <w:sz w:val="14"/>
              <w:szCs w:val="14"/>
              <w:lang w:val="en-US" w:eastAsia="en-US" w:bidi="ar-SA"/>
            </w:rPr>
          </w:pPr>
          <w:hyperlink w:anchor="Attachment1" w:history="1">
            <w:r w:rsidR="003B4405">
              <w:rPr>
                <w:rStyle w:val="Hyperlink"/>
                <w:sz w:val="14"/>
                <w:szCs w:val="14"/>
                <w:lang w:val="en-US" w:eastAsia="en-US" w:bidi="ar-SA"/>
              </w:rPr>
              <w:t>Manus</w:t>
            </w:r>
          </w:hyperlink>
        </w:p>
      </w:tc>
    </w:tr>
  </w:tbl>
  <w:p w14:paraId="0FCC7D36" w14:textId="77777777" w:rsidR="003B4405" w:rsidRPr="00591643" w:rsidRDefault="003B4405"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2A22E796"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6A9EE" w14:textId="77777777" w:rsidR="00FD003C" w:rsidRPr="00322959" w:rsidRDefault="00591FDB" w:rsidP="004857D0">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1DB5D"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958B3" w14:textId="77777777" w:rsidR="00FD003C" w:rsidRPr="00322959" w:rsidRDefault="00591FDB" w:rsidP="004857D0">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8CA3AA" w14:textId="77777777" w:rsidR="00FD003C" w:rsidRPr="00322959" w:rsidRDefault="00FD003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6FAC64" w14:textId="77777777" w:rsidR="00FD003C" w:rsidRPr="00322959" w:rsidRDefault="00591FDB" w:rsidP="004857D0">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354713"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F4A070" w14:textId="77777777" w:rsidR="00FD003C" w:rsidRPr="00322959" w:rsidRDefault="00591FDB" w:rsidP="004857D0">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B97D0"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C106E" w14:textId="77777777" w:rsidR="00FD003C" w:rsidRPr="00322959" w:rsidRDefault="00591FDB" w:rsidP="004857D0">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F2E31"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ECA9" w14:textId="77777777" w:rsidR="00FD003C" w:rsidRPr="00322959" w:rsidRDefault="00591FDB" w:rsidP="004857D0">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0CFE91C7" w14:textId="77777777" w:rsidR="00FD003C" w:rsidRPr="00322959" w:rsidRDefault="00FD003C">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54C17415"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A9A23" w14:textId="77777777" w:rsidR="00FD003C" w:rsidRPr="00322959" w:rsidRDefault="00591FDB" w:rsidP="004857D0">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80311"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A4831" w14:textId="77777777" w:rsidR="00FD003C" w:rsidRPr="00322959" w:rsidRDefault="00591FDB" w:rsidP="004857D0">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04F4D" w14:textId="77777777" w:rsidR="00FD003C" w:rsidRPr="00322959" w:rsidRDefault="00FD003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1799" w14:textId="77777777" w:rsidR="00FD003C" w:rsidRPr="00322959" w:rsidRDefault="00591FDB" w:rsidP="004857D0">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7929D8"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46EE1A" w14:textId="77777777" w:rsidR="00FD003C" w:rsidRPr="00322959" w:rsidRDefault="00591FDB" w:rsidP="004857D0">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942D8"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64BC9" w14:textId="77777777" w:rsidR="00FD003C" w:rsidRPr="00322959" w:rsidRDefault="00591FDB" w:rsidP="004857D0">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62666"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C02B9" w14:textId="77777777" w:rsidR="00FD003C" w:rsidRPr="00322959" w:rsidRDefault="00591FDB" w:rsidP="004857D0">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6698FA1D" w14:textId="77777777" w:rsidR="00FD003C" w:rsidRPr="00322959" w:rsidRDefault="00FD003C">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B4405" w:rsidRPr="00990DE4" w14:paraId="12F41042" w14:textId="77777777" w:rsidTr="003B440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28861" w14:textId="77777777" w:rsidR="003B4405" w:rsidRPr="00322959" w:rsidRDefault="00591FDB" w:rsidP="004857D0">
          <w:pPr>
            <w:pStyle w:val="ProductList-OfferingBody"/>
            <w:ind w:left="-77" w:right="-73"/>
            <w:jc w:val="center"/>
            <w:rPr>
              <w:rStyle w:val="Hyperlink"/>
              <w:sz w:val="14"/>
              <w:szCs w:val="14"/>
              <w:lang w:val="en-US" w:eastAsia="en-US" w:bidi="ar-SA"/>
            </w:rPr>
          </w:pPr>
          <w:hyperlink w:anchor="TableofContents" w:history="1">
            <w:r w:rsidR="003B4405">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46E29B" w14:textId="77777777" w:rsidR="003B4405" w:rsidRPr="00990DE4" w:rsidRDefault="003B4405"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702767" w14:textId="77777777" w:rsidR="003B4405" w:rsidRPr="00322959" w:rsidRDefault="00591FDB" w:rsidP="004857D0">
          <w:pPr>
            <w:pStyle w:val="ProductList-OfferingBody"/>
            <w:ind w:left="-72" w:right="-74"/>
            <w:jc w:val="center"/>
            <w:rPr>
              <w:rStyle w:val="Hyperlink"/>
              <w:sz w:val="14"/>
              <w:szCs w:val="14"/>
              <w:lang w:val="en-US" w:eastAsia="en-US" w:bidi="ar-SA"/>
            </w:rPr>
          </w:pPr>
          <w:hyperlink w:anchor="Introduction" w:history="1">
            <w:r w:rsidR="003B4405">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A4851E" w14:textId="77777777" w:rsidR="003B4405" w:rsidRPr="00322959" w:rsidRDefault="003B4405"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939C8C" w14:textId="77777777" w:rsidR="003B4405" w:rsidRPr="00322959" w:rsidRDefault="00591FDB" w:rsidP="004857D0">
          <w:pPr>
            <w:pStyle w:val="ProductList-OfferingBody"/>
            <w:ind w:left="-72" w:right="-75"/>
            <w:jc w:val="center"/>
            <w:rPr>
              <w:rStyle w:val="Hyperlink"/>
              <w:sz w:val="14"/>
              <w:szCs w:val="14"/>
              <w:lang w:val="en-US" w:eastAsia="en-US" w:bidi="ar-SA"/>
            </w:rPr>
          </w:pPr>
          <w:hyperlink w:anchor="GeneralTerms" w:history="1">
            <w:r w:rsidR="003B4405">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E9A019" w14:textId="77777777" w:rsidR="003B4405" w:rsidRPr="00990DE4" w:rsidRDefault="003B4405"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AF8EAA" w14:textId="77777777" w:rsidR="003B4405" w:rsidRPr="00322959" w:rsidRDefault="00591FDB" w:rsidP="004857D0">
          <w:pPr>
            <w:pStyle w:val="ProductList-OfferingBody"/>
            <w:ind w:left="-72" w:right="-77"/>
            <w:jc w:val="center"/>
            <w:rPr>
              <w:rStyle w:val="Hyperlink"/>
              <w:sz w:val="14"/>
              <w:szCs w:val="14"/>
              <w:lang w:val="en-US" w:eastAsia="en-US" w:bidi="ar-SA"/>
            </w:rPr>
          </w:pPr>
          <w:hyperlink w:anchor="PrivacyandSecurityTerms" w:history="1">
            <w:r w:rsidR="003B4405">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00D059" w14:textId="77777777" w:rsidR="003B4405" w:rsidRPr="00990DE4" w:rsidRDefault="003B4405"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5AFD6" w14:textId="77777777" w:rsidR="003B4405" w:rsidRPr="00322959" w:rsidRDefault="00591FDB" w:rsidP="004857D0">
          <w:pPr>
            <w:pStyle w:val="ProductList-OfferingBody"/>
            <w:ind w:left="-72" w:right="-77"/>
            <w:jc w:val="center"/>
            <w:rPr>
              <w:rStyle w:val="Hyperlink"/>
              <w:sz w:val="14"/>
              <w:szCs w:val="14"/>
              <w:lang w:val="en-US" w:eastAsia="en-US" w:bidi="ar-SA"/>
            </w:rPr>
          </w:pPr>
          <w:hyperlink w:anchor="OnlineServiceSpecificTerms" w:history="1">
            <w:r w:rsidR="003B4405">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7785D9" w14:textId="77777777" w:rsidR="003B4405" w:rsidRPr="00990DE4" w:rsidRDefault="003B4405"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56BF41" w14:textId="77777777" w:rsidR="003B4405" w:rsidRPr="00322959" w:rsidRDefault="00591FDB" w:rsidP="004857D0">
          <w:pPr>
            <w:pStyle w:val="ProductList-OfferingBody"/>
            <w:ind w:left="-72" w:right="-76"/>
            <w:jc w:val="center"/>
            <w:rPr>
              <w:rStyle w:val="Hyperlink"/>
              <w:sz w:val="14"/>
              <w:szCs w:val="14"/>
              <w:lang w:val="en-US" w:eastAsia="en-US" w:bidi="ar-SA"/>
            </w:rPr>
          </w:pPr>
          <w:hyperlink w:anchor="Attachment1" w:history="1">
            <w:r w:rsidR="003B4405">
              <w:rPr>
                <w:rStyle w:val="Hyperlink"/>
                <w:sz w:val="14"/>
                <w:szCs w:val="14"/>
                <w:lang w:val="en-US" w:eastAsia="en-US" w:bidi="ar-SA"/>
              </w:rPr>
              <w:t>Manus</w:t>
            </w:r>
          </w:hyperlink>
        </w:p>
      </w:tc>
    </w:tr>
  </w:tbl>
  <w:p w14:paraId="3820802E" w14:textId="77777777" w:rsidR="003B4405" w:rsidRPr="00322959" w:rsidRDefault="003B4405">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458C242A" w14:textId="77777777" w:rsidTr="009E53C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4A095" w14:textId="77777777" w:rsidR="00FD003C" w:rsidRPr="00322959" w:rsidRDefault="00591FDB" w:rsidP="004857D0">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1166EA"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A5F03B" w14:textId="77777777" w:rsidR="00FD003C" w:rsidRPr="00322959" w:rsidRDefault="00591FDB" w:rsidP="004857D0">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FDDD60" w14:textId="77777777" w:rsidR="00FD003C" w:rsidRPr="00322959" w:rsidRDefault="00FD003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292D4" w14:textId="77777777" w:rsidR="00FD003C" w:rsidRPr="00322959" w:rsidRDefault="00591FDB" w:rsidP="004857D0">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679886"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3076C" w14:textId="77777777" w:rsidR="00FD003C" w:rsidRPr="00322959" w:rsidRDefault="00591FDB" w:rsidP="004857D0">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50A3A8"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A353C0" w14:textId="77777777" w:rsidR="00FD003C" w:rsidRPr="00322959" w:rsidRDefault="00591FDB" w:rsidP="004857D0">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D0BFEB"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F8C0A" w14:textId="77777777" w:rsidR="00FD003C" w:rsidRPr="00322959" w:rsidRDefault="00591FDB" w:rsidP="004857D0">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2340E3A0" w14:textId="77777777" w:rsidR="00FD003C" w:rsidRPr="00322959" w:rsidRDefault="00FD003C" w:rsidP="003812FE">
    <w:pPr>
      <w:pStyle w:val="Footer"/>
      <w:rPr>
        <w:sz w:val="14"/>
        <w:szCs w:val="14"/>
        <w:lang w:val="en-US"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132D95" w14:paraId="4CBEEFED" w14:textId="77777777" w:rsidTr="001551E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DBDBF1E" w:rsidR="00FD003C" w:rsidRPr="00132D95" w:rsidRDefault="00591FDB" w:rsidP="00591643">
          <w:pPr>
            <w:pStyle w:val="ProductList-OfferingBody"/>
            <w:ind w:left="-77" w:right="-73"/>
            <w:jc w:val="center"/>
            <w:rPr>
              <w:rStyle w:val="LogoportDoNotTranslate"/>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0EC3CB7" w:rsidR="00FD003C" w:rsidRPr="00132D95" w:rsidRDefault="00FD003C"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AFC4D7B" w:rsidR="00FD003C" w:rsidRPr="00132D95" w:rsidRDefault="00591FDB" w:rsidP="00591643">
          <w:pPr>
            <w:pStyle w:val="ProductList-OfferingBody"/>
            <w:ind w:left="-72" w:right="-74"/>
            <w:jc w:val="center"/>
            <w:rPr>
              <w:rStyle w:val="LogoportDoNotTranslate"/>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333656CF" w:rsidR="00FD003C" w:rsidRPr="00132D95" w:rsidRDefault="00FD003C"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C496E2" w:rsidR="00FD003C" w:rsidRPr="00132D95" w:rsidRDefault="00591FDB" w:rsidP="003812FE">
          <w:pPr>
            <w:pStyle w:val="ProductList-OfferingBody"/>
            <w:ind w:left="-72" w:right="-75"/>
            <w:jc w:val="center"/>
            <w:rPr>
              <w:rStyle w:val="LogoportDoNotTranslate"/>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049B5FFD" w:rsidR="00FD003C" w:rsidRPr="00132D95" w:rsidRDefault="00FD003C"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33776CF1" w:rsidR="00FD003C" w:rsidRPr="00132D95" w:rsidRDefault="00591FDB" w:rsidP="00591643">
          <w:pPr>
            <w:pStyle w:val="ProductList-OfferingBody"/>
            <w:ind w:left="-72" w:right="-77"/>
            <w:jc w:val="center"/>
            <w:rPr>
              <w:rStyle w:val="LogoportDoNotTranslate"/>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64915D38" w:rsidR="00FD003C" w:rsidRPr="00132D95" w:rsidRDefault="00FD003C"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4611ED7E" w:rsidR="00FD003C" w:rsidRPr="00132D95" w:rsidRDefault="00591FDB" w:rsidP="003812FE">
          <w:pPr>
            <w:pStyle w:val="ProductList-OfferingBody"/>
            <w:ind w:left="-72" w:right="-77"/>
            <w:jc w:val="center"/>
            <w:rPr>
              <w:rStyle w:val="LogoportDoNotTranslate"/>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3F84B0AE" w:rsidR="00FD003C" w:rsidRPr="00132D95" w:rsidRDefault="00FD003C"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647C2D86" w:rsidR="00FD003C" w:rsidRPr="00132D95" w:rsidRDefault="00591FDB" w:rsidP="003812FE">
          <w:pPr>
            <w:pStyle w:val="ProductList-OfferingBody"/>
            <w:ind w:left="-72" w:right="-76"/>
            <w:jc w:val="center"/>
            <w:rPr>
              <w:rStyle w:val="LogoportDoNotTranslate"/>
            </w:rPr>
          </w:pPr>
          <w:hyperlink w:anchor="Attachment1" w:history="1">
            <w:r w:rsidR="00FD003C">
              <w:rPr>
                <w:rStyle w:val="Hyperlink"/>
                <w:sz w:val="14"/>
                <w:szCs w:val="14"/>
                <w:lang w:val="en-US" w:eastAsia="en-US" w:bidi="ar-SA"/>
              </w:rPr>
              <w:t>Manus</w:t>
            </w:r>
          </w:hyperlink>
        </w:p>
      </w:tc>
    </w:tr>
  </w:tbl>
  <w:p w14:paraId="540726BF" w14:textId="77777777" w:rsidR="00FD003C" w:rsidRPr="00322959" w:rsidRDefault="00FD003C">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3F43" w:rsidRPr="00C76DF3" w14:paraId="1445429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B76F2" w14:textId="77777777" w:rsidR="00953F43" w:rsidRPr="00C76DF3" w:rsidRDefault="00591FDB" w:rsidP="00591643">
          <w:pPr>
            <w:pStyle w:val="ProductList-OfferingBody"/>
            <w:ind w:left="-77" w:right="-73"/>
            <w:jc w:val="center"/>
            <w:rPr>
              <w:color w:val="808080" w:themeColor="background1" w:themeShade="80"/>
              <w:sz w:val="14"/>
              <w:szCs w:val="14"/>
            </w:rPr>
          </w:pPr>
          <w:hyperlink w:anchor="TableofContents" w:history="1">
            <w:r w:rsidR="00953F43">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3F147B" w14:textId="77777777" w:rsidR="00953F43" w:rsidRPr="00C76DF3" w:rsidRDefault="00953F4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1821B" w14:textId="77777777" w:rsidR="00953F43" w:rsidRPr="00C76DF3" w:rsidRDefault="00591FDB" w:rsidP="00591643">
          <w:pPr>
            <w:pStyle w:val="ProductList-OfferingBody"/>
            <w:ind w:left="-72" w:right="-74"/>
            <w:jc w:val="center"/>
            <w:rPr>
              <w:color w:val="808080" w:themeColor="background1" w:themeShade="80"/>
              <w:sz w:val="14"/>
              <w:szCs w:val="14"/>
            </w:rPr>
          </w:pPr>
          <w:hyperlink w:anchor="Introduction" w:history="1">
            <w:r w:rsidR="00953F43">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E93453" w14:textId="77777777" w:rsidR="00953F43" w:rsidRPr="00C76DF3" w:rsidRDefault="00953F4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95149" w14:textId="77777777" w:rsidR="00953F43" w:rsidRPr="00C76DF3" w:rsidRDefault="00591FDB" w:rsidP="003812FE">
          <w:pPr>
            <w:pStyle w:val="ProductList-OfferingBody"/>
            <w:ind w:left="-72" w:right="-75"/>
            <w:jc w:val="center"/>
            <w:rPr>
              <w:color w:val="808080" w:themeColor="background1" w:themeShade="80"/>
              <w:sz w:val="14"/>
              <w:szCs w:val="14"/>
            </w:rPr>
          </w:pPr>
          <w:hyperlink w:anchor="GeneralTerms" w:history="1">
            <w:r w:rsidR="00953F43">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001E2E" w14:textId="77777777" w:rsidR="00953F43" w:rsidRPr="00C76DF3" w:rsidRDefault="00953F4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92C18D" w14:textId="77777777" w:rsidR="00953F43" w:rsidRPr="00C76DF3" w:rsidRDefault="00591FDB" w:rsidP="00591643">
          <w:pPr>
            <w:pStyle w:val="ProductList-OfferingBody"/>
            <w:ind w:left="-72" w:right="-77"/>
            <w:jc w:val="center"/>
            <w:rPr>
              <w:color w:val="808080" w:themeColor="background1" w:themeShade="80"/>
              <w:sz w:val="14"/>
              <w:szCs w:val="14"/>
            </w:rPr>
          </w:pPr>
          <w:hyperlink w:anchor="PrivacyandSecurityTerms" w:history="1">
            <w:r w:rsidR="00953F43">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180BD9" w14:textId="77777777" w:rsidR="00953F43" w:rsidRPr="00C76DF3" w:rsidRDefault="00953F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8B6491" w14:textId="77777777" w:rsidR="00953F43" w:rsidRPr="00C76DF3" w:rsidRDefault="00591FDB" w:rsidP="003812FE">
          <w:pPr>
            <w:pStyle w:val="ProductList-OfferingBody"/>
            <w:ind w:left="-72" w:right="-77"/>
            <w:jc w:val="center"/>
            <w:rPr>
              <w:color w:val="808080" w:themeColor="background1" w:themeShade="80"/>
              <w:sz w:val="14"/>
              <w:szCs w:val="14"/>
            </w:rPr>
          </w:pPr>
          <w:hyperlink w:anchor="OnlineServiceSpecificTerms" w:history="1">
            <w:r w:rsidR="00953F43">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DD542" w14:textId="77777777" w:rsidR="00953F43" w:rsidRPr="00C76DF3" w:rsidRDefault="00953F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B22DD" w14:textId="77777777" w:rsidR="00953F43" w:rsidRPr="00C76DF3" w:rsidRDefault="00591FDB" w:rsidP="003812FE">
          <w:pPr>
            <w:pStyle w:val="ProductList-OfferingBody"/>
            <w:ind w:left="-72" w:right="-76"/>
            <w:jc w:val="center"/>
            <w:rPr>
              <w:color w:val="808080" w:themeColor="background1" w:themeShade="80"/>
              <w:sz w:val="14"/>
              <w:szCs w:val="14"/>
            </w:rPr>
          </w:pPr>
          <w:hyperlink w:anchor="Attachment1" w:history="1">
            <w:r w:rsidR="00953F43">
              <w:rPr>
                <w:rStyle w:val="Hyperlink"/>
                <w:sz w:val="14"/>
                <w:szCs w:val="14"/>
              </w:rPr>
              <w:t>Manused</w:t>
            </w:r>
          </w:hyperlink>
        </w:p>
      </w:tc>
    </w:tr>
  </w:tbl>
  <w:p w14:paraId="40196211" w14:textId="77777777" w:rsidR="00953F43" w:rsidRPr="00591643" w:rsidRDefault="00953F4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3F43" w:rsidRPr="00C76DF3" w14:paraId="2BADB10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BFC40" w14:textId="77777777" w:rsidR="00953F43" w:rsidRPr="00C76DF3" w:rsidRDefault="00591FDB" w:rsidP="005C51AC">
          <w:pPr>
            <w:pStyle w:val="ProductList-OfferingBody"/>
            <w:ind w:left="-77" w:right="-73"/>
            <w:jc w:val="center"/>
            <w:rPr>
              <w:color w:val="808080" w:themeColor="background1" w:themeShade="80"/>
              <w:sz w:val="14"/>
              <w:szCs w:val="14"/>
            </w:rPr>
          </w:pPr>
          <w:hyperlink w:anchor="TableofContents" w:history="1">
            <w:r w:rsidR="00953F43">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E91572" w14:textId="77777777" w:rsidR="00953F43" w:rsidRPr="00C76DF3" w:rsidRDefault="00953F4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862FE" w14:textId="77777777" w:rsidR="00953F43" w:rsidRPr="00C76DF3" w:rsidRDefault="00591FDB" w:rsidP="005C51AC">
          <w:pPr>
            <w:pStyle w:val="ProductList-OfferingBody"/>
            <w:ind w:left="-72" w:right="-74"/>
            <w:jc w:val="center"/>
            <w:rPr>
              <w:color w:val="808080" w:themeColor="background1" w:themeShade="80"/>
              <w:sz w:val="14"/>
              <w:szCs w:val="14"/>
            </w:rPr>
          </w:pPr>
          <w:hyperlink w:anchor="Introduction" w:history="1">
            <w:r w:rsidR="00953F43">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2AAD66" w14:textId="77777777" w:rsidR="00953F43" w:rsidRPr="00C76DF3" w:rsidRDefault="00953F4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AF719" w14:textId="77777777" w:rsidR="00953F43" w:rsidRPr="00C76DF3" w:rsidRDefault="00591FDB" w:rsidP="005C51AC">
          <w:pPr>
            <w:pStyle w:val="ProductList-OfferingBody"/>
            <w:ind w:left="-72" w:right="-75"/>
            <w:jc w:val="center"/>
            <w:rPr>
              <w:color w:val="808080" w:themeColor="background1" w:themeShade="80"/>
              <w:sz w:val="14"/>
              <w:szCs w:val="14"/>
            </w:rPr>
          </w:pPr>
          <w:hyperlink w:anchor="GeneralTerms" w:history="1">
            <w:r w:rsidR="00953F43">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F65A23" w14:textId="77777777" w:rsidR="00953F43" w:rsidRPr="00C76DF3" w:rsidRDefault="00953F4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CEBAC" w14:textId="77777777" w:rsidR="00953F43" w:rsidRPr="00C76DF3" w:rsidRDefault="00591FDB" w:rsidP="005C51AC">
          <w:pPr>
            <w:pStyle w:val="ProductList-OfferingBody"/>
            <w:ind w:left="-72" w:right="-77"/>
            <w:jc w:val="center"/>
            <w:rPr>
              <w:color w:val="808080" w:themeColor="background1" w:themeShade="80"/>
              <w:sz w:val="14"/>
              <w:szCs w:val="14"/>
            </w:rPr>
          </w:pPr>
          <w:hyperlink w:anchor="PrivacyandSecurityTerms" w:history="1">
            <w:r w:rsidR="00953F43">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A0218" w14:textId="77777777" w:rsidR="00953F43" w:rsidRPr="00C76DF3" w:rsidRDefault="00953F4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CF400B" w14:textId="77777777" w:rsidR="00953F43" w:rsidRPr="00C76DF3" w:rsidRDefault="00591FDB" w:rsidP="005C51AC">
          <w:pPr>
            <w:pStyle w:val="ProductList-OfferingBody"/>
            <w:ind w:left="-72" w:right="-77"/>
            <w:jc w:val="center"/>
            <w:rPr>
              <w:color w:val="808080" w:themeColor="background1" w:themeShade="80"/>
              <w:sz w:val="14"/>
              <w:szCs w:val="14"/>
            </w:rPr>
          </w:pPr>
          <w:hyperlink w:anchor="OnlineServiceSpecificTerms" w:history="1">
            <w:r w:rsidR="00953F43">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D89A12" w14:textId="77777777" w:rsidR="00953F43" w:rsidRPr="00C76DF3" w:rsidRDefault="00953F4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9B8799" w14:textId="77777777" w:rsidR="00953F43" w:rsidRPr="00C76DF3" w:rsidRDefault="00591FDB" w:rsidP="005C51AC">
          <w:pPr>
            <w:pStyle w:val="ProductList-OfferingBody"/>
            <w:ind w:left="-72" w:right="-76"/>
            <w:jc w:val="center"/>
            <w:rPr>
              <w:color w:val="808080" w:themeColor="background1" w:themeShade="80"/>
              <w:sz w:val="14"/>
              <w:szCs w:val="14"/>
            </w:rPr>
          </w:pPr>
          <w:hyperlink w:anchor="Attachment1" w:history="1">
            <w:r w:rsidR="00953F43">
              <w:rPr>
                <w:rStyle w:val="Hyperlink"/>
                <w:sz w:val="14"/>
                <w:szCs w:val="14"/>
              </w:rPr>
              <w:t>Manused</w:t>
            </w:r>
          </w:hyperlink>
        </w:p>
      </w:tc>
    </w:tr>
  </w:tbl>
  <w:p w14:paraId="416C4496" w14:textId="77777777" w:rsidR="00953F43" w:rsidRPr="00591643" w:rsidRDefault="00953F43"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3F43" w:rsidRPr="00C76DF3" w14:paraId="695FEF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6FD47" w14:textId="77777777" w:rsidR="00953F43" w:rsidRPr="00C76DF3" w:rsidRDefault="00591FDB" w:rsidP="00591643">
          <w:pPr>
            <w:pStyle w:val="ProductList-OfferingBody"/>
            <w:ind w:left="-77" w:right="-73"/>
            <w:jc w:val="center"/>
            <w:rPr>
              <w:color w:val="808080" w:themeColor="background1" w:themeShade="80"/>
              <w:sz w:val="14"/>
              <w:szCs w:val="14"/>
            </w:rPr>
          </w:pPr>
          <w:hyperlink w:anchor="TableofContents" w:history="1">
            <w:r w:rsidR="00953F43">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2F5672" w14:textId="77777777" w:rsidR="00953F43" w:rsidRPr="00C76DF3" w:rsidRDefault="00953F4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144275" w14:textId="77777777" w:rsidR="00953F43" w:rsidRPr="00C76DF3" w:rsidRDefault="00591FDB" w:rsidP="00591643">
          <w:pPr>
            <w:pStyle w:val="ProductList-OfferingBody"/>
            <w:ind w:left="-72" w:right="-74"/>
            <w:jc w:val="center"/>
            <w:rPr>
              <w:color w:val="808080" w:themeColor="background1" w:themeShade="80"/>
              <w:sz w:val="14"/>
              <w:szCs w:val="14"/>
            </w:rPr>
          </w:pPr>
          <w:hyperlink w:anchor="Introduction" w:history="1">
            <w:r w:rsidR="00953F43">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4663AF" w14:textId="77777777" w:rsidR="00953F43" w:rsidRPr="00C76DF3" w:rsidRDefault="00953F4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B20F7" w14:textId="77777777" w:rsidR="00953F43" w:rsidRPr="00C76DF3" w:rsidRDefault="00591FDB" w:rsidP="003812FE">
          <w:pPr>
            <w:pStyle w:val="ProductList-OfferingBody"/>
            <w:ind w:left="-72" w:right="-75"/>
            <w:jc w:val="center"/>
            <w:rPr>
              <w:color w:val="808080" w:themeColor="background1" w:themeShade="80"/>
              <w:sz w:val="14"/>
              <w:szCs w:val="14"/>
            </w:rPr>
          </w:pPr>
          <w:hyperlink w:anchor="GeneralTerms" w:history="1">
            <w:r w:rsidR="00953F43">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DC8F40" w14:textId="77777777" w:rsidR="00953F43" w:rsidRPr="00C76DF3" w:rsidRDefault="00953F4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07D31" w14:textId="77777777" w:rsidR="00953F43" w:rsidRPr="00C76DF3" w:rsidRDefault="00591FDB" w:rsidP="00591643">
          <w:pPr>
            <w:pStyle w:val="ProductList-OfferingBody"/>
            <w:ind w:left="-72" w:right="-77"/>
            <w:jc w:val="center"/>
            <w:rPr>
              <w:color w:val="808080" w:themeColor="background1" w:themeShade="80"/>
              <w:sz w:val="14"/>
              <w:szCs w:val="14"/>
            </w:rPr>
          </w:pPr>
          <w:hyperlink w:anchor="PrivacyandSecurityTerms" w:history="1">
            <w:r w:rsidR="00953F43">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F8CB5" w14:textId="77777777" w:rsidR="00953F43" w:rsidRPr="00C76DF3" w:rsidRDefault="00953F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45AF4D" w14:textId="77777777" w:rsidR="00953F43" w:rsidRPr="00C76DF3" w:rsidRDefault="00591FDB" w:rsidP="003812FE">
          <w:pPr>
            <w:pStyle w:val="ProductList-OfferingBody"/>
            <w:ind w:left="-72" w:right="-77"/>
            <w:jc w:val="center"/>
            <w:rPr>
              <w:color w:val="808080" w:themeColor="background1" w:themeShade="80"/>
              <w:sz w:val="14"/>
              <w:szCs w:val="14"/>
            </w:rPr>
          </w:pPr>
          <w:hyperlink w:anchor="OnlineServiceSpecificTerms" w:history="1">
            <w:r w:rsidR="00953F43">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631BFB" w14:textId="77777777" w:rsidR="00953F43" w:rsidRPr="00C76DF3" w:rsidRDefault="00953F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51B2A" w14:textId="77777777" w:rsidR="00953F43" w:rsidRPr="00C76DF3" w:rsidRDefault="00591FDB" w:rsidP="003812FE">
          <w:pPr>
            <w:pStyle w:val="ProductList-OfferingBody"/>
            <w:ind w:left="-72" w:right="-76"/>
            <w:jc w:val="center"/>
            <w:rPr>
              <w:color w:val="808080" w:themeColor="background1" w:themeShade="80"/>
              <w:sz w:val="14"/>
              <w:szCs w:val="14"/>
            </w:rPr>
          </w:pPr>
          <w:hyperlink w:anchor="Attachment1" w:history="1">
            <w:r w:rsidR="00953F43">
              <w:rPr>
                <w:rStyle w:val="Hyperlink"/>
                <w:sz w:val="14"/>
                <w:szCs w:val="14"/>
              </w:rPr>
              <w:t>Manused</w:t>
            </w:r>
          </w:hyperlink>
        </w:p>
      </w:tc>
    </w:tr>
  </w:tbl>
  <w:p w14:paraId="20805C21" w14:textId="77777777" w:rsidR="00953F43" w:rsidRPr="00591643" w:rsidRDefault="00953F43">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B4405" w:rsidRPr="00990DE4" w14:paraId="3F4F5466" w14:textId="77777777" w:rsidTr="00F042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9B24F" w14:textId="77777777" w:rsidR="003B4405" w:rsidRPr="00322959" w:rsidRDefault="00591FDB" w:rsidP="003B4405">
          <w:pPr>
            <w:pStyle w:val="ProductList-OfferingBody"/>
            <w:ind w:left="-77" w:right="-73"/>
            <w:jc w:val="center"/>
            <w:rPr>
              <w:rStyle w:val="Hyperlink"/>
              <w:sz w:val="14"/>
              <w:szCs w:val="14"/>
              <w:lang w:val="en-US" w:eastAsia="en-US" w:bidi="ar-SA"/>
            </w:rPr>
          </w:pPr>
          <w:hyperlink w:anchor="TableofContents" w:history="1">
            <w:r w:rsidR="003B4405">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1A7271" w14:textId="77777777" w:rsidR="003B4405" w:rsidRPr="00990DE4" w:rsidRDefault="003B4405" w:rsidP="003B4405">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5288C" w14:textId="77777777" w:rsidR="003B4405" w:rsidRPr="00322959" w:rsidRDefault="00591FDB" w:rsidP="003B4405">
          <w:pPr>
            <w:pStyle w:val="ProductList-OfferingBody"/>
            <w:ind w:left="-72" w:right="-74"/>
            <w:jc w:val="center"/>
            <w:rPr>
              <w:rStyle w:val="Hyperlink"/>
              <w:sz w:val="14"/>
              <w:szCs w:val="14"/>
              <w:lang w:val="en-US" w:eastAsia="en-US" w:bidi="ar-SA"/>
            </w:rPr>
          </w:pPr>
          <w:hyperlink w:anchor="Introduction" w:history="1">
            <w:r w:rsidR="003B4405">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117859" w14:textId="77777777" w:rsidR="003B4405" w:rsidRPr="00322959" w:rsidRDefault="003B4405" w:rsidP="003B4405">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2C0FB" w14:textId="77777777" w:rsidR="003B4405" w:rsidRPr="00322959" w:rsidRDefault="00591FDB" w:rsidP="003B4405">
          <w:pPr>
            <w:pStyle w:val="ProductList-OfferingBody"/>
            <w:ind w:left="-72" w:right="-75"/>
            <w:jc w:val="center"/>
            <w:rPr>
              <w:rStyle w:val="Hyperlink"/>
              <w:sz w:val="14"/>
              <w:szCs w:val="14"/>
              <w:lang w:val="en-US" w:eastAsia="en-US" w:bidi="ar-SA"/>
            </w:rPr>
          </w:pPr>
          <w:hyperlink w:anchor="GeneralTerms" w:history="1">
            <w:r w:rsidR="003B4405">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F21E13" w14:textId="77777777" w:rsidR="003B4405" w:rsidRPr="00990DE4" w:rsidRDefault="003B4405" w:rsidP="003B4405">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787DEB" w14:textId="77777777" w:rsidR="003B4405" w:rsidRPr="00322959" w:rsidRDefault="00591FDB" w:rsidP="003B4405">
          <w:pPr>
            <w:pStyle w:val="ProductList-OfferingBody"/>
            <w:ind w:left="-72" w:right="-77"/>
            <w:jc w:val="center"/>
            <w:rPr>
              <w:rStyle w:val="Hyperlink"/>
              <w:sz w:val="14"/>
              <w:szCs w:val="14"/>
              <w:lang w:val="en-US" w:eastAsia="en-US" w:bidi="ar-SA"/>
            </w:rPr>
          </w:pPr>
          <w:hyperlink w:anchor="PrivacyandSecurityTerms" w:history="1">
            <w:r w:rsidR="003B4405">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8370FF" w14:textId="77777777" w:rsidR="003B4405" w:rsidRPr="00990DE4" w:rsidRDefault="003B4405" w:rsidP="003B4405">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92AB33" w14:textId="77777777" w:rsidR="003B4405" w:rsidRPr="00322959" w:rsidRDefault="00591FDB" w:rsidP="003B4405">
          <w:pPr>
            <w:pStyle w:val="ProductList-OfferingBody"/>
            <w:ind w:left="-72" w:right="-77"/>
            <w:jc w:val="center"/>
            <w:rPr>
              <w:rStyle w:val="Hyperlink"/>
              <w:sz w:val="14"/>
              <w:szCs w:val="14"/>
              <w:lang w:val="en-US" w:eastAsia="en-US" w:bidi="ar-SA"/>
            </w:rPr>
          </w:pPr>
          <w:hyperlink w:anchor="OnlineServiceSpecificTerms" w:history="1">
            <w:r w:rsidR="003B4405">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BE7EB9" w14:textId="77777777" w:rsidR="003B4405" w:rsidRPr="00990DE4" w:rsidRDefault="003B4405" w:rsidP="003B4405">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1045B7" w14:textId="77777777" w:rsidR="003B4405" w:rsidRPr="00322959" w:rsidRDefault="00591FDB" w:rsidP="003B4405">
          <w:pPr>
            <w:pStyle w:val="ProductList-OfferingBody"/>
            <w:ind w:left="-72" w:right="-76"/>
            <w:jc w:val="center"/>
            <w:rPr>
              <w:rStyle w:val="Hyperlink"/>
              <w:sz w:val="14"/>
              <w:szCs w:val="14"/>
              <w:lang w:val="en-US" w:eastAsia="en-US" w:bidi="ar-SA"/>
            </w:rPr>
          </w:pPr>
          <w:hyperlink w:anchor="Attachment1" w:history="1">
            <w:r w:rsidR="003B4405">
              <w:rPr>
                <w:rStyle w:val="Hyperlink"/>
                <w:sz w:val="14"/>
                <w:szCs w:val="14"/>
                <w:lang w:val="en-US" w:eastAsia="en-US" w:bidi="ar-SA"/>
              </w:rPr>
              <w:t>Manus</w:t>
            </w:r>
          </w:hyperlink>
        </w:p>
      </w:tc>
    </w:tr>
  </w:tbl>
  <w:p w14:paraId="5E38A125" w14:textId="77777777" w:rsidR="003B4405" w:rsidRPr="00591643" w:rsidRDefault="003B4405"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3F43" w:rsidRPr="00C76DF3" w14:paraId="00C7AD4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938B0" w14:textId="77777777" w:rsidR="00953F43" w:rsidRPr="00C76DF3" w:rsidRDefault="00591FDB" w:rsidP="00591643">
          <w:pPr>
            <w:pStyle w:val="ProductList-OfferingBody"/>
            <w:ind w:left="-77" w:right="-73"/>
            <w:jc w:val="center"/>
            <w:rPr>
              <w:color w:val="808080" w:themeColor="background1" w:themeShade="80"/>
              <w:sz w:val="14"/>
              <w:szCs w:val="14"/>
            </w:rPr>
          </w:pPr>
          <w:hyperlink w:anchor="TableofContents" w:history="1">
            <w:r w:rsidR="00953F43">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B09095" w14:textId="77777777" w:rsidR="00953F43" w:rsidRPr="00C76DF3" w:rsidRDefault="00953F4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75309" w14:textId="77777777" w:rsidR="00953F43" w:rsidRPr="00C76DF3" w:rsidRDefault="00591FDB" w:rsidP="00591643">
          <w:pPr>
            <w:pStyle w:val="ProductList-OfferingBody"/>
            <w:ind w:left="-72" w:right="-74"/>
            <w:jc w:val="center"/>
            <w:rPr>
              <w:color w:val="808080" w:themeColor="background1" w:themeShade="80"/>
              <w:sz w:val="14"/>
              <w:szCs w:val="14"/>
            </w:rPr>
          </w:pPr>
          <w:hyperlink w:anchor="Introduction" w:history="1">
            <w:r w:rsidR="00953F43">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294EDE" w14:textId="77777777" w:rsidR="00953F43" w:rsidRPr="00C76DF3" w:rsidRDefault="00953F4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3893D" w14:textId="77777777" w:rsidR="00953F43" w:rsidRPr="00C76DF3" w:rsidRDefault="00591FDB" w:rsidP="003812FE">
          <w:pPr>
            <w:pStyle w:val="ProductList-OfferingBody"/>
            <w:ind w:left="-72" w:right="-75"/>
            <w:jc w:val="center"/>
            <w:rPr>
              <w:color w:val="808080" w:themeColor="background1" w:themeShade="80"/>
              <w:sz w:val="14"/>
              <w:szCs w:val="14"/>
            </w:rPr>
          </w:pPr>
          <w:hyperlink w:anchor="GeneralTerms" w:history="1">
            <w:r w:rsidR="00953F43">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74ED42" w14:textId="77777777" w:rsidR="00953F43" w:rsidRPr="00C76DF3" w:rsidRDefault="00953F4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EDFCF" w14:textId="77777777" w:rsidR="00953F43" w:rsidRPr="00C76DF3" w:rsidRDefault="00591FDB" w:rsidP="00591643">
          <w:pPr>
            <w:pStyle w:val="ProductList-OfferingBody"/>
            <w:ind w:left="-72" w:right="-77"/>
            <w:jc w:val="center"/>
            <w:rPr>
              <w:color w:val="808080" w:themeColor="background1" w:themeShade="80"/>
              <w:sz w:val="14"/>
              <w:szCs w:val="14"/>
            </w:rPr>
          </w:pPr>
          <w:hyperlink w:anchor="PrivacyandSecurityTerms" w:history="1">
            <w:r w:rsidR="00953F43">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9CD214" w14:textId="77777777" w:rsidR="00953F43" w:rsidRPr="00C76DF3" w:rsidRDefault="00953F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426DA" w14:textId="77777777" w:rsidR="00953F43" w:rsidRPr="00C76DF3" w:rsidRDefault="00591FDB" w:rsidP="003812FE">
          <w:pPr>
            <w:pStyle w:val="ProductList-OfferingBody"/>
            <w:ind w:left="-72" w:right="-77"/>
            <w:jc w:val="center"/>
            <w:rPr>
              <w:color w:val="808080" w:themeColor="background1" w:themeShade="80"/>
              <w:sz w:val="14"/>
              <w:szCs w:val="14"/>
            </w:rPr>
          </w:pPr>
          <w:hyperlink w:anchor="OnlineServiceSpecificTerms" w:history="1">
            <w:r w:rsidR="00953F43">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C34E03" w14:textId="77777777" w:rsidR="00953F43" w:rsidRPr="00C76DF3" w:rsidRDefault="00953F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4BA9B" w14:textId="77777777" w:rsidR="00953F43" w:rsidRPr="00C76DF3" w:rsidRDefault="00591FDB" w:rsidP="003812FE">
          <w:pPr>
            <w:pStyle w:val="ProductList-OfferingBody"/>
            <w:ind w:left="-72" w:right="-76"/>
            <w:jc w:val="center"/>
            <w:rPr>
              <w:color w:val="808080" w:themeColor="background1" w:themeShade="80"/>
              <w:sz w:val="14"/>
              <w:szCs w:val="14"/>
            </w:rPr>
          </w:pPr>
          <w:hyperlink w:anchor="Attachment1" w:history="1">
            <w:r w:rsidR="00953F43">
              <w:rPr>
                <w:rStyle w:val="Hyperlink"/>
                <w:sz w:val="14"/>
                <w:szCs w:val="14"/>
              </w:rPr>
              <w:t>Manused</w:t>
            </w:r>
          </w:hyperlink>
        </w:p>
      </w:tc>
    </w:tr>
  </w:tbl>
  <w:p w14:paraId="074EE532" w14:textId="77777777" w:rsidR="00953F43" w:rsidRPr="00591643" w:rsidRDefault="00953F43">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53F43" w:rsidRPr="00990DE4" w14:paraId="37681291" w14:textId="77777777" w:rsidTr="00BB292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DBA9E" w14:textId="77777777" w:rsidR="00953F43" w:rsidRPr="00322959" w:rsidRDefault="00591FDB" w:rsidP="00953F43">
          <w:pPr>
            <w:pStyle w:val="ProductList-OfferingBody"/>
            <w:ind w:left="-77" w:right="-73"/>
            <w:jc w:val="center"/>
            <w:rPr>
              <w:rStyle w:val="Hyperlink"/>
              <w:sz w:val="14"/>
              <w:szCs w:val="14"/>
              <w:lang w:val="en-US" w:eastAsia="en-US" w:bidi="ar-SA"/>
            </w:rPr>
          </w:pPr>
          <w:hyperlink w:anchor="TableofContents" w:history="1">
            <w:r w:rsidR="00953F43">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6CFD49" w14:textId="77777777" w:rsidR="00953F43" w:rsidRPr="00990DE4" w:rsidRDefault="00953F43" w:rsidP="00953F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3DDB12" w14:textId="77777777" w:rsidR="00953F43" w:rsidRPr="00322959" w:rsidRDefault="00591FDB" w:rsidP="00953F43">
          <w:pPr>
            <w:pStyle w:val="ProductList-OfferingBody"/>
            <w:ind w:left="-72" w:right="-74"/>
            <w:jc w:val="center"/>
            <w:rPr>
              <w:rStyle w:val="Hyperlink"/>
              <w:sz w:val="14"/>
              <w:szCs w:val="14"/>
              <w:lang w:val="en-US" w:eastAsia="en-US" w:bidi="ar-SA"/>
            </w:rPr>
          </w:pPr>
          <w:hyperlink w:anchor="Introduction" w:history="1">
            <w:r w:rsidR="00953F43">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0A1DA0" w14:textId="77777777" w:rsidR="00953F43" w:rsidRPr="00322959" w:rsidRDefault="00953F43" w:rsidP="00953F43">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F6608" w14:textId="77777777" w:rsidR="00953F43" w:rsidRPr="00322959" w:rsidRDefault="00591FDB" w:rsidP="00953F43">
          <w:pPr>
            <w:pStyle w:val="ProductList-OfferingBody"/>
            <w:ind w:left="-72" w:right="-75"/>
            <w:jc w:val="center"/>
            <w:rPr>
              <w:rStyle w:val="Hyperlink"/>
              <w:sz w:val="14"/>
              <w:szCs w:val="14"/>
              <w:lang w:val="en-US" w:eastAsia="en-US" w:bidi="ar-SA"/>
            </w:rPr>
          </w:pPr>
          <w:hyperlink w:anchor="GeneralTerms" w:history="1">
            <w:r w:rsidR="00953F43">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C9A11C1" w14:textId="77777777" w:rsidR="00953F43" w:rsidRPr="00990DE4" w:rsidRDefault="00953F43" w:rsidP="00953F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7F293" w14:textId="77777777" w:rsidR="00953F43" w:rsidRPr="00322959" w:rsidRDefault="00591FDB" w:rsidP="00953F43">
          <w:pPr>
            <w:pStyle w:val="ProductList-OfferingBody"/>
            <w:ind w:left="-72" w:right="-77"/>
            <w:jc w:val="center"/>
            <w:rPr>
              <w:rStyle w:val="Hyperlink"/>
              <w:sz w:val="14"/>
              <w:szCs w:val="14"/>
              <w:lang w:val="en-US" w:eastAsia="en-US" w:bidi="ar-SA"/>
            </w:rPr>
          </w:pPr>
          <w:hyperlink w:anchor="PrivacyandSecurityTerms" w:history="1">
            <w:r w:rsidR="00953F43">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11ECF6" w14:textId="77777777" w:rsidR="00953F43" w:rsidRPr="00990DE4" w:rsidRDefault="00953F43" w:rsidP="00953F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BC6112" w14:textId="77777777" w:rsidR="00953F43" w:rsidRPr="00322959" w:rsidRDefault="00591FDB" w:rsidP="00953F43">
          <w:pPr>
            <w:pStyle w:val="ProductList-OfferingBody"/>
            <w:ind w:left="-72" w:right="-77"/>
            <w:jc w:val="center"/>
            <w:rPr>
              <w:rStyle w:val="Hyperlink"/>
              <w:sz w:val="14"/>
              <w:szCs w:val="14"/>
              <w:lang w:val="en-US" w:eastAsia="en-US" w:bidi="ar-SA"/>
            </w:rPr>
          </w:pPr>
          <w:hyperlink w:anchor="OnlineServiceSpecificTerms" w:history="1">
            <w:r w:rsidR="00953F43">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E4E93A" w14:textId="77777777" w:rsidR="00953F43" w:rsidRPr="00990DE4" w:rsidRDefault="00953F43" w:rsidP="00953F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408F2" w14:textId="77777777" w:rsidR="00953F43" w:rsidRPr="00322959" w:rsidRDefault="00591FDB" w:rsidP="00953F43">
          <w:pPr>
            <w:pStyle w:val="ProductList-OfferingBody"/>
            <w:ind w:left="-72" w:right="-76"/>
            <w:jc w:val="center"/>
            <w:rPr>
              <w:rStyle w:val="Hyperlink"/>
              <w:sz w:val="14"/>
              <w:szCs w:val="14"/>
              <w:lang w:val="en-US" w:eastAsia="en-US" w:bidi="ar-SA"/>
            </w:rPr>
          </w:pPr>
          <w:hyperlink w:anchor="Attachment1" w:history="1">
            <w:r w:rsidR="00953F43">
              <w:rPr>
                <w:rStyle w:val="Hyperlink"/>
                <w:sz w:val="14"/>
                <w:szCs w:val="14"/>
                <w:lang w:val="en-US" w:eastAsia="en-US" w:bidi="ar-SA"/>
              </w:rPr>
              <w:t>Manus</w:t>
            </w:r>
          </w:hyperlink>
        </w:p>
      </w:tc>
    </w:tr>
  </w:tbl>
  <w:p w14:paraId="297105E3" w14:textId="77777777" w:rsidR="00953F43" w:rsidRPr="00591643" w:rsidRDefault="00953F43"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D003C" w:rsidRPr="00C76DF3" w14:paraId="67B4D8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CC6AD" w14:textId="77777777" w:rsidR="00FD003C" w:rsidRPr="00C76DF3" w:rsidRDefault="00591FDB" w:rsidP="00591643">
          <w:pPr>
            <w:pStyle w:val="ProductList-OfferingBody"/>
            <w:ind w:left="-77" w:right="-73"/>
            <w:jc w:val="center"/>
            <w:rPr>
              <w:color w:val="808080" w:themeColor="background1" w:themeShade="80"/>
              <w:sz w:val="14"/>
              <w:szCs w:val="14"/>
            </w:rPr>
          </w:pPr>
          <w:hyperlink w:anchor="TableofContents" w:history="1">
            <w:r w:rsidR="00FD003C">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0EE098" w14:textId="77777777" w:rsidR="00FD003C" w:rsidRPr="00C76DF3" w:rsidRDefault="00FD003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B09E5" w14:textId="77777777" w:rsidR="00FD003C" w:rsidRPr="00C76DF3" w:rsidRDefault="00591FDB" w:rsidP="00591643">
          <w:pPr>
            <w:pStyle w:val="ProductList-OfferingBody"/>
            <w:ind w:left="-72" w:right="-74"/>
            <w:jc w:val="center"/>
            <w:rPr>
              <w:color w:val="808080" w:themeColor="background1" w:themeShade="80"/>
              <w:sz w:val="14"/>
              <w:szCs w:val="14"/>
            </w:rPr>
          </w:pPr>
          <w:hyperlink w:anchor="Introduction" w:history="1">
            <w:r w:rsidR="00FD003C">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479EDC" w14:textId="77777777" w:rsidR="00FD003C" w:rsidRPr="00C76DF3" w:rsidRDefault="00FD003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643C1" w14:textId="77777777" w:rsidR="00FD003C" w:rsidRPr="00C76DF3" w:rsidRDefault="00591FDB" w:rsidP="003812FE">
          <w:pPr>
            <w:pStyle w:val="ProductList-OfferingBody"/>
            <w:ind w:left="-72" w:right="-75"/>
            <w:jc w:val="center"/>
            <w:rPr>
              <w:color w:val="808080" w:themeColor="background1" w:themeShade="80"/>
              <w:sz w:val="14"/>
              <w:szCs w:val="14"/>
            </w:rPr>
          </w:pPr>
          <w:hyperlink w:anchor="GeneralTerms" w:history="1">
            <w:r w:rsidR="00FD003C">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81F0D1" w14:textId="77777777" w:rsidR="00FD003C" w:rsidRPr="00C76DF3" w:rsidRDefault="00FD003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07A7D" w14:textId="77777777" w:rsidR="00FD003C" w:rsidRPr="00C76DF3" w:rsidRDefault="00591FDB" w:rsidP="00591643">
          <w:pPr>
            <w:pStyle w:val="ProductList-OfferingBody"/>
            <w:ind w:left="-72" w:right="-77"/>
            <w:jc w:val="center"/>
            <w:rPr>
              <w:color w:val="808080" w:themeColor="background1" w:themeShade="80"/>
              <w:sz w:val="14"/>
              <w:szCs w:val="14"/>
            </w:rPr>
          </w:pPr>
          <w:hyperlink w:anchor="PrivacyandSecurityTerms" w:history="1">
            <w:r w:rsidR="00FD003C">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67CAEE" w14:textId="77777777" w:rsidR="00FD003C" w:rsidRPr="00C76DF3" w:rsidRDefault="00FD00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E0C4CE" w14:textId="77777777" w:rsidR="00FD003C" w:rsidRPr="00C76DF3" w:rsidRDefault="00591FDB" w:rsidP="003812FE">
          <w:pPr>
            <w:pStyle w:val="ProductList-OfferingBody"/>
            <w:ind w:left="-72" w:right="-77"/>
            <w:jc w:val="center"/>
            <w:rPr>
              <w:color w:val="808080" w:themeColor="background1" w:themeShade="80"/>
              <w:sz w:val="14"/>
              <w:szCs w:val="14"/>
            </w:rPr>
          </w:pPr>
          <w:hyperlink w:anchor="OnlineServiceSpecificTerms" w:history="1">
            <w:r w:rsidR="00FD003C">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EB0375" w14:textId="77777777" w:rsidR="00FD003C" w:rsidRPr="00C76DF3" w:rsidRDefault="00FD00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05334" w14:textId="77777777" w:rsidR="00FD003C" w:rsidRPr="00C76DF3" w:rsidRDefault="00591FDB" w:rsidP="003812FE">
          <w:pPr>
            <w:pStyle w:val="ProductList-OfferingBody"/>
            <w:ind w:left="-72" w:right="-76"/>
            <w:jc w:val="center"/>
            <w:rPr>
              <w:color w:val="808080" w:themeColor="background1" w:themeShade="80"/>
              <w:sz w:val="14"/>
              <w:szCs w:val="14"/>
            </w:rPr>
          </w:pPr>
          <w:hyperlink w:anchor="Attachment1" w:history="1">
            <w:r w:rsidR="00FD003C">
              <w:rPr>
                <w:rStyle w:val="Hyperlink"/>
                <w:sz w:val="14"/>
                <w:szCs w:val="14"/>
              </w:rPr>
              <w:t>Manused</w:t>
            </w:r>
          </w:hyperlink>
        </w:p>
      </w:tc>
    </w:tr>
  </w:tbl>
  <w:p w14:paraId="1FE1409F" w14:textId="77777777" w:rsidR="00FD003C" w:rsidRPr="00591643" w:rsidRDefault="00FD003C">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00E1DC4F" w14:textId="77777777" w:rsidTr="009E53C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3B165" w14:textId="77777777" w:rsidR="00FD003C" w:rsidRPr="00322959" w:rsidRDefault="00591FDB" w:rsidP="004857D0">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6967A7"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A442A" w14:textId="77777777" w:rsidR="00FD003C" w:rsidRPr="00322959" w:rsidRDefault="00591FDB" w:rsidP="004857D0">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D5D892" w14:textId="77777777" w:rsidR="00FD003C" w:rsidRPr="00322959" w:rsidRDefault="00FD003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246AA" w14:textId="77777777" w:rsidR="00FD003C" w:rsidRPr="00322959" w:rsidRDefault="00591FDB" w:rsidP="004857D0">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BD9145"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7ACFAB" w14:textId="77777777" w:rsidR="00FD003C" w:rsidRPr="00322959" w:rsidRDefault="00591FDB" w:rsidP="004857D0">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7DB786"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678CD" w14:textId="77777777" w:rsidR="00FD003C" w:rsidRPr="00322959" w:rsidRDefault="00591FDB" w:rsidP="004857D0">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854A9B"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BF925" w14:textId="77777777" w:rsidR="00FD003C" w:rsidRPr="00322959" w:rsidRDefault="00591FDB" w:rsidP="004857D0">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54FDF2C6" w14:textId="77777777" w:rsidR="00FD003C" w:rsidRPr="00322959" w:rsidRDefault="00FD003C" w:rsidP="003812FE">
    <w:pPr>
      <w:pStyle w:val="Footer"/>
      <w:rPr>
        <w:sz w:val="14"/>
        <w:szCs w:val="14"/>
        <w:lang w:val="en-US" w:eastAsia="en-US" w:bidi="ar-S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76442BDD"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0411B" w14:textId="77777777" w:rsidR="00FD003C" w:rsidRPr="00322959" w:rsidRDefault="00591FDB" w:rsidP="004857D0">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E6A84"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39559E" w14:textId="77777777" w:rsidR="00FD003C" w:rsidRPr="00322959" w:rsidRDefault="00591FDB" w:rsidP="004857D0">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967E6A" w14:textId="77777777" w:rsidR="00FD003C" w:rsidRPr="00322959" w:rsidRDefault="00FD003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C97A0" w14:textId="77777777" w:rsidR="00FD003C" w:rsidRPr="00322959" w:rsidRDefault="00591FDB" w:rsidP="004857D0">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D1BD47"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5712B3" w14:textId="77777777" w:rsidR="00FD003C" w:rsidRPr="00322959" w:rsidRDefault="00591FDB" w:rsidP="004857D0">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7548EC"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7B7527" w14:textId="77777777" w:rsidR="00FD003C" w:rsidRPr="00322959" w:rsidRDefault="00591FDB" w:rsidP="004857D0">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4A36D5"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263ECE" w14:textId="77777777" w:rsidR="00FD003C" w:rsidRPr="00322959" w:rsidRDefault="00591FDB" w:rsidP="004857D0">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183B08D5" w14:textId="77777777" w:rsidR="00FD003C" w:rsidRPr="00322959" w:rsidRDefault="00FD003C">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2459DEF" w14:textId="77777777" w:rsidR="00591FDB" w:rsidRDefault="00591FDB" w:rsidP="009A573F">
      <w:pPr>
        <w:spacing w:after="0" w:line="240" w:lineRule="auto"/>
      </w:pPr>
      <w:r>
        <w:separator/>
      </w:r>
    </w:p>
    <w:p w14:paraId="53C8CAAA" w14:textId="77777777" w:rsidR="00591FDB" w:rsidRDefault="00591FDB"/>
  </w:footnote>
  <w:footnote w:type="continuationSeparator" w:id="0">
    <w:p w14:paraId="67551BC8" w14:textId="77777777" w:rsidR="00591FDB" w:rsidRDefault="00591FDB" w:rsidP="009A573F">
      <w:pPr>
        <w:spacing w:after="0" w:line="240" w:lineRule="auto"/>
      </w:pPr>
      <w:r>
        <w:continuationSeparator/>
      </w:r>
    </w:p>
    <w:p w14:paraId="4717BC2B" w14:textId="77777777" w:rsidR="00591FDB" w:rsidRDefault="00591FDB"/>
  </w:footnote>
  <w:footnote w:type="continuationNotice" w:id="1">
    <w:p w14:paraId="6C495DAA" w14:textId="77777777" w:rsidR="00591FDB" w:rsidRDefault="00591FDB">
      <w:pPr>
        <w:spacing w:after="0" w:line="240" w:lineRule="auto"/>
      </w:pPr>
    </w:p>
    <w:p w14:paraId="559B2357" w14:textId="77777777" w:rsidR="00591FDB" w:rsidRDefault="00591FD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574507" w14:textId="77777777" w:rsidR="007D172C" w:rsidRDefault="007D172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62DE04" w14:textId="77777777" w:rsidR="007D172C" w:rsidRDefault="007D172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FD003C" w:rsidRPr="004D27A6" w:rsidRDefault="00FD003C"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65151743"/>
      <w:docPartObj>
        <w:docPartGallery w:val="Page Numbers (Top of Page)"/>
        <w:docPartUnique/>
      </w:docPartObj>
    </w:sdtPr>
    <w:sdtEndPr>
      <w:rPr>
        <w:noProof/>
        <w:color w:val="404040" w:themeColor="text1" w:themeTint="BF"/>
        <w:sz w:val="16"/>
        <w:szCs w:val="16"/>
      </w:rPr>
    </w:sdtEndPr>
    <w:sdtContent>
      <w:p w14:paraId="2CA2F500" w14:textId="65BCE5E7" w:rsidR="00FD003C" w:rsidRPr="00171B2E" w:rsidRDefault="00591FDB" w:rsidP="008D6ECE">
        <w:pPr>
          <w:pStyle w:val="ProductList-Body"/>
          <w:tabs>
            <w:tab w:val="right" w:pos="10800"/>
          </w:tabs>
          <w:spacing w:before="20" w:after="20"/>
          <w:rPr>
            <w:noProof/>
            <w:color w:val="404040" w:themeColor="text1" w:themeTint="BF"/>
            <w:sz w:val="16"/>
            <w:szCs w:val="16"/>
          </w:rPr>
        </w:pPr>
        <w:sdt>
          <w:sdtPr>
            <w:id w:val="132679821"/>
            <w:docPartObj>
              <w:docPartGallery w:val="Page Numbers (Top of Page)"/>
              <w:docPartUnique/>
            </w:docPartObj>
          </w:sdtPr>
          <w:sdtEndPr>
            <w:rPr>
              <w:noProof/>
              <w:color w:val="404040" w:themeColor="text1" w:themeTint="BF"/>
              <w:sz w:val="16"/>
              <w:szCs w:val="16"/>
            </w:rPr>
          </w:sdtEndPr>
          <w:sdtContent>
            <w:r w:rsidR="00FD003C">
              <w:rPr>
                <w:color w:val="404040" w:themeColor="text1" w:themeTint="BF"/>
                <w:sz w:val="16"/>
                <w:szCs w:val="16"/>
              </w:rPr>
              <w:t xml:space="preserve">Microsofti hulgilitsentsimise võrguteenuste tingimused (Eesti (eesti keel), </w:t>
            </w:r>
            <w:r w:rsidR="00953F43">
              <w:rPr>
                <w:color w:val="404040" w:themeColor="text1" w:themeTint="BF"/>
                <w:sz w:val="16"/>
                <w:szCs w:val="16"/>
              </w:rPr>
              <w:t>juu</w:t>
            </w:r>
            <w:r w:rsidR="003B4405">
              <w:rPr>
                <w:color w:val="404040" w:themeColor="text1" w:themeTint="BF"/>
                <w:sz w:val="16"/>
                <w:szCs w:val="16"/>
              </w:rPr>
              <w:t>l</w:t>
            </w:r>
            <w:r w:rsidR="00953F43">
              <w:rPr>
                <w:color w:val="404040" w:themeColor="text1" w:themeTint="BF"/>
                <w:sz w:val="16"/>
                <w:szCs w:val="16"/>
              </w:rPr>
              <w:t xml:space="preserve">i </w:t>
            </w:r>
            <w:r w:rsidR="00C41DF6">
              <w:rPr>
                <w:color w:val="404040" w:themeColor="text1" w:themeTint="BF"/>
                <w:sz w:val="16"/>
                <w:szCs w:val="16"/>
              </w:rPr>
              <w:t>2017</w:t>
            </w:r>
            <w:r w:rsidR="00FD003C">
              <w:rPr>
                <w:color w:val="404040" w:themeColor="text1" w:themeTint="BF"/>
                <w:sz w:val="16"/>
                <w:szCs w:val="16"/>
              </w:rPr>
              <w:t>)</w:t>
            </w:r>
          </w:sdtContent>
        </w:sdt>
        <w:r w:rsidR="00FD003C">
          <w:rPr>
            <w:color w:val="404040" w:themeColor="text1" w:themeTint="BF"/>
            <w:sz w:val="16"/>
            <w:szCs w:val="16"/>
          </w:rPr>
          <w:tab/>
        </w:r>
        <w:r w:rsidR="00FD003C">
          <w:rPr>
            <w:color w:val="404040" w:themeColor="text1" w:themeTint="BF"/>
            <w:sz w:val="16"/>
            <w:szCs w:val="16"/>
          </w:rPr>
          <w:fldChar w:fldCharType="begin"/>
        </w:r>
        <w:r w:rsidR="00FD003C" w:rsidRPr="004D27A6">
          <w:rPr>
            <w:color w:val="404040" w:themeColor="text1" w:themeTint="BF"/>
            <w:sz w:val="16"/>
            <w:szCs w:val="16"/>
          </w:rPr>
          <w:instrText xml:space="preserve"> PAGE   \* MERGEFORMAT </w:instrText>
        </w:r>
        <w:r w:rsidR="00FD003C">
          <w:rPr>
            <w:color w:val="404040" w:themeColor="text1" w:themeTint="BF"/>
            <w:sz w:val="16"/>
            <w:szCs w:val="16"/>
          </w:rPr>
          <w:fldChar w:fldCharType="separate"/>
        </w:r>
        <w:r w:rsidR="00DE1AA9">
          <w:rPr>
            <w:noProof/>
            <w:color w:val="404040" w:themeColor="text1" w:themeTint="BF"/>
            <w:sz w:val="16"/>
            <w:szCs w:val="16"/>
          </w:rPr>
          <w:t>21</w:t>
        </w:r>
        <w:r w:rsidR="00FD003C">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08817281"/>
      <w:docPartObj>
        <w:docPartGallery w:val="Page Numbers (Top of Page)"/>
        <w:docPartUnique/>
      </w:docPartObj>
    </w:sdtPr>
    <w:sdtEndPr>
      <w:rPr>
        <w:noProof/>
        <w:color w:val="404040" w:themeColor="text1" w:themeTint="BF"/>
        <w:sz w:val="16"/>
        <w:szCs w:val="16"/>
      </w:rPr>
    </w:sdtEndPr>
    <w:sdtContent>
      <w:p w14:paraId="54DB6321" w14:textId="340F96F0" w:rsidR="00FD003C" w:rsidRPr="004D27A6" w:rsidRDefault="00591FDB" w:rsidP="001A6A20">
        <w:pPr>
          <w:pStyle w:val="ProductList-Body"/>
          <w:tabs>
            <w:tab w:val="right" w:pos="10800"/>
          </w:tabs>
          <w:spacing w:before="20" w:after="20"/>
          <w:ind w:left="-14" w:right="-101"/>
          <w:rPr>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FD003C">
              <w:rPr>
                <w:color w:val="404040" w:themeColor="text1" w:themeTint="BF"/>
                <w:sz w:val="16"/>
                <w:szCs w:val="16"/>
              </w:rPr>
              <w:t xml:space="preserve">Microsofti hulgilitsentsimise võrguteenuste tingimused (Eesti (eesti keel), </w:t>
            </w:r>
            <w:r w:rsidR="00953F43">
              <w:rPr>
                <w:color w:val="404040" w:themeColor="text1" w:themeTint="BF"/>
                <w:sz w:val="16"/>
                <w:szCs w:val="16"/>
              </w:rPr>
              <w:t>juu</w:t>
            </w:r>
            <w:r w:rsidR="003B4405">
              <w:rPr>
                <w:color w:val="404040" w:themeColor="text1" w:themeTint="BF"/>
                <w:sz w:val="16"/>
                <w:szCs w:val="16"/>
              </w:rPr>
              <w:t>l</w:t>
            </w:r>
            <w:r w:rsidR="00953F43">
              <w:rPr>
                <w:color w:val="404040" w:themeColor="text1" w:themeTint="BF"/>
                <w:sz w:val="16"/>
                <w:szCs w:val="16"/>
              </w:rPr>
              <w:t xml:space="preserve">i </w:t>
            </w:r>
            <w:r w:rsidR="00C41DF6">
              <w:rPr>
                <w:color w:val="404040" w:themeColor="text1" w:themeTint="BF"/>
                <w:sz w:val="16"/>
                <w:szCs w:val="16"/>
              </w:rPr>
              <w:t>2017</w:t>
            </w:r>
            <w:r w:rsidR="00FD003C">
              <w:rPr>
                <w:color w:val="404040" w:themeColor="text1" w:themeTint="BF"/>
                <w:sz w:val="16"/>
                <w:szCs w:val="16"/>
              </w:rPr>
              <w:t>)</w:t>
            </w:r>
          </w:sdtContent>
        </w:sdt>
        <w:r w:rsidR="00FD003C">
          <w:rPr>
            <w:color w:val="404040" w:themeColor="text1" w:themeTint="BF"/>
            <w:sz w:val="16"/>
            <w:szCs w:val="16"/>
          </w:rPr>
          <w:tab/>
        </w:r>
        <w:r w:rsidR="00FD003C">
          <w:rPr>
            <w:color w:val="404040" w:themeColor="text1" w:themeTint="BF"/>
            <w:sz w:val="16"/>
            <w:szCs w:val="16"/>
          </w:rPr>
          <w:fldChar w:fldCharType="begin"/>
        </w:r>
        <w:r w:rsidR="00FD003C" w:rsidRPr="004D27A6">
          <w:rPr>
            <w:color w:val="404040" w:themeColor="text1" w:themeTint="BF"/>
            <w:sz w:val="16"/>
            <w:szCs w:val="16"/>
          </w:rPr>
          <w:instrText xml:space="preserve"> PAGE   \* MERGEFORMAT </w:instrText>
        </w:r>
        <w:r w:rsidR="00FD003C">
          <w:rPr>
            <w:color w:val="404040" w:themeColor="text1" w:themeTint="BF"/>
            <w:sz w:val="16"/>
            <w:szCs w:val="16"/>
          </w:rPr>
          <w:fldChar w:fldCharType="separate"/>
        </w:r>
        <w:r w:rsidR="00DE1AA9">
          <w:rPr>
            <w:noProof/>
            <w:color w:val="404040" w:themeColor="text1" w:themeTint="BF"/>
            <w:sz w:val="16"/>
            <w:szCs w:val="16"/>
          </w:rPr>
          <w:t>14</w:t>
        </w:r>
        <w:r w:rsidR="00FD003C">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1FCE8DB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6"/>
  </w:num>
  <w:num w:numId="15">
    <w:abstractNumId w:val="33"/>
  </w:num>
  <w:num w:numId="16">
    <w:abstractNumId w:val="41"/>
  </w:num>
  <w:num w:numId="17">
    <w:abstractNumId w:val="37"/>
  </w:num>
  <w:num w:numId="18">
    <w:abstractNumId w:val="30"/>
  </w:num>
  <w:num w:numId="19">
    <w:abstractNumId w:val="31"/>
  </w:num>
  <w:num w:numId="20">
    <w:abstractNumId w:val="28"/>
  </w:num>
  <w:num w:numId="21">
    <w:abstractNumId w:val="10"/>
  </w:num>
  <w:num w:numId="22">
    <w:abstractNumId w:val="23"/>
  </w:num>
  <w:num w:numId="23">
    <w:abstractNumId w:val="20"/>
  </w:num>
  <w:num w:numId="24">
    <w:abstractNumId w:val="42"/>
  </w:num>
  <w:num w:numId="25">
    <w:abstractNumId w:val="34"/>
  </w:num>
  <w:num w:numId="26">
    <w:abstractNumId w:val="14"/>
  </w:num>
  <w:num w:numId="27">
    <w:abstractNumId w:val="21"/>
  </w:num>
  <w:num w:numId="28">
    <w:abstractNumId w:val="1"/>
  </w:num>
  <w:num w:numId="29">
    <w:abstractNumId w:val="4"/>
  </w:num>
  <w:num w:numId="30">
    <w:abstractNumId w:val="0"/>
  </w:num>
  <w:num w:numId="31">
    <w:abstractNumId w:val="35"/>
  </w:num>
  <w:num w:numId="32">
    <w:abstractNumId w:val="24"/>
  </w:num>
  <w:num w:numId="33">
    <w:abstractNumId w:val="39"/>
  </w:num>
  <w:num w:numId="34">
    <w:abstractNumId w:val="2"/>
  </w:num>
  <w:num w:numId="35">
    <w:abstractNumId w:val="40"/>
  </w:num>
  <w:num w:numId="36">
    <w:abstractNumId w:val="32"/>
  </w:num>
  <w:num w:numId="37">
    <w:abstractNumId w:val="27"/>
  </w:num>
  <w:num w:numId="38">
    <w:abstractNumId w:val="15"/>
  </w:num>
  <w:num w:numId="39">
    <w:abstractNumId w:val="19"/>
  </w:num>
  <w:num w:numId="40">
    <w:abstractNumId w:val="9"/>
  </w:num>
  <w:num w:numId="41">
    <w:abstractNumId w:val="11"/>
  </w:num>
  <w:num w:numId="42">
    <w:abstractNumId w:val="38"/>
  </w:num>
  <w:num w:numId="43">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grammar="clean"/>
  <w:documentProtection w:edit="readOnly" w:enforcement="1" w:cryptProviderType="rsaAES" w:cryptAlgorithmClass="hash" w:cryptAlgorithmType="typeAny" w:cryptAlgorithmSid="14" w:cryptSpinCount="100000" w:hash="455CJf9dP6DWu04q1eMY59epqCuM4YB6tOjiWYatCnuKdxpQspWvZwKkRvA4q1HZn3p+1FBNaAF8YyPvAIY+WQ==" w:salt="g3jgexT4vBIzJmEHEQYa0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52AE"/>
    <w:rsid w:val="00017369"/>
    <w:rsid w:val="00017A5A"/>
    <w:rsid w:val="00017A87"/>
    <w:rsid w:val="00020361"/>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5FD"/>
    <w:rsid w:val="000469DE"/>
    <w:rsid w:val="000476AA"/>
    <w:rsid w:val="00050BC6"/>
    <w:rsid w:val="00054861"/>
    <w:rsid w:val="00055772"/>
    <w:rsid w:val="00056138"/>
    <w:rsid w:val="00056522"/>
    <w:rsid w:val="00056FAF"/>
    <w:rsid w:val="00061F6E"/>
    <w:rsid w:val="000625F0"/>
    <w:rsid w:val="000641C2"/>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8C2"/>
    <w:rsid w:val="00087BC2"/>
    <w:rsid w:val="0009164C"/>
    <w:rsid w:val="000953A4"/>
    <w:rsid w:val="0009588E"/>
    <w:rsid w:val="000A03D2"/>
    <w:rsid w:val="000A0CD9"/>
    <w:rsid w:val="000A1035"/>
    <w:rsid w:val="000A114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09B"/>
    <w:rsid w:val="000D5752"/>
    <w:rsid w:val="000D6060"/>
    <w:rsid w:val="000E045B"/>
    <w:rsid w:val="000E08C0"/>
    <w:rsid w:val="000E16D8"/>
    <w:rsid w:val="000E1DEC"/>
    <w:rsid w:val="000E2160"/>
    <w:rsid w:val="000E3993"/>
    <w:rsid w:val="000E595B"/>
    <w:rsid w:val="000E6ED8"/>
    <w:rsid w:val="000E725C"/>
    <w:rsid w:val="000F0057"/>
    <w:rsid w:val="000F032B"/>
    <w:rsid w:val="000F30AA"/>
    <w:rsid w:val="000F30F7"/>
    <w:rsid w:val="000F56C8"/>
    <w:rsid w:val="001013C9"/>
    <w:rsid w:val="0010172F"/>
    <w:rsid w:val="00102E0A"/>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9BE"/>
    <w:rsid w:val="001529AD"/>
    <w:rsid w:val="00154ACE"/>
    <w:rsid w:val="001551E1"/>
    <w:rsid w:val="00156C1C"/>
    <w:rsid w:val="001602AC"/>
    <w:rsid w:val="001602F8"/>
    <w:rsid w:val="00160CB8"/>
    <w:rsid w:val="0016419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6A20"/>
    <w:rsid w:val="001B02CF"/>
    <w:rsid w:val="001B07B6"/>
    <w:rsid w:val="001B25E0"/>
    <w:rsid w:val="001B351E"/>
    <w:rsid w:val="001B44F9"/>
    <w:rsid w:val="001B497B"/>
    <w:rsid w:val="001B4F20"/>
    <w:rsid w:val="001B537D"/>
    <w:rsid w:val="001B58E4"/>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2156"/>
    <w:rsid w:val="0020319C"/>
    <w:rsid w:val="00205A59"/>
    <w:rsid w:val="00206C82"/>
    <w:rsid w:val="00207B92"/>
    <w:rsid w:val="00210530"/>
    <w:rsid w:val="00212A48"/>
    <w:rsid w:val="002130D2"/>
    <w:rsid w:val="00214DAF"/>
    <w:rsid w:val="00215536"/>
    <w:rsid w:val="002160E0"/>
    <w:rsid w:val="00216B4F"/>
    <w:rsid w:val="00217724"/>
    <w:rsid w:val="002203AF"/>
    <w:rsid w:val="00221CBE"/>
    <w:rsid w:val="00224DEB"/>
    <w:rsid w:val="00232755"/>
    <w:rsid w:val="00233C87"/>
    <w:rsid w:val="00234095"/>
    <w:rsid w:val="002346B6"/>
    <w:rsid w:val="00235377"/>
    <w:rsid w:val="00235556"/>
    <w:rsid w:val="00236AEC"/>
    <w:rsid w:val="00237725"/>
    <w:rsid w:val="00241D62"/>
    <w:rsid w:val="00241F8F"/>
    <w:rsid w:val="00241F95"/>
    <w:rsid w:val="00241FA0"/>
    <w:rsid w:val="00242A7E"/>
    <w:rsid w:val="002430D9"/>
    <w:rsid w:val="002446CA"/>
    <w:rsid w:val="002449E9"/>
    <w:rsid w:val="00245C71"/>
    <w:rsid w:val="002502BF"/>
    <w:rsid w:val="0025114A"/>
    <w:rsid w:val="00251F76"/>
    <w:rsid w:val="0025267B"/>
    <w:rsid w:val="00253EFA"/>
    <w:rsid w:val="00254CA5"/>
    <w:rsid w:val="00255964"/>
    <w:rsid w:val="00256427"/>
    <w:rsid w:val="00256F64"/>
    <w:rsid w:val="00261C82"/>
    <w:rsid w:val="002634DC"/>
    <w:rsid w:val="002647B9"/>
    <w:rsid w:val="00266EE8"/>
    <w:rsid w:val="00267734"/>
    <w:rsid w:val="0026799F"/>
    <w:rsid w:val="00270CD4"/>
    <w:rsid w:val="00271353"/>
    <w:rsid w:val="00272578"/>
    <w:rsid w:val="002731FA"/>
    <w:rsid w:val="00273364"/>
    <w:rsid w:val="002743C4"/>
    <w:rsid w:val="00274A9F"/>
    <w:rsid w:val="00276D7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169"/>
    <w:rsid w:val="002B686B"/>
    <w:rsid w:val="002B789A"/>
    <w:rsid w:val="002C0221"/>
    <w:rsid w:val="002C0AB4"/>
    <w:rsid w:val="002C2D16"/>
    <w:rsid w:val="002C3399"/>
    <w:rsid w:val="002D3658"/>
    <w:rsid w:val="002D4A3F"/>
    <w:rsid w:val="002D77A2"/>
    <w:rsid w:val="002D7FDC"/>
    <w:rsid w:val="002E028F"/>
    <w:rsid w:val="002E06FF"/>
    <w:rsid w:val="002E0FDB"/>
    <w:rsid w:val="002E1F83"/>
    <w:rsid w:val="002E202B"/>
    <w:rsid w:val="002E402E"/>
    <w:rsid w:val="002E56AD"/>
    <w:rsid w:val="002E6233"/>
    <w:rsid w:val="002E6A88"/>
    <w:rsid w:val="002E6E58"/>
    <w:rsid w:val="002E7154"/>
    <w:rsid w:val="002E7CC6"/>
    <w:rsid w:val="002F06B0"/>
    <w:rsid w:val="002F0E74"/>
    <w:rsid w:val="002F1643"/>
    <w:rsid w:val="002F275E"/>
    <w:rsid w:val="002F2C18"/>
    <w:rsid w:val="002F3019"/>
    <w:rsid w:val="002F3FF6"/>
    <w:rsid w:val="002F6407"/>
    <w:rsid w:val="00301068"/>
    <w:rsid w:val="003035AD"/>
    <w:rsid w:val="00303A6C"/>
    <w:rsid w:val="00305488"/>
    <w:rsid w:val="00306B0E"/>
    <w:rsid w:val="00307860"/>
    <w:rsid w:val="00307930"/>
    <w:rsid w:val="00307E17"/>
    <w:rsid w:val="003118A7"/>
    <w:rsid w:val="00312DB2"/>
    <w:rsid w:val="00312F3B"/>
    <w:rsid w:val="003134A1"/>
    <w:rsid w:val="0031516B"/>
    <w:rsid w:val="00316CEB"/>
    <w:rsid w:val="00320D2B"/>
    <w:rsid w:val="00320D8C"/>
    <w:rsid w:val="00321BDB"/>
    <w:rsid w:val="00321FEE"/>
    <w:rsid w:val="00322959"/>
    <w:rsid w:val="003239F5"/>
    <w:rsid w:val="00332075"/>
    <w:rsid w:val="00332DA2"/>
    <w:rsid w:val="00336842"/>
    <w:rsid w:val="00337870"/>
    <w:rsid w:val="00340AF6"/>
    <w:rsid w:val="00343417"/>
    <w:rsid w:val="00351B78"/>
    <w:rsid w:val="00353E4C"/>
    <w:rsid w:val="00354D09"/>
    <w:rsid w:val="00355E55"/>
    <w:rsid w:val="00356011"/>
    <w:rsid w:val="00360F1D"/>
    <w:rsid w:val="00362758"/>
    <w:rsid w:val="003632D9"/>
    <w:rsid w:val="00366C8E"/>
    <w:rsid w:val="0036780D"/>
    <w:rsid w:val="003702A6"/>
    <w:rsid w:val="003710AB"/>
    <w:rsid w:val="003713D0"/>
    <w:rsid w:val="00371CE9"/>
    <w:rsid w:val="0037484F"/>
    <w:rsid w:val="00375336"/>
    <w:rsid w:val="003812FE"/>
    <w:rsid w:val="00382F7F"/>
    <w:rsid w:val="0038794D"/>
    <w:rsid w:val="00390430"/>
    <w:rsid w:val="003904F0"/>
    <w:rsid w:val="00391123"/>
    <w:rsid w:val="00392282"/>
    <w:rsid w:val="00392539"/>
    <w:rsid w:val="003945F4"/>
    <w:rsid w:val="00395CB2"/>
    <w:rsid w:val="00395D5F"/>
    <w:rsid w:val="0039784E"/>
    <w:rsid w:val="00397EB0"/>
    <w:rsid w:val="003A0DB6"/>
    <w:rsid w:val="003A2927"/>
    <w:rsid w:val="003A336A"/>
    <w:rsid w:val="003A35A1"/>
    <w:rsid w:val="003A53F8"/>
    <w:rsid w:val="003B0439"/>
    <w:rsid w:val="003B2D4F"/>
    <w:rsid w:val="003B3EBC"/>
    <w:rsid w:val="003B4047"/>
    <w:rsid w:val="003B440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2C6"/>
    <w:rsid w:val="003D66C9"/>
    <w:rsid w:val="003D7A21"/>
    <w:rsid w:val="003E13EF"/>
    <w:rsid w:val="003E1568"/>
    <w:rsid w:val="003E3526"/>
    <w:rsid w:val="003E42F2"/>
    <w:rsid w:val="003E6A92"/>
    <w:rsid w:val="003F2F03"/>
    <w:rsid w:val="003F3078"/>
    <w:rsid w:val="003F6A8B"/>
    <w:rsid w:val="003F6BD4"/>
    <w:rsid w:val="003F6CEE"/>
    <w:rsid w:val="004024CC"/>
    <w:rsid w:val="0040275F"/>
    <w:rsid w:val="00403D7F"/>
    <w:rsid w:val="004041D5"/>
    <w:rsid w:val="00405189"/>
    <w:rsid w:val="00405461"/>
    <w:rsid w:val="00405C0E"/>
    <w:rsid w:val="00407104"/>
    <w:rsid w:val="0040715C"/>
    <w:rsid w:val="00407597"/>
    <w:rsid w:val="00407E60"/>
    <w:rsid w:val="004126E0"/>
    <w:rsid w:val="00412C48"/>
    <w:rsid w:val="00413DD7"/>
    <w:rsid w:val="00414009"/>
    <w:rsid w:val="004143B8"/>
    <w:rsid w:val="00414872"/>
    <w:rsid w:val="00422587"/>
    <w:rsid w:val="00430C94"/>
    <w:rsid w:val="00432379"/>
    <w:rsid w:val="00433625"/>
    <w:rsid w:val="00434703"/>
    <w:rsid w:val="004347EB"/>
    <w:rsid w:val="0043598B"/>
    <w:rsid w:val="0043674F"/>
    <w:rsid w:val="00440CC7"/>
    <w:rsid w:val="00442B9A"/>
    <w:rsid w:val="00445461"/>
    <w:rsid w:val="004456F3"/>
    <w:rsid w:val="00445F89"/>
    <w:rsid w:val="00447E50"/>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5F04"/>
    <w:rsid w:val="00476830"/>
    <w:rsid w:val="00477621"/>
    <w:rsid w:val="00481542"/>
    <w:rsid w:val="004857D0"/>
    <w:rsid w:val="00485BAA"/>
    <w:rsid w:val="00491BB3"/>
    <w:rsid w:val="00492502"/>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239B"/>
    <w:rsid w:val="004B3528"/>
    <w:rsid w:val="004B6818"/>
    <w:rsid w:val="004B6DAB"/>
    <w:rsid w:val="004B79A4"/>
    <w:rsid w:val="004C1D7D"/>
    <w:rsid w:val="004C3350"/>
    <w:rsid w:val="004C49FB"/>
    <w:rsid w:val="004C4ADE"/>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B39"/>
    <w:rsid w:val="00503C9D"/>
    <w:rsid w:val="00504547"/>
    <w:rsid w:val="00507D7B"/>
    <w:rsid w:val="00510119"/>
    <w:rsid w:val="0051055C"/>
    <w:rsid w:val="00511BD4"/>
    <w:rsid w:val="00512DFA"/>
    <w:rsid w:val="00514990"/>
    <w:rsid w:val="00514A8B"/>
    <w:rsid w:val="00516278"/>
    <w:rsid w:val="005164D8"/>
    <w:rsid w:val="00521B08"/>
    <w:rsid w:val="00524133"/>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1FDB"/>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6E2"/>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AB4"/>
    <w:rsid w:val="005F71FE"/>
    <w:rsid w:val="005F7C66"/>
    <w:rsid w:val="00600926"/>
    <w:rsid w:val="00601776"/>
    <w:rsid w:val="00605D7F"/>
    <w:rsid w:val="00605E40"/>
    <w:rsid w:val="006065E6"/>
    <w:rsid w:val="00606601"/>
    <w:rsid w:val="00610C71"/>
    <w:rsid w:val="00611682"/>
    <w:rsid w:val="00611E56"/>
    <w:rsid w:val="006146A3"/>
    <w:rsid w:val="0061507D"/>
    <w:rsid w:val="00617EE4"/>
    <w:rsid w:val="0062068A"/>
    <w:rsid w:val="00624D19"/>
    <w:rsid w:val="00625CAE"/>
    <w:rsid w:val="0062630B"/>
    <w:rsid w:val="00626814"/>
    <w:rsid w:val="0062759F"/>
    <w:rsid w:val="00633463"/>
    <w:rsid w:val="0063373E"/>
    <w:rsid w:val="0063398B"/>
    <w:rsid w:val="00633CC2"/>
    <w:rsid w:val="006379B5"/>
    <w:rsid w:val="0064152F"/>
    <w:rsid w:val="00642513"/>
    <w:rsid w:val="006434A0"/>
    <w:rsid w:val="00650AF9"/>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1E5"/>
    <w:rsid w:val="00684714"/>
    <w:rsid w:val="00684A60"/>
    <w:rsid w:val="00685ABF"/>
    <w:rsid w:val="00686EF8"/>
    <w:rsid w:val="00690C65"/>
    <w:rsid w:val="00691531"/>
    <w:rsid w:val="00691C26"/>
    <w:rsid w:val="006925AE"/>
    <w:rsid w:val="006933FA"/>
    <w:rsid w:val="00693493"/>
    <w:rsid w:val="0069373A"/>
    <w:rsid w:val="00694E04"/>
    <w:rsid w:val="006A00C4"/>
    <w:rsid w:val="006A07C3"/>
    <w:rsid w:val="006A16BA"/>
    <w:rsid w:val="006A2AA6"/>
    <w:rsid w:val="006A4EAE"/>
    <w:rsid w:val="006A577D"/>
    <w:rsid w:val="006B151D"/>
    <w:rsid w:val="006B1AEA"/>
    <w:rsid w:val="006B2591"/>
    <w:rsid w:val="006B527D"/>
    <w:rsid w:val="006B5B83"/>
    <w:rsid w:val="006B662A"/>
    <w:rsid w:val="006C02DA"/>
    <w:rsid w:val="006C054D"/>
    <w:rsid w:val="006C0B5E"/>
    <w:rsid w:val="006C2505"/>
    <w:rsid w:val="006C2AC1"/>
    <w:rsid w:val="006C620E"/>
    <w:rsid w:val="006C6E4A"/>
    <w:rsid w:val="006D010B"/>
    <w:rsid w:val="006D0A95"/>
    <w:rsid w:val="006D1141"/>
    <w:rsid w:val="006D49E1"/>
    <w:rsid w:val="006D4A41"/>
    <w:rsid w:val="006E081F"/>
    <w:rsid w:val="006E3035"/>
    <w:rsid w:val="006E3B3F"/>
    <w:rsid w:val="006E454E"/>
    <w:rsid w:val="006E5B74"/>
    <w:rsid w:val="006E6A2F"/>
    <w:rsid w:val="006E73AE"/>
    <w:rsid w:val="006F1126"/>
    <w:rsid w:val="006F2563"/>
    <w:rsid w:val="006F25D8"/>
    <w:rsid w:val="006F666A"/>
    <w:rsid w:val="006F6997"/>
    <w:rsid w:val="0070170D"/>
    <w:rsid w:val="00704D9C"/>
    <w:rsid w:val="00704E5D"/>
    <w:rsid w:val="00705779"/>
    <w:rsid w:val="00706672"/>
    <w:rsid w:val="00710C50"/>
    <w:rsid w:val="00711815"/>
    <w:rsid w:val="007155B2"/>
    <w:rsid w:val="00720643"/>
    <w:rsid w:val="007223E3"/>
    <w:rsid w:val="00722EB1"/>
    <w:rsid w:val="007246D4"/>
    <w:rsid w:val="007254C9"/>
    <w:rsid w:val="007257F9"/>
    <w:rsid w:val="0072631D"/>
    <w:rsid w:val="007303AE"/>
    <w:rsid w:val="007304A1"/>
    <w:rsid w:val="00730B3A"/>
    <w:rsid w:val="00733083"/>
    <w:rsid w:val="0073317D"/>
    <w:rsid w:val="007337E7"/>
    <w:rsid w:val="007347E5"/>
    <w:rsid w:val="0074447C"/>
    <w:rsid w:val="007476EE"/>
    <w:rsid w:val="0075215C"/>
    <w:rsid w:val="00752424"/>
    <w:rsid w:val="00753527"/>
    <w:rsid w:val="0075623E"/>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01B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172C"/>
    <w:rsid w:val="007D22FF"/>
    <w:rsid w:val="007D29D8"/>
    <w:rsid w:val="007D4221"/>
    <w:rsid w:val="007D521E"/>
    <w:rsid w:val="007D6FFF"/>
    <w:rsid w:val="007E0105"/>
    <w:rsid w:val="007E3F14"/>
    <w:rsid w:val="007E7DB0"/>
    <w:rsid w:val="007F1EAE"/>
    <w:rsid w:val="007F3FE6"/>
    <w:rsid w:val="007F41A2"/>
    <w:rsid w:val="007F49B0"/>
    <w:rsid w:val="007F4EE2"/>
    <w:rsid w:val="008006D3"/>
    <w:rsid w:val="0080114B"/>
    <w:rsid w:val="0080135B"/>
    <w:rsid w:val="0080181B"/>
    <w:rsid w:val="008041CD"/>
    <w:rsid w:val="008041F1"/>
    <w:rsid w:val="00804913"/>
    <w:rsid w:val="008070AF"/>
    <w:rsid w:val="00807286"/>
    <w:rsid w:val="00813FC9"/>
    <w:rsid w:val="0081549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6326"/>
    <w:rsid w:val="008774E5"/>
    <w:rsid w:val="0088164F"/>
    <w:rsid w:val="00881A11"/>
    <w:rsid w:val="00887E02"/>
    <w:rsid w:val="00891785"/>
    <w:rsid w:val="008919AA"/>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2C59"/>
    <w:rsid w:val="008C3E2C"/>
    <w:rsid w:val="008C6215"/>
    <w:rsid w:val="008C733D"/>
    <w:rsid w:val="008D10FE"/>
    <w:rsid w:val="008D1FF3"/>
    <w:rsid w:val="008D23E8"/>
    <w:rsid w:val="008D38E9"/>
    <w:rsid w:val="008D48C6"/>
    <w:rsid w:val="008D6DBF"/>
    <w:rsid w:val="008D6ECE"/>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802"/>
    <w:rsid w:val="00903003"/>
    <w:rsid w:val="00903D35"/>
    <w:rsid w:val="009041B8"/>
    <w:rsid w:val="009048D8"/>
    <w:rsid w:val="0090692C"/>
    <w:rsid w:val="00906A75"/>
    <w:rsid w:val="0091186E"/>
    <w:rsid w:val="009123E5"/>
    <w:rsid w:val="009130AF"/>
    <w:rsid w:val="009141A9"/>
    <w:rsid w:val="00915E72"/>
    <w:rsid w:val="00917344"/>
    <w:rsid w:val="00925750"/>
    <w:rsid w:val="009261C8"/>
    <w:rsid w:val="009267F8"/>
    <w:rsid w:val="00927552"/>
    <w:rsid w:val="00927DFB"/>
    <w:rsid w:val="00930A79"/>
    <w:rsid w:val="00930D5E"/>
    <w:rsid w:val="009316C9"/>
    <w:rsid w:val="009329E7"/>
    <w:rsid w:val="00934B9C"/>
    <w:rsid w:val="009377C8"/>
    <w:rsid w:val="009427A1"/>
    <w:rsid w:val="00943761"/>
    <w:rsid w:val="009446CB"/>
    <w:rsid w:val="00944F89"/>
    <w:rsid w:val="00953F43"/>
    <w:rsid w:val="00956AFC"/>
    <w:rsid w:val="009616E2"/>
    <w:rsid w:val="00965777"/>
    <w:rsid w:val="009708AE"/>
    <w:rsid w:val="00971CD1"/>
    <w:rsid w:val="00971DC1"/>
    <w:rsid w:val="00974D19"/>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5449"/>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D7C02"/>
    <w:rsid w:val="009E1894"/>
    <w:rsid w:val="009E53C2"/>
    <w:rsid w:val="009E68C3"/>
    <w:rsid w:val="009E720B"/>
    <w:rsid w:val="009E770E"/>
    <w:rsid w:val="009E7F8C"/>
    <w:rsid w:val="009F2065"/>
    <w:rsid w:val="009F282C"/>
    <w:rsid w:val="009F6ACC"/>
    <w:rsid w:val="009F7D89"/>
    <w:rsid w:val="00A00443"/>
    <w:rsid w:val="00A0071A"/>
    <w:rsid w:val="00A01F41"/>
    <w:rsid w:val="00A0485E"/>
    <w:rsid w:val="00A049E4"/>
    <w:rsid w:val="00A05175"/>
    <w:rsid w:val="00A11413"/>
    <w:rsid w:val="00A12202"/>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B62"/>
    <w:rsid w:val="00A35873"/>
    <w:rsid w:val="00A40375"/>
    <w:rsid w:val="00A405CB"/>
    <w:rsid w:val="00A41808"/>
    <w:rsid w:val="00A430D3"/>
    <w:rsid w:val="00A43EDA"/>
    <w:rsid w:val="00A448CD"/>
    <w:rsid w:val="00A44A41"/>
    <w:rsid w:val="00A4550E"/>
    <w:rsid w:val="00A47BC2"/>
    <w:rsid w:val="00A50201"/>
    <w:rsid w:val="00A50B0B"/>
    <w:rsid w:val="00A568DD"/>
    <w:rsid w:val="00A574B0"/>
    <w:rsid w:val="00A6043B"/>
    <w:rsid w:val="00A6072D"/>
    <w:rsid w:val="00A61912"/>
    <w:rsid w:val="00A61B2A"/>
    <w:rsid w:val="00A62183"/>
    <w:rsid w:val="00A62919"/>
    <w:rsid w:val="00A62D6C"/>
    <w:rsid w:val="00A646CD"/>
    <w:rsid w:val="00A6588D"/>
    <w:rsid w:val="00A71EC4"/>
    <w:rsid w:val="00A72314"/>
    <w:rsid w:val="00A723F7"/>
    <w:rsid w:val="00A72B12"/>
    <w:rsid w:val="00A765FA"/>
    <w:rsid w:val="00A769CE"/>
    <w:rsid w:val="00A80AAC"/>
    <w:rsid w:val="00A81D37"/>
    <w:rsid w:val="00A8327A"/>
    <w:rsid w:val="00A83621"/>
    <w:rsid w:val="00A84C7C"/>
    <w:rsid w:val="00A84F89"/>
    <w:rsid w:val="00A856D0"/>
    <w:rsid w:val="00A905BA"/>
    <w:rsid w:val="00A914BF"/>
    <w:rsid w:val="00A92414"/>
    <w:rsid w:val="00A938E0"/>
    <w:rsid w:val="00A93B06"/>
    <w:rsid w:val="00A9432E"/>
    <w:rsid w:val="00A94738"/>
    <w:rsid w:val="00A94C02"/>
    <w:rsid w:val="00A94FDF"/>
    <w:rsid w:val="00A963F2"/>
    <w:rsid w:val="00A97667"/>
    <w:rsid w:val="00A97CA1"/>
    <w:rsid w:val="00AA0B21"/>
    <w:rsid w:val="00AA0F4D"/>
    <w:rsid w:val="00AA2A25"/>
    <w:rsid w:val="00AA3467"/>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4B72"/>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27A"/>
    <w:rsid w:val="00B074D2"/>
    <w:rsid w:val="00B0782A"/>
    <w:rsid w:val="00B12C95"/>
    <w:rsid w:val="00B17611"/>
    <w:rsid w:val="00B20876"/>
    <w:rsid w:val="00B21DA3"/>
    <w:rsid w:val="00B26020"/>
    <w:rsid w:val="00B26BEF"/>
    <w:rsid w:val="00B35314"/>
    <w:rsid w:val="00B3772C"/>
    <w:rsid w:val="00B44A54"/>
    <w:rsid w:val="00B44AF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47E"/>
    <w:rsid w:val="00B75CB7"/>
    <w:rsid w:val="00B7638F"/>
    <w:rsid w:val="00B769B9"/>
    <w:rsid w:val="00B76D83"/>
    <w:rsid w:val="00B80DB3"/>
    <w:rsid w:val="00B8103D"/>
    <w:rsid w:val="00B92357"/>
    <w:rsid w:val="00B92496"/>
    <w:rsid w:val="00B9378B"/>
    <w:rsid w:val="00B93B26"/>
    <w:rsid w:val="00B942D8"/>
    <w:rsid w:val="00B94358"/>
    <w:rsid w:val="00B956A4"/>
    <w:rsid w:val="00B96540"/>
    <w:rsid w:val="00B96E63"/>
    <w:rsid w:val="00BA09A6"/>
    <w:rsid w:val="00BA3910"/>
    <w:rsid w:val="00BA49EA"/>
    <w:rsid w:val="00BA49F6"/>
    <w:rsid w:val="00BA575D"/>
    <w:rsid w:val="00BA7277"/>
    <w:rsid w:val="00BA7CE6"/>
    <w:rsid w:val="00BB13A7"/>
    <w:rsid w:val="00BB1F35"/>
    <w:rsid w:val="00BB4991"/>
    <w:rsid w:val="00BB6663"/>
    <w:rsid w:val="00BC0BD3"/>
    <w:rsid w:val="00BC0BEF"/>
    <w:rsid w:val="00BC0C31"/>
    <w:rsid w:val="00BC106B"/>
    <w:rsid w:val="00BC1A6D"/>
    <w:rsid w:val="00BC37C3"/>
    <w:rsid w:val="00BC45D7"/>
    <w:rsid w:val="00BC4E64"/>
    <w:rsid w:val="00BC5761"/>
    <w:rsid w:val="00BC626C"/>
    <w:rsid w:val="00BC7AF7"/>
    <w:rsid w:val="00BC7C53"/>
    <w:rsid w:val="00BD1863"/>
    <w:rsid w:val="00BD3341"/>
    <w:rsid w:val="00BD3C4D"/>
    <w:rsid w:val="00BD4EF0"/>
    <w:rsid w:val="00BD50E5"/>
    <w:rsid w:val="00BD6F18"/>
    <w:rsid w:val="00BE27AD"/>
    <w:rsid w:val="00BE34E2"/>
    <w:rsid w:val="00BE396A"/>
    <w:rsid w:val="00BE646A"/>
    <w:rsid w:val="00BE6786"/>
    <w:rsid w:val="00BE719D"/>
    <w:rsid w:val="00BF408D"/>
    <w:rsid w:val="00BF6A60"/>
    <w:rsid w:val="00C0319E"/>
    <w:rsid w:val="00C03907"/>
    <w:rsid w:val="00C0448E"/>
    <w:rsid w:val="00C04B1E"/>
    <w:rsid w:val="00C05A53"/>
    <w:rsid w:val="00C12361"/>
    <w:rsid w:val="00C13DF8"/>
    <w:rsid w:val="00C15E68"/>
    <w:rsid w:val="00C16A3D"/>
    <w:rsid w:val="00C16CDA"/>
    <w:rsid w:val="00C21E41"/>
    <w:rsid w:val="00C22F1E"/>
    <w:rsid w:val="00C2472D"/>
    <w:rsid w:val="00C26E6F"/>
    <w:rsid w:val="00C26F25"/>
    <w:rsid w:val="00C300F6"/>
    <w:rsid w:val="00C3122A"/>
    <w:rsid w:val="00C33F0B"/>
    <w:rsid w:val="00C347FF"/>
    <w:rsid w:val="00C351CD"/>
    <w:rsid w:val="00C35601"/>
    <w:rsid w:val="00C36DBB"/>
    <w:rsid w:val="00C37C7A"/>
    <w:rsid w:val="00C41DF6"/>
    <w:rsid w:val="00C422FE"/>
    <w:rsid w:val="00C438E8"/>
    <w:rsid w:val="00C457FA"/>
    <w:rsid w:val="00C4636F"/>
    <w:rsid w:val="00C47698"/>
    <w:rsid w:val="00C47B65"/>
    <w:rsid w:val="00C507D4"/>
    <w:rsid w:val="00C50AAB"/>
    <w:rsid w:val="00C52410"/>
    <w:rsid w:val="00C524DB"/>
    <w:rsid w:val="00C5719D"/>
    <w:rsid w:val="00C614E7"/>
    <w:rsid w:val="00C614F3"/>
    <w:rsid w:val="00C62FB6"/>
    <w:rsid w:val="00C6453B"/>
    <w:rsid w:val="00C64C21"/>
    <w:rsid w:val="00C66C0B"/>
    <w:rsid w:val="00C6781A"/>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6E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2F4"/>
    <w:rsid w:val="00CD12B3"/>
    <w:rsid w:val="00CD21FD"/>
    <w:rsid w:val="00CD3F90"/>
    <w:rsid w:val="00CD4E09"/>
    <w:rsid w:val="00CD5187"/>
    <w:rsid w:val="00CD538A"/>
    <w:rsid w:val="00CD601A"/>
    <w:rsid w:val="00CD7001"/>
    <w:rsid w:val="00CD7782"/>
    <w:rsid w:val="00CD7F8D"/>
    <w:rsid w:val="00CE051D"/>
    <w:rsid w:val="00CE0C80"/>
    <w:rsid w:val="00CE1320"/>
    <w:rsid w:val="00CE189F"/>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F2"/>
    <w:rsid w:val="00D77D3C"/>
    <w:rsid w:val="00D80A12"/>
    <w:rsid w:val="00D8160E"/>
    <w:rsid w:val="00D8182E"/>
    <w:rsid w:val="00D82441"/>
    <w:rsid w:val="00D8251F"/>
    <w:rsid w:val="00D82EA0"/>
    <w:rsid w:val="00D8533F"/>
    <w:rsid w:val="00D86163"/>
    <w:rsid w:val="00D8708E"/>
    <w:rsid w:val="00D87575"/>
    <w:rsid w:val="00D8788C"/>
    <w:rsid w:val="00D87AF4"/>
    <w:rsid w:val="00D909A5"/>
    <w:rsid w:val="00D92296"/>
    <w:rsid w:val="00D94945"/>
    <w:rsid w:val="00DA224E"/>
    <w:rsid w:val="00DA2953"/>
    <w:rsid w:val="00DA5EB4"/>
    <w:rsid w:val="00DB0FA5"/>
    <w:rsid w:val="00DB1124"/>
    <w:rsid w:val="00DB4C09"/>
    <w:rsid w:val="00DB5001"/>
    <w:rsid w:val="00DB5F71"/>
    <w:rsid w:val="00DB6414"/>
    <w:rsid w:val="00DC0385"/>
    <w:rsid w:val="00DC097C"/>
    <w:rsid w:val="00DC0A1F"/>
    <w:rsid w:val="00DC0AD8"/>
    <w:rsid w:val="00DC3621"/>
    <w:rsid w:val="00DC38ED"/>
    <w:rsid w:val="00DC3927"/>
    <w:rsid w:val="00DC66F8"/>
    <w:rsid w:val="00DC7CDF"/>
    <w:rsid w:val="00DC7D20"/>
    <w:rsid w:val="00DD0137"/>
    <w:rsid w:val="00DD1A45"/>
    <w:rsid w:val="00DD2927"/>
    <w:rsid w:val="00DD5C60"/>
    <w:rsid w:val="00DD5F2F"/>
    <w:rsid w:val="00DD7AB1"/>
    <w:rsid w:val="00DE1AA9"/>
    <w:rsid w:val="00DE1B8D"/>
    <w:rsid w:val="00DE1E7C"/>
    <w:rsid w:val="00DE2198"/>
    <w:rsid w:val="00DE31C1"/>
    <w:rsid w:val="00DE3848"/>
    <w:rsid w:val="00DE44BF"/>
    <w:rsid w:val="00DE5F5E"/>
    <w:rsid w:val="00DE6B05"/>
    <w:rsid w:val="00DE7535"/>
    <w:rsid w:val="00DF1449"/>
    <w:rsid w:val="00DF229E"/>
    <w:rsid w:val="00DF2A90"/>
    <w:rsid w:val="00DF2AE6"/>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1F7"/>
    <w:rsid w:val="00E553C4"/>
    <w:rsid w:val="00E57A29"/>
    <w:rsid w:val="00E6194F"/>
    <w:rsid w:val="00E61DFC"/>
    <w:rsid w:val="00E64F1F"/>
    <w:rsid w:val="00E652A8"/>
    <w:rsid w:val="00E66E5C"/>
    <w:rsid w:val="00E67F37"/>
    <w:rsid w:val="00E74A85"/>
    <w:rsid w:val="00E74CED"/>
    <w:rsid w:val="00E75532"/>
    <w:rsid w:val="00E76667"/>
    <w:rsid w:val="00E76C11"/>
    <w:rsid w:val="00E776C5"/>
    <w:rsid w:val="00E8071F"/>
    <w:rsid w:val="00E83157"/>
    <w:rsid w:val="00E83159"/>
    <w:rsid w:val="00E833C7"/>
    <w:rsid w:val="00E84A23"/>
    <w:rsid w:val="00E85897"/>
    <w:rsid w:val="00E87EC1"/>
    <w:rsid w:val="00E915FD"/>
    <w:rsid w:val="00E92C40"/>
    <w:rsid w:val="00E93FD0"/>
    <w:rsid w:val="00E93FFA"/>
    <w:rsid w:val="00E957F0"/>
    <w:rsid w:val="00E96D66"/>
    <w:rsid w:val="00E97F3B"/>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5119"/>
    <w:rsid w:val="00ED691B"/>
    <w:rsid w:val="00EE04BA"/>
    <w:rsid w:val="00EE0836"/>
    <w:rsid w:val="00EE0874"/>
    <w:rsid w:val="00EE2557"/>
    <w:rsid w:val="00EE28C6"/>
    <w:rsid w:val="00EE2A6B"/>
    <w:rsid w:val="00EE3DA5"/>
    <w:rsid w:val="00EE40B5"/>
    <w:rsid w:val="00EE429C"/>
    <w:rsid w:val="00EF0032"/>
    <w:rsid w:val="00EF0970"/>
    <w:rsid w:val="00EF0CA0"/>
    <w:rsid w:val="00EF1136"/>
    <w:rsid w:val="00EF171D"/>
    <w:rsid w:val="00EF1E73"/>
    <w:rsid w:val="00EF2FC2"/>
    <w:rsid w:val="00EF37C3"/>
    <w:rsid w:val="00EF3BE5"/>
    <w:rsid w:val="00EF5521"/>
    <w:rsid w:val="00EF5E58"/>
    <w:rsid w:val="00EF6331"/>
    <w:rsid w:val="00EF6AA8"/>
    <w:rsid w:val="00EF78B8"/>
    <w:rsid w:val="00F056A9"/>
    <w:rsid w:val="00F06505"/>
    <w:rsid w:val="00F07542"/>
    <w:rsid w:val="00F07D4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239"/>
    <w:rsid w:val="00F51C82"/>
    <w:rsid w:val="00F5268E"/>
    <w:rsid w:val="00F56E2C"/>
    <w:rsid w:val="00F578AB"/>
    <w:rsid w:val="00F579D4"/>
    <w:rsid w:val="00F6031E"/>
    <w:rsid w:val="00F617BB"/>
    <w:rsid w:val="00F64628"/>
    <w:rsid w:val="00F65AC1"/>
    <w:rsid w:val="00F66A13"/>
    <w:rsid w:val="00F671A7"/>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492"/>
    <w:rsid w:val="00FA691A"/>
    <w:rsid w:val="00FA6E9B"/>
    <w:rsid w:val="00FA7049"/>
    <w:rsid w:val="00FA74B2"/>
    <w:rsid w:val="00FB1558"/>
    <w:rsid w:val="00FB1BF6"/>
    <w:rsid w:val="00FB1ECC"/>
    <w:rsid w:val="00FB2EDC"/>
    <w:rsid w:val="00FB5E33"/>
    <w:rsid w:val="00FB6373"/>
    <w:rsid w:val="00FB719E"/>
    <w:rsid w:val="00FB7B75"/>
    <w:rsid w:val="00FC298D"/>
    <w:rsid w:val="00FC2B19"/>
    <w:rsid w:val="00FC34A4"/>
    <w:rsid w:val="00FC3A1A"/>
    <w:rsid w:val="00FC3DF4"/>
    <w:rsid w:val="00FC3FF1"/>
    <w:rsid w:val="00FC409E"/>
    <w:rsid w:val="00FC5782"/>
    <w:rsid w:val="00FC7E60"/>
    <w:rsid w:val="00FD003C"/>
    <w:rsid w:val="00FD17DB"/>
    <w:rsid w:val="00FD3474"/>
    <w:rsid w:val="00FD384F"/>
    <w:rsid w:val="00FD463A"/>
    <w:rsid w:val="00FD4F22"/>
    <w:rsid w:val="00FD67D5"/>
    <w:rsid w:val="00FD711E"/>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9261C8"/>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9261C8"/>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9261C8"/>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9261C8"/>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9261C8"/>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9261C8"/>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9544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2B61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A6A2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s://aka.ms/r1j7jq"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en-us/support/legal/store-terms/" TargetMode="External"/><Relationship Id="rId42" Type="http://schemas.openxmlformats.org/officeDocument/2006/relationships/hyperlink" Target="https://www.linkedin.com/legal/privacy-policy"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footer" Target="footer16.xml"/><Relationship Id="rId63" Type="http://schemas.openxmlformats.org/officeDocument/2006/relationships/hyperlink" Target="http://go.microsoft.com/fwlink/?linkid=248532" TargetMode="External"/><Relationship Id="rId68" Type="http://schemas.openxmlformats.org/officeDocument/2006/relationships/image" Target="media/image2.pn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go.microsoft.com/?linkid=9846224"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service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footer" Target="footer14.xml"/><Relationship Id="rId58" Type="http://schemas.openxmlformats.org/officeDocument/2006/relationships/hyperlink" Target="http://www.microsoft.com/itacademy" TargetMode="External"/><Relationship Id="rId66" Type="http://schemas.openxmlformats.org/officeDocument/2006/relationships/footer" Target="footer21.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s://www.microsoft.com/en-us/privacystatement/EnterpriseDev/default.aspx" TargetMode="External"/><Relationship Id="rId49" Type="http://schemas.openxmlformats.org/officeDocument/2006/relationships/hyperlink" Target="https://aka.ms/bingmapsplatformapistou"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linkid=9710837"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hyperlink" Target="http://azure.microsoft.com/en-us/regions/%23services" TargetMode="External"/><Relationship Id="rId44" Type="http://schemas.openxmlformats.org/officeDocument/2006/relationships/footer" Target="footer11.xml"/><Relationship Id="rId52" Type="http://schemas.openxmlformats.org/officeDocument/2006/relationships/footer" Target="footer13.xml"/><Relationship Id="rId60" Type="http://schemas.openxmlformats.org/officeDocument/2006/relationships/footer" Target="footer19.xml"/><Relationship Id="rId65" Type="http://schemas.openxmlformats.org/officeDocument/2006/relationships/footer" Target="footer20.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s://business.linkedin.com/c/15/10/eu-scc" TargetMode="External"/><Relationship Id="rId48" Type="http://schemas.openxmlformats.org/officeDocument/2006/relationships/hyperlink" Target="http://go.microsoft.com/fwlink/?LinkId=690247" TargetMode="External"/><Relationship Id="rId56" Type="http://schemas.openxmlformats.org/officeDocument/2006/relationships/footer" Target="footer17.xml"/><Relationship Id="rId64" Type="http://schemas.openxmlformats.org/officeDocument/2006/relationships/hyperlink" Target="http://www.mpegla.com" TargetMode="External"/><Relationship Id="rId69"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s://go.microsoft.com/fwlink/?LinkId=521839"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regions" TargetMode="External"/><Relationship Id="rId38" Type="http://schemas.openxmlformats.org/officeDocument/2006/relationships/hyperlink" Target="http://go.microsoft.com/fwlink/?LinkID=829046" TargetMode="External"/><Relationship Id="rId46" Type="http://schemas.openxmlformats.org/officeDocument/2006/relationships/hyperlink" Target="http://go.microsoft.com/?linkid=9839206" TargetMode="External"/><Relationship Id="rId59" Type="http://schemas.openxmlformats.org/officeDocument/2006/relationships/footer" Target="footer18.xml"/><Relationship Id="rId67" Type="http://schemas.openxmlformats.org/officeDocument/2006/relationships/hyperlink" Target="https://www.microsoft.com/en-us/dynamics365/pricing" TargetMode="External"/><Relationship Id="rId20" Type="http://schemas.openxmlformats.org/officeDocument/2006/relationships/footer" Target="footer5.xml"/><Relationship Id="rId41" Type="http://schemas.openxmlformats.org/officeDocument/2006/relationships/hyperlink" Target="https://www.linkedin.com/legal/preview/user-agreement" TargetMode="External"/><Relationship Id="rId54" Type="http://schemas.openxmlformats.org/officeDocument/2006/relationships/footer" Target="footer15.xml"/><Relationship Id="rId62" Type="http://schemas.openxmlformats.org/officeDocument/2006/relationships/hyperlink" Target="http://go.microsoft.com/fwlink/?LinkID=248686" TargetMode="External"/><Relationship Id="rId70"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9D51CD62-89F7-49CF-A187-B1CC1BC63D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19583</Words>
  <Characters>111627</Characters>
  <Application>Microsoft Office Word</Application>
  <DocSecurity>8</DocSecurity>
  <Lines>930</Lines>
  <Paragraphs>261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130949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2017-06-27T18:11:00Z</dcterms:created>
  <dcterms:modified xsi:type="dcterms:W3CDTF">2017-06-27T18:12:00Z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Owner">
    <vt:lpwstr>marmau@microsoft.com</vt:lpwstr>
  </property>
  <property fmtid="{D5CDD505-2E9C-101B-9397-08002B2CF9AE}" pid="7" name="MSIP_Label_f42aa342-8706-4288-bd11-ebb85995028c_SetDate">
    <vt:lpwstr>2017-06-27T11:10:54.7332555-07:00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