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634A25"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17C762E5" w14:textId="4CE4F1AA" w:rsidR="004D27A6" w:rsidRPr="00690C65" w:rsidRDefault="004D27A6" w:rsidP="00272571">
      <w:pPr>
        <w:pStyle w:val="ProductList-Body"/>
        <w:shd w:val="clear" w:color="auto" w:fill="00188F"/>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Volume</w:t>
      </w:r>
    </w:p>
    <w:bookmarkEnd w:id="1"/>
    <w:p w14:paraId="5729B3DF" w14:textId="5C5235FB" w:rsidR="004D27A6" w:rsidRPr="00690C65" w:rsidRDefault="004D27A6" w:rsidP="00272571">
      <w:pPr>
        <w:pStyle w:val="ProductList-Body"/>
        <w:shd w:val="clear" w:color="auto" w:fill="00188F"/>
        <w:spacing w:after="900"/>
        <w:ind w:right="8640"/>
      </w:pPr>
      <w:r>
        <w:rPr>
          <w:rFonts w:asciiTheme="majorHAnsi" w:hAnsiTheme="majorHAnsi"/>
          <w:color w:val="FFFFFF" w:themeColor="background1"/>
          <w:sz w:val="32"/>
          <w:szCs w:val="32"/>
        </w:rPr>
        <w:tab/>
      </w:r>
      <w:r w:rsidR="00272571"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694022"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694022"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451D96BD" w14:textId="77777777" w:rsidR="00946D49" w:rsidRPr="00931AE7" w:rsidRDefault="004D27A6" w:rsidP="00946D49">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46D49">
        <w:rPr>
          <w:rFonts w:asciiTheme="majorHAnsi" w:hAnsiTheme="majorHAnsi"/>
          <w:color w:val="FFFFFF" w:themeColor="background1"/>
          <w:sz w:val="72"/>
          <w:szCs w:val="72"/>
        </w:rPr>
        <w:t xml:space="preserve">Online-palveluiden </w:t>
      </w:r>
      <w:r w:rsidR="00946D49">
        <w:rPr>
          <w:rFonts w:asciiTheme="majorHAnsi" w:hAnsiTheme="majorHAnsi"/>
          <w:color w:val="FFFFFF" w:themeColor="background1"/>
          <w:sz w:val="72"/>
          <w:szCs w:val="72"/>
        </w:rPr>
        <w:tab/>
        <w:t>käyttöehdot</w:t>
      </w:r>
    </w:p>
    <w:p w14:paraId="5DAB9E21" w14:textId="73255866" w:rsidR="00FE583C" w:rsidRPr="00E90A70" w:rsidRDefault="00FE583C" w:rsidP="00FE583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BF7C78" w:rsidRPr="00455D9D">
        <w:rPr>
          <w:rFonts w:asciiTheme="majorHAnsi" w:hAnsiTheme="majorHAnsi"/>
          <w:color w:val="FFFFFF" w:themeColor="background1"/>
          <w:sz w:val="72"/>
          <w:szCs w:val="72"/>
        </w:rPr>
        <w:t>joulukuuta</w:t>
      </w:r>
      <w:r w:rsidR="005D10D9">
        <w:rPr>
          <w:rFonts w:asciiTheme="majorHAnsi" w:hAnsiTheme="majorHAnsi"/>
          <w:color w:val="FFFFFF" w:themeColor="background1"/>
          <w:sz w:val="72"/>
          <w:szCs w:val="72"/>
        </w:rPr>
        <w:t xml:space="preserve"> </w:t>
      </w:r>
      <w:r>
        <w:rPr>
          <w:rFonts w:asciiTheme="majorHAnsi" w:hAnsiTheme="majorHAnsi"/>
          <w:color w:val="FFFFFF" w:themeColor="background1"/>
          <w:sz w:val="72"/>
          <w:szCs w:val="72"/>
        </w:rPr>
        <w:t>2019</w:t>
      </w:r>
    </w:p>
    <w:p w14:paraId="429BA266" w14:textId="77777777" w:rsidR="004D27A6" w:rsidRPr="005E3275"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Sisällys</w:t>
      </w:r>
      <w:bookmarkEnd w:id="3"/>
      <w:r>
        <w:rPr>
          <w:rFonts w:asciiTheme="majorHAnsi" w:hAnsiTheme="majorHAnsi"/>
          <w:b/>
          <w:sz w:val="40"/>
          <w:szCs w:val="40"/>
        </w:rPr>
        <w:t>s</w:t>
      </w:r>
    </w:p>
    <w:p w14:paraId="214EDE95" w14:textId="34C6F441" w:rsidR="00653DA4" w:rsidRDefault="00A430D3">
      <w:pPr>
        <w:pStyle w:val="TOC1"/>
        <w:tabs>
          <w:tab w:val="right" w:leader="dot" w:pos="5030"/>
        </w:tabs>
        <w:rPr>
          <w:rFonts w:eastAsiaTheme="minorEastAsia"/>
          <w:b w:val="0"/>
          <w:caps w:val="0"/>
          <w:noProof/>
          <w:sz w:val="22"/>
          <w:lang w:val="en-US" w:eastAsia="en-US" w:bidi="ar-SA"/>
        </w:rPr>
      </w:pPr>
      <w:r w:rsidRPr="00F4012D">
        <w:rPr>
          <w:rFonts w:cstheme="minorHAnsi"/>
        </w:rPr>
        <w:fldChar w:fldCharType="begin"/>
      </w:r>
      <w:r w:rsidRPr="00F4012D">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4012D">
        <w:rPr>
          <w:rFonts w:cstheme="minorHAnsi"/>
        </w:rPr>
        <w:fldChar w:fldCharType="separate"/>
      </w:r>
      <w:hyperlink w:anchor="_Toc25576462" w:history="1">
        <w:r w:rsidR="00653DA4" w:rsidRPr="007842F1">
          <w:rPr>
            <w:rStyle w:val="Hyperlink"/>
            <w:noProof/>
          </w:rPr>
          <w:t>Johdanto</w:t>
        </w:r>
        <w:r w:rsidR="00653DA4">
          <w:rPr>
            <w:noProof/>
            <w:webHidden/>
          </w:rPr>
          <w:tab/>
        </w:r>
        <w:r w:rsidR="00653DA4">
          <w:rPr>
            <w:noProof/>
            <w:webHidden/>
          </w:rPr>
          <w:fldChar w:fldCharType="begin"/>
        </w:r>
        <w:r w:rsidR="00653DA4">
          <w:rPr>
            <w:noProof/>
            <w:webHidden/>
          </w:rPr>
          <w:instrText xml:space="preserve"> PAGEREF _Toc25576462 \h </w:instrText>
        </w:r>
        <w:r w:rsidR="00653DA4">
          <w:rPr>
            <w:noProof/>
            <w:webHidden/>
          </w:rPr>
        </w:r>
        <w:r w:rsidR="00653DA4">
          <w:rPr>
            <w:noProof/>
            <w:webHidden/>
          </w:rPr>
          <w:fldChar w:fldCharType="separate"/>
        </w:r>
        <w:r w:rsidR="00653DA4">
          <w:rPr>
            <w:noProof/>
            <w:webHidden/>
          </w:rPr>
          <w:t>3</w:t>
        </w:r>
        <w:r w:rsidR="00653DA4">
          <w:rPr>
            <w:noProof/>
            <w:webHidden/>
          </w:rPr>
          <w:fldChar w:fldCharType="end"/>
        </w:r>
      </w:hyperlink>
    </w:p>
    <w:p w14:paraId="69BDBB3D" w14:textId="4054157D" w:rsidR="00653DA4" w:rsidRDefault="00072373">
      <w:pPr>
        <w:pStyle w:val="TOC5"/>
        <w:tabs>
          <w:tab w:val="right" w:leader="dot" w:pos="5030"/>
        </w:tabs>
        <w:rPr>
          <w:rFonts w:eastAsiaTheme="minorEastAsia"/>
          <w:noProof/>
          <w:sz w:val="22"/>
          <w:lang w:val="en-US" w:eastAsia="en-US" w:bidi="ar-SA"/>
        </w:rPr>
      </w:pPr>
      <w:hyperlink w:anchor="_Toc25576463" w:history="1">
        <w:r w:rsidR="00653DA4" w:rsidRPr="007842F1">
          <w:rPr>
            <w:rStyle w:val="Hyperlink"/>
            <w:noProof/>
          </w:rPr>
          <w:t>Palvelutasosopimukset</w:t>
        </w:r>
        <w:r w:rsidR="00653DA4">
          <w:rPr>
            <w:noProof/>
            <w:webHidden/>
          </w:rPr>
          <w:tab/>
        </w:r>
        <w:r w:rsidR="00653DA4">
          <w:rPr>
            <w:noProof/>
            <w:webHidden/>
          </w:rPr>
          <w:fldChar w:fldCharType="begin"/>
        </w:r>
        <w:r w:rsidR="00653DA4">
          <w:rPr>
            <w:noProof/>
            <w:webHidden/>
          </w:rPr>
          <w:instrText xml:space="preserve"> PAGEREF _Toc25576463 \h </w:instrText>
        </w:r>
        <w:r w:rsidR="00653DA4">
          <w:rPr>
            <w:noProof/>
            <w:webHidden/>
          </w:rPr>
        </w:r>
        <w:r w:rsidR="00653DA4">
          <w:rPr>
            <w:noProof/>
            <w:webHidden/>
          </w:rPr>
          <w:fldChar w:fldCharType="separate"/>
        </w:r>
        <w:r w:rsidR="00653DA4">
          <w:rPr>
            <w:noProof/>
            <w:webHidden/>
          </w:rPr>
          <w:t>3</w:t>
        </w:r>
        <w:r w:rsidR="00653DA4">
          <w:rPr>
            <w:noProof/>
            <w:webHidden/>
          </w:rPr>
          <w:fldChar w:fldCharType="end"/>
        </w:r>
      </w:hyperlink>
    </w:p>
    <w:p w14:paraId="2EC50D72" w14:textId="482BAA5C" w:rsidR="00653DA4" w:rsidRDefault="00072373">
      <w:pPr>
        <w:pStyle w:val="TOC5"/>
        <w:tabs>
          <w:tab w:val="right" w:leader="dot" w:pos="5030"/>
        </w:tabs>
        <w:rPr>
          <w:rFonts w:eastAsiaTheme="minorEastAsia"/>
          <w:noProof/>
          <w:sz w:val="22"/>
          <w:lang w:val="en-US" w:eastAsia="en-US" w:bidi="ar-SA"/>
        </w:rPr>
      </w:pPr>
      <w:hyperlink w:anchor="_Toc25576464" w:history="1">
        <w:r w:rsidR="00653DA4" w:rsidRPr="007842F1">
          <w:rPr>
            <w:rStyle w:val="Hyperlink"/>
            <w:noProof/>
          </w:rPr>
          <w:t>Sovellettavat online-palvelujen lisäehdot ja päivitykset</w:t>
        </w:r>
        <w:r w:rsidR="00653DA4">
          <w:rPr>
            <w:noProof/>
            <w:webHidden/>
          </w:rPr>
          <w:tab/>
        </w:r>
        <w:r w:rsidR="00653DA4">
          <w:rPr>
            <w:noProof/>
            <w:webHidden/>
          </w:rPr>
          <w:fldChar w:fldCharType="begin"/>
        </w:r>
        <w:r w:rsidR="00653DA4">
          <w:rPr>
            <w:noProof/>
            <w:webHidden/>
          </w:rPr>
          <w:instrText xml:space="preserve"> PAGEREF _Toc25576464 \h </w:instrText>
        </w:r>
        <w:r w:rsidR="00653DA4">
          <w:rPr>
            <w:noProof/>
            <w:webHidden/>
          </w:rPr>
        </w:r>
        <w:r w:rsidR="00653DA4">
          <w:rPr>
            <w:noProof/>
            <w:webHidden/>
          </w:rPr>
          <w:fldChar w:fldCharType="separate"/>
        </w:r>
        <w:r w:rsidR="00653DA4">
          <w:rPr>
            <w:noProof/>
            <w:webHidden/>
          </w:rPr>
          <w:t>3</w:t>
        </w:r>
        <w:r w:rsidR="00653DA4">
          <w:rPr>
            <w:noProof/>
            <w:webHidden/>
          </w:rPr>
          <w:fldChar w:fldCharType="end"/>
        </w:r>
      </w:hyperlink>
    </w:p>
    <w:p w14:paraId="58A192AC" w14:textId="3304ADD0" w:rsidR="00653DA4" w:rsidRDefault="00072373">
      <w:pPr>
        <w:pStyle w:val="TOC5"/>
        <w:tabs>
          <w:tab w:val="right" w:leader="dot" w:pos="5030"/>
        </w:tabs>
        <w:rPr>
          <w:rFonts w:eastAsiaTheme="minorEastAsia"/>
          <w:noProof/>
          <w:sz w:val="22"/>
          <w:lang w:val="en-US" w:eastAsia="en-US" w:bidi="ar-SA"/>
        </w:rPr>
      </w:pPr>
      <w:hyperlink w:anchor="_Toc25576465" w:history="1">
        <w:r w:rsidR="00653DA4" w:rsidRPr="007842F1">
          <w:rPr>
            <w:rStyle w:val="Hyperlink"/>
            <w:noProof/>
          </w:rPr>
          <w:t>Sähköiset ilmoitukset</w:t>
        </w:r>
        <w:r w:rsidR="00653DA4">
          <w:rPr>
            <w:noProof/>
            <w:webHidden/>
          </w:rPr>
          <w:tab/>
        </w:r>
        <w:r w:rsidR="00653DA4">
          <w:rPr>
            <w:noProof/>
            <w:webHidden/>
          </w:rPr>
          <w:fldChar w:fldCharType="begin"/>
        </w:r>
        <w:r w:rsidR="00653DA4">
          <w:rPr>
            <w:noProof/>
            <w:webHidden/>
          </w:rPr>
          <w:instrText xml:space="preserve"> PAGEREF _Toc25576465 \h </w:instrText>
        </w:r>
        <w:r w:rsidR="00653DA4">
          <w:rPr>
            <w:noProof/>
            <w:webHidden/>
          </w:rPr>
        </w:r>
        <w:r w:rsidR="00653DA4">
          <w:rPr>
            <w:noProof/>
            <w:webHidden/>
          </w:rPr>
          <w:fldChar w:fldCharType="separate"/>
        </w:r>
        <w:r w:rsidR="00653DA4">
          <w:rPr>
            <w:noProof/>
            <w:webHidden/>
          </w:rPr>
          <w:t>3</w:t>
        </w:r>
        <w:r w:rsidR="00653DA4">
          <w:rPr>
            <w:noProof/>
            <w:webHidden/>
          </w:rPr>
          <w:fldChar w:fldCharType="end"/>
        </w:r>
      </w:hyperlink>
    </w:p>
    <w:p w14:paraId="4984BC88" w14:textId="1E790C14" w:rsidR="00653DA4" w:rsidRDefault="00072373">
      <w:pPr>
        <w:pStyle w:val="TOC5"/>
        <w:tabs>
          <w:tab w:val="right" w:leader="dot" w:pos="5030"/>
        </w:tabs>
        <w:rPr>
          <w:rFonts w:eastAsiaTheme="minorEastAsia"/>
          <w:noProof/>
          <w:sz w:val="22"/>
          <w:lang w:val="en-US" w:eastAsia="en-US" w:bidi="ar-SA"/>
        </w:rPr>
      </w:pPr>
      <w:hyperlink w:anchor="_Toc25576466" w:history="1">
        <w:r w:rsidR="00653DA4" w:rsidRPr="007842F1">
          <w:rPr>
            <w:rStyle w:val="Hyperlink"/>
            <w:noProof/>
          </w:rPr>
          <w:t>Aikaisemmat versiot</w:t>
        </w:r>
        <w:r w:rsidR="00653DA4">
          <w:rPr>
            <w:noProof/>
            <w:webHidden/>
          </w:rPr>
          <w:tab/>
        </w:r>
        <w:r w:rsidR="00653DA4">
          <w:rPr>
            <w:noProof/>
            <w:webHidden/>
          </w:rPr>
          <w:fldChar w:fldCharType="begin"/>
        </w:r>
        <w:r w:rsidR="00653DA4">
          <w:rPr>
            <w:noProof/>
            <w:webHidden/>
          </w:rPr>
          <w:instrText xml:space="preserve"> PAGEREF _Toc25576466 \h </w:instrText>
        </w:r>
        <w:r w:rsidR="00653DA4">
          <w:rPr>
            <w:noProof/>
            <w:webHidden/>
          </w:rPr>
        </w:r>
        <w:r w:rsidR="00653DA4">
          <w:rPr>
            <w:noProof/>
            <w:webHidden/>
          </w:rPr>
          <w:fldChar w:fldCharType="separate"/>
        </w:r>
        <w:r w:rsidR="00653DA4">
          <w:rPr>
            <w:noProof/>
            <w:webHidden/>
          </w:rPr>
          <w:t>3</w:t>
        </w:r>
        <w:r w:rsidR="00653DA4">
          <w:rPr>
            <w:noProof/>
            <w:webHidden/>
          </w:rPr>
          <w:fldChar w:fldCharType="end"/>
        </w:r>
      </w:hyperlink>
    </w:p>
    <w:p w14:paraId="04418467" w14:textId="509FC5E6" w:rsidR="00653DA4" w:rsidRDefault="00072373">
      <w:pPr>
        <w:pStyle w:val="TOC3"/>
        <w:rPr>
          <w:rFonts w:eastAsiaTheme="minorEastAsia"/>
          <w:b w:val="0"/>
          <w:smallCaps w:val="0"/>
          <w:sz w:val="22"/>
          <w:lang w:val="en-US" w:eastAsia="en-US" w:bidi="ar-SA"/>
        </w:rPr>
      </w:pPr>
      <w:hyperlink w:anchor="_Toc25576467" w:history="1">
        <w:r w:rsidR="00653DA4" w:rsidRPr="007842F1">
          <w:rPr>
            <w:rStyle w:val="Hyperlink"/>
          </w:rPr>
          <w:t>Selvennykset ja yhteenveto muutoksista</w:t>
        </w:r>
        <w:r w:rsidR="00653DA4">
          <w:rPr>
            <w:webHidden/>
          </w:rPr>
          <w:tab/>
        </w:r>
        <w:r w:rsidR="00653DA4">
          <w:rPr>
            <w:webHidden/>
          </w:rPr>
          <w:fldChar w:fldCharType="begin"/>
        </w:r>
        <w:r w:rsidR="00653DA4">
          <w:rPr>
            <w:webHidden/>
          </w:rPr>
          <w:instrText xml:space="preserve"> PAGEREF _Toc25576467 \h </w:instrText>
        </w:r>
        <w:r w:rsidR="00653DA4">
          <w:rPr>
            <w:webHidden/>
          </w:rPr>
        </w:r>
        <w:r w:rsidR="00653DA4">
          <w:rPr>
            <w:webHidden/>
          </w:rPr>
          <w:fldChar w:fldCharType="separate"/>
        </w:r>
        <w:r w:rsidR="00653DA4">
          <w:rPr>
            <w:webHidden/>
          </w:rPr>
          <w:t>3</w:t>
        </w:r>
        <w:r w:rsidR="00653DA4">
          <w:rPr>
            <w:webHidden/>
          </w:rPr>
          <w:fldChar w:fldCharType="end"/>
        </w:r>
      </w:hyperlink>
    </w:p>
    <w:p w14:paraId="60811279" w14:textId="3953C764" w:rsidR="00653DA4" w:rsidRDefault="00072373">
      <w:pPr>
        <w:pStyle w:val="TOC1"/>
        <w:tabs>
          <w:tab w:val="right" w:leader="dot" w:pos="5030"/>
        </w:tabs>
        <w:rPr>
          <w:rFonts w:eastAsiaTheme="minorEastAsia"/>
          <w:b w:val="0"/>
          <w:caps w:val="0"/>
          <w:noProof/>
          <w:sz w:val="22"/>
          <w:lang w:val="en-US" w:eastAsia="en-US" w:bidi="ar-SA"/>
        </w:rPr>
      </w:pPr>
      <w:hyperlink w:anchor="_Toc25576468" w:history="1">
        <w:r w:rsidR="00653DA4" w:rsidRPr="007842F1">
          <w:rPr>
            <w:rStyle w:val="Hyperlink"/>
            <w:noProof/>
          </w:rPr>
          <w:t>Määritelmät</w:t>
        </w:r>
        <w:r w:rsidR="00653DA4">
          <w:rPr>
            <w:noProof/>
            <w:webHidden/>
          </w:rPr>
          <w:tab/>
        </w:r>
        <w:r w:rsidR="00653DA4">
          <w:rPr>
            <w:noProof/>
            <w:webHidden/>
          </w:rPr>
          <w:fldChar w:fldCharType="begin"/>
        </w:r>
        <w:r w:rsidR="00653DA4">
          <w:rPr>
            <w:noProof/>
            <w:webHidden/>
          </w:rPr>
          <w:instrText xml:space="preserve"> PAGEREF _Toc25576468 \h </w:instrText>
        </w:r>
        <w:r w:rsidR="00653DA4">
          <w:rPr>
            <w:noProof/>
            <w:webHidden/>
          </w:rPr>
        </w:r>
        <w:r w:rsidR="00653DA4">
          <w:rPr>
            <w:noProof/>
            <w:webHidden/>
          </w:rPr>
          <w:fldChar w:fldCharType="separate"/>
        </w:r>
        <w:r w:rsidR="00653DA4">
          <w:rPr>
            <w:noProof/>
            <w:webHidden/>
          </w:rPr>
          <w:t>4</w:t>
        </w:r>
        <w:r w:rsidR="00653DA4">
          <w:rPr>
            <w:noProof/>
            <w:webHidden/>
          </w:rPr>
          <w:fldChar w:fldCharType="end"/>
        </w:r>
      </w:hyperlink>
    </w:p>
    <w:p w14:paraId="52AE887E" w14:textId="72E1207B" w:rsidR="00653DA4" w:rsidRDefault="00072373">
      <w:pPr>
        <w:pStyle w:val="TOC1"/>
        <w:tabs>
          <w:tab w:val="right" w:leader="dot" w:pos="5030"/>
        </w:tabs>
        <w:rPr>
          <w:rFonts w:eastAsiaTheme="minorEastAsia"/>
          <w:b w:val="0"/>
          <w:caps w:val="0"/>
          <w:noProof/>
          <w:sz w:val="22"/>
          <w:lang w:val="en-US" w:eastAsia="en-US" w:bidi="ar-SA"/>
        </w:rPr>
      </w:pPr>
      <w:hyperlink w:anchor="_Toc25576469" w:history="1">
        <w:r w:rsidR="00653DA4" w:rsidRPr="007842F1">
          <w:rPr>
            <w:rStyle w:val="Hyperlink"/>
            <w:noProof/>
          </w:rPr>
          <w:t>Yleiset ehdot</w:t>
        </w:r>
        <w:r w:rsidR="00653DA4">
          <w:rPr>
            <w:noProof/>
            <w:webHidden/>
          </w:rPr>
          <w:tab/>
        </w:r>
        <w:r w:rsidR="00653DA4">
          <w:rPr>
            <w:noProof/>
            <w:webHidden/>
          </w:rPr>
          <w:fldChar w:fldCharType="begin"/>
        </w:r>
        <w:r w:rsidR="00653DA4">
          <w:rPr>
            <w:noProof/>
            <w:webHidden/>
          </w:rPr>
          <w:instrText xml:space="preserve"> PAGEREF _Toc25576469 \h </w:instrText>
        </w:r>
        <w:r w:rsidR="00653DA4">
          <w:rPr>
            <w:noProof/>
            <w:webHidden/>
          </w:rPr>
        </w:r>
        <w:r w:rsidR="00653DA4">
          <w:rPr>
            <w:noProof/>
            <w:webHidden/>
          </w:rPr>
          <w:fldChar w:fldCharType="separate"/>
        </w:r>
        <w:r w:rsidR="00653DA4">
          <w:rPr>
            <w:noProof/>
            <w:webHidden/>
          </w:rPr>
          <w:t>6</w:t>
        </w:r>
        <w:r w:rsidR="00653DA4">
          <w:rPr>
            <w:noProof/>
            <w:webHidden/>
          </w:rPr>
          <w:fldChar w:fldCharType="end"/>
        </w:r>
      </w:hyperlink>
    </w:p>
    <w:p w14:paraId="0CB73021" w14:textId="5BBF9121" w:rsidR="00653DA4" w:rsidRDefault="00072373">
      <w:pPr>
        <w:pStyle w:val="TOC5"/>
        <w:tabs>
          <w:tab w:val="right" w:leader="dot" w:pos="5030"/>
        </w:tabs>
        <w:rPr>
          <w:rFonts w:eastAsiaTheme="minorEastAsia"/>
          <w:noProof/>
          <w:sz w:val="22"/>
          <w:lang w:val="en-US" w:eastAsia="en-US" w:bidi="ar-SA"/>
        </w:rPr>
      </w:pPr>
      <w:hyperlink w:anchor="_Toc25576470" w:history="1">
        <w:r w:rsidR="00653DA4" w:rsidRPr="007842F1">
          <w:rPr>
            <w:rStyle w:val="Hyperlink"/>
            <w:noProof/>
          </w:rPr>
          <w:t>Online-palveluiden käyttöoikeuksien hankinta</w:t>
        </w:r>
        <w:r w:rsidR="00653DA4">
          <w:rPr>
            <w:noProof/>
            <w:webHidden/>
          </w:rPr>
          <w:tab/>
        </w:r>
        <w:r w:rsidR="00653DA4">
          <w:rPr>
            <w:noProof/>
            <w:webHidden/>
          </w:rPr>
          <w:fldChar w:fldCharType="begin"/>
        </w:r>
        <w:r w:rsidR="00653DA4">
          <w:rPr>
            <w:noProof/>
            <w:webHidden/>
          </w:rPr>
          <w:instrText xml:space="preserve"> PAGEREF _Toc25576470 \h </w:instrText>
        </w:r>
        <w:r w:rsidR="00653DA4">
          <w:rPr>
            <w:noProof/>
            <w:webHidden/>
          </w:rPr>
        </w:r>
        <w:r w:rsidR="00653DA4">
          <w:rPr>
            <w:noProof/>
            <w:webHidden/>
          </w:rPr>
          <w:fldChar w:fldCharType="separate"/>
        </w:r>
        <w:r w:rsidR="00653DA4">
          <w:rPr>
            <w:noProof/>
            <w:webHidden/>
          </w:rPr>
          <w:t>6</w:t>
        </w:r>
        <w:r w:rsidR="00653DA4">
          <w:rPr>
            <w:noProof/>
            <w:webHidden/>
          </w:rPr>
          <w:fldChar w:fldCharType="end"/>
        </w:r>
      </w:hyperlink>
    </w:p>
    <w:p w14:paraId="6ABE1A1B" w14:textId="351F0EEC" w:rsidR="00653DA4" w:rsidRDefault="00072373">
      <w:pPr>
        <w:pStyle w:val="TOC5"/>
        <w:tabs>
          <w:tab w:val="right" w:leader="dot" w:pos="5030"/>
        </w:tabs>
        <w:rPr>
          <w:rFonts w:eastAsiaTheme="minorEastAsia"/>
          <w:noProof/>
          <w:sz w:val="22"/>
          <w:lang w:val="en-US" w:eastAsia="en-US" w:bidi="ar-SA"/>
        </w:rPr>
      </w:pPr>
      <w:hyperlink w:anchor="_Toc25576471" w:history="1">
        <w:r w:rsidR="00653DA4" w:rsidRPr="007842F1">
          <w:rPr>
            <w:rStyle w:val="Hyperlink"/>
            <w:noProof/>
          </w:rPr>
          <w:t>Online-palveluiden käyttö</w:t>
        </w:r>
        <w:r w:rsidR="00653DA4">
          <w:rPr>
            <w:noProof/>
            <w:webHidden/>
          </w:rPr>
          <w:tab/>
        </w:r>
        <w:r w:rsidR="00653DA4">
          <w:rPr>
            <w:noProof/>
            <w:webHidden/>
          </w:rPr>
          <w:fldChar w:fldCharType="begin"/>
        </w:r>
        <w:r w:rsidR="00653DA4">
          <w:rPr>
            <w:noProof/>
            <w:webHidden/>
          </w:rPr>
          <w:instrText xml:space="preserve"> PAGEREF _Toc25576471 \h </w:instrText>
        </w:r>
        <w:r w:rsidR="00653DA4">
          <w:rPr>
            <w:noProof/>
            <w:webHidden/>
          </w:rPr>
        </w:r>
        <w:r w:rsidR="00653DA4">
          <w:rPr>
            <w:noProof/>
            <w:webHidden/>
          </w:rPr>
          <w:fldChar w:fldCharType="separate"/>
        </w:r>
        <w:r w:rsidR="00653DA4">
          <w:rPr>
            <w:noProof/>
            <w:webHidden/>
          </w:rPr>
          <w:t>6</w:t>
        </w:r>
        <w:r w:rsidR="00653DA4">
          <w:rPr>
            <w:noProof/>
            <w:webHidden/>
          </w:rPr>
          <w:fldChar w:fldCharType="end"/>
        </w:r>
      </w:hyperlink>
    </w:p>
    <w:p w14:paraId="19FC7FE3" w14:textId="57CC0DAF" w:rsidR="00653DA4" w:rsidRDefault="00072373">
      <w:pPr>
        <w:pStyle w:val="TOC5"/>
        <w:tabs>
          <w:tab w:val="right" w:leader="dot" w:pos="5030"/>
        </w:tabs>
        <w:rPr>
          <w:rFonts w:eastAsiaTheme="minorEastAsia"/>
          <w:noProof/>
          <w:sz w:val="22"/>
          <w:lang w:val="en-US" w:eastAsia="en-US" w:bidi="ar-SA"/>
        </w:rPr>
      </w:pPr>
      <w:hyperlink w:anchor="_Toc25576472" w:history="1">
        <w:r w:rsidR="00653DA4" w:rsidRPr="007842F1">
          <w:rPr>
            <w:rStyle w:val="Hyperlink"/>
            <w:noProof/>
          </w:rPr>
          <w:t>Ohjelmiston käyttö online-palvelussa</w:t>
        </w:r>
        <w:r w:rsidR="00653DA4">
          <w:rPr>
            <w:noProof/>
            <w:webHidden/>
          </w:rPr>
          <w:tab/>
        </w:r>
        <w:r w:rsidR="00653DA4">
          <w:rPr>
            <w:noProof/>
            <w:webHidden/>
          </w:rPr>
          <w:fldChar w:fldCharType="begin"/>
        </w:r>
        <w:r w:rsidR="00653DA4">
          <w:rPr>
            <w:noProof/>
            <w:webHidden/>
          </w:rPr>
          <w:instrText xml:space="preserve"> PAGEREF _Toc25576472 \h </w:instrText>
        </w:r>
        <w:r w:rsidR="00653DA4">
          <w:rPr>
            <w:noProof/>
            <w:webHidden/>
          </w:rPr>
        </w:r>
        <w:r w:rsidR="00653DA4">
          <w:rPr>
            <w:noProof/>
            <w:webHidden/>
          </w:rPr>
          <w:fldChar w:fldCharType="separate"/>
        </w:r>
        <w:r w:rsidR="00653DA4">
          <w:rPr>
            <w:noProof/>
            <w:webHidden/>
          </w:rPr>
          <w:t>6</w:t>
        </w:r>
        <w:r w:rsidR="00653DA4">
          <w:rPr>
            <w:noProof/>
            <w:webHidden/>
          </w:rPr>
          <w:fldChar w:fldCharType="end"/>
        </w:r>
      </w:hyperlink>
    </w:p>
    <w:p w14:paraId="06C2E788" w14:textId="06605E16" w:rsidR="00653DA4" w:rsidRDefault="00072373">
      <w:pPr>
        <w:pStyle w:val="TOC5"/>
        <w:tabs>
          <w:tab w:val="right" w:leader="dot" w:pos="5030"/>
        </w:tabs>
        <w:rPr>
          <w:rFonts w:eastAsiaTheme="minorEastAsia"/>
          <w:noProof/>
          <w:sz w:val="22"/>
          <w:lang w:val="en-US" w:eastAsia="en-US" w:bidi="ar-SA"/>
        </w:rPr>
      </w:pPr>
      <w:hyperlink w:anchor="_Toc25576473" w:history="1">
        <w:r w:rsidR="00653DA4" w:rsidRPr="007842F1">
          <w:rPr>
            <w:rStyle w:val="Hyperlink"/>
            <w:noProof/>
          </w:rPr>
          <w:t>Tekniset rajoitukset</w:t>
        </w:r>
        <w:r w:rsidR="00653DA4">
          <w:rPr>
            <w:noProof/>
            <w:webHidden/>
          </w:rPr>
          <w:tab/>
        </w:r>
        <w:r w:rsidR="00653DA4">
          <w:rPr>
            <w:noProof/>
            <w:webHidden/>
          </w:rPr>
          <w:fldChar w:fldCharType="begin"/>
        </w:r>
        <w:r w:rsidR="00653DA4">
          <w:rPr>
            <w:noProof/>
            <w:webHidden/>
          </w:rPr>
          <w:instrText xml:space="preserve"> PAGEREF _Toc25576473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7E390B7E" w14:textId="72A96FB6" w:rsidR="00653DA4" w:rsidRDefault="00072373">
      <w:pPr>
        <w:pStyle w:val="TOC5"/>
        <w:tabs>
          <w:tab w:val="right" w:leader="dot" w:pos="5030"/>
        </w:tabs>
        <w:rPr>
          <w:rFonts w:eastAsiaTheme="minorEastAsia"/>
          <w:noProof/>
          <w:sz w:val="22"/>
          <w:lang w:val="en-US" w:eastAsia="en-US" w:bidi="ar-SA"/>
        </w:rPr>
      </w:pPr>
      <w:hyperlink w:anchor="_Toc25576474" w:history="1">
        <w:r w:rsidR="00653DA4" w:rsidRPr="007842F1">
          <w:rPr>
            <w:rStyle w:val="Hyperlink"/>
            <w:noProof/>
          </w:rPr>
          <w:t>Palveluiden tuonti/vienti</w:t>
        </w:r>
        <w:r w:rsidR="00653DA4">
          <w:rPr>
            <w:noProof/>
            <w:webHidden/>
          </w:rPr>
          <w:tab/>
        </w:r>
        <w:r w:rsidR="00653DA4">
          <w:rPr>
            <w:noProof/>
            <w:webHidden/>
          </w:rPr>
          <w:fldChar w:fldCharType="begin"/>
        </w:r>
        <w:r w:rsidR="00653DA4">
          <w:rPr>
            <w:noProof/>
            <w:webHidden/>
          </w:rPr>
          <w:instrText xml:space="preserve"> PAGEREF _Toc25576474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6D7ADEBA" w14:textId="71A14181" w:rsidR="00653DA4" w:rsidRDefault="00072373">
      <w:pPr>
        <w:pStyle w:val="TOC5"/>
        <w:tabs>
          <w:tab w:val="right" w:leader="dot" w:pos="5030"/>
        </w:tabs>
        <w:rPr>
          <w:rFonts w:eastAsiaTheme="minorEastAsia"/>
          <w:noProof/>
          <w:sz w:val="22"/>
          <w:lang w:val="en-US" w:eastAsia="en-US" w:bidi="ar-SA"/>
        </w:rPr>
      </w:pPr>
      <w:hyperlink w:anchor="_Toc25576475" w:history="1">
        <w:r w:rsidR="00653DA4" w:rsidRPr="007842F1">
          <w:rPr>
            <w:rStyle w:val="Hyperlink"/>
            <w:noProof/>
          </w:rPr>
          <w:t>Fonttikomponentit</w:t>
        </w:r>
        <w:r w:rsidR="00653DA4">
          <w:rPr>
            <w:noProof/>
            <w:webHidden/>
          </w:rPr>
          <w:tab/>
        </w:r>
        <w:r w:rsidR="00653DA4">
          <w:rPr>
            <w:noProof/>
            <w:webHidden/>
          </w:rPr>
          <w:fldChar w:fldCharType="begin"/>
        </w:r>
        <w:r w:rsidR="00653DA4">
          <w:rPr>
            <w:noProof/>
            <w:webHidden/>
          </w:rPr>
          <w:instrText xml:space="preserve"> PAGEREF _Toc25576475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1DBF6C73" w14:textId="340C2F8A" w:rsidR="00653DA4" w:rsidRDefault="00072373">
      <w:pPr>
        <w:pStyle w:val="TOC5"/>
        <w:tabs>
          <w:tab w:val="right" w:leader="dot" w:pos="5030"/>
        </w:tabs>
        <w:rPr>
          <w:rFonts w:eastAsiaTheme="minorEastAsia"/>
          <w:noProof/>
          <w:sz w:val="22"/>
          <w:lang w:val="en-US" w:eastAsia="en-US" w:bidi="ar-SA"/>
        </w:rPr>
      </w:pPr>
      <w:hyperlink w:anchor="_Toc25576476" w:history="1">
        <w:r w:rsidR="00653DA4" w:rsidRPr="007842F1">
          <w:rPr>
            <w:rStyle w:val="Hyperlink"/>
            <w:noProof/>
          </w:rPr>
          <w:t>Online-palveluiden saatavuuden muutokset</w:t>
        </w:r>
        <w:r w:rsidR="00653DA4">
          <w:rPr>
            <w:noProof/>
            <w:webHidden/>
          </w:rPr>
          <w:tab/>
        </w:r>
        <w:r w:rsidR="00653DA4">
          <w:rPr>
            <w:noProof/>
            <w:webHidden/>
          </w:rPr>
          <w:fldChar w:fldCharType="begin"/>
        </w:r>
        <w:r w:rsidR="00653DA4">
          <w:rPr>
            <w:noProof/>
            <w:webHidden/>
          </w:rPr>
          <w:instrText xml:space="preserve"> PAGEREF _Toc25576476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53B03A63" w14:textId="4996D1A2" w:rsidR="00653DA4" w:rsidRDefault="00072373">
      <w:pPr>
        <w:pStyle w:val="TOC5"/>
        <w:tabs>
          <w:tab w:val="right" w:leader="dot" w:pos="5030"/>
        </w:tabs>
        <w:rPr>
          <w:rFonts w:eastAsiaTheme="minorEastAsia"/>
          <w:noProof/>
          <w:sz w:val="22"/>
          <w:lang w:val="en-US" w:eastAsia="en-US" w:bidi="ar-SA"/>
        </w:rPr>
      </w:pPr>
      <w:hyperlink w:anchor="_Toc25576477" w:history="1">
        <w:r w:rsidR="00653DA4" w:rsidRPr="007842F1">
          <w:rPr>
            <w:rStyle w:val="Hyperlink"/>
            <w:noProof/>
          </w:rPr>
          <w:t>Lain noudattaminen</w:t>
        </w:r>
        <w:r w:rsidR="00653DA4">
          <w:rPr>
            <w:noProof/>
            <w:webHidden/>
          </w:rPr>
          <w:tab/>
        </w:r>
        <w:r w:rsidR="00653DA4">
          <w:rPr>
            <w:noProof/>
            <w:webHidden/>
          </w:rPr>
          <w:fldChar w:fldCharType="begin"/>
        </w:r>
        <w:r w:rsidR="00653DA4">
          <w:rPr>
            <w:noProof/>
            <w:webHidden/>
          </w:rPr>
          <w:instrText xml:space="preserve"> PAGEREF _Toc25576477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2ABCD42A" w14:textId="687F08F2" w:rsidR="00653DA4" w:rsidRDefault="00072373">
      <w:pPr>
        <w:pStyle w:val="TOC5"/>
        <w:tabs>
          <w:tab w:val="right" w:leader="dot" w:pos="5030"/>
        </w:tabs>
        <w:rPr>
          <w:rFonts w:eastAsiaTheme="minorEastAsia"/>
          <w:noProof/>
          <w:sz w:val="22"/>
          <w:lang w:val="en-US" w:eastAsia="en-US" w:bidi="ar-SA"/>
        </w:rPr>
      </w:pPr>
      <w:hyperlink w:anchor="_Toc25576478" w:history="1">
        <w:r w:rsidR="00653DA4" w:rsidRPr="007842F1">
          <w:rPr>
            <w:rStyle w:val="Hyperlink"/>
            <w:noProof/>
          </w:rPr>
          <w:t>Muu</w:t>
        </w:r>
        <w:r w:rsidR="00653DA4">
          <w:rPr>
            <w:noProof/>
            <w:webHidden/>
          </w:rPr>
          <w:tab/>
        </w:r>
        <w:r w:rsidR="00653DA4">
          <w:rPr>
            <w:noProof/>
            <w:webHidden/>
          </w:rPr>
          <w:fldChar w:fldCharType="begin"/>
        </w:r>
        <w:r w:rsidR="00653DA4">
          <w:rPr>
            <w:noProof/>
            <w:webHidden/>
          </w:rPr>
          <w:instrText xml:space="preserve"> PAGEREF _Toc25576478 \h </w:instrText>
        </w:r>
        <w:r w:rsidR="00653DA4">
          <w:rPr>
            <w:noProof/>
            <w:webHidden/>
          </w:rPr>
        </w:r>
        <w:r w:rsidR="00653DA4">
          <w:rPr>
            <w:noProof/>
            <w:webHidden/>
          </w:rPr>
          <w:fldChar w:fldCharType="separate"/>
        </w:r>
        <w:r w:rsidR="00653DA4">
          <w:rPr>
            <w:noProof/>
            <w:webHidden/>
          </w:rPr>
          <w:t>7</w:t>
        </w:r>
        <w:r w:rsidR="00653DA4">
          <w:rPr>
            <w:noProof/>
            <w:webHidden/>
          </w:rPr>
          <w:fldChar w:fldCharType="end"/>
        </w:r>
      </w:hyperlink>
    </w:p>
    <w:p w14:paraId="29240DD3" w14:textId="50F5CDCD" w:rsidR="00653DA4" w:rsidRDefault="00072373">
      <w:pPr>
        <w:pStyle w:val="TOC1"/>
        <w:tabs>
          <w:tab w:val="right" w:leader="dot" w:pos="5030"/>
        </w:tabs>
        <w:rPr>
          <w:rFonts w:eastAsiaTheme="minorEastAsia"/>
          <w:b w:val="0"/>
          <w:caps w:val="0"/>
          <w:noProof/>
          <w:sz w:val="22"/>
          <w:lang w:val="en-US" w:eastAsia="en-US" w:bidi="ar-SA"/>
        </w:rPr>
      </w:pPr>
      <w:hyperlink w:anchor="_Toc25576479" w:history="1">
        <w:r w:rsidR="00653DA4" w:rsidRPr="007842F1">
          <w:rPr>
            <w:rStyle w:val="Hyperlink"/>
            <w:noProof/>
          </w:rPr>
          <w:t>Tietosuojaehdot</w:t>
        </w:r>
        <w:r w:rsidR="00653DA4">
          <w:rPr>
            <w:noProof/>
            <w:webHidden/>
          </w:rPr>
          <w:tab/>
        </w:r>
        <w:r w:rsidR="00653DA4">
          <w:rPr>
            <w:noProof/>
            <w:webHidden/>
          </w:rPr>
          <w:fldChar w:fldCharType="begin"/>
        </w:r>
        <w:r w:rsidR="00653DA4">
          <w:rPr>
            <w:noProof/>
            <w:webHidden/>
          </w:rPr>
          <w:instrText xml:space="preserve"> PAGEREF _Toc25576479 \h </w:instrText>
        </w:r>
        <w:r w:rsidR="00653DA4">
          <w:rPr>
            <w:noProof/>
            <w:webHidden/>
          </w:rPr>
        </w:r>
        <w:r w:rsidR="00653DA4">
          <w:rPr>
            <w:noProof/>
            <w:webHidden/>
          </w:rPr>
          <w:fldChar w:fldCharType="separate"/>
        </w:r>
        <w:r w:rsidR="00653DA4">
          <w:rPr>
            <w:noProof/>
            <w:webHidden/>
          </w:rPr>
          <w:t>9</w:t>
        </w:r>
        <w:r w:rsidR="00653DA4">
          <w:rPr>
            <w:noProof/>
            <w:webHidden/>
          </w:rPr>
          <w:fldChar w:fldCharType="end"/>
        </w:r>
      </w:hyperlink>
    </w:p>
    <w:p w14:paraId="673324D4" w14:textId="56D2CCCB" w:rsidR="00653DA4" w:rsidRDefault="00072373">
      <w:pPr>
        <w:pStyle w:val="TOC5"/>
        <w:tabs>
          <w:tab w:val="right" w:leader="dot" w:pos="5030"/>
        </w:tabs>
        <w:rPr>
          <w:rFonts w:eastAsiaTheme="minorEastAsia"/>
          <w:noProof/>
          <w:sz w:val="22"/>
          <w:lang w:val="en-US" w:eastAsia="en-US" w:bidi="ar-SA"/>
        </w:rPr>
      </w:pPr>
      <w:hyperlink w:anchor="_Toc25576480" w:history="1">
        <w:r w:rsidR="00653DA4" w:rsidRPr="007842F1">
          <w:rPr>
            <w:rStyle w:val="Hyperlink"/>
            <w:noProof/>
          </w:rPr>
          <w:t>Laajuus</w:t>
        </w:r>
        <w:r w:rsidR="00653DA4">
          <w:rPr>
            <w:noProof/>
            <w:webHidden/>
          </w:rPr>
          <w:tab/>
        </w:r>
        <w:r w:rsidR="00653DA4">
          <w:rPr>
            <w:noProof/>
            <w:webHidden/>
          </w:rPr>
          <w:fldChar w:fldCharType="begin"/>
        </w:r>
        <w:r w:rsidR="00653DA4">
          <w:rPr>
            <w:noProof/>
            <w:webHidden/>
          </w:rPr>
          <w:instrText xml:space="preserve"> PAGEREF _Toc25576480 \h </w:instrText>
        </w:r>
        <w:r w:rsidR="00653DA4">
          <w:rPr>
            <w:noProof/>
            <w:webHidden/>
          </w:rPr>
        </w:r>
        <w:r w:rsidR="00653DA4">
          <w:rPr>
            <w:noProof/>
            <w:webHidden/>
          </w:rPr>
          <w:fldChar w:fldCharType="separate"/>
        </w:r>
        <w:r w:rsidR="00653DA4">
          <w:rPr>
            <w:noProof/>
            <w:webHidden/>
          </w:rPr>
          <w:t>9</w:t>
        </w:r>
        <w:r w:rsidR="00653DA4">
          <w:rPr>
            <w:noProof/>
            <w:webHidden/>
          </w:rPr>
          <w:fldChar w:fldCharType="end"/>
        </w:r>
      </w:hyperlink>
    </w:p>
    <w:p w14:paraId="3018B64D" w14:textId="7F7E1C4F" w:rsidR="00653DA4" w:rsidRDefault="00072373">
      <w:pPr>
        <w:pStyle w:val="TOC5"/>
        <w:tabs>
          <w:tab w:val="right" w:leader="dot" w:pos="5030"/>
        </w:tabs>
        <w:rPr>
          <w:rFonts w:eastAsiaTheme="minorEastAsia"/>
          <w:noProof/>
          <w:sz w:val="22"/>
          <w:lang w:val="en-US" w:eastAsia="en-US" w:bidi="ar-SA"/>
        </w:rPr>
      </w:pPr>
      <w:hyperlink w:anchor="_Toc25576481" w:history="1">
        <w:r w:rsidR="00653DA4" w:rsidRPr="007842F1">
          <w:rPr>
            <w:rStyle w:val="Hyperlink"/>
            <w:noProof/>
          </w:rPr>
          <w:t>Asiakastietojen käsittely; omistus</w:t>
        </w:r>
        <w:r w:rsidR="00653DA4">
          <w:rPr>
            <w:noProof/>
            <w:webHidden/>
          </w:rPr>
          <w:tab/>
        </w:r>
        <w:r w:rsidR="00653DA4">
          <w:rPr>
            <w:noProof/>
            <w:webHidden/>
          </w:rPr>
          <w:fldChar w:fldCharType="begin"/>
        </w:r>
        <w:r w:rsidR="00653DA4">
          <w:rPr>
            <w:noProof/>
            <w:webHidden/>
          </w:rPr>
          <w:instrText xml:space="preserve"> PAGEREF _Toc25576481 \h </w:instrText>
        </w:r>
        <w:r w:rsidR="00653DA4">
          <w:rPr>
            <w:noProof/>
            <w:webHidden/>
          </w:rPr>
        </w:r>
        <w:r w:rsidR="00653DA4">
          <w:rPr>
            <w:noProof/>
            <w:webHidden/>
          </w:rPr>
          <w:fldChar w:fldCharType="separate"/>
        </w:r>
        <w:r w:rsidR="00653DA4">
          <w:rPr>
            <w:noProof/>
            <w:webHidden/>
          </w:rPr>
          <w:t>9</w:t>
        </w:r>
        <w:r w:rsidR="00653DA4">
          <w:rPr>
            <w:noProof/>
            <w:webHidden/>
          </w:rPr>
          <w:fldChar w:fldCharType="end"/>
        </w:r>
      </w:hyperlink>
    </w:p>
    <w:p w14:paraId="3F168748" w14:textId="4DFE8160" w:rsidR="00653DA4" w:rsidRDefault="00072373">
      <w:pPr>
        <w:pStyle w:val="TOC5"/>
        <w:tabs>
          <w:tab w:val="right" w:leader="dot" w:pos="5030"/>
        </w:tabs>
        <w:rPr>
          <w:rFonts w:eastAsiaTheme="minorEastAsia"/>
          <w:noProof/>
          <w:sz w:val="22"/>
          <w:lang w:val="en-US" w:eastAsia="en-US" w:bidi="ar-SA"/>
        </w:rPr>
      </w:pPr>
      <w:hyperlink w:anchor="_Toc25576482" w:history="1">
        <w:r w:rsidR="00653DA4" w:rsidRPr="007842F1">
          <w:rPr>
            <w:rStyle w:val="Hyperlink"/>
            <w:noProof/>
          </w:rPr>
          <w:t>Asiakastietojen ja Henkilötietojen luovutus</w:t>
        </w:r>
        <w:r w:rsidR="00653DA4">
          <w:rPr>
            <w:noProof/>
            <w:webHidden/>
          </w:rPr>
          <w:tab/>
        </w:r>
        <w:r w:rsidR="00653DA4">
          <w:rPr>
            <w:noProof/>
            <w:webHidden/>
          </w:rPr>
          <w:fldChar w:fldCharType="begin"/>
        </w:r>
        <w:r w:rsidR="00653DA4">
          <w:rPr>
            <w:noProof/>
            <w:webHidden/>
          </w:rPr>
          <w:instrText xml:space="preserve"> PAGEREF _Toc25576482 \h </w:instrText>
        </w:r>
        <w:r w:rsidR="00653DA4">
          <w:rPr>
            <w:noProof/>
            <w:webHidden/>
          </w:rPr>
        </w:r>
        <w:r w:rsidR="00653DA4">
          <w:rPr>
            <w:noProof/>
            <w:webHidden/>
          </w:rPr>
          <w:fldChar w:fldCharType="separate"/>
        </w:r>
        <w:r w:rsidR="00653DA4">
          <w:rPr>
            <w:noProof/>
            <w:webHidden/>
          </w:rPr>
          <w:t>9</w:t>
        </w:r>
        <w:r w:rsidR="00653DA4">
          <w:rPr>
            <w:noProof/>
            <w:webHidden/>
          </w:rPr>
          <w:fldChar w:fldCharType="end"/>
        </w:r>
      </w:hyperlink>
    </w:p>
    <w:p w14:paraId="5E50B0CB" w14:textId="7526DAE4" w:rsidR="00653DA4" w:rsidRDefault="00072373">
      <w:pPr>
        <w:pStyle w:val="TOC5"/>
        <w:tabs>
          <w:tab w:val="right" w:leader="dot" w:pos="5030"/>
        </w:tabs>
        <w:rPr>
          <w:rFonts w:eastAsiaTheme="minorEastAsia"/>
          <w:noProof/>
          <w:sz w:val="22"/>
          <w:lang w:val="en-US" w:eastAsia="en-US" w:bidi="ar-SA"/>
        </w:rPr>
      </w:pPr>
      <w:hyperlink w:anchor="_Toc25576483" w:history="1">
        <w:r w:rsidR="00653DA4" w:rsidRPr="007842F1">
          <w:rPr>
            <w:rStyle w:val="Hyperlink"/>
            <w:noProof/>
          </w:rPr>
          <w:t>Henkilötietojen käsittely</w:t>
        </w:r>
        <w:r w:rsidR="00653DA4">
          <w:rPr>
            <w:noProof/>
            <w:webHidden/>
          </w:rPr>
          <w:tab/>
        </w:r>
        <w:r w:rsidR="00653DA4">
          <w:rPr>
            <w:noProof/>
            <w:webHidden/>
          </w:rPr>
          <w:fldChar w:fldCharType="begin"/>
        </w:r>
        <w:r w:rsidR="00653DA4">
          <w:rPr>
            <w:noProof/>
            <w:webHidden/>
          </w:rPr>
          <w:instrText xml:space="preserve"> PAGEREF _Toc25576483 \h </w:instrText>
        </w:r>
        <w:r w:rsidR="00653DA4">
          <w:rPr>
            <w:noProof/>
            <w:webHidden/>
          </w:rPr>
        </w:r>
        <w:r w:rsidR="00653DA4">
          <w:rPr>
            <w:noProof/>
            <w:webHidden/>
          </w:rPr>
          <w:fldChar w:fldCharType="separate"/>
        </w:r>
        <w:r w:rsidR="00653DA4">
          <w:rPr>
            <w:noProof/>
            <w:webHidden/>
          </w:rPr>
          <w:t>9</w:t>
        </w:r>
        <w:r w:rsidR="00653DA4">
          <w:rPr>
            <w:noProof/>
            <w:webHidden/>
          </w:rPr>
          <w:fldChar w:fldCharType="end"/>
        </w:r>
      </w:hyperlink>
    </w:p>
    <w:p w14:paraId="589B3B34" w14:textId="61206C58" w:rsidR="00653DA4" w:rsidRDefault="00072373">
      <w:pPr>
        <w:pStyle w:val="TOC5"/>
        <w:tabs>
          <w:tab w:val="right" w:leader="dot" w:pos="5030"/>
        </w:tabs>
        <w:rPr>
          <w:rFonts w:eastAsiaTheme="minorEastAsia"/>
          <w:noProof/>
          <w:sz w:val="22"/>
          <w:lang w:val="en-US" w:eastAsia="en-US" w:bidi="ar-SA"/>
        </w:rPr>
      </w:pPr>
      <w:hyperlink w:anchor="_Toc25576484" w:history="1">
        <w:r w:rsidR="00653DA4" w:rsidRPr="007842F1">
          <w:rPr>
            <w:rStyle w:val="Hyperlink"/>
            <w:noProof/>
          </w:rPr>
          <w:t>Tietoturva</w:t>
        </w:r>
        <w:r w:rsidR="00653DA4">
          <w:rPr>
            <w:noProof/>
            <w:webHidden/>
          </w:rPr>
          <w:tab/>
        </w:r>
        <w:r w:rsidR="00653DA4">
          <w:rPr>
            <w:noProof/>
            <w:webHidden/>
          </w:rPr>
          <w:fldChar w:fldCharType="begin"/>
        </w:r>
        <w:r w:rsidR="00653DA4">
          <w:rPr>
            <w:noProof/>
            <w:webHidden/>
          </w:rPr>
          <w:instrText xml:space="preserve"> PAGEREF _Toc25576484 \h </w:instrText>
        </w:r>
        <w:r w:rsidR="00653DA4">
          <w:rPr>
            <w:noProof/>
            <w:webHidden/>
          </w:rPr>
        </w:r>
        <w:r w:rsidR="00653DA4">
          <w:rPr>
            <w:noProof/>
            <w:webHidden/>
          </w:rPr>
          <w:fldChar w:fldCharType="separate"/>
        </w:r>
        <w:r w:rsidR="00653DA4">
          <w:rPr>
            <w:noProof/>
            <w:webHidden/>
          </w:rPr>
          <w:t>10</w:t>
        </w:r>
        <w:r w:rsidR="00653DA4">
          <w:rPr>
            <w:noProof/>
            <w:webHidden/>
          </w:rPr>
          <w:fldChar w:fldCharType="end"/>
        </w:r>
      </w:hyperlink>
    </w:p>
    <w:p w14:paraId="563B2377" w14:textId="5B7BB658" w:rsidR="00653DA4" w:rsidRDefault="00072373">
      <w:pPr>
        <w:pStyle w:val="TOC5"/>
        <w:tabs>
          <w:tab w:val="right" w:leader="dot" w:pos="5030"/>
        </w:tabs>
        <w:rPr>
          <w:rFonts w:eastAsiaTheme="minorEastAsia"/>
          <w:noProof/>
          <w:sz w:val="22"/>
          <w:lang w:val="en-US" w:eastAsia="en-US" w:bidi="ar-SA"/>
        </w:rPr>
      </w:pPr>
      <w:hyperlink w:anchor="_Toc25576485" w:history="1">
        <w:r w:rsidR="00653DA4" w:rsidRPr="007842F1">
          <w:rPr>
            <w:rStyle w:val="Hyperlink"/>
            <w:noProof/>
          </w:rPr>
          <w:t>Turvallisuusongelmailmoitus</w:t>
        </w:r>
        <w:r w:rsidR="00653DA4">
          <w:rPr>
            <w:noProof/>
            <w:webHidden/>
          </w:rPr>
          <w:tab/>
        </w:r>
        <w:r w:rsidR="00653DA4">
          <w:rPr>
            <w:noProof/>
            <w:webHidden/>
          </w:rPr>
          <w:fldChar w:fldCharType="begin"/>
        </w:r>
        <w:r w:rsidR="00653DA4">
          <w:rPr>
            <w:noProof/>
            <w:webHidden/>
          </w:rPr>
          <w:instrText xml:space="preserve"> PAGEREF _Toc25576485 \h </w:instrText>
        </w:r>
        <w:r w:rsidR="00653DA4">
          <w:rPr>
            <w:noProof/>
            <w:webHidden/>
          </w:rPr>
        </w:r>
        <w:r w:rsidR="00653DA4">
          <w:rPr>
            <w:noProof/>
            <w:webHidden/>
          </w:rPr>
          <w:fldChar w:fldCharType="separate"/>
        </w:r>
        <w:r w:rsidR="00653DA4">
          <w:rPr>
            <w:noProof/>
            <w:webHidden/>
          </w:rPr>
          <w:t>11</w:t>
        </w:r>
        <w:r w:rsidR="00653DA4">
          <w:rPr>
            <w:noProof/>
            <w:webHidden/>
          </w:rPr>
          <w:fldChar w:fldCharType="end"/>
        </w:r>
      </w:hyperlink>
    </w:p>
    <w:p w14:paraId="35CC6373" w14:textId="2961E058" w:rsidR="00653DA4" w:rsidRDefault="00072373">
      <w:pPr>
        <w:pStyle w:val="TOC5"/>
        <w:tabs>
          <w:tab w:val="right" w:leader="dot" w:pos="5030"/>
        </w:tabs>
        <w:rPr>
          <w:rFonts w:eastAsiaTheme="minorEastAsia"/>
          <w:noProof/>
          <w:sz w:val="22"/>
          <w:lang w:val="en-US" w:eastAsia="en-US" w:bidi="ar-SA"/>
        </w:rPr>
      </w:pPr>
      <w:hyperlink w:anchor="_Toc25576486" w:history="1">
        <w:r w:rsidR="00653DA4" w:rsidRPr="007842F1">
          <w:rPr>
            <w:rStyle w:val="Hyperlink"/>
            <w:noProof/>
          </w:rPr>
          <w:t>Tietojen siirrot ja sijaintipaikka</w:t>
        </w:r>
        <w:r w:rsidR="00653DA4">
          <w:rPr>
            <w:noProof/>
            <w:webHidden/>
          </w:rPr>
          <w:tab/>
        </w:r>
        <w:r w:rsidR="00653DA4">
          <w:rPr>
            <w:noProof/>
            <w:webHidden/>
          </w:rPr>
          <w:fldChar w:fldCharType="begin"/>
        </w:r>
        <w:r w:rsidR="00653DA4">
          <w:rPr>
            <w:noProof/>
            <w:webHidden/>
          </w:rPr>
          <w:instrText xml:space="preserve"> PAGEREF _Toc25576486 \h </w:instrText>
        </w:r>
        <w:r w:rsidR="00653DA4">
          <w:rPr>
            <w:noProof/>
            <w:webHidden/>
          </w:rPr>
        </w:r>
        <w:r w:rsidR="00653DA4">
          <w:rPr>
            <w:noProof/>
            <w:webHidden/>
          </w:rPr>
          <w:fldChar w:fldCharType="separate"/>
        </w:r>
        <w:r w:rsidR="00653DA4">
          <w:rPr>
            <w:noProof/>
            <w:webHidden/>
          </w:rPr>
          <w:t>12</w:t>
        </w:r>
        <w:r w:rsidR="00653DA4">
          <w:rPr>
            <w:noProof/>
            <w:webHidden/>
          </w:rPr>
          <w:fldChar w:fldCharType="end"/>
        </w:r>
      </w:hyperlink>
    </w:p>
    <w:p w14:paraId="7D0FF6BC" w14:textId="227F4E09" w:rsidR="00653DA4" w:rsidRDefault="00072373">
      <w:pPr>
        <w:pStyle w:val="TOC5"/>
        <w:tabs>
          <w:tab w:val="right" w:leader="dot" w:pos="5030"/>
        </w:tabs>
        <w:rPr>
          <w:rFonts w:eastAsiaTheme="minorEastAsia"/>
          <w:noProof/>
          <w:sz w:val="22"/>
          <w:lang w:val="en-US" w:eastAsia="en-US" w:bidi="ar-SA"/>
        </w:rPr>
      </w:pPr>
      <w:hyperlink w:anchor="_Toc25576487" w:history="1">
        <w:r w:rsidR="00653DA4" w:rsidRPr="007842F1">
          <w:rPr>
            <w:rStyle w:val="Hyperlink"/>
            <w:noProof/>
          </w:rPr>
          <w:t>Tietojen palauttaminen ja poistaminen</w:t>
        </w:r>
        <w:r w:rsidR="00653DA4">
          <w:rPr>
            <w:noProof/>
            <w:webHidden/>
          </w:rPr>
          <w:tab/>
        </w:r>
        <w:r w:rsidR="00653DA4">
          <w:rPr>
            <w:noProof/>
            <w:webHidden/>
          </w:rPr>
          <w:fldChar w:fldCharType="begin"/>
        </w:r>
        <w:r w:rsidR="00653DA4">
          <w:rPr>
            <w:noProof/>
            <w:webHidden/>
          </w:rPr>
          <w:instrText xml:space="preserve"> PAGEREF _Toc25576487 \h </w:instrText>
        </w:r>
        <w:r w:rsidR="00653DA4">
          <w:rPr>
            <w:noProof/>
            <w:webHidden/>
          </w:rPr>
        </w:r>
        <w:r w:rsidR="00653DA4">
          <w:rPr>
            <w:noProof/>
            <w:webHidden/>
          </w:rPr>
          <w:fldChar w:fldCharType="separate"/>
        </w:r>
        <w:r w:rsidR="00653DA4">
          <w:rPr>
            <w:noProof/>
            <w:webHidden/>
          </w:rPr>
          <w:t>13</w:t>
        </w:r>
        <w:r w:rsidR="00653DA4">
          <w:rPr>
            <w:noProof/>
            <w:webHidden/>
          </w:rPr>
          <w:fldChar w:fldCharType="end"/>
        </w:r>
      </w:hyperlink>
    </w:p>
    <w:p w14:paraId="687980D5" w14:textId="29931BDF" w:rsidR="00653DA4" w:rsidRDefault="00072373">
      <w:pPr>
        <w:pStyle w:val="TOC5"/>
        <w:tabs>
          <w:tab w:val="right" w:leader="dot" w:pos="5030"/>
        </w:tabs>
        <w:rPr>
          <w:rFonts w:eastAsiaTheme="minorEastAsia"/>
          <w:noProof/>
          <w:sz w:val="22"/>
          <w:lang w:val="en-US" w:eastAsia="en-US" w:bidi="ar-SA"/>
        </w:rPr>
      </w:pPr>
      <w:hyperlink w:anchor="_Toc25576488" w:history="1">
        <w:r w:rsidR="00653DA4" w:rsidRPr="007842F1">
          <w:rPr>
            <w:rStyle w:val="Hyperlink"/>
            <w:noProof/>
          </w:rPr>
          <w:t>Suorittimen luottamuksellisuussitoumus</w:t>
        </w:r>
        <w:r w:rsidR="00653DA4">
          <w:rPr>
            <w:noProof/>
            <w:webHidden/>
          </w:rPr>
          <w:tab/>
        </w:r>
        <w:r w:rsidR="00653DA4">
          <w:rPr>
            <w:noProof/>
            <w:webHidden/>
          </w:rPr>
          <w:fldChar w:fldCharType="begin"/>
        </w:r>
        <w:r w:rsidR="00653DA4">
          <w:rPr>
            <w:noProof/>
            <w:webHidden/>
          </w:rPr>
          <w:instrText xml:space="preserve"> PAGEREF _Toc25576488 \h </w:instrText>
        </w:r>
        <w:r w:rsidR="00653DA4">
          <w:rPr>
            <w:noProof/>
            <w:webHidden/>
          </w:rPr>
        </w:r>
        <w:r w:rsidR="00653DA4">
          <w:rPr>
            <w:noProof/>
            <w:webHidden/>
          </w:rPr>
          <w:fldChar w:fldCharType="separate"/>
        </w:r>
        <w:r w:rsidR="00653DA4">
          <w:rPr>
            <w:noProof/>
            <w:webHidden/>
          </w:rPr>
          <w:t>13</w:t>
        </w:r>
        <w:r w:rsidR="00653DA4">
          <w:rPr>
            <w:noProof/>
            <w:webHidden/>
          </w:rPr>
          <w:fldChar w:fldCharType="end"/>
        </w:r>
      </w:hyperlink>
    </w:p>
    <w:p w14:paraId="18505302" w14:textId="069775C3" w:rsidR="00653DA4" w:rsidRDefault="00072373">
      <w:pPr>
        <w:pStyle w:val="TOC5"/>
        <w:tabs>
          <w:tab w:val="right" w:leader="dot" w:pos="5030"/>
        </w:tabs>
        <w:rPr>
          <w:rFonts w:eastAsiaTheme="minorEastAsia"/>
          <w:noProof/>
          <w:sz w:val="22"/>
          <w:lang w:val="en-US" w:eastAsia="en-US" w:bidi="ar-SA"/>
        </w:rPr>
      </w:pPr>
      <w:hyperlink w:anchor="_Toc25576489" w:history="1">
        <w:r w:rsidR="00653DA4" w:rsidRPr="007842F1">
          <w:rPr>
            <w:rStyle w:val="Hyperlink"/>
            <w:noProof/>
          </w:rPr>
          <w:t>Apukäsittelijöiden käytön huomautukset ja valvonta</w:t>
        </w:r>
        <w:r w:rsidR="00653DA4">
          <w:rPr>
            <w:noProof/>
            <w:webHidden/>
          </w:rPr>
          <w:tab/>
        </w:r>
        <w:r w:rsidR="00653DA4">
          <w:rPr>
            <w:noProof/>
            <w:webHidden/>
          </w:rPr>
          <w:fldChar w:fldCharType="begin"/>
        </w:r>
        <w:r w:rsidR="00653DA4">
          <w:rPr>
            <w:noProof/>
            <w:webHidden/>
          </w:rPr>
          <w:instrText xml:space="preserve"> PAGEREF _Toc25576489 \h </w:instrText>
        </w:r>
        <w:r w:rsidR="00653DA4">
          <w:rPr>
            <w:noProof/>
            <w:webHidden/>
          </w:rPr>
        </w:r>
        <w:r w:rsidR="00653DA4">
          <w:rPr>
            <w:noProof/>
            <w:webHidden/>
          </w:rPr>
          <w:fldChar w:fldCharType="separate"/>
        </w:r>
        <w:r w:rsidR="00653DA4">
          <w:rPr>
            <w:noProof/>
            <w:webHidden/>
          </w:rPr>
          <w:t>13</w:t>
        </w:r>
        <w:r w:rsidR="00653DA4">
          <w:rPr>
            <w:noProof/>
            <w:webHidden/>
          </w:rPr>
          <w:fldChar w:fldCharType="end"/>
        </w:r>
      </w:hyperlink>
    </w:p>
    <w:p w14:paraId="5C8D2F38" w14:textId="1D1A6E58" w:rsidR="00653DA4" w:rsidRDefault="00072373">
      <w:pPr>
        <w:pStyle w:val="TOC5"/>
        <w:tabs>
          <w:tab w:val="right" w:leader="dot" w:pos="5030"/>
        </w:tabs>
        <w:rPr>
          <w:rFonts w:eastAsiaTheme="minorEastAsia"/>
          <w:noProof/>
          <w:sz w:val="22"/>
          <w:lang w:val="en-US" w:eastAsia="en-US" w:bidi="ar-SA"/>
        </w:rPr>
      </w:pPr>
      <w:hyperlink w:anchor="_Toc25576490" w:history="1">
        <w:r w:rsidR="00653DA4" w:rsidRPr="007842F1">
          <w:rPr>
            <w:rStyle w:val="Hyperlink"/>
            <w:noProof/>
          </w:rPr>
          <w:t>Oppilaitokset</w:t>
        </w:r>
        <w:r w:rsidR="00653DA4">
          <w:rPr>
            <w:noProof/>
            <w:webHidden/>
          </w:rPr>
          <w:tab/>
        </w:r>
        <w:r w:rsidR="00653DA4">
          <w:rPr>
            <w:noProof/>
            <w:webHidden/>
          </w:rPr>
          <w:fldChar w:fldCharType="begin"/>
        </w:r>
        <w:r w:rsidR="00653DA4">
          <w:rPr>
            <w:noProof/>
            <w:webHidden/>
          </w:rPr>
          <w:instrText xml:space="preserve"> PAGEREF _Toc25576490 \h </w:instrText>
        </w:r>
        <w:r w:rsidR="00653DA4">
          <w:rPr>
            <w:noProof/>
            <w:webHidden/>
          </w:rPr>
        </w:r>
        <w:r w:rsidR="00653DA4">
          <w:rPr>
            <w:noProof/>
            <w:webHidden/>
          </w:rPr>
          <w:fldChar w:fldCharType="separate"/>
        </w:r>
        <w:r w:rsidR="00653DA4">
          <w:rPr>
            <w:noProof/>
            <w:webHidden/>
          </w:rPr>
          <w:t>13</w:t>
        </w:r>
        <w:r w:rsidR="00653DA4">
          <w:rPr>
            <w:noProof/>
            <w:webHidden/>
          </w:rPr>
          <w:fldChar w:fldCharType="end"/>
        </w:r>
      </w:hyperlink>
    </w:p>
    <w:p w14:paraId="2F5959BA" w14:textId="265CE85B" w:rsidR="00653DA4" w:rsidRDefault="00072373">
      <w:pPr>
        <w:pStyle w:val="TOC5"/>
        <w:tabs>
          <w:tab w:val="right" w:leader="dot" w:pos="5030"/>
        </w:tabs>
        <w:rPr>
          <w:rFonts w:eastAsiaTheme="minorEastAsia"/>
          <w:noProof/>
          <w:sz w:val="22"/>
          <w:lang w:val="en-US" w:eastAsia="en-US" w:bidi="ar-SA"/>
        </w:rPr>
      </w:pPr>
      <w:hyperlink w:anchor="_Toc25576491" w:history="1">
        <w:r w:rsidR="00653DA4" w:rsidRPr="007842F1">
          <w:rPr>
            <w:rStyle w:val="Hyperlink"/>
            <w:noProof/>
          </w:rPr>
          <w:t>CJIS-Asiakassopimus:</w:t>
        </w:r>
        <w:r w:rsidR="00653DA4">
          <w:rPr>
            <w:noProof/>
            <w:webHidden/>
          </w:rPr>
          <w:tab/>
        </w:r>
        <w:r w:rsidR="00653DA4">
          <w:rPr>
            <w:noProof/>
            <w:webHidden/>
          </w:rPr>
          <w:fldChar w:fldCharType="begin"/>
        </w:r>
        <w:r w:rsidR="00653DA4">
          <w:rPr>
            <w:noProof/>
            <w:webHidden/>
          </w:rPr>
          <w:instrText xml:space="preserve"> PAGEREF _Toc25576491 \h </w:instrText>
        </w:r>
        <w:r w:rsidR="00653DA4">
          <w:rPr>
            <w:noProof/>
            <w:webHidden/>
          </w:rPr>
        </w:r>
        <w:r w:rsidR="00653DA4">
          <w:rPr>
            <w:noProof/>
            <w:webHidden/>
          </w:rPr>
          <w:fldChar w:fldCharType="separate"/>
        </w:r>
        <w:r w:rsidR="00653DA4">
          <w:rPr>
            <w:noProof/>
            <w:webHidden/>
          </w:rPr>
          <w:t>13</w:t>
        </w:r>
        <w:r w:rsidR="00653DA4">
          <w:rPr>
            <w:noProof/>
            <w:webHidden/>
          </w:rPr>
          <w:fldChar w:fldCharType="end"/>
        </w:r>
      </w:hyperlink>
    </w:p>
    <w:p w14:paraId="11D3FB02" w14:textId="09062593" w:rsidR="00653DA4" w:rsidRDefault="00072373">
      <w:pPr>
        <w:pStyle w:val="TOC5"/>
        <w:tabs>
          <w:tab w:val="right" w:leader="dot" w:pos="5030"/>
        </w:tabs>
        <w:rPr>
          <w:rFonts w:eastAsiaTheme="minorEastAsia"/>
          <w:noProof/>
          <w:sz w:val="22"/>
          <w:lang w:val="en-US" w:eastAsia="en-US" w:bidi="ar-SA"/>
        </w:rPr>
      </w:pPr>
      <w:hyperlink w:anchor="_Toc25576492" w:history="1">
        <w:r w:rsidR="00653DA4" w:rsidRPr="007842F1">
          <w:rPr>
            <w:rStyle w:val="Hyperlink"/>
            <w:noProof/>
          </w:rPr>
          <w:t>HIPAA Business Associate</w:t>
        </w:r>
        <w:r w:rsidR="00653DA4">
          <w:rPr>
            <w:noProof/>
            <w:webHidden/>
          </w:rPr>
          <w:tab/>
        </w:r>
        <w:r w:rsidR="00653DA4">
          <w:rPr>
            <w:noProof/>
            <w:webHidden/>
          </w:rPr>
          <w:fldChar w:fldCharType="begin"/>
        </w:r>
        <w:r w:rsidR="00653DA4">
          <w:rPr>
            <w:noProof/>
            <w:webHidden/>
          </w:rPr>
          <w:instrText xml:space="preserve"> PAGEREF _Toc25576492 \h </w:instrText>
        </w:r>
        <w:r w:rsidR="00653DA4">
          <w:rPr>
            <w:noProof/>
            <w:webHidden/>
          </w:rPr>
        </w:r>
        <w:r w:rsidR="00653DA4">
          <w:rPr>
            <w:noProof/>
            <w:webHidden/>
          </w:rPr>
          <w:fldChar w:fldCharType="separate"/>
        </w:r>
        <w:r w:rsidR="00653DA4">
          <w:rPr>
            <w:noProof/>
            <w:webHidden/>
          </w:rPr>
          <w:t>14</w:t>
        </w:r>
        <w:r w:rsidR="00653DA4">
          <w:rPr>
            <w:noProof/>
            <w:webHidden/>
          </w:rPr>
          <w:fldChar w:fldCharType="end"/>
        </w:r>
      </w:hyperlink>
    </w:p>
    <w:p w14:paraId="0C512551" w14:textId="5D80CC89" w:rsidR="00653DA4" w:rsidRDefault="00072373">
      <w:pPr>
        <w:pStyle w:val="TOC5"/>
        <w:tabs>
          <w:tab w:val="right" w:leader="dot" w:pos="5030"/>
        </w:tabs>
        <w:rPr>
          <w:rFonts w:eastAsiaTheme="minorEastAsia"/>
          <w:noProof/>
          <w:sz w:val="22"/>
          <w:lang w:val="en-US" w:eastAsia="en-US" w:bidi="ar-SA"/>
        </w:rPr>
      </w:pPr>
      <w:hyperlink w:anchor="_Toc25576493" w:history="1">
        <w:r w:rsidR="00653DA4" w:rsidRPr="007842F1">
          <w:rPr>
            <w:rStyle w:val="Hyperlink"/>
            <w:noProof/>
          </w:rPr>
          <w:t>Yhteyden ottaminen Microsoftiin</w:t>
        </w:r>
        <w:r w:rsidR="00653DA4">
          <w:rPr>
            <w:noProof/>
            <w:webHidden/>
          </w:rPr>
          <w:tab/>
        </w:r>
        <w:r w:rsidR="00653DA4">
          <w:rPr>
            <w:noProof/>
            <w:webHidden/>
          </w:rPr>
          <w:fldChar w:fldCharType="begin"/>
        </w:r>
        <w:r w:rsidR="00653DA4">
          <w:rPr>
            <w:noProof/>
            <w:webHidden/>
          </w:rPr>
          <w:instrText xml:space="preserve"> PAGEREF _Toc25576493 \h </w:instrText>
        </w:r>
        <w:r w:rsidR="00653DA4">
          <w:rPr>
            <w:noProof/>
            <w:webHidden/>
          </w:rPr>
        </w:r>
        <w:r w:rsidR="00653DA4">
          <w:rPr>
            <w:noProof/>
            <w:webHidden/>
          </w:rPr>
          <w:fldChar w:fldCharType="separate"/>
        </w:r>
        <w:r w:rsidR="00653DA4">
          <w:rPr>
            <w:noProof/>
            <w:webHidden/>
          </w:rPr>
          <w:t>14</w:t>
        </w:r>
        <w:r w:rsidR="00653DA4">
          <w:rPr>
            <w:noProof/>
            <w:webHidden/>
          </w:rPr>
          <w:fldChar w:fldCharType="end"/>
        </w:r>
      </w:hyperlink>
    </w:p>
    <w:p w14:paraId="201140A3" w14:textId="365E1632" w:rsidR="00653DA4" w:rsidRDefault="00072373">
      <w:pPr>
        <w:pStyle w:val="TOC1"/>
        <w:tabs>
          <w:tab w:val="right" w:leader="dot" w:pos="5030"/>
        </w:tabs>
        <w:rPr>
          <w:rFonts w:eastAsiaTheme="minorEastAsia"/>
          <w:b w:val="0"/>
          <w:caps w:val="0"/>
          <w:noProof/>
          <w:sz w:val="22"/>
          <w:lang w:val="en-US" w:eastAsia="en-US" w:bidi="ar-SA"/>
        </w:rPr>
      </w:pPr>
      <w:hyperlink w:anchor="_Toc25576494" w:history="1">
        <w:r w:rsidR="00653DA4" w:rsidRPr="007842F1">
          <w:rPr>
            <w:rStyle w:val="Hyperlink"/>
            <w:noProof/>
          </w:rPr>
          <w:t>Liite A – Online-ydinpalvelut</w:t>
        </w:r>
        <w:r w:rsidR="00653DA4">
          <w:rPr>
            <w:noProof/>
            <w:webHidden/>
          </w:rPr>
          <w:tab/>
        </w:r>
        <w:r w:rsidR="00653DA4">
          <w:rPr>
            <w:noProof/>
            <w:webHidden/>
          </w:rPr>
          <w:fldChar w:fldCharType="begin"/>
        </w:r>
        <w:r w:rsidR="00653DA4">
          <w:rPr>
            <w:noProof/>
            <w:webHidden/>
          </w:rPr>
          <w:instrText xml:space="preserve"> PAGEREF _Toc25576494 \h </w:instrText>
        </w:r>
        <w:r w:rsidR="00653DA4">
          <w:rPr>
            <w:noProof/>
            <w:webHidden/>
          </w:rPr>
        </w:r>
        <w:r w:rsidR="00653DA4">
          <w:rPr>
            <w:noProof/>
            <w:webHidden/>
          </w:rPr>
          <w:fldChar w:fldCharType="separate"/>
        </w:r>
        <w:r w:rsidR="00653DA4">
          <w:rPr>
            <w:noProof/>
            <w:webHidden/>
          </w:rPr>
          <w:t>15</w:t>
        </w:r>
        <w:r w:rsidR="00653DA4">
          <w:rPr>
            <w:noProof/>
            <w:webHidden/>
          </w:rPr>
          <w:fldChar w:fldCharType="end"/>
        </w:r>
      </w:hyperlink>
    </w:p>
    <w:p w14:paraId="50E96722" w14:textId="7ABCAB35" w:rsidR="00653DA4" w:rsidRDefault="00072373">
      <w:pPr>
        <w:pStyle w:val="TOC1"/>
        <w:tabs>
          <w:tab w:val="right" w:leader="dot" w:pos="5030"/>
        </w:tabs>
        <w:rPr>
          <w:rFonts w:eastAsiaTheme="minorEastAsia"/>
          <w:b w:val="0"/>
          <w:caps w:val="0"/>
          <w:noProof/>
          <w:sz w:val="22"/>
          <w:lang w:val="en-US" w:eastAsia="en-US" w:bidi="ar-SA"/>
        </w:rPr>
      </w:pPr>
      <w:hyperlink w:anchor="_Toc25576495" w:history="1">
        <w:r w:rsidR="00653DA4" w:rsidRPr="007842F1">
          <w:rPr>
            <w:rStyle w:val="Hyperlink"/>
            <w:noProof/>
          </w:rPr>
          <w:t>Liite B – Tietoturvamenetelmät</w:t>
        </w:r>
        <w:r w:rsidR="00653DA4">
          <w:rPr>
            <w:noProof/>
            <w:webHidden/>
          </w:rPr>
          <w:tab/>
        </w:r>
        <w:r w:rsidR="00653DA4">
          <w:rPr>
            <w:noProof/>
            <w:webHidden/>
          </w:rPr>
          <w:fldChar w:fldCharType="begin"/>
        </w:r>
        <w:r w:rsidR="00653DA4">
          <w:rPr>
            <w:noProof/>
            <w:webHidden/>
          </w:rPr>
          <w:instrText xml:space="preserve"> PAGEREF _Toc25576495 \h </w:instrText>
        </w:r>
        <w:r w:rsidR="00653DA4">
          <w:rPr>
            <w:noProof/>
            <w:webHidden/>
          </w:rPr>
        </w:r>
        <w:r w:rsidR="00653DA4">
          <w:rPr>
            <w:noProof/>
            <w:webHidden/>
          </w:rPr>
          <w:fldChar w:fldCharType="separate"/>
        </w:r>
        <w:r w:rsidR="00653DA4">
          <w:rPr>
            <w:noProof/>
            <w:webHidden/>
          </w:rPr>
          <w:t>16</w:t>
        </w:r>
        <w:r w:rsidR="00653DA4">
          <w:rPr>
            <w:noProof/>
            <w:webHidden/>
          </w:rPr>
          <w:fldChar w:fldCharType="end"/>
        </w:r>
      </w:hyperlink>
    </w:p>
    <w:p w14:paraId="25266CDA" w14:textId="4B08CFFC" w:rsidR="00653DA4" w:rsidRDefault="00072373">
      <w:pPr>
        <w:pStyle w:val="TOC1"/>
        <w:tabs>
          <w:tab w:val="right" w:leader="dot" w:pos="5030"/>
        </w:tabs>
        <w:rPr>
          <w:rFonts w:eastAsiaTheme="minorEastAsia"/>
          <w:b w:val="0"/>
          <w:caps w:val="0"/>
          <w:noProof/>
          <w:sz w:val="22"/>
          <w:lang w:val="en-US" w:eastAsia="en-US" w:bidi="ar-SA"/>
        </w:rPr>
      </w:pPr>
      <w:hyperlink w:anchor="_Toc25576496" w:history="1">
        <w:r w:rsidR="00653DA4" w:rsidRPr="007842F1">
          <w:rPr>
            <w:rStyle w:val="Hyperlink"/>
            <w:noProof/>
          </w:rPr>
          <w:t>Online-palveluiden palvelukohtaiset ehdot</w:t>
        </w:r>
        <w:r w:rsidR="00653DA4">
          <w:rPr>
            <w:noProof/>
            <w:webHidden/>
          </w:rPr>
          <w:tab/>
        </w:r>
        <w:r w:rsidR="00653DA4">
          <w:rPr>
            <w:noProof/>
            <w:webHidden/>
          </w:rPr>
          <w:fldChar w:fldCharType="begin"/>
        </w:r>
        <w:r w:rsidR="00653DA4">
          <w:rPr>
            <w:noProof/>
            <w:webHidden/>
          </w:rPr>
          <w:instrText xml:space="preserve"> PAGEREF _Toc25576496 \h </w:instrText>
        </w:r>
        <w:r w:rsidR="00653DA4">
          <w:rPr>
            <w:noProof/>
            <w:webHidden/>
          </w:rPr>
        </w:r>
        <w:r w:rsidR="00653DA4">
          <w:rPr>
            <w:noProof/>
            <w:webHidden/>
          </w:rPr>
          <w:fldChar w:fldCharType="separate"/>
        </w:r>
        <w:r w:rsidR="00653DA4">
          <w:rPr>
            <w:noProof/>
            <w:webHidden/>
          </w:rPr>
          <w:t>18</w:t>
        </w:r>
        <w:r w:rsidR="00653DA4">
          <w:rPr>
            <w:noProof/>
            <w:webHidden/>
          </w:rPr>
          <w:fldChar w:fldCharType="end"/>
        </w:r>
      </w:hyperlink>
    </w:p>
    <w:p w14:paraId="4E2AB771" w14:textId="31BB3C0D" w:rsidR="00653DA4" w:rsidRDefault="00072373">
      <w:pPr>
        <w:pStyle w:val="TOC2"/>
        <w:tabs>
          <w:tab w:val="right" w:leader="dot" w:pos="5030"/>
        </w:tabs>
        <w:rPr>
          <w:rFonts w:eastAsiaTheme="minorEastAsia"/>
          <w:b w:val="0"/>
          <w:smallCaps w:val="0"/>
          <w:noProof/>
          <w:sz w:val="22"/>
          <w:lang w:val="en-US" w:eastAsia="en-US" w:bidi="ar-SA"/>
        </w:rPr>
      </w:pPr>
      <w:hyperlink w:anchor="_Toc25576497" w:history="1">
        <w:r w:rsidR="00653DA4" w:rsidRPr="007842F1">
          <w:rPr>
            <w:rStyle w:val="Hyperlink"/>
            <w:noProof/>
          </w:rPr>
          <w:t>Microsoft Azure -palvelut</w:t>
        </w:r>
        <w:r w:rsidR="00653DA4">
          <w:rPr>
            <w:noProof/>
            <w:webHidden/>
          </w:rPr>
          <w:tab/>
        </w:r>
        <w:r w:rsidR="00653DA4">
          <w:rPr>
            <w:noProof/>
            <w:webHidden/>
          </w:rPr>
          <w:fldChar w:fldCharType="begin"/>
        </w:r>
        <w:r w:rsidR="00653DA4">
          <w:rPr>
            <w:noProof/>
            <w:webHidden/>
          </w:rPr>
          <w:instrText xml:space="preserve"> PAGEREF _Toc25576497 \h </w:instrText>
        </w:r>
        <w:r w:rsidR="00653DA4">
          <w:rPr>
            <w:noProof/>
            <w:webHidden/>
          </w:rPr>
        </w:r>
        <w:r w:rsidR="00653DA4">
          <w:rPr>
            <w:noProof/>
            <w:webHidden/>
          </w:rPr>
          <w:fldChar w:fldCharType="separate"/>
        </w:r>
        <w:r w:rsidR="00653DA4">
          <w:rPr>
            <w:noProof/>
            <w:webHidden/>
          </w:rPr>
          <w:t>18</w:t>
        </w:r>
        <w:r w:rsidR="00653DA4">
          <w:rPr>
            <w:noProof/>
            <w:webHidden/>
          </w:rPr>
          <w:fldChar w:fldCharType="end"/>
        </w:r>
      </w:hyperlink>
    </w:p>
    <w:p w14:paraId="57CC587E" w14:textId="019AFD13" w:rsidR="00653DA4" w:rsidRDefault="00072373">
      <w:pPr>
        <w:pStyle w:val="TOC4"/>
        <w:rPr>
          <w:rFonts w:eastAsiaTheme="minorEastAsia"/>
          <w:smallCaps w:val="0"/>
          <w:noProof/>
          <w:sz w:val="22"/>
          <w:lang w:val="en-US" w:eastAsia="en-US" w:bidi="ar-SA"/>
        </w:rPr>
      </w:pPr>
      <w:hyperlink w:anchor="_Toc25576498" w:history="1">
        <w:r w:rsidR="00653DA4" w:rsidRPr="007842F1">
          <w:rPr>
            <w:rStyle w:val="Hyperlink"/>
            <w:noProof/>
          </w:rPr>
          <w:t>Azure DevTest Labs</w:t>
        </w:r>
        <w:r w:rsidR="00653DA4">
          <w:rPr>
            <w:noProof/>
            <w:webHidden/>
          </w:rPr>
          <w:tab/>
        </w:r>
        <w:r w:rsidR="00653DA4">
          <w:rPr>
            <w:noProof/>
            <w:webHidden/>
          </w:rPr>
          <w:fldChar w:fldCharType="begin"/>
        </w:r>
        <w:r w:rsidR="00653DA4">
          <w:rPr>
            <w:noProof/>
            <w:webHidden/>
          </w:rPr>
          <w:instrText xml:space="preserve"> PAGEREF _Toc25576498 \h </w:instrText>
        </w:r>
        <w:r w:rsidR="00653DA4">
          <w:rPr>
            <w:noProof/>
            <w:webHidden/>
          </w:rPr>
        </w:r>
        <w:r w:rsidR="00653DA4">
          <w:rPr>
            <w:noProof/>
            <w:webHidden/>
          </w:rPr>
          <w:fldChar w:fldCharType="separate"/>
        </w:r>
        <w:r w:rsidR="00653DA4">
          <w:rPr>
            <w:noProof/>
            <w:webHidden/>
          </w:rPr>
          <w:t>19</w:t>
        </w:r>
        <w:r w:rsidR="00653DA4">
          <w:rPr>
            <w:noProof/>
            <w:webHidden/>
          </w:rPr>
          <w:fldChar w:fldCharType="end"/>
        </w:r>
      </w:hyperlink>
    </w:p>
    <w:p w14:paraId="556BCFEF" w14:textId="40F35AD6" w:rsidR="00653DA4" w:rsidRDefault="00072373">
      <w:pPr>
        <w:pStyle w:val="TOC4"/>
        <w:rPr>
          <w:rFonts w:eastAsiaTheme="minorEastAsia"/>
          <w:smallCaps w:val="0"/>
          <w:noProof/>
          <w:sz w:val="22"/>
          <w:lang w:val="en-US" w:eastAsia="en-US" w:bidi="ar-SA"/>
        </w:rPr>
      </w:pPr>
      <w:hyperlink w:anchor="_Toc25576499" w:history="1">
        <w:r w:rsidR="00653DA4" w:rsidRPr="007842F1">
          <w:rPr>
            <w:rStyle w:val="Hyperlink"/>
            <w:noProof/>
          </w:rPr>
          <w:t>Azure Lab -palvelut</w:t>
        </w:r>
        <w:r w:rsidR="00653DA4">
          <w:rPr>
            <w:noProof/>
            <w:webHidden/>
          </w:rPr>
          <w:tab/>
        </w:r>
        <w:r w:rsidR="00653DA4">
          <w:rPr>
            <w:noProof/>
            <w:webHidden/>
          </w:rPr>
          <w:fldChar w:fldCharType="begin"/>
        </w:r>
        <w:r w:rsidR="00653DA4">
          <w:rPr>
            <w:noProof/>
            <w:webHidden/>
          </w:rPr>
          <w:instrText xml:space="preserve"> PAGEREF _Toc25576499 \h </w:instrText>
        </w:r>
        <w:r w:rsidR="00653DA4">
          <w:rPr>
            <w:noProof/>
            <w:webHidden/>
          </w:rPr>
        </w:r>
        <w:r w:rsidR="00653DA4">
          <w:rPr>
            <w:noProof/>
            <w:webHidden/>
          </w:rPr>
          <w:fldChar w:fldCharType="separate"/>
        </w:r>
        <w:r w:rsidR="00653DA4">
          <w:rPr>
            <w:noProof/>
            <w:webHidden/>
          </w:rPr>
          <w:t>19</w:t>
        </w:r>
        <w:r w:rsidR="00653DA4">
          <w:rPr>
            <w:noProof/>
            <w:webHidden/>
          </w:rPr>
          <w:fldChar w:fldCharType="end"/>
        </w:r>
      </w:hyperlink>
    </w:p>
    <w:p w14:paraId="2414EED3" w14:textId="5895931F" w:rsidR="00653DA4" w:rsidRDefault="00072373">
      <w:pPr>
        <w:pStyle w:val="TOC4"/>
        <w:rPr>
          <w:rFonts w:eastAsiaTheme="minorEastAsia"/>
          <w:smallCaps w:val="0"/>
          <w:noProof/>
          <w:sz w:val="22"/>
          <w:lang w:val="en-US" w:eastAsia="en-US" w:bidi="ar-SA"/>
        </w:rPr>
      </w:pPr>
      <w:hyperlink w:anchor="_Toc25576500" w:history="1">
        <w:r w:rsidR="00653DA4" w:rsidRPr="007842F1">
          <w:rPr>
            <w:rStyle w:val="Hyperlink"/>
            <w:noProof/>
          </w:rPr>
          <w:t>Azure-koneoppimispalvelu</w:t>
        </w:r>
        <w:r w:rsidR="00653DA4">
          <w:rPr>
            <w:noProof/>
            <w:webHidden/>
          </w:rPr>
          <w:tab/>
        </w:r>
        <w:r w:rsidR="00653DA4">
          <w:rPr>
            <w:noProof/>
            <w:webHidden/>
          </w:rPr>
          <w:fldChar w:fldCharType="begin"/>
        </w:r>
        <w:r w:rsidR="00653DA4">
          <w:rPr>
            <w:noProof/>
            <w:webHidden/>
          </w:rPr>
          <w:instrText xml:space="preserve"> PAGEREF _Toc25576500 \h </w:instrText>
        </w:r>
        <w:r w:rsidR="00653DA4">
          <w:rPr>
            <w:noProof/>
            <w:webHidden/>
          </w:rPr>
        </w:r>
        <w:r w:rsidR="00653DA4">
          <w:rPr>
            <w:noProof/>
            <w:webHidden/>
          </w:rPr>
          <w:fldChar w:fldCharType="separate"/>
        </w:r>
        <w:r w:rsidR="00653DA4">
          <w:rPr>
            <w:noProof/>
            <w:webHidden/>
          </w:rPr>
          <w:t>20</w:t>
        </w:r>
        <w:r w:rsidR="00653DA4">
          <w:rPr>
            <w:noProof/>
            <w:webHidden/>
          </w:rPr>
          <w:fldChar w:fldCharType="end"/>
        </w:r>
      </w:hyperlink>
    </w:p>
    <w:p w14:paraId="521AD6D0" w14:textId="7E920209" w:rsidR="00653DA4" w:rsidRDefault="00072373">
      <w:pPr>
        <w:pStyle w:val="TOC4"/>
        <w:rPr>
          <w:rFonts w:eastAsiaTheme="minorEastAsia"/>
          <w:smallCaps w:val="0"/>
          <w:noProof/>
          <w:sz w:val="22"/>
          <w:lang w:val="en-US" w:eastAsia="en-US" w:bidi="ar-SA"/>
        </w:rPr>
      </w:pPr>
      <w:hyperlink w:anchor="_Toc25576501" w:history="1">
        <w:r w:rsidR="00653DA4" w:rsidRPr="007842F1">
          <w:rPr>
            <w:rStyle w:val="Hyperlink"/>
            <w:noProof/>
          </w:rPr>
          <w:t>Azure Maps</w:t>
        </w:r>
        <w:r w:rsidR="00653DA4">
          <w:rPr>
            <w:noProof/>
            <w:webHidden/>
          </w:rPr>
          <w:tab/>
        </w:r>
        <w:r w:rsidR="00653DA4">
          <w:rPr>
            <w:noProof/>
            <w:webHidden/>
          </w:rPr>
          <w:fldChar w:fldCharType="begin"/>
        </w:r>
        <w:r w:rsidR="00653DA4">
          <w:rPr>
            <w:noProof/>
            <w:webHidden/>
          </w:rPr>
          <w:instrText xml:space="preserve"> PAGEREF _Toc25576501 \h </w:instrText>
        </w:r>
        <w:r w:rsidR="00653DA4">
          <w:rPr>
            <w:noProof/>
            <w:webHidden/>
          </w:rPr>
        </w:r>
        <w:r w:rsidR="00653DA4">
          <w:rPr>
            <w:noProof/>
            <w:webHidden/>
          </w:rPr>
          <w:fldChar w:fldCharType="separate"/>
        </w:r>
        <w:r w:rsidR="00653DA4">
          <w:rPr>
            <w:noProof/>
            <w:webHidden/>
          </w:rPr>
          <w:t>20</w:t>
        </w:r>
        <w:r w:rsidR="00653DA4">
          <w:rPr>
            <w:noProof/>
            <w:webHidden/>
          </w:rPr>
          <w:fldChar w:fldCharType="end"/>
        </w:r>
      </w:hyperlink>
    </w:p>
    <w:p w14:paraId="6AAFD24F" w14:textId="76CAD69A" w:rsidR="00653DA4" w:rsidRDefault="00072373">
      <w:pPr>
        <w:pStyle w:val="TOC4"/>
        <w:rPr>
          <w:rFonts w:eastAsiaTheme="minorEastAsia"/>
          <w:smallCaps w:val="0"/>
          <w:noProof/>
          <w:sz w:val="22"/>
          <w:lang w:val="en-US" w:eastAsia="en-US" w:bidi="ar-SA"/>
        </w:rPr>
      </w:pPr>
      <w:hyperlink w:anchor="_Toc25576502" w:history="1">
        <w:r w:rsidR="00653DA4" w:rsidRPr="007842F1">
          <w:rPr>
            <w:rStyle w:val="Hyperlink"/>
            <w:noProof/>
          </w:rPr>
          <w:t>Azure Stack Hub</w:t>
        </w:r>
        <w:r w:rsidR="00653DA4">
          <w:rPr>
            <w:noProof/>
            <w:webHidden/>
          </w:rPr>
          <w:tab/>
        </w:r>
        <w:r w:rsidR="00653DA4">
          <w:rPr>
            <w:noProof/>
            <w:webHidden/>
          </w:rPr>
          <w:fldChar w:fldCharType="begin"/>
        </w:r>
        <w:r w:rsidR="00653DA4">
          <w:rPr>
            <w:noProof/>
            <w:webHidden/>
          </w:rPr>
          <w:instrText xml:space="preserve"> PAGEREF _Toc25576502 \h </w:instrText>
        </w:r>
        <w:r w:rsidR="00653DA4">
          <w:rPr>
            <w:noProof/>
            <w:webHidden/>
          </w:rPr>
        </w:r>
        <w:r w:rsidR="00653DA4">
          <w:rPr>
            <w:noProof/>
            <w:webHidden/>
          </w:rPr>
          <w:fldChar w:fldCharType="separate"/>
        </w:r>
        <w:r w:rsidR="00653DA4">
          <w:rPr>
            <w:noProof/>
            <w:webHidden/>
          </w:rPr>
          <w:t>21</w:t>
        </w:r>
        <w:r w:rsidR="00653DA4">
          <w:rPr>
            <w:noProof/>
            <w:webHidden/>
          </w:rPr>
          <w:fldChar w:fldCharType="end"/>
        </w:r>
      </w:hyperlink>
    </w:p>
    <w:p w14:paraId="76241E5A" w14:textId="76FAF0C6" w:rsidR="00653DA4" w:rsidRDefault="00072373">
      <w:pPr>
        <w:pStyle w:val="TOC4"/>
        <w:rPr>
          <w:rFonts w:eastAsiaTheme="minorEastAsia"/>
          <w:smallCaps w:val="0"/>
          <w:noProof/>
          <w:sz w:val="22"/>
          <w:lang w:val="en-US" w:eastAsia="en-US" w:bidi="ar-SA"/>
        </w:rPr>
      </w:pPr>
      <w:hyperlink w:anchor="_Toc25576503" w:history="1">
        <w:r w:rsidR="00653DA4" w:rsidRPr="007842F1">
          <w:rPr>
            <w:rStyle w:val="Hyperlink"/>
            <w:noProof/>
          </w:rPr>
          <w:t>Bing-hakupalvelujen</w:t>
        </w:r>
        <w:r w:rsidR="00653DA4">
          <w:rPr>
            <w:noProof/>
            <w:webHidden/>
          </w:rPr>
          <w:tab/>
        </w:r>
        <w:r w:rsidR="00653DA4">
          <w:rPr>
            <w:noProof/>
            <w:webHidden/>
          </w:rPr>
          <w:fldChar w:fldCharType="begin"/>
        </w:r>
        <w:r w:rsidR="00653DA4">
          <w:rPr>
            <w:noProof/>
            <w:webHidden/>
          </w:rPr>
          <w:instrText xml:space="preserve"> PAGEREF _Toc25576503 \h </w:instrText>
        </w:r>
        <w:r w:rsidR="00653DA4">
          <w:rPr>
            <w:noProof/>
            <w:webHidden/>
          </w:rPr>
        </w:r>
        <w:r w:rsidR="00653DA4">
          <w:rPr>
            <w:noProof/>
            <w:webHidden/>
          </w:rPr>
          <w:fldChar w:fldCharType="separate"/>
        </w:r>
        <w:r w:rsidR="00653DA4">
          <w:rPr>
            <w:noProof/>
            <w:webHidden/>
          </w:rPr>
          <w:t>21</w:t>
        </w:r>
        <w:r w:rsidR="00653DA4">
          <w:rPr>
            <w:noProof/>
            <w:webHidden/>
          </w:rPr>
          <w:fldChar w:fldCharType="end"/>
        </w:r>
      </w:hyperlink>
    </w:p>
    <w:p w14:paraId="62AD53FC" w14:textId="166A94F0" w:rsidR="00653DA4" w:rsidRDefault="00072373">
      <w:pPr>
        <w:pStyle w:val="TOC4"/>
        <w:rPr>
          <w:rFonts w:eastAsiaTheme="minorEastAsia"/>
          <w:smallCaps w:val="0"/>
          <w:noProof/>
          <w:sz w:val="22"/>
          <w:lang w:val="en-US" w:eastAsia="en-US" w:bidi="ar-SA"/>
        </w:rPr>
      </w:pPr>
      <w:hyperlink w:anchor="_Toc25576504" w:history="1">
        <w:r w:rsidR="00653DA4" w:rsidRPr="007842F1">
          <w:rPr>
            <w:rStyle w:val="Hyperlink"/>
            <w:noProof/>
          </w:rPr>
          <w:t>Cognitive-palvelut</w:t>
        </w:r>
        <w:r w:rsidR="00653DA4">
          <w:rPr>
            <w:noProof/>
            <w:webHidden/>
          </w:rPr>
          <w:tab/>
        </w:r>
        <w:r w:rsidR="00653DA4">
          <w:rPr>
            <w:noProof/>
            <w:webHidden/>
          </w:rPr>
          <w:fldChar w:fldCharType="begin"/>
        </w:r>
        <w:r w:rsidR="00653DA4">
          <w:rPr>
            <w:noProof/>
            <w:webHidden/>
          </w:rPr>
          <w:instrText xml:space="preserve"> PAGEREF _Toc25576504 \h </w:instrText>
        </w:r>
        <w:r w:rsidR="00653DA4">
          <w:rPr>
            <w:noProof/>
            <w:webHidden/>
          </w:rPr>
        </w:r>
        <w:r w:rsidR="00653DA4">
          <w:rPr>
            <w:noProof/>
            <w:webHidden/>
          </w:rPr>
          <w:fldChar w:fldCharType="separate"/>
        </w:r>
        <w:r w:rsidR="00653DA4">
          <w:rPr>
            <w:noProof/>
            <w:webHidden/>
          </w:rPr>
          <w:t>22</w:t>
        </w:r>
        <w:r w:rsidR="00653DA4">
          <w:rPr>
            <w:noProof/>
            <w:webHidden/>
          </w:rPr>
          <w:fldChar w:fldCharType="end"/>
        </w:r>
      </w:hyperlink>
    </w:p>
    <w:p w14:paraId="2E7BDCF7" w14:textId="46A94E4D" w:rsidR="00653DA4" w:rsidRDefault="00072373">
      <w:pPr>
        <w:pStyle w:val="TOC4"/>
        <w:rPr>
          <w:rFonts w:eastAsiaTheme="minorEastAsia"/>
          <w:smallCaps w:val="0"/>
          <w:noProof/>
          <w:sz w:val="22"/>
          <w:lang w:val="en-US" w:eastAsia="en-US" w:bidi="ar-SA"/>
        </w:rPr>
      </w:pPr>
      <w:hyperlink w:anchor="_Toc25576505" w:history="1">
        <w:r w:rsidR="00653DA4" w:rsidRPr="007842F1">
          <w:rPr>
            <w:rStyle w:val="Hyperlink"/>
            <w:noProof/>
          </w:rPr>
          <w:t>Microsoft Genomics</w:t>
        </w:r>
        <w:r w:rsidR="00653DA4">
          <w:rPr>
            <w:noProof/>
            <w:webHidden/>
          </w:rPr>
          <w:tab/>
        </w:r>
        <w:r w:rsidR="00653DA4">
          <w:rPr>
            <w:noProof/>
            <w:webHidden/>
          </w:rPr>
          <w:fldChar w:fldCharType="begin"/>
        </w:r>
        <w:r w:rsidR="00653DA4">
          <w:rPr>
            <w:noProof/>
            <w:webHidden/>
          </w:rPr>
          <w:instrText xml:space="preserve"> PAGEREF _Toc25576505 \h </w:instrText>
        </w:r>
        <w:r w:rsidR="00653DA4">
          <w:rPr>
            <w:noProof/>
            <w:webHidden/>
          </w:rPr>
        </w:r>
        <w:r w:rsidR="00653DA4">
          <w:rPr>
            <w:noProof/>
            <w:webHidden/>
          </w:rPr>
          <w:fldChar w:fldCharType="separate"/>
        </w:r>
        <w:r w:rsidR="00653DA4">
          <w:rPr>
            <w:noProof/>
            <w:webHidden/>
          </w:rPr>
          <w:t>22</w:t>
        </w:r>
        <w:r w:rsidR="00653DA4">
          <w:rPr>
            <w:noProof/>
            <w:webHidden/>
          </w:rPr>
          <w:fldChar w:fldCharType="end"/>
        </w:r>
      </w:hyperlink>
    </w:p>
    <w:p w14:paraId="60D8B137" w14:textId="7C91C4F5" w:rsidR="00653DA4" w:rsidRDefault="00072373">
      <w:pPr>
        <w:pStyle w:val="TOC4"/>
        <w:rPr>
          <w:rFonts w:eastAsiaTheme="minorEastAsia"/>
          <w:smallCaps w:val="0"/>
          <w:noProof/>
          <w:sz w:val="22"/>
          <w:lang w:val="en-US" w:eastAsia="en-US" w:bidi="ar-SA"/>
        </w:rPr>
      </w:pPr>
      <w:hyperlink w:anchor="_Toc25576506" w:history="1">
        <w:r w:rsidR="00653DA4" w:rsidRPr="007842F1">
          <w:rPr>
            <w:rStyle w:val="Hyperlink"/>
            <w:noProof/>
          </w:rPr>
          <w:t>Visual Studio App Center</w:t>
        </w:r>
        <w:r w:rsidR="00653DA4">
          <w:rPr>
            <w:noProof/>
            <w:webHidden/>
          </w:rPr>
          <w:tab/>
        </w:r>
        <w:r w:rsidR="00653DA4">
          <w:rPr>
            <w:noProof/>
            <w:webHidden/>
          </w:rPr>
          <w:fldChar w:fldCharType="begin"/>
        </w:r>
        <w:r w:rsidR="00653DA4">
          <w:rPr>
            <w:noProof/>
            <w:webHidden/>
          </w:rPr>
          <w:instrText xml:space="preserve"> PAGEREF _Toc25576506 \h </w:instrText>
        </w:r>
        <w:r w:rsidR="00653DA4">
          <w:rPr>
            <w:noProof/>
            <w:webHidden/>
          </w:rPr>
        </w:r>
        <w:r w:rsidR="00653DA4">
          <w:rPr>
            <w:noProof/>
            <w:webHidden/>
          </w:rPr>
          <w:fldChar w:fldCharType="separate"/>
        </w:r>
        <w:r w:rsidR="00653DA4">
          <w:rPr>
            <w:noProof/>
            <w:webHidden/>
          </w:rPr>
          <w:t>23</w:t>
        </w:r>
        <w:r w:rsidR="00653DA4">
          <w:rPr>
            <w:noProof/>
            <w:webHidden/>
          </w:rPr>
          <w:fldChar w:fldCharType="end"/>
        </w:r>
      </w:hyperlink>
    </w:p>
    <w:p w14:paraId="741381BD" w14:textId="5788C444" w:rsidR="00653DA4" w:rsidRDefault="00072373">
      <w:pPr>
        <w:pStyle w:val="TOC2"/>
        <w:tabs>
          <w:tab w:val="right" w:leader="dot" w:pos="5030"/>
        </w:tabs>
        <w:rPr>
          <w:rFonts w:eastAsiaTheme="minorEastAsia"/>
          <w:b w:val="0"/>
          <w:smallCaps w:val="0"/>
          <w:noProof/>
          <w:sz w:val="22"/>
          <w:lang w:val="en-US" w:eastAsia="en-US" w:bidi="ar-SA"/>
        </w:rPr>
      </w:pPr>
      <w:hyperlink w:anchor="_Toc25576507" w:history="1">
        <w:r w:rsidR="00653DA4" w:rsidRPr="007842F1">
          <w:rPr>
            <w:rStyle w:val="Hyperlink"/>
            <w:noProof/>
          </w:rPr>
          <w:t>Microsoft Azure Plans</w:t>
        </w:r>
        <w:r w:rsidR="00653DA4">
          <w:rPr>
            <w:noProof/>
            <w:webHidden/>
          </w:rPr>
          <w:tab/>
        </w:r>
        <w:r w:rsidR="00653DA4">
          <w:rPr>
            <w:noProof/>
            <w:webHidden/>
          </w:rPr>
          <w:fldChar w:fldCharType="begin"/>
        </w:r>
        <w:r w:rsidR="00653DA4">
          <w:rPr>
            <w:noProof/>
            <w:webHidden/>
          </w:rPr>
          <w:instrText xml:space="preserve"> PAGEREF _Toc25576507 \h </w:instrText>
        </w:r>
        <w:r w:rsidR="00653DA4">
          <w:rPr>
            <w:noProof/>
            <w:webHidden/>
          </w:rPr>
        </w:r>
        <w:r w:rsidR="00653DA4">
          <w:rPr>
            <w:noProof/>
            <w:webHidden/>
          </w:rPr>
          <w:fldChar w:fldCharType="separate"/>
        </w:r>
        <w:r w:rsidR="00653DA4">
          <w:rPr>
            <w:noProof/>
            <w:webHidden/>
          </w:rPr>
          <w:t>23</w:t>
        </w:r>
        <w:r w:rsidR="00653DA4">
          <w:rPr>
            <w:noProof/>
            <w:webHidden/>
          </w:rPr>
          <w:fldChar w:fldCharType="end"/>
        </w:r>
      </w:hyperlink>
    </w:p>
    <w:p w14:paraId="2B652C0B" w14:textId="25DA3300" w:rsidR="00653DA4" w:rsidRDefault="00072373">
      <w:pPr>
        <w:pStyle w:val="TOC4"/>
        <w:rPr>
          <w:rFonts w:eastAsiaTheme="minorEastAsia"/>
          <w:smallCaps w:val="0"/>
          <w:noProof/>
          <w:sz w:val="22"/>
          <w:lang w:val="en-US" w:eastAsia="en-US" w:bidi="ar-SA"/>
        </w:rPr>
      </w:pPr>
      <w:hyperlink w:anchor="_Toc25576508" w:history="1">
        <w:r w:rsidR="00653DA4" w:rsidRPr="007842F1">
          <w:rPr>
            <w:rStyle w:val="Hyperlink"/>
            <w:noProof/>
          </w:rPr>
          <w:t>Azure Active Directory Basic</w:t>
        </w:r>
        <w:r w:rsidR="00653DA4">
          <w:rPr>
            <w:noProof/>
            <w:webHidden/>
          </w:rPr>
          <w:tab/>
        </w:r>
        <w:r w:rsidR="00653DA4">
          <w:rPr>
            <w:noProof/>
            <w:webHidden/>
          </w:rPr>
          <w:fldChar w:fldCharType="begin"/>
        </w:r>
        <w:r w:rsidR="00653DA4">
          <w:rPr>
            <w:noProof/>
            <w:webHidden/>
          </w:rPr>
          <w:instrText xml:space="preserve"> PAGEREF _Toc25576508 \h </w:instrText>
        </w:r>
        <w:r w:rsidR="00653DA4">
          <w:rPr>
            <w:noProof/>
            <w:webHidden/>
          </w:rPr>
        </w:r>
        <w:r w:rsidR="00653DA4">
          <w:rPr>
            <w:noProof/>
            <w:webHidden/>
          </w:rPr>
          <w:fldChar w:fldCharType="separate"/>
        </w:r>
        <w:r w:rsidR="00653DA4">
          <w:rPr>
            <w:noProof/>
            <w:webHidden/>
          </w:rPr>
          <w:t>23</w:t>
        </w:r>
        <w:r w:rsidR="00653DA4">
          <w:rPr>
            <w:noProof/>
            <w:webHidden/>
          </w:rPr>
          <w:fldChar w:fldCharType="end"/>
        </w:r>
      </w:hyperlink>
    </w:p>
    <w:p w14:paraId="6357698D" w14:textId="23C822CB" w:rsidR="00653DA4" w:rsidRDefault="00072373">
      <w:pPr>
        <w:pStyle w:val="TOC4"/>
        <w:rPr>
          <w:rFonts w:eastAsiaTheme="minorEastAsia"/>
          <w:smallCaps w:val="0"/>
          <w:noProof/>
          <w:sz w:val="22"/>
          <w:lang w:val="en-US" w:eastAsia="en-US" w:bidi="ar-SA"/>
        </w:rPr>
      </w:pPr>
      <w:hyperlink w:anchor="_Toc25576509" w:history="1">
        <w:r w:rsidR="00653DA4" w:rsidRPr="007842F1">
          <w:rPr>
            <w:rStyle w:val="Hyperlink"/>
            <w:noProof/>
          </w:rPr>
          <w:t>Azure Active Directory Premium</w:t>
        </w:r>
        <w:r w:rsidR="00653DA4">
          <w:rPr>
            <w:noProof/>
            <w:webHidden/>
          </w:rPr>
          <w:tab/>
        </w:r>
        <w:r w:rsidR="00653DA4">
          <w:rPr>
            <w:noProof/>
            <w:webHidden/>
          </w:rPr>
          <w:fldChar w:fldCharType="begin"/>
        </w:r>
        <w:r w:rsidR="00653DA4">
          <w:rPr>
            <w:noProof/>
            <w:webHidden/>
          </w:rPr>
          <w:instrText xml:space="preserve"> PAGEREF _Toc25576509 \h </w:instrText>
        </w:r>
        <w:r w:rsidR="00653DA4">
          <w:rPr>
            <w:noProof/>
            <w:webHidden/>
          </w:rPr>
        </w:r>
        <w:r w:rsidR="00653DA4">
          <w:rPr>
            <w:noProof/>
            <w:webHidden/>
          </w:rPr>
          <w:fldChar w:fldCharType="separate"/>
        </w:r>
        <w:r w:rsidR="00653DA4">
          <w:rPr>
            <w:noProof/>
            <w:webHidden/>
          </w:rPr>
          <w:t>23</w:t>
        </w:r>
        <w:r w:rsidR="00653DA4">
          <w:rPr>
            <w:noProof/>
            <w:webHidden/>
          </w:rPr>
          <w:fldChar w:fldCharType="end"/>
        </w:r>
      </w:hyperlink>
    </w:p>
    <w:p w14:paraId="2B7931F9" w14:textId="7CB6F625" w:rsidR="00653DA4" w:rsidRDefault="00072373">
      <w:pPr>
        <w:pStyle w:val="TOC4"/>
        <w:rPr>
          <w:rFonts w:eastAsiaTheme="minorEastAsia"/>
          <w:smallCaps w:val="0"/>
          <w:noProof/>
          <w:sz w:val="22"/>
          <w:lang w:val="en-US" w:eastAsia="en-US" w:bidi="ar-SA"/>
        </w:rPr>
      </w:pPr>
      <w:hyperlink w:anchor="_Toc25576510" w:history="1">
        <w:r w:rsidR="00653DA4" w:rsidRPr="007842F1">
          <w:rPr>
            <w:rStyle w:val="Hyperlink"/>
            <w:noProof/>
          </w:rPr>
          <w:t>Azure Information Protection Premium</w:t>
        </w:r>
        <w:r w:rsidR="00653DA4">
          <w:rPr>
            <w:noProof/>
            <w:webHidden/>
          </w:rPr>
          <w:tab/>
        </w:r>
        <w:r w:rsidR="00653DA4">
          <w:rPr>
            <w:noProof/>
            <w:webHidden/>
          </w:rPr>
          <w:fldChar w:fldCharType="begin"/>
        </w:r>
        <w:r w:rsidR="00653DA4">
          <w:rPr>
            <w:noProof/>
            <w:webHidden/>
          </w:rPr>
          <w:instrText xml:space="preserve"> PAGEREF _Toc25576510 \h </w:instrText>
        </w:r>
        <w:r w:rsidR="00653DA4">
          <w:rPr>
            <w:noProof/>
            <w:webHidden/>
          </w:rPr>
        </w:r>
        <w:r w:rsidR="00653DA4">
          <w:rPr>
            <w:noProof/>
            <w:webHidden/>
          </w:rPr>
          <w:fldChar w:fldCharType="separate"/>
        </w:r>
        <w:r w:rsidR="00653DA4">
          <w:rPr>
            <w:noProof/>
            <w:webHidden/>
          </w:rPr>
          <w:t>23</w:t>
        </w:r>
        <w:r w:rsidR="00653DA4">
          <w:rPr>
            <w:noProof/>
            <w:webHidden/>
          </w:rPr>
          <w:fldChar w:fldCharType="end"/>
        </w:r>
      </w:hyperlink>
    </w:p>
    <w:p w14:paraId="637ED893" w14:textId="66DA7416" w:rsidR="00653DA4" w:rsidRDefault="00072373">
      <w:pPr>
        <w:pStyle w:val="TOC2"/>
        <w:tabs>
          <w:tab w:val="right" w:leader="dot" w:pos="5030"/>
        </w:tabs>
        <w:rPr>
          <w:rFonts w:eastAsiaTheme="minorEastAsia"/>
          <w:b w:val="0"/>
          <w:smallCaps w:val="0"/>
          <w:noProof/>
          <w:sz w:val="22"/>
          <w:lang w:val="en-US" w:eastAsia="en-US" w:bidi="ar-SA"/>
        </w:rPr>
      </w:pPr>
      <w:hyperlink w:anchor="_Toc25576511" w:history="1">
        <w:r w:rsidR="00653DA4" w:rsidRPr="007842F1">
          <w:rPr>
            <w:rStyle w:val="Hyperlink"/>
            <w:noProof/>
          </w:rPr>
          <w:t>Microsoft Dynamics 365 -palvelut</w:t>
        </w:r>
        <w:r w:rsidR="00653DA4">
          <w:rPr>
            <w:noProof/>
            <w:webHidden/>
          </w:rPr>
          <w:tab/>
        </w:r>
        <w:r w:rsidR="00653DA4">
          <w:rPr>
            <w:noProof/>
            <w:webHidden/>
          </w:rPr>
          <w:fldChar w:fldCharType="begin"/>
        </w:r>
        <w:r w:rsidR="00653DA4">
          <w:rPr>
            <w:noProof/>
            <w:webHidden/>
          </w:rPr>
          <w:instrText xml:space="preserve"> PAGEREF _Toc25576511 \h </w:instrText>
        </w:r>
        <w:r w:rsidR="00653DA4">
          <w:rPr>
            <w:noProof/>
            <w:webHidden/>
          </w:rPr>
        </w:r>
        <w:r w:rsidR="00653DA4">
          <w:rPr>
            <w:noProof/>
            <w:webHidden/>
          </w:rPr>
          <w:fldChar w:fldCharType="separate"/>
        </w:r>
        <w:r w:rsidR="00653DA4">
          <w:rPr>
            <w:noProof/>
            <w:webHidden/>
          </w:rPr>
          <w:t>24</w:t>
        </w:r>
        <w:r w:rsidR="00653DA4">
          <w:rPr>
            <w:noProof/>
            <w:webHidden/>
          </w:rPr>
          <w:fldChar w:fldCharType="end"/>
        </w:r>
      </w:hyperlink>
    </w:p>
    <w:p w14:paraId="1447654F" w14:textId="282A41E1" w:rsidR="00653DA4" w:rsidRDefault="00072373">
      <w:pPr>
        <w:pStyle w:val="TOC2"/>
        <w:tabs>
          <w:tab w:val="right" w:leader="dot" w:pos="5030"/>
        </w:tabs>
        <w:rPr>
          <w:rFonts w:eastAsiaTheme="minorEastAsia"/>
          <w:b w:val="0"/>
          <w:smallCaps w:val="0"/>
          <w:noProof/>
          <w:sz w:val="22"/>
          <w:lang w:val="en-US" w:eastAsia="en-US" w:bidi="ar-SA"/>
        </w:rPr>
      </w:pPr>
      <w:hyperlink w:anchor="_Toc25576512" w:history="1">
        <w:r w:rsidR="00653DA4" w:rsidRPr="007842F1">
          <w:rPr>
            <w:rStyle w:val="Hyperlink"/>
            <w:noProof/>
          </w:rPr>
          <w:t>Office 365 -palvelut</w:t>
        </w:r>
        <w:r w:rsidR="00653DA4">
          <w:rPr>
            <w:noProof/>
            <w:webHidden/>
          </w:rPr>
          <w:tab/>
        </w:r>
        <w:r w:rsidR="00653DA4">
          <w:rPr>
            <w:noProof/>
            <w:webHidden/>
          </w:rPr>
          <w:fldChar w:fldCharType="begin"/>
        </w:r>
        <w:r w:rsidR="00653DA4">
          <w:rPr>
            <w:noProof/>
            <w:webHidden/>
          </w:rPr>
          <w:instrText xml:space="preserve"> PAGEREF _Toc25576512 \h </w:instrText>
        </w:r>
        <w:r w:rsidR="00653DA4">
          <w:rPr>
            <w:noProof/>
            <w:webHidden/>
          </w:rPr>
        </w:r>
        <w:r w:rsidR="00653DA4">
          <w:rPr>
            <w:noProof/>
            <w:webHidden/>
          </w:rPr>
          <w:fldChar w:fldCharType="separate"/>
        </w:r>
        <w:r w:rsidR="00653DA4">
          <w:rPr>
            <w:noProof/>
            <w:webHidden/>
          </w:rPr>
          <w:t>26</w:t>
        </w:r>
        <w:r w:rsidR="00653DA4">
          <w:rPr>
            <w:noProof/>
            <w:webHidden/>
          </w:rPr>
          <w:fldChar w:fldCharType="end"/>
        </w:r>
      </w:hyperlink>
    </w:p>
    <w:p w14:paraId="12063C60" w14:textId="26604B20" w:rsidR="00653DA4" w:rsidRDefault="00072373">
      <w:pPr>
        <w:pStyle w:val="TOC4"/>
        <w:rPr>
          <w:rFonts w:eastAsiaTheme="minorEastAsia"/>
          <w:smallCaps w:val="0"/>
          <w:noProof/>
          <w:sz w:val="22"/>
          <w:lang w:val="en-US" w:eastAsia="en-US" w:bidi="ar-SA"/>
        </w:rPr>
      </w:pPr>
      <w:hyperlink w:anchor="_Toc25576513" w:history="1">
        <w:r w:rsidR="00653DA4" w:rsidRPr="007842F1">
          <w:rPr>
            <w:rStyle w:val="Hyperlink"/>
            <w:noProof/>
          </w:rPr>
          <w:t>Audio-palvelut</w:t>
        </w:r>
        <w:r w:rsidR="00653DA4">
          <w:rPr>
            <w:noProof/>
            <w:webHidden/>
          </w:rPr>
          <w:tab/>
        </w:r>
        <w:r w:rsidR="00653DA4">
          <w:rPr>
            <w:noProof/>
            <w:webHidden/>
          </w:rPr>
          <w:fldChar w:fldCharType="begin"/>
        </w:r>
        <w:r w:rsidR="00653DA4">
          <w:rPr>
            <w:noProof/>
            <w:webHidden/>
          </w:rPr>
          <w:instrText xml:space="preserve"> PAGEREF _Toc25576513 \h </w:instrText>
        </w:r>
        <w:r w:rsidR="00653DA4">
          <w:rPr>
            <w:noProof/>
            <w:webHidden/>
          </w:rPr>
        </w:r>
        <w:r w:rsidR="00653DA4">
          <w:rPr>
            <w:noProof/>
            <w:webHidden/>
          </w:rPr>
          <w:fldChar w:fldCharType="separate"/>
        </w:r>
        <w:r w:rsidR="00653DA4">
          <w:rPr>
            <w:noProof/>
            <w:webHidden/>
          </w:rPr>
          <w:t>27</w:t>
        </w:r>
        <w:r w:rsidR="00653DA4">
          <w:rPr>
            <w:noProof/>
            <w:webHidden/>
          </w:rPr>
          <w:fldChar w:fldCharType="end"/>
        </w:r>
      </w:hyperlink>
    </w:p>
    <w:p w14:paraId="1446FCF4" w14:textId="3509AC22" w:rsidR="00653DA4" w:rsidRDefault="00072373">
      <w:pPr>
        <w:pStyle w:val="TOC4"/>
        <w:rPr>
          <w:rFonts w:eastAsiaTheme="minorEastAsia"/>
          <w:smallCaps w:val="0"/>
          <w:noProof/>
          <w:sz w:val="22"/>
          <w:lang w:val="en-US" w:eastAsia="en-US" w:bidi="ar-SA"/>
        </w:rPr>
      </w:pPr>
      <w:hyperlink w:anchor="_Toc25576514" w:history="1">
        <w:r w:rsidR="00653DA4" w:rsidRPr="007842F1">
          <w:rPr>
            <w:rStyle w:val="Hyperlink"/>
            <w:noProof/>
          </w:rPr>
          <w:t>Exchange Online</w:t>
        </w:r>
        <w:r w:rsidR="00653DA4">
          <w:rPr>
            <w:noProof/>
            <w:webHidden/>
          </w:rPr>
          <w:tab/>
        </w:r>
        <w:r w:rsidR="00653DA4">
          <w:rPr>
            <w:noProof/>
            <w:webHidden/>
          </w:rPr>
          <w:fldChar w:fldCharType="begin"/>
        </w:r>
        <w:r w:rsidR="00653DA4">
          <w:rPr>
            <w:noProof/>
            <w:webHidden/>
          </w:rPr>
          <w:instrText xml:space="preserve"> PAGEREF _Toc25576514 \h </w:instrText>
        </w:r>
        <w:r w:rsidR="00653DA4">
          <w:rPr>
            <w:noProof/>
            <w:webHidden/>
          </w:rPr>
        </w:r>
        <w:r w:rsidR="00653DA4">
          <w:rPr>
            <w:noProof/>
            <w:webHidden/>
          </w:rPr>
          <w:fldChar w:fldCharType="separate"/>
        </w:r>
        <w:r w:rsidR="00653DA4">
          <w:rPr>
            <w:noProof/>
            <w:webHidden/>
          </w:rPr>
          <w:t>28</w:t>
        </w:r>
        <w:r w:rsidR="00653DA4">
          <w:rPr>
            <w:noProof/>
            <w:webHidden/>
          </w:rPr>
          <w:fldChar w:fldCharType="end"/>
        </w:r>
      </w:hyperlink>
    </w:p>
    <w:p w14:paraId="0262DA76" w14:textId="1A61EEFF" w:rsidR="00653DA4" w:rsidRDefault="00072373">
      <w:pPr>
        <w:pStyle w:val="TOC4"/>
        <w:rPr>
          <w:rFonts w:eastAsiaTheme="minorEastAsia"/>
          <w:smallCaps w:val="0"/>
          <w:noProof/>
          <w:sz w:val="22"/>
          <w:lang w:val="en-US" w:eastAsia="en-US" w:bidi="ar-SA"/>
        </w:rPr>
      </w:pPr>
      <w:hyperlink w:anchor="_Toc25576515" w:history="1">
        <w:r w:rsidR="00653DA4" w:rsidRPr="007842F1">
          <w:rPr>
            <w:rStyle w:val="Hyperlink"/>
            <w:noProof/>
          </w:rPr>
          <w:t>Office 365 -sovellukset</w:t>
        </w:r>
        <w:r w:rsidR="00653DA4">
          <w:rPr>
            <w:noProof/>
            <w:webHidden/>
          </w:rPr>
          <w:tab/>
        </w:r>
        <w:r w:rsidR="00653DA4">
          <w:rPr>
            <w:noProof/>
            <w:webHidden/>
          </w:rPr>
          <w:fldChar w:fldCharType="begin"/>
        </w:r>
        <w:r w:rsidR="00653DA4">
          <w:rPr>
            <w:noProof/>
            <w:webHidden/>
          </w:rPr>
          <w:instrText xml:space="preserve"> PAGEREF _Toc25576515 \h </w:instrText>
        </w:r>
        <w:r w:rsidR="00653DA4">
          <w:rPr>
            <w:noProof/>
            <w:webHidden/>
          </w:rPr>
        </w:r>
        <w:r w:rsidR="00653DA4">
          <w:rPr>
            <w:noProof/>
            <w:webHidden/>
          </w:rPr>
          <w:fldChar w:fldCharType="separate"/>
        </w:r>
        <w:r w:rsidR="00653DA4">
          <w:rPr>
            <w:noProof/>
            <w:webHidden/>
          </w:rPr>
          <w:t>29</w:t>
        </w:r>
        <w:r w:rsidR="00653DA4">
          <w:rPr>
            <w:noProof/>
            <w:webHidden/>
          </w:rPr>
          <w:fldChar w:fldCharType="end"/>
        </w:r>
      </w:hyperlink>
    </w:p>
    <w:p w14:paraId="25638EBA" w14:textId="156FCBDA" w:rsidR="00653DA4" w:rsidRDefault="00072373">
      <w:pPr>
        <w:pStyle w:val="TOC4"/>
        <w:rPr>
          <w:rFonts w:eastAsiaTheme="minorEastAsia"/>
          <w:smallCaps w:val="0"/>
          <w:noProof/>
          <w:sz w:val="22"/>
          <w:lang w:val="en-US" w:eastAsia="en-US" w:bidi="ar-SA"/>
        </w:rPr>
      </w:pPr>
      <w:hyperlink w:anchor="_Toc25576516" w:history="1">
        <w:r w:rsidR="00653DA4" w:rsidRPr="007842F1">
          <w:rPr>
            <w:rStyle w:val="Hyperlink"/>
            <w:noProof/>
          </w:rPr>
          <w:t>Office for the web</w:t>
        </w:r>
        <w:r w:rsidR="00653DA4">
          <w:rPr>
            <w:noProof/>
            <w:webHidden/>
          </w:rPr>
          <w:tab/>
        </w:r>
        <w:r w:rsidR="00653DA4">
          <w:rPr>
            <w:noProof/>
            <w:webHidden/>
          </w:rPr>
          <w:fldChar w:fldCharType="begin"/>
        </w:r>
        <w:r w:rsidR="00653DA4">
          <w:rPr>
            <w:noProof/>
            <w:webHidden/>
          </w:rPr>
          <w:instrText xml:space="preserve"> PAGEREF _Toc25576516 \h </w:instrText>
        </w:r>
        <w:r w:rsidR="00653DA4">
          <w:rPr>
            <w:noProof/>
            <w:webHidden/>
          </w:rPr>
        </w:r>
        <w:r w:rsidR="00653DA4">
          <w:rPr>
            <w:noProof/>
            <w:webHidden/>
          </w:rPr>
          <w:fldChar w:fldCharType="separate"/>
        </w:r>
        <w:r w:rsidR="00653DA4">
          <w:rPr>
            <w:noProof/>
            <w:webHidden/>
          </w:rPr>
          <w:t>30</w:t>
        </w:r>
        <w:r w:rsidR="00653DA4">
          <w:rPr>
            <w:noProof/>
            <w:webHidden/>
          </w:rPr>
          <w:fldChar w:fldCharType="end"/>
        </w:r>
      </w:hyperlink>
    </w:p>
    <w:p w14:paraId="77672F57" w14:textId="672C2192" w:rsidR="00653DA4" w:rsidRDefault="00072373">
      <w:pPr>
        <w:pStyle w:val="TOC4"/>
        <w:rPr>
          <w:rFonts w:eastAsiaTheme="minorEastAsia"/>
          <w:smallCaps w:val="0"/>
          <w:noProof/>
          <w:sz w:val="22"/>
          <w:lang w:val="en-US" w:eastAsia="en-US" w:bidi="ar-SA"/>
        </w:rPr>
      </w:pPr>
      <w:hyperlink w:anchor="_Toc25576517" w:history="1">
        <w:r w:rsidR="00653DA4" w:rsidRPr="007842F1">
          <w:rPr>
            <w:rStyle w:val="Hyperlink"/>
            <w:noProof/>
          </w:rPr>
          <w:t>OneDrive for Business</w:t>
        </w:r>
        <w:r w:rsidR="00653DA4">
          <w:rPr>
            <w:noProof/>
            <w:webHidden/>
          </w:rPr>
          <w:tab/>
        </w:r>
        <w:r w:rsidR="00653DA4">
          <w:rPr>
            <w:noProof/>
            <w:webHidden/>
          </w:rPr>
          <w:fldChar w:fldCharType="begin"/>
        </w:r>
        <w:r w:rsidR="00653DA4">
          <w:rPr>
            <w:noProof/>
            <w:webHidden/>
          </w:rPr>
          <w:instrText xml:space="preserve"> PAGEREF _Toc25576517 \h </w:instrText>
        </w:r>
        <w:r w:rsidR="00653DA4">
          <w:rPr>
            <w:noProof/>
            <w:webHidden/>
          </w:rPr>
        </w:r>
        <w:r w:rsidR="00653DA4">
          <w:rPr>
            <w:noProof/>
            <w:webHidden/>
          </w:rPr>
          <w:fldChar w:fldCharType="separate"/>
        </w:r>
        <w:r w:rsidR="00653DA4">
          <w:rPr>
            <w:noProof/>
            <w:webHidden/>
          </w:rPr>
          <w:t>30</w:t>
        </w:r>
        <w:r w:rsidR="00653DA4">
          <w:rPr>
            <w:noProof/>
            <w:webHidden/>
          </w:rPr>
          <w:fldChar w:fldCharType="end"/>
        </w:r>
      </w:hyperlink>
    </w:p>
    <w:p w14:paraId="4C900F2C" w14:textId="6F39C97E" w:rsidR="00653DA4" w:rsidRDefault="00072373">
      <w:pPr>
        <w:pStyle w:val="TOC4"/>
        <w:rPr>
          <w:rFonts w:eastAsiaTheme="minorEastAsia"/>
          <w:smallCaps w:val="0"/>
          <w:noProof/>
          <w:sz w:val="22"/>
          <w:lang w:val="en-US" w:eastAsia="en-US" w:bidi="ar-SA"/>
        </w:rPr>
      </w:pPr>
      <w:hyperlink w:anchor="_Toc25576518" w:history="1">
        <w:r w:rsidR="00653DA4" w:rsidRPr="007842F1">
          <w:rPr>
            <w:rStyle w:val="Hyperlink"/>
            <w:noProof/>
          </w:rPr>
          <w:t>Project</w:t>
        </w:r>
        <w:r w:rsidR="00653DA4">
          <w:rPr>
            <w:noProof/>
            <w:webHidden/>
          </w:rPr>
          <w:tab/>
        </w:r>
        <w:r w:rsidR="00653DA4">
          <w:rPr>
            <w:noProof/>
            <w:webHidden/>
          </w:rPr>
          <w:fldChar w:fldCharType="begin"/>
        </w:r>
        <w:r w:rsidR="00653DA4">
          <w:rPr>
            <w:noProof/>
            <w:webHidden/>
          </w:rPr>
          <w:instrText xml:space="preserve"> PAGEREF _Toc25576518 \h </w:instrText>
        </w:r>
        <w:r w:rsidR="00653DA4">
          <w:rPr>
            <w:noProof/>
            <w:webHidden/>
          </w:rPr>
        </w:r>
        <w:r w:rsidR="00653DA4">
          <w:rPr>
            <w:noProof/>
            <w:webHidden/>
          </w:rPr>
          <w:fldChar w:fldCharType="separate"/>
        </w:r>
        <w:r w:rsidR="00653DA4">
          <w:rPr>
            <w:noProof/>
            <w:webHidden/>
          </w:rPr>
          <w:t>30</w:t>
        </w:r>
        <w:r w:rsidR="00653DA4">
          <w:rPr>
            <w:noProof/>
            <w:webHidden/>
          </w:rPr>
          <w:fldChar w:fldCharType="end"/>
        </w:r>
      </w:hyperlink>
    </w:p>
    <w:p w14:paraId="4DA2DA7C" w14:textId="38FC3CE8" w:rsidR="00653DA4" w:rsidRDefault="00072373">
      <w:pPr>
        <w:pStyle w:val="TOC4"/>
        <w:rPr>
          <w:rFonts w:eastAsiaTheme="minorEastAsia"/>
          <w:smallCaps w:val="0"/>
          <w:noProof/>
          <w:sz w:val="22"/>
          <w:lang w:val="en-US" w:eastAsia="en-US" w:bidi="ar-SA"/>
        </w:rPr>
      </w:pPr>
      <w:hyperlink w:anchor="_Toc25576519" w:history="1">
        <w:r w:rsidR="00653DA4" w:rsidRPr="007842F1">
          <w:rPr>
            <w:rStyle w:val="Hyperlink"/>
            <w:noProof/>
          </w:rPr>
          <w:t>SharePoint Online</w:t>
        </w:r>
        <w:r w:rsidR="00653DA4">
          <w:rPr>
            <w:noProof/>
            <w:webHidden/>
          </w:rPr>
          <w:tab/>
        </w:r>
        <w:r w:rsidR="00653DA4">
          <w:rPr>
            <w:noProof/>
            <w:webHidden/>
          </w:rPr>
          <w:fldChar w:fldCharType="begin"/>
        </w:r>
        <w:r w:rsidR="00653DA4">
          <w:rPr>
            <w:noProof/>
            <w:webHidden/>
          </w:rPr>
          <w:instrText xml:space="preserve"> PAGEREF _Toc25576519 \h </w:instrText>
        </w:r>
        <w:r w:rsidR="00653DA4">
          <w:rPr>
            <w:noProof/>
            <w:webHidden/>
          </w:rPr>
        </w:r>
        <w:r w:rsidR="00653DA4">
          <w:rPr>
            <w:noProof/>
            <w:webHidden/>
          </w:rPr>
          <w:fldChar w:fldCharType="separate"/>
        </w:r>
        <w:r w:rsidR="00653DA4">
          <w:rPr>
            <w:noProof/>
            <w:webHidden/>
          </w:rPr>
          <w:t>30</w:t>
        </w:r>
        <w:r w:rsidR="00653DA4">
          <w:rPr>
            <w:noProof/>
            <w:webHidden/>
          </w:rPr>
          <w:fldChar w:fldCharType="end"/>
        </w:r>
      </w:hyperlink>
    </w:p>
    <w:p w14:paraId="7BA4962B" w14:textId="5CB23A26" w:rsidR="00653DA4" w:rsidRDefault="00072373">
      <w:pPr>
        <w:pStyle w:val="TOC4"/>
        <w:rPr>
          <w:rFonts w:eastAsiaTheme="minorEastAsia"/>
          <w:smallCaps w:val="0"/>
          <w:noProof/>
          <w:sz w:val="22"/>
          <w:lang w:val="en-US" w:eastAsia="en-US" w:bidi="ar-SA"/>
        </w:rPr>
      </w:pPr>
      <w:hyperlink w:anchor="_Toc25576520" w:history="1">
        <w:r w:rsidR="00653DA4" w:rsidRPr="007842F1">
          <w:rPr>
            <w:rStyle w:val="Hyperlink"/>
            <w:noProof/>
          </w:rPr>
          <w:t>Microsoft Stream</w:t>
        </w:r>
        <w:r w:rsidR="00653DA4">
          <w:rPr>
            <w:noProof/>
            <w:webHidden/>
          </w:rPr>
          <w:tab/>
        </w:r>
        <w:r w:rsidR="00653DA4">
          <w:rPr>
            <w:noProof/>
            <w:webHidden/>
          </w:rPr>
          <w:fldChar w:fldCharType="begin"/>
        </w:r>
        <w:r w:rsidR="00653DA4">
          <w:rPr>
            <w:noProof/>
            <w:webHidden/>
          </w:rPr>
          <w:instrText xml:space="preserve"> PAGEREF _Toc25576520 \h </w:instrText>
        </w:r>
        <w:r w:rsidR="00653DA4">
          <w:rPr>
            <w:noProof/>
            <w:webHidden/>
          </w:rPr>
        </w:r>
        <w:r w:rsidR="00653DA4">
          <w:rPr>
            <w:noProof/>
            <w:webHidden/>
          </w:rPr>
          <w:fldChar w:fldCharType="separate"/>
        </w:r>
        <w:r w:rsidR="00653DA4">
          <w:rPr>
            <w:noProof/>
            <w:webHidden/>
          </w:rPr>
          <w:t>31</w:t>
        </w:r>
        <w:r w:rsidR="00653DA4">
          <w:rPr>
            <w:noProof/>
            <w:webHidden/>
          </w:rPr>
          <w:fldChar w:fldCharType="end"/>
        </w:r>
      </w:hyperlink>
    </w:p>
    <w:p w14:paraId="7421E8A1" w14:textId="13A36268" w:rsidR="00653DA4" w:rsidRDefault="00072373">
      <w:pPr>
        <w:pStyle w:val="TOC2"/>
        <w:tabs>
          <w:tab w:val="right" w:leader="dot" w:pos="5030"/>
        </w:tabs>
        <w:rPr>
          <w:rFonts w:eastAsiaTheme="minorEastAsia"/>
          <w:b w:val="0"/>
          <w:smallCaps w:val="0"/>
          <w:noProof/>
          <w:sz w:val="22"/>
          <w:lang w:val="en-US" w:eastAsia="en-US" w:bidi="ar-SA"/>
        </w:rPr>
      </w:pPr>
      <w:hyperlink w:anchor="_Toc25576521" w:history="1">
        <w:r w:rsidR="00653DA4" w:rsidRPr="007842F1">
          <w:rPr>
            <w:rStyle w:val="Hyperlink"/>
            <w:noProof/>
          </w:rPr>
          <w:t>Muut Online-palvelut</w:t>
        </w:r>
        <w:r w:rsidR="00653DA4">
          <w:rPr>
            <w:noProof/>
            <w:webHidden/>
          </w:rPr>
          <w:tab/>
        </w:r>
        <w:r w:rsidR="00653DA4">
          <w:rPr>
            <w:noProof/>
            <w:webHidden/>
          </w:rPr>
          <w:fldChar w:fldCharType="begin"/>
        </w:r>
        <w:r w:rsidR="00653DA4">
          <w:rPr>
            <w:noProof/>
            <w:webHidden/>
          </w:rPr>
          <w:instrText xml:space="preserve"> PAGEREF _Toc25576521 \h </w:instrText>
        </w:r>
        <w:r w:rsidR="00653DA4">
          <w:rPr>
            <w:noProof/>
            <w:webHidden/>
          </w:rPr>
        </w:r>
        <w:r w:rsidR="00653DA4">
          <w:rPr>
            <w:noProof/>
            <w:webHidden/>
          </w:rPr>
          <w:fldChar w:fldCharType="separate"/>
        </w:r>
        <w:r w:rsidR="00653DA4">
          <w:rPr>
            <w:noProof/>
            <w:webHidden/>
          </w:rPr>
          <w:t>31</w:t>
        </w:r>
        <w:r w:rsidR="00653DA4">
          <w:rPr>
            <w:noProof/>
            <w:webHidden/>
          </w:rPr>
          <w:fldChar w:fldCharType="end"/>
        </w:r>
      </w:hyperlink>
    </w:p>
    <w:p w14:paraId="53E64FD0" w14:textId="79C2BB13" w:rsidR="00653DA4" w:rsidRDefault="00072373">
      <w:pPr>
        <w:pStyle w:val="TOC4"/>
        <w:rPr>
          <w:rFonts w:eastAsiaTheme="minorEastAsia"/>
          <w:smallCaps w:val="0"/>
          <w:noProof/>
          <w:sz w:val="22"/>
          <w:lang w:val="en-US" w:eastAsia="en-US" w:bidi="ar-SA"/>
        </w:rPr>
      </w:pPr>
      <w:hyperlink w:anchor="_Toc25576522" w:history="1">
        <w:r w:rsidR="00653DA4" w:rsidRPr="007842F1">
          <w:rPr>
            <w:rStyle w:val="Hyperlink"/>
            <w:noProof/>
            <w:lang w:val="sv-SE"/>
          </w:rPr>
          <w:t>Bing Maps Mobile Asset Management Platform</w:t>
        </w:r>
        <w:r w:rsidR="00653DA4">
          <w:rPr>
            <w:noProof/>
            <w:webHidden/>
          </w:rPr>
          <w:tab/>
        </w:r>
        <w:r w:rsidR="00653DA4">
          <w:rPr>
            <w:noProof/>
            <w:webHidden/>
          </w:rPr>
          <w:fldChar w:fldCharType="begin"/>
        </w:r>
        <w:r w:rsidR="00653DA4">
          <w:rPr>
            <w:noProof/>
            <w:webHidden/>
          </w:rPr>
          <w:instrText xml:space="preserve"> PAGEREF _Toc25576522 \h </w:instrText>
        </w:r>
        <w:r w:rsidR="00653DA4">
          <w:rPr>
            <w:noProof/>
            <w:webHidden/>
          </w:rPr>
        </w:r>
        <w:r w:rsidR="00653DA4">
          <w:rPr>
            <w:noProof/>
            <w:webHidden/>
          </w:rPr>
          <w:fldChar w:fldCharType="separate"/>
        </w:r>
        <w:r w:rsidR="00653DA4">
          <w:rPr>
            <w:noProof/>
            <w:webHidden/>
          </w:rPr>
          <w:t>31</w:t>
        </w:r>
        <w:r w:rsidR="00653DA4">
          <w:rPr>
            <w:noProof/>
            <w:webHidden/>
          </w:rPr>
          <w:fldChar w:fldCharType="end"/>
        </w:r>
      </w:hyperlink>
    </w:p>
    <w:p w14:paraId="4590CAFC" w14:textId="3FC92F71" w:rsidR="00653DA4" w:rsidRDefault="00072373">
      <w:pPr>
        <w:pStyle w:val="TOC4"/>
        <w:rPr>
          <w:rFonts w:eastAsiaTheme="minorEastAsia"/>
          <w:smallCaps w:val="0"/>
          <w:noProof/>
          <w:sz w:val="22"/>
          <w:lang w:val="en-US" w:eastAsia="en-US" w:bidi="ar-SA"/>
        </w:rPr>
      </w:pPr>
      <w:hyperlink w:anchor="_Toc25576523" w:history="1">
        <w:r w:rsidR="00653DA4" w:rsidRPr="007842F1">
          <w:rPr>
            <w:rStyle w:val="Hyperlink"/>
            <w:noProof/>
          </w:rPr>
          <w:t>Bing Maps Transactions and Users</w:t>
        </w:r>
        <w:r w:rsidR="00653DA4">
          <w:rPr>
            <w:noProof/>
            <w:webHidden/>
          </w:rPr>
          <w:tab/>
        </w:r>
        <w:r w:rsidR="00653DA4">
          <w:rPr>
            <w:noProof/>
            <w:webHidden/>
          </w:rPr>
          <w:fldChar w:fldCharType="begin"/>
        </w:r>
        <w:r w:rsidR="00653DA4">
          <w:rPr>
            <w:noProof/>
            <w:webHidden/>
          </w:rPr>
          <w:instrText xml:space="preserve"> PAGEREF _Toc25576523 \h </w:instrText>
        </w:r>
        <w:r w:rsidR="00653DA4">
          <w:rPr>
            <w:noProof/>
            <w:webHidden/>
          </w:rPr>
        </w:r>
        <w:r w:rsidR="00653DA4">
          <w:rPr>
            <w:noProof/>
            <w:webHidden/>
          </w:rPr>
          <w:fldChar w:fldCharType="separate"/>
        </w:r>
        <w:r w:rsidR="00653DA4">
          <w:rPr>
            <w:noProof/>
            <w:webHidden/>
          </w:rPr>
          <w:t>31</w:t>
        </w:r>
        <w:r w:rsidR="00653DA4">
          <w:rPr>
            <w:noProof/>
            <w:webHidden/>
          </w:rPr>
          <w:fldChar w:fldCharType="end"/>
        </w:r>
      </w:hyperlink>
    </w:p>
    <w:p w14:paraId="5EC7F904" w14:textId="43F883A0" w:rsidR="00653DA4" w:rsidRDefault="00072373">
      <w:pPr>
        <w:pStyle w:val="TOC4"/>
        <w:rPr>
          <w:rFonts w:eastAsiaTheme="minorEastAsia"/>
          <w:smallCaps w:val="0"/>
          <w:noProof/>
          <w:sz w:val="22"/>
          <w:lang w:val="en-US" w:eastAsia="en-US" w:bidi="ar-SA"/>
        </w:rPr>
      </w:pPr>
      <w:hyperlink w:anchor="_Toc25576524" w:history="1">
        <w:r w:rsidR="00653DA4" w:rsidRPr="007842F1">
          <w:rPr>
            <w:rStyle w:val="Hyperlink"/>
            <w:noProof/>
          </w:rPr>
          <w:t>Microsoft Power Platform</w:t>
        </w:r>
        <w:r w:rsidR="00653DA4">
          <w:rPr>
            <w:noProof/>
            <w:webHidden/>
          </w:rPr>
          <w:tab/>
        </w:r>
        <w:r w:rsidR="00653DA4">
          <w:rPr>
            <w:noProof/>
            <w:webHidden/>
          </w:rPr>
          <w:fldChar w:fldCharType="begin"/>
        </w:r>
        <w:r w:rsidR="00653DA4">
          <w:rPr>
            <w:noProof/>
            <w:webHidden/>
          </w:rPr>
          <w:instrText xml:space="preserve"> PAGEREF _Toc25576524 \h </w:instrText>
        </w:r>
        <w:r w:rsidR="00653DA4">
          <w:rPr>
            <w:noProof/>
            <w:webHidden/>
          </w:rPr>
        </w:r>
        <w:r w:rsidR="00653DA4">
          <w:rPr>
            <w:noProof/>
            <w:webHidden/>
          </w:rPr>
          <w:fldChar w:fldCharType="separate"/>
        </w:r>
        <w:r w:rsidR="00653DA4">
          <w:rPr>
            <w:noProof/>
            <w:webHidden/>
          </w:rPr>
          <w:t>32</w:t>
        </w:r>
        <w:r w:rsidR="00653DA4">
          <w:rPr>
            <w:noProof/>
            <w:webHidden/>
          </w:rPr>
          <w:fldChar w:fldCharType="end"/>
        </w:r>
      </w:hyperlink>
    </w:p>
    <w:p w14:paraId="38A8F5A1" w14:textId="5DB75F27" w:rsidR="00653DA4" w:rsidRDefault="00072373">
      <w:pPr>
        <w:pStyle w:val="TOC4"/>
        <w:rPr>
          <w:rFonts w:eastAsiaTheme="minorEastAsia"/>
          <w:smallCaps w:val="0"/>
          <w:noProof/>
          <w:sz w:val="22"/>
          <w:lang w:val="en-US" w:eastAsia="en-US" w:bidi="ar-SA"/>
        </w:rPr>
      </w:pPr>
      <w:hyperlink w:anchor="_Toc25576525" w:history="1">
        <w:r w:rsidR="00653DA4" w:rsidRPr="007842F1">
          <w:rPr>
            <w:rStyle w:val="Hyperlink"/>
            <w:noProof/>
          </w:rPr>
          <w:t>GitHub-tarjoukset</w:t>
        </w:r>
        <w:r w:rsidR="00653DA4">
          <w:rPr>
            <w:noProof/>
            <w:webHidden/>
          </w:rPr>
          <w:tab/>
        </w:r>
        <w:r w:rsidR="00653DA4">
          <w:rPr>
            <w:noProof/>
            <w:webHidden/>
          </w:rPr>
          <w:fldChar w:fldCharType="begin"/>
        </w:r>
        <w:r w:rsidR="00653DA4">
          <w:rPr>
            <w:noProof/>
            <w:webHidden/>
          </w:rPr>
          <w:instrText xml:space="preserve"> PAGEREF _Toc25576525 \h </w:instrText>
        </w:r>
        <w:r w:rsidR="00653DA4">
          <w:rPr>
            <w:noProof/>
            <w:webHidden/>
          </w:rPr>
        </w:r>
        <w:r w:rsidR="00653DA4">
          <w:rPr>
            <w:noProof/>
            <w:webHidden/>
          </w:rPr>
          <w:fldChar w:fldCharType="separate"/>
        </w:r>
        <w:r w:rsidR="00653DA4">
          <w:rPr>
            <w:noProof/>
            <w:webHidden/>
          </w:rPr>
          <w:t>33</w:t>
        </w:r>
        <w:r w:rsidR="00653DA4">
          <w:rPr>
            <w:noProof/>
            <w:webHidden/>
          </w:rPr>
          <w:fldChar w:fldCharType="end"/>
        </w:r>
      </w:hyperlink>
    </w:p>
    <w:p w14:paraId="44E3FFE6" w14:textId="4EC4BDCE" w:rsidR="00653DA4" w:rsidRDefault="00072373">
      <w:pPr>
        <w:pStyle w:val="TOC4"/>
        <w:rPr>
          <w:rFonts w:eastAsiaTheme="minorEastAsia"/>
          <w:smallCaps w:val="0"/>
          <w:noProof/>
          <w:sz w:val="22"/>
          <w:lang w:val="en-US" w:eastAsia="en-US" w:bidi="ar-SA"/>
        </w:rPr>
      </w:pPr>
      <w:hyperlink w:anchor="_Toc25576526" w:history="1">
        <w:r w:rsidR="00653DA4" w:rsidRPr="007842F1">
          <w:rPr>
            <w:rStyle w:val="Hyperlink"/>
            <w:noProof/>
          </w:rPr>
          <w:t>Microsoft Cloud App Security</w:t>
        </w:r>
        <w:r w:rsidR="00653DA4">
          <w:rPr>
            <w:noProof/>
            <w:webHidden/>
          </w:rPr>
          <w:tab/>
        </w:r>
        <w:r w:rsidR="00653DA4">
          <w:rPr>
            <w:noProof/>
            <w:webHidden/>
          </w:rPr>
          <w:fldChar w:fldCharType="begin"/>
        </w:r>
        <w:r w:rsidR="00653DA4">
          <w:rPr>
            <w:noProof/>
            <w:webHidden/>
          </w:rPr>
          <w:instrText xml:space="preserve"> PAGEREF _Toc25576526 \h </w:instrText>
        </w:r>
        <w:r w:rsidR="00653DA4">
          <w:rPr>
            <w:noProof/>
            <w:webHidden/>
          </w:rPr>
        </w:r>
        <w:r w:rsidR="00653DA4">
          <w:rPr>
            <w:noProof/>
            <w:webHidden/>
          </w:rPr>
          <w:fldChar w:fldCharType="separate"/>
        </w:r>
        <w:r w:rsidR="00653DA4">
          <w:rPr>
            <w:noProof/>
            <w:webHidden/>
          </w:rPr>
          <w:t>33</w:t>
        </w:r>
        <w:r w:rsidR="00653DA4">
          <w:rPr>
            <w:noProof/>
            <w:webHidden/>
          </w:rPr>
          <w:fldChar w:fldCharType="end"/>
        </w:r>
      </w:hyperlink>
    </w:p>
    <w:p w14:paraId="79DCEF4C" w14:textId="6FD48FE8" w:rsidR="00653DA4" w:rsidRDefault="00072373">
      <w:pPr>
        <w:pStyle w:val="TOC4"/>
        <w:rPr>
          <w:rFonts w:eastAsiaTheme="minorEastAsia"/>
          <w:smallCaps w:val="0"/>
          <w:noProof/>
          <w:sz w:val="22"/>
          <w:lang w:val="en-US" w:eastAsia="en-US" w:bidi="ar-SA"/>
        </w:rPr>
      </w:pPr>
      <w:hyperlink w:anchor="_Toc25576527" w:history="1">
        <w:r w:rsidR="00653DA4" w:rsidRPr="007842F1">
          <w:rPr>
            <w:rStyle w:val="Hyperlink"/>
            <w:noProof/>
          </w:rPr>
          <w:t>Microsoft Graph -tietojen yhdistäminen ISV:ille</w:t>
        </w:r>
        <w:r w:rsidR="00653DA4">
          <w:rPr>
            <w:noProof/>
            <w:webHidden/>
          </w:rPr>
          <w:tab/>
        </w:r>
        <w:r w:rsidR="00653DA4">
          <w:rPr>
            <w:noProof/>
            <w:webHidden/>
          </w:rPr>
          <w:fldChar w:fldCharType="begin"/>
        </w:r>
        <w:r w:rsidR="00653DA4">
          <w:rPr>
            <w:noProof/>
            <w:webHidden/>
          </w:rPr>
          <w:instrText xml:space="preserve"> PAGEREF _Toc25576527 \h </w:instrText>
        </w:r>
        <w:r w:rsidR="00653DA4">
          <w:rPr>
            <w:noProof/>
            <w:webHidden/>
          </w:rPr>
        </w:r>
        <w:r w:rsidR="00653DA4">
          <w:rPr>
            <w:noProof/>
            <w:webHidden/>
          </w:rPr>
          <w:fldChar w:fldCharType="separate"/>
        </w:r>
        <w:r w:rsidR="00653DA4">
          <w:rPr>
            <w:noProof/>
            <w:webHidden/>
          </w:rPr>
          <w:t>33</w:t>
        </w:r>
        <w:r w:rsidR="00653DA4">
          <w:rPr>
            <w:noProof/>
            <w:webHidden/>
          </w:rPr>
          <w:fldChar w:fldCharType="end"/>
        </w:r>
      </w:hyperlink>
    </w:p>
    <w:p w14:paraId="2BD52129" w14:textId="3F114886" w:rsidR="00653DA4" w:rsidRDefault="00072373">
      <w:pPr>
        <w:pStyle w:val="TOC4"/>
        <w:rPr>
          <w:rFonts w:eastAsiaTheme="minorEastAsia"/>
          <w:smallCaps w:val="0"/>
          <w:noProof/>
          <w:sz w:val="22"/>
          <w:lang w:val="en-US" w:eastAsia="en-US" w:bidi="ar-SA"/>
        </w:rPr>
      </w:pPr>
      <w:hyperlink w:anchor="_Toc25576528" w:history="1">
        <w:r w:rsidR="00653DA4" w:rsidRPr="007842F1">
          <w:rPr>
            <w:rStyle w:val="Hyperlink"/>
            <w:noProof/>
          </w:rPr>
          <w:t>Microsoft Healthcare Bot Service</w:t>
        </w:r>
        <w:r w:rsidR="00653DA4">
          <w:rPr>
            <w:noProof/>
            <w:webHidden/>
          </w:rPr>
          <w:tab/>
        </w:r>
        <w:r w:rsidR="00653DA4">
          <w:rPr>
            <w:noProof/>
            <w:webHidden/>
          </w:rPr>
          <w:fldChar w:fldCharType="begin"/>
        </w:r>
        <w:r w:rsidR="00653DA4">
          <w:rPr>
            <w:noProof/>
            <w:webHidden/>
          </w:rPr>
          <w:instrText xml:space="preserve"> PAGEREF _Toc25576528 \h </w:instrText>
        </w:r>
        <w:r w:rsidR="00653DA4">
          <w:rPr>
            <w:noProof/>
            <w:webHidden/>
          </w:rPr>
        </w:r>
        <w:r w:rsidR="00653DA4">
          <w:rPr>
            <w:noProof/>
            <w:webHidden/>
          </w:rPr>
          <w:fldChar w:fldCharType="separate"/>
        </w:r>
        <w:r w:rsidR="00653DA4">
          <w:rPr>
            <w:noProof/>
            <w:webHidden/>
          </w:rPr>
          <w:t>33</w:t>
        </w:r>
        <w:r w:rsidR="00653DA4">
          <w:rPr>
            <w:noProof/>
            <w:webHidden/>
          </w:rPr>
          <w:fldChar w:fldCharType="end"/>
        </w:r>
      </w:hyperlink>
    </w:p>
    <w:p w14:paraId="2A65E0C3" w14:textId="2AAFF2FA" w:rsidR="00653DA4" w:rsidRDefault="00072373">
      <w:pPr>
        <w:pStyle w:val="TOC4"/>
        <w:rPr>
          <w:rFonts w:eastAsiaTheme="minorEastAsia"/>
          <w:smallCaps w:val="0"/>
          <w:noProof/>
          <w:sz w:val="22"/>
          <w:lang w:val="en-US" w:eastAsia="en-US" w:bidi="ar-SA"/>
        </w:rPr>
      </w:pPr>
      <w:hyperlink w:anchor="_Toc25576529" w:history="1">
        <w:r w:rsidR="00653DA4" w:rsidRPr="007842F1">
          <w:rPr>
            <w:rStyle w:val="Hyperlink"/>
            <w:noProof/>
          </w:rPr>
          <w:t>Microsoft Intune</w:t>
        </w:r>
        <w:r w:rsidR="00653DA4">
          <w:rPr>
            <w:noProof/>
            <w:webHidden/>
          </w:rPr>
          <w:tab/>
        </w:r>
        <w:r w:rsidR="00653DA4">
          <w:rPr>
            <w:noProof/>
            <w:webHidden/>
          </w:rPr>
          <w:fldChar w:fldCharType="begin"/>
        </w:r>
        <w:r w:rsidR="00653DA4">
          <w:rPr>
            <w:noProof/>
            <w:webHidden/>
          </w:rPr>
          <w:instrText xml:space="preserve"> PAGEREF _Toc25576529 \h </w:instrText>
        </w:r>
        <w:r w:rsidR="00653DA4">
          <w:rPr>
            <w:noProof/>
            <w:webHidden/>
          </w:rPr>
        </w:r>
        <w:r w:rsidR="00653DA4">
          <w:rPr>
            <w:noProof/>
            <w:webHidden/>
          </w:rPr>
          <w:fldChar w:fldCharType="separate"/>
        </w:r>
        <w:r w:rsidR="00653DA4">
          <w:rPr>
            <w:noProof/>
            <w:webHidden/>
          </w:rPr>
          <w:t>34</w:t>
        </w:r>
        <w:r w:rsidR="00653DA4">
          <w:rPr>
            <w:noProof/>
            <w:webHidden/>
          </w:rPr>
          <w:fldChar w:fldCharType="end"/>
        </w:r>
      </w:hyperlink>
    </w:p>
    <w:p w14:paraId="216C5B87" w14:textId="632E306F" w:rsidR="00653DA4" w:rsidRDefault="00072373">
      <w:pPr>
        <w:pStyle w:val="TOC4"/>
        <w:rPr>
          <w:rFonts w:eastAsiaTheme="minorEastAsia"/>
          <w:smallCaps w:val="0"/>
          <w:noProof/>
          <w:sz w:val="22"/>
          <w:lang w:val="en-US" w:eastAsia="en-US" w:bidi="ar-SA"/>
        </w:rPr>
      </w:pPr>
      <w:hyperlink w:anchor="_Toc25576530" w:history="1">
        <w:r w:rsidR="00653DA4" w:rsidRPr="007842F1">
          <w:rPr>
            <w:rStyle w:val="Hyperlink"/>
            <w:noProof/>
          </w:rPr>
          <w:t>Microsoft Learning</w:t>
        </w:r>
        <w:r w:rsidR="00653DA4">
          <w:rPr>
            <w:noProof/>
            <w:webHidden/>
          </w:rPr>
          <w:tab/>
        </w:r>
        <w:r w:rsidR="00653DA4">
          <w:rPr>
            <w:noProof/>
            <w:webHidden/>
          </w:rPr>
          <w:fldChar w:fldCharType="begin"/>
        </w:r>
        <w:r w:rsidR="00653DA4">
          <w:rPr>
            <w:noProof/>
            <w:webHidden/>
          </w:rPr>
          <w:instrText xml:space="preserve"> PAGEREF _Toc25576530 \h </w:instrText>
        </w:r>
        <w:r w:rsidR="00653DA4">
          <w:rPr>
            <w:noProof/>
            <w:webHidden/>
          </w:rPr>
        </w:r>
        <w:r w:rsidR="00653DA4">
          <w:rPr>
            <w:noProof/>
            <w:webHidden/>
          </w:rPr>
          <w:fldChar w:fldCharType="separate"/>
        </w:r>
        <w:r w:rsidR="00653DA4">
          <w:rPr>
            <w:noProof/>
            <w:webHidden/>
          </w:rPr>
          <w:t>35</w:t>
        </w:r>
        <w:r w:rsidR="00653DA4">
          <w:rPr>
            <w:noProof/>
            <w:webHidden/>
          </w:rPr>
          <w:fldChar w:fldCharType="end"/>
        </w:r>
      </w:hyperlink>
    </w:p>
    <w:p w14:paraId="550016D8" w14:textId="5E8F8B39" w:rsidR="00653DA4" w:rsidRDefault="00072373">
      <w:pPr>
        <w:pStyle w:val="TOC4"/>
        <w:rPr>
          <w:rFonts w:eastAsiaTheme="minorEastAsia"/>
          <w:smallCaps w:val="0"/>
          <w:noProof/>
          <w:sz w:val="22"/>
          <w:lang w:val="en-US" w:eastAsia="en-US" w:bidi="ar-SA"/>
        </w:rPr>
      </w:pPr>
      <w:hyperlink w:anchor="_Toc25576531" w:history="1">
        <w:r w:rsidR="00653DA4" w:rsidRPr="007842F1">
          <w:rPr>
            <w:rStyle w:val="Hyperlink"/>
            <w:noProof/>
          </w:rPr>
          <w:t>Microsoft Search in Bing</w:t>
        </w:r>
        <w:r w:rsidR="00653DA4">
          <w:rPr>
            <w:noProof/>
            <w:webHidden/>
          </w:rPr>
          <w:tab/>
        </w:r>
        <w:r w:rsidR="00653DA4">
          <w:rPr>
            <w:noProof/>
            <w:webHidden/>
          </w:rPr>
          <w:fldChar w:fldCharType="begin"/>
        </w:r>
        <w:r w:rsidR="00653DA4">
          <w:rPr>
            <w:noProof/>
            <w:webHidden/>
          </w:rPr>
          <w:instrText xml:space="preserve"> PAGEREF _Toc25576531 \h </w:instrText>
        </w:r>
        <w:r w:rsidR="00653DA4">
          <w:rPr>
            <w:noProof/>
            <w:webHidden/>
          </w:rPr>
        </w:r>
        <w:r w:rsidR="00653DA4">
          <w:rPr>
            <w:noProof/>
            <w:webHidden/>
          </w:rPr>
          <w:fldChar w:fldCharType="separate"/>
        </w:r>
        <w:r w:rsidR="00653DA4">
          <w:rPr>
            <w:noProof/>
            <w:webHidden/>
          </w:rPr>
          <w:t>35</w:t>
        </w:r>
        <w:r w:rsidR="00653DA4">
          <w:rPr>
            <w:noProof/>
            <w:webHidden/>
          </w:rPr>
          <w:fldChar w:fldCharType="end"/>
        </w:r>
      </w:hyperlink>
    </w:p>
    <w:p w14:paraId="7F793D46" w14:textId="3C36989B" w:rsidR="00653DA4" w:rsidRDefault="00072373">
      <w:pPr>
        <w:pStyle w:val="TOC4"/>
        <w:rPr>
          <w:rFonts w:eastAsiaTheme="minorEastAsia"/>
          <w:smallCaps w:val="0"/>
          <w:noProof/>
          <w:sz w:val="22"/>
          <w:lang w:val="en-US" w:eastAsia="en-US" w:bidi="ar-SA"/>
        </w:rPr>
      </w:pPr>
      <w:hyperlink w:anchor="_Toc25576532" w:history="1">
        <w:r w:rsidR="00653DA4" w:rsidRPr="007842F1">
          <w:rPr>
            <w:rStyle w:val="Hyperlink"/>
            <w:noProof/>
          </w:rPr>
          <w:t>Minecraft: Education Edition</w:t>
        </w:r>
        <w:r w:rsidR="00653DA4">
          <w:rPr>
            <w:noProof/>
            <w:webHidden/>
          </w:rPr>
          <w:tab/>
        </w:r>
        <w:r w:rsidR="00653DA4">
          <w:rPr>
            <w:noProof/>
            <w:webHidden/>
          </w:rPr>
          <w:fldChar w:fldCharType="begin"/>
        </w:r>
        <w:r w:rsidR="00653DA4">
          <w:rPr>
            <w:noProof/>
            <w:webHidden/>
          </w:rPr>
          <w:instrText xml:space="preserve"> PAGEREF _Toc25576532 \h </w:instrText>
        </w:r>
        <w:r w:rsidR="00653DA4">
          <w:rPr>
            <w:noProof/>
            <w:webHidden/>
          </w:rPr>
        </w:r>
        <w:r w:rsidR="00653DA4">
          <w:rPr>
            <w:noProof/>
            <w:webHidden/>
          </w:rPr>
          <w:fldChar w:fldCharType="separate"/>
        </w:r>
        <w:r w:rsidR="00653DA4">
          <w:rPr>
            <w:noProof/>
            <w:webHidden/>
          </w:rPr>
          <w:t>35</w:t>
        </w:r>
        <w:r w:rsidR="00653DA4">
          <w:rPr>
            <w:noProof/>
            <w:webHidden/>
          </w:rPr>
          <w:fldChar w:fldCharType="end"/>
        </w:r>
      </w:hyperlink>
    </w:p>
    <w:p w14:paraId="69309A57" w14:textId="1D9C697F" w:rsidR="00653DA4" w:rsidRDefault="00072373">
      <w:pPr>
        <w:pStyle w:val="TOC4"/>
        <w:rPr>
          <w:rFonts w:eastAsiaTheme="minorEastAsia"/>
          <w:smallCaps w:val="0"/>
          <w:noProof/>
          <w:sz w:val="22"/>
          <w:lang w:val="en-US" w:eastAsia="en-US" w:bidi="ar-SA"/>
        </w:rPr>
      </w:pPr>
      <w:hyperlink w:anchor="_Toc25576533" w:history="1">
        <w:r w:rsidR="00653DA4" w:rsidRPr="007842F1">
          <w:rPr>
            <w:rStyle w:val="Hyperlink"/>
            <w:noProof/>
          </w:rPr>
          <w:t>Office 365 Developer</w:t>
        </w:r>
        <w:r w:rsidR="00653DA4">
          <w:rPr>
            <w:noProof/>
            <w:webHidden/>
          </w:rPr>
          <w:tab/>
        </w:r>
        <w:r w:rsidR="00653DA4">
          <w:rPr>
            <w:noProof/>
            <w:webHidden/>
          </w:rPr>
          <w:fldChar w:fldCharType="begin"/>
        </w:r>
        <w:r w:rsidR="00653DA4">
          <w:rPr>
            <w:noProof/>
            <w:webHidden/>
          </w:rPr>
          <w:instrText xml:space="preserve"> PAGEREF _Toc25576533 \h </w:instrText>
        </w:r>
        <w:r w:rsidR="00653DA4">
          <w:rPr>
            <w:noProof/>
            <w:webHidden/>
          </w:rPr>
        </w:r>
        <w:r w:rsidR="00653DA4">
          <w:rPr>
            <w:noProof/>
            <w:webHidden/>
          </w:rPr>
          <w:fldChar w:fldCharType="separate"/>
        </w:r>
        <w:r w:rsidR="00653DA4">
          <w:rPr>
            <w:noProof/>
            <w:webHidden/>
          </w:rPr>
          <w:t>35</w:t>
        </w:r>
        <w:r w:rsidR="00653DA4">
          <w:rPr>
            <w:noProof/>
            <w:webHidden/>
          </w:rPr>
          <w:fldChar w:fldCharType="end"/>
        </w:r>
      </w:hyperlink>
    </w:p>
    <w:p w14:paraId="089DFBD0" w14:textId="5D7BBE84" w:rsidR="00653DA4" w:rsidRDefault="00072373">
      <w:pPr>
        <w:pStyle w:val="TOC4"/>
        <w:rPr>
          <w:rFonts w:eastAsiaTheme="minorEastAsia"/>
          <w:smallCaps w:val="0"/>
          <w:noProof/>
          <w:sz w:val="22"/>
          <w:lang w:val="en-US" w:eastAsia="en-US" w:bidi="ar-SA"/>
        </w:rPr>
      </w:pPr>
      <w:hyperlink w:anchor="_Toc25576534" w:history="1">
        <w:r w:rsidR="00653DA4" w:rsidRPr="007842F1">
          <w:rPr>
            <w:rStyle w:val="Hyperlink"/>
            <w:noProof/>
          </w:rPr>
          <w:t>Microsoft Defender Advanced Threat Protection -palvelut:</w:t>
        </w:r>
        <w:r w:rsidR="00653DA4">
          <w:rPr>
            <w:noProof/>
            <w:webHidden/>
          </w:rPr>
          <w:tab/>
        </w:r>
        <w:r w:rsidR="00653DA4">
          <w:rPr>
            <w:noProof/>
            <w:webHidden/>
          </w:rPr>
          <w:fldChar w:fldCharType="begin"/>
        </w:r>
        <w:r w:rsidR="00653DA4">
          <w:rPr>
            <w:noProof/>
            <w:webHidden/>
          </w:rPr>
          <w:instrText xml:space="preserve"> PAGEREF _Toc25576534 \h </w:instrText>
        </w:r>
        <w:r w:rsidR="00653DA4">
          <w:rPr>
            <w:noProof/>
            <w:webHidden/>
          </w:rPr>
        </w:r>
        <w:r w:rsidR="00653DA4">
          <w:rPr>
            <w:noProof/>
            <w:webHidden/>
          </w:rPr>
          <w:fldChar w:fldCharType="separate"/>
        </w:r>
        <w:r w:rsidR="00653DA4">
          <w:rPr>
            <w:noProof/>
            <w:webHidden/>
          </w:rPr>
          <w:t>36</w:t>
        </w:r>
        <w:r w:rsidR="00653DA4">
          <w:rPr>
            <w:noProof/>
            <w:webHidden/>
          </w:rPr>
          <w:fldChar w:fldCharType="end"/>
        </w:r>
      </w:hyperlink>
    </w:p>
    <w:p w14:paraId="2FD205DF" w14:textId="715FC543" w:rsidR="00653DA4" w:rsidRDefault="00072373">
      <w:pPr>
        <w:pStyle w:val="TOC1"/>
        <w:tabs>
          <w:tab w:val="right" w:leader="dot" w:pos="5030"/>
        </w:tabs>
        <w:rPr>
          <w:rFonts w:eastAsiaTheme="minorEastAsia"/>
          <w:b w:val="0"/>
          <w:caps w:val="0"/>
          <w:noProof/>
          <w:sz w:val="22"/>
          <w:lang w:val="en-US" w:eastAsia="en-US" w:bidi="ar-SA"/>
        </w:rPr>
      </w:pPr>
      <w:hyperlink w:anchor="_Toc25576535" w:history="1">
        <w:r w:rsidR="00653DA4" w:rsidRPr="007842F1">
          <w:rPr>
            <w:rStyle w:val="Hyperlink"/>
            <w:noProof/>
          </w:rPr>
          <w:t>Liite 1 - Ilmoitukset</w:t>
        </w:r>
        <w:r w:rsidR="00653DA4">
          <w:rPr>
            <w:noProof/>
            <w:webHidden/>
          </w:rPr>
          <w:tab/>
        </w:r>
        <w:r w:rsidR="00653DA4">
          <w:rPr>
            <w:noProof/>
            <w:webHidden/>
          </w:rPr>
          <w:fldChar w:fldCharType="begin"/>
        </w:r>
        <w:r w:rsidR="00653DA4">
          <w:rPr>
            <w:noProof/>
            <w:webHidden/>
          </w:rPr>
          <w:instrText xml:space="preserve"> PAGEREF _Toc25576535 \h </w:instrText>
        </w:r>
        <w:r w:rsidR="00653DA4">
          <w:rPr>
            <w:noProof/>
            <w:webHidden/>
          </w:rPr>
        </w:r>
        <w:r w:rsidR="00653DA4">
          <w:rPr>
            <w:noProof/>
            <w:webHidden/>
          </w:rPr>
          <w:fldChar w:fldCharType="separate"/>
        </w:r>
        <w:r w:rsidR="00653DA4">
          <w:rPr>
            <w:noProof/>
            <w:webHidden/>
          </w:rPr>
          <w:t>37</w:t>
        </w:r>
        <w:r w:rsidR="00653DA4">
          <w:rPr>
            <w:noProof/>
            <w:webHidden/>
          </w:rPr>
          <w:fldChar w:fldCharType="end"/>
        </w:r>
      </w:hyperlink>
    </w:p>
    <w:p w14:paraId="27381567" w14:textId="16F78100" w:rsidR="00653DA4" w:rsidRDefault="00072373">
      <w:pPr>
        <w:pStyle w:val="TOC3"/>
        <w:rPr>
          <w:rFonts w:eastAsiaTheme="minorEastAsia"/>
          <w:b w:val="0"/>
          <w:smallCaps w:val="0"/>
          <w:sz w:val="22"/>
          <w:lang w:val="en-US" w:eastAsia="en-US" w:bidi="ar-SA"/>
        </w:rPr>
      </w:pPr>
      <w:hyperlink w:anchor="_Toc25576536" w:history="1">
        <w:r w:rsidR="00653DA4" w:rsidRPr="007842F1">
          <w:rPr>
            <w:rStyle w:val="Hyperlink"/>
          </w:rPr>
          <w:t>Bing Maps</w:t>
        </w:r>
        <w:r w:rsidR="00653DA4">
          <w:rPr>
            <w:webHidden/>
          </w:rPr>
          <w:tab/>
        </w:r>
        <w:r w:rsidR="00653DA4">
          <w:rPr>
            <w:webHidden/>
          </w:rPr>
          <w:fldChar w:fldCharType="begin"/>
        </w:r>
        <w:r w:rsidR="00653DA4">
          <w:rPr>
            <w:webHidden/>
          </w:rPr>
          <w:instrText xml:space="preserve"> PAGEREF _Toc25576536 \h </w:instrText>
        </w:r>
        <w:r w:rsidR="00653DA4">
          <w:rPr>
            <w:webHidden/>
          </w:rPr>
        </w:r>
        <w:r w:rsidR="00653DA4">
          <w:rPr>
            <w:webHidden/>
          </w:rPr>
          <w:fldChar w:fldCharType="separate"/>
        </w:r>
        <w:r w:rsidR="00653DA4">
          <w:rPr>
            <w:webHidden/>
          </w:rPr>
          <w:t>37</w:t>
        </w:r>
        <w:r w:rsidR="00653DA4">
          <w:rPr>
            <w:webHidden/>
          </w:rPr>
          <w:fldChar w:fldCharType="end"/>
        </w:r>
      </w:hyperlink>
    </w:p>
    <w:p w14:paraId="2D99DEA5" w14:textId="7412401E" w:rsidR="00653DA4" w:rsidRDefault="00072373">
      <w:pPr>
        <w:pStyle w:val="TOC3"/>
        <w:rPr>
          <w:rFonts w:eastAsiaTheme="minorEastAsia"/>
          <w:b w:val="0"/>
          <w:smallCaps w:val="0"/>
          <w:sz w:val="22"/>
          <w:lang w:val="en-US" w:eastAsia="en-US" w:bidi="ar-SA"/>
        </w:rPr>
      </w:pPr>
      <w:hyperlink w:anchor="_Toc25576537" w:history="1">
        <w:r w:rsidR="00653DA4" w:rsidRPr="007842F1">
          <w:rPr>
            <w:rStyle w:val="Hyperlink"/>
          </w:rPr>
          <w:t>Professional Services</w:t>
        </w:r>
        <w:r w:rsidR="00653DA4">
          <w:rPr>
            <w:webHidden/>
          </w:rPr>
          <w:tab/>
        </w:r>
        <w:r w:rsidR="00653DA4">
          <w:rPr>
            <w:webHidden/>
          </w:rPr>
          <w:fldChar w:fldCharType="begin"/>
        </w:r>
        <w:r w:rsidR="00653DA4">
          <w:rPr>
            <w:webHidden/>
          </w:rPr>
          <w:instrText xml:space="preserve"> PAGEREF _Toc25576537 \h </w:instrText>
        </w:r>
        <w:r w:rsidR="00653DA4">
          <w:rPr>
            <w:webHidden/>
          </w:rPr>
        </w:r>
        <w:r w:rsidR="00653DA4">
          <w:rPr>
            <w:webHidden/>
          </w:rPr>
          <w:fldChar w:fldCharType="separate"/>
        </w:r>
        <w:r w:rsidR="00653DA4">
          <w:rPr>
            <w:webHidden/>
          </w:rPr>
          <w:t>37</w:t>
        </w:r>
        <w:r w:rsidR="00653DA4">
          <w:rPr>
            <w:webHidden/>
          </w:rPr>
          <w:fldChar w:fldCharType="end"/>
        </w:r>
      </w:hyperlink>
    </w:p>
    <w:p w14:paraId="02FF2BB3" w14:textId="72F3C695" w:rsidR="00653DA4" w:rsidRDefault="00072373">
      <w:pPr>
        <w:pStyle w:val="TOC3"/>
        <w:rPr>
          <w:rFonts w:eastAsiaTheme="minorEastAsia"/>
          <w:b w:val="0"/>
          <w:smallCaps w:val="0"/>
          <w:sz w:val="22"/>
          <w:lang w:val="en-US" w:eastAsia="en-US" w:bidi="ar-SA"/>
        </w:rPr>
      </w:pPr>
      <w:hyperlink w:anchor="_Toc25576538" w:history="1">
        <w:r w:rsidR="00653DA4" w:rsidRPr="007842F1">
          <w:rPr>
            <w:rStyle w:val="Hyperlink"/>
          </w:rPr>
          <w:t>Azure Media Services H.265/HEVC (tehokas videokoodaus) -koodausta koskeva ilmoitus</w:t>
        </w:r>
        <w:r w:rsidR="00653DA4">
          <w:rPr>
            <w:webHidden/>
          </w:rPr>
          <w:tab/>
        </w:r>
        <w:r w:rsidR="00653DA4">
          <w:rPr>
            <w:webHidden/>
          </w:rPr>
          <w:fldChar w:fldCharType="begin"/>
        </w:r>
        <w:r w:rsidR="00653DA4">
          <w:rPr>
            <w:webHidden/>
          </w:rPr>
          <w:instrText xml:space="preserve"> PAGEREF _Toc25576538 \h </w:instrText>
        </w:r>
        <w:r w:rsidR="00653DA4">
          <w:rPr>
            <w:webHidden/>
          </w:rPr>
        </w:r>
        <w:r w:rsidR="00653DA4">
          <w:rPr>
            <w:webHidden/>
          </w:rPr>
          <w:fldChar w:fldCharType="separate"/>
        </w:r>
        <w:r w:rsidR="00653DA4">
          <w:rPr>
            <w:webHidden/>
          </w:rPr>
          <w:t>41</w:t>
        </w:r>
        <w:r w:rsidR="00653DA4">
          <w:rPr>
            <w:webHidden/>
          </w:rPr>
          <w:fldChar w:fldCharType="end"/>
        </w:r>
      </w:hyperlink>
    </w:p>
    <w:p w14:paraId="123C17A5" w14:textId="2395F811" w:rsidR="00653DA4" w:rsidRDefault="00072373">
      <w:pPr>
        <w:pStyle w:val="TOC3"/>
        <w:rPr>
          <w:rFonts w:eastAsiaTheme="minorEastAsia"/>
          <w:b w:val="0"/>
          <w:smallCaps w:val="0"/>
          <w:sz w:val="22"/>
          <w:lang w:val="en-US" w:eastAsia="en-US" w:bidi="ar-SA"/>
        </w:rPr>
      </w:pPr>
      <w:hyperlink w:anchor="_Toc25576539" w:history="1">
        <w:r w:rsidR="00653DA4" w:rsidRPr="007842F1">
          <w:rPr>
            <w:rStyle w:val="Hyperlink"/>
          </w:rPr>
          <w:t>Ilmoitus Adobe Flash Playerista</w:t>
        </w:r>
        <w:r w:rsidR="00653DA4">
          <w:rPr>
            <w:webHidden/>
          </w:rPr>
          <w:tab/>
        </w:r>
        <w:r w:rsidR="00653DA4">
          <w:rPr>
            <w:webHidden/>
          </w:rPr>
          <w:fldChar w:fldCharType="begin"/>
        </w:r>
        <w:r w:rsidR="00653DA4">
          <w:rPr>
            <w:webHidden/>
          </w:rPr>
          <w:instrText xml:space="preserve"> PAGEREF _Toc25576539 \h </w:instrText>
        </w:r>
        <w:r w:rsidR="00653DA4">
          <w:rPr>
            <w:webHidden/>
          </w:rPr>
        </w:r>
        <w:r w:rsidR="00653DA4">
          <w:rPr>
            <w:webHidden/>
          </w:rPr>
          <w:fldChar w:fldCharType="separate"/>
        </w:r>
        <w:r w:rsidR="00653DA4">
          <w:rPr>
            <w:webHidden/>
          </w:rPr>
          <w:t>41</w:t>
        </w:r>
        <w:r w:rsidR="00653DA4">
          <w:rPr>
            <w:webHidden/>
          </w:rPr>
          <w:fldChar w:fldCharType="end"/>
        </w:r>
      </w:hyperlink>
    </w:p>
    <w:p w14:paraId="2663CF77" w14:textId="3D8685AF" w:rsidR="00653DA4" w:rsidRDefault="00072373">
      <w:pPr>
        <w:pStyle w:val="TOC3"/>
        <w:rPr>
          <w:rFonts w:eastAsiaTheme="minorEastAsia"/>
          <w:b w:val="0"/>
          <w:smallCaps w:val="0"/>
          <w:sz w:val="22"/>
          <w:lang w:val="en-US" w:eastAsia="en-US" w:bidi="ar-SA"/>
        </w:rPr>
      </w:pPr>
      <w:hyperlink w:anchor="_Toc25576540" w:history="1">
        <w:r w:rsidR="00653DA4" w:rsidRPr="007842F1">
          <w:rPr>
            <w:rStyle w:val="Hyperlink"/>
          </w:rPr>
          <w:t>Ilmoitus H.264/AVC-kuvastandardista, VC-1-kuvastandardista, MPEG-4 Part 2 -kuvastandardista ja MPEG-2-kuvastandardista</w:t>
        </w:r>
        <w:r w:rsidR="00653DA4">
          <w:rPr>
            <w:webHidden/>
          </w:rPr>
          <w:tab/>
        </w:r>
        <w:r w:rsidR="00653DA4">
          <w:rPr>
            <w:webHidden/>
          </w:rPr>
          <w:fldChar w:fldCharType="begin"/>
        </w:r>
        <w:r w:rsidR="00653DA4">
          <w:rPr>
            <w:webHidden/>
          </w:rPr>
          <w:instrText xml:space="preserve"> PAGEREF _Toc25576540 \h </w:instrText>
        </w:r>
        <w:r w:rsidR="00653DA4">
          <w:rPr>
            <w:webHidden/>
          </w:rPr>
        </w:r>
        <w:r w:rsidR="00653DA4">
          <w:rPr>
            <w:webHidden/>
          </w:rPr>
          <w:fldChar w:fldCharType="separate"/>
        </w:r>
        <w:r w:rsidR="00653DA4">
          <w:rPr>
            <w:webHidden/>
          </w:rPr>
          <w:t>41</w:t>
        </w:r>
        <w:r w:rsidR="00653DA4">
          <w:rPr>
            <w:webHidden/>
          </w:rPr>
          <w:fldChar w:fldCharType="end"/>
        </w:r>
      </w:hyperlink>
    </w:p>
    <w:p w14:paraId="5E1ACD63" w14:textId="6142DA75" w:rsidR="00653DA4" w:rsidRDefault="00072373">
      <w:pPr>
        <w:pStyle w:val="TOC1"/>
        <w:tabs>
          <w:tab w:val="right" w:leader="dot" w:pos="5030"/>
        </w:tabs>
        <w:rPr>
          <w:rFonts w:eastAsiaTheme="minorEastAsia"/>
          <w:b w:val="0"/>
          <w:caps w:val="0"/>
          <w:noProof/>
          <w:sz w:val="22"/>
          <w:lang w:val="en-US" w:eastAsia="en-US" w:bidi="ar-SA"/>
        </w:rPr>
      </w:pPr>
      <w:hyperlink w:anchor="_Toc25576541" w:history="1">
        <w:r w:rsidR="00653DA4" w:rsidRPr="007842F1">
          <w:rPr>
            <w:rStyle w:val="Hyperlink"/>
            <w:noProof/>
          </w:rPr>
          <w:t>Liite 2 – Tilauskäyttöoikeuspaketit</w:t>
        </w:r>
        <w:r w:rsidR="00653DA4">
          <w:rPr>
            <w:noProof/>
            <w:webHidden/>
          </w:rPr>
          <w:tab/>
        </w:r>
        <w:r w:rsidR="00653DA4">
          <w:rPr>
            <w:noProof/>
            <w:webHidden/>
          </w:rPr>
          <w:fldChar w:fldCharType="begin"/>
        </w:r>
        <w:r w:rsidR="00653DA4">
          <w:rPr>
            <w:noProof/>
            <w:webHidden/>
          </w:rPr>
          <w:instrText xml:space="preserve"> PAGEREF _Toc25576541 \h </w:instrText>
        </w:r>
        <w:r w:rsidR="00653DA4">
          <w:rPr>
            <w:noProof/>
            <w:webHidden/>
          </w:rPr>
        </w:r>
        <w:r w:rsidR="00653DA4">
          <w:rPr>
            <w:noProof/>
            <w:webHidden/>
          </w:rPr>
          <w:fldChar w:fldCharType="separate"/>
        </w:r>
        <w:r w:rsidR="00653DA4">
          <w:rPr>
            <w:noProof/>
            <w:webHidden/>
          </w:rPr>
          <w:t>42</w:t>
        </w:r>
        <w:r w:rsidR="00653DA4">
          <w:rPr>
            <w:noProof/>
            <w:webHidden/>
          </w:rPr>
          <w:fldChar w:fldCharType="end"/>
        </w:r>
      </w:hyperlink>
    </w:p>
    <w:p w14:paraId="454641E8" w14:textId="7F42F441" w:rsidR="00653DA4" w:rsidRDefault="00072373">
      <w:pPr>
        <w:pStyle w:val="TOC3"/>
        <w:rPr>
          <w:rFonts w:eastAsiaTheme="minorEastAsia"/>
          <w:b w:val="0"/>
          <w:smallCaps w:val="0"/>
          <w:sz w:val="22"/>
          <w:lang w:val="en-US" w:eastAsia="en-US" w:bidi="ar-SA"/>
        </w:rPr>
      </w:pPr>
      <w:hyperlink w:anchor="_Toc25576542" w:history="1">
        <w:r w:rsidR="00653DA4" w:rsidRPr="007842F1">
          <w:rPr>
            <w:rStyle w:val="Hyperlink"/>
          </w:rPr>
          <w:t>Julkinen sektori</w:t>
        </w:r>
        <w:r w:rsidR="00653DA4">
          <w:rPr>
            <w:webHidden/>
          </w:rPr>
          <w:tab/>
        </w:r>
        <w:r w:rsidR="00653DA4">
          <w:rPr>
            <w:webHidden/>
          </w:rPr>
          <w:fldChar w:fldCharType="begin"/>
        </w:r>
        <w:r w:rsidR="00653DA4">
          <w:rPr>
            <w:webHidden/>
          </w:rPr>
          <w:instrText xml:space="preserve"> PAGEREF _Toc25576542 \h </w:instrText>
        </w:r>
        <w:r w:rsidR="00653DA4">
          <w:rPr>
            <w:webHidden/>
          </w:rPr>
        </w:r>
        <w:r w:rsidR="00653DA4">
          <w:rPr>
            <w:webHidden/>
          </w:rPr>
          <w:fldChar w:fldCharType="separate"/>
        </w:r>
        <w:r w:rsidR="00653DA4">
          <w:rPr>
            <w:webHidden/>
          </w:rPr>
          <w:t>43</w:t>
        </w:r>
        <w:r w:rsidR="00653DA4">
          <w:rPr>
            <w:webHidden/>
          </w:rPr>
          <w:fldChar w:fldCharType="end"/>
        </w:r>
      </w:hyperlink>
    </w:p>
    <w:p w14:paraId="335B2D2F" w14:textId="17021BF3" w:rsidR="00653DA4" w:rsidRDefault="00072373">
      <w:pPr>
        <w:pStyle w:val="TOC1"/>
        <w:tabs>
          <w:tab w:val="right" w:leader="dot" w:pos="5030"/>
        </w:tabs>
        <w:rPr>
          <w:rFonts w:eastAsiaTheme="minorEastAsia"/>
          <w:b w:val="0"/>
          <w:caps w:val="0"/>
          <w:noProof/>
          <w:sz w:val="22"/>
          <w:lang w:val="en-US" w:eastAsia="en-US" w:bidi="ar-SA"/>
        </w:rPr>
      </w:pPr>
      <w:hyperlink w:anchor="_Toc25576543" w:history="1">
        <w:r w:rsidR="00653DA4" w:rsidRPr="007842F1">
          <w:rPr>
            <w:rStyle w:val="Hyperlink"/>
            <w:noProof/>
          </w:rPr>
          <w:t>Liite 3 – Vakiosopimuspykälät (käsittelijät)</w:t>
        </w:r>
        <w:r w:rsidR="00653DA4">
          <w:rPr>
            <w:noProof/>
            <w:webHidden/>
          </w:rPr>
          <w:tab/>
        </w:r>
        <w:r w:rsidR="00653DA4">
          <w:rPr>
            <w:noProof/>
            <w:webHidden/>
          </w:rPr>
          <w:fldChar w:fldCharType="begin"/>
        </w:r>
        <w:r w:rsidR="00653DA4">
          <w:rPr>
            <w:noProof/>
            <w:webHidden/>
          </w:rPr>
          <w:instrText xml:space="preserve"> PAGEREF _Toc25576543 \h </w:instrText>
        </w:r>
        <w:r w:rsidR="00653DA4">
          <w:rPr>
            <w:noProof/>
            <w:webHidden/>
          </w:rPr>
        </w:r>
        <w:r w:rsidR="00653DA4">
          <w:rPr>
            <w:noProof/>
            <w:webHidden/>
          </w:rPr>
          <w:fldChar w:fldCharType="separate"/>
        </w:r>
        <w:r w:rsidR="00653DA4">
          <w:rPr>
            <w:noProof/>
            <w:webHidden/>
          </w:rPr>
          <w:t>44</w:t>
        </w:r>
        <w:r w:rsidR="00653DA4">
          <w:rPr>
            <w:noProof/>
            <w:webHidden/>
          </w:rPr>
          <w:fldChar w:fldCharType="end"/>
        </w:r>
      </w:hyperlink>
    </w:p>
    <w:p w14:paraId="4BE13DFD" w14:textId="17FFD952" w:rsidR="00653DA4" w:rsidRDefault="00072373">
      <w:pPr>
        <w:pStyle w:val="TOC1"/>
        <w:tabs>
          <w:tab w:val="right" w:leader="dot" w:pos="5030"/>
        </w:tabs>
        <w:rPr>
          <w:rFonts w:eastAsiaTheme="minorEastAsia"/>
          <w:b w:val="0"/>
          <w:caps w:val="0"/>
          <w:noProof/>
          <w:sz w:val="22"/>
          <w:lang w:val="en-US" w:eastAsia="en-US" w:bidi="ar-SA"/>
        </w:rPr>
      </w:pPr>
      <w:hyperlink w:anchor="_Toc25576544" w:history="1">
        <w:r w:rsidR="00653DA4" w:rsidRPr="007842F1">
          <w:rPr>
            <w:rStyle w:val="Hyperlink"/>
            <w:noProof/>
          </w:rPr>
          <w:t>Liite 4 – Euroopan unionin yleiseen tietosuoja-asetukseen liittyvät ehdot</w:t>
        </w:r>
        <w:r w:rsidR="00653DA4">
          <w:rPr>
            <w:noProof/>
            <w:webHidden/>
          </w:rPr>
          <w:tab/>
        </w:r>
        <w:r w:rsidR="00653DA4">
          <w:rPr>
            <w:noProof/>
            <w:webHidden/>
          </w:rPr>
          <w:fldChar w:fldCharType="begin"/>
        </w:r>
        <w:r w:rsidR="00653DA4">
          <w:rPr>
            <w:noProof/>
            <w:webHidden/>
          </w:rPr>
          <w:instrText xml:space="preserve"> PAGEREF _Toc25576544 \h </w:instrText>
        </w:r>
        <w:r w:rsidR="00653DA4">
          <w:rPr>
            <w:noProof/>
            <w:webHidden/>
          </w:rPr>
        </w:r>
        <w:r w:rsidR="00653DA4">
          <w:rPr>
            <w:noProof/>
            <w:webHidden/>
          </w:rPr>
          <w:fldChar w:fldCharType="separate"/>
        </w:r>
        <w:r w:rsidR="00653DA4">
          <w:rPr>
            <w:noProof/>
            <w:webHidden/>
          </w:rPr>
          <w:t>50</w:t>
        </w:r>
        <w:r w:rsidR="00653DA4">
          <w:rPr>
            <w:noProof/>
            <w:webHidden/>
          </w:rPr>
          <w:fldChar w:fldCharType="end"/>
        </w:r>
      </w:hyperlink>
    </w:p>
    <w:p w14:paraId="092C9288" w14:textId="1B13EB8E" w:rsidR="004D27A6" w:rsidRPr="00690C65" w:rsidRDefault="00A430D3" w:rsidP="00946D49">
      <w:pPr>
        <w:pStyle w:val="TOC1"/>
        <w:tabs>
          <w:tab w:val="right" w:leader="dot" w:pos="5030"/>
        </w:tabs>
      </w:pPr>
      <w:r w:rsidRPr="00F4012D">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1CD559F" w14:textId="77777777" w:rsidR="00F64857" w:rsidRDefault="00F64857" w:rsidP="00F64857">
      <w:pPr>
        <w:pStyle w:val="ProductList-SectionHeading"/>
        <w:outlineLvl w:val="0"/>
      </w:pPr>
      <w:bookmarkStart w:id="4" w:name="Introduction"/>
      <w:bookmarkStart w:id="5" w:name="_Toc507768531"/>
      <w:bookmarkStart w:id="6" w:name="_Toc507239485"/>
      <w:bookmarkStart w:id="7" w:name="_Toc25576462"/>
      <w:bookmarkStart w:id="8" w:name="_Toc378147615"/>
      <w:bookmarkStart w:id="9" w:name="_Toc378151517"/>
      <w:bookmarkStart w:id="10" w:name="_Toc379797094"/>
      <w:bookmarkStart w:id="11" w:name="_Toc380513120"/>
      <w:bookmarkStart w:id="12" w:name="_Toc380655159"/>
      <w:bookmarkStart w:id="13" w:name="_Toc383415077"/>
      <w:r>
        <w:lastRenderedPageBreak/>
        <w:t>Johdanto</w:t>
      </w:r>
      <w:bookmarkEnd w:id="4"/>
      <w:bookmarkEnd w:id="5"/>
      <w:bookmarkEnd w:id="6"/>
      <w:bookmarkEnd w:id="7"/>
    </w:p>
    <w:p w14:paraId="3D28AE17" w14:textId="77777777" w:rsidR="00340E6D" w:rsidRDefault="00340E6D" w:rsidP="00340E6D">
      <w:pPr>
        <w:pStyle w:val="ProductList-Body"/>
        <w:spacing w:after="240"/>
      </w:pPr>
      <w:bookmarkStart w:id="14" w:name="_Toc507768532"/>
      <w:r>
        <w:t>Osapuolet suostuvat siihen, että nämä Online-palveluiden ehdot säätelevät asiakkaan Online-palveluiden käyttöä ja määrittävät asiakkaan velvollisuudet Asiakastietojen ja Henkilötietojen käsittelyyn Online-palveluissa.</w:t>
      </w:r>
      <w:r>
        <w:rPr>
          <w:sz w:val="22"/>
        </w:rPr>
        <w:t xml:space="preserve"> </w:t>
      </w:r>
      <w:r>
        <w:t>Osapuolet suostuvat myös siihen, että mikäli erillistä Professional Services -palveluiden sopimusta ei ole laadittu, nämä Online-palveluiden ehdot määrittävät Professional Services -palveluiden tarjontaa ja Professional Services -tietojen käsittelyä ja tietosuojaa, mukaan lukien kyseiseen tarjontaan liittyvien Tukitietojen ja Henkilötietojen käsittely rajoittumatta pelkästään näihin. Jos asiakas käyttää muita kuin Microsoft-tuotteita (määritelty alla), kyseiseen käyttöön sovelletaan erillisiä ehtoja, kuten eri yksityisyys- ja tietoturvaehtoja.</w:t>
      </w:r>
    </w:p>
    <w:p w14:paraId="142C31FE" w14:textId="77777777" w:rsidR="00F64857" w:rsidRDefault="00F64857" w:rsidP="00F64857">
      <w:pPr>
        <w:pStyle w:val="ProductList-SubSubSectionHeading"/>
        <w:outlineLvl w:val="1"/>
      </w:pPr>
      <w:bookmarkStart w:id="15" w:name="_Toc25576463"/>
      <w:r>
        <w:t>Palvelutasosopimukset</w:t>
      </w:r>
      <w:bookmarkEnd w:id="14"/>
      <w:bookmarkEnd w:id="15"/>
    </w:p>
    <w:p w14:paraId="7E86A6C6" w14:textId="77777777" w:rsidR="00F64857" w:rsidRDefault="00F64857" w:rsidP="00F64857">
      <w:pPr>
        <w:pStyle w:val="ProductList-Body"/>
      </w:pPr>
      <w:r>
        <w:t xml:space="preserve">Useimpiin Online-palveluihin voidaan liittää palvelutasosopimus. Lisätietoja Online-palveluiden palvelutasosopimuksista: </w:t>
      </w:r>
      <w:hyperlink r:id="rId15" w:history="1">
        <w:r>
          <w:rPr>
            <w:rStyle w:val="Hyperlink"/>
          </w:rPr>
          <w:t>http://microsoft.com/licensing/contracts</w:t>
        </w:r>
      </w:hyperlink>
      <w:r>
        <w:t>.</w:t>
      </w:r>
    </w:p>
    <w:p w14:paraId="0EB90167" w14:textId="77777777" w:rsidR="00F64857" w:rsidRDefault="00F64857" w:rsidP="00F64857">
      <w:pPr>
        <w:pStyle w:val="ProductList-Body"/>
      </w:pPr>
    </w:p>
    <w:p w14:paraId="6A778F7A" w14:textId="77777777" w:rsidR="00F64857" w:rsidRDefault="00F64857" w:rsidP="00F64857">
      <w:pPr>
        <w:pStyle w:val="ProductList-SubSubSectionHeading"/>
        <w:outlineLvl w:val="1"/>
      </w:pPr>
      <w:bookmarkStart w:id="16" w:name="_Toc507768533"/>
      <w:bookmarkStart w:id="17" w:name="_Toc25576464"/>
      <w:r>
        <w:t>Sovellettavat online-palvelujen lisäehdot ja päivitykset</w:t>
      </w:r>
      <w:bookmarkEnd w:id="16"/>
      <w:bookmarkEnd w:id="17"/>
    </w:p>
    <w:p w14:paraId="07C82AF8" w14:textId="77777777" w:rsidR="00F64857" w:rsidRPr="00E47CD3" w:rsidRDefault="00F64857" w:rsidP="00F64857">
      <w:pPr>
        <w:pStyle w:val="ProductList-Body"/>
      </w:pPr>
      <w:r>
        <w:t>Kun Asiakas uusii Online-palvelutilauksen tai ostaa uuden Online-palvelutilauksen, sovelletaan silloin voimassa olevia Online-palveluiden ehtoja, eivätkä nämä ehdot muutu Asiakkaan kyseistä Online-palvelua koskevan tilauksen aikana. Kun Microsoft julkaisee uusia (aiemmin tilaukseen sisältymättömiä) ominaisuuksia, täydennyksiä tai niihin liittyviä ohjelmistoja, Microsoft voi määrittää niille omat ehdot tai päivittää Online-palveluiden ehtoja, jotka koskevat kyseisten uusien toimintojen, täydennysten tai niihin liittyvien ohjelmistojen käyttöä.</w:t>
      </w:r>
    </w:p>
    <w:p w14:paraId="252511EF" w14:textId="77777777" w:rsidR="00F64857" w:rsidRPr="00E47CD3" w:rsidRDefault="00F64857" w:rsidP="00F64857">
      <w:pPr>
        <w:pStyle w:val="ProductList-Body"/>
      </w:pPr>
    </w:p>
    <w:p w14:paraId="1A2DCD40" w14:textId="77777777" w:rsidR="00F64857" w:rsidRDefault="00F64857" w:rsidP="00F64857">
      <w:pPr>
        <w:pStyle w:val="ProductList-SubSubSectionHeading"/>
        <w:outlineLvl w:val="1"/>
      </w:pPr>
      <w:bookmarkStart w:id="18" w:name="_Toc507768534"/>
      <w:bookmarkStart w:id="19" w:name="_Toc25576465"/>
      <w:r>
        <w:t>Sähköiset ilmoitukset</w:t>
      </w:r>
      <w:bookmarkEnd w:id="18"/>
      <w:bookmarkEnd w:id="19"/>
    </w:p>
    <w:p w14:paraId="6A27D867" w14:textId="77777777" w:rsidR="00F64857" w:rsidRDefault="00F64857" w:rsidP="00F64857">
      <w:pPr>
        <w:pStyle w:val="ProductList-Body"/>
      </w:pPr>
      <w:r>
        <w:t xml:space="preserve">Microsoft voi toimittaa Asiakkaalle Online-palveluita koskevia tietoja ja ilmoituksia sähköisesti, kuten sähköpostitse, Online-palveluiden portaalin kautta tai Microsoftin määrittelemällä verkkosivulla. Ilmoitus annetaan päivänä, jona Microsoft on tuonut sen saataville. </w:t>
      </w:r>
    </w:p>
    <w:p w14:paraId="15A5E48D" w14:textId="77777777" w:rsidR="00F64857" w:rsidRDefault="00F64857" w:rsidP="00F64857">
      <w:pPr>
        <w:pStyle w:val="ProductList-Body"/>
      </w:pPr>
    </w:p>
    <w:p w14:paraId="183DB5BD" w14:textId="77777777" w:rsidR="00F64857" w:rsidRDefault="00F64857" w:rsidP="00F64857">
      <w:pPr>
        <w:pStyle w:val="ProductList-SubSubSectionHeading"/>
        <w:outlineLvl w:val="1"/>
      </w:pPr>
      <w:bookmarkStart w:id="20" w:name="_Toc507768535"/>
      <w:bookmarkStart w:id="21" w:name="_Toc507239486"/>
      <w:bookmarkStart w:id="22" w:name="_Toc25576466"/>
      <w:r>
        <w:t>Aikaisemmat versiot</w:t>
      </w:r>
      <w:bookmarkEnd w:id="20"/>
      <w:bookmarkEnd w:id="21"/>
      <w:bookmarkEnd w:id="22"/>
    </w:p>
    <w:p w14:paraId="1271D633" w14:textId="77777777" w:rsidR="00F64857" w:rsidRDefault="00F64857" w:rsidP="00F64857">
      <w:pPr>
        <w:pStyle w:val="ProductList-Body"/>
      </w:pPr>
      <w:r>
        <w:t xml:space="preserve">Online-palveluiden ehdot koskevat tällä hetkellä saatavilla olevia Online-palveluita. Aiempien Online-palveluiden ehtojen versiot ovat saatavilla sivulta </w:t>
      </w:r>
      <w:hyperlink r:id="rId16" w:history="1">
        <w:r>
          <w:rPr>
            <w:rStyle w:val="Hyperlink"/>
          </w:rPr>
          <w:t>http://go.microsoft.com/?linkid=9840733</w:t>
        </w:r>
      </w:hyperlink>
      <w:r>
        <w:t>, jälleenmyyjältä tai Microsoftin asiakasvastuulliselta myyjältä.</w:t>
      </w:r>
    </w:p>
    <w:p w14:paraId="34332165" w14:textId="77777777" w:rsidR="00F64857" w:rsidRDefault="00F64857" w:rsidP="00F64857">
      <w:pPr>
        <w:pStyle w:val="ProductList-Body"/>
      </w:pPr>
    </w:p>
    <w:p w14:paraId="7713DA82" w14:textId="77777777" w:rsidR="009A5014" w:rsidRDefault="009A5014" w:rsidP="009A501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5576467"/>
      <w:r>
        <w:t>Selvennykset ja yhteenveto muutoksista</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BF7C78" w:rsidRPr="00AD6DB4" w14:paraId="44A36DCD" w14:textId="77777777" w:rsidTr="00BF7C78">
        <w:trPr>
          <w:tblHeader/>
        </w:trPr>
        <w:tc>
          <w:tcPr>
            <w:tcW w:w="5395" w:type="dxa"/>
            <w:shd w:val="clear" w:color="auto" w:fill="0072C6"/>
          </w:tcPr>
          <w:p w14:paraId="515E7E0C" w14:textId="77777777" w:rsidR="00BF7C78" w:rsidRPr="00231971" w:rsidRDefault="00BF7C78" w:rsidP="00BF7C78">
            <w:pPr>
              <w:pStyle w:val="ProductList-Body"/>
              <w:spacing w:before="20" w:after="20"/>
              <w:rPr>
                <w:color w:val="FFFFFF" w:themeColor="background1"/>
                <w:sz w:val="16"/>
                <w:szCs w:val="16"/>
              </w:rPr>
            </w:pPr>
            <w:r>
              <w:rPr>
                <w:color w:val="FFFFFF" w:themeColor="background1"/>
                <w:sz w:val="16"/>
                <w:szCs w:val="16"/>
              </w:rPr>
              <w:t>Lisäykset</w:t>
            </w:r>
          </w:p>
        </w:tc>
        <w:tc>
          <w:tcPr>
            <w:tcW w:w="5395" w:type="dxa"/>
            <w:shd w:val="clear" w:color="auto" w:fill="0072C6"/>
          </w:tcPr>
          <w:p w14:paraId="31166EBF" w14:textId="77777777" w:rsidR="00BF7C78" w:rsidRPr="00231971" w:rsidRDefault="00BF7C78" w:rsidP="00BF7C78">
            <w:pPr>
              <w:pStyle w:val="ProductList-Body"/>
              <w:spacing w:before="20" w:after="20"/>
              <w:rPr>
                <w:color w:val="FFFFFF" w:themeColor="background1"/>
                <w:sz w:val="16"/>
                <w:szCs w:val="16"/>
              </w:rPr>
            </w:pPr>
            <w:r>
              <w:rPr>
                <w:color w:val="FFFFFF" w:themeColor="background1"/>
                <w:sz w:val="16"/>
                <w:szCs w:val="16"/>
              </w:rPr>
              <w:t>Poistot</w:t>
            </w:r>
          </w:p>
        </w:tc>
      </w:tr>
      <w:tr w:rsidR="00BF7C78" w:rsidRPr="00A47BC4" w14:paraId="0267C3E2" w14:textId="77777777" w:rsidTr="00BF7C78">
        <w:tc>
          <w:tcPr>
            <w:tcW w:w="5395" w:type="dxa"/>
            <w:vAlign w:val="bottom"/>
          </w:tcPr>
          <w:p w14:paraId="4CB83833" w14:textId="77777777" w:rsidR="00BF7C78" w:rsidRDefault="00BF7C78" w:rsidP="00BF7C78">
            <w:pPr>
              <w:pStyle w:val="ProductList-Body"/>
              <w:rPr>
                <w:rFonts w:cstheme="minorHAnsi"/>
                <w:sz w:val="16"/>
                <w:szCs w:val="16"/>
              </w:rPr>
            </w:pPr>
            <w:bookmarkStart w:id="33" w:name="_Hlk494736247"/>
            <w:r>
              <w:rPr>
                <w:rFonts w:cstheme="minorHAnsi"/>
                <w:sz w:val="16"/>
                <w:szCs w:val="16"/>
              </w:rPr>
              <w:t>Ei mitään</w:t>
            </w:r>
          </w:p>
        </w:tc>
        <w:tc>
          <w:tcPr>
            <w:tcW w:w="5395" w:type="dxa"/>
            <w:vAlign w:val="bottom"/>
          </w:tcPr>
          <w:p w14:paraId="5250D77D" w14:textId="77777777" w:rsidR="00BF7C78" w:rsidRPr="00E92AA5" w:rsidRDefault="00BF7C78" w:rsidP="00BF7C78">
            <w:pPr>
              <w:pStyle w:val="ProductList-Body"/>
              <w:rPr>
                <w:rFonts w:cstheme="minorHAnsi"/>
                <w:sz w:val="16"/>
                <w:szCs w:val="16"/>
              </w:rPr>
            </w:pPr>
            <w:r>
              <w:rPr>
                <w:rFonts w:cstheme="minorHAnsi"/>
                <w:sz w:val="16"/>
                <w:szCs w:val="16"/>
              </w:rPr>
              <w:t>Ei mitään</w:t>
            </w:r>
          </w:p>
        </w:tc>
      </w:tr>
    </w:tbl>
    <w:p w14:paraId="61D27709" w14:textId="77777777" w:rsidR="00BF7C78" w:rsidRPr="003309CC" w:rsidRDefault="00BF7C78" w:rsidP="00BF7C78">
      <w:pPr>
        <w:pStyle w:val="ProductList-Body"/>
      </w:pPr>
      <w:bookmarkStart w:id="34" w:name="_Hlk494736381"/>
    </w:p>
    <w:p w14:paraId="622D8E7A" w14:textId="77777777" w:rsidR="00BF7C78" w:rsidRPr="003309CC" w:rsidRDefault="00BF7C78" w:rsidP="00BF7C78">
      <w:pPr>
        <w:pStyle w:val="ProductList-ClauseHeading"/>
        <w:keepNext w:val="0"/>
      </w:pPr>
      <w:r>
        <w:t>Tietosuojan ehdot</w:t>
      </w:r>
    </w:p>
    <w:p w14:paraId="08BFD8FB" w14:textId="30DC39BC" w:rsidR="00BF7C78" w:rsidRPr="00BF7C78" w:rsidRDefault="00072373" w:rsidP="00BF7C78">
      <w:pPr>
        <w:pStyle w:val="ProductList-Body"/>
      </w:pPr>
      <w:hyperlink w:anchor="Apukäsittelijöiden käytön huomautukset ja valvonta" w:tooltip="Apukäsittelijöiden käytön huomautukset ja valvonta" w:history="1">
        <w:r w:rsidR="00BF7C78">
          <w:rPr>
            <w:rStyle w:val="Hyperlink"/>
          </w:rPr>
          <w:t>Apukäsittelijöiden käytön huomautukset ja valvonta</w:t>
        </w:r>
      </w:hyperlink>
      <w:r w:rsidR="00BF7C78" w:rsidRPr="00BF7C78">
        <w:rPr>
          <w:rStyle w:val="Hyperlink"/>
          <w:color w:val="auto"/>
          <w:u w:val="none"/>
        </w:rPr>
        <w:t>: Trust Center -sitoumusten vuoksi Microsoft tiedottaa Asiakkaalle kaikista uusista Apukäsittelijöistä vähintään kuusi kuukautta ennen kuin kyseiselle Apukäsittelijälle annetaan pääsy Asiakastietoihin tai Henkilötietoihin. Tämä aika oli aiemmin 14 päivää.</w:t>
      </w:r>
    </w:p>
    <w:p w14:paraId="42F3D5EC" w14:textId="77777777" w:rsidR="00BF7C78" w:rsidRPr="003309CC" w:rsidRDefault="00BF7C78" w:rsidP="00BF7C78">
      <w:pPr>
        <w:pStyle w:val="ProductList-Body"/>
      </w:pPr>
    </w:p>
    <w:p w14:paraId="1F62962E" w14:textId="77777777" w:rsidR="00BF7C78" w:rsidRPr="003309CC" w:rsidRDefault="00BF7C78" w:rsidP="00BF7C78">
      <w:pPr>
        <w:pStyle w:val="ProductList-ClauseHeading"/>
        <w:keepNext w:val="0"/>
      </w:pPr>
      <w:r>
        <w:t>Liite 1 – Ilmoitukset</w:t>
      </w:r>
    </w:p>
    <w:p w14:paraId="24281537" w14:textId="625B2605" w:rsidR="00BF7C78" w:rsidRPr="003309CC" w:rsidRDefault="00072373" w:rsidP="00BF7C78">
      <w:pPr>
        <w:pStyle w:val="ProductList-Body"/>
      </w:pPr>
      <w:hyperlink w:anchor="Professional Services -palvelut:" w:tooltip="Professional Services" w:history="1">
        <w:r w:rsidR="00BF7C78">
          <w:rPr>
            <w:rStyle w:val="Hyperlink"/>
          </w:rPr>
          <w:t>Professional Services</w:t>
        </w:r>
      </w:hyperlink>
      <w:r w:rsidR="00BF7C78">
        <w:t xml:space="preserve">: </w:t>
      </w:r>
      <w:r w:rsidR="00BF7C78" w:rsidRPr="00BF7C78">
        <w:rPr>
          <w:rStyle w:val="Hyperlink"/>
          <w:color w:val="auto"/>
          <w:u w:val="none"/>
        </w:rPr>
        <w:t>Microsoft tiedottaa Asiakkaalle kaikista uusista Apukäsittelijöistä vähintään 30 päivää ennen kyseiselle Apukäsittelijälle annettavaa pääsyä Professional Services -tietoihin (muihin kuin tukitietoihin), jos Apukäsittelijä saa käyttöönsä henkilötietoja. Tämä aika oli aiemmin vähintään 14 päivää.</w:t>
      </w:r>
    </w:p>
    <w:bookmarkEnd w:id="33"/>
    <w:bookmarkEnd w:id="34"/>
    <w:p w14:paraId="34BEB0EB" w14:textId="783A6907" w:rsidR="00B12422" w:rsidRPr="00903BB7" w:rsidRDefault="00AD5DEC" w:rsidP="008A19A5">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sidR="00B12422">
        <w:rPr>
          <w:rStyle w:val="Hyperlink"/>
          <w:sz w:val="16"/>
          <w:szCs w:val="16"/>
        </w:rPr>
        <w:t>Sisällys</w:t>
      </w:r>
      <w:r>
        <w:rPr>
          <w:rStyle w:val="Hyperlink"/>
          <w:sz w:val="16"/>
          <w:szCs w:val="16"/>
        </w:rPr>
        <w:fldChar w:fldCharType="end"/>
      </w:r>
      <w:r w:rsidR="00B12422">
        <w:rPr>
          <w:sz w:val="16"/>
          <w:szCs w:val="16"/>
        </w:rPr>
        <w:t xml:space="preserve"> / </w:t>
      </w:r>
      <w:hyperlink w:anchor="GeneralTerms" w:tooltip="Yleiset ehdot" w:history="1">
        <w:r w:rsidR="00B12422">
          <w:rPr>
            <w:rStyle w:val="Hyperlink"/>
            <w:sz w:val="16"/>
            <w:szCs w:val="16"/>
          </w:rPr>
          <w:t>Yleiset ehdot</w:t>
        </w:r>
      </w:hyperlink>
    </w:p>
    <w:p w14:paraId="4BD2C516" w14:textId="77777777" w:rsidR="00195906" w:rsidRDefault="00195906" w:rsidP="00BB7C80">
      <w:pPr>
        <w:pStyle w:val="ProductList-Body"/>
        <w:tabs>
          <w:tab w:val="left" w:pos="360"/>
        </w:tabs>
        <w:rPr>
          <w:b/>
          <w:color w:val="00188F"/>
        </w:rPr>
      </w:pPr>
    </w:p>
    <w:p w14:paraId="763926BE" w14:textId="77777777" w:rsidR="00195906" w:rsidRDefault="00195906" w:rsidP="00BB7C80">
      <w:pPr>
        <w:pStyle w:val="ProductList-Body"/>
        <w:tabs>
          <w:tab w:val="left" w:pos="360"/>
        </w:tabs>
        <w:rPr>
          <w:b/>
          <w:color w:val="00188F"/>
        </w:rPr>
        <w:sectPr w:rsidR="00195906" w:rsidSect="00A61B2A">
          <w:footerReference w:type="first" r:id="rId17"/>
          <w:pgSz w:w="12240" w:h="15840"/>
          <w:pgMar w:top="1440" w:right="720" w:bottom="1440" w:left="720" w:header="720" w:footer="720" w:gutter="0"/>
          <w:cols w:space="720"/>
          <w:titlePg/>
          <w:docGrid w:linePitch="360"/>
        </w:sectPr>
      </w:pPr>
    </w:p>
    <w:p w14:paraId="00FD020E" w14:textId="77777777" w:rsidR="00F64857" w:rsidRPr="00103924" w:rsidRDefault="00F64857" w:rsidP="00F64857">
      <w:pPr>
        <w:pStyle w:val="ProductList-SectionHeading"/>
        <w:outlineLvl w:val="0"/>
      </w:pPr>
      <w:bookmarkStart w:id="35" w:name="_Toc507768537"/>
      <w:bookmarkStart w:id="36" w:name="_Toc507239489"/>
      <w:bookmarkStart w:id="37" w:name="_Toc25576468"/>
      <w:bookmarkStart w:id="38" w:name="Definitions"/>
      <w:bookmarkEnd w:id="8"/>
      <w:bookmarkEnd w:id="9"/>
      <w:bookmarkEnd w:id="10"/>
      <w:bookmarkEnd w:id="11"/>
      <w:bookmarkEnd w:id="12"/>
      <w:bookmarkEnd w:id="13"/>
      <w:r>
        <w:lastRenderedPageBreak/>
        <w:t>Määritelmät</w:t>
      </w:r>
      <w:bookmarkEnd w:id="35"/>
      <w:bookmarkEnd w:id="36"/>
      <w:bookmarkEnd w:id="37"/>
    </w:p>
    <w:bookmarkEnd w:id="38"/>
    <w:p w14:paraId="054495C7" w14:textId="77777777" w:rsidR="00F64857" w:rsidRDefault="00F64857" w:rsidP="00F64857">
      <w:pPr>
        <w:pStyle w:val="ProductList-Body"/>
        <w:spacing w:after="120"/>
      </w:pPr>
      <w:r>
        <w:t>Ellei jotakin seuraavista termeistä ole määritelty Asiakkaan volyymikäyttöoikeussopimuksessa, niillä on alla kerrotut merkitykset.</w:t>
      </w:r>
    </w:p>
    <w:p w14:paraId="333299BC" w14:textId="44C51493" w:rsidR="00F64857" w:rsidRDefault="00F64857" w:rsidP="00F64857">
      <w:pPr>
        <w:pStyle w:val="ProductList-Body"/>
        <w:spacing w:after="120"/>
      </w:pPr>
      <w:r>
        <w:t xml:space="preserve">”Online-ydinpalvelut” tarkoittavat Online-palveluja, jotka on luetteloitu Tietosuojaehtojen </w:t>
      </w:r>
      <w:hyperlink w:anchor="AppendixA_CoreOnlineServices" w:tooltip="Liitteessä A" w:history="1">
        <w:r>
          <w:rPr>
            <w:rStyle w:val="Hyperlink"/>
          </w:rPr>
          <w:t>Liitteessä A</w:t>
        </w:r>
      </w:hyperlink>
      <w:r>
        <w:t>.</w:t>
      </w:r>
    </w:p>
    <w:p w14:paraId="79313267" w14:textId="77777777" w:rsidR="00340E6D" w:rsidRPr="00874919" w:rsidRDefault="00340E6D" w:rsidP="00340E6D">
      <w:pPr>
        <w:pStyle w:val="ProductList-Body"/>
        <w:spacing w:after="120"/>
      </w:pPr>
      <w:r>
        <w:t>”Asiakkaan tiedot” tarkoittavat mitä tahansa sellaisia tietoja, mukaan lukien teksti-, ääni-, video- ja kuvatiedostot sekä ohjelmistot, jotka Asiakas antaa tai jotka annetaan Asiakkaan puolesta Microsoftille Asiakkaan Online-palveluihin kohdistuvan käytön kautta. Asiakastiedot eivät sisällä Professional Services -tietoja.</w:t>
      </w:r>
    </w:p>
    <w:p w14:paraId="419103B8" w14:textId="77777777" w:rsidR="00F64857" w:rsidRPr="00874919" w:rsidRDefault="00F64857" w:rsidP="00F64857">
      <w:pPr>
        <w:pStyle w:val="ProductList-Body"/>
        <w:spacing w:after="120"/>
      </w:pPr>
      <w:r>
        <w:t>”Ulkopuolisella käyttäjällä” tarkoitetaan sellaista Online-palveluiden käyttäjää, joka ei ole Asiakkaan työntekijä tai Asiakkaan tai tämän Konserniyhtiön toimitiloissa toimiva alihankkija tai edustaja.</w:t>
      </w:r>
    </w:p>
    <w:p w14:paraId="73486FD3" w14:textId="77777777" w:rsidR="00F64857" w:rsidRDefault="00F64857" w:rsidP="00F64857">
      <w:pPr>
        <w:pStyle w:val="ProductList-Body"/>
        <w:spacing w:after="120"/>
      </w:pPr>
      <w:r>
        <w:t>”Yleinen tietosuoja-asetus” tai ”tietosuoja-asetus” tarkoittaa Euroopan parlamentin ja neuvoston 27. huhtikuuta 2016 hyväksymää luonnollisten henkilöiden henkilötietojen käsittelyä ja kyseisten tietojen vapaata liikkuvuutta koskevaa EU-säädöstä 2016/679 ja kumoavaa direktiiviä 95/46/EC.</w:t>
      </w:r>
    </w:p>
    <w:p w14:paraId="3CF6E485" w14:textId="77777777" w:rsidR="00F64857" w:rsidRDefault="00F64857" w:rsidP="00F64857">
      <w:pPr>
        <w:pStyle w:val="ProductList-Body"/>
        <w:spacing w:after="120"/>
      </w:pPr>
      <w:r>
        <w:t>”Yleisen tietosuoja-asetuksen ehdot” tarkoittaa ehtoja, jotka ovat liitteessä 4 ja joiden velvoittamana Microsoft suorittaa sitovia toimenpiteitä Henkilötietojen käsittelynsä suhteen, kuten Yleisen tietosuoja-asetuksen artiklassa 28 edellytetään.</w:t>
      </w:r>
    </w:p>
    <w:p w14:paraId="4DD7F79B" w14:textId="3D384134" w:rsidR="00103924" w:rsidRPr="00690C65" w:rsidRDefault="00833418" w:rsidP="00337870">
      <w:pPr>
        <w:pStyle w:val="ProductList-Body"/>
        <w:spacing w:after="120"/>
      </w:pPr>
      <w:r>
        <w:t>”</w:t>
      </w:r>
      <w:r w:rsidR="00337870">
        <w:t>Kopio</w:t>
      </w:r>
      <w:r>
        <w:t>”</w:t>
      </w:r>
      <w:r w:rsidR="00337870">
        <w:t xml:space="preserve"> tarkoittaa sellaista ohjelmistosta tehtyä kopiota, joka luodaan käynnistämällä ohjelmiston asennus- tai asetusprosessi tai kahdentamalla tällainen kuva.</w:t>
      </w:r>
    </w:p>
    <w:p w14:paraId="312238E4" w14:textId="77777777" w:rsidR="007E3118" w:rsidRDefault="007E3118" w:rsidP="007E3118">
      <w:pPr>
        <w:pStyle w:val="ProductList-Body"/>
        <w:spacing w:after="120"/>
      </w:pPr>
      <w:r>
        <w:t xml:space="preserve">”Käyttöoikeuden alainen laite” tarkoittaa yksittäistä Asiakkaan käyttöön määritettyä (dedikoitua) fyysistä laitteistojärjestelmää, jolle käyttöoikeus määritellään. Dedikoitu laite, jota hallinnoi tai valvoo muu yhtiö kuin Asiakas tai jokin sen Konserniyhtiöistä, kuuluu </w:t>
      </w:r>
      <w:hyperlink r:id="rId18" w:history="1">
        <w:r>
          <w:rPr>
            <w:rStyle w:val="Hyperlink"/>
          </w:rPr>
          <w:t>Tuotteen ehtoihin</w:t>
        </w:r>
      </w:hyperlink>
      <w:r>
        <w:t xml:space="preserve"> (</w:t>
      </w:r>
      <w:hyperlink r:id="rId19" w:history="1">
        <w:r>
          <w:rPr>
            <w:rStyle w:val="Hyperlink"/>
          </w:rPr>
          <w:t>http://go.microsoft.com/?linkid=9839207</w:t>
        </w:r>
      </w:hyperlink>
      <w:r>
        <w:t>) sisältyvän Ohjelmiston hallinnan alihankintaa koskevan lausekkeen piiriin. Tässä määritelmässä laitteisto-osio tai korttipalvelin katsotaan erilliseksi laitteistoksi.</w:t>
      </w:r>
    </w:p>
    <w:p w14:paraId="08ED472B" w14:textId="77777777" w:rsidR="007E3118" w:rsidRPr="00874919" w:rsidRDefault="007E3118" w:rsidP="007E3118">
      <w:pPr>
        <w:pStyle w:val="ProductList-Body"/>
        <w:spacing w:after="120"/>
      </w:pPr>
      <w:r>
        <w:t xml:space="preserve">”Verkkopalvelin” tarkoittaa fyysistä laitepalvelinta, joka on varattu pelkästään Asiakkaan käyttöön ja tarjoaa resurssitukea verkoston tietokoneille. Dedikoitu palvelin, jota hallinnoi tai valvoo muu yhtiö kuin Asiakas tai jokin sen Konserniyhtiöistä, kuuluu </w:t>
      </w:r>
      <w:hyperlink r:id="rId20" w:history="1">
        <w:r>
          <w:rPr>
            <w:rStyle w:val="Hyperlink"/>
          </w:rPr>
          <w:t>Tuotteen ehtoihin</w:t>
        </w:r>
      </w:hyperlink>
      <w:r>
        <w:t xml:space="preserve"> sisältyvän Ohjelmiston hallinnan alihankintaa koskevan lausekkeen piiriin. Tuotteen ehdot ovat osoitteessa </w:t>
      </w:r>
      <w:hyperlink r:id="rId21" w:history="1">
        <w:r>
          <w:rPr>
            <w:rStyle w:val="Hyperlink"/>
          </w:rPr>
          <w:t>http://go.microsoft.com/?linkid=9839207</w:t>
        </w:r>
      </w:hyperlink>
    </w:p>
    <w:p w14:paraId="663CC49E" w14:textId="77777777" w:rsidR="004A0CEA" w:rsidRPr="00CC13E3" w:rsidRDefault="004A0CEA" w:rsidP="004A0CEA">
      <w:pPr>
        <w:pStyle w:val="ProductList-Body"/>
        <w:spacing w:after="120"/>
      </w:pPr>
      <w:r>
        <w:t>”Muiden kuin Microsoftin tuote” tarkoittaa kolmannen osapuolen ohjelmistoa, tietoja, palvelua, verkkosivustoa tai tuotetta, jota Microsoft ei ole sisällyttänyt Online-palveluunsa.</w:t>
      </w:r>
    </w:p>
    <w:p w14:paraId="444FD3E4" w14:textId="77777777" w:rsidR="004A0CEA" w:rsidRPr="00CC13E3" w:rsidRDefault="004A0CEA" w:rsidP="004A0CEA">
      <w:pPr>
        <w:pStyle w:val="ProductList-Body"/>
        <w:spacing w:after="120"/>
      </w:pPr>
      <w:r>
        <w:t xml:space="preserve">”Online-palvelu” tarkoittaa Microsoftin ylläpitämää palvelua, jonka Asiakas on tilannut Microsoftin volyymikäyttöoikeussopimuksen nojalla, kuten mikä tahansa Tuotteen ehtojen Online-palveluita koskevassa kohdassa yksilöity palvelu. Se ei sisällä ohjelmistoja ja palveluita, jotka tarjotaan erillisin käyttöehdoin (esimerkiksi gallerian, markkinapaikan, konsolin tai valintaikkunan kautta). Tuotteen ehdot ovat osoitteessa </w:t>
      </w:r>
      <w:hyperlink r:id="rId22" w:history="1">
        <w:r>
          <w:rPr>
            <w:rStyle w:val="Hyperlink"/>
          </w:rPr>
          <w:t>http://go.microsoft.com/?linkid=9839207</w:t>
        </w:r>
      </w:hyperlink>
      <w:r w:rsidRPr="007B0A69">
        <w:rPr>
          <w:rStyle w:val="Hyperlink"/>
        </w:rPr>
        <w:t>.</w:t>
      </w:r>
    </w:p>
    <w:p w14:paraId="44145F90" w14:textId="0E1891C6" w:rsidR="00103924" w:rsidRPr="00690C65" w:rsidRDefault="00833418" w:rsidP="00337870">
      <w:pPr>
        <w:pStyle w:val="ProductList-Body"/>
        <w:spacing w:after="120"/>
      </w:pPr>
      <w:r>
        <w:t>”</w:t>
      </w:r>
      <w:r w:rsidR="00874919">
        <w:t>Käyttöjärjestelmäympäristö</w:t>
      </w:r>
      <w:r>
        <w:t>”</w:t>
      </w:r>
      <w:r w:rsidR="00874919">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kyseisen käyttöjärjestelmän Kopion tai sen osien käyttämiseen. Käyttöjärjestelmäympäristö voi olla fyysinen tai näennäinen. Fyysisessä laitteistossa voi olla yksi fyysinen käyttöjärjestelmäympäristö ja/tai yksi tai useampia näennäiskäyttöjärjestelmäympäristöjä. Laitteiston virtualisointiohjelmiston suorittamiseen tai laitteiston virtualisointipalveluiden toimittamiseen käytettävää käyttöjärjestelmäesiintymää pidetään fyysisen käyttöjärjestelmäympäristön osana.</w:t>
      </w:r>
    </w:p>
    <w:p w14:paraId="4EAF480B" w14:textId="77777777" w:rsidR="00F64857" w:rsidRDefault="00F64857" w:rsidP="00F64857">
      <w:pPr>
        <w:pStyle w:val="ProductList-Body"/>
        <w:spacing w:after="120"/>
      </w:pPr>
      <w:r>
        <w:t xml:space="preserve">”OST” tarkoittaa näitä </w:t>
      </w:r>
      <w:bookmarkStart w:id="39" w:name="_Toc507239490"/>
      <w:r>
        <w:t>Online-palveluiden ehtoja</w:t>
      </w:r>
      <w:bookmarkEnd w:id="39"/>
      <w:r>
        <w:t>.</w:t>
      </w:r>
    </w:p>
    <w:p w14:paraId="356BA789" w14:textId="77777777" w:rsidR="00F64857" w:rsidRDefault="00F64857" w:rsidP="00F64857">
      <w:pPr>
        <w:pStyle w:val="ProductList-Body"/>
        <w:spacing w:after="120"/>
      </w:pPr>
      <w:r>
        <w:t>”Henkilötiedoilla” tarkoitetaan tietoa, joka liittyy tunnistettuun tai tunnistettavissa olevaan luonnolliseen henkilöön. Tunnistettavissa oleva luonnollinen henkilö voidaan tunnistaa suoraan tai epäsuorasti erityisesti tunnistetiedon kuten nimen, henkilötunnuksen, sijaintitiedon tai verkkotunnistetiedon perusteella tai yhden tai useamman sellaisen tekijän perusteella, jotka määrittävät kyseisen luonnollisen henkilön fyysistä, fysiologista, geneettistä, henkistä, taloudellista, kulttuurista tai sosiaalista identiteettiä.</w:t>
      </w:r>
    </w:p>
    <w:p w14:paraId="7E070EEE" w14:textId="77777777" w:rsidR="00F64857" w:rsidRDefault="00F64857" w:rsidP="00F64857">
      <w:pPr>
        <w:pStyle w:val="ProductList-Body"/>
        <w:spacing w:after="120"/>
      </w:pPr>
      <w:r>
        <w:t>”Esikatselut” tarkoittaa Microsoftin tarjoamia esikatselu-, beeta- tai muita ennakkotoimintoja, -tietokeskussijainteja ja -palveluita valinnaista arviointia varten.</w:t>
      </w:r>
    </w:p>
    <w:p w14:paraId="6FD4AA55" w14:textId="77777777" w:rsidR="00F64857" w:rsidRDefault="00F64857" w:rsidP="00F64857">
      <w:pPr>
        <w:pStyle w:val="ProductList-Body"/>
        <w:spacing w:after="120"/>
      </w:pPr>
      <w:r>
        <w:t xml:space="preserve">”Professional Services -palvelut” tarkoittaa Microsoftin teknistä tukea ja neuvontapalveluita (esim. tietojen siirtoa varten), jotka liittyvät mihin tahansa Online-palveluun. </w:t>
      </w:r>
    </w:p>
    <w:p w14:paraId="67C3BA7D" w14:textId="77777777" w:rsidR="00340E6D" w:rsidRDefault="00340E6D" w:rsidP="00340E6D">
      <w:pPr>
        <w:pStyle w:val="ProductList-Body"/>
        <w:spacing w:after="120"/>
      </w:pPr>
      <w:r>
        <w:t xml:space="preserve">”Professional Services -palveluiden tiedoilla” tarkoitetaan kaikkea dataa, kuten tekstiä, ääntä, videokuvaa, kuvatiedostoja tai ohjelmistoja, jotka Asiakas tai tämän edustaja toimittaa Microsoftille (tai jotka Asiakas valtuuttaa Microsoftin noutamaan Online-palvelusta) tai joita Microsoft muuten hankkii tai käsittelee tai sen puolesta hankitaan tai käsitellään Microsoftin kanssa tehtyyn sopimukseen liittyvissä asiayhteyksissä Professional Services -palveluiden hankkimista varten. </w:t>
      </w:r>
      <w:r>
        <w:rPr>
          <w:szCs w:val="18"/>
        </w:rPr>
        <w:t>Professional Services -tiedot sisältävät Tukitiedot.</w:t>
      </w:r>
    </w:p>
    <w:p w14:paraId="4C97720B" w14:textId="77777777" w:rsidR="00F64857" w:rsidRDefault="00F64857" w:rsidP="00F64857">
      <w:pPr>
        <w:pStyle w:val="ProductList-Body"/>
        <w:spacing w:after="120"/>
      </w:pPr>
      <w:r>
        <w:lastRenderedPageBreak/>
        <w:t>”SL” tarkoittaa tilauskäyttöoikeutta.</w:t>
      </w:r>
    </w:p>
    <w:p w14:paraId="68FEF0E0" w14:textId="7C1DB852" w:rsidR="00F64857" w:rsidRDefault="00F64857" w:rsidP="00F64857">
      <w:pPr>
        <w:pStyle w:val="ProductList-Body"/>
        <w:spacing w:after="120"/>
      </w:pPr>
      <w:r>
        <w:t xml:space="preserve">”Vakiosopimuspykälät” tarkoittaa vakiotietosuojapykäliä henkilötietojen siirtoon kolmansissa maissa sijaitseville palvelimille, jotka eivät takaa riittävää tietosuojatasoa, jollainen on määritetty tietosuoja-asetusten artiklassa 46. Vakiosopimuspykälät ovat </w:t>
      </w:r>
      <w:hyperlink w:anchor="Attachment3" w:tooltip="liitteessä 3" w:history="1">
        <w:r>
          <w:rPr>
            <w:rStyle w:val="Hyperlink"/>
          </w:rPr>
          <w:t>liitteessä 3</w:t>
        </w:r>
      </w:hyperlink>
      <w:r>
        <w:t>.</w:t>
      </w:r>
    </w:p>
    <w:p w14:paraId="176BBC43" w14:textId="77777777" w:rsidR="00F64857" w:rsidRDefault="00F64857" w:rsidP="00F64857">
      <w:pPr>
        <w:pStyle w:val="ProductList-Body"/>
        <w:spacing w:after="120"/>
      </w:pPr>
      <w:r>
        <w:t>”Apukäsittelijällä” tarkoitetaan muita käsittelijöitä, joita Microsoft käyttää tietojenkäsittelyyn.</w:t>
      </w:r>
    </w:p>
    <w:p w14:paraId="1B22059F" w14:textId="516F428E" w:rsidR="00F64857" w:rsidRDefault="00F64857" w:rsidP="00F64857">
      <w:pPr>
        <w:pStyle w:val="ProductList-Body"/>
        <w:spacing w:after="120"/>
      </w:pPr>
      <w:r>
        <w:t>”Tukitiedoilla” tarkoitetaan kaikkea dataa, kuten tekstiä, ääntä, videokuvaa, kuvatiedostoja tai ohjelmistoja, jotka Asiakas tai tämän edustaja toimittaa Microsoftille (tai jotka Asiakas valtuuttaa Microsoftin noutamaan Online-palvelusta) Microsoftin antaessa tämän sopimuksen mukaisiin Online-palveluihin liittyvää teknistä tukea.</w:t>
      </w:r>
      <w:r w:rsidR="00340E6D">
        <w:t xml:space="preserve"> </w:t>
      </w:r>
      <w:r w:rsidR="00340E6D">
        <w:rPr>
          <w:szCs w:val="18"/>
        </w:rPr>
        <w:t>Tukitiedot ovat Professional Services -tietojen alijoukko.</w:t>
      </w:r>
    </w:p>
    <w:p w14:paraId="033E6FD8" w14:textId="77777777" w:rsidR="00F64857" w:rsidRDefault="00F64857" w:rsidP="00F64857">
      <w:pPr>
        <w:pStyle w:val="ProductList-Body"/>
        <w:spacing w:after="120"/>
      </w:pPr>
      <w:r>
        <w:t>Termeillä ”rekisteröity”, ”käsittely”, ”käsittelijä” ja ”valvontaviranomainen” siinä merkityksessä, jossa niitä käytetään tässä, on sama merkitys kuin tietosuoja-asetuksessa, ja termeillä ”tietojen tuoja” ja ”tietojen viejä” on sama merkitys kuin Vakiosopimuspykälissä.</w:t>
      </w:r>
    </w:p>
    <w:p w14:paraId="6230B556"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8F7674C" w14:textId="46DBB1F2" w:rsidR="00103924" w:rsidRDefault="00103924" w:rsidP="00103924">
      <w:pPr>
        <w:pStyle w:val="ProductList-Body"/>
      </w:pPr>
    </w:p>
    <w:p w14:paraId="754658B1" w14:textId="12327860" w:rsidR="00F64857" w:rsidRDefault="00F64857" w:rsidP="00103924">
      <w:pPr>
        <w:pStyle w:val="ProductList-Body"/>
      </w:pPr>
    </w:p>
    <w:p w14:paraId="42867363" w14:textId="77777777" w:rsidR="00F64857" w:rsidRDefault="00F64857" w:rsidP="00103924">
      <w:pPr>
        <w:pStyle w:val="ProductList-Body"/>
        <w:sectPr w:rsidR="00F64857" w:rsidSect="00A61B2A">
          <w:footerReference w:type="default" r:id="rId23"/>
          <w:footerReference w:type="first" r:id="rId24"/>
          <w:pgSz w:w="12240" w:h="15840"/>
          <w:pgMar w:top="1440" w:right="720" w:bottom="1440" w:left="720" w:header="720" w:footer="720" w:gutter="0"/>
          <w:cols w:space="720"/>
          <w:titlePg/>
          <w:docGrid w:linePitch="360"/>
        </w:sectPr>
      </w:pPr>
    </w:p>
    <w:p w14:paraId="5931BE88" w14:textId="77777777" w:rsidR="00F64857" w:rsidRDefault="00F64857" w:rsidP="00F64857">
      <w:pPr>
        <w:pStyle w:val="ProductList-SectionHeading"/>
        <w:keepNext/>
        <w:outlineLvl w:val="0"/>
      </w:pPr>
      <w:bookmarkStart w:id="40" w:name="_Toc507768538"/>
      <w:bookmarkStart w:id="41" w:name="_Toc25576469"/>
      <w:bookmarkStart w:id="42" w:name="GeneralTerms"/>
      <w:r>
        <w:lastRenderedPageBreak/>
        <w:t>Yleiset ehdot</w:t>
      </w:r>
      <w:bookmarkEnd w:id="40"/>
      <w:bookmarkEnd w:id="41"/>
    </w:p>
    <w:p w14:paraId="646755EC" w14:textId="77777777" w:rsidR="00F64857" w:rsidRDefault="00F64857" w:rsidP="00F64857">
      <w:pPr>
        <w:pStyle w:val="ProductList-SubSubSectionHeading"/>
        <w:keepNext/>
        <w:outlineLvl w:val="1"/>
      </w:pPr>
      <w:bookmarkStart w:id="43" w:name="_Toc507768539"/>
      <w:bookmarkStart w:id="44" w:name="_Toc25576470"/>
      <w:bookmarkStart w:id="45" w:name="OnlineServicesChanges"/>
      <w:bookmarkEnd w:id="42"/>
      <w:r>
        <w:t>Online-palveluiden käyttöoikeuksien hankinta</w:t>
      </w:r>
      <w:bookmarkEnd w:id="43"/>
      <w:bookmarkEnd w:id="44"/>
    </w:p>
    <w:bookmarkEnd w:id="45"/>
    <w:p w14:paraId="6B583BDD" w14:textId="2B7DE393" w:rsidR="00F64857" w:rsidRDefault="00F64857" w:rsidP="00F64857">
      <w:pPr>
        <w:pStyle w:val="ProductList-Body"/>
      </w:pPr>
      <w:r>
        <w:t xml:space="preserve">Asiakkaan on hankittava kunkin Online-palvelun käyttöön vaadittavat tilauskäyttöoikeudet. Kullakin Online-palvelua käyttävällä käyttäjällä on oltava käyttäjän tilauskäyttöoikeus tai hänen on käytettävä Online-palvelua vain laitteella, jolle on määritetty laitteen tilauskäyttöoikeus, ellei </w:t>
      </w:r>
      <w:hyperlink w:anchor="OnlineServiceSpecificTerms" w:tooltip="Online-palvelukohtaisissa ehdoissa" w:history="1">
        <w:r>
          <w:rPr>
            <w:rStyle w:val="Hyperlink"/>
          </w:rPr>
          <w:t>Online-palvelukohtaisissa ehdoissa</w:t>
        </w:r>
      </w:hyperlink>
      <w:r>
        <w:t xml:space="preserve"> ole toisin määritetty. </w:t>
      </w:r>
      <w:hyperlink w:anchor="Attachment2" w:tooltip="Liite 2" w:history="1">
        <w:r>
          <w:rPr>
            <w:rStyle w:val="Hyperlink"/>
          </w:rPr>
          <w:t>Liite 2</w:t>
        </w:r>
      </w:hyperlink>
      <w:r>
        <w:t xml:space="preserve"> kuvaa tilauskäyttöoikeuspaketit, jotka myös täyttävät käyttäjän tilauskäyttöoikeuksien vaatimukset. Asiakkaalla ei ole oikeutta käyttää Online-palvelua sen jälkeen, kun kyseisen Online-palvelun tilauskäyttöoikeus on loppunut.</w:t>
      </w:r>
    </w:p>
    <w:p w14:paraId="32FD742A" w14:textId="77777777" w:rsidR="00F64857" w:rsidRDefault="00F64857" w:rsidP="00F64857">
      <w:pPr>
        <w:pStyle w:val="ProductList-Body"/>
      </w:pPr>
    </w:p>
    <w:p w14:paraId="405E31DF" w14:textId="77777777" w:rsidR="00F64857" w:rsidRPr="00952232" w:rsidRDefault="00F64857" w:rsidP="00F64857">
      <w:pPr>
        <w:pStyle w:val="ProductList-Body"/>
        <w:ind w:left="180"/>
        <w:outlineLvl w:val="2"/>
      </w:pPr>
      <w:r>
        <w:rPr>
          <w:b/>
          <w:color w:val="0072C6"/>
        </w:rPr>
        <w:t>Käyttöoikeuden siirtäminen</w:t>
      </w:r>
    </w:p>
    <w:p w14:paraId="78ABFDD7" w14:textId="725650F3" w:rsidR="00F64857" w:rsidRDefault="00F64857" w:rsidP="00F64857">
      <w:pPr>
        <w:pStyle w:val="ProductList-Body"/>
        <w:ind w:left="158"/>
      </w:pPr>
      <w:r>
        <w:t xml:space="preserve">Suurin osa tilauskäyttöoikeuksista (ei kaikkia) voidaan siirtää edelleen. Ellei tässä kappaleessa tai </w:t>
      </w:r>
      <w:hyperlink w:anchor="OnlineServiceSpecificTerms" w:tooltip="Online-palveluiden palvelukohtaisissa ehdoissa" w:history="1">
        <w:r>
          <w:rPr>
            <w:rStyle w:val="Hyperlink"/>
          </w:rPr>
          <w:t>Online-palveluiden palvelukohtaisissa ehdoissa</w:t>
        </w:r>
      </w:hyperlink>
      <w:r>
        <w:t xml:space="preserve"> toisin mainita, Asiakas ei saa siirtää tilauskäyttöoikeuttaan lyhyellä aikavälillä (eli 90 päivän aikana edellisestä siirrosta). Asiakas saa siirtää tilauskäyttöoikeuden lyhyeksi ajaksi sellaisissa tapauksissa, joissa käyttäjän poissaolo vaatii sijaista tai laite ei ole käyttökunnossa. Kaikkien muista syistä tehtyjen tilauskäyttöoikeuksien siirtojen tulee olla pysyviä. Jos Asiakas siirtää tilauskäyttöoikeuden laitteesta toiseen tai käyttäjältä toiselle, Asiakkaan on poistettava siihen liittyvä ohjelmisto aiemmasta tai aiemman käyttäjän laitteesta tai estettävä pääsy ohjelmistoon kyseisestä laitteesta.</w:t>
      </w:r>
    </w:p>
    <w:p w14:paraId="79362C65" w14:textId="77777777" w:rsidR="00F64857" w:rsidRDefault="00F64857" w:rsidP="00F64857">
      <w:pPr>
        <w:pStyle w:val="ProductList-Body"/>
      </w:pPr>
    </w:p>
    <w:p w14:paraId="2E52124F" w14:textId="77777777" w:rsidR="00F64857" w:rsidRPr="004C41FC" w:rsidRDefault="00F64857" w:rsidP="00F64857">
      <w:pPr>
        <w:pStyle w:val="ProductList-Body"/>
        <w:ind w:left="180"/>
        <w:outlineLvl w:val="2"/>
      </w:pPr>
      <w:r>
        <w:rPr>
          <w:b/>
          <w:color w:val="0072C6"/>
        </w:rPr>
        <w:t>Limittäminen</w:t>
      </w:r>
    </w:p>
    <w:p w14:paraId="1D951EAB" w14:textId="77777777" w:rsidR="00F64857" w:rsidRDefault="00F64857" w:rsidP="00F64857">
      <w:pPr>
        <w:pStyle w:val="ProductList-Body"/>
        <w:ind w:left="158"/>
      </w:pPr>
      <w:r>
        <w:t>Yhteyksien jakamiseen tai tietojen uudelleenohjaukseen Asiakkaan käyttämät laitteet tai ohjelmistot, Online-palvelua (tai siihen liittyvää ohjelmistoa) suoraan käyttävien laitteiden tai käyttäjien määrän vähentäminen, Online-palvelun suoraan hallinnoimien käyttöjärjestelmäympäristöjen, laitteiden tai käyttäjien määrän vähentäminen (näistä käytetään joskus myös termejä ”limittäminen” tai ”jakaminen”) eivät vähennä minkään Asiakkaan tarvitsemien käyttöoikeuksien (mukaan lukien tilauskäyttöoikeudet) määrää.</w:t>
      </w:r>
    </w:p>
    <w:p w14:paraId="7CC641E9" w14:textId="77777777" w:rsidR="00F64857" w:rsidRDefault="00F64857" w:rsidP="00F64857">
      <w:pPr>
        <w:pStyle w:val="ProductList-Body"/>
      </w:pPr>
    </w:p>
    <w:p w14:paraId="5CDB85E6" w14:textId="77777777" w:rsidR="00F64857" w:rsidRDefault="00F64857" w:rsidP="00F64857">
      <w:pPr>
        <w:pStyle w:val="ProductList-SubSubSectionHeading"/>
        <w:outlineLvl w:val="1"/>
      </w:pPr>
      <w:bookmarkStart w:id="46" w:name="_Toc507768540"/>
      <w:bookmarkStart w:id="47" w:name="_Toc25576471"/>
      <w:r>
        <w:t>Online-palveluiden käyttö</w:t>
      </w:r>
      <w:bookmarkEnd w:id="46"/>
      <w:bookmarkEnd w:id="47"/>
    </w:p>
    <w:p w14:paraId="6CACA4F0" w14:textId="77777777" w:rsidR="00F64857" w:rsidRDefault="00F64857" w:rsidP="00F64857">
      <w:pPr>
        <w:pStyle w:val="ProductList-Body"/>
      </w:pPr>
      <w:r>
        <w:t>Asiakas voi käyttää Online-palveluita ja niihin liittyviä ohjelmistoja Asiakkaan volyymikäyttöoikeussopimuksen ehdoissa erikseen sallituilla tavoilla. Microsoft pidättää itsellään kaikki muut oikeudet.</w:t>
      </w:r>
    </w:p>
    <w:p w14:paraId="364089F8" w14:textId="77777777" w:rsidR="00F64857" w:rsidRDefault="00F64857" w:rsidP="00F64857">
      <w:pPr>
        <w:pStyle w:val="ProductList-Body"/>
      </w:pPr>
    </w:p>
    <w:p w14:paraId="096D868D" w14:textId="77777777" w:rsidR="002936BF" w:rsidRPr="004C41FC" w:rsidRDefault="002936BF" w:rsidP="002936BF">
      <w:pPr>
        <w:pStyle w:val="ProductList-Body"/>
        <w:ind w:left="158"/>
      </w:pPr>
      <w:r>
        <w:rPr>
          <w:b/>
          <w:bCs/>
          <w:color w:val="0072C6"/>
        </w:rPr>
        <w:t>Hyväksyttävä käyttökäytäntö</w:t>
      </w:r>
    </w:p>
    <w:p w14:paraId="49CF74FC" w14:textId="77777777" w:rsidR="002936BF" w:rsidRDefault="002936BF" w:rsidP="002936BF">
      <w:pPr>
        <w:pStyle w:val="ProductList-Body"/>
        <w:ind w:left="158"/>
      </w:pPr>
      <w:r>
        <w:t>Sekä Asiakas että Online-palvelua Asiakkaan kautta käyttävät eivät saa käyttää Online-palvelua:</w:t>
      </w:r>
    </w:p>
    <w:p w14:paraId="36C7D65E" w14:textId="77777777" w:rsidR="002936BF" w:rsidRDefault="002936BF" w:rsidP="008506EB">
      <w:pPr>
        <w:pStyle w:val="ProductList-Body"/>
        <w:numPr>
          <w:ilvl w:val="0"/>
          <w:numId w:val="1"/>
        </w:numPr>
        <w:ind w:left="608" w:hanging="270"/>
      </w:pPr>
      <w:r>
        <w:t>laissa, asetuksissa, viranomaismääräyksissä tai säädöksissä kielletyllä tavalla</w:t>
      </w:r>
    </w:p>
    <w:p w14:paraId="2B77A06D" w14:textId="77777777" w:rsidR="002936BF" w:rsidRDefault="002936BF" w:rsidP="008506EB">
      <w:pPr>
        <w:pStyle w:val="ProductList-Body"/>
        <w:numPr>
          <w:ilvl w:val="0"/>
          <w:numId w:val="1"/>
        </w:numPr>
        <w:spacing w:before="40"/>
        <w:ind w:left="608" w:hanging="270"/>
      </w:pPr>
      <w:r>
        <w:t>muiden oikeuksia loukkaavalla tavalla</w:t>
      </w:r>
    </w:p>
    <w:p w14:paraId="27524BFE" w14:textId="77777777" w:rsidR="002936BF" w:rsidRDefault="002936BF" w:rsidP="008506EB">
      <w:pPr>
        <w:pStyle w:val="ProductList-Body"/>
        <w:numPr>
          <w:ilvl w:val="0"/>
          <w:numId w:val="1"/>
        </w:numPr>
        <w:spacing w:before="40"/>
        <w:ind w:left="608" w:hanging="270"/>
      </w:pPr>
      <w:r>
        <w:t>luvattoman pääsyn hankkimiseksi palveluun, laitteeseen, tietoihin, tiliin tai verkkoon tai niiden toiminnan häiritsemiseksi</w:t>
      </w:r>
    </w:p>
    <w:p w14:paraId="1B3A1350" w14:textId="77777777" w:rsidR="002936BF" w:rsidRDefault="002936BF" w:rsidP="008506EB">
      <w:pPr>
        <w:pStyle w:val="ProductList-Body"/>
        <w:numPr>
          <w:ilvl w:val="0"/>
          <w:numId w:val="1"/>
        </w:numPr>
        <w:spacing w:before="40"/>
        <w:ind w:left="608" w:hanging="270"/>
      </w:pPr>
      <w:r>
        <w:t>roskapostin lähettämiseen tai haittaohjelmien jakamiseen</w:t>
      </w:r>
    </w:p>
    <w:p w14:paraId="1E0394D8" w14:textId="77777777" w:rsidR="002936BF" w:rsidRDefault="002936BF" w:rsidP="008506EB">
      <w:pPr>
        <w:pStyle w:val="ProductList-Body"/>
        <w:numPr>
          <w:ilvl w:val="0"/>
          <w:numId w:val="1"/>
        </w:numPr>
        <w:spacing w:before="40"/>
        <w:ind w:left="608" w:hanging="270"/>
      </w:pPr>
      <w:r>
        <w:t>tavalla, joka voi haitata Online-palvelua tai estää muita käyttämästä sitä</w:t>
      </w:r>
    </w:p>
    <w:p w14:paraId="0A71DF77" w14:textId="77777777" w:rsidR="002936BF" w:rsidRDefault="002936BF" w:rsidP="008506EB">
      <w:pPr>
        <w:pStyle w:val="ProductList-Body"/>
        <w:numPr>
          <w:ilvl w:val="0"/>
          <w:numId w:val="1"/>
        </w:numPr>
        <w:spacing w:before="40"/>
        <w:ind w:left="608" w:hanging="270"/>
      </w:pPr>
      <w:r>
        <w:t>missään sovelluksessa tai tilanteessa, jossa Online-palvelun toimintahäiriö tai vika voi aiheuttaa kuoleman tai vakavan fyysisen vamman, vakavan fyysisen vahingon tai ympäristövahingon, tai</w:t>
      </w:r>
    </w:p>
    <w:p w14:paraId="4D968629" w14:textId="77777777" w:rsidR="002936BF" w:rsidRDefault="002936BF" w:rsidP="008506EB">
      <w:pPr>
        <w:pStyle w:val="ProductList-Body"/>
        <w:numPr>
          <w:ilvl w:val="0"/>
          <w:numId w:val="1"/>
        </w:numPr>
        <w:spacing w:before="40" w:after="120"/>
        <w:ind w:left="605" w:hanging="274"/>
      </w:pPr>
      <w:r>
        <w:t>rohkaistakseen ketään tekemään jotain yllä mainituista.</w:t>
      </w:r>
    </w:p>
    <w:p w14:paraId="21619779" w14:textId="77777777" w:rsidR="00F64857" w:rsidRDefault="00F64857" w:rsidP="00F64857">
      <w:pPr>
        <w:pStyle w:val="ProductList-Body"/>
        <w:ind w:left="158"/>
      </w:pPr>
      <w:r>
        <w:t>Tämän osion ehtojen rikkominen voi johtaa Online-palvelun käytön keskeyttämiseen. Microsoft keskeyttää Online-palvelun vain siinä laajuudessa, kuin on kohtuullisesti välttämätöntä. Ellei Microsoft katso, että välitön keskeyttäminen on tarpeen, Microsoft ilmoittaa asiasta kohtuullisessa ajoin ennen Online-palvelun keskeyttämistä.</w:t>
      </w:r>
    </w:p>
    <w:p w14:paraId="37FCC7BC" w14:textId="77777777" w:rsidR="00F64857" w:rsidRDefault="00F64857" w:rsidP="00F64857">
      <w:pPr>
        <w:pStyle w:val="ProductList-Body"/>
      </w:pPr>
    </w:p>
    <w:p w14:paraId="77875BC6" w14:textId="77777777" w:rsidR="00F64857" w:rsidRDefault="00F64857" w:rsidP="00F64857">
      <w:pPr>
        <w:pStyle w:val="ProductList-SubSubSectionHeading"/>
        <w:outlineLvl w:val="1"/>
      </w:pPr>
      <w:bookmarkStart w:id="48" w:name="_Toc507768541"/>
      <w:bookmarkStart w:id="49" w:name="_Toc507239493"/>
      <w:bookmarkStart w:id="50" w:name="_Toc25576472"/>
      <w:r>
        <w:t>Ohjelmiston käyttö online-palvelussa</w:t>
      </w:r>
      <w:bookmarkEnd w:id="48"/>
      <w:bookmarkEnd w:id="49"/>
      <w:bookmarkEnd w:id="50"/>
    </w:p>
    <w:p w14:paraId="1ED8AB06" w14:textId="77777777" w:rsidR="00F64857" w:rsidRDefault="00F64857" w:rsidP="00F64857">
      <w:pPr>
        <w:pStyle w:val="ProductList-Body"/>
      </w:pPr>
      <w:r>
        <w:t>Asiakas voi joutua asentamaan tietyn Microsoft-ohjelmiston voidakseen käyttää Online-palvelua. Tässä tapauksessa sovelletaan seuraavia ehtoja:</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Microsoftin ohjelmistojen käyttöoikeusehdot</w:t>
      </w:r>
    </w:p>
    <w:p w14:paraId="584B5A12" w14:textId="4DD35EF4" w:rsidR="00103924" w:rsidRPr="00690C65" w:rsidRDefault="00103924" w:rsidP="00AD5F09">
      <w:pPr>
        <w:pStyle w:val="ProductList-Body"/>
        <w:ind w:left="180"/>
      </w:pPr>
      <w:r>
        <w:t xml:space="preserve">Asiakas voi asentaa ja käyttää ohjelmistoa vain yhdessä Online-palvelun kanssa. </w:t>
      </w:r>
      <w:hyperlink w:anchor="OnlineServiceSpecificTerms" w:tooltip="Online-palvelun palvelukohtaiset ehdot" w:history="1">
        <w:r>
          <w:rPr>
            <w:rStyle w:val="Hyperlink"/>
          </w:rPr>
          <w:t>Online-palvelun palvelukohtaiset ehdot</w:t>
        </w:r>
      </w:hyperlink>
      <w:r>
        <w:t xml:space="preserve"> voivat rajoittaa Asiakkaan käytettävissä olevien kopioiden määrää tai niiden laitteiden määrää, joissa Asiakas saa ohjelmistoa käyttää. Asiakkaan oikeus käyttää ohjelmistoa alkaa, kun Online-palvelu aktivoidaan, ja päättyy, kun Asiakkaan oikeus käyttää Online-palvelua päättyy. Asiakkaan on poistettava ohjelmiston asennus, kun Asiakkaan käyttöoikeus ohjelmistoon päättyy. Microsoft saattaa myös poistaa ohjelmiston käytöstä kyseisenä ajankohtana.</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Ohjelmiston tarkistaminen, automaattiset päivitykset ja tietojen kerääminen</w:t>
      </w:r>
    </w:p>
    <w:p w14:paraId="5CA5B88F" w14:textId="4F17B115" w:rsidR="00103924" w:rsidRPr="00690C65" w:rsidRDefault="00103924" w:rsidP="00AD5F09">
      <w:pPr>
        <w:pStyle w:val="ProductList-Body"/>
        <w:ind w:left="180"/>
      </w:pPr>
      <w:r>
        <w:t xml:space="preserve">Microsoft voi automaattisesti tarkistaa minkä tahansa ohjelmistonsa version. Laitteet, joille ohjelmisto on asennettu, voivat ajoittain antaa tietoja, joiden avulla Microsoft voi tarkistaa, että ohjelmistolla on asianmukainen käyttöoikeus. Näitä tietoja ovat esimerkiksi ohjelmistoversio, käyttäjän käyttäjätili, tuotetunnustiedot, koneen tunnus ja laitteen IP-osoite. Jos ohjelmistolle ei ole voimassa olevaa käyttöoikeutta, se ei ehkä </w:t>
      </w:r>
      <w:r>
        <w:lastRenderedPageBreak/>
        <w:t>toimi oikein. Asiakas saa hankkia ohjelmiston päivityksiä ainoastaan Microsoftilta tai muista valtuutetuista lähteistä. Käyttämällä ohjelmistoa Asiakas suostuu tässä osassa kuvattujen tietojen välittämiseen. Microsoft voi suositella tai ladata tämän ohjelmiston päivityksiä tai täydennyksiä Asiakkaan laitteisiin, ilmoittaen tai ilmoittamatta. Jotkin Online-palvelut voivat vaatia paikallisen ohjelmiston asennuksen (esimerkiksi agenttien, laitteen hallintasovellusten) (</w:t>
      </w:r>
      <w:r w:rsidR="00833418">
        <w:t>”</w:t>
      </w:r>
      <w:r>
        <w:t>Sovellukset</w:t>
      </w:r>
      <w:r w:rsidR="00833418">
        <w:t>”</w:t>
      </w:r>
      <w:r>
        <w:t xml:space="preserve">) asentamisen, tai niiden toiminta voi parantua sen myötä. </w:t>
      </w:r>
      <w:r w:rsidR="00AD1C5D" w:rsidRPr="00E9084B">
        <w:t>Sovellukset voivat kerätä Sovellusten käyttö- ja suorituskykytietoja, jotka voidaan lähettää Microsoftille ja joita voidaan käyttää näissä Asiakastietoja koskevissa Online-palveluiden ehdoissa kuvailtuihin tarkoituksiin</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Kolmansien osapuolten ohjelmistokomponentit</w:t>
      </w:r>
    </w:p>
    <w:p w14:paraId="6599E6F9" w14:textId="37E37BB1" w:rsidR="00103924" w:rsidRPr="00690C65" w:rsidRDefault="00103924" w:rsidP="00AD5F09">
      <w:pPr>
        <w:pStyle w:val="ProductList-Body"/>
        <w:ind w:left="180"/>
      </w:pPr>
      <w:r>
        <w:t>Ohjelmistoissa voi olla kolmansien osapuolten ohjelmistokomponentteja. Ellei ohjelmistossa muuta mainita, Microsoft kyseisen kolmannen osapuolen sijaan myöntää Asiakkaalle käyttöoikeuden näihin komponentteihin Microsoftin käyttöoikeusehtojen ja -ilmoitusten.</w:t>
      </w:r>
    </w:p>
    <w:p w14:paraId="0AB570BE" w14:textId="5B4AE584" w:rsidR="00AD5F09" w:rsidRDefault="00AD5F09" w:rsidP="00AD5F09">
      <w:pPr>
        <w:pStyle w:val="ProductList-Body"/>
      </w:pPr>
    </w:p>
    <w:p w14:paraId="4140CF04" w14:textId="77777777" w:rsidR="00F64857" w:rsidRDefault="00F64857" w:rsidP="00F64857">
      <w:pPr>
        <w:pStyle w:val="ProductList-SubSubSectionHeading"/>
        <w:outlineLvl w:val="1"/>
      </w:pPr>
      <w:bookmarkStart w:id="51" w:name="_Toc507768542"/>
      <w:bookmarkStart w:id="52" w:name="_Toc25576473"/>
      <w:r>
        <w:t>Tekniset rajoitukset</w:t>
      </w:r>
      <w:bookmarkEnd w:id="51"/>
      <w:bookmarkEnd w:id="52"/>
    </w:p>
    <w:p w14:paraId="6E52A850" w14:textId="77777777" w:rsidR="00F64857" w:rsidRDefault="00F64857" w:rsidP="00F64857">
      <w:pPr>
        <w:pStyle w:val="ProductList-Body"/>
      </w:pPr>
      <w:r>
        <w:t>Asiakkaan on noudatettava Online-palvelun mahdollisia teknisiä rajoituksia, joiden vuoksi Asiakas voi käyttää Online-palvelua vain tietyllä tavalla, eikä Asiakas saa kiertää näitä rajoituksia. Asiakas ei saa ladata tai muulla tavalla poistaa ohjelmiston kopioita tai lähdekoodia Online-palvelusta, ellei sitä ole nimenomaisesti valtuutettu.</w:t>
      </w:r>
    </w:p>
    <w:p w14:paraId="740FF96C" w14:textId="77777777" w:rsidR="00F64857" w:rsidRDefault="00F64857" w:rsidP="00F64857">
      <w:pPr>
        <w:pStyle w:val="ProductList-Body"/>
      </w:pPr>
    </w:p>
    <w:p w14:paraId="23E0A7E3" w14:textId="77777777" w:rsidR="00F64857" w:rsidRPr="005123C4" w:rsidRDefault="00F64857" w:rsidP="00F64857">
      <w:pPr>
        <w:pStyle w:val="ProductList-SubSubSectionHeading"/>
        <w:outlineLvl w:val="1"/>
      </w:pPr>
      <w:bookmarkStart w:id="53" w:name="_Toc507768543"/>
      <w:bookmarkStart w:id="54" w:name="_Toc25576474"/>
      <w:r>
        <w:t>Palveluiden tuonti/vienti</w:t>
      </w:r>
      <w:bookmarkEnd w:id="53"/>
      <w:bookmarkEnd w:id="54"/>
    </w:p>
    <w:p w14:paraId="7C95687B" w14:textId="77777777" w:rsidR="00F64857" w:rsidRPr="00FC2D52" w:rsidRDefault="00F64857" w:rsidP="00F64857">
      <w:pPr>
        <w:pStyle w:val="productlist-body0"/>
      </w:pPr>
      <w:r>
        <w:rPr>
          <w:rFonts w:asciiTheme="minorHAnsi" w:eastAsiaTheme="minorHAnsi" w:hAnsiTheme="minorHAnsi" w:cstheme="minorBidi"/>
          <w:szCs w:val="22"/>
        </w:rPr>
        <w:t>Asiakkaan tuonti-/vientipalvelun käyttö edellyttää, että Asiakas noudattaa kaikkia Asiakkaan tietoja sisältävien fyysisten laitteiden (”tallennuslaitteiden”) valmisteluun, käsittelyyn ja lähetykseen liittyviä Microsoftin antamia ohjeita. Asiakas on yksin vastuussa sen varmistamisesta, että tallennuslaitteet ja tiedot toimitetaan kaikkien lakien ja säännösten mukaisesti. Microsoftilla ei ole mitään tallennuslaitteeseen liittyvää velvollisuutta, eikä Microsoft ole korvausvelvollinen hukatuista, vaurioituneista tai tuhotuista tallennuslaitteista. Kaikki Microsoftille lähetetyt tallennusvälineet on lähetettävä ehdolla DAP Microsoftin DCS-tietokeskus (INCOTERMS 2010). Asiakkaalle lähetetyt tallennusvälineet toimitetaan toimitusehdolla DAP Asiakkaan satama (INCOTERMS 2010).</w:t>
      </w:r>
    </w:p>
    <w:p w14:paraId="0AD63FA8" w14:textId="77777777" w:rsidR="00F64857" w:rsidRDefault="00F64857" w:rsidP="00F64857">
      <w:pPr>
        <w:pStyle w:val="ProductList-Body"/>
      </w:pPr>
    </w:p>
    <w:p w14:paraId="5854C501" w14:textId="77777777" w:rsidR="00F64857" w:rsidRDefault="00F64857" w:rsidP="00F64857">
      <w:pPr>
        <w:pStyle w:val="ProductList-SubSubSectionHeading"/>
        <w:outlineLvl w:val="1"/>
      </w:pPr>
      <w:bookmarkStart w:id="55" w:name="_Toc507768544"/>
      <w:bookmarkStart w:id="56" w:name="_Toc25576475"/>
      <w:r>
        <w:t>Fonttikomponentit</w:t>
      </w:r>
      <w:bookmarkEnd w:id="55"/>
      <w:bookmarkEnd w:id="56"/>
    </w:p>
    <w:p w14:paraId="4716A150" w14:textId="77777777" w:rsidR="00F64857" w:rsidRDefault="00F64857" w:rsidP="00F64857">
      <w:pPr>
        <w:pStyle w:val="ProductList-Body"/>
      </w:pPr>
      <w:r>
        <w:t>Asiakas voi Online-palvelua käyttäessään käyttää Online-palvelun asentamia fontteja sisällön näyttämiseen ja tulostamiseen. Asiakas voi upottaa fontteja sisältöön ainoastaan fonttien upotusrajoitusten mukaisesti ja ladata fontteja väliaikaisesti tulostimeen tai muuhun tulostuslaitteeseen sisällön tulostamiseksi.</w:t>
      </w:r>
    </w:p>
    <w:p w14:paraId="4A374DC2" w14:textId="77777777" w:rsidR="00F64857" w:rsidRPr="00A002DD" w:rsidRDefault="00F64857" w:rsidP="00F64857">
      <w:pPr>
        <w:pStyle w:val="ProductList-Body"/>
        <w:rPr>
          <w:sz w:val="8"/>
          <w:szCs w:val="12"/>
        </w:rPr>
      </w:pPr>
    </w:p>
    <w:p w14:paraId="46AEE132" w14:textId="77777777" w:rsidR="00F64857" w:rsidRDefault="00F64857" w:rsidP="00F64857">
      <w:pPr>
        <w:pStyle w:val="ProductList-SubSubSectionHeading"/>
        <w:outlineLvl w:val="1"/>
      </w:pPr>
      <w:bookmarkStart w:id="57" w:name="_Toc507768545"/>
      <w:bookmarkStart w:id="58" w:name="_Toc25576476"/>
      <w:r>
        <w:t>Online-palveluiden saatavuuden muutokset</w:t>
      </w:r>
      <w:bookmarkEnd w:id="57"/>
      <w:bookmarkEnd w:id="58"/>
    </w:p>
    <w:p w14:paraId="3E020D36" w14:textId="77777777" w:rsidR="00F64857" w:rsidRDefault="00F64857" w:rsidP="00F64857">
      <w:pPr>
        <w:pStyle w:val="ProductList-Body"/>
      </w:pPr>
      <w:r>
        <w:t xml:space="preserve">Microsoft saattaa toisinaan tehdä kuhunkin Online-palveluun kaupallisessa mielessä kohtuullisia muutoksia. Microsoft voi muuttaa Online-palvelua tai päättää sen niissä maissa, joissa Microsoftia koskee valtionhallinnon asetus, velvoite tai vaatimus, (1) jota ei tavallisesti sovelleta kyseisessä maassa toimiviin yrityksiin, (2) joka aiheuttaa Microsoftille vaikeuksia jatkaa Online-palvelun tarjoamista ilman sen muuttamista ja/tai (3) joka antaa Microsoftille aihetta olettaa, että nämä ehdot tai Online-palvelu saattavat olla ristiriidassa kyseisen vaatimuksen tai velvoitteen kanssa. Jos Microsoft irtisanoo Online-palvelun lain vaatimusten vuoksi, Asiakkaat saavat hyvityksen mahdollisesti irtisanomisen jälkeisestä ajasta etukäteen maksetusta summasta. </w:t>
      </w:r>
    </w:p>
    <w:p w14:paraId="6FC1A67B" w14:textId="77777777" w:rsidR="00F64857" w:rsidRDefault="00F64857" w:rsidP="00F64857">
      <w:pPr>
        <w:pStyle w:val="ProductList-Body"/>
      </w:pPr>
    </w:p>
    <w:p w14:paraId="2500F9C5" w14:textId="77777777" w:rsidR="00F02762" w:rsidRDefault="00F02762" w:rsidP="00F02762">
      <w:pPr>
        <w:pStyle w:val="ProductList-Body"/>
      </w:pPr>
      <w:r>
        <w:t xml:space="preserve">Kunkin Online-palvelun saatavuus, toiminnot ja kieliversiot voivat vaihdella maittain. Lisätietoja saatavuudesta on osoitteessa </w:t>
      </w:r>
      <w:hyperlink r:id="rId25" w:history="1">
        <w:r>
          <w:rPr>
            <w:rStyle w:val="Hyperlink"/>
          </w:rPr>
          <w:t>https://go.microsoft.com/fwlink/?linkid=870295</w:t>
        </w:r>
      </w:hyperlink>
      <w:r>
        <w:t>.</w:t>
      </w:r>
    </w:p>
    <w:p w14:paraId="3172D79C" w14:textId="77777777" w:rsidR="00F64857" w:rsidRDefault="00F64857" w:rsidP="00F64857">
      <w:pPr>
        <w:pStyle w:val="ProductList-Body"/>
      </w:pPr>
    </w:p>
    <w:p w14:paraId="1DC63D16" w14:textId="77777777" w:rsidR="00F64857" w:rsidRDefault="00F64857" w:rsidP="00F64857">
      <w:pPr>
        <w:pStyle w:val="ProductList-SubSubSectionHeading"/>
        <w:outlineLvl w:val="1"/>
      </w:pPr>
      <w:bookmarkStart w:id="59" w:name="_Toc507768546"/>
      <w:bookmarkStart w:id="60" w:name="_Toc25576477"/>
      <w:r>
        <w:t>Lain noudattaminen</w:t>
      </w:r>
      <w:bookmarkEnd w:id="59"/>
      <w:bookmarkEnd w:id="60"/>
    </w:p>
    <w:p w14:paraId="59223E6C" w14:textId="77777777" w:rsidR="00F64857" w:rsidRDefault="00F64857" w:rsidP="00F64857">
      <w:pPr>
        <w:pStyle w:val="ProductList-Body"/>
        <w:spacing w:after="120"/>
      </w:pPr>
      <w:r>
        <w:t>Microsoft noudattaa kaikkia niitä lakeja ja säännöksiä, jotka säätelevät Online-palveluiden toimittamista, tietoturvaloukkauksista ilmoittamista koskeva lainsäädäntö mukaan lukien. Microsoft ei kuitenkaan ole vastuussa sellaisten Asiakkaaseen tai Asiakkaan toimialaan sovellettavien lakien tai säännösten noudattamisesta, joita ei sovelleta yleisesti tietotekniikkapalvelujen tarjoajiin. Microsoft ei määritä, onko Asiakkaan tiedoissa tietoja, jotka kuuluvat jonkin tietyn lain tai säädöksen piiriin. Kaikki Turvallisuusongelmat kuuluvat alla olevien Turvallisuusongelmailmoituksen ehtojen piiriin.</w:t>
      </w:r>
    </w:p>
    <w:p w14:paraId="11C18F60" w14:textId="77777777" w:rsidR="00F64857" w:rsidRDefault="00F64857" w:rsidP="00F64857">
      <w:pPr>
        <w:pStyle w:val="ProductList-Body"/>
      </w:pPr>
      <w:r>
        <w:t xml:space="preserve">Asiakkaan on noudatettava kaikkia Online-palveluiden käyttöönsä soveltuvia lakeja ja säännöksiä, viestinnän yksityisyyteen, henkilötietoihin, biometrisiin tietoihin, tietosuojaan ja luottamuksellisuuteen liittyvät lait mukaan lukien. Asiakas on vastuussa sen määrittämisestä, soveltuvatko Online-palvelut tietyn lain tai säännöksen piiriin kuuluvien tietojen säilytykseen tai käsittelyyn, Online-palveluiden käytöstä tavalla, joka noudattaa Asiakkaan laki- ja säädösperusteisia velvoitteita. Asiakkaan omalla vastuulla on vastata Online-palveluiden käyttöä koskeviin, kolmansien osapuolten Asiakkaalle esittämiin pyyntöihin, esimerkiksi Yhdysvaltain tekijänoikeuslain tai muiden soveltuvien lakien mukaisiin sisällön poistamispyyntöihin. </w:t>
      </w:r>
    </w:p>
    <w:p w14:paraId="49A61D0E" w14:textId="77777777" w:rsidR="00F64857" w:rsidRDefault="00F64857" w:rsidP="00F64857">
      <w:pPr>
        <w:pStyle w:val="ProductList-Body"/>
      </w:pPr>
    </w:p>
    <w:p w14:paraId="04B5915C" w14:textId="77777777" w:rsidR="00F64857" w:rsidRDefault="00F64857" w:rsidP="00F64857">
      <w:pPr>
        <w:pStyle w:val="ProductList-SubSubSectionHeading"/>
        <w:outlineLvl w:val="1"/>
      </w:pPr>
      <w:bookmarkStart w:id="61" w:name="_Toc507768547"/>
      <w:bookmarkStart w:id="62" w:name="_Toc25576478"/>
      <w:r>
        <w:t>Muu</w:t>
      </w:r>
      <w:bookmarkEnd w:id="61"/>
      <w:bookmarkEnd w:id="62"/>
    </w:p>
    <w:p w14:paraId="6CAF3AF8" w14:textId="77777777" w:rsidR="007900CD" w:rsidRPr="00F64857" w:rsidRDefault="007900CD" w:rsidP="00F64857">
      <w:pPr>
        <w:pStyle w:val="ProductList-Body"/>
        <w:ind w:left="158"/>
        <w:rPr>
          <w:b/>
          <w:color w:val="0072C6"/>
        </w:rPr>
      </w:pPr>
      <w:bookmarkStart w:id="63" w:name="_Toc460240070"/>
      <w:bookmarkStart w:id="64" w:name="_Toc459970681"/>
      <w:bookmarkStart w:id="65" w:name="NonMicrosoftProducts"/>
      <w:r w:rsidRPr="00F64857">
        <w:rPr>
          <w:b/>
          <w:color w:val="0072C6"/>
        </w:rPr>
        <w:t>Muiden kuin Microsoftin tuotteet</w:t>
      </w:r>
      <w:bookmarkEnd w:id="63"/>
      <w:bookmarkEnd w:id="64"/>
    </w:p>
    <w:bookmarkEnd w:id="65"/>
    <w:p w14:paraId="2D10110B" w14:textId="44961FC8" w:rsidR="00271922" w:rsidRDefault="00271922" w:rsidP="00F64857">
      <w:pPr>
        <w:pStyle w:val="ProductList-Body"/>
        <w:ind w:left="158"/>
      </w:pPr>
      <w:r>
        <w:t xml:space="preserve">Microsoft voi asettaa Muiden kuin Microsoftin tuotteita Asiakkaan saataville Asiakkaan Online-palveluiden käytön (kuten kaupan tai valikoiman tai hakutulosten) tai Microsoftin online-kaupan (kuten Microsoft Store for Businessin tai Microsoft Store for Educationin) kautta. Jos Asiakas asentaa tai käyttää muiden kuin Microsoftin tuotteita Online-palvelun kanssa, Asiakas ei saa näin tehdessään millään tavoin asettaa Microsoftin </w:t>
      </w:r>
      <w:r>
        <w:lastRenderedPageBreak/>
        <w:t xml:space="preserve">immateriaalioikeuksille tai teknologioille mitään muita velvoitteita kuin ne, jotka on nimenomaisesti kuvattu Asiakkaan volyymikäyttöoikeussopimuksessa. Microsoft voi myös käytön helpottamiseksi sisällyttää tiettyjen Muiden kuin Microsoftin tuotteen kustannuksia Asiakkaan Online-palvelujen laskuun. Microsoft ei kuitenkaan ota minkäänlaista vastuuta Muiden kuin Microsoftin tuotteista. Asiakas on yksin vastuussa asentamistaan tai Online-palvelun kanssa käyttämistään Muiden kuin Microsoftin tuotteista tai Muiden kuin Microsoftin tuotteista, joita hän hankkii tai hallinnoi Microsoftin online-kaupan kautta. Asiakkaan Muiden kuin Microsoftin tuotteiden käyttöä koskevat Asiakkaan ja Muiden kuin Microsoftin tuotteen julkaisijan (mahdolliset) käyttöoikeus-, palvelu- ja/tai tietosuojaehdot. </w:t>
      </w:r>
    </w:p>
    <w:p w14:paraId="4E4E1FAF" w14:textId="26226939" w:rsidR="00F64857" w:rsidRDefault="00F64857" w:rsidP="00F64857">
      <w:pPr>
        <w:pStyle w:val="ProductList-Body"/>
        <w:ind w:left="158"/>
      </w:pPr>
    </w:p>
    <w:p w14:paraId="0C0FAE20" w14:textId="77777777" w:rsidR="009A5014" w:rsidRPr="0006694D" w:rsidRDefault="009A5014" w:rsidP="009A5014">
      <w:pPr>
        <w:pStyle w:val="ProductList-Body"/>
        <w:ind w:left="158" w:hanging="158"/>
        <w:rPr>
          <w:b/>
          <w:color w:val="0072C6"/>
        </w:rPr>
      </w:pPr>
      <w:bookmarkStart w:id="66" w:name="GeneralTerms_Previews"/>
      <w:r>
        <w:rPr>
          <w:b/>
          <w:color w:val="0072C6"/>
        </w:rPr>
        <w:t>Esikatselut</w:t>
      </w:r>
    </w:p>
    <w:p w14:paraId="5097AB5C" w14:textId="77777777" w:rsidR="009A5014" w:rsidRDefault="009A5014" w:rsidP="009E223B">
      <w:pPr>
        <w:pStyle w:val="ProductList-Body"/>
        <w:tabs>
          <w:tab w:val="clear" w:pos="158"/>
          <w:tab w:val="left" w:pos="22"/>
        </w:tabs>
        <w:ind w:firstLine="22"/>
      </w:pPr>
      <w:r>
        <w:t xml:space="preserve">ESIKATSELUT TOIMITETAAN SELLAISINAAN, MAHDOLLISINE VIKOINEEN JA SELLAISINA KUIN NE OVAT SAATAVILLA, kuten tässä on kuvattu. Esikatseluilla ei välttämättä ole asiakastukea. Microsoft voi muuttaa Esikatseluita tai lopettaa ne milloin tahansa ilman erillistä ilmoitusta. Microsoft voi myös päättää olla tuomatta Esikatselupalvelua yleiseen kaupalliseen jakeluun. </w:t>
      </w:r>
    </w:p>
    <w:p w14:paraId="6595C8ED" w14:textId="77777777" w:rsidR="009A5014" w:rsidRDefault="009A5014" w:rsidP="009A5014">
      <w:pPr>
        <w:pStyle w:val="ProductList-Body"/>
        <w:ind w:left="180" w:hanging="158"/>
      </w:pPr>
    </w:p>
    <w:p w14:paraId="3E4A2A81" w14:textId="77777777" w:rsidR="009A5014" w:rsidRDefault="009A5014" w:rsidP="009A5014">
      <w:pPr>
        <w:pStyle w:val="ProductList-Body"/>
        <w:ind w:left="180" w:hanging="158"/>
      </w:pPr>
      <w:r>
        <w:t xml:space="preserve">Ellei erillisessä sopimuksessa muuta määrätä, Online-palvelun palvelutasosopimus ei kata Esikatseluita. </w:t>
      </w:r>
    </w:p>
    <w:p w14:paraId="3E4D5AC0" w14:textId="77777777" w:rsidR="009A5014" w:rsidRDefault="009A5014" w:rsidP="009A5014">
      <w:pPr>
        <w:pStyle w:val="ProductList-Body"/>
        <w:ind w:left="180" w:hanging="158"/>
      </w:pPr>
    </w:p>
    <w:p w14:paraId="389F40F5" w14:textId="77777777" w:rsidR="009A5014" w:rsidRDefault="009A5014" w:rsidP="009E223B">
      <w:pPr>
        <w:pStyle w:val="ProductList-Body"/>
        <w:tabs>
          <w:tab w:val="clear" w:pos="158"/>
          <w:tab w:val="left" w:pos="22"/>
        </w:tabs>
        <w:ind w:firstLine="22"/>
      </w:pPr>
      <w:r>
        <w:t>”Palautteen” (ehdotukset, kommentit, palaute, ideat tai tietotaito) antaminen Esikatselupalveluista Microsoftille on vapaaehtoista. Microsoftilla ei ole mitään velvollisuutta julkaista tai käyttää mitään Palautetta. Antamalla Microsoftille palautetta Asiakas (ja jokainen, joka antaa Palautetta Asiakkaan kautta) myöntää kaikkien omistamiensa tai hallinnassaan olevien immateriaalioikeuksiensa nojalla Microsoftille ja sen konserniyhtiöille peruuttamattoman ja ikuisen, maailmanlaajuisen, ei-yksinomaisen, kokonaan maksetun, rojaltittoman, siirrettävän, alikäyttöoikeuskelpoisen oikeuden ja käyttöoikeuden tehdä, käyttää, jäljentää, valmistaa johdannaisteoksia, jotka perustuvat Palautteeseen, levittää, esittää julkisesti, näyttää julkisesti, siirtää tai muuten kaupallistaa Palautetta (mukaan lukien yhdistämällä tai liittämällä tuotteita, palveluja tai teknologioita, jotka ovat riippuvaisia Palautteesta tai sisältävät Palautetta, muiden Microsoftin tai muun tahon tuotteiden, palveluiden tai teknologioiden kanssa), ilman minkäänlaista syyksilukemista ja mitä tahansa tarkoitusta varten.</w:t>
      </w:r>
    </w:p>
    <w:p w14:paraId="508BBC3D" w14:textId="77777777" w:rsidR="009A5014" w:rsidRDefault="009A5014" w:rsidP="009A5014">
      <w:pPr>
        <w:pStyle w:val="ProductList-Body"/>
        <w:ind w:left="180" w:hanging="158"/>
      </w:pPr>
    </w:p>
    <w:p w14:paraId="1BC143B5" w14:textId="289FEAE6" w:rsidR="009A5014" w:rsidRDefault="009A5014" w:rsidP="009E223B">
      <w:pPr>
        <w:pStyle w:val="ProductList-Body"/>
        <w:tabs>
          <w:tab w:val="clear" w:pos="158"/>
          <w:tab w:val="left" w:pos="0"/>
        </w:tabs>
      </w:pPr>
      <w:r>
        <w:t>Asiakas vakuuttaa, että 1) se ei anna Palautetta, joka on lisenssinalainen ja edellyttää Microsoftia lisensoimaan jotakin kolmansille osapuolille sen takia, että Microsoft käyttää jotakin edellä mainituista oikeuksista Asiakkaan Palautteeseen; ja 2) se omistaa tai muuten määrää kaikista oikeuksista tällaiseen Palautteeseen ja ettei mikään tällainen Palaute ole kolmannen osapuolen oikeuksien (mukaan lukien henkilöoikeudet tai julkisuusoikeudet) alaista.</w:t>
      </w:r>
    </w:p>
    <w:p w14:paraId="1A0351F9" w14:textId="77777777" w:rsidR="009E223B" w:rsidRDefault="009E223B" w:rsidP="009E223B">
      <w:pPr>
        <w:pStyle w:val="ProductList-Body"/>
        <w:tabs>
          <w:tab w:val="clear" w:pos="158"/>
          <w:tab w:val="left" w:pos="0"/>
        </w:tabs>
      </w:pPr>
    </w:p>
    <w:p w14:paraId="604F3E89" w14:textId="77777777" w:rsidR="009A5014" w:rsidRPr="004C41FC" w:rsidRDefault="009A5014" w:rsidP="00BF7C78">
      <w:pPr>
        <w:pStyle w:val="ProductList-Body"/>
        <w:ind w:left="158" w:hanging="158"/>
      </w:pPr>
      <w:r>
        <w:rPr>
          <w:b/>
          <w:color w:val="0072C6"/>
        </w:rPr>
        <w:t>Kilpaileva vertailu</w:t>
      </w:r>
    </w:p>
    <w:p w14:paraId="5B1EE80F" w14:textId="77777777" w:rsidR="009A5014" w:rsidRDefault="009A5014" w:rsidP="00BF7C78">
      <w:pPr>
        <w:pStyle w:val="ProductList-Body"/>
        <w:tabs>
          <w:tab w:val="clear" w:pos="158"/>
          <w:tab w:val="left" w:pos="0"/>
        </w:tabs>
      </w:pPr>
      <w:r>
        <w:t>Jos Asiakas tarjoaa Online-palvelun kanssa kilpailevaa palvelua, käyttämällä Online-palvelua Asiakas hylkää kaikki kilpailullisen käytön ja vertailutestin rajoitukset, jotka koskevat sen kilpailevaa palvelua. Jos Asiakas ei aio poistaa näitä käyttöehtojen rajoituksia, Asiakas ei saa käyttää Online-palvelua.</w:t>
      </w:r>
    </w:p>
    <w:p w14:paraId="4BB95C91" w14:textId="77777777" w:rsidR="009A5014" w:rsidRDefault="009A5014" w:rsidP="00BF7C78">
      <w:pPr>
        <w:pStyle w:val="ProductList-Body"/>
        <w:ind w:left="158" w:hanging="158"/>
      </w:pPr>
    </w:p>
    <w:p w14:paraId="21210DB4" w14:textId="77777777" w:rsidR="009A5014" w:rsidRPr="00AF1A25" w:rsidRDefault="009A5014" w:rsidP="00BF7C78">
      <w:pPr>
        <w:pStyle w:val="ProductList-Body"/>
        <w:ind w:left="158" w:hanging="158"/>
        <w:rPr>
          <w:b/>
          <w:color w:val="0072C6"/>
        </w:rPr>
      </w:pPr>
      <w:r>
        <w:rPr>
          <w:b/>
          <w:bCs/>
          <w:color w:val="0072C6"/>
        </w:rPr>
        <w:t>Hallintoasiakkaat</w:t>
      </w:r>
    </w:p>
    <w:bookmarkEnd w:id="66"/>
    <w:p w14:paraId="0C1782DE" w14:textId="77777777" w:rsidR="009A5014" w:rsidRDefault="009A5014" w:rsidP="009A5014">
      <w:pPr>
        <w:pStyle w:val="ProductList-Body"/>
        <w:ind w:left="180" w:hanging="158"/>
      </w:pPr>
      <w:r>
        <w:t xml:space="preserve">Jos asiakas on hallintoyksikkö, seuraavat ehdot koskevat kaikkia online-palveluita, jotka tarjotaan asiakkaille ilman maksua. </w:t>
      </w:r>
    </w:p>
    <w:p w14:paraId="7D043545" w14:textId="77777777" w:rsidR="009A5014" w:rsidRDefault="009A5014" w:rsidP="009E223B">
      <w:pPr>
        <w:pStyle w:val="ProductList-Body"/>
        <w:numPr>
          <w:ilvl w:val="0"/>
          <w:numId w:val="16"/>
        </w:numPr>
        <w:ind w:left="720"/>
      </w:pPr>
      <w:r>
        <w:t xml:space="preserve">Microsoft luopuu kaikista oikeuksista saada korvausta asiakkaalta Online-palveluun liittyen. </w:t>
      </w:r>
    </w:p>
    <w:p w14:paraId="257C81DE" w14:textId="020B90FC" w:rsidR="009A5014" w:rsidRDefault="009A5014" w:rsidP="009E223B">
      <w:pPr>
        <w:pStyle w:val="ProductList-Body"/>
        <w:numPr>
          <w:ilvl w:val="0"/>
          <w:numId w:val="16"/>
        </w:numPr>
        <w:ind w:left="720"/>
      </w:pPr>
      <w:r>
        <w:t>Sovellettavien lakien ja määräysten mukaisesti Microsoft ja asiakas tunnustavat, että Online-palvelut ovat vain asiakkaan yksinomaiseen käyttöön ja eikä niitä tarjota hallituksen työntekijän henkilökohtaiseen käyttöön tai eduksi.</w:t>
      </w:r>
    </w:p>
    <w:p w14:paraId="10C5C561" w14:textId="0E31C5B4" w:rsidR="003F0BC4" w:rsidRDefault="003F0BC4" w:rsidP="003F0BC4">
      <w:pPr>
        <w:pStyle w:val="ProductList-Body"/>
      </w:pPr>
    </w:p>
    <w:p w14:paraId="3A5C628E" w14:textId="77777777" w:rsidR="003F0BC4" w:rsidRDefault="003F0BC4" w:rsidP="003F0BC4">
      <w:pPr>
        <w:pStyle w:val="ProductList-Body"/>
        <w:ind w:left="158" w:hanging="158"/>
        <w:rPr>
          <w:b/>
          <w:bCs/>
          <w:color w:val="0072C6"/>
        </w:rPr>
      </w:pPr>
      <w:r>
        <w:rPr>
          <w:b/>
          <w:bCs/>
          <w:color w:val="0072C6"/>
        </w:rPr>
        <w:t>Saksan Online-palvelut</w:t>
      </w:r>
    </w:p>
    <w:p w14:paraId="267A3BFF" w14:textId="6386DF8A" w:rsidR="003F0BC4" w:rsidRPr="003F0BC4" w:rsidRDefault="003F0BC4" w:rsidP="003F0BC4">
      <w:pPr>
        <w:pStyle w:val="ProductList-Body"/>
        <w:rPr>
          <w:b/>
          <w:bCs/>
          <w:color w:val="0072C6"/>
        </w:rPr>
      </w:pPr>
      <w:r>
        <w:t xml:space="preserve">Saksan Online-palveluiden käyttöön sovelletaan lisäksi tarjouskohtaisia käyttöehtoja, jotka ovat saatavilla osoitteessa </w:t>
      </w:r>
      <w:hyperlink r:id="rId26" w:history="1">
        <w:r>
          <w:rPr>
            <w:rStyle w:val="Hyperlink"/>
          </w:rPr>
          <w:t>https://aka.ms/MCAGermanSupplement</w:t>
        </w:r>
      </w:hyperlink>
      <w:r>
        <w:t xml:space="preserve">. </w:t>
      </w:r>
    </w:p>
    <w:p w14:paraId="68A73F80"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635303E1" w14:textId="77777777" w:rsidR="00730B3A" w:rsidRDefault="00730B3A" w:rsidP="00A914BF">
      <w:pPr>
        <w:pStyle w:val="ProductList-Body"/>
      </w:pPr>
    </w:p>
    <w:p w14:paraId="5B4C399B" w14:textId="01A99F5A"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763FBC89" w14:textId="77777777" w:rsidR="00F64857" w:rsidRDefault="00F64857" w:rsidP="00F64857">
      <w:pPr>
        <w:pStyle w:val="ProductList-SectionHeading"/>
        <w:tabs>
          <w:tab w:val="center" w:pos="5400"/>
        </w:tabs>
        <w:outlineLvl w:val="0"/>
      </w:pPr>
      <w:bookmarkStart w:id="67" w:name="_Toc507239504"/>
      <w:bookmarkStart w:id="68" w:name="_Toc25576479"/>
      <w:r>
        <w:lastRenderedPageBreak/>
        <w:t>Tietosuojaehdot</w:t>
      </w:r>
      <w:bookmarkEnd w:id="67"/>
      <w:bookmarkEnd w:id="68"/>
    </w:p>
    <w:p w14:paraId="03D1FF60" w14:textId="77777777" w:rsidR="00F64857" w:rsidRDefault="00F64857" w:rsidP="00F64857">
      <w:pPr>
        <w:pStyle w:val="ProductList-Body"/>
        <w:spacing w:after="120"/>
        <w:sectPr w:rsidR="00F64857" w:rsidSect="00A61B2A">
          <w:footerReference w:type="default" r:id="rId27"/>
          <w:footerReference w:type="first" r:id="rId28"/>
          <w:pgSz w:w="12240" w:h="15840"/>
          <w:pgMar w:top="1440" w:right="720" w:bottom="1440" w:left="720" w:header="720" w:footer="720" w:gutter="0"/>
          <w:cols w:space="720"/>
          <w:titlePg/>
          <w:docGrid w:linePitch="360"/>
        </w:sectPr>
      </w:pPr>
      <w:r>
        <w:t>Tässä Online-palveluiden ehtojen osassa on seuraavat alakohdat:</w:t>
      </w:r>
    </w:p>
    <w:p w14:paraId="41B83C8A" w14:textId="77777777" w:rsidR="00F64857" w:rsidRDefault="00F64857" w:rsidP="008506EB">
      <w:pPr>
        <w:pStyle w:val="ProductList-Body"/>
        <w:numPr>
          <w:ilvl w:val="0"/>
          <w:numId w:val="13"/>
        </w:numPr>
      </w:pPr>
      <w:r>
        <w:t>Laajuus</w:t>
      </w:r>
    </w:p>
    <w:p w14:paraId="53F74523" w14:textId="77777777" w:rsidR="00F64857" w:rsidRDefault="00F64857" w:rsidP="008506EB">
      <w:pPr>
        <w:pStyle w:val="ProductList-Body"/>
        <w:numPr>
          <w:ilvl w:val="0"/>
          <w:numId w:val="13"/>
        </w:numPr>
      </w:pPr>
      <w:r>
        <w:t>Asiakastietojen käsittely; omistus</w:t>
      </w:r>
    </w:p>
    <w:p w14:paraId="502422BC" w14:textId="77777777" w:rsidR="00F64857" w:rsidRDefault="00F64857" w:rsidP="008506EB">
      <w:pPr>
        <w:pStyle w:val="ProductList-Body"/>
        <w:numPr>
          <w:ilvl w:val="0"/>
          <w:numId w:val="13"/>
        </w:numPr>
      </w:pPr>
      <w:r>
        <w:t>Asiakastietojen paljastaminen</w:t>
      </w:r>
    </w:p>
    <w:p w14:paraId="15556A08" w14:textId="77777777" w:rsidR="00F64857" w:rsidRDefault="00F64857" w:rsidP="008506EB">
      <w:pPr>
        <w:pStyle w:val="ProductList-Body"/>
        <w:numPr>
          <w:ilvl w:val="0"/>
          <w:numId w:val="13"/>
        </w:numPr>
      </w:pPr>
      <w:r>
        <w:t>Henkilötietojen käsittely</w:t>
      </w:r>
    </w:p>
    <w:p w14:paraId="08D15F52" w14:textId="77777777" w:rsidR="00F64857" w:rsidRDefault="00F64857" w:rsidP="008506EB">
      <w:pPr>
        <w:pStyle w:val="ProductList-Body"/>
        <w:numPr>
          <w:ilvl w:val="0"/>
          <w:numId w:val="13"/>
        </w:numPr>
      </w:pPr>
      <w:r>
        <w:t>Tietoturva</w:t>
      </w:r>
    </w:p>
    <w:p w14:paraId="634278EC" w14:textId="77777777" w:rsidR="00F64857" w:rsidRDefault="00F64857" w:rsidP="008506EB">
      <w:pPr>
        <w:pStyle w:val="ProductList-Body"/>
        <w:numPr>
          <w:ilvl w:val="0"/>
          <w:numId w:val="13"/>
        </w:numPr>
      </w:pPr>
      <w:r>
        <w:t>Turvallisuusongelmailmoitus</w:t>
      </w:r>
    </w:p>
    <w:p w14:paraId="0825CF0D" w14:textId="77777777" w:rsidR="00F64857" w:rsidRDefault="00F64857" w:rsidP="008506EB">
      <w:pPr>
        <w:pStyle w:val="ProductList-Body"/>
        <w:numPr>
          <w:ilvl w:val="0"/>
          <w:numId w:val="13"/>
        </w:numPr>
      </w:pPr>
      <w:r>
        <w:t>Tietojen siirrot ja sijaintipaikka</w:t>
      </w:r>
    </w:p>
    <w:p w14:paraId="2D84ECFB" w14:textId="77777777" w:rsidR="00F64857" w:rsidRDefault="00F64857" w:rsidP="008506EB">
      <w:pPr>
        <w:pStyle w:val="ProductList-Body"/>
        <w:numPr>
          <w:ilvl w:val="0"/>
          <w:numId w:val="13"/>
        </w:numPr>
      </w:pPr>
      <w:r>
        <w:t>Tietojen palauttaminen ja poistaminen</w:t>
      </w:r>
    </w:p>
    <w:p w14:paraId="5F84290E" w14:textId="77777777" w:rsidR="00F64857" w:rsidRDefault="00F64857" w:rsidP="008506EB">
      <w:pPr>
        <w:pStyle w:val="ProductList-Body"/>
        <w:numPr>
          <w:ilvl w:val="0"/>
          <w:numId w:val="13"/>
        </w:numPr>
      </w:pPr>
      <w:r>
        <w:t>Suorittimen luottamuksellisuussitoumus</w:t>
      </w:r>
    </w:p>
    <w:p w14:paraId="6C27F00D" w14:textId="77777777" w:rsidR="00F64857" w:rsidRPr="00C83150" w:rsidRDefault="00F64857" w:rsidP="008506EB">
      <w:pPr>
        <w:pStyle w:val="ProductList-Body"/>
        <w:numPr>
          <w:ilvl w:val="0"/>
          <w:numId w:val="13"/>
        </w:numPr>
      </w:pPr>
      <w:r>
        <w:t>Apukäsittelijöiden käytön huomautukset ja valvonta</w:t>
      </w:r>
    </w:p>
    <w:p w14:paraId="53310720" w14:textId="448138AD" w:rsidR="00F64857" w:rsidRDefault="00F64857" w:rsidP="008506EB">
      <w:pPr>
        <w:pStyle w:val="ProductList-Body"/>
        <w:numPr>
          <w:ilvl w:val="0"/>
          <w:numId w:val="13"/>
        </w:numPr>
      </w:pPr>
      <w:r>
        <w:t>Oppilaitokset</w:t>
      </w:r>
    </w:p>
    <w:p w14:paraId="2C6829DA" w14:textId="34BE0539" w:rsidR="009D68AD" w:rsidRDefault="009D68AD" w:rsidP="009D68AD">
      <w:pPr>
        <w:pStyle w:val="ProductList-Body"/>
        <w:numPr>
          <w:ilvl w:val="0"/>
          <w:numId w:val="13"/>
        </w:numPr>
      </w:pPr>
      <w:r>
        <w:t>CJIS-Asiakassopimus</w:t>
      </w:r>
    </w:p>
    <w:p w14:paraId="1AEB3FC1" w14:textId="77777777" w:rsidR="00F64857" w:rsidRDefault="00F64857" w:rsidP="008506EB">
      <w:pPr>
        <w:pStyle w:val="ProductList-Body"/>
        <w:numPr>
          <w:ilvl w:val="0"/>
          <w:numId w:val="13"/>
        </w:numPr>
      </w:pPr>
      <w:r>
        <w:t>HIPAA Business Associate</w:t>
      </w:r>
    </w:p>
    <w:p w14:paraId="4DF97C85" w14:textId="77777777" w:rsidR="00F64857" w:rsidRDefault="00F64857" w:rsidP="008506EB">
      <w:pPr>
        <w:pStyle w:val="ProductList-Body"/>
        <w:numPr>
          <w:ilvl w:val="0"/>
          <w:numId w:val="13"/>
        </w:numPr>
      </w:pPr>
      <w:r>
        <w:t>Yhteyden ottaminen Microsoftiin</w:t>
      </w:r>
    </w:p>
    <w:p w14:paraId="772AD700" w14:textId="77777777" w:rsidR="00F64857" w:rsidRDefault="00F64857" w:rsidP="008506EB">
      <w:pPr>
        <w:pStyle w:val="ProductList-Body"/>
        <w:numPr>
          <w:ilvl w:val="0"/>
          <w:numId w:val="13"/>
        </w:numPr>
      </w:pPr>
      <w:r>
        <w:t>Liite A – Online-ydinpalvelut</w:t>
      </w:r>
    </w:p>
    <w:p w14:paraId="41870F4A" w14:textId="77777777" w:rsidR="00F64857" w:rsidRDefault="00F64857" w:rsidP="008506EB">
      <w:pPr>
        <w:pStyle w:val="ProductList-Body"/>
        <w:numPr>
          <w:ilvl w:val="0"/>
          <w:numId w:val="13"/>
        </w:numPr>
        <w:sectPr w:rsidR="00F64857" w:rsidSect="00F64857">
          <w:type w:val="continuous"/>
          <w:pgSz w:w="12240" w:h="15840"/>
          <w:pgMar w:top="1440" w:right="720" w:bottom="1440" w:left="720" w:header="720" w:footer="720" w:gutter="0"/>
          <w:cols w:num="2" w:space="720"/>
          <w:titlePg/>
          <w:docGrid w:linePitch="360"/>
        </w:sectPr>
      </w:pPr>
      <w:bookmarkStart w:id="69" w:name="_Toc431459502"/>
      <w:bookmarkStart w:id="70" w:name="_Toc507239505"/>
      <w:r>
        <w:t xml:space="preserve">Liite B – Tietoturvamenetelmät </w:t>
      </w:r>
      <w:bookmarkEnd w:id="69"/>
      <w:bookmarkEnd w:id="70"/>
    </w:p>
    <w:p w14:paraId="79310C61" w14:textId="2A3EC62A" w:rsidR="00F64857" w:rsidRDefault="00F64857" w:rsidP="00F64857">
      <w:pPr>
        <w:pStyle w:val="ProductList-Body"/>
        <w:ind w:left="360"/>
      </w:pPr>
    </w:p>
    <w:p w14:paraId="69B4E630" w14:textId="77777777" w:rsidR="00F64857" w:rsidRDefault="00F64857" w:rsidP="00BF7C78">
      <w:pPr>
        <w:pStyle w:val="ProductList-SubSubSectionHeading"/>
        <w:outlineLvl w:val="1"/>
      </w:pPr>
      <w:bookmarkStart w:id="71" w:name="_Toc507768549"/>
      <w:bookmarkStart w:id="72" w:name="_Toc25576480"/>
      <w:r>
        <w:t>Laajuus</w:t>
      </w:r>
      <w:bookmarkEnd w:id="71"/>
      <w:bookmarkEnd w:id="72"/>
    </w:p>
    <w:p w14:paraId="0CADEA94" w14:textId="64C20DF2" w:rsidR="00946D49" w:rsidRPr="00931AE7" w:rsidRDefault="00BF7C78" w:rsidP="00946D49">
      <w:pPr>
        <w:pStyle w:val="ProductList-Body"/>
      </w:pPr>
      <w:r>
        <w:t xml:space="preserve">Tämän osion ehdot (”Tietosuojaehdot”) koskevat kaikkia Online-palveluita, paitsi Bing Maps Mobile Asset Management Platformia, Bing Maps Transactions and Usersia, Bing-hakupalveluita, GitHub Enterprisea, LinkedIn Sales Navigatoria, Microsoft Azure Stack Hubia, Microsoft Graph -tietojen yhdistämistä ISV:ille, Microsoft Genomicsia sekä Visual Studio App Centeriä, joihin sovelletaan alla olevissa </w:t>
      </w:r>
      <w:hyperlink w:anchor="Online-palveluiden palvelukohtaiset ehdot" w:tooltip="Online-palveluiden palvelukohtaiset ehdot" w:history="1">
        <w:r>
          <w:rPr>
            <w:rStyle w:val="Hyperlink"/>
          </w:rPr>
          <w:t>Online-palveluiden palvelukohtaisissa ehdoissa</w:t>
        </w:r>
      </w:hyperlink>
      <w:r>
        <w:t xml:space="preserve"> ilmoitettuja yksityisyys- ja/tai tietoturvaehtoja</w:t>
      </w:r>
      <w:r w:rsidR="00946D49">
        <w:t>.</w:t>
      </w:r>
    </w:p>
    <w:p w14:paraId="3D6028F5" w14:textId="77777777" w:rsidR="00F02762" w:rsidRDefault="00F02762" w:rsidP="00F02762">
      <w:pPr>
        <w:pStyle w:val="ProductList-Body"/>
      </w:pPr>
    </w:p>
    <w:p w14:paraId="315A8ABA" w14:textId="77777777" w:rsidR="00F64857" w:rsidRDefault="00F64857" w:rsidP="00F64857">
      <w:pPr>
        <w:pStyle w:val="ProductList-Body"/>
      </w:pPr>
      <w:r>
        <w:t>Esikatselut voivat käyttää heikompia tai muita yksityisyys- ja tietoturvamenetelmiä kuin Online-palvelut yleensä käyttävät. Ellei toisin ilmoiteta, Esikatselut eivät sisälly kyseisen Online-palvelun SLA-palvelutasolupaukseen eikä Asiakkaan tule käyttää Esikatseluita Henkilötietojen tai muiden lain tai säädösten noudattamista vaativien tietojen käsittelyyn. Tämän osion seuraavat ehdot (”Tietosuojaehdot”) eivät koske Esikatseluita: Henkilötietojen käsittely; Tietosuoja-asetus, Tietoturva ja HIPAA Business Associate.</w:t>
      </w:r>
    </w:p>
    <w:p w14:paraId="7988D0D7" w14:textId="77777777" w:rsidR="00F64857" w:rsidRDefault="00F64857" w:rsidP="00F64857">
      <w:pPr>
        <w:pStyle w:val="ProductList-Body"/>
      </w:pPr>
    </w:p>
    <w:p w14:paraId="10C0CF0E" w14:textId="72A664C7" w:rsidR="00F64857" w:rsidRDefault="00072373" w:rsidP="00F64857">
      <w:pPr>
        <w:pStyle w:val="ProductList-Body"/>
      </w:pPr>
      <w:hyperlink w:anchor="_top" w:tooltip="Liite 1" w:history="1">
        <w:r w:rsidR="00340E6D">
          <w:rPr>
            <w:rStyle w:val="Hyperlink"/>
          </w:rPr>
          <w:t>Liite 1</w:t>
        </w:r>
      </w:hyperlink>
      <w:r w:rsidR="00340E6D">
        <w:t xml:space="preserve"> sisältää ehdot, jotka säätelevät Professional Services -palveluita, mukaan lukien kyseisten palveluiden toimittamisen yhteydessä käytettävien Professional Services -tietojen ja Henkilötietojen yksityisyyden- ja tietosuojaa. Siten, jos ei </w:t>
      </w:r>
      <w:hyperlink w:anchor="_top" w:tooltip="Liite 1" w:history="1">
        <w:r w:rsidR="00340E6D">
          <w:rPr>
            <w:rStyle w:val="Hyperlink"/>
          </w:rPr>
          <w:t>liitteessä 1</w:t>
        </w:r>
      </w:hyperlink>
      <w:r w:rsidR="00340E6D">
        <w:t xml:space="preserve"> erikseen muuta ilmaista, tämän osion ehdot (”Tietosuojaehdot”) eivät koske Professional Services -palveluiden toimittamista</w:t>
      </w:r>
      <w:r w:rsidR="00F64857">
        <w:t>.</w:t>
      </w:r>
    </w:p>
    <w:p w14:paraId="4FD404CE" w14:textId="77777777" w:rsidR="00F64857" w:rsidRDefault="00F64857" w:rsidP="00F64857">
      <w:pPr>
        <w:pStyle w:val="ProductList-Body"/>
      </w:pPr>
    </w:p>
    <w:p w14:paraId="13C93FEF" w14:textId="77777777" w:rsidR="00F64857" w:rsidRDefault="00F64857" w:rsidP="00F64857">
      <w:pPr>
        <w:pStyle w:val="ProductList-SubSubSectionHeading"/>
        <w:outlineLvl w:val="1"/>
      </w:pPr>
      <w:bookmarkStart w:id="73" w:name="_Toc507768550"/>
      <w:bookmarkStart w:id="74" w:name="_Toc25576481"/>
      <w:r>
        <w:t>Asiakastietojen käsittely; omistus</w:t>
      </w:r>
      <w:bookmarkEnd w:id="73"/>
      <w:bookmarkEnd w:id="74"/>
    </w:p>
    <w:p w14:paraId="2AA67949" w14:textId="77777777" w:rsidR="00F64857" w:rsidRDefault="00F64857" w:rsidP="00F64857">
      <w:pPr>
        <w:pStyle w:val="ProductList-Body"/>
      </w:pPr>
      <w:r>
        <w:t>Asiakastietoja käytetään tai käsitellään muuten ainoastaan Online-palveluiden tarjoamiseen Asiakkaalle, kuten Online-palveluiden tarjoamiseen liittyviin tarkoituksiin. Microsoft ei käytä eikä käsittele muilla tavoin Asiakastietoja tai niistä johdettuja muita tietoja mainostamiseen tai muihin vastaaviin kaupallisiin tarkoituksiin. Sopimuksen osapuolista Asiakkaalla säilyvät kaikki omistusoikeudet ja muut oikeudet kaikkiin Asiakastietoihin. Microsoft ei saa mitään muita oikeuksia Asiakastietoihin kuin ne, jotka Asiakas myöntää Microsoftille Online-palvelun tarjoamista varten. Tämä kappale ei vaikuta oikeuksiin, jotka Microsoftilla on ohjelmistoihin tai palveluihin, joihin Microsoft myöntää Asiakkaalle käyttöoikeuden.</w:t>
      </w:r>
    </w:p>
    <w:p w14:paraId="4F87A79B" w14:textId="77777777" w:rsidR="00F64857" w:rsidRDefault="00F64857" w:rsidP="00F64857">
      <w:pPr>
        <w:pStyle w:val="ProductList-Body"/>
      </w:pPr>
    </w:p>
    <w:p w14:paraId="1A591445" w14:textId="77777777" w:rsidR="00340E6D" w:rsidRDefault="00340E6D" w:rsidP="00340E6D">
      <w:pPr>
        <w:pStyle w:val="ProductList-SubSubSectionHeading"/>
        <w:outlineLvl w:val="1"/>
      </w:pPr>
      <w:bookmarkStart w:id="75" w:name="_Toc507768551"/>
      <w:bookmarkStart w:id="76" w:name="_Toc6563800"/>
      <w:bookmarkStart w:id="77" w:name="_Toc8395011"/>
      <w:bookmarkStart w:id="78" w:name="_Toc13858350"/>
      <w:bookmarkStart w:id="79" w:name="_Toc25576482"/>
      <w:r>
        <w:t>Asiakastietojen</w:t>
      </w:r>
      <w:bookmarkEnd w:id="75"/>
      <w:bookmarkEnd w:id="76"/>
      <w:bookmarkEnd w:id="77"/>
      <w:r>
        <w:t xml:space="preserve"> ja Henkilötietojen luovutus</w:t>
      </w:r>
      <w:bookmarkEnd w:id="78"/>
      <w:bookmarkEnd w:id="79"/>
    </w:p>
    <w:p w14:paraId="666B61A6" w14:textId="77777777" w:rsidR="00340E6D" w:rsidRDefault="00340E6D" w:rsidP="00340E6D">
      <w:pPr>
        <w:pStyle w:val="ProductList-Body"/>
        <w:spacing w:after="120"/>
      </w:pPr>
      <w:r>
        <w:t xml:space="preserve">Microsoft ei luovuta Asiakastietoja eikä Henkilötietoja Microsoftin tai sen hallinnoimien tytäryhtiöiden ja konserniyhtiöiden ulkopuolelle, (1) ellei Asiakas toisin ohjeista, (2) ellei toisin ole määritetty Online-palveluiden ehdoissa tai (3) ellei laki toisin vaadi. </w:t>
      </w:r>
    </w:p>
    <w:p w14:paraId="408DFB31" w14:textId="77777777" w:rsidR="00340E6D" w:rsidRDefault="00340E6D" w:rsidP="00340E6D">
      <w:pPr>
        <w:pStyle w:val="ProductList-Body"/>
        <w:spacing w:after="120"/>
      </w:pPr>
      <w:r>
        <w:t>Microsoft ei luovuta Henkilötietoja eikä Tukitietoja lainvalvontaviranomaisille, jollei laki sitä vaadi. Jos lainvalvontaviranomainen vaatii Microsoftilta Asiakastietoja tai Henkilötietoja, Microsoft kehottaa lainvalvontaviranomaista pyytämään tietoja suoraan Asiakkaalta. Jos Microsoftin on pakko luovuttaa Asiakastietoja tai Henkilötietoja lainvalvontaviranomaiselle, Microsoft ilmoittaa asiasta viipymättä Asiakkaalle ja toimittaa Asiakkaalle kopion luovutusvaatimuksesta, jollei sitä ole lailla kielletty.</w:t>
      </w:r>
    </w:p>
    <w:p w14:paraId="21EA5122" w14:textId="77777777" w:rsidR="00340E6D" w:rsidRDefault="00340E6D" w:rsidP="00340E6D">
      <w:pPr>
        <w:pStyle w:val="ProductList-Body"/>
        <w:spacing w:after="120"/>
      </w:pPr>
      <w:r>
        <w:t>Jos Microsoft saa muulta kolmannelta osapuolelta Asiakastietojen tai Henkilötietojen luovuttamista koskevan pyynnön, Microsoft ilmoittaa asiasta viipymättä Asiakkaalle, jollei tätä ole lailla kielletty. Microsoft hylkää pyynnön, jollei laki vaadi vastaamaan. Jos pyyntö on kelvollinen, Microsoft pyrkii ohjaamaan kolmannen osapuolen pyytämään tietoja suoraan Asiakkaalta.</w:t>
      </w:r>
    </w:p>
    <w:p w14:paraId="7476D3D5" w14:textId="35374005" w:rsidR="00F64857" w:rsidRDefault="00340E6D" w:rsidP="00340E6D">
      <w:pPr>
        <w:pStyle w:val="ProductList-Body"/>
        <w:spacing w:after="120"/>
      </w:pPr>
      <w:r>
        <w:t>Microsoft ei anna millekään kolmannelle osapuolelle (a) suoraa, epäsuoraa, rajoittamatonta tai valvomatonta pääsyä Henkilötietoihin tai Tukitietoihin, (b) Asiakastietojen tai Henkilötietojen salaamiseen käytettyjä alustan salausavaimia tai (c) minkäänlaista käyttöoikeutta Asiakastietoihin tai Henkilötietoihin, jos Microsoft tietää, että tietoja käytetään mihinkään muuhun tarkoitukseen kuin kolmannen osapuolen pyynnössä ilmoitettuun</w:t>
      </w:r>
      <w:r w:rsidR="00F64857">
        <w:t xml:space="preserve">. </w:t>
      </w:r>
    </w:p>
    <w:p w14:paraId="0DA98745" w14:textId="77777777" w:rsidR="00F64857" w:rsidRDefault="00F64857" w:rsidP="00F64857">
      <w:pPr>
        <w:pStyle w:val="ProductList-Body"/>
      </w:pPr>
      <w:r>
        <w:t xml:space="preserve">Edellä mainitun tukemiseksi Microsoft voi luovuttaa Asiakkaan yhteystiedot kyseiselle kolmannelle osapuolelle. </w:t>
      </w:r>
    </w:p>
    <w:p w14:paraId="3BB72354" w14:textId="77777777" w:rsidR="00F64857" w:rsidRDefault="00F64857" w:rsidP="00F64857">
      <w:pPr>
        <w:pStyle w:val="ProductList-Body"/>
      </w:pPr>
    </w:p>
    <w:p w14:paraId="7BD32F5E" w14:textId="77777777" w:rsidR="00F64857" w:rsidRDefault="00F64857" w:rsidP="00F64857">
      <w:pPr>
        <w:pStyle w:val="ProductList-SubSubSectionHeading"/>
        <w:outlineLvl w:val="1"/>
      </w:pPr>
      <w:bookmarkStart w:id="80" w:name="_Toc507768552"/>
      <w:bookmarkStart w:id="81" w:name="_Toc25576483"/>
      <w:r>
        <w:t>Henkilötietojen käsittely</w:t>
      </w:r>
      <w:bookmarkEnd w:id="80"/>
      <w:bookmarkEnd w:id="81"/>
    </w:p>
    <w:p w14:paraId="6FCD31E4" w14:textId="77777777" w:rsidR="00F64857" w:rsidRDefault="00F64857" w:rsidP="00F64857">
      <w:pPr>
        <w:pStyle w:val="ProductList-Body"/>
      </w:pPr>
      <w:r>
        <w:t xml:space="preserve">Henkilötiedot, jotka Asiakas antaa tai jotka annetaan Asiakkaan puolesta Microsoftille Online-palveluihin kohdistuvan käytön kautta, ovat myös Asiakastietoja. Asiakkaan Online-palveluihin kohdistuvan käytön kautta voidaan myös tuottaa salanimitunnisteita, jotka ovat myös Henkilötietoja. </w:t>
      </w:r>
      <w:r>
        <w:lastRenderedPageBreak/>
        <w:t>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2DFFE4B3" w14:textId="77777777" w:rsidR="00F64857" w:rsidRDefault="00F64857" w:rsidP="00F64857">
      <w:pPr>
        <w:pStyle w:val="ProductList-Body"/>
      </w:pPr>
    </w:p>
    <w:p w14:paraId="4CF57E05" w14:textId="77777777" w:rsidR="00F64857" w:rsidRPr="004C41FC" w:rsidRDefault="00F64857" w:rsidP="00F64857">
      <w:pPr>
        <w:pStyle w:val="ProductList-Body"/>
        <w:ind w:left="180"/>
        <w:outlineLvl w:val="2"/>
      </w:pPr>
      <w:r>
        <w:rPr>
          <w:b/>
          <w:bCs/>
          <w:color w:val="0072C6"/>
        </w:rPr>
        <w:t>Käsittelijän ja rekisterinpitäjän roolit ja vastuut</w:t>
      </w:r>
    </w:p>
    <w:p w14:paraId="00F05B3D" w14:textId="77777777" w:rsidR="00F64857" w:rsidRDefault="00F64857" w:rsidP="00F64857">
      <w:pPr>
        <w:pStyle w:val="ProductList-Body"/>
        <w:ind w:left="158"/>
      </w:pPr>
      <w:r>
        <w:t>Näiden tietosuoja-asetukseen liittyvien ehtojen osalta Asiakas ja Microsoft sopivat, että Asiakas on Asiakkaiden Henkilötietojen rekisterinpitäjä ja Microsoft on henkilötietojen käsittelijä, paitsi (a) mikäli Asiakas toimii Henkilötietojen käsittelijänä, jolloin Microsoft on apukäsittelijä, tai (b) jos Online-palvelukohtaisissa ehdoissa todetaan toisin. Microsoft käsittelee Henkilötietoja ainoastaan Asiakkaan dokumentoitujen ohjeiden mukaisesti. Asiakas suostuu siihen, että volyymikäyttöoikeussopimus (mukaan lukien tietosuoja-asetukseen liittyvät ehdot) sekä Asiakkaan Tuotteen ominaisuuksien käyttö ja konfiguraatio Online-palveluissa muodostavat Asiakkaan täydet ja lopulliset dokumentoidut ohjeet Microsoftille Henkilötietojen käsittelyä koskien. Mahdolliset lisäohjeet tai vaihtoehtoiset ohjeet tulee sopia Asiakkaan volyymikäyttöoikeussopimuksen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FE8E956" w14:textId="77777777" w:rsidR="00F64857" w:rsidRDefault="00F64857" w:rsidP="00F64857">
      <w:pPr>
        <w:pStyle w:val="ProductList-Body"/>
        <w:ind w:left="158"/>
      </w:pPr>
    </w:p>
    <w:p w14:paraId="454C483B" w14:textId="77777777" w:rsidR="00F64857" w:rsidRPr="004C41FC" w:rsidRDefault="00F64857" w:rsidP="00F64857">
      <w:pPr>
        <w:pStyle w:val="ProductList-Body"/>
        <w:ind w:left="180"/>
        <w:outlineLvl w:val="2"/>
      </w:pPr>
      <w:r>
        <w:rPr>
          <w:b/>
          <w:bCs/>
          <w:color w:val="0072C6"/>
        </w:rPr>
        <w:t>Käsittelytiedot</w:t>
      </w:r>
    </w:p>
    <w:p w14:paraId="1A7BE96C" w14:textId="77777777" w:rsidR="00F64857" w:rsidRDefault="00F64857" w:rsidP="00F64857">
      <w:pPr>
        <w:pStyle w:val="ProductList-Body"/>
        <w:ind w:left="158"/>
      </w:pPr>
      <w:r>
        <w:t>Osapuolet hyväksyvät ja suostuvat siihen, että:</w:t>
      </w:r>
    </w:p>
    <w:p w14:paraId="1EB69846" w14:textId="77777777" w:rsidR="00F64857" w:rsidRDefault="00F64857" w:rsidP="008506EB">
      <w:pPr>
        <w:pStyle w:val="ProductList-Body"/>
        <w:numPr>
          <w:ilvl w:val="0"/>
          <w:numId w:val="14"/>
        </w:numPr>
      </w:pPr>
      <w:r>
        <w:t>Tietojenkäsittelyn tarkoitus on rajoitettu Henkilötietoihin tietosuoja-asetuksen määrittämissä rajoissa;</w:t>
      </w:r>
    </w:p>
    <w:p w14:paraId="5DFC6635" w14:textId="77777777" w:rsidR="00F64857" w:rsidRDefault="00F64857" w:rsidP="008506EB">
      <w:pPr>
        <w:pStyle w:val="ProductList-Body"/>
        <w:numPr>
          <w:ilvl w:val="0"/>
          <w:numId w:val="14"/>
        </w:numPr>
      </w:pPr>
      <w:r>
        <w:t xml:space="preserve">Käsittelyn kesto rajataan Asiakkaan Professional Services </w:t>
      </w:r>
      <w:r>
        <w:noBreakHyphen/>
        <w:t>palveluiden käyttöoikeuden kestoon ja siihen saakka, kunnes kaikki Henkilötiedot on poistettu tai palautettu Asiakkaan ohjeiden tai Online-palveluiden ehtojen mukaan;</w:t>
      </w:r>
    </w:p>
    <w:p w14:paraId="36E9E29C" w14:textId="7295EF4E" w:rsidR="00F64857" w:rsidRDefault="00BF7C78" w:rsidP="008506EB">
      <w:pPr>
        <w:pStyle w:val="ProductList-Body"/>
        <w:numPr>
          <w:ilvl w:val="0"/>
          <w:numId w:val="14"/>
        </w:numPr>
      </w:pPr>
      <w:r>
        <w:t>Tietoja käsitellään, jotta asiakas saa online-palvelun käyttöönsä volyymikäyttöoikeutensa edellyttämässä laajuudessa ja jotta henkilötietoja ei säilytetä, käytetä, myydä tai luovuteta muun kuin lainsäädännössä sallitun syyn vuoksi</w:t>
      </w:r>
      <w:r w:rsidR="00F64857">
        <w:t>;</w:t>
      </w:r>
    </w:p>
    <w:p w14:paraId="45A74EF7" w14:textId="77777777" w:rsidR="00F64857" w:rsidRDefault="00F64857" w:rsidP="008506EB">
      <w:pPr>
        <w:pStyle w:val="ProductList-Body"/>
        <w:numPr>
          <w:ilvl w:val="0"/>
          <w:numId w:val="14"/>
        </w:numPr>
      </w:pPr>
      <w:r>
        <w:t>Online-palveluiden yhteydessä käsiteltävät Henkilötiedot sisältävät tietosuoja-asetuksen 4. artiklassa nimenomaisesti määritettyjä Henkilötietoja; ja</w:t>
      </w:r>
    </w:p>
    <w:p w14:paraId="3E8D40D5" w14:textId="77777777" w:rsidR="00F64857" w:rsidRDefault="00F64857" w:rsidP="008506EB">
      <w:pPr>
        <w:pStyle w:val="ProductList-Body"/>
        <w:numPr>
          <w:ilvl w:val="0"/>
          <w:numId w:val="14"/>
        </w:numPr>
        <w:ind w:left="922"/>
      </w:pPr>
      <w:r>
        <w:t>Rekisteröidyt ovat Asiakkaan edustajia ja loppukäyttäjiä, kuten työntekijöitä, alihankkijoita, yhteistyökumppaneita ja asiakkaita.</w:t>
      </w:r>
    </w:p>
    <w:p w14:paraId="4BFD02D2" w14:textId="77777777" w:rsidR="00F64857" w:rsidRPr="002D6AB6" w:rsidRDefault="00F64857" w:rsidP="00F64857">
      <w:pPr>
        <w:pStyle w:val="ProductList-Body"/>
        <w:rPr>
          <w:sz w:val="10"/>
          <w:szCs w:val="14"/>
        </w:rPr>
      </w:pPr>
    </w:p>
    <w:p w14:paraId="44620B27" w14:textId="77777777" w:rsidR="00F64857" w:rsidRPr="004C41FC" w:rsidRDefault="00F64857" w:rsidP="00F64857">
      <w:pPr>
        <w:pStyle w:val="ProductList-Body"/>
        <w:ind w:left="180"/>
        <w:outlineLvl w:val="2"/>
      </w:pPr>
      <w:r>
        <w:rPr>
          <w:b/>
          <w:bCs/>
          <w:color w:val="0072C6"/>
        </w:rPr>
        <w:t>Rekisteröidyn oikeudet; tukipyynnöt</w:t>
      </w:r>
    </w:p>
    <w:p w14:paraId="0052C158" w14:textId="77777777" w:rsidR="00F64857" w:rsidRDefault="00F64857" w:rsidP="00F64857">
      <w:pPr>
        <w:pStyle w:val="ProductList-Body"/>
        <w:ind w:left="180"/>
      </w:pPr>
      <w:r>
        <w:t>Microsoft tarjoaa Asiakkaalle pääsyn rekisteröityjen Henkilötietoihin sekä valmiuden vastata rekisteröityjen pyyntöihin käyttää tietosuoja-asetuksen takaamia oikeuksiaan tavalla, joka on sopusoinnussa Online-palveluiden toiminnallisuuden ja Microsoftin käsittelijän roolin kanssa. Microsoft sitoutuu toteuttamaan Asiakkaan kohtuulliset pyynnöt auttaakseen Asiakasta vastaamaan tällaiseen rekisteröidyn pyyntöön. Jos Microsoft saa Asiakkaan rekisteröidyltä pyynnön käyttää tietosuoja-asetuksen takaamia oikeuksiaan liittyen Online-palveluun, jonka tietojenkäsittelijänä tai apukäsittelijänä Microsoft toimii, Microsoft ohjaa rekisteröidyn esittämään pyyntönsä suoraan Asiakkaalle. Asiakas on vastuussa kaikkiin tällaisiin pyyntöihin vastaamisesta, mukaan lukien tarvittaessa Online-palveluiden toiminnallisuutta käyttäen. Microsoft sitoutuu toteuttamaan Asiakkaan kohtuulliset pyynnöt auttaakseen Asiakasta vastaamaan tällaiseen rekisteröidyn pyyntöön.</w:t>
      </w:r>
    </w:p>
    <w:p w14:paraId="01D00F36" w14:textId="77777777" w:rsidR="00F64857" w:rsidRDefault="00F64857" w:rsidP="00F64857">
      <w:pPr>
        <w:pStyle w:val="ProductList-Body"/>
        <w:ind w:left="180"/>
      </w:pPr>
    </w:p>
    <w:p w14:paraId="25E42D9D" w14:textId="77777777" w:rsidR="00F64857" w:rsidRPr="00FC2D52" w:rsidRDefault="00F64857" w:rsidP="00F64857">
      <w:pPr>
        <w:pStyle w:val="ProductList-Body"/>
        <w:ind w:left="180"/>
        <w:outlineLvl w:val="2"/>
      </w:pPr>
      <w:r>
        <w:rPr>
          <w:b/>
          <w:color w:val="0072C6"/>
        </w:rPr>
        <w:t>Seloste käsittelytoimista</w:t>
      </w:r>
    </w:p>
    <w:p w14:paraId="3DB69B38" w14:textId="77777777" w:rsidR="00F64857" w:rsidRDefault="00F64857" w:rsidP="00F64857">
      <w:pPr>
        <w:pStyle w:val="ProductList-Body"/>
        <w:ind w:left="158"/>
      </w:pPr>
      <w:r>
        <w:t>Microsoft ylläpitää tietosuoja-asetuksen 30(2) artiklan mukaista selostetta ja, sikäli kuin vaatimus soveltuu Asiakkaan puolesta suoritettuun Henkilötietojen käsittelyyn, tarjoaa selosteen pyynnöstä Asiakkaan saataville.</w:t>
      </w:r>
    </w:p>
    <w:p w14:paraId="216D79F7" w14:textId="77777777" w:rsidR="00F64857" w:rsidRPr="00302F7B" w:rsidRDefault="00F64857" w:rsidP="00F64857">
      <w:pPr>
        <w:pStyle w:val="ProductList-Body"/>
        <w:ind w:left="180"/>
      </w:pPr>
    </w:p>
    <w:p w14:paraId="7FECC6F4" w14:textId="77777777" w:rsidR="00F64857" w:rsidRDefault="00F64857" w:rsidP="00F64857">
      <w:pPr>
        <w:pStyle w:val="ProductList-SubSubSectionHeading"/>
        <w:outlineLvl w:val="1"/>
      </w:pPr>
      <w:bookmarkStart w:id="82" w:name="_Toc507768553"/>
      <w:bookmarkStart w:id="83" w:name="_Toc25576484"/>
      <w:r>
        <w:t>Tietoturva</w:t>
      </w:r>
      <w:bookmarkEnd w:id="82"/>
      <w:bookmarkEnd w:id="83"/>
    </w:p>
    <w:p w14:paraId="4E878E87" w14:textId="77777777" w:rsidR="00F64857" w:rsidRPr="004C41FC" w:rsidRDefault="00F64857" w:rsidP="00F64857">
      <w:pPr>
        <w:pStyle w:val="ProductList-Body"/>
        <w:ind w:left="180"/>
        <w:outlineLvl w:val="2"/>
      </w:pPr>
      <w:r>
        <w:rPr>
          <w:b/>
          <w:bCs/>
          <w:color w:val="0072C6"/>
        </w:rPr>
        <w:t>Tietosuojakäytännöt</w:t>
      </w:r>
    </w:p>
    <w:p w14:paraId="4173B8E5" w14:textId="77777777" w:rsidR="00F64857" w:rsidRPr="00812D81" w:rsidRDefault="00F64857" w:rsidP="00F64857">
      <w:pPr>
        <w:pStyle w:val="ProductList-Body"/>
        <w:ind w:left="158"/>
      </w:pPr>
      <w:bookmarkStart w:id="84" w:name="_Hlk504328104"/>
      <w:r>
        <w:t>Microsoft ottaa käyttöön ja ylläpitää erilaisia teknisiä ja rakenteellisia toimenpiteitä suojatakseen Asiakastietoja ja Henkilötietoja. Kyseiset toimenpiteet on kirjattu Microsoftin tietosuojakäytäntöön. Microsoft saattaa kyseisen käytännön Asiakkaan saataville yhdessä Online-palveluissa käytettävien tietosuojatoimien kuvausten ja Asiakkaan pyytämien muiden Microsoft-tietosuojamenetelmiä ja -käytäntöjä koskevien tietojen kanssa.</w:t>
      </w:r>
    </w:p>
    <w:p w14:paraId="0F88F998" w14:textId="77777777" w:rsidR="00F64857" w:rsidRPr="00812D81" w:rsidRDefault="00F64857" w:rsidP="00F64857">
      <w:pPr>
        <w:pStyle w:val="ProductList-Body"/>
        <w:ind w:left="158"/>
      </w:pPr>
    </w:p>
    <w:p w14:paraId="14DBEBE0" w14:textId="4FFA7011" w:rsidR="00F64857" w:rsidRDefault="00F64857" w:rsidP="00F64857">
      <w:pPr>
        <w:pStyle w:val="ProductList-Body"/>
        <w:ind w:left="158"/>
      </w:pPr>
      <w:r>
        <w:t xml:space="preserve">Lisäksi kyseisten toimenpiteiden tulee noudattaa standardien ISO 27001, ISO 27002, ja ISO 27018 vaatimuksia. </w:t>
      </w:r>
      <w:bookmarkEnd w:id="84"/>
      <w:r>
        <w:t xml:space="preserve">Kukin Online-ydinpalvelu noudattaa myös hallintastandardeja ja -periaatteita, jotka esitetään alla olevassa taulukossa, sekä toimeenpanee ja ylläpitää tietoturvatoimenpiteitä, jotka on esitetty Asiakastietojen suojausta käsittelevässä </w:t>
      </w:r>
      <w:hyperlink w:anchor="AppendixB_SecurityMeasures" w:tooltip="liitteessä B" w:history="1">
        <w:r>
          <w:rPr>
            <w:rStyle w:val="Hyperlink"/>
          </w:rPr>
          <w:t>liitteessä B</w:t>
        </w:r>
      </w:hyperlink>
      <w:r>
        <w:t>.</w:t>
      </w:r>
    </w:p>
    <w:p w14:paraId="53F4B7EE" w14:textId="77777777" w:rsidR="00F64857" w:rsidRDefault="00F64857" w:rsidP="00F6485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84A5F" w:rsidRPr="00C62FB6" w14:paraId="0CB80240" w14:textId="77777777" w:rsidTr="00FE583C">
        <w:trPr>
          <w:tblHeader/>
        </w:trPr>
        <w:tc>
          <w:tcPr>
            <w:tcW w:w="2880" w:type="dxa"/>
            <w:shd w:val="clear" w:color="auto" w:fill="0072C6"/>
            <w:vAlign w:val="center"/>
          </w:tcPr>
          <w:p w14:paraId="36BC4330" w14:textId="77777777" w:rsidR="00F84A5F" w:rsidRPr="00231971" w:rsidRDefault="00F84A5F" w:rsidP="00FE583C">
            <w:pPr>
              <w:pStyle w:val="ProductList-Body"/>
              <w:rPr>
                <w:color w:val="FFFFFF" w:themeColor="background1"/>
                <w:sz w:val="16"/>
                <w:szCs w:val="16"/>
              </w:rPr>
            </w:pPr>
            <w:r>
              <w:rPr>
                <w:color w:val="FFFFFF" w:themeColor="background1"/>
                <w:sz w:val="16"/>
                <w:szCs w:val="16"/>
              </w:rPr>
              <w:t>Online-palvelu</w:t>
            </w:r>
          </w:p>
        </w:tc>
        <w:tc>
          <w:tcPr>
            <w:tcW w:w="1728" w:type="dxa"/>
            <w:shd w:val="clear" w:color="auto" w:fill="0072C6"/>
            <w:vAlign w:val="center"/>
          </w:tcPr>
          <w:p w14:paraId="6F6A6B7D"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1 Type II</w:t>
            </w:r>
          </w:p>
        </w:tc>
        <w:tc>
          <w:tcPr>
            <w:tcW w:w="1710" w:type="dxa"/>
            <w:shd w:val="clear" w:color="auto" w:fill="0072C6"/>
            <w:vAlign w:val="center"/>
          </w:tcPr>
          <w:p w14:paraId="60AA9F8E" w14:textId="77777777" w:rsidR="00F84A5F" w:rsidRPr="00231971" w:rsidRDefault="00F84A5F" w:rsidP="00FE583C">
            <w:pPr>
              <w:pStyle w:val="ProductList-Body"/>
              <w:rPr>
                <w:color w:val="FFFFFF" w:themeColor="background1"/>
                <w:sz w:val="16"/>
                <w:szCs w:val="16"/>
                <w:lang w:val="fr-FR"/>
              </w:rPr>
            </w:pPr>
            <w:r>
              <w:rPr>
                <w:color w:val="FFFFFF" w:themeColor="background1"/>
                <w:sz w:val="16"/>
                <w:szCs w:val="16"/>
              </w:rPr>
              <w:t>SSAE 18 SOC 2 Type II</w:t>
            </w:r>
          </w:p>
        </w:tc>
      </w:tr>
      <w:tr w:rsidR="00F84A5F" w:rsidRPr="00C62FB6" w14:paraId="498C7B8C" w14:textId="77777777" w:rsidTr="00FE583C">
        <w:trPr>
          <w:trHeight w:val="288"/>
        </w:trPr>
        <w:tc>
          <w:tcPr>
            <w:tcW w:w="2880" w:type="dxa"/>
            <w:vAlign w:val="center"/>
          </w:tcPr>
          <w:p w14:paraId="0A3B07CD" w14:textId="77777777" w:rsidR="00F84A5F" w:rsidRPr="00231971" w:rsidRDefault="00F84A5F" w:rsidP="00FE583C">
            <w:pPr>
              <w:pStyle w:val="ProductList-Body"/>
              <w:rPr>
                <w:sz w:val="16"/>
                <w:szCs w:val="16"/>
              </w:rPr>
            </w:pPr>
            <w:r>
              <w:rPr>
                <w:sz w:val="16"/>
                <w:szCs w:val="16"/>
              </w:rPr>
              <w:t>Office 365 -palvelut</w:t>
            </w:r>
          </w:p>
        </w:tc>
        <w:tc>
          <w:tcPr>
            <w:tcW w:w="1728" w:type="dxa"/>
            <w:vAlign w:val="center"/>
          </w:tcPr>
          <w:p w14:paraId="15A6FFF1"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42B58A6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13BFA884" w14:textId="77777777" w:rsidTr="00FE583C">
        <w:trPr>
          <w:trHeight w:val="288"/>
        </w:trPr>
        <w:tc>
          <w:tcPr>
            <w:tcW w:w="2880" w:type="dxa"/>
            <w:vAlign w:val="center"/>
          </w:tcPr>
          <w:p w14:paraId="2D6C7EAE" w14:textId="77777777" w:rsidR="00F84A5F" w:rsidRPr="00231971" w:rsidRDefault="00F84A5F" w:rsidP="00FE583C">
            <w:pPr>
              <w:pStyle w:val="ProductList-Body"/>
              <w:rPr>
                <w:sz w:val="16"/>
                <w:szCs w:val="16"/>
              </w:rPr>
            </w:pPr>
            <w:r>
              <w:rPr>
                <w:sz w:val="16"/>
                <w:szCs w:val="16"/>
              </w:rPr>
              <w:t>Microsoft Dynamics 365 -ydinpalvelut.</w:t>
            </w:r>
          </w:p>
        </w:tc>
        <w:tc>
          <w:tcPr>
            <w:tcW w:w="1728" w:type="dxa"/>
            <w:vAlign w:val="center"/>
          </w:tcPr>
          <w:p w14:paraId="3644A45D"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026264B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2E51F2AD" w14:textId="77777777" w:rsidTr="00FE583C">
        <w:trPr>
          <w:trHeight w:val="288"/>
        </w:trPr>
        <w:tc>
          <w:tcPr>
            <w:tcW w:w="2880" w:type="dxa"/>
            <w:vAlign w:val="center"/>
          </w:tcPr>
          <w:p w14:paraId="3AB07B1D" w14:textId="77777777" w:rsidR="00F84A5F" w:rsidRPr="00231971" w:rsidRDefault="00F84A5F" w:rsidP="00FE583C">
            <w:pPr>
              <w:pStyle w:val="ProductList-Body"/>
              <w:rPr>
                <w:sz w:val="16"/>
                <w:szCs w:val="16"/>
              </w:rPr>
            </w:pPr>
            <w:r>
              <w:rPr>
                <w:sz w:val="16"/>
                <w:szCs w:val="16"/>
              </w:rPr>
              <w:t>Microsoft Azure -ydinpalvelut</w:t>
            </w:r>
          </w:p>
        </w:tc>
        <w:tc>
          <w:tcPr>
            <w:tcW w:w="1728" w:type="dxa"/>
            <w:vAlign w:val="center"/>
          </w:tcPr>
          <w:p w14:paraId="1F6FE9FE" w14:textId="77777777" w:rsidR="00F84A5F" w:rsidRPr="004C41FC" w:rsidRDefault="00F84A5F" w:rsidP="00FE583C">
            <w:pPr>
              <w:pStyle w:val="ProductList-Body"/>
            </w:pPr>
            <w:r>
              <w:rPr>
                <w:color w:val="000000" w:themeColor="text1"/>
                <w:sz w:val="16"/>
                <w:szCs w:val="16"/>
              </w:rPr>
              <w:t>Vaihtelee**</w:t>
            </w:r>
          </w:p>
        </w:tc>
        <w:tc>
          <w:tcPr>
            <w:tcW w:w="1710" w:type="dxa"/>
            <w:vAlign w:val="center"/>
          </w:tcPr>
          <w:p w14:paraId="237082AD" w14:textId="77777777" w:rsidR="00F84A5F" w:rsidRPr="00231971" w:rsidRDefault="00F84A5F" w:rsidP="00FE583C">
            <w:pPr>
              <w:pStyle w:val="ProductList-Body"/>
              <w:rPr>
                <w:color w:val="000000" w:themeColor="text1"/>
                <w:sz w:val="16"/>
                <w:szCs w:val="16"/>
              </w:rPr>
            </w:pPr>
            <w:r>
              <w:rPr>
                <w:color w:val="000000" w:themeColor="text1"/>
                <w:sz w:val="16"/>
                <w:szCs w:val="16"/>
              </w:rPr>
              <w:t>Vaihtelee**</w:t>
            </w:r>
          </w:p>
        </w:tc>
      </w:tr>
      <w:tr w:rsidR="00F84A5F" w:rsidRPr="00C62FB6" w14:paraId="06105C63" w14:textId="77777777" w:rsidTr="00FE583C">
        <w:trPr>
          <w:trHeight w:val="288"/>
        </w:trPr>
        <w:tc>
          <w:tcPr>
            <w:tcW w:w="2880" w:type="dxa"/>
            <w:vAlign w:val="center"/>
          </w:tcPr>
          <w:p w14:paraId="18D7A9CC" w14:textId="77777777" w:rsidR="00F84A5F" w:rsidRPr="00231971" w:rsidRDefault="00F84A5F" w:rsidP="00FE583C">
            <w:pPr>
              <w:pStyle w:val="ProductList-Body"/>
              <w:rPr>
                <w:sz w:val="16"/>
                <w:szCs w:val="16"/>
              </w:rPr>
            </w:pPr>
            <w:r>
              <w:rPr>
                <w:sz w:val="16"/>
                <w:szCs w:val="16"/>
              </w:rPr>
              <w:t>Microsoft Cloud App Security</w:t>
            </w:r>
          </w:p>
        </w:tc>
        <w:tc>
          <w:tcPr>
            <w:tcW w:w="1728" w:type="dxa"/>
            <w:vAlign w:val="center"/>
          </w:tcPr>
          <w:p w14:paraId="2499AD82"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36A2291F"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F84A5F" w:rsidRPr="00C62FB6" w14:paraId="0185D6EC" w14:textId="77777777" w:rsidTr="00FE583C">
        <w:trPr>
          <w:trHeight w:val="288"/>
        </w:trPr>
        <w:tc>
          <w:tcPr>
            <w:tcW w:w="2880" w:type="dxa"/>
            <w:vAlign w:val="center"/>
          </w:tcPr>
          <w:p w14:paraId="3CB4F870" w14:textId="77777777" w:rsidR="00F84A5F" w:rsidRPr="00231971" w:rsidRDefault="00F84A5F" w:rsidP="00FE583C">
            <w:pPr>
              <w:pStyle w:val="ProductList-Body"/>
              <w:rPr>
                <w:sz w:val="16"/>
                <w:szCs w:val="16"/>
              </w:rPr>
            </w:pPr>
            <w:r>
              <w:rPr>
                <w:sz w:val="16"/>
                <w:szCs w:val="16"/>
              </w:rPr>
              <w:t>Microsoft Intune Online -palvelut</w:t>
            </w:r>
          </w:p>
        </w:tc>
        <w:tc>
          <w:tcPr>
            <w:tcW w:w="1728" w:type="dxa"/>
            <w:vAlign w:val="center"/>
          </w:tcPr>
          <w:p w14:paraId="05ABBC8E"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c>
          <w:tcPr>
            <w:tcW w:w="1710" w:type="dxa"/>
            <w:vAlign w:val="center"/>
          </w:tcPr>
          <w:p w14:paraId="286D3B3A" w14:textId="77777777" w:rsidR="00F84A5F" w:rsidRPr="00231971" w:rsidRDefault="00F84A5F" w:rsidP="00FE583C">
            <w:pPr>
              <w:pStyle w:val="ProductList-Body"/>
              <w:rPr>
                <w:color w:val="000000" w:themeColor="text1"/>
                <w:sz w:val="16"/>
                <w:szCs w:val="16"/>
              </w:rPr>
            </w:pPr>
            <w:r>
              <w:rPr>
                <w:color w:val="000000" w:themeColor="text1"/>
                <w:sz w:val="16"/>
                <w:szCs w:val="16"/>
              </w:rPr>
              <w:t>Kyllä</w:t>
            </w:r>
          </w:p>
        </w:tc>
      </w:tr>
      <w:tr w:rsidR="005D10D9" w:rsidRPr="00C62FB6" w14:paraId="3A3241C8" w14:textId="77777777" w:rsidTr="00FE583C">
        <w:trPr>
          <w:trHeight w:val="288"/>
        </w:trPr>
        <w:tc>
          <w:tcPr>
            <w:tcW w:w="2880" w:type="dxa"/>
            <w:vAlign w:val="center"/>
          </w:tcPr>
          <w:p w14:paraId="0692CDB7" w14:textId="6A364774" w:rsidR="005D10D9" w:rsidRPr="00231971" w:rsidRDefault="005D10D9" w:rsidP="005D10D9">
            <w:pPr>
              <w:pStyle w:val="ProductList-Body"/>
              <w:rPr>
                <w:sz w:val="16"/>
                <w:szCs w:val="16"/>
              </w:rPr>
            </w:pPr>
            <w:r>
              <w:rPr>
                <w:sz w:val="16"/>
                <w:szCs w:val="16"/>
              </w:rPr>
              <w:t>Microsoft Power Platform -ydinpalvelut</w:t>
            </w:r>
          </w:p>
        </w:tc>
        <w:tc>
          <w:tcPr>
            <w:tcW w:w="1728" w:type="dxa"/>
            <w:vAlign w:val="center"/>
          </w:tcPr>
          <w:p w14:paraId="48EA9EE0" w14:textId="67090287" w:rsidR="005D10D9" w:rsidRPr="00231971" w:rsidRDefault="005D10D9" w:rsidP="005D10D9">
            <w:pPr>
              <w:pStyle w:val="ProductList-Body"/>
              <w:rPr>
                <w:color w:val="000000" w:themeColor="text1"/>
                <w:sz w:val="16"/>
                <w:szCs w:val="16"/>
              </w:rPr>
            </w:pPr>
            <w:r>
              <w:rPr>
                <w:color w:val="000000" w:themeColor="text1"/>
                <w:sz w:val="16"/>
                <w:szCs w:val="16"/>
              </w:rPr>
              <w:t>Kyllä</w:t>
            </w:r>
          </w:p>
        </w:tc>
        <w:tc>
          <w:tcPr>
            <w:tcW w:w="1710" w:type="dxa"/>
            <w:vAlign w:val="center"/>
          </w:tcPr>
          <w:p w14:paraId="6BDDE1F4" w14:textId="6CD3C1F3" w:rsidR="005D10D9" w:rsidRPr="00231971" w:rsidRDefault="005D10D9" w:rsidP="005D10D9">
            <w:pPr>
              <w:pStyle w:val="ProductList-Body"/>
              <w:rPr>
                <w:color w:val="000000" w:themeColor="text1"/>
                <w:sz w:val="16"/>
                <w:szCs w:val="16"/>
              </w:rPr>
            </w:pPr>
            <w:r>
              <w:rPr>
                <w:color w:val="000000" w:themeColor="text1"/>
                <w:sz w:val="16"/>
                <w:szCs w:val="16"/>
              </w:rPr>
              <w:t>Kyllä</w:t>
            </w:r>
          </w:p>
        </w:tc>
      </w:tr>
      <w:tr w:rsidR="00F84A5F" w:rsidRPr="00C62FB6" w14:paraId="2328F20A" w14:textId="77777777" w:rsidTr="00FE583C">
        <w:trPr>
          <w:trHeight w:val="288"/>
        </w:trPr>
        <w:tc>
          <w:tcPr>
            <w:tcW w:w="2880" w:type="dxa"/>
            <w:vAlign w:val="center"/>
          </w:tcPr>
          <w:p w14:paraId="35125E1D" w14:textId="5A4FE3C6" w:rsidR="00F84A5F" w:rsidRPr="00231971" w:rsidRDefault="00340E6D" w:rsidP="00F85548">
            <w:pPr>
              <w:pStyle w:val="ProductList-Body"/>
              <w:keepNext/>
              <w:rPr>
                <w:sz w:val="16"/>
                <w:szCs w:val="16"/>
              </w:rPr>
            </w:pPr>
            <w:r>
              <w:rPr>
                <w:sz w:val="16"/>
                <w:szCs w:val="16"/>
              </w:rPr>
              <w:lastRenderedPageBreak/>
              <w:t>Microsoft</w:t>
            </w:r>
            <w:r w:rsidR="00F84A5F">
              <w:rPr>
                <w:sz w:val="16"/>
                <w:szCs w:val="16"/>
              </w:rPr>
              <w:t xml:space="preserve"> Defender Advanced Threat Protection -palvelut</w:t>
            </w:r>
          </w:p>
        </w:tc>
        <w:tc>
          <w:tcPr>
            <w:tcW w:w="1728" w:type="dxa"/>
            <w:vAlign w:val="center"/>
          </w:tcPr>
          <w:p w14:paraId="1CB14AD1" w14:textId="77777777" w:rsidR="00F84A5F" w:rsidRDefault="00F84A5F" w:rsidP="00F85548">
            <w:pPr>
              <w:pStyle w:val="ProductList-Body"/>
              <w:keepNext/>
              <w:rPr>
                <w:color w:val="000000" w:themeColor="text1"/>
                <w:sz w:val="16"/>
                <w:szCs w:val="16"/>
              </w:rPr>
            </w:pPr>
            <w:r>
              <w:rPr>
                <w:color w:val="000000" w:themeColor="text1"/>
                <w:sz w:val="16"/>
                <w:szCs w:val="16"/>
              </w:rPr>
              <w:t>Ei</w:t>
            </w:r>
          </w:p>
        </w:tc>
        <w:tc>
          <w:tcPr>
            <w:tcW w:w="1710" w:type="dxa"/>
            <w:vAlign w:val="center"/>
          </w:tcPr>
          <w:p w14:paraId="588FE3F4" w14:textId="77777777" w:rsidR="00F84A5F" w:rsidRDefault="00F84A5F" w:rsidP="00F85548">
            <w:pPr>
              <w:pStyle w:val="ProductList-Body"/>
              <w:keepNext/>
              <w:rPr>
                <w:color w:val="000000" w:themeColor="text1"/>
                <w:sz w:val="16"/>
                <w:szCs w:val="16"/>
              </w:rPr>
            </w:pPr>
            <w:r>
              <w:rPr>
                <w:color w:val="000000" w:themeColor="text1"/>
                <w:sz w:val="16"/>
                <w:szCs w:val="16"/>
              </w:rPr>
              <w:t>Ei</w:t>
            </w:r>
          </w:p>
        </w:tc>
      </w:tr>
    </w:tbl>
    <w:p w14:paraId="12ADB49B" w14:textId="2E852DAC" w:rsidR="003E3C27" w:rsidRPr="004C41FC" w:rsidRDefault="003E3C27" w:rsidP="003E3C27">
      <w:pPr>
        <w:pStyle w:val="ProductList-Body"/>
        <w:ind w:left="720"/>
      </w:pPr>
      <w:r>
        <w:rPr>
          <w:i/>
          <w:iCs/>
          <w:color w:val="000000" w:themeColor="text1"/>
        </w:rPr>
        <w:t>*</w:t>
      </w:r>
      <w:r w:rsidR="00BB0692" w:rsidRPr="00BB0692">
        <w:rPr>
          <w:i/>
          <w:iCs/>
          <w:color w:val="000000" w:themeColor="text1"/>
        </w:rPr>
        <w:t xml:space="preserve"> </w:t>
      </w:r>
      <w:r w:rsidR="00BB0692">
        <w:rPr>
          <w:i/>
          <w:iCs/>
          <w:color w:val="000000" w:themeColor="text1"/>
        </w:rPr>
        <w:t xml:space="preserve">Ei sisällä palveluita </w:t>
      </w:r>
      <w:r w:rsidR="00BB0692">
        <w:rPr>
          <w:i/>
          <w:iCs/>
        </w:rPr>
        <w:t xml:space="preserve">Microsoft Dynamics 365 for Marketing, </w:t>
      </w:r>
      <w:r w:rsidR="00BB0692">
        <w:rPr>
          <w:i/>
          <w:iCs/>
          <w:color w:val="000000" w:themeColor="text1"/>
        </w:rPr>
        <w:t>Microsoft Dynamics 365 for Talent ja Microsoft Dynamics 365 for Talent: Onboard</w:t>
      </w:r>
      <w:r>
        <w:rPr>
          <w:i/>
          <w:iCs/>
          <w:color w:val="000000" w:themeColor="text1"/>
        </w:rPr>
        <w:t>.</w:t>
      </w:r>
    </w:p>
    <w:p w14:paraId="045BDAED" w14:textId="77777777" w:rsidR="00331A2B" w:rsidRDefault="00331A2B" w:rsidP="00331A2B">
      <w:pPr>
        <w:pStyle w:val="ProductList-Body"/>
        <w:ind w:left="720"/>
      </w:pPr>
      <w:r>
        <w:rPr>
          <w:color w:val="000000" w:themeColor="text1"/>
        </w:rPr>
        <w:t>**</w:t>
      </w:r>
      <w:r>
        <w:rPr>
          <w:i/>
          <w:iCs/>
          <w:color w:val="000000" w:themeColor="text1"/>
        </w:rPr>
        <w:t>Nykyinen laajuus on kuvattu tarkastusraportissa, ja siitä on lyhennelmä Microsoft Trust Centerissä.</w:t>
      </w:r>
    </w:p>
    <w:p w14:paraId="53D57452" w14:textId="77777777" w:rsidR="00F64857" w:rsidRPr="003F1456" w:rsidRDefault="00F64857" w:rsidP="00F64857">
      <w:pPr>
        <w:pStyle w:val="ProductList-Body"/>
        <w:ind w:left="158"/>
        <w:rPr>
          <w:i/>
          <w:color w:val="000000" w:themeColor="text1"/>
        </w:rPr>
      </w:pPr>
    </w:p>
    <w:p w14:paraId="3EDC5890" w14:textId="77777777" w:rsidR="00F64857" w:rsidRDefault="00F64857" w:rsidP="00F64857">
      <w:pPr>
        <w:pStyle w:val="ProductList-Body"/>
        <w:ind w:left="158"/>
      </w:pPr>
      <w:r>
        <w:t>Microsoft voi lisätä alan tai valtionhallinnon standardeja koska tahansa. Microsoft ei poista ISO 27001-, ISO 27002- ja ISO 27018 -standardeja eikä edellä olevassa taulukossa olevia standardeja tai periaatteita, ellei sen käyttö ole loppunut alalla, jolloin se on korvattu (mahdollisella) seuraajalla.</w:t>
      </w:r>
    </w:p>
    <w:p w14:paraId="263E5FEF" w14:textId="77777777" w:rsidR="00F64857" w:rsidRDefault="00F64857" w:rsidP="00F64857">
      <w:pPr>
        <w:pStyle w:val="ProductList-Body"/>
      </w:pPr>
    </w:p>
    <w:p w14:paraId="41F32293" w14:textId="77777777" w:rsidR="00F64857" w:rsidRPr="004C41FC" w:rsidRDefault="00F64857" w:rsidP="00F64857">
      <w:pPr>
        <w:pStyle w:val="ProductList-Body"/>
        <w:ind w:left="180"/>
        <w:outlineLvl w:val="2"/>
      </w:pPr>
      <w:r>
        <w:rPr>
          <w:b/>
          <w:color w:val="0072C6"/>
        </w:rPr>
        <w:t xml:space="preserve">Asiakkaan </w:t>
      </w:r>
      <w:r>
        <w:rPr>
          <w:b/>
          <w:bCs/>
          <w:color w:val="0072C6"/>
        </w:rPr>
        <w:t>vastuut</w:t>
      </w:r>
    </w:p>
    <w:p w14:paraId="27823792" w14:textId="77777777" w:rsidR="00F64857" w:rsidRPr="00C62FB6" w:rsidRDefault="00F64857" w:rsidP="00F64857">
      <w:pPr>
        <w:pStyle w:val="ProductList-Body"/>
        <w:ind w:left="158"/>
      </w:pPr>
      <w:r>
        <w:t>Asiakas on yksin vastuussa Online-palvelun teknisten ja rakenteellisten toimenpiteiden tarkastamisesta ja tekee itsenäisen päätöksen siitä, täyttävätkö ne Asiakkaan vaatimukset, mukaan lukien kaikki Online-palvelun tietosuoja-asetuksen tai muun sovellettavan tietoturvalakien ja -määräysten alaiset tietosuojavelvoitteet. Asiakas tiedostaa ja suostuu siihen, että (ottaen huomioon uusin tekniikka ja toteuttamiskustannukset, Henkilötietojen käsittelyn luonne, laajuus, asiayhteys ja tarkoitukset sekä luonnollisten henkilöiden oikeuksiin ja vapauksiin kohdistuvat riskit) Microsoftin toimeenpanemat ja ylläpitämät tietoturvamenetelmät ja -käytännöt tarjoavat Henkilötietojen käsittelyyn sisältyvän riskin mukaisen oikean tietoturvatason. Asiakas on vastuussa Asiakkaan toimittamien tai hallitsemien osien (kuten Microsoft Intunen kanssa käyttöönotetut laitteet tai Microsoft Azure -asiakkaan näennäiskoneen tai sovelluksen sisäiset osat) yksityisyys- ja tietoturvatoimien toteuttamisesta ja ylläpitämisestä.</w:t>
      </w:r>
    </w:p>
    <w:p w14:paraId="499AB188" w14:textId="77777777" w:rsidR="00F64857" w:rsidRDefault="00F64857" w:rsidP="00F64857">
      <w:pPr>
        <w:pStyle w:val="ProductList-Body"/>
      </w:pPr>
    </w:p>
    <w:p w14:paraId="4E9991E9" w14:textId="77777777" w:rsidR="00F64857" w:rsidRPr="004C41FC" w:rsidRDefault="00F64857" w:rsidP="00F64857">
      <w:pPr>
        <w:pStyle w:val="ProductList-Body"/>
        <w:ind w:left="180"/>
        <w:outlineLvl w:val="2"/>
      </w:pPr>
      <w:r>
        <w:rPr>
          <w:b/>
          <w:bCs/>
          <w:color w:val="0072C6"/>
        </w:rPr>
        <w:t>Auditoinnin noudattaminen</w:t>
      </w:r>
    </w:p>
    <w:p w14:paraId="747F79DF" w14:textId="77777777" w:rsidR="00F64857" w:rsidRPr="00C62FB6" w:rsidRDefault="00F64857" w:rsidP="00F64857">
      <w:pPr>
        <w:pStyle w:val="ProductList-Body"/>
        <w:ind w:left="158"/>
      </w:pPr>
      <w:r>
        <w:t>Microsoft auditoi niiden tietokoneiden, tietojenkäsittely-ympäristön ja fyysisten tietokeskusten suojauksen, joita se käyttää Asiakastietojen ja Henkilötietojen käsittelemiseen (henkilökohtaiset tiedot mukaan lukien) seuraavasti:</w:t>
      </w:r>
    </w:p>
    <w:p w14:paraId="5973653C" w14:textId="77777777" w:rsidR="00F64857" w:rsidRPr="00C62FB6" w:rsidRDefault="00F64857" w:rsidP="008506EB">
      <w:pPr>
        <w:pStyle w:val="ProductList-Body"/>
        <w:numPr>
          <w:ilvl w:val="0"/>
          <w:numId w:val="4"/>
        </w:numPr>
        <w:ind w:left="608" w:hanging="270"/>
      </w:pPr>
      <w:r>
        <w:t>Kun standardi tai periaate sallii auditoinnin, kyseisen hallintastandardin tai -periaatteen auditointi suoritetaan ainakin kerran vuodessa.</w:t>
      </w:r>
    </w:p>
    <w:p w14:paraId="3AFF8723" w14:textId="77777777" w:rsidR="00F64857" w:rsidRPr="00C62FB6" w:rsidRDefault="00F64857" w:rsidP="008506EB">
      <w:pPr>
        <w:pStyle w:val="ProductList-Body"/>
        <w:numPr>
          <w:ilvl w:val="0"/>
          <w:numId w:val="4"/>
        </w:numPr>
        <w:ind w:left="608" w:hanging="270"/>
      </w:pPr>
      <w:r>
        <w:t>Kukin auditointi tapahtuu kunkin sovellettavan standardin tai periaatteen säädös- tai tunnustusosapuolen standardien ja sääntöjen mukaan.</w:t>
      </w:r>
    </w:p>
    <w:p w14:paraId="77F02978" w14:textId="77777777" w:rsidR="00F64857" w:rsidRDefault="00F64857" w:rsidP="008506EB">
      <w:pPr>
        <w:pStyle w:val="ProductList-Body"/>
        <w:numPr>
          <w:ilvl w:val="0"/>
          <w:numId w:val="4"/>
        </w:numPr>
        <w:ind w:left="608" w:hanging="270"/>
      </w:pPr>
      <w:r>
        <w:t>Kunkin auditoinnin suorittavat asiantuntevat itsenäiset kolmannen osapuolen tietoturvatarkastajat, jotka Microsoft valitsee ja kustantaa.</w:t>
      </w:r>
    </w:p>
    <w:p w14:paraId="5373E60A" w14:textId="77777777" w:rsidR="00F64857" w:rsidRPr="002D6AB6" w:rsidRDefault="00F64857" w:rsidP="00F64857">
      <w:pPr>
        <w:pStyle w:val="ProductList-Body"/>
        <w:ind w:left="158"/>
        <w:rPr>
          <w:sz w:val="4"/>
          <w:szCs w:val="8"/>
        </w:rPr>
      </w:pPr>
    </w:p>
    <w:p w14:paraId="204CFACE" w14:textId="77777777" w:rsidR="00F64857" w:rsidRDefault="00F64857" w:rsidP="00F64857">
      <w:pPr>
        <w:pStyle w:val="ProductList-Body"/>
        <w:ind w:left="158"/>
      </w:pPr>
      <w:r>
        <w:t xml:space="preserve">Kunkin auditoinnin tuloksena syntyy auditointiraportti (”Microsoftin auditointiraportti”), jonka Microsoft asettaa saataville osoitteessa </w:t>
      </w:r>
      <w:hyperlink r:id="rId29" w:history="1">
        <w:r>
          <w:rPr>
            <w:rStyle w:val="Hyperlink"/>
            <w:color w:val="0070C0"/>
          </w:rPr>
          <w:t>https://servicetrust.microsoft.com/</w:t>
        </w:r>
      </w:hyperlink>
      <w:r>
        <w:t xml:space="preserve"> tai muussa sijaintipaikassa, jonka Microsoft ilmoittaa. Microsoftin auditointiraportti on Microsoftin luottamuksellista tietoa, ja siinä selitetään selvästi tarkastajan tekemät merkittävät havainnot. Microsoft korjaa nopeasti Microsoftin auditointiraportissa mahdollisesti ilmenevät ongelmakohdat tarkastajaa tyydyttävällä tavalla.</w:t>
      </w:r>
    </w:p>
    <w:p w14:paraId="443E7D43" w14:textId="77777777" w:rsidR="00F64857" w:rsidRDefault="00F64857" w:rsidP="00F64857">
      <w:pPr>
        <w:pStyle w:val="ProductList-Body"/>
        <w:ind w:left="158"/>
      </w:pPr>
    </w:p>
    <w:p w14:paraId="2C5857AC" w14:textId="77777777" w:rsidR="00F64857" w:rsidRDefault="00F64857" w:rsidP="00F64857">
      <w:pPr>
        <w:pStyle w:val="ProductList-Body"/>
        <w:ind w:left="158"/>
      </w:pPr>
      <w:r>
        <w:t>Microsoft toimittaa Asiakkaalle pyynnöstä kunkin Microsoftin auditointiraportin. Microsoftin auditointiraporttia koskevat Microsoftin ja tarkastajan salassapito- ja jakelurajoitukset.</w:t>
      </w:r>
    </w:p>
    <w:p w14:paraId="54281D47" w14:textId="77777777" w:rsidR="00F64857" w:rsidRPr="00FC2D52" w:rsidRDefault="00F64857" w:rsidP="00F64857">
      <w:pPr>
        <w:pStyle w:val="ProductList-Body"/>
        <w:ind w:left="158"/>
      </w:pPr>
    </w:p>
    <w:p w14:paraId="21F804B0" w14:textId="77777777" w:rsidR="00F64857" w:rsidRDefault="00F64857" w:rsidP="00F64857">
      <w:pPr>
        <w:pStyle w:val="ProductList-Body"/>
        <w:ind w:left="158"/>
      </w:pPr>
      <w:r>
        <w:t>Jos Asiakas on sopinut Microsoftin kanssa Vakiosopimuspykälien mukaisesti tai jos tietosuoja-asetuksen ehtoja sovelletaan, Asiakas suostuu käyttämään auditointioikeuttaan ohjeistamalla Microsoftia suorittamaan auditoinnin tässä Online-palveluiden ehtojen osiossa kuvatulla tavalla. Jos Asiakas haluaa muuttaa tätä ohjetta, Asiakkaalla on oikeus tehdä niin Vakiosopimuspykälien ja tietosuoja-asetuksen ehtojen mukaisesti pyytämällä sitä kirjallisesti.</w:t>
      </w:r>
    </w:p>
    <w:p w14:paraId="42D889E3" w14:textId="77777777" w:rsidR="00F64857" w:rsidRDefault="00F64857" w:rsidP="00F64857">
      <w:pPr>
        <w:pStyle w:val="ProductList-Body"/>
        <w:ind w:left="158"/>
      </w:pPr>
    </w:p>
    <w:p w14:paraId="082E9AEA" w14:textId="77777777" w:rsidR="00F64857" w:rsidRPr="00FC2D52" w:rsidRDefault="00F64857" w:rsidP="00F64857">
      <w:pPr>
        <w:pStyle w:val="ProductList-Body"/>
        <w:ind w:left="158"/>
      </w:pPr>
      <w:r>
        <w:t>Jos Vakiosopimuspykälät ovat voimassa, tämä osio on lisäys Vakiosopimuspykälien kohdan 5 kappaleeseen f ja kohdan 12 kappaleeseen 2.</w:t>
      </w:r>
    </w:p>
    <w:p w14:paraId="7EF9C77D" w14:textId="77777777" w:rsidR="00F64857" w:rsidRPr="00FC2D52" w:rsidRDefault="00F64857" w:rsidP="00F64857">
      <w:pPr>
        <w:pStyle w:val="ProductList-Body"/>
        <w:ind w:left="158"/>
      </w:pPr>
    </w:p>
    <w:p w14:paraId="4F67075C" w14:textId="77777777" w:rsidR="00F64857" w:rsidRDefault="00F64857" w:rsidP="00F64857">
      <w:pPr>
        <w:pStyle w:val="ProductList-Body"/>
        <w:ind w:left="158"/>
      </w:pPr>
      <w:r>
        <w:t>Mikään tässä Online-palveluiden ehtojen osassa mainittu ei muuta Vakiosopimuspykäliä tai tietosuoja-asetuksen ehtoja eikä vaikuta valvontaviranomaisen tai rekisteröidyn oikeuksiin, joita ne voivat käyttää Vakiosopimuspykälien tai tietosuoja-asetuksen ehtojen nojalla. Microsoft Corporation on tämän kohdan tarkoitettu kolmannen osapuolen edunsaaja.</w:t>
      </w:r>
    </w:p>
    <w:p w14:paraId="3E92457D" w14:textId="77777777" w:rsidR="00F64857" w:rsidRDefault="00F64857" w:rsidP="00F64857">
      <w:pPr>
        <w:pStyle w:val="ProductList-Body"/>
        <w:ind w:left="158"/>
      </w:pPr>
    </w:p>
    <w:p w14:paraId="0C80A9ED" w14:textId="77777777" w:rsidR="00F64857" w:rsidRDefault="00F64857" w:rsidP="00F64857">
      <w:pPr>
        <w:pStyle w:val="ProductList-SubSubSectionHeading"/>
        <w:outlineLvl w:val="1"/>
      </w:pPr>
      <w:bookmarkStart w:id="85" w:name="_Toc507768554"/>
      <w:bookmarkStart w:id="86" w:name="_Toc25576485"/>
      <w:r>
        <w:t>Turvallisuusongelmailmoitus</w:t>
      </w:r>
      <w:bookmarkEnd w:id="85"/>
      <w:bookmarkEnd w:id="86"/>
    </w:p>
    <w:p w14:paraId="3F039096" w14:textId="77777777" w:rsidR="00F64857" w:rsidRDefault="00F64857" w:rsidP="00F64857">
      <w:pPr>
        <w:pStyle w:val="ProductList-Body"/>
      </w:pPr>
      <w:bookmarkStart w:id="87" w:name="_Hlk504328309"/>
      <w:r>
        <w:t>Jos Microsoft saa tietoonsa tietomurron, joka johtaa tahattomaan tai laittomaan Asiakastietojen tai Henkilötietojen poistamiseen, menetykseen, luvattomaan paljastukseen tai niihin pääsyyn Microsoftin käsitellessä kyseisiä tietoja (kukin on ”Turvallisuusongelma”)</w:t>
      </w:r>
      <w:bookmarkEnd w:id="87"/>
      <w:r>
        <w:t>, Microsoft heti ja ilman aiheetonta viivettä (1) ilmoittaa Asiakkaalle Turvallisuusongelmasta, (2) tutkii Turvallisuusongelman ja antaa Asiakkaalle yksityiskohtaisia tietoja Turvallisuusongelmasta ja (3) ryhtyy kohtuullisiin toimiin lieventääkseen Turvallisuusongelman vaikutuksia ja minimoidakseen sen aiheuttamia vahinkoja.</w:t>
      </w:r>
    </w:p>
    <w:p w14:paraId="06CE99C5" w14:textId="77777777" w:rsidR="00F64857" w:rsidRDefault="00F64857" w:rsidP="00F64857">
      <w:pPr>
        <w:pStyle w:val="ProductList-Body"/>
      </w:pPr>
    </w:p>
    <w:p w14:paraId="3EEDD4C9" w14:textId="77777777" w:rsidR="00F64857" w:rsidRDefault="00F64857" w:rsidP="00F64857">
      <w:pPr>
        <w:pStyle w:val="ProductList-Body"/>
      </w:pPr>
      <w:r>
        <w:t>Ilmoitukset Turvallisuusongelmista toimitetaan ainakin yhdelle Asiakkaan järjestelmänvalvojalle Microsoftin valitsemalla tavalla, kuten sähköpostitse. Asiakas on yksin vastuussa siitä, että Asiakkaan järjestelmänvalvojat ylläpitävät oikeita ja ajan tasalla olevia yhteystietoja kussakin soveltuvan Online-palvelun portaalissa. Asiakas on yksin vastuussa Asiakkaaseen sovellettavien ongelmailmoituslakien mukaisten velvoitteidensa noudattamisesta ja mihin tahansa turvallisuusongelmaan liittyvän kaikkien kolmannen osapuolen ilmoitusvelvoitteiden noudattamisesta.</w:t>
      </w:r>
    </w:p>
    <w:p w14:paraId="45090207" w14:textId="77777777" w:rsidR="00F64857" w:rsidRDefault="00F64857" w:rsidP="00F64857">
      <w:pPr>
        <w:pStyle w:val="ProductList-Body"/>
      </w:pPr>
    </w:p>
    <w:p w14:paraId="059FACAD" w14:textId="77777777" w:rsidR="00F64857" w:rsidRDefault="00F64857" w:rsidP="00F64857">
      <w:pPr>
        <w:pStyle w:val="ProductList-Body"/>
      </w:pPr>
      <w:r>
        <w:t>Microsoft auttaa Asiakasta kohtuullisin toimin tietosuoja-asetuksen artiklan 33 tai muun sovellettavan lain tai säädöksen mukaisesti täyttämään Asiakkaan velvoitteen ilmoittaa tietoturvaloukkauksesta asianmukaiselle valvontaviranomaiselle ja rekisteröidyille kyseisestä turvallisuusongelmasta.</w:t>
      </w:r>
    </w:p>
    <w:p w14:paraId="59B00C10" w14:textId="77777777" w:rsidR="00F64857" w:rsidRDefault="00F64857" w:rsidP="00F64857">
      <w:pPr>
        <w:pStyle w:val="ProductList-Body"/>
      </w:pPr>
    </w:p>
    <w:p w14:paraId="51CBA9E3" w14:textId="77777777" w:rsidR="00F64857" w:rsidRDefault="00F64857" w:rsidP="00F64857">
      <w:pPr>
        <w:pStyle w:val="ProductList-Body"/>
      </w:pPr>
      <w:r>
        <w:t>Microsoftin velvollisuus ilmoittaa Turvallisuusongelmasta tai reagoida siihen tämän kohdan nojalla ei ole osoitus Microsoftin korvausvelvollisuudesta Turvallisuusongelmaan liittyvästä viasta.</w:t>
      </w:r>
    </w:p>
    <w:p w14:paraId="0D414EC5" w14:textId="77777777" w:rsidR="00F64857" w:rsidRDefault="00F64857" w:rsidP="00F64857">
      <w:pPr>
        <w:pStyle w:val="ProductList-Body"/>
      </w:pPr>
    </w:p>
    <w:p w14:paraId="1D77A539" w14:textId="77777777" w:rsidR="00F64857" w:rsidRDefault="00F64857" w:rsidP="00F64857">
      <w:pPr>
        <w:pStyle w:val="ProductList-Body"/>
      </w:pPr>
      <w:r>
        <w:t>Asiakkaan on ilmoitettava Microsoftille viipymättä tilien tai tunnusten mahdollisista väärinkäytöksistä tai Online-palveluun liittyvistä turvallisuusongelmista.</w:t>
      </w:r>
    </w:p>
    <w:p w14:paraId="120A4464" w14:textId="77777777" w:rsidR="00F64857" w:rsidRDefault="00F64857" w:rsidP="00F64857">
      <w:pPr>
        <w:pStyle w:val="ProductList-Body"/>
      </w:pPr>
    </w:p>
    <w:p w14:paraId="2EEE6B26" w14:textId="77777777" w:rsidR="00F64857" w:rsidRDefault="00F64857" w:rsidP="00F64857">
      <w:pPr>
        <w:pStyle w:val="ProductList-SubSubSectionHeading"/>
        <w:outlineLvl w:val="1"/>
      </w:pPr>
      <w:bookmarkStart w:id="88" w:name="_Toc507768555"/>
      <w:bookmarkStart w:id="89" w:name="_Toc25576486"/>
      <w:bookmarkStart w:id="90" w:name="DataTransfersandLocation"/>
      <w:r>
        <w:t>Tietojen siirrot ja sijaintipaikka</w:t>
      </w:r>
      <w:bookmarkEnd w:id="88"/>
      <w:bookmarkEnd w:id="89"/>
    </w:p>
    <w:bookmarkEnd w:id="90"/>
    <w:p w14:paraId="625688E6" w14:textId="77777777" w:rsidR="00F64857" w:rsidRPr="00455F0E" w:rsidRDefault="00F64857" w:rsidP="00F64857">
      <w:pPr>
        <w:pStyle w:val="ProductList-Body"/>
        <w:ind w:left="180"/>
        <w:outlineLvl w:val="2"/>
      </w:pPr>
      <w:r>
        <w:rPr>
          <w:b/>
          <w:bCs/>
          <w:color w:val="0072C6"/>
        </w:rPr>
        <w:t>Tiedonsiirrot</w:t>
      </w:r>
    </w:p>
    <w:p w14:paraId="2CCED27F" w14:textId="77777777" w:rsidR="00F64857" w:rsidRDefault="00F64857" w:rsidP="00F64857">
      <w:pPr>
        <w:pStyle w:val="ProductList-Body"/>
        <w:ind w:left="158"/>
      </w:pPr>
      <w:r>
        <w:t xml:space="preserve">Ellei Online-palveluiden ehdoissa ole toisin kuvattu, Asiakastietoja ja Henkilötietoja, joita Microsoft käsittelee Asiakkaan puolesta, voidaan siirtää joko Yhdysvaltoihin tai johonkin muuhun sellaiseen maahan, jossa Microsoft tai sen konserniyhtiöt tai alihankkijat toimivat, tai Asiakastietoja ja Henkilötietoja voidaan säilyttää tai tallentaa niissä. Asiakas nimeää Microsoftin suorittamaan Asiakastietojen ja Henkilötietojen tällaisen siirron kyseiseen maahan ja tallentamaan ja käsittelemään Asiakastietoja ja Henkilötietoja Online-palveluiden toimittamiseksi. </w:t>
      </w:r>
    </w:p>
    <w:p w14:paraId="156E1E0B" w14:textId="77777777" w:rsidR="00F64857" w:rsidRDefault="00F64857" w:rsidP="00F64857">
      <w:pPr>
        <w:pStyle w:val="ProductList-Body"/>
        <w:ind w:left="158"/>
      </w:pPr>
    </w:p>
    <w:p w14:paraId="3C833F8C" w14:textId="77777777" w:rsidR="00F64857" w:rsidRDefault="00F64857" w:rsidP="00F64857">
      <w:pPr>
        <w:pStyle w:val="ProductList-Body"/>
        <w:ind w:left="158"/>
      </w:pPr>
      <w:r>
        <w:t>Kaikkeen Online-ydinpalveluiden kautta tapahtuvaan Asiakastietojen siirtämiseen Euroopan unionin, Euroopan talousalueen ja Sveitsin ulkopuolelle sovelletaan liitteen 3 Vakiosopimuspykälien ehtoja, ellei Asiakas ole kieltäytynyt Vakiosopimuspykälien noudattamisesta.</w:t>
      </w:r>
    </w:p>
    <w:p w14:paraId="1229B681" w14:textId="77777777" w:rsidR="00F64857" w:rsidRDefault="00F64857" w:rsidP="00F64857">
      <w:pPr>
        <w:pStyle w:val="ProductList-Body"/>
        <w:ind w:left="158"/>
      </w:pPr>
    </w:p>
    <w:p w14:paraId="654B21C4" w14:textId="77777777" w:rsidR="00F64857" w:rsidRDefault="00F64857" w:rsidP="00F64857">
      <w:pPr>
        <w:pStyle w:val="ProductList-Body"/>
        <w:ind w:left="158"/>
      </w:pPr>
      <w:r>
        <w:t>Microsoft noudattaa Euroopan talousalueen ja Sveitsin tietosuojalain vaatimuksia, jotka liittyvät Euroopan talousalueelta ja Sveitsistä peräisin olevien Henkilötietojen keräämiseen, käyttöön, siirtämiseen, säilytykseen ja muuhun käsittelyyn. Henkilötietojen siirtoon kolmanteen maahan tai kansainväliselle organisaatiolle sovelletaan tietosuoja-asetuksen artiklassa 46 kuvattuja asianmukaisia suojatoimia, ja tällaiset siirrot ja suojatoimet dokumentoidaan tietosuoja-asetuksen 30(2) artiklan mukaisesti.</w:t>
      </w:r>
    </w:p>
    <w:p w14:paraId="0E5B512B" w14:textId="77777777" w:rsidR="00F64857" w:rsidRDefault="00F64857" w:rsidP="00F64857">
      <w:pPr>
        <w:pStyle w:val="ProductList-Body"/>
        <w:ind w:left="158"/>
      </w:pPr>
    </w:p>
    <w:p w14:paraId="6045A6DA" w14:textId="77777777" w:rsidR="00F64857" w:rsidRDefault="00F64857" w:rsidP="00F64857">
      <w:pPr>
        <w:pStyle w:val="ProductList-Body"/>
        <w:ind w:left="158"/>
      </w:pPr>
      <w:r>
        <w:t xml:space="preserve">Lisäksi Microsoft on hankkinut sertifioinnin EU-U.S. sekä Sveitsin ja Yhdysvaltain välisen sertifioinnin. Privacy Shield Framework -kehyssopimusten mukainen sertifiointi ja se sitoutuu myös niihin. Microsoft sitoutuu ilmoittamaan Asiakkaalle, mikäli käy ilmi, ettei se kykene enää tarjoamaan Privacy Shield </w:t>
      </w:r>
      <w:r>
        <w:noBreakHyphen/>
        <w:t>periaatteissa vaaditun tasoista suojaa.</w:t>
      </w:r>
    </w:p>
    <w:p w14:paraId="6B1ED6EE" w14:textId="77777777" w:rsidR="00F64857" w:rsidRDefault="00F64857" w:rsidP="00F64857">
      <w:pPr>
        <w:pStyle w:val="ProductList-Body"/>
        <w:ind w:left="158"/>
      </w:pPr>
    </w:p>
    <w:p w14:paraId="7F4C04BB" w14:textId="77777777" w:rsidR="005D10D9" w:rsidRDefault="005D10D9" w:rsidP="00BF7C78">
      <w:pPr>
        <w:pStyle w:val="ProductList-Body"/>
        <w:ind w:left="180"/>
        <w:outlineLvl w:val="2"/>
      </w:pPr>
      <w:bookmarkStart w:id="91" w:name="LocationofCustomerDataatRest"/>
      <w:r>
        <w:rPr>
          <w:b/>
          <w:color w:val="0072C6"/>
        </w:rPr>
        <w:t>Asiakastietojen tallennuspaikka</w:t>
      </w:r>
    </w:p>
    <w:bookmarkEnd w:id="91"/>
    <w:p w14:paraId="225E7A37" w14:textId="77777777" w:rsidR="005D10D9" w:rsidRDefault="005D10D9" w:rsidP="00BF7C78">
      <w:pPr>
        <w:pStyle w:val="ProductList-Body"/>
        <w:ind w:left="158"/>
      </w:pPr>
      <w:r>
        <w:t>Online-ydinpalveluiden osalta Microsoft säilyttää Asiakastietoja tietyillä maantieteellisillä pääalueilla (”Geo”) seuraavasti:</w:t>
      </w:r>
    </w:p>
    <w:p w14:paraId="7A780663" w14:textId="77777777" w:rsidR="00BB0692" w:rsidRPr="00E464DF" w:rsidRDefault="00BB0692" w:rsidP="00BB0692">
      <w:pPr>
        <w:pStyle w:val="ProductList-Body"/>
        <w:numPr>
          <w:ilvl w:val="1"/>
          <w:numId w:val="3"/>
        </w:numPr>
        <w:ind w:left="900"/>
      </w:pPr>
      <w:r>
        <w:rPr>
          <w:b/>
          <w:bCs/>
        </w:rPr>
        <w:t xml:space="preserve">Office 365 -palvelut. </w:t>
      </w:r>
      <w:r>
        <w:t>Jos Asiakas määrittää Australiassa, Kanadassa, Euroopan unionissa, Ranskassa, Intiassa, Japanissa, Etelä-Afrikassa, Etelä-Koreassa, Yhdistyneessä kuningaskunnassa, Yhdistyneissä arabiemiirikunnissa tai Yhdysvalloissa (jokainen edellä mainituista on Geo) sijaitsevan vuokralaisensa, Microsoft säilyttää seuraavia Asiakkaan tietoja vain kyseisen Geon alueella: (1) Exchange Online -postilaatikon sisältö (sähköpostiviestin leipäteksti, kalenterimerkinnät ja sähköpostiliitteiden sisältö), (2) SharePoint Online -sivuston sisältö ja sivustoon tallennetut tiedostot sekä (3) OneDrive for Businessiin ladatut tiedostot.</w:t>
      </w:r>
    </w:p>
    <w:p w14:paraId="4F91B33F" w14:textId="77777777" w:rsidR="005D10D9" w:rsidRDefault="005D10D9" w:rsidP="008506EB">
      <w:pPr>
        <w:pStyle w:val="ProductList-Body"/>
        <w:numPr>
          <w:ilvl w:val="1"/>
          <w:numId w:val="3"/>
        </w:numPr>
        <w:ind w:left="900"/>
      </w:pPr>
      <w:r>
        <w:rPr>
          <w:b/>
          <w:bCs/>
        </w:rPr>
        <w:t>Microsoft Intune Online -palvelut</w:t>
      </w:r>
      <w:r>
        <w:rPr>
          <w:b/>
        </w:rPr>
        <w:t>.</w:t>
      </w:r>
      <w:r>
        <w:t xml:space="preserve"> Jos Asiakas määrittää vuokralaistilin, Asiakas valitsee käytettävissä olevan Geon, missä Asiakastietoja säilytetään. Microsoft ei siirrä Asiakastietoja Asiakkaan valitseman Geon ulkopuolelle, paitsi jos Microsoft Intune -valvontakeskuksen ”Tietojen sijainti” -osiossa ole muuta mainittu.</w:t>
      </w:r>
    </w:p>
    <w:p w14:paraId="7702258C" w14:textId="77777777" w:rsidR="009D68AD" w:rsidRDefault="009D68AD" w:rsidP="009D68AD">
      <w:pPr>
        <w:pStyle w:val="ProductList-Body"/>
        <w:numPr>
          <w:ilvl w:val="1"/>
          <w:numId w:val="3"/>
        </w:numPr>
        <w:ind w:left="900"/>
      </w:pPr>
      <w:r>
        <w:rPr>
          <w:b/>
          <w:bCs/>
        </w:rPr>
        <w:t>Microsoft Power Platform -ydinpalvelut</w:t>
      </w:r>
      <w:r w:rsidRPr="001E0F46">
        <w:rPr>
          <w:b/>
          <w:bCs/>
        </w:rPr>
        <w:t>.</w:t>
      </w:r>
      <w:r>
        <w:t xml:space="preserve"> Jos Asiakas määrittää Australiassa, Kanadassa, Aasian ja Tyynenmeren alueella, Ranskassa, Intiassa, Japanissa, Euroopan unionissa, Yhdistyneessä kuningaskunnassa tai Yhdysvalloissa sijaitsevan vuokralaisensa, Microsoft säilyttää Asiakkaan Tietoja vain tässä Geossa, paitsi jos Microsoft Power Platformin valvontakeskuksen Tietojen sijainti -osiossa on muuta ilmoitettu.</w:t>
      </w:r>
    </w:p>
    <w:p w14:paraId="0A72AAE6" w14:textId="36718817" w:rsidR="00F64857" w:rsidRDefault="00F64857" w:rsidP="008506EB">
      <w:pPr>
        <w:pStyle w:val="ProductList-Body"/>
        <w:numPr>
          <w:ilvl w:val="1"/>
          <w:numId w:val="3"/>
        </w:numPr>
        <w:ind w:left="900"/>
      </w:pPr>
      <w:r>
        <w:rPr>
          <w:b/>
          <w:bCs/>
        </w:rPr>
        <w:t>Microsoft Azure -ydinpalvelut</w:t>
      </w:r>
      <w:r w:rsidRPr="000E77EC">
        <w:rPr>
          <w:b/>
        </w:rPr>
        <w:t>.</w:t>
      </w:r>
      <w:r>
        <w:t xml:space="preserve"> Jos Asiakas määrittää tietyn palvelun otettavaksi käyttöön tietyn Geon alueella, Microsoft säilyttää tämän palvelun Asiakastietoja kyseisen Geon alueella. Tietyt palvelut eivät anna Asiakkaan määrittää käyttöönottoa tietyn Geon alueella tai Yhdysvaltain ulkopuolella ja voivat tallentaa varmuuskopioita muihin sijainteihin, kuten on mainittu Microsoft </w:t>
      </w:r>
      <w:r w:rsidR="00D2117D">
        <w:t>-</w:t>
      </w:r>
      <w:r>
        <w:t>valvontakeskuksessa (jota Microsoft saattaa toisinaan päivittää, mutta Microsoft ei lisää olemassa olevia Palveluita koskevia poikkeuksia yleisessä julkaisussa).</w:t>
      </w:r>
    </w:p>
    <w:p w14:paraId="6C12E9F5" w14:textId="77777777" w:rsidR="00F64857" w:rsidRPr="00FC2D52" w:rsidRDefault="00F64857" w:rsidP="003E1983">
      <w:pPr>
        <w:pStyle w:val="ProductList-Body"/>
        <w:numPr>
          <w:ilvl w:val="1"/>
          <w:numId w:val="3"/>
        </w:numPr>
        <w:ind w:left="907"/>
      </w:pPr>
      <w:r>
        <w:rPr>
          <w:b/>
          <w:bCs/>
        </w:rPr>
        <w:t>Microsoft Cloud App Security</w:t>
      </w:r>
      <w:r w:rsidRPr="000E77EC">
        <w:rPr>
          <w:b/>
        </w:rPr>
        <w:t>.</w:t>
      </w:r>
      <w:r>
        <w:t xml:space="preserve"> Jos Asiakas valmistelee Euroopan unionin alueella tai Yhdysvalloissa sijaitsevan vuokralaisensa, Microsoft säilyttää asiakastietoja vain kyseisen Geon alueella.</w:t>
      </w:r>
    </w:p>
    <w:p w14:paraId="2441D25F" w14:textId="77777777" w:rsidR="00BB0692" w:rsidRPr="00E464DF" w:rsidRDefault="00BB0692" w:rsidP="003E1983">
      <w:pPr>
        <w:pStyle w:val="ProductList-Body"/>
        <w:numPr>
          <w:ilvl w:val="1"/>
          <w:numId w:val="3"/>
        </w:numPr>
        <w:ind w:left="907"/>
      </w:pPr>
      <w:r>
        <w:rPr>
          <w:b/>
          <w:bCs/>
        </w:rPr>
        <w:t>Microsoft Dynamics 365 -ydinpalvelut</w:t>
      </w:r>
      <w:r w:rsidRPr="0069380F">
        <w:rPr>
          <w:b/>
        </w:rPr>
        <w:t>.</w:t>
      </w:r>
      <w:r>
        <w:t xml:space="preserve"> Jos Asiakas määrittää Microsoft Dynamics 365 -ydinpalveluiden käyttöönoton saatavilla olevan Geon alueella, Microsoft säilyttää Asiakastietoja kyseisen palvelun osalta kyseisen Geon alueella, lukuun ottamatta Microsoft Dynamics 365 Trust Centerissä kuvattua.</w:t>
      </w:r>
    </w:p>
    <w:p w14:paraId="752C8D7A" w14:textId="5C11D596" w:rsidR="00F84A5F" w:rsidRPr="00841C87" w:rsidRDefault="00340E6D" w:rsidP="003E1983">
      <w:pPr>
        <w:pStyle w:val="ProductList-Body"/>
        <w:numPr>
          <w:ilvl w:val="1"/>
          <w:numId w:val="3"/>
        </w:numPr>
        <w:ind w:left="907"/>
      </w:pPr>
      <w:r>
        <w:rPr>
          <w:b/>
          <w:bCs/>
        </w:rPr>
        <w:t>Microsoft</w:t>
      </w:r>
      <w:r w:rsidR="00F84A5F">
        <w:rPr>
          <w:b/>
          <w:bCs/>
        </w:rPr>
        <w:t xml:space="preserve"> Defender Advanced Threat Protection -palvelut</w:t>
      </w:r>
      <w:r w:rsidR="00F84A5F" w:rsidRPr="00F1687F">
        <w:rPr>
          <w:b/>
          <w:bCs/>
        </w:rPr>
        <w:t>.</w:t>
      </w:r>
      <w:r w:rsidR="00F84A5F">
        <w:t xml:space="preserve"> Jos Asiakas määrittää vuokralaistilin, Asiakas valitsee käytettävissä olevan Geon, missä Asiakastietoja säilytetään. Microsoft ei siirrä Asiakastietoja Asiakkaan valitseman Geon ulkopuolelle, ellei Microsoft-valvontakeskuksen Tietojen sijainti -osiossa ole muuta mainittu.</w:t>
      </w:r>
    </w:p>
    <w:p w14:paraId="01609AB8" w14:textId="77777777" w:rsidR="00F64857" w:rsidRDefault="00F64857" w:rsidP="00F64857">
      <w:pPr>
        <w:pStyle w:val="ProductList-Body"/>
        <w:ind w:left="158"/>
      </w:pPr>
    </w:p>
    <w:p w14:paraId="721C2450" w14:textId="77777777" w:rsidR="00F64857" w:rsidRDefault="00F64857" w:rsidP="00F64857">
      <w:pPr>
        <w:pStyle w:val="ProductList-Body"/>
      </w:pPr>
      <w:r>
        <w:lastRenderedPageBreak/>
        <w:tab/>
        <w:t>Microsoft ei hallitse tai rajoita alueita, joista Asiakas tai Asiakkaan käyttäjät voivat käyttää tai siirtää Asiakastietoja.</w:t>
      </w:r>
    </w:p>
    <w:p w14:paraId="3CA9F5FE" w14:textId="77777777" w:rsidR="00F64857" w:rsidRPr="00D32837" w:rsidRDefault="00F64857" w:rsidP="00F64857">
      <w:pPr>
        <w:pStyle w:val="ProductList-Body"/>
        <w:ind w:left="158"/>
      </w:pPr>
    </w:p>
    <w:p w14:paraId="5F4EEA10" w14:textId="77777777" w:rsidR="00F64857" w:rsidRDefault="00F64857" w:rsidP="00F64857">
      <w:pPr>
        <w:pStyle w:val="ProductList-SubSubSectionHeading"/>
        <w:outlineLvl w:val="1"/>
      </w:pPr>
      <w:bookmarkStart w:id="92" w:name="_Toc507768556"/>
      <w:bookmarkStart w:id="93" w:name="_Toc25576487"/>
      <w:r>
        <w:t>Tietojen palauttaminen ja poistaminen</w:t>
      </w:r>
      <w:bookmarkEnd w:id="92"/>
      <w:bookmarkEnd w:id="93"/>
    </w:p>
    <w:p w14:paraId="71764B04" w14:textId="77777777" w:rsidR="00F64857" w:rsidRDefault="00F64857" w:rsidP="00F64857">
      <w:pPr>
        <w:pStyle w:val="ProductList-Body"/>
      </w:pPr>
      <w:r>
        <w:t>Asiakas voi käyttää, hakea ja poistaa kuhunkin Online-palveluun tallennettuja Asiakkaan tietoja koko Asiakkaan tilauksen ajan.</w:t>
      </w:r>
    </w:p>
    <w:p w14:paraId="6228C52C" w14:textId="77777777" w:rsidR="00F64857" w:rsidRPr="003C7CFC" w:rsidRDefault="00F64857" w:rsidP="00F64857">
      <w:pPr>
        <w:pStyle w:val="ProductList-Body"/>
      </w:pPr>
    </w:p>
    <w:p w14:paraId="51211867" w14:textId="77777777" w:rsidR="00F64857" w:rsidRDefault="00F64857" w:rsidP="00F64857">
      <w:pPr>
        <w:pStyle w:val="ProductList-Body"/>
      </w:pPr>
      <w:r>
        <w:t>Pois lukien ilmaiset kokeilujaksot ja LinkedIn-palvelut Microsoftin on säilytettävä Online-palveluihin tallennetut Asiakastiedot rajoitetuilla toiminnoilla varustetulla tilillä vähintään 90 päivän ajan Asiakkaan tilauksen päättymisen tai päättämisen jälkeen, jotta Asiakas voi noutaa tiedot. Kun 90 päivän säilytysaika on päättynyt, Microsoft poistaa Asiakkaan tilin käytöstä ja poistaa Asiakastiedot ja Henkilötiedot seuraavien 90 päivän aikana, ellei Microsoft ole oikeutettu tai velvoitettu sovellettavan lain mukaan tai tämän sopimuksen valtuuttamana säilyttämään kyseisiä tietoja.</w:t>
      </w:r>
    </w:p>
    <w:p w14:paraId="7DB20513" w14:textId="77777777" w:rsidR="00F64857" w:rsidRDefault="00F64857" w:rsidP="00F64857">
      <w:pPr>
        <w:pStyle w:val="ProductList-Body"/>
      </w:pPr>
    </w:p>
    <w:p w14:paraId="3179AC0E" w14:textId="256CF307" w:rsidR="00F64857" w:rsidRDefault="00F64857" w:rsidP="00F64857">
      <w:pPr>
        <w:pStyle w:val="ProductList-Body"/>
      </w:pPr>
      <w:r>
        <w:t>Online-palvelu ei välttämättä tue sellaisen ohjelmiston säilyttämistä tai noutamista, jotka Asiakas on itse toimittanut. Microsoft ei ole vastuussa Asiakastietojen tai Henkilötietojen poistamisesta, kuten tässä osassa on kuvattu.</w:t>
      </w:r>
    </w:p>
    <w:p w14:paraId="5FB4212B" w14:textId="77777777" w:rsidR="00F64857" w:rsidRDefault="00F64857" w:rsidP="00F64857">
      <w:pPr>
        <w:pStyle w:val="ProductList-Body"/>
      </w:pPr>
    </w:p>
    <w:p w14:paraId="23CA5C32" w14:textId="77777777" w:rsidR="00F64857" w:rsidRDefault="00F64857" w:rsidP="00F64857">
      <w:pPr>
        <w:pStyle w:val="ProductList-SubSubSectionHeading"/>
        <w:outlineLvl w:val="1"/>
      </w:pPr>
      <w:bookmarkStart w:id="94" w:name="_Toc507768557"/>
      <w:bookmarkStart w:id="95" w:name="_Toc25576488"/>
      <w:r>
        <w:t>Suorittimen luottamuksellisuussitoumus</w:t>
      </w:r>
      <w:bookmarkEnd w:id="94"/>
      <w:bookmarkEnd w:id="95"/>
    </w:p>
    <w:p w14:paraId="253FAC1A" w14:textId="77777777" w:rsidR="00F64857" w:rsidRDefault="00F64857" w:rsidP="00F64857">
      <w:pPr>
        <w:pStyle w:val="ProductList-Body"/>
      </w:pPr>
      <w:r>
        <w:t>Microsoft varmistaa, että sen Asiakastietojen ja Henkilötietojen käsittelyyn osallistuvat työntekijät (i) käsittelevät kyseisiä tietoja ainoastaan Asiakkaan ohjeistuksen mukaisesti ja (ii) ovat velvoitettuja säilyttämään kyseisten tietojen luottamuksellisuuden ja tietoturvan myös työsuhteen päätyttyä.</w:t>
      </w:r>
    </w:p>
    <w:p w14:paraId="16BA354B" w14:textId="77777777" w:rsidR="00F64857" w:rsidRDefault="00F64857" w:rsidP="00F64857">
      <w:pPr>
        <w:pStyle w:val="ProductList-Body"/>
      </w:pPr>
    </w:p>
    <w:p w14:paraId="009B3B8B" w14:textId="77777777" w:rsidR="00F64857" w:rsidRDefault="00F64857" w:rsidP="00F64857">
      <w:pPr>
        <w:pStyle w:val="ProductList-SubSubSectionHeading"/>
        <w:outlineLvl w:val="1"/>
      </w:pPr>
      <w:bookmarkStart w:id="96" w:name="_Toc507768558"/>
      <w:bookmarkStart w:id="97" w:name="_Toc25576489"/>
      <w:r>
        <w:t>Apukäsittelijöiden käytön huomautukset ja valvonta</w:t>
      </w:r>
      <w:bookmarkEnd w:id="96"/>
      <w:bookmarkEnd w:id="97"/>
    </w:p>
    <w:p w14:paraId="5E47E6F0" w14:textId="77777777" w:rsidR="00F64857" w:rsidRDefault="00F64857" w:rsidP="00F64857">
      <w:pPr>
        <w:pStyle w:val="ProductList-Body"/>
      </w:pPr>
      <w:r>
        <w:t>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Asiakastietojen ja Henkilötietojen käsittelyssä, jos kyseinen suostumus vaaditaan Vakiosopimuspykälien tai tietosuoja-asetusten ehtojen mukaan.</w:t>
      </w:r>
    </w:p>
    <w:p w14:paraId="07735BCF" w14:textId="77777777" w:rsidR="00F64857" w:rsidRDefault="00F64857" w:rsidP="00F64857">
      <w:pPr>
        <w:pStyle w:val="ProductList-Body"/>
        <w:rPr>
          <w:szCs w:val="18"/>
        </w:rPr>
      </w:pPr>
    </w:p>
    <w:p w14:paraId="6F95D23D" w14:textId="77777777" w:rsidR="00F64857" w:rsidRDefault="00F64857" w:rsidP="00F64857">
      <w:pPr>
        <w:pStyle w:val="ProductList-Body"/>
      </w:pPr>
      <w:r>
        <w:t>Microsoft on vastuussa siitä, että sen Apukäsittelijät noudattavat tämän Online-palveluiden ehtojen mukaisia Microsoftin velvoitteita. Microsoft asettaa saataville tietoja Apukäsittelijöistään Microsoftin verkkosivuille. Kun Microsoft toimii minkä tahansa Apukäsittelijän kanssa, Microsoft varmistaa kirjallisen sopimuksen avulla, että Apukäsittelijällä on pääsy Asiakastietoihin ja Henkilötietoihin ja oikeus käyttää niitä ainoastaan niiden palveluiden toimittamiseen, jotka Microsoft on Apukäsittelijältä tilannut, ja Apukäsittelijää kielletään käyttämästä Asiakastietoja ja Henkilötietoja mihinkään muihin tarkoituksiin. Microsoft takaa, että Apukäsittelijöitä sitovat kirjalliset sopimukset, joiden nojalla heidän on tarjottava vähintään sen tasoinen tietosuoja kuin mitä Microsoftilta vaaditaan tietosuoja-asetukseen liittyvien ehtojen nojalla.</w:t>
      </w:r>
    </w:p>
    <w:p w14:paraId="61AF5748" w14:textId="77777777" w:rsidR="00F64857" w:rsidRDefault="00F64857" w:rsidP="00F64857">
      <w:pPr>
        <w:pStyle w:val="ProductList-Body"/>
      </w:pPr>
    </w:p>
    <w:p w14:paraId="1EB45F5E" w14:textId="2464AF98" w:rsidR="00F64857" w:rsidRDefault="00BF7C78" w:rsidP="00F64857">
      <w:pPr>
        <w:pStyle w:val="ProductList-Body"/>
      </w:pPr>
      <w:r>
        <w:t>Microsoft voi aika ajoin aloittaa yhteistyön uusien Apukäsittelijöiden kanssa. Microsoft tiedottaa Asiakkaalle (päivittämällä verkkosivunsa ja tarjoamalla Asiakkaalle mahdollisuuden saada tiedot tästä päivityksestä) kaikista uusista Apukäsittelijöistä vähintään kuusi kuukautta ennen kyseiselle Apukäsittelijälle annettavaa pääsyä Asiakastietoihin tai Henkilötietoihin. Lisäksi Microsoft tiedottaa Asiakkaalle (päivittämällä verkkosivunsa ja tarjoamalla Asiakkaalle mahdollisuuden saada tiedot tästä päivityksestä) kaikista uusista Apukäsittelijöistä vähintään 14 päivää ennen kyseiselle Apukäsittelijälle annettavaa pääsyä muihin kuin Asiakastietoihin sisältyviin Henkilötietoihin</w:t>
      </w:r>
      <w:r w:rsidR="00F64857">
        <w:t>.</w:t>
      </w:r>
    </w:p>
    <w:p w14:paraId="08BB5672" w14:textId="77777777" w:rsidR="00F64857" w:rsidRDefault="00F64857" w:rsidP="00F64857">
      <w:pPr>
        <w:pStyle w:val="ProductList-Body"/>
      </w:pPr>
    </w:p>
    <w:p w14:paraId="15EFF6DC" w14:textId="77777777" w:rsidR="00F64857" w:rsidRDefault="00F64857" w:rsidP="00F64857">
      <w:pPr>
        <w:pStyle w:val="ProductList-Body"/>
      </w:pPr>
      <w:r>
        <w:t>Jos Asiakas ei hyväksy uutta Apukäsittelijää, Asiakas voi irtisanoa kyseisen Online-palvelun tilauksen ilman rangaistusta toimittamalla ennen asianmukaisen irtisanomisajan päättymistä kirjallisen irtisanomisilmoituksen, jossa on hyväksymättömyyden syy. Jos kyseinen Online-palvelu on osa ohjelmistopakettia (vai vastaavaa palveluiden yksittäistä hankintaa), irtisanominen koskee koko ohjelmistopakettia. Irtisanomisen jälkeen Microsoft poistaa irtisanottujen Online-palvelun tilausten maksuvelvollisuudet myöhemmistä Asiakkaan tai jälleenmyyjän laskuista.</w:t>
      </w:r>
    </w:p>
    <w:p w14:paraId="31DE062D" w14:textId="77777777" w:rsidR="00F64857" w:rsidRDefault="00F64857" w:rsidP="00F64857">
      <w:pPr>
        <w:pStyle w:val="ProductList-Body"/>
      </w:pPr>
    </w:p>
    <w:p w14:paraId="2D9FC54A" w14:textId="77777777" w:rsidR="00F64857" w:rsidRDefault="00F64857" w:rsidP="00F64857">
      <w:pPr>
        <w:pStyle w:val="ProductList-SubSubSectionHeading"/>
        <w:outlineLvl w:val="1"/>
      </w:pPr>
      <w:bookmarkStart w:id="98" w:name="_Toc507768559"/>
      <w:bookmarkStart w:id="99" w:name="_Toc25576490"/>
      <w:r>
        <w:t>Oppilaitokset</w:t>
      </w:r>
      <w:bookmarkEnd w:id="98"/>
      <w:bookmarkEnd w:id="99"/>
    </w:p>
    <w:p w14:paraId="656072A9" w14:textId="77777777" w:rsidR="00F64857" w:rsidRDefault="00F64857" w:rsidP="00F64857">
      <w:pPr>
        <w:pStyle w:val="ProductList-Body"/>
        <w:spacing w:after="120"/>
      </w:pPr>
      <w:r>
        <w:t>Jos Asiakas on koulutuslaitos, jota koskevat Family Educational Rights and Privacy Act, 20 U.S.C. § 1232g (FERPA) -säännökset, Microsoft määrittelee Microsoftin näitä Online-palveluiden ehtoja varten Asiakastietoihin ”koulutuslaitokseksi”, jolla on ”lailliset koulutustavoitteet”, koska nämä termit on määritelty FERPA-laissa ja sen soveltamista koskevissa määräyksissä, ja Microsoft sitoutuu noudattamaan 34 CFR 99.33(a) -kohdassa määritettyjä kouluviranomaisia koskevia rajoituksia ja vaatimuksia.</w:t>
      </w:r>
    </w:p>
    <w:p w14:paraId="401BA1E0" w14:textId="08189705" w:rsidR="00F64857" w:rsidRDefault="00F64857" w:rsidP="00F64857">
      <w:pPr>
        <w:pStyle w:val="ProductList-Body"/>
      </w:pPr>
      <w:r>
        <w:t>Asiakas ymmärtää, että Microsoftilla voi olla hallussaan Asiakkaan oppilaiden ja heidän vanhempiensa yhteystietoja vain rajoitetusti tai ei lainkaan. Täten Asiakas on vastuussa siitä, että se pyytää Online-palveluiden käyttäjien vanhemmilta tarvittavat, sovellettavan lain mahdollisesti vaatimat suostumukset ja välittää Microsoftin puolesta oppilaille (tai oppilaan vanhemmalle, jos hän on alle 18-vuotias eikä osallistu opistoasteiseen koulutukseen) ilmoitukset, jotka koskevat lakimääräystä tai laillisesti nostettua haastetta, joissa vaaditaan Microsoftin hallussa olevien Asiakastietojen luovuttamista sovellettavassa laissa mahdollisesti vaaditulla tavalla.</w:t>
      </w:r>
    </w:p>
    <w:p w14:paraId="32665470" w14:textId="77777777" w:rsidR="009D68AD" w:rsidRDefault="009D68AD" w:rsidP="00F64857">
      <w:pPr>
        <w:pStyle w:val="ProductList-Body"/>
      </w:pPr>
    </w:p>
    <w:p w14:paraId="17D6EAA2" w14:textId="77777777" w:rsidR="009D68AD" w:rsidRDefault="009D68AD" w:rsidP="009D68AD">
      <w:pPr>
        <w:pStyle w:val="ProductList-SubSubSectionHeading"/>
        <w:outlineLvl w:val="1"/>
      </w:pPr>
      <w:bookmarkStart w:id="100" w:name="_Toc16510372"/>
      <w:bookmarkStart w:id="101" w:name="_Toc25576491"/>
      <w:bookmarkStart w:id="102" w:name="CJISCustomerAgreement"/>
      <w:r>
        <w:t>CJIS-Asiakassopimus:</w:t>
      </w:r>
      <w:bookmarkEnd w:id="100"/>
      <w:bookmarkEnd w:id="101"/>
    </w:p>
    <w:bookmarkEnd w:id="102"/>
    <w:p w14:paraId="104DE856" w14:textId="1B41EEAA" w:rsidR="009D68AD" w:rsidRDefault="009D68AD" w:rsidP="00F64857">
      <w:pPr>
        <w:pStyle w:val="ProductList-Body"/>
      </w:pPr>
      <w:r>
        <w:t xml:space="preserve">Microsoft tarjoaa määrättyjä valtionhallinnon pilvipalveluita (”Sopimuksen Kattamat Palvelut”) noudattaen FBI:n Criminal Justice Information Services -palveluiden (”CJIS”) tietosuojakäytäntöä (”CJIS-käytäntö”). CIJS-käytäntö määrittää rikosoikeudellisten tietojen käyttöä ja lähettämistä. Kaikkiin Microsoftin CJIS:n Sopimuksen Kattamiin Palveluihin sovelletaan CJIS-Asiakassopimuksen ehtoja ja määräyksiä, jotka ovat nähtävissä täällä </w:t>
      </w:r>
      <w:hyperlink r:id="rId30" w:history="1">
        <w:r>
          <w:rPr>
            <w:rStyle w:val="Hyperlink"/>
          </w:rPr>
          <w:t>http://aka.ms/CJISCustomerAgreement</w:t>
        </w:r>
      </w:hyperlink>
      <w:r>
        <w:t>.</w:t>
      </w:r>
    </w:p>
    <w:p w14:paraId="3F9A7B2B" w14:textId="77777777" w:rsidR="00592951" w:rsidRPr="0008458E" w:rsidRDefault="00592951" w:rsidP="00592951">
      <w:pPr>
        <w:pStyle w:val="ProductList-Body"/>
      </w:pPr>
    </w:p>
    <w:p w14:paraId="2473F6CA" w14:textId="77777777" w:rsidR="00592951" w:rsidRPr="0008458E" w:rsidRDefault="00592951" w:rsidP="00592951">
      <w:pPr>
        <w:pStyle w:val="ProductList-SubSubSectionHeading"/>
        <w:outlineLvl w:val="2"/>
      </w:pPr>
      <w:bookmarkStart w:id="103" w:name="_Toc489605580"/>
      <w:bookmarkStart w:id="104" w:name="_Toc487134016"/>
      <w:bookmarkStart w:id="105" w:name="_Toc25576492"/>
      <w:bookmarkStart w:id="106" w:name="HIPPA"/>
      <w:r>
        <w:t>HIPAA Business Associate</w:t>
      </w:r>
      <w:bookmarkEnd w:id="103"/>
      <w:bookmarkEnd w:id="104"/>
      <w:bookmarkEnd w:id="105"/>
    </w:p>
    <w:bookmarkEnd w:id="106"/>
    <w:p w14:paraId="0FCF78E1" w14:textId="77777777" w:rsidR="00592951" w:rsidRPr="0008458E" w:rsidRDefault="00592951" w:rsidP="00592951">
      <w:pPr>
        <w:pStyle w:val="ProductList-Body"/>
      </w:pPr>
      <w:r>
        <w:t xml:space="preserve">Jos Asiakas on ”sopimuksen kattama osapuoli” tai ”liiketoimintakumppani” ja sisällyttää Asiakastietoihin ”suojattuja terveystietoja” siten kuin nämä termit on määritelty laissa 45 CFR § 160.103, Asiakkaan volyymikäyttöoikeussopimuksen toteuttaminen sisältää HIPAA Business Associate -sopimuksen (”BAA”), jonka tekstissä täsmennetään sen kohteena olevat Online-palvelut ja joka on saatavilla osoitteessa </w:t>
      </w:r>
      <w:hyperlink r:id="rId31" w:history="1">
        <w:r>
          <w:rPr>
            <w:rStyle w:val="Hyperlink"/>
          </w:rPr>
          <w:t>http://aka.ms/BAA</w:t>
        </w:r>
      </w:hyperlink>
      <w:r>
        <w:t>. Asiakas voi kieltäytyä BAA-sopimuksesta lähettämällä seuraavat tiedot Microsoftille kirjallisella ilmoituksella (Asiakkaan volyymikäyttöoikeussopimuksen ehtojen mukaisesti):</w:t>
      </w:r>
    </w:p>
    <w:p w14:paraId="255D0CE2" w14:textId="77777777" w:rsidR="00592951" w:rsidRPr="0008458E" w:rsidRDefault="00592951" w:rsidP="008506EB">
      <w:pPr>
        <w:pStyle w:val="ProductList-Body"/>
        <w:numPr>
          <w:ilvl w:val="0"/>
          <w:numId w:val="7"/>
        </w:numPr>
        <w:ind w:left="450" w:hanging="270"/>
      </w:pPr>
      <w:r>
        <w:t>Asiakkaan ja muun kieltäytyvän Konserniyhtiön täydellinen virallinen nimi</w:t>
      </w:r>
    </w:p>
    <w:p w14:paraId="7DC3F5F7" w14:textId="77777777" w:rsidR="00592951" w:rsidRPr="0008458E" w:rsidRDefault="00592951" w:rsidP="008506EB">
      <w:pPr>
        <w:pStyle w:val="ProductList-Body"/>
        <w:numPr>
          <w:ilvl w:val="0"/>
          <w:numId w:val="7"/>
        </w:numPr>
        <w:ind w:left="450" w:hanging="270"/>
      </w:pPr>
      <w:r>
        <w:t>volyymikäyttöoikeussopimus, jota kieltäytyminen koskee, jos Asiakkaalla on useita volyymikäyttöoikeussopimuksia.</w:t>
      </w:r>
    </w:p>
    <w:p w14:paraId="61C009F4" w14:textId="77777777" w:rsidR="00592951" w:rsidRPr="0008458E" w:rsidRDefault="00592951" w:rsidP="00592951">
      <w:pPr>
        <w:pStyle w:val="ProductList-Body"/>
        <w:ind w:left="180"/>
      </w:pPr>
    </w:p>
    <w:p w14:paraId="0937BBEE" w14:textId="77777777" w:rsidR="00F77036" w:rsidRPr="00690C65" w:rsidRDefault="00F77036" w:rsidP="003E1983">
      <w:pPr>
        <w:pStyle w:val="ProductList-SubSubSectionHeading"/>
        <w:outlineLvl w:val="2"/>
      </w:pPr>
      <w:bookmarkStart w:id="107" w:name="_Toc25576493"/>
      <w:r>
        <w:t>Yhteyden ottaminen Microsoftiin</w:t>
      </w:r>
      <w:bookmarkEnd w:id="107"/>
    </w:p>
    <w:p w14:paraId="3A314166" w14:textId="64D7F85F" w:rsidR="00F77036" w:rsidRPr="00331A2B" w:rsidRDefault="00F77036" w:rsidP="003E1983">
      <w:pPr>
        <w:pStyle w:val="ProductList-Body"/>
      </w:pPr>
      <w:r>
        <w:t xml:space="preserve">Jos Asiakas uskoo, ettei Microsoft noudata yksityisyys- tai tietoturvavelvoitteitaan, Asiakas voi ottaa yhteyttä asiakastukeen tai käyttää osoitteessa </w:t>
      </w:r>
      <w:hyperlink r:id="rId32" w:history="1">
        <w:r>
          <w:rPr>
            <w:rStyle w:val="Hyperlink"/>
          </w:rPr>
          <w:t>http://go.microsoft.com/?linkid=9846224</w:t>
        </w:r>
      </w:hyperlink>
      <w:r>
        <w:t xml:space="preserve"> olevaa Microsoftin Yksityisyys-verkkolomaketta. </w:t>
      </w:r>
      <w:r w:rsidRPr="00331A2B">
        <w:t>Microsoftin postiosoite:</w:t>
      </w:r>
      <w:r w:rsidR="00B428A7" w:rsidRPr="00331A2B">
        <w:t xml:space="preserve"> </w:t>
      </w:r>
    </w:p>
    <w:p w14:paraId="0EA6B8C7" w14:textId="77777777" w:rsidR="00F77036" w:rsidRPr="00331A2B" w:rsidRDefault="00F77036" w:rsidP="003E1983">
      <w:pPr>
        <w:pStyle w:val="ProductList-Body"/>
        <w:spacing w:before="120"/>
        <w:ind w:left="187"/>
      </w:pPr>
      <w:r w:rsidRPr="00331A2B">
        <w:rPr>
          <w:b/>
        </w:rPr>
        <w:t>Microsoft Enterprise Service Privacy</w:t>
      </w:r>
    </w:p>
    <w:p w14:paraId="2D0B7227" w14:textId="77777777" w:rsidR="00F77036" w:rsidRPr="00331A2B" w:rsidRDefault="00F77036" w:rsidP="003E1983">
      <w:pPr>
        <w:pStyle w:val="ProductList-Body"/>
        <w:ind w:left="180"/>
      </w:pPr>
      <w:r w:rsidRPr="00331A2B">
        <w:t>Microsoft Corporation</w:t>
      </w:r>
    </w:p>
    <w:p w14:paraId="2B26FD10" w14:textId="77777777" w:rsidR="00F77036" w:rsidRPr="00331A2B" w:rsidRDefault="00F77036" w:rsidP="003E1983">
      <w:pPr>
        <w:pStyle w:val="ProductList-Body"/>
        <w:ind w:left="180"/>
      </w:pPr>
      <w:r w:rsidRPr="00331A2B">
        <w:t>One Microsoft Way</w:t>
      </w:r>
    </w:p>
    <w:p w14:paraId="11C71FD0" w14:textId="77777777" w:rsidR="00F77036" w:rsidRPr="00331A2B" w:rsidRDefault="00F77036" w:rsidP="00F77036">
      <w:pPr>
        <w:pStyle w:val="ProductList-Body"/>
        <w:ind w:left="180"/>
      </w:pPr>
      <w:r w:rsidRPr="00331A2B">
        <w:t>Redmond, Washington 98052, USA</w:t>
      </w:r>
    </w:p>
    <w:p w14:paraId="228DA6BA" w14:textId="77777777" w:rsidR="00F77036" w:rsidRPr="00331A2B" w:rsidRDefault="00F77036" w:rsidP="00F77036">
      <w:pPr>
        <w:pStyle w:val="ProductList-Body"/>
      </w:pPr>
    </w:p>
    <w:p w14:paraId="1F1C2F9A" w14:textId="77777777" w:rsidR="00F77036" w:rsidRPr="00690C65" w:rsidRDefault="00F77036" w:rsidP="00F77036">
      <w:pPr>
        <w:pStyle w:val="ProductList-Body"/>
      </w:pPr>
      <w:r>
        <w:t>Microsoft Ireland Operations Limited on Microsoftin tietosuojaedustaja Euroopan talousalueella ja Sveitsissä. Microsoft Ireland Operations Limitedin tietosuojaedustajaan voi ottaa yhteyttä seuraavassa osoitteessa:</w:t>
      </w:r>
    </w:p>
    <w:p w14:paraId="16C53A1B" w14:textId="77777777" w:rsidR="00F64857" w:rsidRPr="00F77036" w:rsidRDefault="00F64857" w:rsidP="00F64857">
      <w:pPr>
        <w:pStyle w:val="ProductList-Body"/>
        <w:spacing w:before="120"/>
        <w:ind w:left="187"/>
        <w:rPr>
          <w:b/>
        </w:rPr>
      </w:pPr>
      <w:r>
        <w:rPr>
          <w:b/>
        </w:rPr>
        <w:t>Microsoft Ireland Operations, Ltd.</w:t>
      </w:r>
    </w:p>
    <w:p w14:paraId="2752CB24" w14:textId="77777777" w:rsidR="00F64857" w:rsidRDefault="00F64857" w:rsidP="00F64857">
      <w:pPr>
        <w:pStyle w:val="ProductList-Body"/>
        <w:ind w:left="180"/>
      </w:pPr>
      <w:r>
        <w:t>Attn: Data Protection</w:t>
      </w:r>
    </w:p>
    <w:p w14:paraId="2E47F9CC" w14:textId="77777777" w:rsidR="00F64857" w:rsidRDefault="00F64857" w:rsidP="00F64857">
      <w:pPr>
        <w:pStyle w:val="ProductList-Body"/>
        <w:ind w:left="180"/>
      </w:pPr>
      <w:r>
        <w:t>One Microsoft Place</w:t>
      </w:r>
    </w:p>
    <w:p w14:paraId="1A46D929" w14:textId="77777777" w:rsidR="00F64857" w:rsidRDefault="00F64857" w:rsidP="00F64857">
      <w:pPr>
        <w:pStyle w:val="ProductList-Body"/>
        <w:ind w:left="180"/>
      </w:pPr>
      <w:r>
        <w:t>South County Business Park</w:t>
      </w:r>
    </w:p>
    <w:p w14:paraId="2B05A967" w14:textId="77777777" w:rsidR="00F64857" w:rsidRDefault="00F64857" w:rsidP="00F64857">
      <w:pPr>
        <w:pStyle w:val="ProductList-Body"/>
        <w:ind w:left="180"/>
      </w:pPr>
      <w:r>
        <w:t>Leopardstown</w:t>
      </w:r>
    </w:p>
    <w:p w14:paraId="13408E0A" w14:textId="77777777" w:rsidR="00F64857" w:rsidRDefault="00F64857" w:rsidP="00F64857">
      <w:pPr>
        <w:pStyle w:val="ProductList-Body"/>
        <w:ind w:left="180"/>
      </w:pPr>
      <w:r>
        <w:t>Dublin 18</w:t>
      </w:r>
    </w:p>
    <w:p w14:paraId="2E95E343" w14:textId="77777777" w:rsidR="00F64857" w:rsidRDefault="00F64857" w:rsidP="00F64857">
      <w:pPr>
        <w:pStyle w:val="ProductList-Body"/>
        <w:ind w:left="180"/>
      </w:pPr>
      <w:r>
        <w:t xml:space="preserve">D18 P521 </w:t>
      </w:r>
    </w:p>
    <w:p w14:paraId="733C04E4"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6BD27B4" w14:textId="77777777" w:rsidR="009348C8" w:rsidRPr="00D2117D" w:rsidRDefault="009348C8" w:rsidP="00366C8E">
      <w:pPr>
        <w:pStyle w:val="ProductList-Body"/>
      </w:pPr>
    </w:p>
    <w:p w14:paraId="00FFCB46" w14:textId="77777777" w:rsidR="005E3275" w:rsidRPr="00D2117D" w:rsidRDefault="005E3275" w:rsidP="00366C8E">
      <w:pPr>
        <w:pStyle w:val="ProductList-Body"/>
        <w:sectPr w:rsidR="005E3275" w:rsidRPr="00D2117D" w:rsidSect="00F64857">
          <w:type w:val="continuous"/>
          <w:pgSz w:w="12240" w:h="15840"/>
          <w:pgMar w:top="1440" w:right="720" w:bottom="1440" w:left="720" w:header="720" w:footer="720" w:gutter="0"/>
          <w:cols w:space="720"/>
          <w:titlePg/>
          <w:docGrid w:linePitch="360"/>
        </w:sectPr>
      </w:pPr>
    </w:p>
    <w:p w14:paraId="474D5E69" w14:textId="77777777" w:rsidR="00F64857" w:rsidRDefault="00F64857" w:rsidP="00F64857">
      <w:pPr>
        <w:pStyle w:val="ProductList-SectionHeading"/>
        <w:tabs>
          <w:tab w:val="center" w:pos="5400"/>
        </w:tabs>
        <w:spacing w:after="0"/>
        <w:outlineLvl w:val="0"/>
      </w:pPr>
      <w:bookmarkStart w:id="108" w:name="_Toc507768562"/>
      <w:bookmarkStart w:id="109" w:name="_Toc25576494"/>
      <w:bookmarkStart w:id="110" w:name="AppendixA_CoreOnlineServices"/>
      <w:bookmarkStart w:id="111" w:name="_Toc431459514"/>
      <w:bookmarkStart w:id="112" w:name="DataProcessingTerms"/>
      <w:r>
        <w:lastRenderedPageBreak/>
        <w:t>Liite A – Online-ydinpalvelut</w:t>
      </w:r>
      <w:bookmarkEnd w:id="108"/>
      <w:bookmarkEnd w:id="109"/>
    </w:p>
    <w:bookmarkEnd w:id="110"/>
    <w:p w14:paraId="7E2BCA24" w14:textId="77777777" w:rsidR="00F64857" w:rsidRPr="007F2520" w:rsidRDefault="00F64857" w:rsidP="00F64857">
      <w:pPr>
        <w:pStyle w:val="ProductList-Body"/>
      </w:pPr>
    </w:p>
    <w:p w14:paraId="70F6CBC6" w14:textId="77777777" w:rsidR="00F64857" w:rsidRPr="00FC2D52" w:rsidRDefault="00F64857" w:rsidP="00F64857">
      <w:pPr>
        <w:pStyle w:val="ProductList-Body"/>
      </w:pPr>
      <w:r>
        <w:t>Termi ”Online-ydinpalvelut” koskee ainoastaan jäljempänä olevassa taulukossa olevia palveluita eikä sisällä mitään Esikatseluita.</w:t>
      </w:r>
      <w:bookmarkEnd w:id="111"/>
      <w:bookmarkEnd w:id="112"/>
    </w:p>
    <w:p w14:paraId="72AE1A9D" w14:textId="44D880D7"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56937" w14:paraId="354E275D" w14:textId="77777777" w:rsidTr="00997F23">
        <w:trPr>
          <w:tblHeader/>
        </w:trPr>
        <w:tc>
          <w:tcPr>
            <w:tcW w:w="10800" w:type="dxa"/>
            <w:gridSpan w:val="2"/>
            <w:shd w:val="clear" w:color="auto" w:fill="0072C6"/>
          </w:tcPr>
          <w:p w14:paraId="088A1B83" w14:textId="77777777" w:rsidR="00F56937" w:rsidRPr="00231971" w:rsidRDefault="00F56937" w:rsidP="00997F23">
            <w:pPr>
              <w:pStyle w:val="ProductList-Body"/>
              <w:spacing w:before="20" w:after="20"/>
              <w:rPr>
                <w:color w:val="FFFFFF" w:themeColor="background1"/>
                <w:sz w:val="16"/>
                <w:szCs w:val="16"/>
              </w:rPr>
            </w:pPr>
            <w:bookmarkStart w:id="113" w:name="DPTOnlineServicesTable"/>
            <w:r>
              <w:rPr>
                <w:color w:val="FFFFFF" w:themeColor="background1"/>
                <w:sz w:val="16"/>
                <w:szCs w:val="16"/>
              </w:rPr>
              <w:t>Online-palvelut</w:t>
            </w:r>
          </w:p>
        </w:tc>
      </w:tr>
      <w:tr w:rsidR="00BB0692" w14:paraId="040200DC" w14:textId="77777777" w:rsidTr="00997F23">
        <w:tc>
          <w:tcPr>
            <w:tcW w:w="2610" w:type="dxa"/>
            <w:vAlign w:val="center"/>
          </w:tcPr>
          <w:p w14:paraId="1248EC29" w14:textId="1161CA81" w:rsidR="00BB0692" w:rsidRPr="00231971" w:rsidRDefault="00BB0692" w:rsidP="00BB0692">
            <w:pPr>
              <w:pStyle w:val="ProductList-Body"/>
              <w:rPr>
                <w:sz w:val="16"/>
                <w:szCs w:val="16"/>
              </w:rPr>
            </w:pPr>
            <w:bookmarkStart w:id="114" w:name="MicrosoftDynamicsOnlineServices"/>
            <w:bookmarkEnd w:id="113"/>
            <w:r>
              <w:rPr>
                <w:sz w:val="16"/>
                <w:szCs w:val="16"/>
              </w:rPr>
              <w:t>Microsoft Dynamics 365 -ydinpalvelut.</w:t>
            </w:r>
          </w:p>
        </w:tc>
        <w:tc>
          <w:tcPr>
            <w:tcW w:w="8190" w:type="dxa"/>
          </w:tcPr>
          <w:p w14:paraId="12989E6A" w14:textId="47713F46" w:rsidR="00BB0692" w:rsidRPr="00231971" w:rsidRDefault="00BB0692" w:rsidP="00BB0692">
            <w:pPr>
              <w:pStyle w:val="ProductList-Body"/>
              <w:rPr>
                <w:sz w:val="16"/>
                <w:szCs w:val="16"/>
              </w:rPr>
            </w:pPr>
            <w:r>
              <w:rPr>
                <w:sz w:val="16"/>
                <w:szCs w:val="16"/>
              </w:rPr>
              <w:t>Seuraavat palvelut kukin erillisenä palveluna tai sellaisena kuin se on Dynamics 365 -nimisessä sopimuksessa tai sovelluksessa: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ja Dynamics 365 Sales Professional. Dynamics 365 -ydinpalvelut eivät sisällä (1) Dynamics 365 -palveluita tuetuille laitteille tai ohjelmistolle, mikä sisältää rajoituksetta Dynamics 365:n sovelluksille, tableteille tai puhelimille; (2) LinkedIn Sales Navigator tai (3), ellei kyseisen palvelun käyttöoikeusehdoissa ole toisin määritetty, mikään muu erillisen tuotemerkin palvelu, joka on asetettu saataville Dynamics 365 -ydinpalveluissa tai liittyy niihin.</w:t>
            </w:r>
          </w:p>
        </w:tc>
      </w:tr>
      <w:bookmarkEnd w:id="114"/>
      <w:tr w:rsidR="003E1983" w14:paraId="4E2864B4" w14:textId="77777777" w:rsidTr="00997F23">
        <w:tc>
          <w:tcPr>
            <w:tcW w:w="2610" w:type="dxa"/>
            <w:vAlign w:val="center"/>
          </w:tcPr>
          <w:p w14:paraId="5BE79BD0" w14:textId="094A5C93" w:rsidR="003E1983" w:rsidRPr="00231971" w:rsidRDefault="003E1983" w:rsidP="003E1983">
            <w:pPr>
              <w:pStyle w:val="ProductList-Body"/>
              <w:rPr>
                <w:sz w:val="16"/>
                <w:szCs w:val="16"/>
              </w:rPr>
            </w:pPr>
            <w:r>
              <w:rPr>
                <w:sz w:val="16"/>
                <w:szCs w:val="16"/>
              </w:rPr>
              <w:t>Office 365 -palvelut</w:t>
            </w:r>
          </w:p>
        </w:tc>
        <w:tc>
          <w:tcPr>
            <w:tcW w:w="8190" w:type="dxa"/>
          </w:tcPr>
          <w:p w14:paraId="5F5154A0" w14:textId="7500E889" w:rsidR="003E1983" w:rsidRPr="00231971" w:rsidRDefault="003E1983" w:rsidP="003E1983">
            <w:pPr>
              <w:pStyle w:val="ProductList-Body"/>
              <w:rPr>
                <w:sz w:val="16"/>
                <w:szCs w:val="16"/>
              </w:rPr>
            </w:pPr>
            <w:r>
              <w:rPr>
                <w:sz w:val="16"/>
                <w:szCs w:val="16"/>
              </w:rPr>
              <w:t xml:space="preserve">Seuraavat palvelut kukin erillisenä palveluna tai sellaisena kuin se on Office 365 -nimisessä sopimuksessa tai -ohjelmistossa: </w:t>
            </w:r>
            <w:bookmarkStart w:id="115"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(mukaan lukien Patient-koordinointi, Shifts, ja Virtual Visits)</w:t>
            </w:r>
            <w:r>
              <w:rPr>
                <w:sz w:val="16"/>
                <w:szCs w:val="16"/>
              </w:rPr>
              <w:t>, Microsoft To-Do, Office 365 Advanced Threat Protection, Office 365 Video, Office for the web, OneDrive for Business, Outlook Customer Manager, Project Online (paitsi Roadmap ja Project for the web), SharePoint Online, Skype for Business Online, Sway, Whiteboard, Yammer Enterprise</w:t>
            </w:r>
            <w:bookmarkEnd w:id="115"/>
            <w:r>
              <w:rPr>
                <w:sz w:val="16"/>
                <w:szCs w:val="16"/>
              </w:rPr>
              <w:t xml:space="preserve"> sekä Kaizala Pron järjestelmänvalvojaportaalin kautta hallittavat Asiakkaan organisationaaliset ryhmät ja keskustelut Asiakkaan organisaation kahden jäsenen välillä. Office 365 -palveluihin ei sisälly Office 365 ProPlus, mikään osa PSTN-palveluista, joita hallitsee muu taho kuin Microsoft, mikään asiakasohjelmista tai mikään erikseen mukautettu palvelu, joka toimitetaan mukautetun Office 365 -tilauksen tai ohjelmistopaketin kautta, kuten Bing tai palvelu, joka on mukautettu nimellä ”for Office 365”.</w:t>
            </w:r>
          </w:p>
        </w:tc>
      </w:tr>
      <w:tr w:rsidR="003E1983" w14:paraId="26F22DF9" w14:textId="77777777" w:rsidTr="00997F23">
        <w:tc>
          <w:tcPr>
            <w:tcW w:w="2610" w:type="dxa"/>
            <w:vAlign w:val="center"/>
          </w:tcPr>
          <w:p w14:paraId="7EAC1A6A" w14:textId="0F4ECD51" w:rsidR="003E1983" w:rsidRPr="00231971" w:rsidRDefault="003E1983" w:rsidP="003E1983">
            <w:pPr>
              <w:pStyle w:val="ProductList-Body"/>
              <w:rPr>
                <w:sz w:val="16"/>
                <w:szCs w:val="16"/>
              </w:rPr>
            </w:pPr>
            <w:bookmarkStart w:id="116" w:name="MicrosoftAzureCoreServices"/>
            <w:r>
              <w:rPr>
                <w:sz w:val="16"/>
                <w:szCs w:val="16"/>
              </w:rPr>
              <w:t>Microsoft Azure -ydinpalvelut</w:t>
            </w:r>
            <w:bookmarkEnd w:id="116"/>
          </w:p>
        </w:tc>
        <w:tc>
          <w:tcPr>
            <w:tcW w:w="8190" w:type="dxa"/>
          </w:tcPr>
          <w:p w14:paraId="2B7E4A39" w14:textId="48A13D8C" w:rsidR="003E1983" w:rsidRPr="00231971" w:rsidRDefault="003E1983" w:rsidP="003E1983">
            <w:pPr>
              <w:pStyle w:val="ProductList-Body"/>
              <w:rPr>
                <w:sz w:val="16"/>
                <w:szCs w:val="16"/>
              </w:rPr>
            </w:pPr>
            <w:r>
              <w:rPr>
                <w:sz w:val="16"/>
                <w:szCs w:val="16"/>
              </w:rPr>
              <w:t xml:space="preserve">API-hallinta, Sovelluspalvelu (API Apps, Logic Apps, mobiilisovellukset, verkkosovellukset), Application Gateway, Application Insights, Automaatio, Azure Active Directory, Azure Cache for Redis, Azure Container Registry (ACR), Azure Container Service, Azure Cosmos DB (aiemmin DocumentDB), Azure Database for MySQL, Azure Database for PostgreSQL, Azure Databricks, Azure DevOps Services, Azure DevTest Labs, Azure DNS, Azure Information Protection (mukaan lukien Azure Rights Management), Azure Kubernetes Service, Azure NetApp Files, Azure Resource Manager, Azure-haku, Varmuuskopiointi, Erä, BizTalk Services, Pilvipalvelut, Konenäkö, Content Moderator, Tietohakemisto, Data Factory, Data Lake Analytics, Data Lake Store, Tapahtumatoiminnot, Express Route, Kasvo, Funktiot, HDInsight, Tuonti/vienti, IoT-keskitin, Key Vault, Load Balancer, Log Analytics (aiemmin Käyttöön perustuvat näkemykset), Azuren koneoppimisstudio, Mediapalvelut, Microsoft Azure -portaali, Multi-Factor Authentication, Ilmoitustoiminnot, Power BI Embedded, QnA Maker, Redis-välimuisti, Ajoitustoiminto, Security Center, Palveluväylä, Service Fabric, Site Recovery, SQL Data Warehouse, SQL-tietokanta, SQL Server Stretch -tietokanta, Tallennus, StorSimple, Stream Analytics, Tekstianalyysi, Liikennehallinta, Näennäiskoneet, Virtual Machine Scale Sets, Näennäisverkko ja VPN Gateway </w:t>
            </w:r>
          </w:p>
        </w:tc>
      </w:tr>
      <w:tr w:rsidR="00592951" w14:paraId="7EF61EF5" w14:textId="77777777" w:rsidTr="00997F23">
        <w:tc>
          <w:tcPr>
            <w:tcW w:w="2610" w:type="dxa"/>
            <w:vAlign w:val="center"/>
          </w:tcPr>
          <w:p w14:paraId="42C5D938" w14:textId="5745C709" w:rsidR="00592951" w:rsidRDefault="00592951" w:rsidP="00592951">
            <w:pPr>
              <w:pStyle w:val="ProductList-Body"/>
              <w:rPr>
                <w:sz w:val="16"/>
                <w:szCs w:val="16"/>
              </w:rPr>
            </w:pPr>
            <w:r>
              <w:rPr>
                <w:sz w:val="16"/>
                <w:szCs w:val="16"/>
              </w:rPr>
              <w:t>Microsoft Cloud App Security</w:t>
            </w:r>
          </w:p>
        </w:tc>
        <w:tc>
          <w:tcPr>
            <w:tcW w:w="8190" w:type="dxa"/>
          </w:tcPr>
          <w:p w14:paraId="3B2B15F5" w14:textId="0F1DB739" w:rsidR="00592951" w:rsidRDefault="00592951" w:rsidP="00592951">
            <w:pPr>
              <w:pStyle w:val="ProductList-Body"/>
              <w:rPr>
                <w:sz w:val="16"/>
                <w:szCs w:val="16"/>
              </w:rPr>
            </w:pPr>
            <w:r>
              <w:rPr>
                <w:sz w:val="16"/>
                <w:szCs w:val="16"/>
              </w:rPr>
              <w:t>Microsoft Cloud App Securityn pilvipalveluosio.</w:t>
            </w:r>
          </w:p>
        </w:tc>
      </w:tr>
      <w:tr w:rsidR="00592951" w14:paraId="5BA339D3" w14:textId="77777777" w:rsidTr="00997F23">
        <w:tc>
          <w:tcPr>
            <w:tcW w:w="2610" w:type="dxa"/>
            <w:vAlign w:val="center"/>
          </w:tcPr>
          <w:p w14:paraId="33DA64F3" w14:textId="736BAF58" w:rsidR="00592951" w:rsidRPr="00231971" w:rsidRDefault="00592951" w:rsidP="00592951">
            <w:pPr>
              <w:pStyle w:val="ProductList-Body"/>
              <w:rPr>
                <w:sz w:val="16"/>
                <w:szCs w:val="16"/>
              </w:rPr>
            </w:pPr>
            <w:r>
              <w:rPr>
                <w:sz w:val="16"/>
                <w:szCs w:val="16"/>
              </w:rPr>
              <w:t>Microsoft Intune Online -palvelut</w:t>
            </w:r>
          </w:p>
        </w:tc>
        <w:tc>
          <w:tcPr>
            <w:tcW w:w="8190" w:type="dxa"/>
          </w:tcPr>
          <w:p w14:paraId="5C5FA0A8" w14:textId="0417FE76" w:rsidR="00592951" w:rsidRPr="00231971" w:rsidRDefault="00592951" w:rsidP="00592951">
            <w:pPr>
              <w:pStyle w:val="ProductList-Body"/>
              <w:rPr>
                <w:sz w:val="16"/>
                <w:szCs w:val="16"/>
              </w:rPr>
            </w:pPr>
            <w:r>
              <w:rPr>
                <w:sz w:val="16"/>
                <w:szCs w:val="16"/>
              </w:rPr>
              <w:t>Microsoft Intunen pilvipalveluosa, kuten Microsoft Intunen laajennustuote, tai Microsoft Intunen tarjoama hallintapalvelu, kuten Mobile Device Management for Office 365.</w:t>
            </w:r>
          </w:p>
        </w:tc>
      </w:tr>
      <w:tr w:rsidR="005D10D9" w14:paraId="56F37941" w14:textId="77777777" w:rsidTr="00997F23">
        <w:tc>
          <w:tcPr>
            <w:tcW w:w="2610" w:type="dxa"/>
            <w:vAlign w:val="center"/>
          </w:tcPr>
          <w:p w14:paraId="1FEE49F7" w14:textId="12D7E933" w:rsidR="005D10D9" w:rsidRPr="00231971" w:rsidRDefault="005D10D9" w:rsidP="005D10D9">
            <w:pPr>
              <w:pStyle w:val="ProductList-Body"/>
              <w:rPr>
                <w:sz w:val="16"/>
                <w:szCs w:val="16"/>
              </w:rPr>
            </w:pPr>
            <w:r>
              <w:rPr>
                <w:sz w:val="16"/>
                <w:szCs w:val="16"/>
              </w:rPr>
              <w:t>Microsoft Power Platform -ydinpalvelut</w:t>
            </w:r>
          </w:p>
        </w:tc>
        <w:tc>
          <w:tcPr>
            <w:tcW w:w="8190" w:type="dxa"/>
          </w:tcPr>
          <w:p w14:paraId="13985B4E" w14:textId="01B82DC5" w:rsidR="005D10D9" w:rsidRPr="00490813" w:rsidRDefault="005D10D9" w:rsidP="005D10D9">
            <w:pPr>
              <w:pStyle w:val="ProductList-Body"/>
            </w:pPr>
            <w:r>
              <w:rPr>
                <w:sz w:val="16"/>
                <w:szCs w:val="16"/>
              </w:rPr>
              <w:t xml:space="preserve">Seuraavat palvelut kukin erillisenä palveluna tai sellaisena kuin ne on sisällytetty Office 365- tai Microsoft Dynamics 365 </w:t>
            </w:r>
            <w:r>
              <w:rPr>
                <w:sz w:val="16"/>
                <w:szCs w:val="16"/>
              </w:rPr>
              <w:noBreakHyphen/>
              <w:t xml:space="preserve">sopimukseen tai </w:t>
            </w:r>
            <w:r>
              <w:rPr>
                <w:sz w:val="16"/>
                <w:szCs w:val="16"/>
              </w:rPr>
              <w:noBreakHyphen/>
              <w:t xml:space="preserve">ohjelmistoon: Microsoft Power BI, Microsoft PowerApps ja Microsoft Flow. Microsoft Power Platform -ydinpalveluihin ei sisälly mitään asiakasohjelmistoa, kuten esimerkiksi Power BI -raporttipalvelin, Power BI, PowerApps tai Microsoft Flow </w:t>
            </w:r>
            <w:r>
              <w:rPr>
                <w:sz w:val="16"/>
                <w:szCs w:val="16"/>
              </w:rPr>
              <w:noBreakHyphen/>
              <w:t>mobiilisovellukset, Power BI Desktop tai PowerApps Studio.</w:t>
            </w:r>
          </w:p>
        </w:tc>
      </w:tr>
      <w:tr w:rsidR="00340E6D" w14:paraId="330A12BC" w14:textId="77777777" w:rsidTr="00997F23">
        <w:tc>
          <w:tcPr>
            <w:tcW w:w="2610" w:type="dxa"/>
            <w:vAlign w:val="center"/>
          </w:tcPr>
          <w:p w14:paraId="312824EB" w14:textId="5348443F" w:rsidR="00340E6D" w:rsidRDefault="00340E6D" w:rsidP="00340E6D">
            <w:pPr>
              <w:pStyle w:val="ProductList-Body"/>
              <w:rPr>
                <w:sz w:val="16"/>
                <w:szCs w:val="16"/>
              </w:rPr>
            </w:pPr>
            <w:r>
              <w:rPr>
                <w:sz w:val="16"/>
                <w:szCs w:val="16"/>
              </w:rPr>
              <w:t>Microsoft Defender Advanced Threat Protection -palvelut.</w:t>
            </w:r>
          </w:p>
        </w:tc>
        <w:tc>
          <w:tcPr>
            <w:tcW w:w="8190" w:type="dxa"/>
          </w:tcPr>
          <w:p w14:paraId="6C1D170C" w14:textId="3F5EAAC1" w:rsidR="00340E6D" w:rsidRDefault="00340E6D" w:rsidP="00340E6D">
            <w:pPr>
              <w:pStyle w:val="ProductList-Body"/>
              <w:rPr>
                <w:sz w:val="16"/>
                <w:szCs w:val="16"/>
              </w:rPr>
            </w:pPr>
            <w:r>
              <w:rPr>
                <w:sz w:val="16"/>
                <w:szCs w:val="16"/>
              </w:rPr>
              <w:t>Seuraavat Microsoft Defender Advanced Threat Protection -pilvipalveluosiot: Endpoint Detection &amp; Response, Automatic Investigation &amp; Remediation.</w:t>
            </w:r>
          </w:p>
        </w:tc>
      </w:tr>
    </w:tbl>
    <w:p w14:paraId="0855ABCC" w14:textId="77777777" w:rsidR="00065C5A" w:rsidRDefault="00065C5A" w:rsidP="00065C5A">
      <w:pPr>
        <w:pStyle w:val="ProductList-Body"/>
      </w:pPr>
    </w:p>
    <w:p w14:paraId="2B46CD70" w14:textId="77777777" w:rsidR="00AD5DEC" w:rsidRDefault="00AD5DEC" w:rsidP="00F64857">
      <w:pPr>
        <w:pStyle w:val="ProductList-SectionHeading"/>
        <w:tabs>
          <w:tab w:val="center" w:pos="5400"/>
        </w:tabs>
        <w:spacing w:after="0"/>
        <w:outlineLvl w:val="0"/>
        <w:sectPr w:rsidR="00AD5DEC" w:rsidSect="00A61B2A">
          <w:pgSz w:w="12240" w:h="15840"/>
          <w:pgMar w:top="1440" w:right="720" w:bottom="1440" w:left="720" w:header="720" w:footer="720" w:gutter="0"/>
          <w:cols w:space="720"/>
          <w:titlePg/>
          <w:docGrid w:linePitch="360"/>
        </w:sectPr>
      </w:pPr>
      <w:bookmarkStart w:id="117" w:name="AppendixB_SecurityMeasures"/>
      <w:bookmarkStart w:id="118" w:name="_Toc507768563"/>
      <w:bookmarkStart w:id="119" w:name="DataProcessingTerms_DataatRest"/>
    </w:p>
    <w:p w14:paraId="5FEFD8B1" w14:textId="67EDDD11" w:rsidR="00F64857" w:rsidRDefault="00F64857" w:rsidP="00F64857">
      <w:pPr>
        <w:pStyle w:val="ProductList-SectionHeading"/>
        <w:tabs>
          <w:tab w:val="center" w:pos="5400"/>
        </w:tabs>
        <w:spacing w:after="0"/>
        <w:outlineLvl w:val="0"/>
      </w:pPr>
      <w:bookmarkStart w:id="120" w:name="_Toc25576495"/>
      <w:r>
        <w:lastRenderedPageBreak/>
        <w:t xml:space="preserve">Liite B – </w:t>
      </w:r>
      <w:bookmarkStart w:id="121" w:name="DataProcessingTerms_Security"/>
      <w:bookmarkStart w:id="122" w:name="_Toc507239523"/>
      <w:r>
        <w:t>Tietoturvamenetelmät</w:t>
      </w:r>
      <w:bookmarkEnd w:id="117"/>
      <w:bookmarkEnd w:id="118"/>
      <w:bookmarkEnd w:id="120"/>
      <w:bookmarkEnd w:id="121"/>
      <w:bookmarkEnd w:id="122"/>
    </w:p>
    <w:bookmarkEnd w:id="119"/>
    <w:p w14:paraId="0F58E6FB" w14:textId="77777777" w:rsidR="00F64857" w:rsidRPr="00CD6202" w:rsidRDefault="00F64857" w:rsidP="00F64857">
      <w:pPr>
        <w:pStyle w:val="ProductList-Body"/>
      </w:pPr>
    </w:p>
    <w:p w14:paraId="60A1D524" w14:textId="77777777" w:rsidR="00F64857" w:rsidRDefault="00F64857" w:rsidP="00F64857">
      <w:pPr>
        <w:pStyle w:val="ProductList-Body"/>
      </w:pPr>
      <w:r>
        <w:t>Microsoft on toteuttanut ja ylläpitää ja noudattaa Online-ydinpalveluissa Asiakastietoja varten seuraavia tietoturvatoimia, jotka ovat Online-palveluiden ehtojen tietoturvavelvoitteiden ohella (mukaan lukien tietosuoja-asetuksen ehdot) Microsoftin ainoa vastuu, mitä tulee Asiakastietojen suojaukseen.</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B056C">
        <w:trPr>
          <w:tblHeader/>
        </w:trPr>
        <w:tc>
          <w:tcPr>
            <w:tcW w:w="2610" w:type="dxa"/>
            <w:shd w:val="clear" w:color="auto" w:fill="0072C6"/>
          </w:tcPr>
          <w:p w14:paraId="75D7A1AA" w14:textId="0DECA32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Toimialue</w:t>
            </w:r>
          </w:p>
        </w:tc>
        <w:tc>
          <w:tcPr>
            <w:tcW w:w="8190" w:type="dxa"/>
            <w:shd w:val="clear" w:color="auto" w:fill="0072C6"/>
          </w:tcPr>
          <w:p w14:paraId="6C61E74C" w14:textId="4A3AC490" w:rsidR="00086F17" w:rsidRPr="00065C5A" w:rsidRDefault="00086F17" w:rsidP="00572A12">
            <w:pPr>
              <w:pStyle w:val="ProductList-Body"/>
              <w:keepNext/>
              <w:spacing w:before="20" w:after="20"/>
              <w:rPr>
                <w:color w:val="FFFFFF" w:themeColor="background1"/>
                <w:sz w:val="16"/>
                <w:szCs w:val="16"/>
              </w:rPr>
            </w:pPr>
            <w:r w:rsidRPr="00065C5A">
              <w:rPr>
                <w:color w:val="FFFFFF" w:themeColor="background1"/>
                <w:sz w:val="16"/>
                <w:szCs w:val="16"/>
              </w:rPr>
              <w:t>Käytännöt</w:t>
            </w:r>
          </w:p>
        </w:tc>
      </w:tr>
      <w:tr w:rsidR="00086F17" w14:paraId="7BFB34B6" w14:textId="77777777" w:rsidTr="00EB056C">
        <w:tc>
          <w:tcPr>
            <w:tcW w:w="2610" w:type="dxa"/>
            <w:vAlign w:val="center"/>
          </w:tcPr>
          <w:p w14:paraId="4A265EB1" w14:textId="4B939C28" w:rsidR="00086F17" w:rsidRPr="00065C5A" w:rsidRDefault="00086F17" w:rsidP="007303AE">
            <w:pPr>
              <w:pStyle w:val="ProductList-Body"/>
              <w:rPr>
                <w:sz w:val="16"/>
                <w:szCs w:val="16"/>
              </w:rPr>
            </w:pPr>
            <w:r w:rsidRPr="00065C5A">
              <w:rPr>
                <w:sz w:val="16"/>
                <w:szCs w:val="16"/>
              </w:rPr>
              <w:t>Tietosuojan organisaatio</w:t>
            </w:r>
          </w:p>
        </w:tc>
        <w:tc>
          <w:tcPr>
            <w:tcW w:w="8190" w:type="dxa"/>
          </w:tcPr>
          <w:p w14:paraId="4CCE6AB8" w14:textId="7F0E44E2" w:rsidR="009C6951" w:rsidRPr="00065C5A" w:rsidRDefault="009C6951" w:rsidP="009C6951">
            <w:pPr>
              <w:pStyle w:val="ProductList-Body"/>
              <w:rPr>
                <w:sz w:val="16"/>
                <w:szCs w:val="16"/>
              </w:rPr>
            </w:pPr>
            <w:r w:rsidRPr="00065C5A">
              <w:rPr>
                <w:b/>
                <w:sz w:val="16"/>
                <w:szCs w:val="16"/>
              </w:rPr>
              <w:t>Vastuu tietosuojasta</w:t>
            </w:r>
            <w:r w:rsidRPr="00065C5A">
              <w:rPr>
                <w:b/>
                <w:bCs/>
                <w:sz w:val="16"/>
                <w:szCs w:val="16"/>
              </w:rPr>
              <w:t>.</w:t>
            </w:r>
            <w:r w:rsidRPr="00065C5A">
              <w:rPr>
                <w:sz w:val="16"/>
                <w:szCs w:val="16"/>
              </w:rPr>
              <w:t xml:space="preserve"> Microsoft on nimennyt ainakin yhden tietoturvapäällikön, joka on vastuussa tietosuojasääntöjen ja -menetelmien koordinoimisesta ja valvonnasta.</w:t>
            </w:r>
          </w:p>
          <w:p w14:paraId="25E100F8" w14:textId="7660AD52" w:rsidR="009C6951" w:rsidRPr="00065C5A" w:rsidRDefault="009C6951" w:rsidP="0088164F">
            <w:pPr>
              <w:pStyle w:val="ProductList-Body"/>
              <w:spacing w:before="40"/>
              <w:rPr>
                <w:sz w:val="16"/>
                <w:szCs w:val="16"/>
              </w:rPr>
            </w:pPr>
            <w:r w:rsidRPr="00065C5A">
              <w:rPr>
                <w:b/>
                <w:sz w:val="16"/>
                <w:szCs w:val="16"/>
              </w:rPr>
              <w:t>Tietosuojaa koskevat roolit ja vastuut</w:t>
            </w:r>
            <w:r w:rsidRPr="00065C5A">
              <w:rPr>
                <w:b/>
                <w:bCs/>
                <w:sz w:val="16"/>
                <w:szCs w:val="16"/>
              </w:rPr>
              <w:t xml:space="preserve">. </w:t>
            </w:r>
            <w:r w:rsidRPr="00065C5A">
              <w:rPr>
                <w:sz w:val="16"/>
                <w:szCs w:val="16"/>
              </w:rPr>
              <w:t>Asiakastietojen käyttöoikeuksilla varustettua Microsoftin henkilöstöä koskevat luottamuksellisuusvelvollisuudet.</w:t>
            </w:r>
          </w:p>
          <w:p w14:paraId="43EEE1B1" w14:textId="14EE093C" w:rsidR="009C6951" w:rsidRPr="00065C5A" w:rsidRDefault="009C6951" w:rsidP="0088164F">
            <w:pPr>
              <w:pStyle w:val="ProductList-Body"/>
              <w:spacing w:before="40"/>
              <w:rPr>
                <w:sz w:val="16"/>
                <w:szCs w:val="16"/>
              </w:rPr>
            </w:pPr>
            <w:r w:rsidRPr="00065C5A">
              <w:rPr>
                <w:b/>
                <w:sz w:val="16"/>
                <w:szCs w:val="16"/>
              </w:rPr>
              <w:t>Riskinhallintaohjelma</w:t>
            </w:r>
            <w:r w:rsidRPr="00065C5A">
              <w:rPr>
                <w:b/>
                <w:bCs/>
                <w:sz w:val="16"/>
                <w:szCs w:val="16"/>
              </w:rPr>
              <w:t>.</w:t>
            </w:r>
            <w:r w:rsidRPr="00065C5A">
              <w:rPr>
                <w:sz w:val="16"/>
                <w:szCs w:val="16"/>
              </w:rPr>
              <w:t xml:space="preserve"> Microsoft suoritti riskiarvioinnin ennen Asiakastietojen käsittelemistä tai Online-palveluiden palvelun julkistamista.</w:t>
            </w:r>
          </w:p>
          <w:p w14:paraId="3D0B77AE" w14:textId="3E551499" w:rsidR="00086F17" w:rsidRPr="00065C5A" w:rsidRDefault="009C6951" w:rsidP="009C6951">
            <w:pPr>
              <w:pStyle w:val="ProductList-Body"/>
              <w:rPr>
                <w:sz w:val="16"/>
                <w:szCs w:val="16"/>
              </w:rPr>
            </w:pPr>
            <w:r w:rsidRPr="00065C5A">
              <w:rPr>
                <w:sz w:val="16"/>
                <w:szCs w:val="16"/>
              </w:rPr>
              <w:t>Microsoft säilyttää tietoturva-asiakirjansa omien säilytysvaatimustensa mukaisesti sen jälkeen, kun ne eivät ole enää voimassa.</w:t>
            </w:r>
          </w:p>
        </w:tc>
      </w:tr>
      <w:tr w:rsidR="00086F17" w14:paraId="7414B36E" w14:textId="77777777" w:rsidTr="00EB056C">
        <w:tc>
          <w:tcPr>
            <w:tcW w:w="2610" w:type="dxa"/>
            <w:vAlign w:val="center"/>
          </w:tcPr>
          <w:p w14:paraId="6F221689" w14:textId="78DA8E2F" w:rsidR="00086F17" w:rsidRPr="00065C5A" w:rsidRDefault="00086F17" w:rsidP="007303AE">
            <w:pPr>
              <w:pStyle w:val="ProductList-Body"/>
              <w:rPr>
                <w:sz w:val="16"/>
                <w:szCs w:val="16"/>
              </w:rPr>
            </w:pPr>
            <w:r w:rsidRPr="00065C5A">
              <w:rPr>
                <w:sz w:val="16"/>
                <w:szCs w:val="16"/>
              </w:rPr>
              <w:t>Sovellusten hallinta</w:t>
            </w:r>
          </w:p>
        </w:tc>
        <w:tc>
          <w:tcPr>
            <w:tcW w:w="8190" w:type="dxa"/>
          </w:tcPr>
          <w:p w14:paraId="6DA73246" w14:textId="0BE2B773" w:rsidR="009C6951" w:rsidRPr="00065C5A" w:rsidRDefault="009C6951" w:rsidP="009C6951">
            <w:pPr>
              <w:pStyle w:val="ProductList-Body"/>
              <w:rPr>
                <w:sz w:val="16"/>
                <w:szCs w:val="16"/>
              </w:rPr>
            </w:pPr>
            <w:r w:rsidRPr="00065C5A">
              <w:rPr>
                <w:b/>
                <w:sz w:val="16"/>
                <w:szCs w:val="16"/>
              </w:rPr>
              <w:t>Tallennusvälineiden inventaario</w:t>
            </w:r>
            <w:r w:rsidRPr="00065C5A">
              <w:rPr>
                <w:b/>
                <w:bCs/>
                <w:sz w:val="16"/>
                <w:szCs w:val="16"/>
              </w:rPr>
              <w:t>.</w:t>
            </w:r>
            <w:r w:rsidRPr="00065C5A">
              <w:rPr>
                <w:sz w:val="16"/>
                <w:szCs w:val="16"/>
              </w:rPr>
              <w:t xml:space="preserve"> Microsoft ylläpitää inventaariota kaikista tallennusvälineistä, joihin Asiakastiedot on tallennettu. Näiden tallennusvälineiden inventaarioiden käyttöoikeus on vain Microsoftin henkilöstöllä, joilla on kirjallinen valtuutus kyseiseen käyttöoikeuteen.</w:t>
            </w:r>
          </w:p>
          <w:p w14:paraId="4240A41C" w14:textId="77777777" w:rsidR="009C6951" w:rsidRPr="00065C5A" w:rsidRDefault="009C6951" w:rsidP="0088164F">
            <w:pPr>
              <w:pStyle w:val="ProductList-Body"/>
              <w:spacing w:before="40"/>
              <w:rPr>
                <w:sz w:val="16"/>
                <w:szCs w:val="16"/>
              </w:rPr>
            </w:pPr>
            <w:r w:rsidRPr="00065C5A">
              <w:rPr>
                <w:b/>
                <w:sz w:val="16"/>
                <w:szCs w:val="16"/>
              </w:rPr>
              <w:t>Omaisuuden käsittely.</w:t>
            </w:r>
          </w:p>
          <w:p w14:paraId="44E4A99A" w14:textId="09CE2C4F" w:rsidR="009C6951" w:rsidRPr="00065C5A" w:rsidRDefault="00651B74" w:rsidP="00651B74">
            <w:pPr>
              <w:pStyle w:val="ProductList-Body"/>
              <w:ind w:left="162" w:hanging="162"/>
              <w:rPr>
                <w:sz w:val="16"/>
                <w:szCs w:val="16"/>
              </w:rPr>
            </w:pPr>
            <w:r w:rsidRPr="00065C5A">
              <w:rPr>
                <w:sz w:val="16"/>
                <w:szCs w:val="16"/>
              </w:rPr>
              <w:t>-</w:t>
            </w:r>
            <w:r w:rsidRPr="00065C5A">
              <w:rPr>
                <w:sz w:val="16"/>
                <w:szCs w:val="16"/>
              </w:rPr>
              <w:tab/>
              <w:t>Microsoft luokittelee Asiakastiedot niiden tunnistamisen helpottamiseksi ja niiden käyttöoikeuden rajoittamiseksi oikein.</w:t>
            </w:r>
          </w:p>
          <w:p w14:paraId="134B5436" w14:textId="2C7EBF23" w:rsidR="009C6951" w:rsidRPr="00065C5A" w:rsidRDefault="002A3B84" w:rsidP="00651B74">
            <w:pPr>
              <w:pStyle w:val="ProductList-Body"/>
              <w:ind w:left="162" w:hanging="162"/>
              <w:rPr>
                <w:sz w:val="16"/>
                <w:szCs w:val="16"/>
              </w:rPr>
            </w:pPr>
            <w:r w:rsidRPr="00065C5A">
              <w:rPr>
                <w:sz w:val="16"/>
                <w:szCs w:val="16"/>
              </w:rPr>
              <w:t>-</w:t>
            </w:r>
            <w:r w:rsidRPr="00065C5A">
              <w:rPr>
                <w:sz w:val="16"/>
                <w:szCs w:val="16"/>
              </w:rPr>
              <w:tab/>
              <w:t>Microsoft asettaa rajoituksia Asiakastietojen tulostamiselle ja on luonut menetelmiä Asiakastietoja sisältävien tulosteiden hävittämisestä.</w:t>
            </w:r>
          </w:p>
          <w:p w14:paraId="4579FE11" w14:textId="7C764D83" w:rsidR="00086F17" w:rsidRPr="00065C5A" w:rsidRDefault="009C6951" w:rsidP="008506EB">
            <w:pPr>
              <w:pStyle w:val="ProductList-Body"/>
              <w:numPr>
                <w:ilvl w:val="0"/>
                <w:numId w:val="6"/>
              </w:numPr>
              <w:ind w:left="162" w:hanging="180"/>
              <w:rPr>
                <w:sz w:val="16"/>
                <w:szCs w:val="16"/>
              </w:rPr>
            </w:pPr>
            <w:r w:rsidRPr="00065C5A">
              <w:rPr>
                <w:sz w:val="16"/>
                <w:szCs w:val="16"/>
              </w:rPr>
              <w:t>Microsoftin henkilöstön on hankittava Microsoftin valtuutus, ennen kuin he voivat tallentaa Asiakastietoja kannettavaan laitteeseen, etäkäyttää Asiakastietoja tai käsitellä Asiakastietoja Microsoftin toimitilojen ulkopuolella.</w:t>
            </w:r>
          </w:p>
        </w:tc>
      </w:tr>
      <w:tr w:rsidR="00086F17" w14:paraId="7EC99B9F" w14:textId="77777777" w:rsidTr="00EB056C">
        <w:tc>
          <w:tcPr>
            <w:tcW w:w="2610" w:type="dxa"/>
            <w:vAlign w:val="center"/>
          </w:tcPr>
          <w:p w14:paraId="59347A52" w14:textId="738D913D" w:rsidR="00086F17" w:rsidRPr="00065C5A" w:rsidRDefault="00086F17" w:rsidP="007303AE">
            <w:pPr>
              <w:pStyle w:val="ProductList-Body"/>
              <w:rPr>
                <w:sz w:val="16"/>
                <w:szCs w:val="16"/>
              </w:rPr>
            </w:pPr>
            <w:r w:rsidRPr="00065C5A">
              <w:rPr>
                <w:sz w:val="16"/>
                <w:szCs w:val="16"/>
              </w:rPr>
              <w:t>Henkilöstöresurssien tietoturva</w:t>
            </w:r>
          </w:p>
        </w:tc>
        <w:tc>
          <w:tcPr>
            <w:tcW w:w="8190" w:type="dxa"/>
          </w:tcPr>
          <w:p w14:paraId="4D458344" w14:textId="28E5AABF" w:rsidR="00086F17" w:rsidRPr="00065C5A" w:rsidRDefault="009C6951" w:rsidP="008E1EAF">
            <w:pPr>
              <w:pStyle w:val="ProductList-Body"/>
              <w:rPr>
                <w:sz w:val="16"/>
                <w:szCs w:val="16"/>
              </w:rPr>
            </w:pPr>
            <w:r w:rsidRPr="00065C5A">
              <w:rPr>
                <w:b/>
                <w:sz w:val="16"/>
                <w:szCs w:val="16"/>
              </w:rPr>
              <w:t>Tietoturvakoulutus</w:t>
            </w:r>
            <w:r w:rsidRPr="00065C5A">
              <w:rPr>
                <w:b/>
                <w:bCs/>
                <w:sz w:val="16"/>
                <w:szCs w:val="16"/>
              </w:rPr>
              <w:t>.</w:t>
            </w:r>
            <w:r w:rsidRPr="00065C5A">
              <w:rPr>
                <w:sz w:val="16"/>
                <w:szCs w:val="16"/>
              </w:rPr>
              <w:t xml:space="preserve"> Microsoft ilmoittaa henkilöstölleen tietoturvakäytännöistä ja niiden vastaavista rooleista. Microsoft ilmoittaa myös henkilöstölleen tietoturvasääntöjen ja -menetelmien rikkomisen mahdollisista seurauksista. Microsoft käyttää koulutuksessa vain nimettömiä tietoja.</w:t>
            </w:r>
          </w:p>
        </w:tc>
      </w:tr>
      <w:tr w:rsidR="00086F17" w14:paraId="7B591B2A" w14:textId="77777777" w:rsidTr="00EB056C">
        <w:tc>
          <w:tcPr>
            <w:tcW w:w="2610" w:type="dxa"/>
            <w:vAlign w:val="center"/>
          </w:tcPr>
          <w:p w14:paraId="17640D63" w14:textId="1909CE38" w:rsidR="00086F17" w:rsidRPr="00065C5A" w:rsidRDefault="00086F17" w:rsidP="007303AE">
            <w:pPr>
              <w:pStyle w:val="ProductList-Body"/>
              <w:rPr>
                <w:sz w:val="16"/>
                <w:szCs w:val="16"/>
              </w:rPr>
            </w:pPr>
            <w:r w:rsidRPr="00065C5A">
              <w:rPr>
                <w:sz w:val="16"/>
                <w:szCs w:val="16"/>
              </w:rPr>
              <w:t>Fyysinen ja ympäristöön liittyvä tietoturva</w:t>
            </w:r>
          </w:p>
        </w:tc>
        <w:tc>
          <w:tcPr>
            <w:tcW w:w="8190" w:type="dxa"/>
          </w:tcPr>
          <w:p w14:paraId="0E056EAF" w14:textId="21CE734C" w:rsidR="009C6951" w:rsidRPr="00065C5A" w:rsidRDefault="009C6951" w:rsidP="009C6951">
            <w:pPr>
              <w:pStyle w:val="ProductList-Body"/>
              <w:rPr>
                <w:sz w:val="16"/>
                <w:szCs w:val="16"/>
              </w:rPr>
            </w:pPr>
            <w:r w:rsidRPr="00065C5A">
              <w:rPr>
                <w:b/>
                <w:sz w:val="16"/>
                <w:szCs w:val="16"/>
              </w:rPr>
              <w:t>Fyysinen pääsy toimitiloihin</w:t>
            </w:r>
            <w:r w:rsidRPr="00065C5A">
              <w:rPr>
                <w:b/>
                <w:bCs/>
                <w:sz w:val="16"/>
                <w:szCs w:val="16"/>
              </w:rPr>
              <w:t>.</w:t>
            </w:r>
            <w:r w:rsidRPr="00065C5A">
              <w:rPr>
                <w:sz w:val="16"/>
                <w:szCs w:val="16"/>
              </w:rPr>
              <w:t xml:space="preserve"> Microsoft rajoittaa pääsyn toimitiloihin, joissa on Asiakastietoja käsitteleviä tietojärjestelmiä, nimettyihin valtuutettuihin henkilöihin.</w:t>
            </w:r>
          </w:p>
          <w:p w14:paraId="0173E035" w14:textId="4AD1F14D" w:rsidR="009C6951" w:rsidRPr="00065C5A" w:rsidRDefault="009C6951" w:rsidP="0088164F">
            <w:pPr>
              <w:pStyle w:val="ProductList-Body"/>
              <w:spacing w:before="40"/>
              <w:rPr>
                <w:sz w:val="16"/>
                <w:szCs w:val="16"/>
              </w:rPr>
            </w:pPr>
            <w:r w:rsidRPr="00065C5A">
              <w:rPr>
                <w:b/>
                <w:sz w:val="16"/>
                <w:szCs w:val="16"/>
              </w:rPr>
              <w:t>Fyysinen pääsy osiin</w:t>
            </w:r>
            <w:r w:rsidRPr="00065C5A">
              <w:rPr>
                <w:b/>
                <w:bCs/>
                <w:sz w:val="16"/>
                <w:szCs w:val="16"/>
              </w:rPr>
              <w:t xml:space="preserve">. </w:t>
            </w:r>
            <w:r w:rsidRPr="00065C5A">
              <w:rPr>
                <w:sz w:val="16"/>
                <w:szCs w:val="16"/>
              </w:rPr>
              <w:t>Microsoft säilyttää tiedot saapuvista ja lähtevistä tallennusvälineistä, jotka sisältävät Asiakastietoja, mukaan lukien tallennusvälineen tyyppi, valtuutettu lähettäjä/vastaanottajat, päivämäärä ja aika, tallennusvälineiden määrä ja niiden sisältämien Asiakastietojen tyyppi.</w:t>
            </w:r>
          </w:p>
          <w:p w14:paraId="556D004F" w14:textId="1CF63ED3" w:rsidR="009C6951" w:rsidRPr="00065C5A" w:rsidRDefault="009C6951" w:rsidP="0088164F">
            <w:pPr>
              <w:pStyle w:val="ProductList-Body"/>
              <w:spacing w:before="40"/>
              <w:rPr>
                <w:sz w:val="16"/>
                <w:szCs w:val="16"/>
              </w:rPr>
            </w:pPr>
            <w:r w:rsidRPr="00065C5A">
              <w:rPr>
                <w:b/>
                <w:sz w:val="16"/>
                <w:szCs w:val="16"/>
              </w:rPr>
              <w:t>Suojaus katkoksilta</w:t>
            </w:r>
            <w:r w:rsidRPr="00065C5A">
              <w:rPr>
                <w:b/>
                <w:bCs/>
                <w:sz w:val="16"/>
                <w:szCs w:val="16"/>
              </w:rPr>
              <w:t>.</w:t>
            </w:r>
            <w:r w:rsidRPr="00065C5A">
              <w:rPr>
                <w:sz w:val="16"/>
                <w:szCs w:val="16"/>
              </w:rPr>
              <w:t xml:space="preserve"> Microsoft käyttää useita erilaisia alan standardin mukaisia järjestelmiä suojaamaa tietojen menetyksiltä virtalähdevian tai linjahäiriöiden ilmetessä.</w:t>
            </w:r>
          </w:p>
          <w:p w14:paraId="746254B8" w14:textId="5CE993D4" w:rsidR="00086F17" w:rsidRPr="00065C5A" w:rsidRDefault="009C6951" w:rsidP="0088164F">
            <w:pPr>
              <w:pStyle w:val="ProductList-Body"/>
              <w:spacing w:before="40"/>
              <w:rPr>
                <w:sz w:val="16"/>
                <w:szCs w:val="16"/>
              </w:rPr>
            </w:pPr>
            <w:r w:rsidRPr="00065C5A">
              <w:rPr>
                <w:b/>
                <w:sz w:val="16"/>
                <w:szCs w:val="16"/>
              </w:rPr>
              <w:t>Osien hävittäminen</w:t>
            </w:r>
            <w:r w:rsidRPr="00065C5A">
              <w:rPr>
                <w:b/>
                <w:bCs/>
                <w:sz w:val="16"/>
                <w:szCs w:val="16"/>
              </w:rPr>
              <w:t xml:space="preserve">. </w:t>
            </w:r>
            <w:r w:rsidRPr="00065C5A">
              <w:rPr>
                <w:sz w:val="16"/>
                <w:szCs w:val="16"/>
              </w:rPr>
              <w:t>Microsoft käyttää alan standardin mukaisia menetelmiä Asiakastietojen poistamiseen, kun niitä ei enää tarvita.</w:t>
            </w:r>
          </w:p>
        </w:tc>
      </w:tr>
      <w:tr w:rsidR="00086F17" w14:paraId="5142F166" w14:textId="77777777" w:rsidTr="00EB056C">
        <w:tc>
          <w:tcPr>
            <w:tcW w:w="2610" w:type="dxa"/>
            <w:vAlign w:val="center"/>
          </w:tcPr>
          <w:p w14:paraId="4E573BCA" w14:textId="3DE6A7D5" w:rsidR="00086F17" w:rsidRPr="00065C5A" w:rsidRDefault="00086F17" w:rsidP="007303AE">
            <w:pPr>
              <w:pStyle w:val="ProductList-Body"/>
              <w:rPr>
                <w:sz w:val="16"/>
                <w:szCs w:val="16"/>
              </w:rPr>
            </w:pPr>
            <w:r w:rsidRPr="00065C5A">
              <w:rPr>
                <w:sz w:val="16"/>
                <w:szCs w:val="16"/>
              </w:rPr>
              <w:t>Viestinnän ja toiminnan hallinta</w:t>
            </w:r>
          </w:p>
        </w:tc>
        <w:tc>
          <w:tcPr>
            <w:tcW w:w="8190" w:type="dxa"/>
          </w:tcPr>
          <w:p w14:paraId="52A9B3B5" w14:textId="2B32BAB3" w:rsidR="009C6951" w:rsidRPr="00065C5A" w:rsidRDefault="009C6951" w:rsidP="009C6951">
            <w:pPr>
              <w:pStyle w:val="ProductList-Body"/>
              <w:rPr>
                <w:sz w:val="16"/>
                <w:szCs w:val="16"/>
              </w:rPr>
            </w:pPr>
            <w:r w:rsidRPr="00065C5A">
              <w:rPr>
                <w:b/>
                <w:sz w:val="16"/>
                <w:szCs w:val="16"/>
              </w:rPr>
              <w:t>Toimintakäytäntö</w:t>
            </w:r>
            <w:r w:rsidRPr="00065C5A">
              <w:rPr>
                <w:b/>
                <w:bCs/>
                <w:sz w:val="16"/>
                <w:szCs w:val="16"/>
              </w:rPr>
              <w:t xml:space="preserve">. </w:t>
            </w:r>
            <w:r w:rsidRPr="00065C5A">
              <w:rPr>
                <w:sz w:val="16"/>
                <w:szCs w:val="16"/>
              </w:rPr>
              <w:t>Microsoft ylläpitää tietosuoja-asiakirjoja, jotka kuvaavat sen tietoturvatoimia ja niihin liittyviä menetelmiä sekä Asiakastietoja käyttävän henkilöstönsä vastuita.</w:t>
            </w:r>
          </w:p>
          <w:p w14:paraId="53600F6E" w14:textId="77777777" w:rsidR="009C6951" w:rsidRPr="00065C5A" w:rsidRDefault="009C6951" w:rsidP="0088164F">
            <w:pPr>
              <w:pStyle w:val="ProductList-Body"/>
              <w:spacing w:before="40"/>
              <w:rPr>
                <w:sz w:val="16"/>
                <w:szCs w:val="16"/>
              </w:rPr>
            </w:pPr>
            <w:r w:rsidRPr="00065C5A">
              <w:rPr>
                <w:b/>
                <w:sz w:val="16"/>
                <w:szCs w:val="16"/>
              </w:rPr>
              <w:t>Tietojenpalautusmenetelmät</w:t>
            </w:r>
          </w:p>
          <w:p w14:paraId="273CBF49" w14:textId="1F3FDE1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säilyttää jatkuvasti, mutta ei missään tapauksessa harvemmin kuin kerran viikossa (ellei Asiakastietoja ole lainkaan päivitetty kyseisen jakson aikana), Asiakastiedoista useita kopioita, joista Asiakastiedot voidaan palauttaa.</w:t>
            </w:r>
          </w:p>
          <w:p w14:paraId="60832291" w14:textId="703842F7"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Asiakastietojen kopiot ja tietojenpalautusmenettelyt eri paikassa kuin, jossa Asiakastietoja käsittelevä ensisijainen tietokonelaitteisto sijaitsee.</w:t>
            </w:r>
          </w:p>
          <w:p w14:paraId="21D206B8" w14:textId="396DEE6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Microsoftilla on erityiset menettelyt, jotka koskevat Asiakastietojen kopioiden käyttöoikeutta.</w:t>
            </w:r>
          </w:p>
          <w:p w14:paraId="0D25B50E" w14:textId="57BF1173" w:rsidR="00195906" w:rsidRPr="00065C5A" w:rsidRDefault="0068779C" w:rsidP="00195906">
            <w:pPr>
              <w:pStyle w:val="ProductList-Body"/>
              <w:ind w:left="162" w:hanging="162"/>
              <w:rPr>
                <w:sz w:val="16"/>
                <w:szCs w:val="16"/>
              </w:rPr>
            </w:pPr>
            <w:r w:rsidRPr="00065C5A">
              <w:rPr>
                <w:sz w:val="16"/>
                <w:szCs w:val="16"/>
              </w:rPr>
              <w:t>-</w:t>
            </w:r>
            <w:r w:rsidRPr="00065C5A">
              <w:rPr>
                <w:sz w:val="16"/>
                <w:szCs w:val="16"/>
              </w:rPr>
              <w:tab/>
            </w:r>
            <w:r w:rsidR="00195906" w:rsidRPr="00065C5A">
              <w:rPr>
                <w:sz w:val="16"/>
                <w:szCs w:val="16"/>
              </w:rPr>
              <w:tab/>
            </w:r>
            <w:r w:rsidR="008F6529" w:rsidRPr="00065C5A">
              <w:rPr>
                <w:sz w:val="16"/>
                <w:szCs w:val="16"/>
              </w:rPr>
              <w:t>Microsoft tarkistaa tietojen palautusmenettelyt vähintään kuuden kuukauden välein, paitsi Azuren valtionhallintopalveluiden tietojenpalautuskäytännöt, jotka tarkistetaan 12 kuukauden välein</w:t>
            </w:r>
            <w:r w:rsidR="00195906" w:rsidRPr="00065C5A">
              <w:rPr>
                <w:sz w:val="16"/>
                <w:szCs w:val="16"/>
              </w:rPr>
              <w:t>.</w:t>
            </w:r>
          </w:p>
          <w:p w14:paraId="0C13E134" w14:textId="170BC129"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kirjaa tietojenpalautustoimet, vastuuhenkilö mukaan lukien, palautettujen tietojen kuvauksen ja tarpeen mukaan vastuuhenkilön ja sen, mitkä tiedot (jos mitkään) piti syöttää manuaalisesti tietojenpalautusmenettelyn aikana.</w:t>
            </w:r>
          </w:p>
          <w:p w14:paraId="71B335AB" w14:textId="7C96C6BC" w:rsidR="009C6951" w:rsidRPr="00065C5A" w:rsidRDefault="009C6951" w:rsidP="0088164F">
            <w:pPr>
              <w:pStyle w:val="ProductList-Body"/>
              <w:spacing w:before="40"/>
              <w:rPr>
                <w:sz w:val="16"/>
                <w:szCs w:val="16"/>
              </w:rPr>
            </w:pPr>
            <w:r w:rsidRPr="00065C5A">
              <w:rPr>
                <w:b/>
                <w:sz w:val="16"/>
                <w:szCs w:val="16"/>
              </w:rPr>
              <w:t>Haittaohjelmisto</w:t>
            </w:r>
            <w:r w:rsidRPr="00065C5A">
              <w:rPr>
                <w:b/>
                <w:bCs/>
                <w:sz w:val="16"/>
                <w:szCs w:val="16"/>
              </w:rPr>
              <w:t xml:space="preserve">. </w:t>
            </w:r>
            <w:r w:rsidRPr="00065C5A">
              <w:rPr>
                <w:sz w:val="16"/>
                <w:szCs w:val="16"/>
              </w:rPr>
              <w:t>Microsoftilla on haittaohjelmiston vastaisia toimia, joilla voidaan estää haitallista ohjelmistoa pääsemästä luvattomasti käsiksi Asiakastietoihin, julkisista verkoista peräisin oleva haittaohjelmisto mukaan lukien.</w:t>
            </w:r>
          </w:p>
          <w:p w14:paraId="73C13062" w14:textId="77777777" w:rsidR="00694022" w:rsidRPr="00065C5A" w:rsidRDefault="00694022" w:rsidP="00694022">
            <w:pPr>
              <w:pStyle w:val="ProductList-Body"/>
              <w:spacing w:before="40"/>
              <w:rPr>
                <w:sz w:val="16"/>
                <w:szCs w:val="16"/>
              </w:rPr>
            </w:pPr>
            <w:r w:rsidRPr="00065C5A">
              <w:rPr>
                <w:b/>
                <w:sz w:val="16"/>
                <w:szCs w:val="16"/>
              </w:rPr>
              <w:t>Rajojen ulkopuolella olevat tiedot</w:t>
            </w:r>
          </w:p>
          <w:p w14:paraId="556A0F52" w14:textId="77777777" w:rsidR="00694022"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salaa tai antaa Asiakkaan salata Asiakastiedot, jotka lähetetään julkisen verkon kautta.</w:t>
            </w:r>
          </w:p>
          <w:p w14:paraId="70E6C4C4" w14:textId="60DA9008" w:rsidR="009C6951" w:rsidRPr="00065C5A" w:rsidRDefault="00694022" w:rsidP="00694022">
            <w:pPr>
              <w:pStyle w:val="ProductList-Body"/>
              <w:ind w:left="162" w:hanging="162"/>
              <w:rPr>
                <w:sz w:val="16"/>
                <w:szCs w:val="16"/>
              </w:rPr>
            </w:pPr>
            <w:r w:rsidRPr="00065C5A">
              <w:rPr>
                <w:sz w:val="16"/>
                <w:szCs w:val="16"/>
              </w:rPr>
              <w:t>-</w:t>
            </w:r>
            <w:r w:rsidRPr="00065C5A">
              <w:rPr>
                <w:sz w:val="16"/>
                <w:szCs w:val="16"/>
              </w:rPr>
              <w:tab/>
              <w:t>Microsoft rajoittaa käyttöoikeutta Asiakastietoihin toimitiloistaan lähtevässä mediassa</w:t>
            </w:r>
            <w:r w:rsidR="003D22CB" w:rsidRPr="00065C5A">
              <w:rPr>
                <w:sz w:val="16"/>
                <w:szCs w:val="16"/>
              </w:rPr>
              <w:t>.</w:t>
            </w:r>
          </w:p>
          <w:p w14:paraId="039DA155" w14:textId="73742380" w:rsidR="00086F17" w:rsidRPr="00065C5A" w:rsidRDefault="009C6951" w:rsidP="0088164F">
            <w:pPr>
              <w:pStyle w:val="ProductList-Body"/>
              <w:spacing w:before="40"/>
              <w:rPr>
                <w:sz w:val="16"/>
                <w:szCs w:val="16"/>
              </w:rPr>
            </w:pPr>
            <w:r w:rsidRPr="00065C5A">
              <w:rPr>
                <w:b/>
                <w:sz w:val="16"/>
                <w:szCs w:val="16"/>
              </w:rPr>
              <w:t>Tapahtumien kirjaaminen</w:t>
            </w:r>
            <w:r w:rsidRPr="00065C5A">
              <w:rPr>
                <w:b/>
                <w:bCs/>
                <w:sz w:val="16"/>
                <w:szCs w:val="16"/>
              </w:rPr>
              <w:t xml:space="preserve">. </w:t>
            </w:r>
            <w:r w:rsidRPr="00065C5A">
              <w:rPr>
                <w:sz w:val="16"/>
                <w:szCs w:val="16"/>
              </w:rPr>
              <w:t>Microsoft kirjaa tai antaa Asiakkaan kirjata ja käyttää Asiakastietoja sisältäviä tietojärjestelmiä rekisteröiden käytön tunnuksen, ajan, valtuutuksen myöntämisen tai kieltämisen ja asiaan liittyvän tapahtuman.</w:t>
            </w:r>
          </w:p>
        </w:tc>
      </w:tr>
      <w:tr w:rsidR="00086F17" w14:paraId="4E04E154" w14:textId="77777777" w:rsidTr="00EB056C">
        <w:tc>
          <w:tcPr>
            <w:tcW w:w="2610" w:type="dxa"/>
            <w:vAlign w:val="center"/>
          </w:tcPr>
          <w:p w14:paraId="1033C6C0" w14:textId="538D8B4A" w:rsidR="00086F17" w:rsidRPr="00065C5A" w:rsidRDefault="00086F17" w:rsidP="007303AE">
            <w:pPr>
              <w:pStyle w:val="ProductList-Body"/>
              <w:rPr>
                <w:sz w:val="16"/>
                <w:szCs w:val="16"/>
              </w:rPr>
            </w:pPr>
            <w:r w:rsidRPr="00065C5A">
              <w:rPr>
                <w:sz w:val="16"/>
                <w:szCs w:val="16"/>
              </w:rPr>
              <w:t>Käyttöoikeuksien valvonta</w:t>
            </w:r>
          </w:p>
        </w:tc>
        <w:tc>
          <w:tcPr>
            <w:tcW w:w="8190" w:type="dxa"/>
          </w:tcPr>
          <w:p w14:paraId="4D5A88E0" w14:textId="3D42E11B" w:rsidR="009C6951" w:rsidRPr="00065C5A" w:rsidRDefault="009C6951" w:rsidP="009C6951">
            <w:pPr>
              <w:pStyle w:val="ProductList-Body"/>
              <w:rPr>
                <w:sz w:val="16"/>
                <w:szCs w:val="16"/>
              </w:rPr>
            </w:pPr>
            <w:r w:rsidRPr="00065C5A">
              <w:rPr>
                <w:b/>
                <w:sz w:val="16"/>
                <w:szCs w:val="16"/>
              </w:rPr>
              <w:t>Käyttöoikeuskäytäntö</w:t>
            </w:r>
            <w:r w:rsidRPr="00065C5A">
              <w:rPr>
                <w:b/>
                <w:bCs/>
                <w:sz w:val="16"/>
                <w:szCs w:val="16"/>
              </w:rPr>
              <w:t>.</w:t>
            </w:r>
            <w:r w:rsidRPr="00065C5A">
              <w:rPr>
                <w:sz w:val="16"/>
                <w:szCs w:val="16"/>
              </w:rPr>
              <w:t xml:space="preserve"> Microsoft ylläpitää tietoja niiden henkilöiden tietosuojaoikeuksista, joilla on pääsy Asiakastietoihin.</w:t>
            </w:r>
          </w:p>
          <w:p w14:paraId="2541D145" w14:textId="77777777" w:rsidR="009C6951" w:rsidRPr="00065C5A" w:rsidRDefault="009C6951" w:rsidP="0088164F">
            <w:pPr>
              <w:pStyle w:val="ProductList-Body"/>
              <w:spacing w:before="40"/>
              <w:rPr>
                <w:sz w:val="16"/>
                <w:szCs w:val="16"/>
              </w:rPr>
            </w:pPr>
            <w:r w:rsidRPr="00065C5A">
              <w:rPr>
                <w:b/>
                <w:sz w:val="16"/>
                <w:szCs w:val="16"/>
              </w:rPr>
              <w:t>Käytön valtuutus</w:t>
            </w:r>
          </w:p>
          <w:p w14:paraId="6905FA03" w14:textId="5006D295" w:rsidR="009C6951" w:rsidRPr="00065C5A" w:rsidRDefault="003D22CB" w:rsidP="003D22CB">
            <w:pPr>
              <w:pStyle w:val="ProductList-Body"/>
              <w:ind w:left="162" w:hanging="162"/>
              <w:rPr>
                <w:sz w:val="16"/>
                <w:szCs w:val="16"/>
              </w:rPr>
            </w:pPr>
            <w:r w:rsidRPr="00065C5A">
              <w:rPr>
                <w:sz w:val="16"/>
                <w:szCs w:val="16"/>
              </w:rPr>
              <w:lastRenderedPageBreak/>
              <w:t>-</w:t>
            </w:r>
            <w:r w:rsidRPr="00065C5A">
              <w:rPr>
                <w:sz w:val="16"/>
                <w:szCs w:val="16"/>
              </w:rPr>
              <w:tab/>
              <w:t>Microsoft ylläpitää ja päivittää tietuetta henkilöstöstä, jolla on oikeus käyttää Asiakastietoja sisältäviä Microsoft-järjestelmiä.</w:t>
            </w:r>
          </w:p>
          <w:p w14:paraId="25553CE7" w14:textId="30C9726D"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poistaa todennusoikeudet käytöstä, jos niitä ei ole käytetty tiettyyn ajanjaksoon, joka ei voi olla pidempi kuin puoli vuotta.</w:t>
            </w:r>
          </w:p>
          <w:p w14:paraId="520E2E67" w14:textId="3B37805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tunnistaa henkilöstön, joka voi myöntää, muuttaa tai peruuttaa tietojen ja resurssien valtuutetun käytön. </w:t>
            </w:r>
          </w:p>
          <w:p w14:paraId="05170003" w14:textId="5B433AA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jos usealla henkilöllä on pääsy Asiakastietoja sisältäviin järjestelmiin, heillä on erilliset tunnisteet/kirjautumistunnukset.</w:t>
            </w:r>
          </w:p>
          <w:p w14:paraId="5E68175B" w14:textId="77777777" w:rsidR="009C6951" w:rsidRPr="00065C5A" w:rsidRDefault="009C6951" w:rsidP="0088164F">
            <w:pPr>
              <w:pStyle w:val="ProductList-Body"/>
              <w:spacing w:before="40"/>
              <w:rPr>
                <w:sz w:val="16"/>
                <w:szCs w:val="16"/>
              </w:rPr>
            </w:pPr>
            <w:r w:rsidRPr="00065C5A">
              <w:rPr>
                <w:b/>
                <w:sz w:val="16"/>
                <w:szCs w:val="16"/>
              </w:rPr>
              <w:t>Vähäisin oikeus</w:t>
            </w:r>
          </w:p>
          <w:p w14:paraId="5A54D499" w14:textId="3D2F2471"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Teknisellä tukihenkilöstöllä on käyttöoikeus Asiakastietoihin vain tarvittaessa. </w:t>
            </w:r>
          </w:p>
          <w:p w14:paraId="036CE9EC" w14:textId="5495C6DC"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rajoittaa pääsyn Asiakastietoihin vain niihin henkilöihin, jotka tarvitsevat käyttöoikeutta työtehtäviensä suorittamiseen.</w:t>
            </w:r>
          </w:p>
          <w:p w14:paraId="0456AB46" w14:textId="77777777" w:rsidR="009C6951" w:rsidRPr="00065C5A" w:rsidRDefault="009C6951" w:rsidP="00946D49">
            <w:pPr>
              <w:pStyle w:val="ProductList-Body"/>
              <w:keepNext/>
              <w:spacing w:before="40"/>
              <w:rPr>
                <w:sz w:val="16"/>
                <w:szCs w:val="16"/>
              </w:rPr>
            </w:pPr>
            <w:r w:rsidRPr="00065C5A">
              <w:rPr>
                <w:b/>
                <w:sz w:val="16"/>
                <w:szCs w:val="16"/>
              </w:rPr>
              <w:t>Yhtenäisyys ja luottamuksellisuus</w:t>
            </w:r>
          </w:p>
          <w:p w14:paraId="0BF55A2D" w14:textId="10FACE8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ohjeistaa Microsoftin henkilöstöä poistamaan hallinnalliset istunnot käytöstä poistuessaan Microsoftin hallinnoimista toimitiloista tai, kun tietokoneen äärestä poistutaan.</w:t>
            </w:r>
          </w:p>
          <w:p w14:paraId="5E91173C" w14:textId="00D1B40A"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tallentaa salasanat sellaisella tavalla, että ne eivät ole luettavissa voimassa ollessaan.</w:t>
            </w:r>
          </w:p>
          <w:p w14:paraId="7F353D0C" w14:textId="77777777" w:rsidR="009C6951" w:rsidRPr="00065C5A" w:rsidRDefault="009C6951" w:rsidP="00F64857">
            <w:pPr>
              <w:pStyle w:val="ProductList-Body"/>
              <w:keepNext/>
              <w:spacing w:before="40"/>
              <w:rPr>
                <w:sz w:val="16"/>
                <w:szCs w:val="16"/>
              </w:rPr>
            </w:pPr>
            <w:r w:rsidRPr="00065C5A">
              <w:rPr>
                <w:b/>
                <w:sz w:val="16"/>
                <w:szCs w:val="16"/>
              </w:rPr>
              <w:t>Todentaminen</w:t>
            </w:r>
          </w:p>
          <w:p w14:paraId="3873F6E9" w14:textId="07F49072"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käytäntöjä tunnistamaan ja todentamaan käyttäjiä, jotka yrittävät käyttää tietojärjestelmiä.</w:t>
            </w:r>
          </w:p>
          <w:p w14:paraId="53D424BB" w14:textId="4C560A5B"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uusitaan säännöllisesti.</w:t>
            </w:r>
          </w:p>
          <w:p w14:paraId="0C91FCD8" w14:textId="1BD81918"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Jos todennus perustuu salasanoihin, Microsoft edellyttää, että salasanat ovat vähintään kahdeksanmerkkisiä.</w:t>
            </w:r>
          </w:p>
          <w:p w14:paraId="579D94F4" w14:textId="4C476936"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varmistaa, että käytöstä poistettuja tai vanhentuneita tunnisteita ei myönnetä muille.</w:t>
            </w:r>
          </w:p>
          <w:p w14:paraId="53682E1B" w14:textId="6A9C1EFF"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valvoo tai antaa Asiakkaan valvoa toistuvia yrityksiä päästä käsiksi tietojärjestelmään virheellisellä salasanalla.</w:t>
            </w:r>
          </w:p>
          <w:p w14:paraId="5EBD9700" w14:textId="025E0970"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alan standardin mukaisia käytäntöjä, joilla poistetaan käytöstä salasanoja, jotka ovat vioittuneet tai tahattomasti paljastettuja.</w:t>
            </w:r>
          </w:p>
          <w:p w14:paraId="2A56C8FF" w14:textId="6C9CB745" w:rsidR="009C6951"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käyttää alan standardin mukaisia salasanasuojauskäytäntöjä, mukaan lukien käytännöt, jotka on suunniteltu ylläpitämään salasanojen luottamuksellisuus ja eheys, kun ne määritetään ja jaetaan, sekä tallennuksen aikana.</w:t>
            </w:r>
          </w:p>
          <w:p w14:paraId="2D5C6E6C" w14:textId="4BEC2035" w:rsidR="00086F17" w:rsidRPr="00065C5A" w:rsidRDefault="009C6951" w:rsidP="007303AE">
            <w:pPr>
              <w:pStyle w:val="ProductList-Body"/>
              <w:spacing w:before="40"/>
              <w:rPr>
                <w:sz w:val="16"/>
                <w:szCs w:val="16"/>
              </w:rPr>
            </w:pPr>
            <w:r w:rsidRPr="00065C5A">
              <w:rPr>
                <w:b/>
                <w:sz w:val="16"/>
                <w:szCs w:val="16"/>
              </w:rPr>
              <w:t>Verkko</w:t>
            </w:r>
            <w:r w:rsidRPr="00065C5A">
              <w:rPr>
                <w:b/>
                <w:bCs/>
                <w:sz w:val="16"/>
                <w:szCs w:val="16"/>
              </w:rPr>
              <w:t>.</w:t>
            </w:r>
            <w:r w:rsidRPr="00065C5A">
              <w:rPr>
                <w:sz w:val="16"/>
                <w:szCs w:val="16"/>
              </w:rPr>
              <w:t xml:space="preserve"> Microsoftilla on toimia, joilla henkilöt eivät voi hankkia käyttöoikeuksia, joita heille ei ole määritetty, jotta he pääsivät Asiakastietoihin, joiden käyttöön heillä ei ole valtuutusta.</w:t>
            </w:r>
          </w:p>
        </w:tc>
      </w:tr>
      <w:tr w:rsidR="00086F17" w14:paraId="46DDAE79" w14:textId="77777777" w:rsidTr="00EB056C">
        <w:tc>
          <w:tcPr>
            <w:tcW w:w="2610" w:type="dxa"/>
            <w:vAlign w:val="center"/>
          </w:tcPr>
          <w:p w14:paraId="2C4520EB" w14:textId="54C172FD" w:rsidR="00086F17" w:rsidRPr="00065C5A" w:rsidRDefault="00086F17" w:rsidP="007303AE">
            <w:pPr>
              <w:pStyle w:val="ProductList-Body"/>
              <w:rPr>
                <w:sz w:val="16"/>
                <w:szCs w:val="16"/>
              </w:rPr>
            </w:pPr>
            <w:r w:rsidRPr="00065C5A">
              <w:rPr>
                <w:sz w:val="16"/>
                <w:szCs w:val="16"/>
              </w:rPr>
              <w:lastRenderedPageBreak/>
              <w:t>Tietojen turvallisuusongelmailmoitus</w:t>
            </w:r>
          </w:p>
        </w:tc>
        <w:tc>
          <w:tcPr>
            <w:tcW w:w="8190" w:type="dxa"/>
          </w:tcPr>
          <w:p w14:paraId="1028D5CF" w14:textId="77777777" w:rsidR="00272578" w:rsidRPr="00065C5A" w:rsidRDefault="00272578" w:rsidP="00272578">
            <w:pPr>
              <w:pStyle w:val="ProductList-Body"/>
              <w:rPr>
                <w:sz w:val="16"/>
                <w:szCs w:val="16"/>
              </w:rPr>
            </w:pPr>
            <w:r w:rsidRPr="00065C5A">
              <w:rPr>
                <w:b/>
                <w:sz w:val="16"/>
                <w:szCs w:val="16"/>
              </w:rPr>
              <w:t>Menettely häiriötilanteissa</w:t>
            </w:r>
          </w:p>
          <w:p w14:paraId="099F1C9A" w14:textId="55CD50F8"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 xml:space="preserve">Microsoft ylläpitää turvallisuusongelmista tietuetta, joissa on ongelman kuvaus, ajanjakso, ongelman seuraukset, ilmoittajan nimi ja kenelle ongelmasta ilmoitettiin sekä </w:t>
            </w:r>
            <w:r w:rsidRPr="00065C5A">
              <w:rPr>
                <w:color w:val="000000" w:themeColor="text1"/>
                <w:sz w:val="16"/>
                <w:szCs w:val="16"/>
              </w:rPr>
              <w:t>tietojen palautusmenettely</w:t>
            </w:r>
            <w:r w:rsidRPr="00065C5A">
              <w:rPr>
                <w:sz w:val="16"/>
                <w:szCs w:val="16"/>
              </w:rPr>
              <w:t>.</w:t>
            </w:r>
          </w:p>
          <w:p w14:paraId="258102A7" w14:textId="7DB9D325" w:rsidR="006C4BFF" w:rsidRPr="004E78BB" w:rsidRDefault="006C4BFF" w:rsidP="006C4BFF">
            <w:pPr>
              <w:pStyle w:val="ProductList-Body"/>
              <w:ind w:left="162" w:hanging="162"/>
            </w:pPr>
            <w:r>
              <w:rPr>
                <w:color w:val="000000" w:themeColor="text1"/>
                <w:sz w:val="16"/>
                <w:szCs w:val="16"/>
              </w:rPr>
              <w:t>-</w:t>
            </w:r>
            <w:r>
              <w:rPr>
                <w:color w:val="000000" w:themeColor="text1"/>
                <w:sz w:val="16"/>
                <w:szCs w:val="16"/>
              </w:rPr>
              <w:tab/>
            </w:r>
            <w:r w:rsidR="00F64857">
              <w:rPr>
                <w:color w:val="000000" w:themeColor="text1"/>
                <w:sz w:val="16"/>
                <w:szCs w:val="16"/>
              </w:rPr>
              <w:t>Jokaisesta tietomurrosta, joka on Turvallisuusongelma, Microsoft antaa ilmoituksen (joka on kuvattu edellä olevassa kohdassa ”Turvallisuusongelmailmoitus”) ilman aiheetonta viivettä ja joka tapauksessa 72 tunnin kuluessa</w:t>
            </w:r>
            <w:r>
              <w:rPr>
                <w:iCs/>
                <w:color w:val="000000" w:themeColor="text1"/>
                <w:sz w:val="16"/>
                <w:szCs w:val="16"/>
              </w:rPr>
              <w:t>.</w:t>
            </w:r>
          </w:p>
          <w:p w14:paraId="3818EE7A" w14:textId="2AA64B44" w:rsidR="00272578" w:rsidRPr="00065C5A" w:rsidRDefault="001B5E69" w:rsidP="003D22CB">
            <w:pPr>
              <w:pStyle w:val="ProductList-Body"/>
              <w:ind w:left="162" w:hanging="162"/>
              <w:rPr>
                <w:sz w:val="16"/>
                <w:szCs w:val="16"/>
              </w:rPr>
            </w:pPr>
            <w:r w:rsidRPr="00065C5A">
              <w:rPr>
                <w:color w:val="000000" w:themeColor="text1"/>
                <w:sz w:val="16"/>
                <w:szCs w:val="16"/>
              </w:rPr>
              <w:t>-</w:t>
            </w:r>
            <w:r w:rsidRPr="00065C5A">
              <w:rPr>
                <w:color w:val="000000" w:themeColor="text1"/>
                <w:sz w:val="16"/>
                <w:szCs w:val="16"/>
              </w:rPr>
              <w:tab/>
            </w:r>
            <w:r w:rsidR="00272578" w:rsidRPr="00065C5A">
              <w:rPr>
                <w:color w:val="000000" w:themeColor="text1"/>
                <w:sz w:val="16"/>
                <w:szCs w:val="16"/>
              </w:rPr>
              <w:t xml:space="preserve">Microsoft seuraa tai antaa </w:t>
            </w:r>
            <w:r w:rsidR="00272578" w:rsidRPr="00065C5A">
              <w:rPr>
                <w:sz w:val="16"/>
                <w:szCs w:val="16"/>
              </w:rPr>
              <w:t>Asiakkaan seurata Asiakkaan tietojen julkaisua mukaan lukien sitä, mitä tietoja on julkaistu, kenelle ja milloin.</w:t>
            </w:r>
          </w:p>
          <w:p w14:paraId="730CA332" w14:textId="2F819071" w:rsidR="00086F17" w:rsidRPr="00065C5A" w:rsidRDefault="00272578" w:rsidP="0088164F">
            <w:pPr>
              <w:pStyle w:val="ProductList-Body"/>
              <w:spacing w:before="40"/>
              <w:rPr>
                <w:sz w:val="16"/>
                <w:szCs w:val="16"/>
              </w:rPr>
            </w:pPr>
            <w:r w:rsidRPr="00065C5A">
              <w:rPr>
                <w:b/>
                <w:sz w:val="16"/>
                <w:szCs w:val="16"/>
              </w:rPr>
              <w:t>Palvelun valvonta</w:t>
            </w:r>
            <w:r w:rsidRPr="00065C5A">
              <w:rPr>
                <w:b/>
                <w:bCs/>
                <w:sz w:val="16"/>
                <w:szCs w:val="16"/>
              </w:rPr>
              <w:t xml:space="preserve">. </w:t>
            </w:r>
            <w:r w:rsidRPr="00065C5A">
              <w:rPr>
                <w:sz w:val="16"/>
                <w:szCs w:val="16"/>
              </w:rPr>
              <w:t>Microsoftin tietoturvahenkilöstö tarkistaa lokit vähintään puolen vuoden välein ja ehdottaa tarvittaessa korjaustoimia.</w:t>
            </w:r>
          </w:p>
        </w:tc>
      </w:tr>
      <w:tr w:rsidR="00086F17" w14:paraId="1186CDAD" w14:textId="77777777" w:rsidTr="00EB056C">
        <w:tc>
          <w:tcPr>
            <w:tcW w:w="2610" w:type="dxa"/>
            <w:vAlign w:val="center"/>
          </w:tcPr>
          <w:p w14:paraId="417B34CB" w14:textId="1C65413C" w:rsidR="00086F17" w:rsidRPr="00065C5A" w:rsidRDefault="00086F17" w:rsidP="007303AE">
            <w:pPr>
              <w:pStyle w:val="ProductList-Body"/>
              <w:rPr>
                <w:sz w:val="16"/>
                <w:szCs w:val="16"/>
              </w:rPr>
            </w:pPr>
            <w:r w:rsidRPr="00065C5A">
              <w:rPr>
                <w:sz w:val="16"/>
                <w:szCs w:val="16"/>
              </w:rPr>
              <w:t>Liiketoiminnan jatkuvuuden hallinta</w:t>
            </w:r>
          </w:p>
        </w:tc>
        <w:tc>
          <w:tcPr>
            <w:tcW w:w="8190" w:type="dxa"/>
          </w:tcPr>
          <w:p w14:paraId="36CE9909" w14:textId="04F316E0" w:rsidR="00272578"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 ylläpitää hätä- ja varasuunnitelmia toimitiloille, joissa Asiakastietoja sisältävät Microsoftin tietojärjestelmät sijaitsevat.</w:t>
            </w:r>
          </w:p>
          <w:p w14:paraId="2EA52B9C" w14:textId="7CC13343" w:rsidR="00086F17" w:rsidRPr="00065C5A" w:rsidRDefault="003D22CB" w:rsidP="003D22CB">
            <w:pPr>
              <w:pStyle w:val="ProductList-Body"/>
              <w:ind w:left="162" w:hanging="162"/>
              <w:rPr>
                <w:sz w:val="16"/>
                <w:szCs w:val="16"/>
              </w:rPr>
            </w:pPr>
            <w:r w:rsidRPr="00065C5A">
              <w:rPr>
                <w:sz w:val="16"/>
                <w:szCs w:val="16"/>
              </w:rPr>
              <w:t>-</w:t>
            </w:r>
            <w:r w:rsidRPr="00065C5A">
              <w:rPr>
                <w:sz w:val="16"/>
                <w:szCs w:val="16"/>
              </w:rPr>
              <w:tab/>
              <w:t>Microsoftin vikasietoinen tallennus ja sen tietojenpalautusmenetelmät on suunniteltu yrittämään muodostamaan Asiakastietoja alkuperäisessä tai viimeksi kopioidussa tilassaan ajalta, joka ennen tietojen hukkaamista tai tuhoutumista.</w:t>
            </w:r>
          </w:p>
        </w:tc>
      </w:tr>
    </w:tbl>
    <w:p w14:paraId="6094852E"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F4E45E7" w14:textId="2DE8F7B1" w:rsidR="00C62FB6" w:rsidRDefault="00C62FB6" w:rsidP="00A914BF">
      <w:pPr>
        <w:pStyle w:val="ProductList-Body"/>
      </w:pPr>
    </w:p>
    <w:p w14:paraId="5D731811" w14:textId="77777777" w:rsidR="009348C8" w:rsidRDefault="009348C8" w:rsidP="00A914BF">
      <w:pPr>
        <w:pStyle w:val="ProductList-Body"/>
      </w:pPr>
    </w:p>
    <w:p w14:paraId="7025E39D" w14:textId="77777777" w:rsidR="005E3275" w:rsidRDefault="005E3275" w:rsidP="00A914BF">
      <w:pPr>
        <w:pStyle w:val="ProductList-Body"/>
        <w:sectPr w:rsidR="005E3275"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23" w:name="OnlineServiceSpecificTerms"/>
      <w:bookmarkStart w:id="124" w:name="_Toc25576496"/>
      <w:r>
        <w:lastRenderedPageBreak/>
        <w:t>Online-palveluiden palvelukohtaiset ehdot</w:t>
      </w:r>
      <w:bookmarkEnd w:id="123"/>
      <w:bookmarkEnd w:id="124"/>
    </w:p>
    <w:p w14:paraId="3B9E80E0" w14:textId="0886A4BA" w:rsidR="000E6ED8" w:rsidRPr="00690C65" w:rsidRDefault="00272578" w:rsidP="00A914BF">
      <w:pPr>
        <w:pStyle w:val="ProductList-Body"/>
      </w:pPr>
      <w:r>
        <w:t>Jos Online-palvelua ei ole ilmoitettu alla, sillä ei ole palvelukohtaisia ehtoja.</w:t>
      </w:r>
    </w:p>
    <w:p w14:paraId="4AC2E2E6" w14:textId="77777777" w:rsidR="000E6ED8" w:rsidRPr="00690C65" w:rsidRDefault="000E6ED8" w:rsidP="00A914BF">
      <w:pPr>
        <w:pStyle w:val="ProductList-Body"/>
      </w:pPr>
    </w:p>
    <w:p w14:paraId="31875D02" w14:textId="758250D8" w:rsidR="000E6ED8" w:rsidRPr="00694022" w:rsidRDefault="00272578" w:rsidP="00D51544">
      <w:pPr>
        <w:pStyle w:val="ProductList-OfferingGroupHeading"/>
        <w:rPr>
          <w:lang w:val="fi-FI"/>
        </w:rPr>
      </w:pPr>
      <w:bookmarkStart w:id="125" w:name="_Toc25576497"/>
      <w:bookmarkStart w:id="126" w:name="MicrosoftAzureServices"/>
      <w:r w:rsidRPr="00694022">
        <w:rPr>
          <w:lang w:val="fi-FI"/>
        </w:rPr>
        <w:t>Microsoft Azure -palvelut</w:t>
      </w:r>
      <w:bookmarkEnd w:id="125"/>
    </w:p>
    <w:bookmarkEnd w:id="126"/>
    <w:p w14:paraId="2E83D655" w14:textId="77777777" w:rsidR="001B5E69" w:rsidRPr="002A3B84" w:rsidRDefault="001B5E69" w:rsidP="001B5E69">
      <w:pPr>
        <w:pStyle w:val="ProductList-Body"/>
        <w:rPr>
          <w:b/>
          <w:color w:val="00188F"/>
        </w:rPr>
      </w:pPr>
      <w:r>
        <w:rPr>
          <w:b/>
          <w:color w:val="00188F"/>
        </w:rPr>
        <w:t>Ilmoitukset</w:t>
      </w:r>
    </w:p>
    <w:p w14:paraId="6BD3B0BA" w14:textId="5D5FC6FC" w:rsidR="00271922" w:rsidRPr="00747204" w:rsidRDefault="00271922" w:rsidP="00271922">
      <w:pPr>
        <w:pStyle w:val="ProductList-Body"/>
      </w:pPr>
      <w:r>
        <w:t xml:space="preserve">Bing Maps-, Professional Services-, Azure Media Services H.265/HEV-koodaus-, Adobe Flash Player-, H.264/AVC-kuvastandardi-, VC-1-kuvastandardi- ja MPEG-4 Part 2 -kuvastandardi- ja MPEG-2-kuvastandardi-ilmoitukset </w:t>
      </w:r>
      <w:hyperlink w:anchor="Attachment1" w:tooltip="liitteessä 1 " w:history="1">
        <w:r>
          <w:rPr>
            <w:rStyle w:val="Hyperlink"/>
          </w:rPr>
          <w:t>liitteessä 1</w:t>
        </w:r>
      </w:hyperlink>
      <w:r>
        <w:t xml:space="preserve"> ovat voimassa.</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Palvelutasosopimus</w:t>
      </w:r>
    </w:p>
    <w:p w14:paraId="41766555" w14:textId="32C668E3" w:rsidR="00CC34E7" w:rsidRPr="00690C65" w:rsidRDefault="00CC34E7" w:rsidP="00CC34E7">
      <w:pPr>
        <w:pStyle w:val="ProductList-Body"/>
      </w:pPr>
      <w:r>
        <w:t>Lisätietoja on osoitteessa</w:t>
      </w:r>
      <w:r w:rsidRPr="00D62988">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Määritelmät</w:t>
      </w:r>
    </w:p>
    <w:p w14:paraId="672933CB" w14:textId="510358B5" w:rsidR="00195906" w:rsidRDefault="00195906" w:rsidP="00195906">
      <w:pPr>
        <w:pStyle w:val="ProductList-Body"/>
        <w:spacing w:after="120"/>
      </w:pPr>
      <w:r>
        <w:t xml:space="preserve">”Azuren valtionhallintopalvelut” tarkoittavat yhtä tai useampaa niistä palveluista tai ominaisuuksista, jotka Microsoft asettaa Asiakkaan saataville Valtionhallinnon yhteisöpilvipalveluina ”US Gov” -alueilla, jotka on osoitettu osoitteessa </w:t>
      </w:r>
      <w:hyperlink r:id="rId33" w:anchor="services" w:history="1">
        <w:r w:rsidR="00AA2662" w:rsidRPr="00BB1F66">
          <w:rPr>
            <w:rStyle w:val="Hyperlink"/>
          </w:rPr>
          <w:t>http://azure.microsoft.com/en-us/regions/#services</w:t>
        </w:r>
      </w:hyperlink>
      <w:r>
        <w:t>.</w:t>
      </w:r>
    </w:p>
    <w:p w14:paraId="7C6A63D3" w14:textId="77777777" w:rsidR="00331A2B" w:rsidRDefault="00331A2B" w:rsidP="00331A2B">
      <w:pPr>
        <w:pStyle w:val="ProductList-Body"/>
        <w:spacing w:after="120"/>
      </w:pPr>
      <w:r>
        <w:t xml:space="preserve">”Bing-hakupalvelut” tarkoittaa Mukautetun Bing-haun, Oman yksikön Bing-haun, Kohdehaun, Kuvahaun, Uutishaun, Videohaun, Visuaalisen haun, Verkkohaun, Oikeinkirjoituksen tarkistuksen ja Automaattisten ehdotusten ohjelmointirajapintoja ja kaikkia muita ohjelmointirajapintoja, jotka on määritelty osoitteessa </w:t>
      </w:r>
      <w:hyperlink r:id="rId34" w:history="1">
        <w:r>
          <w:rPr>
            <w:rStyle w:val="Hyperlink"/>
          </w:rPr>
          <w:t>https://aka.ms/r1j7jq</w:t>
        </w:r>
      </w:hyperlink>
      <w:r>
        <w:t>.</w:t>
      </w:r>
    </w:p>
    <w:p w14:paraId="7E3BC249" w14:textId="77777777" w:rsidR="00F02762" w:rsidRDefault="00F02762" w:rsidP="00F02762">
      <w:pPr>
        <w:pStyle w:val="ProductList-Body"/>
        <w:spacing w:after="120"/>
      </w:pPr>
      <w:r>
        <w:t>”Bing-hakupalvelujen tiedot” tarkoittavat Asiakastietoja, jotka asiakas tarjoaa tai jotka tarjotaan tämän puolesta Microsoftille Bing-hakupalvelujen käytön kautta.</w:t>
      </w:r>
    </w:p>
    <w:p w14:paraId="7A4AF654" w14:textId="67115809" w:rsidR="00272578" w:rsidRPr="00690C65" w:rsidRDefault="009616E2" w:rsidP="00F824AC">
      <w:pPr>
        <w:pStyle w:val="ProductList-Body"/>
        <w:spacing w:after="120"/>
      </w:pPr>
      <w:r>
        <w:t>”Asiakasratkaisu” tarkoittaa sovellusta tai sovellusjoukkoa, joka lisää ensisijaisen ja merkittävän toiminnallisuuden Microsoft Azure -palveluihin ja joka ei ole ensisijaisesti Microsoft Azure -palveluiden korvike.</w:t>
      </w:r>
    </w:p>
    <w:p w14:paraId="3942BF08" w14:textId="77777777" w:rsidR="004A0CEA" w:rsidRPr="00CC13E3" w:rsidRDefault="004A0CEA" w:rsidP="004A0CEA">
      <w:pPr>
        <w:pStyle w:val="ProductList-Body"/>
        <w:spacing w:after="120"/>
      </w:pPr>
      <w:r>
        <w:t xml:space="preserve">”Microsoft Azure -palvelut” tarkoittavat Microsoftin palveluita ja toimintoja, joka on esitetty osoitteessa </w:t>
      </w:r>
      <w:hyperlink r:id="rId35" w:history="1">
        <w:r>
          <w:rPr>
            <w:rStyle w:val="Hyperlink"/>
          </w:rPr>
          <w:t>http://azure.microsoft.com/services/</w:t>
        </w:r>
      </w:hyperlink>
      <w:r>
        <w:t xml:space="preserve">, paitsi jos niille on erillinen käyttöoikeus. ”Microsoft Azure </w:t>
      </w:r>
      <w:r>
        <w:noBreakHyphen/>
        <w:t>palveluihin” sisältyvät ne avoimen lähdekoodin komponentit, jotka Microsoft on sisällyttänyt näihin palveluihin ja toimintoihin.</w:t>
      </w:r>
    </w:p>
    <w:p w14:paraId="78DC95BF" w14:textId="77777777" w:rsidR="00F02762" w:rsidRDefault="00F02762" w:rsidP="00D93E4C">
      <w:pPr>
        <w:pStyle w:val="ProductList-Body"/>
      </w:pPr>
      <w:r>
        <w:t>”Microsoft Translator” tarkoittaa Translator Text API:a ja/tai Translator Speech API:a, jotka Microsoft tarjoaa pilvipohjaisena automaattisena käännöspalveluna.</w:t>
      </w:r>
    </w:p>
    <w:p w14:paraId="4AE61097" w14:textId="77777777" w:rsidR="009616E2" w:rsidRPr="00690C65" w:rsidRDefault="009616E2" w:rsidP="00D93E4C">
      <w:pPr>
        <w:pStyle w:val="ProductList-Body"/>
      </w:pPr>
    </w:p>
    <w:p w14:paraId="09F83536" w14:textId="77777777" w:rsidR="009616E2" w:rsidRPr="00690C65" w:rsidRDefault="00272578" w:rsidP="00D93E4C">
      <w:pPr>
        <w:pStyle w:val="ProductList-Body"/>
      </w:pPr>
      <w:r>
        <w:rPr>
          <w:b/>
          <w:color w:val="00188F"/>
        </w:rPr>
        <w:t>Rajoitukset</w:t>
      </w:r>
    </w:p>
    <w:p w14:paraId="23A765D2" w14:textId="121DFCA9" w:rsidR="00272578" w:rsidRPr="00690C65" w:rsidRDefault="00272578" w:rsidP="00D93E4C">
      <w:pPr>
        <w:pStyle w:val="ProductList-Body"/>
      </w:pPr>
      <w:r>
        <w:t>Asiakas ei saa</w:t>
      </w:r>
    </w:p>
    <w:p w14:paraId="67F9EDEC" w14:textId="77777777" w:rsidR="00272578" w:rsidRPr="00690C65" w:rsidRDefault="00272578" w:rsidP="00D93E4C">
      <w:pPr>
        <w:pStyle w:val="ProductList-Body"/>
        <w:numPr>
          <w:ilvl w:val="0"/>
          <w:numId w:val="5"/>
        </w:numPr>
        <w:ind w:left="450" w:hanging="270"/>
      </w:pPr>
      <w:r>
        <w:t>jälleenmyydä tai levittää Microsoft Azure -palveluita tai</w:t>
      </w:r>
    </w:p>
    <w:p w14:paraId="7A295F42" w14:textId="7BF2C9E7" w:rsidR="00272578" w:rsidRPr="00690C65" w:rsidRDefault="00272578" w:rsidP="00D93E4C">
      <w:pPr>
        <w:pStyle w:val="ProductList-Body"/>
        <w:numPr>
          <w:ilvl w:val="0"/>
          <w:numId w:val="5"/>
        </w:numPr>
        <w:spacing w:before="40"/>
        <w:ind w:left="461" w:hanging="274"/>
      </w:pPr>
      <w:r>
        <w:t>sallia usean käyttäjän käyttää suoraan tai epäsuorasti mitä tahansa Microsoft Azure -palvelun toimintoa, joka on asetettu saataville käyttäjäkohtaisesti (esim. Active Directory Premium). Erityiset siirtämistä koskevat, Microsoft Azure -palveluominaisuutta koskevat ehdot saatetaan toimittaa kyseisen ominaisuuden täydentävissä asiakirjoissa.</w:t>
      </w:r>
    </w:p>
    <w:p w14:paraId="52BFF352" w14:textId="77777777" w:rsidR="009616E2" w:rsidRPr="00690C65" w:rsidRDefault="009616E2" w:rsidP="00D93E4C">
      <w:pPr>
        <w:pStyle w:val="ProductList-Body"/>
      </w:pPr>
    </w:p>
    <w:p w14:paraId="47217428" w14:textId="77777777" w:rsidR="009616E2" w:rsidRPr="00690C65" w:rsidRDefault="00272578" w:rsidP="00D93E4C">
      <w:pPr>
        <w:pStyle w:val="ProductList-Body"/>
      </w:pPr>
      <w:r>
        <w:rPr>
          <w:b/>
          <w:color w:val="00188F"/>
        </w:rPr>
        <w:t>Palveluiden tai ominaisuuksien poistaminen käytöstä</w:t>
      </w:r>
    </w:p>
    <w:p w14:paraId="20384FBB" w14:textId="12F9580B" w:rsidR="00272578" w:rsidRPr="00690C65" w:rsidRDefault="00272578" w:rsidP="00D93E4C">
      <w:pPr>
        <w:pStyle w:val="ProductList-Body"/>
      </w:pPr>
      <w:r>
        <w:t>Microsoft ilmoittaa Asiakkaalle tärkeiden ominaisuuksien tai toimintojen poistamisesta tai palvelun lopettamisesta 12 kuukautta etukäteen, elleivät tietoturvaan, lakiin tai järjestelmän suorituskykyyn liittyvät seikat edellytä nopeaa käytöstä poistamista. Tämä ei koske Esikatseluita</w:t>
      </w:r>
    </w:p>
    <w:p w14:paraId="28E665C2" w14:textId="77777777" w:rsidR="009616E2" w:rsidRPr="00690C65" w:rsidRDefault="009616E2" w:rsidP="00D93E4C">
      <w:pPr>
        <w:pStyle w:val="ProductList-Body"/>
      </w:pPr>
    </w:p>
    <w:p w14:paraId="41CC1263" w14:textId="18D9CCC7" w:rsidR="009616E2" w:rsidRPr="00690C65" w:rsidRDefault="002A3B84" w:rsidP="00D93E4C">
      <w:pPr>
        <w:pStyle w:val="ProductList-Body"/>
      </w:pPr>
      <w:r>
        <w:rPr>
          <w:b/>
          <w:color w:val="00188F"/>
        </w:rPr>
        <w:t>Tietojen säilytys sopimuksen päättymisen tai päättämisen jälkeen</w:t>
      </w:r>
    </w:p>
    <w:p w14:paraId="2B576A03" w14:textId="4CEA408C" w:rsidR="00272578" w:rsidRPr="00690C65" w:rsidRDefault="00272578" w:rsidP="00D93E4C">
      <w:pPr>
        <w:pStyle w:val="ProductList-Body"/>
      </w:pPr>
      <w:r>
        <w:t>Asiakkaan Online-palvelutilauksen päättyminen tai päättäminen ei muuta asiakkaan velvoitetta maksaa Asiakastietojensa säilytykseen liittyviä maksuja Laajennetun kauden aikana.</w:t>
      </w:r>
    </w:p>
    <w:p w14:paraId="51BB19DE" w14:textId="77777777" w:rsidR="009616E2" w:rsidRPr="00690C65" w:rsidRDefault="009616E2" w:rsidP="00D93E4C">
      <w:pPr>
        <w:pStyle w:val="ProductList-Body"/>
      </w:pPr>
    </w:p>
    <w:p w14:paraId="209E464C" w14:textId="77777777" w:rsidR="009616E2" w:rsidRPr="00690C65" w:rsidRDefault="00272578" w:rsidP="00D93E4C">
      <w:pPr>
        <w:pStyle w:val="ProductList-Body"/>
      </w:pPr>
      <w:r>
        <w:rPr>
          <w:b/>
          <w:color w:val="00188F"/>
        </w:rPr>
        <w:t>Isännöintiä koskeva poikkeus</w:t>
      </w:r>
    </w:p>
    <w:p w14:paraId="538ACDF4" w14:textId="6A2762A6" w:rsidR="00272578" w:rsidRPr="00690C65" w:rsidRDefault="00272578" w:rsidP="00D93E4C">
      <w:pPr>
        <w:pStyle w:val="ProductList-Body"/>
      </w:pPr>
      <w:r>
        <w:t>Asiakas voi luoda ja ylläpitää Asiakasratkaisua, ja volyymikäyttöoikeussopimuksessa mahdollisesti olevista päinvastaisista ehdoista huolimatta Asiakas voi yhdistää Microsoft Azure -palvelut Asiakkaan tai kolmannen osapuolen omistamiin tai käyttöoikeuden alaisiin Asiakastietoihinsa luodakseen Asiakasratkaisun, joka käyttää Microsoft Azure -palvelua yhdessä Asiakastietojen kanssa. Asiakas voi myöntää kolmansille osapuolille oikeuden käyttää Microsoft Azure -palveluita kyseisen Asiakasratkaisun yhteydessä. Asiakas on kuitenkin vastuussa kyseisestä käytöstä sekä sen varmistamisesta, että nämä ehdot ja Asiakkaan volyymikäyttöoikeussopimuksen ehdot ja määräykset täyttyvät käytössä.</w:t>
      </w:r>
    </w:p>
    <w:p w14:paraId="42EB7CF9" w14:textId="77777777" w:rsidR="00186BF6" w:rsidRPr="00690C65" w:rsidRDefault="00186BF6" w:rsidP="00D93E4C">
      <w:pPr>
        <w:pStyle w:val="ProductList-Body"/>
      </w:pPr>
    </w:p>
    <w:p w14:paraId="48E5E626" w14:textId="77777777" w:rsidR="00694022" w:rsidRPr="007F0A21" w:rsidRDefault="00694022" w:rsidP="00BF7C78">
      <w:pPr>
        <w:pStyle w:val="ProductList-Body"/>
        <w:keepNext/>
      </w:pPr>
      <w:r>
        <w:rPr>
          <w:b/>
          <w:color w:val="00188F"/>
        </w:rPr>
        <w:lastRenderedPageBreak/>
        <w:t>Ohjelmiston käyttö Microsoft Azuressa</w:t>
      </w:r>
    </w:p>
    <w:p w14:paraId="0F0BF3D1" w14:textId="36BB1F57" w:rsidR="00272578" w:rsidRPr="00690C65" w:rsidRDefault="00694022" w:rsidP="00D93E4C">
      <w:pPr>
        <w:pStyle w:val="ProductList-Body"/>
      </w:pPr>
      <w:r>
        <w:t>Microsoft myöntää Microsoft Azure -palvelun kautta saatavilla olevalle Microsoft-ohjelmistolle käyttöoikeuden käyttää ohjelmistoa vain Microsoft Azure -palvelussa</w:t>
      </w:r>
      <w:r w:rsidR="00BB13A7">
        <w:t>.</w:t>
      </w:r>
    </w:p>
    <w:p w14:paraId="31B193D4" w14:textId="77777777" w:rsidR="00CD7F8D" w:rsidRPr="00690C65" w:rsidRDefault="00CD7F8D" w:rsidP="00D93E4C">
      <w:pPr>
        <w:pStyle w:val="ProductList-Body"/>
      </w:pPr>
    </w:p>
    <w:p w14:paraId="7253DB67" w14:textId="77207652" w:rsidR="005F013C" w:rsidRPr="00690C65" w:rsidRDefault="005F013C" w:rsidP="00D93E4C">
      <w:pPr>
        <w:pStyle w:val="ProductList-Body"/>
      </w:pPr>
      <w:r>
        <w:rPr>
          <w:b/>
          <w:color w:val="00188F"/>
        </w:rPr>
        <w:t>Tietokeskuksen saatavuus</w:t>
      </w:r>
    </w:p>
    <w:p w14:paraId="12EDE99A" w14:textId="1C9F5C17" w:rsidR="005F013C" w:rsidRPr="00690C65" w:rsidRDefault="005F013C" w:rsidP="00D93E4C">
      <w:pPr>
        <w:pStyle w:val="ProductList-Body"/>
      </w:pPr>
      <w:r>
        <w:t xml:space="preserve">Tiettyjen alueiden tietokeskusten käyttöä voidaan rajoittaa kyseisellä alueella tai sen lähellä oleville Asiakkaille. Lisätietoja palveluiden saatavuudesta alueittain on osoitteessa </w:t>
      </w:r>
      <w:hyperlink r:id="rId36" w:history="1">
        <w:r>
          <w:rPr>
            <w:rStyle w:val="Hyperlink"/>
          </w:rPr>
          <w:t>http://azure.microsoft.com/en-us/regions</w:t>
        </w:r>
      </w:hyperlink>
      <w:r>
        <w:t>.</w:t>
      </w:r>
    </w:p>
    <w:p w14:paraId="7768F54B" w14:textId="77777777" w:rsidR="005F013C" w:rsidRPr="00690C65" w:rsidRDefault="005F013C" w:rsidP="00D93E4C">
      <w:pPr>
        <w:pStyle w:val="ProductList-Body"/>
      </w:pPr>
    </w:p>
    <w:p w14:paraId="0597F066" w14:textId="77777777" w:rsidR="009616E2" w:rsidRPr="00690C65" w:rsidRDefault="00272578" w:rsidP="00D93E4C">
      <w:pPr>
        <w:pStyle w:val="ProductList-Body"/>
      </w:pPr>
      <w:r>
        <w:rPr>
          <w:b/>
          <w:color w:val="00188F"/>
        </w:rPr>
        <w:t>Jakaminen</w:t>
      </w:r>
    </w:p>
    <w:p w14:paraId="58955B29" w14:textId="4CC62FD6" w:rsidR="00272578" w:rsidRPr="00690C65" w:rsidRDefault="00272578" w:rsidP="00D93E4C">
      <w:pPr>
        <w:pStyle w:val="ProductList-Body"/>
      </w:pPr>
      <w:r>
        <w:t>Microsoft Azure -palvelut voivat antaa mahdollisuuden jakaa Asiakasratkaisun ja/tai Asiakastiedot muiden Azure-käyttäjien ja -yhteisöjen tai muiden kolmansien osapuolten kanssa. Jos Asiakas osallistuu tällaiseen jakamiseen, Asiakas hyväksyy antavansa kaikille valtuutetuille käyttäjille oikeuden käyttää, muokata ja lähettää edelleen Asiakasratkaisuaan ja/tai Asiakastietoja ja Asiakas antaa Microsoftille oikeuden tuoda ne valtuutettujen käyttäjien saataville parhaaksi katsomallaan tavalla ja parhaaksi katsomassaan sijainnissa.</w:t>
      </w:r>
    </w:p>
    <w:p w14:paraId="1BE904CB" w14:textId="77777777" w:rsidR="009616E2" w:rsidRPr="00690C65" w:rsidRDefault="009616E2" w:rsidP="00D93E4C">
      <w:pPr>
        <w:pStyle w:val="ProductList-Body"/>
      </w:pPr>
    </w:p>
    <w:p w14:paraId="3C9319FB" w14:textId="1AC547E7" w:rsidR="009616E2" w:rsidRPr="00690C65" w:rsidRDefault="00BB13A7" w:rsidP="00D93E4C">
      <w:pPr>
        <w:pStyle w:val="ProductList-Body"/>
      </w:pPr>
      <w:r>
        <w:rPr>
          <w:b/>
          <w:color w:val="00188F"/>
        </w:rPr>
        <w:t>Marketplace</w:t>
      </w:r>
    </w:p>
    <w:p w14:paraId="0281D1EF" w14:textId="77777777" w:rsidR="00331A2B" w:rsidRDefault="00331A2B" w:rsidP="00D93E4C">
      <w:pPr>
        <w:pStyle w:val="ProductList-Body"/>
      </w:pPr>
      <w:r>
        <w:t xml:space="preserve">Microsoft Azure antaa Asiakkaalle mahdollisuuden käyttää tai ostaa tuotteita ja palveluja, jotka on optimoitu käytettäväksi </w:t>
      </w:r>
      <w:r>
        <w:br/>
        <w:t xml:space="preserve">Azuren kanssa, ominaisuuksilla, kuten Microsoft Azure Marketplace ja Virtual Machine Gallery, joita koskevat osoitteessa </w:t>
      </w:r>
      <w:r>
        <w:br/>
      </w:r>
      <w:hyperlink r:id="rId37" w:history="1">
        <w:r>
          <w:rPr>
            <w:rStyle w:val="Hyperlink"/>
          </w:rPr>
          <w:t>http://azure.microsoft.com/en-us/support/legal/store-terms</w:t>
        </w:r>
      </w:hyperlink>
      <w:r>
        <w:t xml:space="preserve"> olevat erilliset käyttöehdot.</w:t>
      </w:r>
    </w:p>
    <w:bookmarkStart w:id="127" w:name="MicrosoftTranslator"/>
    <w:bookmarkStart w:id="128" w:name="_Toc449618403"/>
    <w:bookmarkStart w:id="129" w:name="_Toc445967470"/>
    <w:p w14:paraId="190297DA" w14:textId="77777777" w:rsidR="00946D49" w:rsidRPr="00903BB7" w:rsidRDefault="00946D49" w:rsidP="00D93E4C">
      <w:pPr>
        <w:pStyle w:val="ProductList-Body"/>
        <w:shd w:val="clear" w:color="auto" w:fill="A6A6A6" w:themeFill="background1" w:themeFillShade="A6"/>
        <w:spacing w:before="120" w:after="240"/>
        <w:jc w:val="right"/>
      </w:pPr>
      <w:r>
        <w:fldChar w:fldCharType="begin"/>
      </w:r>
      <w:r>
        <w:instrText xml:space="preserve"> HYPERLINK \l "TableofContents" \o "Sisällys" </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9CF15A5" w14:textId="743594E1" w:rsidR="005D10D9" w:rsidRPr="005D10D9" w:rsidRDefault="005D10D9" w:rsidP="00D93E4C">
      <w:pPr>
        <w:pStyle w:val="ProductList-Offering2Heading"/>
        <w:outlineLvl w:val="2"/>
        <w:rPr>
          <w:lang w:val="fi-FI"/>
        </w:rPr>
      </w:pPr>
      <w:bookmarkStart w:id="130" w:name="_Toc8395026"/>
      <w:r>
        <w:rPr>
          <w:lang w:val="fi-FI"/>
        </w:rPr>
        <w:tab/>
      </w:r>
      <w:bookmarkStart w:id="131" w:name="_Toc25576498"/>
      <w:r w:rsidRPr="005D10D9">
        <w:rPr>
          <w:lang w:val="fi-FI"/>
        </w:rPr>
        <w:t>Azure DevTest Labs</w:t>
      </w:r>
      <w:bookmarkEnd w:id="130"/>
      <w:bookmarkEnd w:id="131"/>
    </w:p>
    <w:p w14:paraId="087E1E4E" w14:textId="77777777" w:rsidR="005D10D9" w:rsidRDefault="005D10D9" w:rsidP="00D93E4C">
      <w:pPr>
        <w:pStyle w:val="ProductList-ClauseHeading"/>
        <w:keepNext w:val="0"/>
      </w:pPr>
      <w:r>
        <w:t>Azure DevTest Labien salaiset koodit</w:t>
      </w:r>
    </w:p>
    <w:p w14:paraId="695D5520" w14:textId="77777777" w:rsidR="005D10D9" w:rsidRDefault="005D10D9" w:rsidP="00D93E4C">
      <w:pPr>
        <w:pStyle w:val="ProductList-Body"/>
      </w:pPr>
      <w:r>
        <w:t>Azure DevTest Labs luo automaattisesti avainsäilön, kun käyttäjä tallentaa salaisen koodin ensimmäistä kertaa. Tätä avainsäilöä ei voi käyttää muiden kuin DevTest Labiin liittyvien salasanojen, SSH-avainten tai henkilökohtaisten käyttötunnusten säilyttämiseen.</w:t>
      </w:r>
    </w:p>
    <w:p w14:paraId="20193BC9" w14:textId="77777777" w:rsidR="005D10D9"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5D10D9">
          <w:rPr>
            <w:rStyle w:val="Hyperlink"/>
            <w:sz w:val="16"/>
            <w:szCs w:val="16"/>
          </w:rPr>
          <w:t>Sisällys</w:t>
        </w:r>
      </w:hyperlink>
      <w:r w:rsidR="005D10D9">
        <w:rPr>
          <w:sz w:val="16"/>
          <w:szCs w:val="16"/>
        </w:rPr>
        <w:t xml:space="preserve"> / </w:t>
      </w:r>
      <w:hyperlink w:anchor="GeneralTerms" w:tooltip="Yleiset ehdot" w:history="1">
        <w:r w:rsidR="005D10D9">
          <w:rPr>
            <w:rStyle w:val="Hyperlink"/>
            <w:sz w:val="16"/>
            <w:szCs w:val="16"/>
          </w:rPr>
          <w:t>Yleiset ehdot</w:t>
        </w:r>
      </w:hyperlink>
    </w:p>
    <w:p w14:paraId="06B16902" w14:textId="11C0915F" w:rsidR="002936BF" w:rsidRPr="00946D49" w:rsidRDefault="002936BF" w:rsidP="00D93E4C">
      <w:pPr>
        <w:pStyle w:val="ProductList-Offering2Heading"/>
        <w:outlineLvl w:val="2"/>
        <w:rPr>
          <w:lang w:val="fi-FI"/>
        </w:rPr>
      </w:pPr>
      <w:r w:rsidRPr="00946D49">
        <w:rPr>
          <w:lang w:val="fi-FI"/>
        </w:rPr>
        <w:tab/>
      </w:r>
      <w:bookmarkStart w:id="132" w:name="_Toc783785"/>
      <w:bookmarkStart w:id="133" w:name="_Toc25576499"/>
      <w:r w:rsidRPr="00946D49">
        <w:rPr>
          <w:lang w:val="fi-FI"/>
        </w:rPr>
        <w:t>Azure Lab -palvelut</w:t>
      </w:r>
      <w:bookmarkEnd w:id="132"/>
      <w:bookmarkEnd w:id="133"/>
    </w:p>
    <w:p w14:paraId="5F162E58" w14:textId="77777777" w:rsidR="002936BF" w:rsidRDefault="002936BF" w:rsidP="00D93E4C">
      <w:pPr>
        <w:pStyle w:val="ProductList-ClauseHeading"/>
        <w:keepNext w:val="0"/>
      </w:pPr>
      <w:r>
        <w:t>Loppukäyttäjäsuhde</w:t>
      </w:r>
    </w:p>
    <w:p w14:paraId="70FCBDC8" w14:textId="77777777" w:rsidR="002936BF" w:rsidRDefault="002936BF" w:rsidP="00D93E4C">
      <w:pPr>
        <w:pStyle w:val="ProductList-Body"/>
      </w:pPr>
      <w:r>
        <w:t>Vaikka Microsoft tarjoaa Azure Lab -palvelut asiakkaalle asiakkaan ja Microsoftin välisesti, asiakas on niihin liittyvien palvelujen ainoa tarjoaja omille loppukäyttäjilleen ja asiakkaalla on yksinomainen vastuu loppukäyttäjille, mukaan lukien mahdolliset tukivelvoitteet. Asiakkaan loppukäyttäjät eivät ole osapuolena missään sopimuksessa Microsoftin kanssa palveluita koskien.</w:t>
      </w:r>
    </w:p>
    <w:p w14:paraId="2B099D5D" w14:textId="77777777" w:rsidR="002936BF" w:rsidRPr="00C84B58" w:rsidRDefault="002936BF" w:rsidP="00D93E4C">
      <w:pPr>
        <w:pStyle w:val="ProductList-Body"/>
      </w:pPr>
    </w:p>
    <w:p w14:paraId="2AE6CE6E" w14:textId="77777777" w:rsidR="002936BF" w:rsidRDefault="002936BF" w:rsidP="00D93E4C">
      <w:pPr>
        <w:pStyle w:val="ProductList-ClauseHeading"/>
        <w:keepNext w:val="0"/>
      </w:pPr>
      <w:r>
        <w:t>Ilmoitus; Vastuu; Microsoftin vastaisten kanteiden kynnys</w:t>
      </w:r>
    </w:p>
    <w:p w14:paraId="738A1D09" w14:textId="77777777" w:rsidR="002936BF" w:rsidRDefault="002936BF" w:rsidP="00D93E4C">
      <w:pPr>
        <w:pStyle w:val="ProductList-Body"/>
        <w:spacing w:after="120"/>
      </w:pPr>
      <w:r>
        <w:t>Asiakkaan tulee ilmoittaa Microsoftille viipymättä kaikista tapauksista, joilla voi olla vaikutusta Microsoftiin, esimerkiksi tietovuodosta, salasanaongelmista, loppukäyttäjien valituksista, käyttäjätietojen menetyksestä tai immateriaalioikeus- tai tietosuojavaatimuksista.</w:t>
      </w:r>
    </w:p>
    <w:p w14:paraId="1488E2A0" w14:textId="77777777" w:rsidR="002936BF" w:rsidRDefault="002936BF" w:rsidP="00D93E4C">
      <w:pPr>
        <w:pStyle w:val="ProductList-Body"/>
        <w:spacing w:after="120"/>
      </w:pPr>
      <w:r>
        <w:t>Asiakas hyväksyy, että Microsoftilla ei ole mitään velvoitetta tai vastuuta asiakkaalle tai millekään loppukäyttäjälle koskien loppukäyttäjän palvelun käyttöä.</w:t>
      </w:r>
    </w:p>
    <w:p w14:paraId="626ACD72" w14:textId="77777777" w:rsidR="002936BF" w:rsidRDefault="002936BF" w:rsidP="00D93E4C">
      <w:pPr>
        <w:pStyle w:val="ProductList-Body"/>
      </w:pPr>
      <w:r>
        <w:t>Palvelua käyttämällä loppukäyttäjä ei saa nostaa mitään kannetta Microsoftia vastaan palveluihin liittyen. Jos jokin loppukäyttäjä nostaa kanteen Microsoftia vastaan, tämän kohdan Vastuusta vapauttaminen -ehtoa sovelletaan.</w:t>
      </w:r>
    </w:p>
    <w:p w14:paraId="36586688" w14:textId="77777777" w:rsidR="002936BF" w:rsidRPr="00C84B58" w:rsidRDefault="002936BF" w:rsidP="00D93E4C">
      <w:pPr>
        <w:pStyle w:val="ProductList-Body"/>
      </w:pPr>
    </w:p>
    <w:p w14:paraId="78623A42" w14:textId="77777777" w:rsidR="002936BF" w:rsidRDefault="002936BF" w:rsidP="00D93E4C">
      <w:pPr>
        <w:pStyle w:val="ProductList-ClauseHeading"/>
        <w:keepNext w:val="0"/>
      </w:pPr>
      <w:r>
        <w:t>Vahingonkorvaukset</w:t>
      </w:r>
    </w:p>
    <w:p w14:paraId="6B61E16C" w14:textId="77777777" w:rsidR="002936BF" w:rsidRDefault="002936BF" w:rsidP="00D93E4C">
      <w:pPr>
        <w:pStyle w:val="ProductList-Body"/>
      </w:pPr>
      <w:r>
        <w:t>Asiakas sitoutuu puolustamaan ja suojaamaan Microsoftia kaikilta sellaisilta loppukäyttäjän, kolmannen osapuolen ja/tai sääntelyviranomaisen tekemiltä vaatimuksilta, jotka liittyvät loppukäyttäjille tarjottuun palveluun. Asiakkaan tulee maksaa mahdollinen seurauksellinen tuomio tai sopiminen sekä kaikki siihen liittyvät kustannukset, mukaan lukien asianajopalkkiot ja kulut.</w:t>
      </w:r>
    </w:p>
    <w:p w14:paraId="2511D85C" w14:textId="77777777" w:rsidR="002936BF" w:rsidRPr="00C84B58" w:rsidRDefault="002936BF" w:rsidP="00D93E4C">
      <w:pPr>
        <w:pStyle w:val="ProductList-Body"/>
      </w:pPr>
    </w:p>
    <w:p w14:paraId="38A5F918" w14:textId="77777777" w:rsidR="002936BF" w:rsidRDefault="002936BF" w:rsidP="00D93E4C">
      <w:pPr>
        <w:pStyle w:val="ProductList-ClauseHeading"/>
        <w:keepNext w:val="0"/>
      </w:pPr>
      <w:r>
        <w:t>Loppukäyttäjäehdot</w:t>
      </w:r>
    </w:p>
    <w:p w14:paraId="5251E5FC" w14:textId="77777777" w:rsidR="002936BF" w:rsidRDefault="002936BF" w:rsidP="00D93E4C">
      <w:pPr>
        <w:pStyle w:val="ProductList-Body"/>
        <w:spacing w:after="120"/>
      </w:pPr>
      <w:r>
        <w:t>Jotta asiakas voi tarjota palveluja loppukäyttäjille, asiakkaan ja asiakkaan loppukäyttäjien tulee solmia voimassa oleva, sitova, kirjallinen sopimus, joka sisältää seuraavien vaatimusten sisällön:</w:t>
      </w:r>
    </w:p>
    <w:p w14:paraId="2AF0CD57" w14:textId="77777777" w:rsidR="002936BF" w:rsidRDefault="002936BF" w:rsidP="00D93E4C">
      <w:pPr>
        <w:pStyle w:val="ProductList-Body"/>
        <w:spacing w:after="120"/>
      </w:pPr>
      <w:r>
        <w:rPr>
          <w:u w:val="single"/>
        </w:rPr>
        <w:t>Suhdelauseke</w:t>
      </w:r>
      <w:r>
        <w:t>: Asiakas on palvelujen yksinomainen tarjoaja. Asiakas vastaa kaiken tuen tarjoamisesta loppukäyttäjille. Asiakas tarjoaa palvelut loppukäyttäjilleen asiakkaan käyttöehtojen ja tietosuojakäytännön mukaisesti.</w:t>
      </w:r>
    </w:p>
    <w:p w14:paraId="73023F72" w14:textId="2D7CE418" w:rsidR="002936BF" w:rsidRDefault="00B53E87" w:rsidP="00D93E4C">
      <w:pPr>
        <w:pStyle w:val="ProductList-Body"/>
        <w:spacing w:after="120"/>
      </w:pPr>
      <w:r>
        <w:rPr>
          <w:u w:val="single"/>
        </w:rPr>
        <w:t>Ehtojen noudattaminen; Hyväksyttävä käyttö</w:t>
      </w:r>
      <w:r>
        <w:t xml:space="preserve">: Asiakas on yksinomaisesti vastuussa kaikkien sovellettavien lakien, mukaan lukien muttei niihin rajoittuen yleinen tietosuoja-asetus (GDPR), noudattamisen varmistamisesta suhteessa asiakkaan palvelun tarjoamiseen ja loppukäyttäjien palvelun käyttöön. Lisäksi selvyyden takia ja rajoittamatta Hyväksyttävää käyttökäytäntöä asiakas ja asiakkaan loppukäyttäjät eivät voi käyttää </w:t>
      </w:r>
      <w:r>
        <w:lastRenderedPageBreak/>
        <w:t>Azure Lab -palveluita kryptovaluuttojen louhinnan mahdollistamiseksi tai suorittamiseen. Tämän kiellon rikkominen voi johtaa palvelun käytön keskeyttämiseen, kuten Hyväksyttävässä käyttökäytännössä on määritetty</w:t>
      </w:r>
      <w:r w:rsidR="002936BF">
        <w:t>.</w:t>
      </w:r>
    </w:p>
    <w:p w14:paraId="3848E523" w14:textId="77777777" w:rsidR="002936BF" w:rsidRDefault="002936BF" w:rsidP="00D93E4C">
      <w:pPr>
        <w:pStyle w:val="ProductList-Body"/>
        <w:spacing w:after="120"/>
      </w:pPr>
      <w:r>
        <w:rPr>
          <w:u w:val="single"/>
        </w:rPr>
        <w:t>Takuiden poissulkeminen</w:t>
      </w:r>
      <w:r>
        <w:t>: Asiakas kiistää kaikki takuut palveluiden yhteydessä ja saman suhteessa Microsoftiin.</w:t>
      </w:r>
    </w:p>
    <w:p w14:paraId="5F8B38C5" w14:textId="77777777" w:rsidR="002936BF" w:rsidRDefault="002936BF" w:rsidP="00D93E4C">
      <w:pPr>
        <w:pStyle w:val="ProductList-Body"/>
      </w:pPr>
      <w:r>
        <w:rPr>
          <w:u w:val="single"/>
        </w:rPr>
        <w:t>Vastuunrajoitus ja vahinkojen poissulkeminen</w:t>
      </w:r>
      <w:r>
        <w:t>: Asiakas kiistää vastuun ja sulkee pois vahingot tavalla, joka on yhdenmukainen asiakkaan ja Microsoftin välisen sovellettavan sopimuksen ehtojen kanssa.</w:t>
      </w:r>
    </w:p>
    <w:p w14:paraId="7B0DBB39" w14:textId="77777777" w:rsidR="002936BF" w:rsidRPr="00C84B58" w:rsidRDefault="002936BF" w:rsidP="00D93E4C">
      <w:pPr>
        <w:pStyle w:val="ProductList-Body"/>
      </w:pPr>
    </w:p>
    <w:p w14:paraId="58D47BDB" w14:textId="77777777" w:rsidR="002936BF" w:rsidRDefault="002936BF" w:rsidP="00D93E4C">
      <w:pPr>
        <w:pStyle w:val="ProductList-ClauseHeading"/>
        <w:keepNext w:val="0"/>
      </w:pPr>
      <w:r>
        <w:t>Päivitykset</w:t>
      </w:r>
    </w:p>
    <w:p w14:paraId="6AA06E07" w14:textId="77777777" w:rsidR="002936BF" w:rsidRPr="00006432" w:rsidRDefault="002936BF" w:rsidP="00D93E4C">
      <w:pPr>
        <w:pStyle w:val="ProductList-Body"/>
      </w:pPr>
      <w:r>
        <w:t>Asiakas on vastuussa portfoliossaan olevien virtuaalikoneiden päivittämisestä. Edellä esitetystä huolimatta Microsoft voi, mutta sillä ei ole velvoitetta, ryhtyä liiketoiminnallisen harkintansa mukaan kohtuullisiksi katsomiinsa toimiin suhteessa asiakkaan portfoliossa oleviin virtuaalikoneisiin. Tällaisiin toimiin kuuluu esimerkiksi palveluihin yleisesti soveltuvien päivitysten tai muiden muutosten tekeminen.</w:t>
      </w:r>
    </w:p>
    <w:p w14:paraId="3CC61459"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2A86002C" w14:textId="77777777" w:rsidR="00340E6D" w:rsidRDefault="00340E6D" w:rsidP="00D93E4C">
      <w:pPr>
        <w:pStyle w:val="ProductList-Offering2Heading"/>
        <w:outlineLvl w:val="2"/>
      </w:pPr>
      <w:bookmarkStart w:id="134" w:name="AzureMaps"/>
      <w:r>
        <w:tab/>
      </w:r>
      <w:bookmarkStart w:id="135" w:name="_Toc13858367"/>
      <w:bookmarkStart w:id="136" w:name="_Toc25576500"/>
      <w:bookmarkStart w:id="137" w:name="AzureMachineLearningService"/>
      <w:r>
        <w:t>Azure-koneoppimispalvelu</w:t>
      </w:r>
      <w:bookmarkEnd w:id="135"/>
      <w:bookmarkEnd w:id="136"/>
    </w:p>
    <w:bookmarkEnd w:id="137"/>
    <w:p w14:paraId="71C151E7" w14:textId="77777777" w:rsidR="00340E6D" w:rsidRDefault="00340E6D" w:rsidP="00D93E4C">
      <w:pPr>
        <w:pStyle w:val="ProductList-ClauseHeading"/>
        <w:keepNext w:val="0"/>
      </w:pPr>
      <w:r>
        <w:t>NVIDIA-komponentit</w:t>
      </w:r>
    </w:p>
    <w:p w14:paraId="206FF46B" w14:textId="77777777" w:rsidR="00340E6D" w:rsidRDefault="00340E6D" w:rsidP="00D93E4C">
      <w:pPr>
        <w:pStyle w:val="ProductList-Body"/>
      </w:pPr>
      <w:r>
        <w:t xml:space="preserve">Azure-koneoppimispalvelu voi sisältää NVIDIA Corporationin CUDA Toolkit-, Tesla-ajureiden, cuDNN-, DIGITS-, NCCL- ja TensorRT-käyttöoikeudet (”NVIDIA-komponentit”). Asiakas hyväksyy, että sen NVIDIA-komponenttien käyttöön sovelletaan Computen NVIDIA-pilvipalvelun käyttöoikeussopimusta, joka on osoitteessa </w:t>
      </w:r>
      <w:hyperlink r:id="rId38" w:history="1">
        <w:r>
          <w:rPr>
            <w:rStyle w:val="Hyperlink"/>
          </w:rPr>
          <w:t>https://go.microsoft.com/fwlink/?linkid=874330</w:t>
        </w:r>
      </w:hyperlink>
      <w:r>
        <w:t>.</w:t>
      </w:r>
    </w:p>
    <w:p w14:paraId="02007D20" w14:textId="77777777" w:rsidR="00340E6D" w:rsidRPr="0004518A" w:rsidRDefault="00072373" w:rsidP="00D93E4C">
      <w:pPr>
        <w:pStyle w:val="ProductList-Body"/>
        <w:shd w:val="clear" w:color="auto" w:fill="A6A6A6" w:themeFill="background1" w:themeFillShade="A6"/>
        <w:spacing w:before="120" w:after="240"/>
        <w:jc w:val="right"/>
        <w:rPr>
          <w:sz w:val="16"/>
          <w:szCs w:val="16"/>
        </w:rPr>
      </w:pPr>
      <w:hyperlink w:anchor="_top" w:tooltip="Sisällys" w:history="1">
        <w:r w:rsidR="00340E6D">
          <w:rPr>
            <w:rStyle w:val="Hyperlink"/>
            <w:sz w:val="16"/>
            <w:szCs w:val="16"/>
          </w:rPr>
          <w:t>Sisällys</w:t>
        </w:r>
      </w:hyperlink>
      <w:r w:rsidR="00340E6D">
        <w:rPr>
          <w:sz w:val="16"/>
          <w:szCs w:val="16"/>
        </w:rPr>
        <w:t xml:space="preserve"> / </w:t>
      </w:r>
      <w:hyperlink w:anchor="_top" w:tooltip="Yleiset ehdot" w:history="1">
        <w:r w:rsidR="00340E6D">
          <w:rPr>
            <w:rStyle w:val="Hyperlink"/>
            <w:sz w:val="16"/>
            <w:szCs w:val="16"/>
          </w:rPr>
          <w:t>Yleiset ehdot</w:t>
        </w:r>
      </w:hyperlink>
    </w:p>
    <w:p w14:paraId="63CDF6B2" w14:textId="119034B3" w:rsidR="00F02762" w:rsidRPr="00F02762" w:rsidRDefault="00F02762" w:rsidP="00D93E4C">
      <w:pPr>
        <w:pStyle w:val="ProductList-Offering2Heading"/>
        <w:outlineLvl w:val="2"/>
        <w:rPr>
          <w:lang w:val="fi-FI"/>
        </w:rPr>
      </w:pPr>
      <w:r w:rsidRPr="00F02762">
        <w:rPr>
          <w:lang w:val="fi-FI"/>
        </w:rPr>
        <w:tab/>
      </w:r>
      <w:bookmarkStart w:id="138" w:name="_Toc509825512"/>
      <w:bookmarkStart w:id="139" w:name="_Toc510880769"/>
      <w:bookmarkStart w:id="140" w:name="_Toc25576501"/>
      <w:r w:rsidRPr="00F02762">
        <w:rPr>
          <w:lang w:val="fi-FI"/>
        </w:rPr>
        <w:t>Azure Maps</w:t>
      </w:r>
      <w:bookmarkEnd w:id="138"/>
      <w:bookmarkEnd w:id="139"/>
      <w:bookmarkEnd w:id="140"/>
    </w:p>
    <w:bookmarkEnd w:id="134"/>
    <w:p w14:paraId="6F7E0698" w14:textId="77777777" w:rsidR="00F02762" w:rsidRDefault="00F02762" w:rsidP="00D93E4C">
      <w:pPr>
        <w:pStyle w:val="ProductList-ClauseHeading"/>
        <w:keepNext w:val="0"/>
      </w:pPr>
      <w:r>
        <w:t>Siirtymisrajoitukset</w:t>
      </w:r>
    </w:p>
    <w:p w14:paraId="50CFDFB1" w14:textId="77777777" w:rsidR="00F02762" w:rsidRDefault="00F02762" w:rsidP="00D93E4C">
      <w:pPr>
        <w:pStyle w:val="ProductList-Body"/>
      </w:pPr>
      <w:r>
        <w:t>Et saa käyttää Azure Mapsia käännös käännökseltä -reittiopastustoiminnon käyttöönottoa varten missään sovelluksessa.</w:t>
      </w:r>
    </w:p>
    <w:p w14:paraId="51C5677C" w14:textId="77777777" w:rsidR="00F02762" w:rsidRPr="00006432" w:rsidRDefault="00F02762" w:rsidP="00D93E4C">
      <w:pPr>
        <w:pStyle w:val="ProductList-Body"/>
      </w:pPr>
    </w:p>
    <w:p w14:paraId="1D1FE640" w14:textId="77777777" w:rsidR="00F02762" w:rsidRDefault="00F02762" w:rsidP="00D93E4C">
      <w:pPr>
        <w:pStyle w:val="ProductList-ClauseHeading"/>
        <w:keepNext w:val="0"/>
      </w:pPr>
      <w:r>
        <w:t>Tietokantarajoitukset</w:t>
      </w:r>
    </w:p>
    <w:p w14:paraId="6BD0F5CC" w14:textId="77777777" w:rsidR="00F02762" w:rsidRDefault="00F02762" w:rsidP="00D93E4C">
      <w:pPr>
        <w:pStyle w:val="ProductList-Body"/>
      </w:pPr>
      <w:r>
        <w:t>Et saa käyttää Azure Mapsia tai mitään sen osaa kilpailevan tietokannan tai palvelun luomiseen. Et myöskään saa luoda Azure Mapsin avulla johdettua tietokantaa, jonka sisältö koostuu kokonaan tai osittain omista tiedoistasi ja/tai jonkin kolmannen osapuolen toimittamista tai luomista tiedoista.</w:t>
      </w:r>
    </w:p>
    <w:p w14:paraId="4A727710" w14:textId="77777777" w:rsidR="00F02762" w:rsidRPr="00006432" w:rsidRDefault="00F02762" w:rsidP="00D93E4C">
      <w:pPr>
        <w:pStyle w:val="ProductList-Body"/>
      </w:pPr>
    </w:p>
    <w:p w14:paraId="244E86A4" w14:textId="77777777" w:rsidR="00F02762" w:rsidRPr="00006432" w:rsidRDefault="00F02762" w:rsidP="00D93E4C">
      <w:pPr>
        <w:pStyle w:val="ProductList-Body"/>
      </w:pPr>
      <w:r>
        <w:t>Et saa käyttää Azure Mapsin kautta toimitettuja tietoja minkään kolmannen osapuolen tietokannan kanssa, lukuun ottamatta kerrostusta tietotyyppiin, joka ei vielä sisälly Palveluun (kuten itse luomasi sisältö) tai jonka käyttöön Microsoft on muuten antanut käyttöoikeuden.</w:t>
      </w:r>
    </w:p>
    <w:p w14:paraId="739015A5" w14:textId="77777777" w:rsidR="00F02762" w:rsidRDefault="00F02762" w:rsidP="00D93E4C">
      <w:pPr>
        <w:pStyle w:val="ProductList-Body"/>
      </w:pPr>
    </w:p>
    <w:p w14:paraId="09862FBD" w14:textId="77777777" w:rsidR="00946D49" w:rsidRPr="00931AE7" w:rsidRDefault="00946D49" w:rsidP="00D93E4C">
      <w:pPr>
        <w:pStyle w:val="ProductList-ClauseHeading"/>
        <w:keepNext w:val="0"/>
      </w:pPr>
      <w:r>
        <w:t>API-tulokset</w:t>
      </w:r>
    </w:p>
    <w:p w14:paraId="7BE21B3B" w14:textId="77777777" w:rsidR="00946D49" w:rsidRPr="00931AE7" w:rsidRDefault="00946D49" w:rsidP="00D93E4C">
      <w:pPr>
        <w:pStyle w:val="ProductList-Body"/>
      </w:pPr>
      <w:r>
        <w:t>Et saa tallentaa Azure Maps API:n kautta toimitettuja tietoja välimuistiin etkä säilyttää niitä, mukaan lukien geokoodit ja käänteiset geokoodit, karttatietoruudut ja reittitiedot (”Tulokset”), jos tarkoituksenasi on kyseisten Tulosten skaalaaminen useiden käyttäjien palvelemista varten tai minkä tahansa Azure Maps -toiminnon ohittaminen.</w:t>
      </w:r>
    </w:p>
    <w:p w14:paraId="2C3BA1C4" w14:textId="77777777" w:rsidR="00946D49" w:rsidRPr="00931AE7" w:rsidRDefault="00946D49" w:rsidP="00D93E4C">
      <w:pPr>
        <w:pStyle w:val="ProductList-Body"/>
      </w:pPr>
    </w:p>
    <w:p w14:paraId="06B9B572" w14:textId="77777777" w:rsidR="00946D49" w:rsidRPr="00931AE7" w:rsidRDefault="00946D49" w:rsidP="00D93E4C">
      <w:pPr>
        <w:pStyle w:val="ProductList-Body"/>
      </w:pPr>
      <w:r>
        <w:t>Tulosten tallentaminen välimuistiin tai muulla tavoin on sallittua, jos välimuistiin tallentamisen tarkoitus on sovelluksen viiveaikojen lyhentäminen. Tuloksia ei saa säilyttää kauemmin kuin: (i) palautetuissa otsikoissa ilmaistun voimassaoloajan verran tai (ii) 6 kuukauden ajan sen mukaan, kumpi näistä aikajaksoista on lyhyempi.</w:t>
      </w:r>
    </w:p>
    <w:p w14:paraId="1D7296B4" w14:textId="77777777" w:rsidR="00946D49" w:rsidRPr="00931AE7" w:rsidRDefault="00946D49" w:rsidP="00D93E4C">
      <w:pPr>
        <w:pStyle w:val="ProductList-Body"/>
      </w:pPr>
    </w:p>
    <w:p w14:paraId="500C4B62" w14:textId="77777777" w:rsidR="00946D49" w:rsidRPr="00931AE7" w:rsidRDefault="00946D49" w:rsidP="00D93E4C">
      <w:pPr>
        <w:pStyle w:val="ProductList-Body"/>
      </w:pPr>
      <w:bookmarkStart w:id="141" w:name="_Hlk509835802"/>
      <w:r>
        <w:t>Et saa näyttää mitään Tuloksia missään kolmannen osapuolen sisällön tai maantieteellisen kartan tietokannassa.</w:t>
      </w:r>
    </w:p>
    <w:bookmarkEnd w:id="141"/>
    <w:p w14:paraId="02B4E032" w14:textId="77777777" w:rsidR="00946D49" w:rsidRPr="00931AE7" w:rsidRDefault="00946D49" w:rsidP="00D93E4C">
      <w:pPr>
        <w:pStyle w:val="ProductList-Body"/>
      </w:pPr>
    </w:p>
    <w:p w14:paraId="70099FB9" w14:textId="77777777" w:rsidR="00946D49" w:rsidRPr="00931AE7" w:rsidRDefault="00946D49" w:rsidP="00D93E4C">
      <w:pPr>
        <w:pStyle w:val="ProductList-ClauseHeading"/>
        <w:keepNext w:val="0"/>
      </w:pPr>
      <w:r>
        <w:t>Karttatiedot</w:t>
      </w:r>
    </w:p>
    <w:p w14:paraId="3C4179F1" w14:textId="77777777" w:rsidR="00946D49" w:rsidRPr="00931AE7" w:rsidRDefault="00946D49" w:rsidP="00D93E4C">
      <w:pPr>
        <w:pStyle w:val="ProductList-Body"/>
      </w:pPr>
      <w:r>
        <w:t>TomTom-tekijänoikeushuomautuksen esittävän sisällön käytön tulee tapahtua TomTom-käyttöoikeuden myöntämisen kolmannen osapuolen tuotteen ehtojen ja Käyttöoikeussopimuksen mukaisesti (</w:t>
      </w:r>
      <w:hyperlink r:id="rId39" w:history="1">
        <w:r>
          <w:rPr>
            <w:rStyle w:val="Hyperlink"/>
          </w:rPr>
          <w:t>https://www.tomtom.com/en_GB/thirdpartyproductterms/</w:t>
        </w:r>
      </w:hyperlink>
      <w:r>
        <w:t xml:space="preserve">). Azure Maps käyttää Bing Imageryä, jota koskee Bing Maps -ilmoitus </w:t>
      </w:r>
      <w:hyperlink w:anchor="Liite 1" w:tooltip="Liite 1" w:history="1">
        <w:r>
          <w:rPr>
            <w:rStyle w:val="Hyperlink"/>
          </w:rPr>
          <w:t>liitteessä 1</w:t>
        </w:r>
      </w:hyperlink>
      <w:r>
        <w:t>.</w:t>
      </w:r>
    </w:p>
    <w:p w14:paraId="36EFD52A" w14:textId="77777777" w:rsidR="00946D49" w:rsidRPr="00931AE7" w:rsidRDefault="00946D49" w:rsidP="00D93E4C">
      <w:pPr>
        <w:pStyle w:val="ProductList-Body"/>
      </w:pPr>
    </w:p>
    <w:p w14:paraId="29D17218" w14:textId="77777777" w:rsidR="00946D49" w:rsidRPr="00931AE7" w:rsidRDefault="00946D49" w:rsidP="00D93E4C">
      <w:pPr>
        <w:pStyle w:val="ProductList-ClauseHeading"/>
        <w:keepNext w:val="0"/>
      </w:pPr>
      <w:r>
        <w:t>Käyttäjän alueparametri</w:t>
      </w:r>
    </w:p>
    <w:p w14:paraId="6312C148" w14:textId="77777777" w:rsidR="00946D49" w:rsidRPr="00931AE7" w:rsidRDefault="00946D49" w:rsidP="00D93E4C">
      <w:pPr>
        <w:pStyle w:val="ProductList-Body"/>
      </w:pPr>
      <w:r>
        <w:t>Azure Mapsin käyttäjän alueparametriä on käytettävä sovellettavien lakien mukaisesti (mukaan lukien kartoitusta koskevat lait) siinä maassa, jossa kartat, kuvat, muut tiedot ja kolmannen osapuolen sisällöt, joita sinulla on oikeus käyttää Azure Mapsin kautta, tuodaan saataville.</w:t>
      </w:r>
    </w:p>
    <w:p w14:paraId="6A47E7F8" w14:textId="77777777" w:rsidR="00F02762" w:rsidRPr="00006432" w:rsidRDefault="00F02762" w:rsidP="00D93E4C">
      <w:pPr>
        <w:pStyle w:val="ProductList-Body"/>
      </w:pPr>
    </w:p>
    <w:p w14:paraId="639B07A8" w14:textId="77777777" w:rsidR="00F02762" w:rsidRDefault="00F02762" w:rsidP="00D93E4C">
      <w:pPr>
        <w:pStyle w:val="ProductList-ClauseHeading"/>
        <w:keepNext w:val="0"/>
      </w:pPr>
      <w:r>
        <w:t>Ei tarkkuustakuuta</w:t>
      </w:r>
    </w:p>
    <w:p w14:paraId="4D81ADD1" w14:textId="77777777" w:rsidR="00F02762" w:rsidRPr="00006432" w:rsidRDefault="00F02762" w:rsidP="00D93E4C">
      <w:pPr>
        <w:pStyle w:val="ProductList-Body"/>
      </w:pPr>
      <w:r>
        <w:t xml:space="preserve">Microsoft ja sen alihankkijat eivät anna mitään takuuta sille, että Azure Mapsin kautta toimitetut kartat, kuvat, tiedot tai mikään muu sisältö ovat tarkkoja tai kattavia. </w:t>
      </w:r>
    </w:p>
    <w:p w14:paraId="363B012F" w14:textId="77777777" w:rsidR="00F02762" w:rsidRDefault="00F02762" w:rsidP="00D93E4C">
      <w:pPr>
        <w:pStyle w:val="ProductList-ClauseHeading"/>
        <w:keepNext w:val="0"/>
      </w:pPr>
      <w:r>
        <w:lastRenderedPageBreak/>
        <w:t>Tekijänoikeudet</w:t>
      </w:r>
    </w:p>
    <w:p w14:paraId="10A92898" w14:textId="77777777" w:rsidR="00F02762" w:rsidRDefault="00F02762" w:rsidP="00D93E4C">
      <w:pPr>
        <w:pStyle w:val="ProductList-Body"/>
      </w:pPr>
      <w:r>
        <w:t>Et saa poistaa, piilottaa, peittää tai muuttaa mitään tuotemerkkiä ja/tai tekijänoikeusmerkintää, joka on liitetty Azure Mapsiin tai luotu sillä automaattisesti.</w:t>
      </w:r>
    </w:p>
    <w:p w14:paraId="3E2F8F9B" w14:textId="650BB979" w:rsidR="0068122A"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bookmarkStart w:id="142" w:name="_Toc8395029"/>
      <w:bookmarkStart w:id="143" w:name="_Toc6563817"/>
      <w:bookmarkStart w:id="144" w:name="_Toc8749030"/>
    </w:p>
    <w:bookmarkEnd w:id="142"/>
    <w:bookmarkEnd w:id="143"/>
    <w:bookmarkEnd w:id="144"/>
    <w:p w14:paraId="4BCB3240" w14:textId="77777777" w:rsidR="00BF7C78" w:rsidRPr="003309CC" w:rsidRDefault="00BF7C78" w:rsidP="00BF7C78">
      <w:pPr>
        <w:pStyle w:val="ProductList-Offering2Heading"/>
        <w:outlineLvl w:val="2"/>
      </w:pPr>
      <w:r>
        <w:tab/>
      </w:r>
      <w:bookmarkStart w:id="145" w:name="_Toc25576502"/>
      <w:r>
        <w:t>Azure Stack Hub</w:t>
      </w:r>
      <w:bookmarkEnd w:id="145"/>
    </w:p>
    <w:p w14:paraId="68B22D4C" w14:textId="77777777" w:rsidR="00BF7C78" w:rsidRPr="003309CC" w:rsidRDefault="00BF7C78" w:rsidP="00BF7C78">
      <w:pPr>
        <w:pStyle w:val="ProductList-ClauseHeading"/>
        <w:keepNext w:val="0"/>
      </w:pPr>
      <w:r>
        <w:t xml:space="preserve">Azure Stack Hubin yksityisyys </w:t>
      </w:r>
    </w:p>
    <w:p w14:paraId="1680BA1E" w14:textId="77777777" w:rsidR="00BF7C78" w:rsidRPr="003309CC" w:rsidRDefault="00BF7C78" w:rsidP="00BF7C78">
      <w:pPr>
        <w:pStyle w:val="ProductList-Body"/>
      </w:pPr>
      <w:r>
        <w:t xml:space="preserve">Microsoftin tietosuojalauseke osoitteessa </w:t>
      </w:r>
      <w:hyperlink r:id="rId40" w:history="1">
        <w:r>
          <w:rPr>
            <w:rStyle w:val="Hyperlink"/>
          </w:rPr>
          <w:t>https://go.microsoft.com/</w:t>
        </w:r>
        <w:r>
          <w:rPr>
            <w:rStyle w:val="Hyperlink"/>
            <w:color w:val="0563C1"/>
          </w:rPr>
          <w:t>fwlink</w:t>
        </w:r>
        <w:r>
          <w:rPr>
            <w:rStyle w:val="Hyperlink"/>
          </w:rPr>
          <w:t>/?LinkId=521839</w:t>
        </w:r>
      </w:hyperlink>
      <w:r>
        <w:t xml:space="preserve"> koskee vain Asiakkaan suorittamaa Microsoft Azure Stack Hub -käyttöä. Jos Microsoft-pilvisopimusasiakas käyttää Microsoft Azure Stack Hub -ohjelmistoa tai -palveluita, joita Jälleenmyyjä isännöi, käyttöä koskevat Jälleenmyyjän yksityisyyskäytännöt, jotka voivat olla erilaisia kuin Microsoftin. </w:t>
      </w:r>
    </w:p>
    <w:p w14:paraId="6370CDE3" w14:textId="77777777" w:rsidR="00BF7C78" w:rsidRPr="003309CC" w:rsidRDefault="00BF7C78" w:rsidP="00BF7C78">
      <w:pPr>
        <w:pStyle w:val="ProductList-Body"/>
      </w:pPr>
    </w:p>
    <w:p w14:paraId="7997781F" w14:textId="77777777" w:rsidR="00BF7C78" w:rsidRPr="003309CC" w:rsidRDefault="00BF7C78" w:rsidP="00BF7C78">
      <w:pPr>
        <w:pStyle w:val="ProductList-Body"/>
      </w:pPr>
      <w:r>
        <w:t>Silloin, kun Microsoft on henkilötietojen käsittelijä tai se käsittelee henkilötietoja alihankkijana Azure Stack Hubin tarjoamisen yhteydessä, Microsoft tekee kaikille asiakkaille sitoumukset, jotka määritetään (a) Online-palveluiden ehtojen Tietosuojan ehdot -kohdan Henkilötietojen käsittely; Tietosuoja-asetus -säännöissä ja (b) Euroopan unionin yleistä tietosuoja-asetusta koskevissa ehdoissa Online-palveluiden ehtojen liitteessä 4, ja ne tulevat voimaan 25.5.2018.</w:t>
      </w:r>
    </w:p>
    <w:p w14:paraId="42E8245D" w14:textId="77777777" w:rsidR="00BF7C78" w:rsidRPr="003309CC" w:rsidRDefault="00BF7C78" w:rsidP="00BF7C78">
      <w:pPr>
        <w:pStyle w:val="ProductList-ClauseHeading"/>
        <w:keepNext w:val="0"/>
      </w:pPr>
      <w:r>
        <w:t xml:space="preserve">Azure Stack Hubin käyttö </w:t>
      </w:r>
    </w:p>
    <w:p w14:paraId="5EC7DB3A" w14:textId="77777777" w:rsidR="00BF7C78" w:rsidRPr="003309CC" w:rsidRDefault="00BF7C78" w:rsidP="00BF7C78">
      <w:pPr>
        <w:pStyle w:val="ProductList-Body"/>
        <w:tabs>
          <w:tab w:val="clear" w:pos="158"/>
          <w:tab w:val="left" w:pos="360"/>
        </w:tabs>
      </w:pPr>
      <w:r>
        <w:t xml:space="preserve">Asiakas saa käyttää Azure Stack Hubia vain laitteistossa, johon se on esiasennettu. </w:t>
      </w:r>
    </w:p>
    <w:p w14:paraId="343218F0" w14:textId="77777777" w:rsidR="00BF7C78" w:rsidRPr="003309CC" w:rsidRDefault="00BF7C78" w:rsidP="00BF7C78">
      <w:pPr>
        <w:pStyle w:val="ProductList-Body"/>
        <w:tabs>
          <w:tab w:val="clear" w:pos="158"/>
          <w:tab w:val="left" w:pos="360"/>
        </w:tabs>
      </w:pPr>
    </w:p>
    <w:p w14:paraId="00F37300" w14:textId="77777777" w:rsidR="00BF7C78" w:rsidRPr="003309CC" w:rsidRDefault="00BF7C78" w:rsidP="00BF7C78">
      <w:pPr>
        <w:pStyle w:val="ProductList-ClauseHeading"/>
        <w:keepNext w:val="0"/>
      </w:pPr>
      <w:r>
        <w:t>Toimittajan oletustilauksen käyttö</w:t>
      </w:r>
    </w:p>
    <w:p w14:paraId="596F4AA6" w14:textId="168F893D" w:rsidR="00375560" w:rsidRPr="00D26C87" w:rsidRDefault="00BF7C78" w:rsidP="00BF7C78">
      <w:pPr>
        <w:pStyle w:val="ProductList-Body"/>
      </w:pPr>
      <w:r>
        <w:t>Tilausta, joka luodaan järjestelmän hallinnoijaa varten Azure Stack Hub -käyttöönottoprosessin aikana (toimittajan oletustilaus), saadaan käyttää ainoastaan Azure Stack Hub -infrastruktuurin käyttöönottoon ja hallintaan. Sitä ei saa käyttää sellaisen työkuorman suorittamiseen, joka ei liity Azure Stack Hub -infrastruktuurin käyttöönottoon tai hallintaan (sitä ei saa esimerkiksi käyttää sovellustoimintojen suorittamiseen</w:t>
      </w:r>
      <w:r w:rsidR="00375560">
        <w:t>).</w:t>
      </w:r>
    </w:p>
    <w:bookmarkStart w:id="146" w:name="_Toc494738672"/>
    <w:bookmarkStart w:id="147" w:name="EMS"/>
    <w:bookmarkStart w:id="148" w:name="_Toc476476610"/>
    <w:bookmarkStart w:id="149" w:name="_Toc459970714"/>
    <w:bookmarkStart w:id="150" w:name="_Toc457466428"/>
    <w:bookmarkStart w:id="151" w:name="AzureActiveDirectoryBasic"/>
    <w:bookmarkStart w:id="152" w:name="_Toc437590238"/>
    <w:bookmarkStart w:id="153" w:name="_Toc435790944"/>
    <w:bookmarkStart w:id="154" w:name="MicrosoftDynamicsMarketing"/>
    <w:bookmarkEnd w:id="127"/>
    <w:bookmarkEnd w:id="128"/>
    <w:bookmarkEnd w:id="129"/>
    <w:p w14:paraId="339F549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3BA6184" w14:textId="77777777" w:rsidR="00F02762" w:rsidRPr="00F02762" w:rsidRDefault="00F02762" w:rsidP="00D93E4C">
      <w:pPr>
        <w:pStyle w:val="ProductList-Offering2Heading"/>
        <w:outlineLvl w:val="2"/>
        <w:rPr>
          <w:lang w:val="fi-FI"/>
        </w:rPr>
      </w:pPr>
      <w:r w:rsidRPr="00F02762">
        <w:rPr>
          <w:lang w:val="fi-FI"/>
        </w:rPr>
        <w:tab/>
      </w:r>
      <w:bookmarkStart w:id="155" w:name="MicrosoftCognitiveServices"/>
      <w:bookmarkStart w:id="156" w:name="_Toc510880771"/>
      <w:bookmarkStart w:id="157" w:name="_Toc510115105"/>
      <w:bookmarkStart w:id="158" w:name="_Toc25576503"/>
      <w:r w:rsidRPr="00F02762">
        <w:rPr>
          <w:lang w:val="fi-FI"/>
        </w:rPr>
        <w:t>Bing-hakupalvelujen</w:t>
      </w:r>
      <w:bookmarkEnd w:id="155"/>
      <w:bookmarkEnd w:id="156"/>
      <w:bookmarkEnd w:id="157"/>
      <w:bookmarkEnd w:id="158"/>
    </w:p>
    <w:p w14:paraId="103BDA99" w14:textId="77777777" w:rsidR="00F02762" w:rsidRPr="002001F8" w:rsidRDefault="00F02762" w:rsidP="00D93E4C">
      <w:pPr>
        <w:pStyle w:val="ProductList-ClauseHeading"/>
        <w:keepNext w:val="0"/>
      </w:pPr>
      <w:r>
        <w:t>Bing-hakupalvelujen käytön ja näytön vaatimukset</w:t>
      </w:r>
    </w:p>
    <w:p w14:paraId="633DEAA9" w14:textId="77777777" w:rsidR="00F02762" w:rsidRDefault="00F02762" w:rsidP="00D93E4C">
      <w:pPr>
        <w:pStyle w:val="ProductList-Body"/>
        <w:tabs>
          <w:tab w:val="left" w:pos="270"/>
        </w:tabs>
      </w:pPr>
      <w:r>
        <w:t>Asiakkaan on noudatettava Bing-hakupalveluiden käyttöä ja näyttöä koskevia vaatimuksia,</w:t>
      </w:r>
      <w:r>
        <w:rPr>
          <w:sz w:val="24"/>
          <w:szCs w:val="24"/>
        </w:rPr>
        <w:t xml:space="preserve"> </w:t>
      </w:r>
      <w:r>
        <w:t>jotka ovat saatavilla osoitteessa</w:t>
      </w:r>
      <w:r>
        <w:rPr>
          <w:sz w:val="24"/>
          <w:szCs w:val="24"/>
        </w:rPr>
        <w:t xml:space="preserve"> </w:t>
      </w:r>
      <w:hyperlink r:id="rId41" w:history="1">
        <w:r>
          <w:rPr>
            <w:rStyle w:val="Hyperlink"/>
          </w:rPr>
          <w:t>https://aka.ms/r1j7jq</w:t>
        </w:r>
      </w:hyperlink>
      <w:r>
        <w:t>. Asiakkaan on käytettävä tuloksia, jotka hän hankkii Bing-hakupalvelujen välityksellä vain internetin hakukokemuksissa (jotka on määritelty käyttöä ja näyttöä koskevissa vaatimuksissa), eikä hän saa tallentaa tuloksia välimuistiin tai kopioida niitä. Tulokset, jotka Asiakas hankkii Bing-hakupalvelujen välityksellä, eivät ole Tuotteita, Korjauksia tai Palvelusuoritteita.</w:t>
      </w:r>
    </w:p>
    <w:p w14:paraId="59602F62" w14:textId="77777777" w:rsidR="00F02762" w:rsidRDefault="00F02762" w:rsidP="00D93E4C">
      <w:pPr>
        <w:pStyle w:val="ProductList-ClauseHeading"/>
        <w:keepNext w:val="0"/>
      </w:pPr>
    </w:p>
    <w:p w14:paraId="5A06A235" w14:textId="77777777" w:rsidR="00F02762" w:rsidRPr="008846DD" w:rsidRDefault="00F02762" w:rsidP="00D93E4C">
      <w:pPr>
        <w:pStyle w:val="ProductList-ClauseHeading"/>
        <w:keepNext w:val="0"/>
      </w:pPr>
      <w:r>
        <w:t xml:space="preserve">Bing-hakupalvelujen tietosuojatiedot </w:t>
      </w:r>
    </w:p>
    <w:p w14:paraId="4B89C2C4" w14:textId="77777777" w:rsidR="00F02762" w:rsidRDefault="00F02762" w:rsidP="00D93E4C">
      <w:pPr>
        <w:pStyle w:val="ProductList-Body"/>
      </w:pPr>
      <w:r>
        <w:t xml:space="preserve">Osoitteessa </w:t>
      </w:r>
      <w:hyperlink r:id="rId42" w:history="1">
        <w:r>
          <w:rPr>
            <w:rStyle w:val="Hyperlink"/>
          </w:rPr>
          <w:t>https://go.microsoft.com/</w:t>
        </w:r>
        <w:r>
          <w:rPr>
            <w:rStyle w:val="Hyperlink"/>
            <w:color w:val="0563C1"/>
          </w:rPr>
          <w:t>fwlink</w:t>
        </w:r>
        <w:r>
          <w:rPr>
            <w:rStyle w:val="Hyperlink"/>
          </w:rPr>
          <w:t>/?LinkId=521839</w:t>
        </w:r>
      </w:hyperlink>
      <w:r>
        <w:t xml:space="preserve"> sijaitsevaa Microsoftin Tietosuojalauseketta sovelletaan asiakkaan Bing-hakupalvelujen käyttöön, paitsi että tämä Bing -hakupalvelujen kohta hallitsee siihen laajuuteen saakka, että se on ristiriidassa Microsoftin Tietosuojalausekkeen kanssa. </w:t>
      </w:r>
    </w:p>
    <w:p w14:paraId="7F01A82D" w14:textId="77777777" w:rsidR="00F02762" w:rsidRDefault="00F02762" w:rsidP="00D93E4C">
      <w:pPr>
        <w:pStyle w:val="ProductList-Body"/>
      </w:pPr>
    </w:p>
    <w:p w14:paraId="7D9DB16B" w14:textId="77777777" w:rsidR="00F02762" w:rsidRPr="00964225" w:rsidRDefault="00F02762" w:rsidP="00D93E4C">
      <w:pPr>
        <w:pStyle w:val="ProductList-ClauseHeading"/>
        <w:keepNext w:val="0"/>
        <w:rPr>
          <w:color w:val="0072C6"/>
        </w:rPr>
      </w:pPr>
      <w:r>
        <w:t>Bing-hakupalveluiden tietojen käyttö</w:t>
      </w:r>
    </w:p>
    <w:p w14:paraId="25AC4571" w14:textId="77777777" w:rsidR="00F02762" w:rsidRDefault="00F02762" w:rsidP="00D93E4C">
      <w:pPr>
        <w:pStyle w:val="ProductList-Body"/>
      </w:pPr>
      <w:r>
        <w:t>Asiakas on yksin vastuussa kaikkien Bing-hakupalvelujen tietojen sisällöstä.</w:t>
      </w:r>
    </w:p>
    <w:p w14:paraId="5CF0C55C" w14:textId="77777777" w:rsidR="00F02762" w:rsidRDefault="00F02762" w:rsidP="00D93E4C">
      <w:pPr>
        <w:pStyle w:val="ProductList-Body"/>
      </w:pPr>
    </w:p>
    <w:p w14:paraId="1BD034F0" w14:textId="77777777" w:rsidR="00F02762" w:rsidRDefault="00F02762" w:rsidP="00D93E4C">
      <w:pPr>
        <w:pStyle w:val="ProductList-Body"/>
      </w:pPr>
      <w:r>
        <w:t>Microsoft saa käsitellä Bing-hakupalvelujen tietoja ainoastaan seuraavissa tarkoituksissa: (i) tarjotakseen Asiakkaalle Cognitive-palveluja ja (ii) parantaakseen Microsoftin tuotteita ja palveluja. Microsoft saa yksinomaan tällaista käsittelyä varten kerätä, säilyttää, käyttää ja toisintaa Bing-hakupalveluiden tietoja ja luoda niistä johdannaisteoksia, mihin Asiakas myöntää Microsoftille rajoitetun ei-yksinomaisen, peruuttamattoman ja maailmanlaajuisen käyttöoikeuden. Asiakas varmistaa ja vakuuttaa, että Microsoftilla on riittävät oikeudet Bing-hakupalveluiden tietojen käsittelemiseen tässä kohdassa kuvatulla tavalla siten, ettei Microsoft riko minkään kolmannen osapuolen oikeuksia ja ilman, että Microsoftille muodostuisi velvoitteita Asiakasta tai jotakin kolmatta osapuolta kohtaan.</w:t>
      </w:r>
    </w:p>
    <w:p w14:paraId="1D8B9EDA" w14:textId="77777777" w:rsidR="00F02762" w:rsidRDefault="00F02762" w:rsidP="00D93E4C">
      <w:pPr>
        <w:pStyle w:val="ProductList-Body"/>
      </w:pPr>
    </w:p>
    <w:p w14:paraId="1059C580" w14:textId="77777777" w:rsidR="00F02762" w:rsidRDefault="00F02762" w:rsidP="00D93E4C">
      <w:pPr>
        <w:pStyle w:val="ProductList-Body"/>
      </w:pPr>
      <w:r>
        <w:t>Tämä Bing-hakupalvelujen ehtojen kohta, joka koskee Yksilöityjen Cognitive-palvelujen tietojen käyttöä, pysyy voimassa myös Asiakkaan volyymikäyttöoikeussopimuksen päättymisen tai päättämisen jälkeen. Sopimuksen osapuolista Asiakkaalla säilyvät kaikki omistusoikeudet ja muut oikeudet Bing-hakupalvelujen tietoihin. Microsoft ei saa mitään muita oikeuksia Bing-hakupalveluiden tietoihin kuin ne, jotka Asiakas myöntää Microsoftille tässä Bing-hakupalveluiden tietojen käyttöä koskevassa kohdassa. Tämä kappale ei vaikuta oikeuksiin, jotka Microsoftilla on ohjelmistoihin tai palveluihin, joihin Microsoft myöntää Asiakkaalle käyttöoikeuden.</w:t>
      </w:r>
    </w:p>
    <w:p w14:paraId="5EFA6ABB" w14:textId="77777777" w:rsidR="00F02762" w:rsidRDefault="00F02762" w:rsidP="00D93E4C">
      <w:pPr>
        <w:pStyle w:val="ProductList-Body"/>
      </w:pPr>
    </w:p>
    <w:p w14:paraId="47DD80B8" w14:textId="77777777" w:rsidR="00F02762" w:rsidRPr="00964225" w:rsidRDefault="00F02762" w:rsidP="00230C43">
      <w:pPr>
        <w:pStyle w:val="ProductList-ClauseHeading"/>
        <w:keepNext w:val="0"/>
        <w:rPr>
          <w:color w:val="0072C6"/>
        </w:rPr>
      </w:pPr>
      <w:r>
        <w:t>Tietosuojaehtojen soveltaminen Bing-hakupalveluihin</w:t>
      </w:r>
    </w:p>
    <w:p w14:paraId="179FE531" w14:textId="77777777" w:rsidR="00F02762" w:rsidRDefault="00F02762" w:rsidP="00D93E4C">
      <w:pPr>
        <w:pStyle w:val="ProductList-Body"/>
      </w:pPr>
      <w:r>
        <w:t>Vain seuraavat tietosuojaehtojen kohdat koskevat Bing-hakupalveluita: Tietojensiirrot, Alihankkijoiden käyttö ja Yhteyden ottaminen Microsoftiin. Nämä osiot eivät koske mitään muuta luetteloitujen palveluiden Esikatseluversioita.</w:t>
      </w:r>
    </w:p>
    <w:p w14:paraId="62323835" w14:textId="77777777" w:rsidR="00F02762" w:rsidRDefault="00F02762" w:rsidP="00D93E4C">
      <w:pPr>
        <w:pStyle w:val="ProductList-ClauseHeading"/>
        <w:keepNext w:val="0"/>
      </w:pPr>
      <w:r>
        <w:lastRenderedPageBreak/>
        <w:t>Tietosuoja-asetukseen liittyviä ehtoja ei sovelleta Bing-hakupalveluihin:</w:t>
      </w:r>
    </w:p>
    <w:p w14:paraId="3CDACF5D" w14:textId="6BD80498" w:rsidR="0068122A" w:rsidRDefault="00F02762" w:rsidP="00D93E4C">
      <w:pPr>
        <w:pStyle w:val="ProductList-Body"/>
      </w:pPr>
      <w:r>
        <w:t>Tietosuoja-asetukseen liittyviä ehtoja ei sovelleta Bing-hakupalveluihin.</w:t>
      </w:r>
    </w:p>
    <w:p w14:paraId="593523BE" w14:textId="77777777" w:rsidR="000A25B0" w:rsidRDefault="000A25B0" w:rsidP="00D93E4C">
      <w:pPr>
        <w:pStyle w:val="ProductList-Body"/>
      </w:pPr>
    </w:p>
    <w:p w14:paraId="2280DE44" w14:textId="51C2E512" w:rsidR="00F02762" w:rsidRDefault="00F02762" w:rsidP="00D93E4C">
      <w:pPr>
        <w:pStyle w:val="ProductList-ClauseHeading"/>
        <w:keepNext w:val="0"/>
      </w:pPr>
      <w:r>
        <w:t>Etusijajärjestys:</w:t>
      </w:r>
    </w:p>
    <w:p w14:paraId="44DB9618" w14:textId="77777777" w:rsidR="00F02762" w:rsidRDefault="00F02762" w:rsidP="00D93E4C">
      <w:pPr>
        <w:pStyle w:val="ProductList-Body"/>
      </w:pPr>
      <w:r>
        <w:t>Tämä Bing-hakupalveluita koskeva kohta on voimassa, jos sen ja Online-palveluiden ehtojen muiden osien välillä on ristiriitaisuuksia.</w:t>
      </w:r>
    </w:p>
    <w:p w14:paraId="027CBE56"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B207677" w14:textId="77777777" w:rsidR="00FE583C" w:rsidRPr="005D10D9" w:rsidRDefault="00FE583C" w:rsidP="00D93E4C">
      <w:pPr>
        <w:pStyle w:val="ProductList-Offering2Heading"/>
        <w:outlineLvl w:val="2"/>
        <w:rPr>
          <w:lang w:val="fi-FI"/>
        </w:rPr>
      </w:pPr>
      <w:r w:rsidRPr="005D10D9">
        <w:rPr>
          <w:lang w:val="fi-FI"/>
        </w:rPr>
        <w:tab/>
      </w:r>
      <w:bookmarkStart w:id="159" w:name="_Toc5958159"/>
      <w:bookmarkStart w:id="160" w:name="_Toc25576504"/>
      <w:bookmarkStart w:id="161" w:name="CognitiveServices"/>
      <w:r w:rsidRPr="005D10D9">
        <w:rPr>
          <w:lang w:val="fi-FI"/>
        </w:rPr>
        <w:t>Cognitive-palvelut</w:t>
      </w:r>
      <w:bookmarkEnd w:id="159"/>
      <w:bookmarkEnd w:id="160"/>
    </w:p>
    <w:bookmarkEnd w:id="161"/>
    <w:p w14:paraId="476D7BFC" w14:textId="77777777" w:rsidR="00FE583C" w:rsidRDefault="00FE583C" w:rsidP="00D93E4C">
      <w:pPr>
        <w:pStyle w:val="ProductList-ClauseHeading"/>
        <w:keepNext w:val="0"/>
      </w:pPr>
      <w:r>
        <w:t>Palvelun tuotosten asiakaskäyttöä koskeva rajoitus</w:t>
      </w:r>
    </w:p>
    <w:p w14:paraId="4E3A5AB2" w14:textId="77777777" w:rsidR="00FE583C" w:rsidRPr="00F86985" w:rsidRDefault="00FE583C" w:rsidP="00D93E4C">
      <w:pPr>
        <w:pStyle w:val="ProductList-Body"/>
      </w:pPr>
      <w:r>
        <w:t>Asiakkaan ei pidä suorittaa seuraavia toimia eikä antaa kolmansille osapuolille lupaa niiden suorittamiseen: (i) Cognitive Services -palveluiden tai Cognitive Services -palveluiden datan käyttö vastaavan tai kilpailevan tuotteen tai palvelun luontiin, kouluttamiseen tai parantamiseen (suorasti tai epäsuorasti).</w:t>
      </w:r>
    </w:p>
    <w:p w14:paraId="2FB64AF0" w14:textId="77777777" w:rsidR="00FE583C" w:rsidRPr="00F86985" w:rsidRDefault="00FE583C" w:rsidP="00D93E4C">
      <w:pPr>
        <w:pStyle w:val="ProductList-Body"/>
      </w:pPr>
    </w:p>
    <w:p w14:paraId="7F659EB8" w14:textId="77777777" w:rsidR="00FE583C" w:rsidRPr="00F86985" w:rsidRDefault="00FE583C" w:rsidP="00D93E4C">
      <w:pPr>
        <w:pStyle w:val="ProductList-ClauseHeading"/>
        <w:keepNext w:val="0"/>
      </w:pPr>
      <w:r>
        <w:t>Microsoft Translator -attribuutio</w:t>
      </w:r>
    </w:p>
    <w:p w14:paraId="7886E842" w14:textId="77777777" w:rsidR="00FE583C" w:rsidRPr="00F86985" w:rsidRDefault="00FE583C" w:rsidP="00D93E4C">
      <w:pPr>
        <w:pStyle w:val="ProductList-Body"/>
      </w:pPr>
      <w:r>
        <w:t>Kun näytetään Microsoft Translatorin suorittamia automaattisia käännöksiä, Asiakas ilmoittaa kohtuudella havaittavissa olevalla tavalla, että Microsoft Translator on kääntänyt tekstin automaattisesti.</w:t>
      </w:r>
    </w:p>
    <w:p w14:paraId="6A893013" w14:textId="77777777" w:rsidR="00FE583C" w:rsidRPr="00E90A70" w:rsidRDefault="00FE583C" w:rsidP="00D93E4C">
      <w:pPr>
        <w:pStyle w:val="ProductList-Body"/>
      </w:pPr>
    </w:p>
    <w:p w14:paraId="2C062BBC" w14:textId="77777777" w:rsidR="00FE583C" w:rsidRPr="00541FFF" w:rsidRDefault="00FE583C" w:rsidP="00D93E4C">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-palvelut palvelukomponenteissa</w:t>
      </w:r>
    </w:p>
    <w:p w14:paraId="03C8952E" w14:textId="77777777" w:rsidR="00FE583C" w:rsidRPr="00E90A70" w:rsidRDefault="00FE583C" w:rsidP="00D93E4C">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Palvelukomponenteissa saatavilla olevat Cognitive Services -ominaisuudet on suunniteltu muodostamaan yhteys laskutuksen päätepisteeseen. Palvelukomponentit ja laskutuksen päätepiste on lisensoitu Asiakkaalle tämän sopimuksen mukaisesti Online-palveluina. Säilöjä tarvitaan laskutuksen päätepisteen käyttöön, ja niihin sovelletaan myös Online-palveluiden kanssa käytettävien ohjelmistojen käyttöehtoja tämän sopimuksen mukaisesti. Palvelukomponentteihin sisältyy luottamuksellista ja Microsoftille kuuluvaa aineistoa. Asiakas suostuu pitämään nämä aineistot luottamuksellisina ja ilmoittamaan Microsoftille pikaisesti kaikista mahdollisista väärinkäytöksistä. Palvelukomponentteihin ei sovelleta Tietosuojan ehtoja, koska palvelukomponenttien käyttöympäristö ei ole Microsoftin hallinnassa. Asiakkaan on määritettävä käyttämänsä palvelukomponentit viestimään laskutuksen päätepisteen kanssa, jotta laskutuksen päätepiste mittaa kyseisten palvelukomponenttien kaikkea käyttöä. Olettaen, että Asiakas ottaa tällaiset mittarit käyttöön ja huomioiden mahdollisesti soveltuvat tapahtumarajoitukset, Asiakas voi asentaa ja käyttää kuinka monia palvelukomponentteja tahansa, kun kyse on (1) Asiakkaan fyysisistä laitteista, jotka on omistettu Asiakkaan yksinomaiseen käyttöön, tai (2) Asiakkaan Microsoft Azure -palvelutileistä.</w:t>
      </w:r>
    </w:p>
    <w:p w14:paraId="410FBCEF" w14:textId="77777777" w:rsidR="00FE583C" w:rsidRPr="009A17A9" w:rsidRDefault="00FE583C" w:rsidP="00D93E4C">
      <w:pPr>
        <w:pStyle w:val="ProductList-Body"/>
      </w:pPr>
    </w:p>
    <w:p w14:paraId="13CFF1A5" w14:textId="77777777" w:rsidR="00FE583C" w:rsidRPr="00F86985" w:rsidRDefault="00FE583C" w:rsidP="00D93E4C">
      <w:pPr>
        <w:pStyle w:val="ProductList-ClauseHeading"/>
        <w:keepNext w:val="0"/>
      </w:pPr>
      <w:r>
        <w:t>Passiivisten Cognitive-palvelujen kokoonpanot ja muokatut mallit</w:t>
      </w:r>
    </w:p>
    <w:p w14:paraId="2B761219" w14:textId="77777777" w:rsidR="00FE583C" w:rsidRPr="009A17A9" w:rsidRDefault="00FE583C" w:rsidP="00D93E4C">
      <w:pPr>
        <w:pStyle w:val="ProductList-Body"/>
      </w:pPr>
      <w:r>
        <w:t>Microsoft voi harkintansa mukaan luokitella passiivisen Cognitive-palvelujen kokoonpanon tai muokatun mallin Online-palveluksi, johon Asiakkaan tilaus on päättynyt, tietojen säilytys- ja poistotarkoituksia varten. Kokoonpano tai muokattu malli katsotaan passiiviseksi, jos 90 päivän kuluessa (1) ei tehdä kutsuja; (2) sitä ei ole muokattu eikä sille ole osoitettu ajanmukaista avainta ja; (3) Asiakas ei ole kirjautunut siihen.</w:t>
      </w:r>
    </w:p>
    <w:p w14:paraId="17A7494F" w14:textId="77777777" w:rsidR="00FE583C"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FE583C">
          <w:rPr>
            <w:rStyle w:val="Hyperlink"/>
            <w:sz w:val="16"/>
            <w:szCs w:val="16"/>
          </w:rPr>
          <w:t>Sisällys</w:t>
        </w:r>
      </w:hyperlink>
      <w:r w:rsidR="00FE583C">
        <w:rPr>
          <w:sz w:val="16"/>
          <w:szCs w:val="16"/>
        </w:rPr>
        <w:t xml:space="preserve"> / </w:t>
      </w:r>
      <w:hyperlink w:anchor="GeneralTerms" w:tooltip="Yleiset ehdot" w:history="1">
        <w:r w:rsidR="00FE583C">
          <w:rPr>
            <w:rStyle w:val="Hyperlink"/>
            <w:sz w:val="16"/>
            <w:szCs w:val="16"/>
          </w:rPr>
          <w:t>Yleiset ehdot</w:t>
        </w:r>
      </w:hyperlink>
    </w:p>
    <w:p w14:paraId="54500024" w14:textId="77777777" w:rsidR="00141093" w:rsidRPr="00141093" w:rsidRDefault="00141093" w:rsidP="00D93E4C">
      <w:pPr>
        <w:pStyle w:val="ProductList-Offering2Heading"/>
        <w:ind w:firstLine="158"/>
        <w:outlineLvl w:val="2"/>
        <w:rPr>
          <w:lang w:val="fi-FI"/>
        </w:rPr>
      </w:pPr>
      <w:bookmarkStart w:id="162" w:name="_Toc25576505"/>
      <w:r w:rsidRPr="00141093">
        <w:rPr>
          <w:lang w:val="fi-FI"/>
        </w:rPr>
        <w:t>Microsoft Genomics</w:t>
      </w:r>
      <w:bookmarkEnd w:id="146"/>
      <w:bookmarkEnd w:id="162"/>
    </w:p>
    <w:p w14:paraId="1C224A4F" w14:textId="77777777" w:rsidR="00141093" w:rsidRPr="00BA2331" w:rsidRDefault="00141093" w:rsidP="00D93E4C">
      <w:pPr>
        <w:pStyle w:val="ProductList-ClauseHeading"/>
        <w:keepNext w:val="0"/>
      </w:pPr>
      <w:r>
        <w:t xml:space="preserve">Microsoft Genomicsin yksityisyys </w:t>
      </w:r>
    </w:p>
    <w:p w14:paraId="6A897B62" w14:textId="77777777" w:rsidR="00141093" w:rsidRPr="00BA2331" w:rsidRDefault="00141093" w:rsidP="00D93E4C">
      <w:pPr>
        <w:pStyle w:val="ProductList-Body"/>
      </w:pPr>
      <w:r>
        <w:t xml:space="preserve">Microsoftin tietosuojalauseke, joka on osoitteessa </w:t>
      </w:r>
      <w:hyperlink r:id="rId43" w:history="1">
        <w:r>
          <w:rPr>
            <w:rStyle w:val="Hyperlink"/>
          </w:rPr>
          <w:t>https://go.microsoft.com/fwlink/?LinkId=521839</w:t>
        </w:r>
      </w:hyperlink>
      <w:r>
        <w:t xml:space="preserve">, koskee Asiakkaan Microsoft Genomicsin käyttöä, mutta tämä Microsoft Genomics -kohta on voimassa, jos se on ristiriidassa Microsoftin tietosuojalausekkeen kanssa. </w:t>
      </w:r>
    </w:p>
    <w:p w14:paraId="374F51C4" w14:textId="77777777" w:rsidR="00141093" w:rsidRPr="00BA2331" w:rsidRDefault="00141093" w:rsidP="00D93E4C">
      <w:pPr>
        <w:pStyle w:val="ProductList-Body"/>
      </w:pPr>
    </w:p>
    <w:p w14:paraId="7900AD02" w14:textId="77777777" w:rsidR="00141093" w:rsidRPr="00C60169" w:rsidRDefault="00141093" w:rsidP="00D93E4C">
      <w:pPr>
        <w:pStyle w:val="ProductList-ClauseHeading"/>
        <w:keepNext w:val="0"/>
      </w:pPr>
      <w:r w:rsidRPr="00C60169">
        <w:t xml:space="preserve">Broadin käyttöoikeusehdot </w:t>
      </w:r>
    </w:p>
    <w:p w14:paraId="29FA19A4" w14:textId="77777777" w:rsidR="00141093" w:rsidRPr="00BA2331" w:rsidRDefault="00141093" w:rsidP="00D93E4C">
      <w:pPr>
        <w:pStyle w:val="ProductList-Body"/>
      </w:pPr>
      <w:r w:rsidRPr="00C60169">
        <w:t>Microsoft Genomics sisältää Broad Institute, Inc:n (”</w:t>
      </w:r>
      <w:r w:rsidRPr="00C60169">
        <w:rPr>
          <w:bCs/>
        </w:rPr>
        <w:t>Broad</w:t>
      </w:r>
      <w:r w:rsidRPr="00C60169">
        <w:t xml:space="preserve">”) Genetic Analysis Toolkit (GATK) -käyttöoikeuden. </w:t>
      </w:r>
      <w:r>
        <w:t>GATK:n ja siihen liittyvän dokumentaation käyttöä Microsoft Genomicsin osana koskee myös Broadin GATK-käyttöoikeussopimus (”</w:t>
      </w:r>
      <w:r>
        <w:rPr>
          <w:bCs/>
        </w:rPr>
        <w:t>Broadin käyttöoikeussopimus</w:t>
      </w:r>
      <w:r>
        <w:t xml:space="preserve">”). </w:t>
      </w:r>
    </w:p>
    <w:p w14:paraId="7AB6826A" w14:textId="77777777" w:rsidR="00141093" w:rsidRPr="00BA2331" w:rsidRDefault="00141093" w:rsidP="00D93E4C">
      <w:pPr>
        <w:pStyle w:val="ProductList-Body"/>
      </w:pPr>
      <w:r>
        <w:t xml:space="preserve"> </w:t>
      </w:r>
    </w:p>
    <w:p w14:paraId="46B6148B" w14:textId="77777777" w:rsidR="00141093" w:rsidRPr="00BA2331" w:rsidRDefault="00141093" w:rsidP="00D93E4C">
      <w:pPr>
        <w:pStyle w:val="ProductList-Body"/>
      </w:pPr>
      <w:r>
        <w:t xml:space="preserve">Microsoft voi kerätä tiettyjä tilastotietoja ja teknisiä tietoja Asiakkaan GATK:n käytöstä ja jakaa ne Broadille. Asiakas valtuuttaa Microsoftin raportoimaan Broadille Asiakkaan aseman GATK:n käyttäjänä Microsoft Genomicsissa. </w:t>
      </w:r>
    </w:p>
    <w:p w14:paraId="523EF209" w14:textId="77777777" w:rsidR="00141093" w:rsidRPr="00BA2331" w:rsidRDefault="00141093" w:rsidP="00D93E4C">
      <w:pPr>
        <w:pStyle w:val="ProductList-Body"/>
      </w:pPr>
    </w:p>
    <w:p w14:paraId="53D81F6E" w14:textId="77777777" w:rsidR="00141093" w:rsidRPr="00BA2331" w:rsidRDefault="00141093" w:rsidP="00D93E4C">
      <w:pPr>
        <w:pStyle w:val="ProductList-ClauseHeading"/>
        <w:keepNext w:val="0"/>
      </w:pPr>
      <w:r>
        <w:t>Ei lääketieteellistä käyttöä</w:t>
      </w:r>
    </w:p>
    <w:p w14:paraId="253AA8D6" w14:textId="77777777" w:rsidR="00141093" w:rsidRPr="00BA2331" w:rsidRDefault="00141093" w:rsidP="00D93E4C">
      <w:pPr>
        <w:pStyle w:val="ProductList-Body"/>
      </w:pPr>
      <w:r>
        <w:t>Microsoft Genomics ei ole lääketieteellinen laite, eikä sen käytöstä saatuja tulosteita ole tarkoitettu tosiasian ilmoituksiksi, eikä niitä tule käyttää lääketieteellisen arvioinnin sijaan, diagnosointiin tai minkään taudin tai oireen hoitoon.</w:t>
      </w:r>
    </w:p>
    <w:p w14:paraId="0C8AA08F"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4756370" w14:textId="6E59D71C" w:rsidR="00141093" w:rsidRPr="00C60169" w:rsidRDefault="00141093" w:rsidP="00653DA4">
      <w:pPr>
        <w:pStyle w:val="ProductList-Offering2Heading"/>
        <w:pageBreakBefore/>
        <w:outlineLvl w:val="2"/>
        <w:rPr>
          <w:lang w:val="fi-FI"/>
        </w:rPr>
      </w:pPr>
      <w:r w:rsidRPr="00C60169">
        <w:rPr>
          <w:lang w:val="fi-FI"/>
        </w:rPr>
        <w:lastRenderedPageBreak/>
        <w:tab/>
      </w:r>
      <w:bookmarkStart w:id="163" w:name="_Toc494738673"/>
      <w:bookmarkStart w:id="164" w:name="_Toc25576506"/>
      <w:r w:rsidRPr="00C60169">
        <w:rPr>
          <w:lang w:val="fi-FI"/>
        </w:rPr>
        <w:t xml:space="preserve">Visual Studio </w:t>
      </w:r>
      <w:r w:rsidR="00C60169">
        <w:rPr>
          <w:lang w:val="fi-FI"/>
        </w:rPr>
        <w:t>App</w:t>
      </w:r>
      <w:r w:rsidRPr="00C60169">
        <w:rPr>
          <w:lang w:val="fi-FI"/>
        </w:rPr>
        <w:t xml:space="preserve"> Center</w:t>
      </w:r>
      <w:bookmarkEnd w:id="163"/>
      <w:bookmarkEnd w:id="164"/>
    </w:p>
    <w:p w14:paraId="26746AFF" w14:textId="08C52F84" w:rsidR="00141093" w:rsidRPr="00BA2331" w:rsidRDefault="00141093" w:rsidP="00D93E4C">
      <w:pPr>
        <w:pStyle w:val="ProductList-ClauseHeading"/>
        <w:keepNext w:val="0"/>
      </w:pPr>
      <w:r>
        <w:t xml:space="preserve">Visual Studio </w:t>
      </w:r>
      <w:r w:rsidR="00C60169">
        <w:t>App</w:t>
      </w:r>
      <w:r>
        <w:t xml:space="preserve"> Center Testin yksityisyys- ja tietosuojaehdot</w:t>
      </w:r>
    </w:p>
    <w:p w14:paraId="5B399206" w14:textId="6C254ED0" w:rsidR="00141093" w:rsidRPr="00BA2331" w:rsidRDefault="00141093" w:rsidP="00D93E4C">
      <w:pPr>
        <w:pStyle w:val="ProductList-Body"/>
      </w:pPr>
      <w:r>
        <w:t xml:space="preserve">Tietosuojalauseke, joka on osoitteessa </w:t>
      </w:r>
      <w:hyperlink r:id="rId44" w:history="1">
        <w:r w:rsidR="00490813">
          <w:rPr>
            <w:rStyle w:val="Hyperlink"/>
          </w:rPr>
          <w:t>https://aka.ms/actestprivacypolicy</w:t>
        </w:r>
      </w:hyperlink>
      <w:r>
        <w:t xml:space="preserve">, koskee Asiakkaan Visual Studio </w:t>
      </w:r>
      <w:r w:rsidR="00C60169">
        <w:t>App</w:t>
      </w:r>
      <w:r>
        <w:t xml:space="preserve"> Center Testin käyttöä. asiakas ei saa käyttää Visual Studio </w:t>
      </w:r>
      <w:r w:rsidR="00C60169">
        <w:t>App</w:t>
      </w:r>
      <w:r>
        <w:t xml:space="preserve"> Center Testiä Henkilökohtaisten tietojen tallentamiseen tai käsittelemiseen. Lisätietoja on Tuotteen dokumentaatiossa.</w:t>
      </w:r>
    </w:p>
    <w:p w14:paraId="4AA3E4C5" w14:textId="77777777" w:rsidR="00141093" w:rsidRPr="00BA2331" w:rsidRDefault="00141093" w:rsidP="00D93E4C">
      <w:pPr>
        <w:pStyle w:val="ProductList-Body"/>
      </w:pPr>
    </w:p>
    <w:p w14:paraId="0C8C2553" w14:textId="77777777" w:rsidR="00141093" w:rsidRPr="00BA2331" w:rsidRDefault="00141093" w:rsidP="00D93E4C">
      <w:pPr>
        <w:pStyle w:val="ProductList-ClauseHeading"/>
        <w:keepNext w:val="0"/>
      </w:pPr>
      <w:r>
        <w:t>Käyttö kehitykseen ja testaamiseen</w:t>
      </w:r>
    </w:p>
    <w:p w14:paraId="778086C3" w14:textId="050FE506" w:rsidR="00141093" w:rsidRPr="00BA2331" w:rsidRDefault="00141093" w:rsidP="00D93E4C">
      <w:pPr>
        <w:pStyle w:val="ProductList-Body"/>
      </w:pPr>
      <w:r>
        <w:t xml:space="preserve">Asiakas saa käyttää Visual Studio </w:t>
      </w:r>
      <w:r w:rsidR="00C60169">
        <w:t>App</w:t>
      </w:r>
      <w:r>
        <w:t xml:space="preserve"> Centeriä vain Asiakkaan sovellusten kehittämiseen ja testaamiseen. Kerrallaan vain yksi Käyttöoikeuden haltija voi käyttää Visual Studio </w:t>
      </w:r>
      <w:r w:rsidR="00C60169">
        <w:t>App</w:t>
      </w:r>
      <w:r>
        <w:t xml:space="preserve"> Centerin toimittamaa näennäiskonetta.</w:t>
      </w:r>
    </w:p>
    <w:p w14:paraId="18BEEE17" w14:textId="77777777" w:rsidR="00141093" w:rsidRPr="00BA2331" w:rsidRDefault="00141093" w:rsidP="00D93E4C">
      <w:pPr>
        <w:pStyle w:val="ProductList-Body"/>
      </w:pPr>
    </w:p>
    <w:p w14:paraId="6FC09695" w14:textId="77777777" w:rsidR="00141093" w:rsidRPr="00BA2331" w:rsidRDefault="00141093" w:rsidP="00D93E4C">
      <w:pPr>
        <w:pStyle w:val="ProductList-ClauseHeading"/>
        <w:keepNext w:val="0"/>
      </w:pPr>
      <w:r>
        <w:t>Valtuutettu kehittäjä</w:t>
      </w:r>
    </w:p>
    <w:p w14:paraId="4A5DD51A" w14:textId="59E131D9" w:rsidR="00141093" w:rsidRPr="00BA2331" w:rsidRDefault="00141093" w:rsidP="00D93E4C">
      <w:pPr>
        <w:pStyle w:val="ProductList-Body"/>
      </w:pPr>
      <w:r>
        <w:t xml:space="preserve">Asiakas määrittää Microsoftin valtuutetuksi kehittäjäkseen Visual Studio </w:t>
      </w:r>
      <w:r w:rsidR="00C60169">
        <w:t>App</w:t>
      </w:r>
      <w:r>
        <w:t xml:space="preserve"> Centeriin kuuluvan Apple-ohjelmiston osalta. Microsoftin vastuulla on noudattaa tällaisen Visual Studio </w:t>
      </w:r>
      <w:r w:rsidR="00C60169">
        <w:t>App</w:t>
      </w:r>
      <w:r>
        <w:t xml:space="preserve"> Centerissä olevan ohjelmiston ehtoja ja säilyttää luottamuksellisina Applen luottamukselliset tiedot, joita käytetään osana Visual Studio </w:t>
      </w:r>
      <w:r w:rsidR="00C60169">
        <w:t>App</w:t>
      </w:r>
      <w:r>
        <w:t xml:space="preserve"> Centeriä. </w:t>
      </w:r>
    </w:p>
    <w:p w14:paraId="0CC533C5" w14:textId="77777777" w:rsidR="00141093" w:rsidRPr="00BA2331" w:rsidRDefault="00141093" w:rsidP="00D93E4C">
      <w:pPr>
        <w:pStyle w:val="ProductList-Body"/>
      </w:pPr>
    </w:p>
    <w:p w14:paraId="045FC092" w14:textId="77777777" w:rsidR="00141093" w:rsidRPr="00BA2331" w:rsidRDefault="00141093" w:rsidP="00D93E4C">
      <w:pPr>
        <w:pStyle w:val="ProductList-ClauseHeading"/>
        <w:keepNext w:val="0"/>
      </w:pPr>
      <w:r>
        <w:t>Kolmannen osapuolen tallennuspalvelun käyttö</w:t>
      </w:r>
    </w:p>
    <w:p w14:paraId="686B56C3" w14:textId="5151B0E1" w:rsidR="00141093" w:rsidRPr="00BA2331" w:rsidRDefault="00141093" w:rsidP="00D93E4C">
      <w:pPr>
        <w:pStyle w:val="ProductList-Body"/>
      </w:pPr>
      <w:r>
        <w:t xml:space="preserve">Jos Asiakas myöntää Microsoftille pääsyn kolmannen osapuolen tallennuspalvelutileihinsä, Asiakas valtuuttaa Microsoftin tarkistamaan tilit, Asiakkaan julkisen ja yksityisen tallennustilan sisältö mukaan lukien. Microsoft näyttää näitä tietoja ainoastaan toimittaakseen Asiakkaalle Visual Studio </w:t>
      </w:r>
      <w:r w:rsidR="00C60169">
        <w:t>App</w:t>
      </w:r>
      <w:r>
        <w:t xml:space="preserve"> Center -palvelun, mukaan lukien tarkoituksiin, jotka liittyvät palvelun toimittamiseen.</w:t>
      </w:r>
    </w:p>
    <w:p w14:paraId="3D3E3DE5"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A2C84C" w14:textId="361FB502" w:rsidR="00AD1C5D" w:rsidRPr="00AD1C5D" w:rsidRDefault="00AD1C5D" w:rsidP="001F6D5E">
      <w:pPr>
        <w:pStyle w:val="ProductList-OfferingGroupHeading"/>
        <w:spacing w:after="80"/>
        <w:outlineLvl w:val="1"/>
        <w:rPr>
          <w:lang w:val="fi-FI"/>
        </w:rPr>
      </w:pPr>
      <w:bookmarkStart w:id="165" w:name="_Toc25576507"/>
      <w:r w:rsidRPr="00AD1C5D">
        <w:rPr>
          <w:lang w:val="fi-FI"/>
        </w:rPr>
        <w:t>Microsoft Azure Plans</w:t>
      </w:r>
      <w:bookmarkEnd w:id="147"/>
      <w:bookmarkEnd w:id="148"/>
      <w:bookmarkEnd w:id="165"/>
    </w:p>
    <w:p w14:paraId="60EAF794" w14:textId="77777777" w:rsidR="00AD1C5D" w:rsidRPr="00E9084B" w:rsidRDefault="00AD1C5D" w:rsidP="001F6D5E">
      <w:pPr>
        <w:pStyle w:val="ProductList-Body"/>
        <w:tabs>
          <w:tab w:val="clear" w:pos="158"/>
          <w:tab w:val="left" w:pos="360"/>
        </w:tabs>
        <w:rPr>
          <w:b/>
          <w:color w:val="00188F"/>
        </w:rPr>
      </w:pPr>
      <w:r w:rsidRPr="00E9084B">
        <w:rPr>
          <w:b/>
          <w:color w:val="00188F"/>
        </w:rPr>
        <w:t>Ilmoitukset</w:t>
      </w:r>
    </w:p>
    <w:p w14:paraId="3128DF27" w14:textId="62074A61" w:rsidR="00AD1C5D" w:rsidRPr="00E9084B" w:rsidRDefault="00AD1C5D" w:rsidP="001F6D5E">
      <w:pPr>
        <w:pStyle w:val="ProductList-Body"/>
      </w:pPr>
      <w:r w:rsidRPr="00E9084B">
        <w:t xml:space="preserve">Bing Maps -ilmoituksia </w:t>
      </w:r>
      <w:hyperlink w:anchor="Attachment1" w:tooltip="liitteessä 1 " w:history="1">
        <w:r w:rsidRPr="00E9084B">
          <w:rPr>
            <w:rStyle w:val="Hyperlink"/>
          </w:rPr>
          <w:t>liitteessä 1</w:t>
        </w:r>
      </w:hyperlink>
      <w:r w:rsidRPr="00E9084B">
        <w:t xml:space="preserve"> sovelletaan.</w:t>
      </w:r>
    </w:p>
    <w:p w14:paraId="0805B4B6" w14:textId="77777777" w:rsidR="00AD1C5D" w:rsidRPr="00E9084B" w:rsidRDefault="00AD1C5D" w:rsidP="001F6D5E">
      <w:pPr>
        <w:pStyle w:val="ProductList-Body"/>
      </w:pPr>
    </w:p>
    <w:p w14:paraId="5DF25FEA" w14:textId="77777777" w:rsidR="00AD1C5D" w:rsidRPr="00E9084B" w:rsidRDefault="00AD1C5D" w:rsidP="001F6D5E">
      <w:pPr>
        <w:pStyle w:val="ProductList-Body"/>
        <w:tabs>
          <w:tab w:val="clear" w:pos="158"/>
          <w:tab w:val="left" w:pos="180"/>
        </w:tabs>
        <w:rPr>
          <w:b/>
          <w:color w:val="00188F"/>
        </w:rPr>
      </w:pPr>
      <w:r w:rsidRPr="00E9084B">
        <w:rPr>
          <w:b/>
          <w:color w:val="00188F"/>
        </w:rPr>
        <w:t>Tilauskäyttöoikeuspaketit</w:t>
      </w:r>
    </w:p>
    <w:p w14:paraId="3A9515CF" w14:textId="3D8D8138" w:rsidR="00AD1C5D" w:rsidRDefault="00B93527" w:rsidP="001F6D5E">
      <w:pPr>
        <w:pStyle w:val="ProductList-Body"/>
      </w:pPr>
      <w:r>
        <w:t xml:space="preserve">Katso käyttäjien tilauskäyttöoikeuksien lisäksi </w:t>
      </w:r>
      <w:hyperlink w:anchor="Attachment2" w:tooltip="liitteestä 2" w:history="1">
        <w:r>
          <w:rPr>
            <w:rStyle w:val="Hyperlink"/>
          </w:rPr>
          <w:t>liitteestä 2</w:t>
        </w:r>
      </w:hyperlink>
      <w:r>
        <w:t xml:space="preserve"> muut tilauskäyttöoikeudet, jotka täyttävät Azure Active Directory Premiumin, käyttäjille saatavilla olevan Azure Advanced Threat Protectionin, Azure Information Protectionin ja Microsoft Intunen vaatimukset.</w:t>
      </w:r>
    </w:p>
    <w:p w14:paraId="3DD4D833" w14:textId="7C6813A9" w:rsidR="0068779C" w:rsidRPr="00F4012D" w:rsidRDefault="00AD1C5D" w:rsidP="001F6D5E">
      <w:pPr>
        <w:pStyle w:val="ProductList-Offering2Heading"/>
        <w:outlineLvl w:val="2"/>
        <w:rPr>
          <w:lang w:val="fi-FI"/>
        </w:rPr>
      </w:pPr>
      <w:r w:rsidRPr="00AD1C5D">
        <w:rPr>
          <w:lang w:val="fi-FI"/>
        </w:rPr>
        <w:tab/>
      </w:r>
      <w:bookmarkStart w:id="166" w:name="_Toc25576508"/>
      <w:r w:rsidR="0068779C" w:rsidRPr="00F4012D">
        <w:rPr>
          <w:lang w:val="fi-FI"/>
        </w:rPr>
        <w:t>Azure Active Directory Basic</w:t>
      </w:r>
      <w:bookmarkEnd w:id="149"/>
      <w:bookmarkEnd w:id="150"/>
      <w:bookmarkEnd w:id="166"/>
    </w:p>
    <w:bookmarkEnd w:id="151"/>
    <w:p w14:paraId="2976E2BD" w14:textId="77777777" w:rsidR="0068779C" w:rsidRPr="00224AD6" w:rsidRDefault="0068779C" w:rsidP="001F6D5E">
      <w:pPr>
        <w:pStyle w:val="ProductList-Body"/>
        <w:rPr>
          <w:spacing w:val="-2"/>
          <w:lang w:eastAsia="en-US" w:bidi="ar-SA"/>
        </w:rPr>
      </w:pPr>
      <w:r w:rsidRPr="00224AD6">
        <w:rPr>
          <w:spacing w:val="-2"/>
          <w:lang w:eastAsia="en-US" w:bidi="ar-SA"/>
        </w:rPr>
        <w:t>Asiakas voi kertakirjautumista käyttämällä valmiiksi integroida enintään 10 SAAS-sovellusta tai mukautettua sovellusta käyttäjän tilauskäyttöoikeutta kohden. Kaikki Microsoftin ja kolmannen osapuolen sovellukset lasketaan tähän sovellusrajoitukseen.</w:t>
      </w:r>
    </w:p>
    <w:bookmarkStart w:id="167" w:name="AzureActiveDirectoryPremium"/>
    <w:p w14:paraId="17D94E5E" w14:textId="77777777" w:rsidR="002936BF" w:rsidRPr="00903BB7" w:rsidRDefault="002936BF"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02310354" w14:textId="77777777" w:rsidR="0068779C" w:rsidRPr="005C6B3F" w:rsidRDefault="0068779C" w:rsidP="001F6D5E">
      <w:pPr>
        <w:pStyle w:val="ProductList-Offering2Heading"/>
        <w:outlineLvl w:val="2"/>
        <w:rPr>
          <w:lang w:val="fi-FI"/>
        </w:rPr>
      </w:pPr>
      <w:r w:rsidRPr="0068779C">
        <w:rPr>
          <w:lang w:val="fi-FI"/>
        </w:rPr>
        <w:tab/>
      </w:r>
      <w:bookmarkStart w:id="168" w:name="_Toc459970715"/>
      <w:bookmarkStart w:id="169" w:name="_Toc457466429"/>
      <w:bookmarkStart w:id="170" w:name="_Toc25576509"/>
      <w:r w:rsidRPr="005C6B3F">
        <w:rPr>
          <w:lang w:val="fi-FI"/>
        </w:rPr>
        <w:t>Azure Active Directory Premium</w:t>
      </w:r>
      <w:bookmarkEnd w:id="168"/>
      <w:bookmarkEnd w:id="169"/>
      <w:bookmarkEnd w:id="170"/>
    </w:p>
    <w:bookmarkEnd w:id="167"/>
    <w:p w14:paraId="2D596650" w14:textId="7889BE65" w:rsidR="0068779C" w:rsidRDefault="0068779C" w:rsidP="001F6D5E">
      <w:pPr>
        <w:pStyle w:val="ProductList-Body"/>
      </w:pPr>
      <w:r>
        <w:t>Asiakas voi kertakirjautumista käyttämällä valmiiksi integroida enintään 10 SAAS-sovellusta tai mukautettua sovellusta. Asiakas ei saa kopioida tai jakaa mitään ohjelmistoon sisältyvää tietokokonaisuutta (tai mitään tietokokonaisuuden osaa), joka sisältää Microsoft Azure Active Directory Premium (P1 ja P2) -käyttäjätilauskäyttöoikeuden Microsoft Identity Manager -ohjelmistoon.</w:t>
      </w:r>
    </w:p>
    <w:p w14:paraId="575A193C" w14:textId="3686E60B" w:rsidR="003E3C27" w:rsidRDefault="003E3C27" w:rsidP="001F6D5E">
      <w:pPr>
        <w:pStyle w:val="ProductList-Body"/>
      </w:pPr>
    </w:p>
    <w:p w14:paraId="16E1497B" w14:textId="77777777" w:rsidR="003E3C27" w:rsidRDefault="003E3C27" w:rsidP="001F6D5E">
      <w:pPr>
        <w:pStyle w:val="ProductList-ClauseHeading"/>
        <w:keepNext w:val="0"/>
      </w:pPr>
      <w:r>
        <w:t xml:space="preserve">Ulkopuolisten käyttäjien käyttöoikeus </w:t>
      </w:r>
    </w:p>
    <w:p w14:paraId="5BCCA104" w14:textId="77777777" w:rsidR="003E3C27" w:rsidRPr="00534B01" w:rsidRDefault="003E3C27" w:rsidP="001F6D5E">
      <w:pPr>
        <w:pStyle w:val="ProductList-Body"/>
      </w:pPr>
      <w:r>
        <w:t>Jokaista Asiakkaan käyttäjälle myöntämää tilauskäyttöoikeutta (tai vastaavaa Tilauskäyttöoikeuspakettia) kohti Asiakas voi myös antaa enintään viidelle muulle Ulkopuoliselle käyttäjälle pääsyoikeuden vastaavaan Azure Active Directory -palvelutasoon.</w:t>
      </w:r>
    </w:p>
    <w:bookmarkStart w:id="171" w:name="AzureInformationProtectionPremium"/>
    <w:p w14:paraId="6DD60DBA" w14:textId="77777777" w:rsidR="001F6D5E" w:rsidRPr="00903BB7" w:rsidRDefault="001F6D5E" w:rsidP="001F6D5E">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A6AF8B" w14:textId="412E2901" w:rsidR="0068779C" w:rsidRPr="005C6B3F" w:rsidRDefault="0068779C" w:rsidP="001F6D5E">
      <w:pPr>
        <w:pStyle w:val="ProductList-Offering2Heading"/>
        <w:outlineLvl w:val="2"/>
        <w:rPr>
          <w:lang w:val="fi-FI"/>
        </w:rPr>
      </w:pPr>
      <w:r w:rsidRPr="005C6B3F">
        <w:rPr>
          <w:lang w:val="fi-FI"/>
        </w:rPr>
        <w:tab/>
      </w:r>
      <w:bookmarkStart w:id="172" w:name="AzureRightsManagement"/>
      <w:bookmarkStart w:id="173" w:name="_Toc459970716"/>
      <w:bookmarkStart w:id="174" w:name="_Toc457466430"/>
      <w:bookmarkStart w:id="175" w:name="_Toc25576510"/>
      <w:r w:rsidRPr="005C6B3F">
        <w:rPr>
          <w:lang w:val="fi-FI"/>
        </w:rPr>
        <w:t>Azure Information Protection</w:t>
      </w:r>
      <w:bookmarkEnd w:id="172"/>
      <w:r w:rsidRPr="005C6B3F">
        <w:rPr>
          <w:lang w:val="fi-FI"/>
        </w:rPr>
        <w:t xml:space="preserve"> Premium</w:t>
      </w:r>
      <w:bookmarkEnd w:id="173"/>
      <w:bookmarkEnd w:id="174"/>
      <w:bookmarkEnd w:id="175"/>
    </w:p>
    <w:bookmarkEnd w:id="171"/>
    <w:p w14:paraId="53A94741" w14:textId="77777777" w:rsidR="0068779C" w:rsidRPr="003C2FBE" w:rsidRDefault="0068779C" w:rsidP="001F6D5E">
      <w:pPr>
        <w:pStyle w:val="ProductList-Body"/>
        <w:tabs>
          <w:tab w:val="clear" w:pos="158"/>
          <w:tab w:val="left" w:pos="360"/>
        </w:tabs>
      </w:pPr>
      <w:r>
        <w:rPr>
          <w:b/>
          <w:color w:val="00188F"/>
        </w:rPr>
        <w:t>Ilmoitukset</w:t>
      </w:r>
    </w:p>
    <w:p w14:paraId="201F67B3" w14:textId="7F3285A5" w:rsidR="0068779C" w:rsidRPr="003C2FBE" w:rsidRDefault="00072373" w:rsidP="001F6D5E">
      <w:pPr>
        <w:pStyle w:val="ProductList-Body"/>
      </w:pPr>
      <w:hyperlink w:anchor="Attachment1" w:tooltip="Liitteen 1" w:history="1">
        <w:r w:rsidR="0068779C">
          <w:rPr>
            <w:rStyle w:val="Hyperlink"/>
          </w:rPr>
          <w:t>Liitteen 1</w:t>
        </w:r>
      </w:hyperlink>
      <w:r w:rsidR="0068779C">
        <w:t xml:space="preserve"> Bing Maps -ilmoitukset ovat voimassa.</w:t>
      </w:r>
    </w:p>
    <w:p w14:paraId="6FDA04C2" w14:textId="74AB7366" w:rsidR="0068779C" w:rsidRPr="003C2FBE" w:rsidRDefault="0068779C" w:rsidP="001F6D5E">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bookmarkStart w:id="176" w:name="_Toc388464308"/>
    <w:bookmarkStart w:id="177" w:name="Dynamics365"/>
    <w:bookmarkStart w:id="178" w:name="_Toc524436945"/>
    <w:bookmarkStart w:id="179" w:name="_Toc523239317"/>
    <w:bookmarkEnd w:id="152"/>
    <w:bookmarkEnd w:id="153"/>
    <w:bookmarkEnd w:id="154"/>
    <w:bookmarkEnd w:id="176"/>
    <w:p w14:paraId="47CC3A2E" w14:textId="0DD74B66" w:rsidR="0068122A"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bookmarkStart w:id="180" w:name="_Toc8395038"/>
      <w:bookmarkStart w:id="181" w:name="_Toc6563826"/>
      <w:bookmarkStart w:id="182" w:name="_Toc8749039"/>
      <w:bookmarkEnd w:id="177"/>
      <w:bookmarkEnd w:id="178"/>
      <w:bookmarkEnd w:id="179"/>
    </w:p>
    <w:p w14:paraId="7FAA5511" w14:textId="6991CAEB" w:rsidR="00B070FD" w:rsidRPr="00E464DF" w:rsidRDefault="00B070FD" w:rsidP="00653DA4">
      <w:pPr>
        <w:pStyle w:val="ProductList-OfferingGroupHeading"/>
        <w:pageBreakBefore/>
        <w:spacing w:after="80"/>
        <w:outlineLvl w:val="1"/>
      </w:pPr>
      <w:bookmarkStart w:id="183" w:name="_Toc5958166"/>
      <w:bookmarkStart w:id="184" w:name="_Toc17975729"/>
      <w:bookmarkStart w:id="185" w:name="_Toc25576511"/>
      <w:bookmarkEnd w:id="180"/>
      <w:bookmarkEnd w:id="181"/>
      <w:bookmarkEnd w:id="182"/>
      <w:r>
        <w:lastRenderedPageBreak/>
        <w:t>Microsoft Dynamics 365 -palvelut</w:t>
      </w:r>
      <w:bookmarkEnd w:id="183"/>
      <w:bookmarkEnd w:id="184"/>
      <w:bookmarkEnd w:id="185"/>
    </w:p>
    <w:p w14:paraId="265A7BBF" w14:textId="77777777" w:rsidR="00B070FD" w:rsidRPr="00E464DF" w:rsidRDefault="00B070FD" w:rsidP="00D93E4C">
      <w:pPr>
        <w:pStyle w:val="ProductList-ClauseHeading"/>
        <w:keepNext w:val="0"/>
      </w:pPr>
      <w:r>
        <w:t>Ilmoitukset</w:t>
      </w:r>
    </w:p>
    <w:p w14:paraId="784A1976" w14:textId="77777777" w:rsidR="00B070FD" w:rsidRPr="00E464DF" w:rsidRDefault="00B070FD" w:rsidP="00D93E4C">
      <w:pPr>
        <w:pStyle w:val="ProductList-Body"/>
      </w:pPr>
      <w:r>
        <w:t xml:space="preserve">Bing Maps- ja Professional Services -ilmoituksia </w:t>
      </w:r>
      <w:hyperlink w:anchor="Liite 1" w:tooltip="Liite 1" w:history="1">
        <w:r>
          <w:rPr>
            <w:rStyle w:val="Hyperlink"/>
          </w:rPr>
          <w:t>liitteessä 1</w:t>
        </w:r>
      </w:hyperlink>
      <w:r>
        <w:t xml:space="preserve"> sovelletaan. Asiakkaalle mahdollisesti toimitettavia siirtymis- tai käyttöönottopalveluita koskee </w:t>
      </w:r>
      <w:hyperlink w:anchor="Liite 1" w:tooltip="Liite 1" w:history="1">
        <w:r>
          <w:rPr>
            <w:rStyle w:val="Hyperlink"/>
          </w:rPr>
          <w:t>Liitteen 1</w:t>
        </w:r>
      </w:hyperlink>
      <w:r>
        <w:t xml:space="preserve"> Professional Services -palveluita kokeva ilmoitus.</w:t>
      </w:r>
    </w:p>
    <w:p w14:paraId="4DBFC438" w14:textId="77777777" w:rsidR="00B070FD" w:rsidRPr="00E464DF" w:rsidRDefault="00B070FD" w:rsidP="00D93E4C">
      <w:pPr>
        <w:pStyle w:val="ProductList-Body"/>
      </w:pPr>
    </w:p>
    <w:p w14:paraId="50D77807" w14:textId="77777777" w:rsidR="00B070FD" w:rsidRPr="00E464DF" w:rsidRDefault="00B070FD" w:rsidP="00D93E4C">
      <w:pPr>
        <w:pStyle w:val="ProductList-ClauseHeading"/>
        <w:keepNext w:val="0"/>
      </w:pPr>
      <w:r>
        <w:t>Ulkopuoliset käyttäjät</w:t>
      </w:r>
    </w:p>
    <w:p w14:paraId="75247CA8" w14:textId="77777777" w:rsidR="00B070FD" w:rsidRPr="00E464DF" w:rsidRDefault="00B070FD" w:rsidP="00D93E4C">
      <w:pPr>
        <w:pStyle w:val="ProductList-Body"/>
        <w:tabs>
          <w:tab w:val="clear" w:pos="158"/>
          <w:tab w:val="left" w:pos="360"/>
        </w:tabs>
      </w:pPr>
      <w:r>
        <w:t>Dynamics 365 Servicesin ulkopuoliset käyttäjät eivät tarvitse Online-palvelun käyttöön vaadittavia tilauskäyttöoikeuksia. Tämä poikkeus ei koske (1) Asiakkaan tai sen Konserniyhtiöiden alihankkijoita tai edustajia tai (2) Ulkoisia käyttäjiä, jotka käyttävät Dynamics 365 -asiakasohjelmistoa muiden Microsoft Dynamics 365 -palveluiden kanssa kuin niiden palveluiden tai osien kanssa, jotka sisältyvät 365 Supply Chain Managementiin, Dynamics 365 Financeen, Dynamics 365 Retailiin, Dynamics 365 Talentiin tai Dynamics 365 Talent: Onboardiin.</w:t>
      </w:r>
    </w:p>
    <w:p w14:paraId="13CF2A40" w14:textId="77777777" w:rsidR="00B070FD" w:rsidRPr="00E464DF" w:rsidRDefault="00B070FD" w:rsidP="00D93E4C">
      <w:pPr>
        <w:pStyle w:val="ProductList-Body"/>
        <w:tabs>
          <w:tab w:val="clear" w:pos="158"/>
          <w:tab w:val="left" w:pos="360"/>
        </w:tabs>
      </w:pPr>
    </w:p>
    <w:p w14:paraId="0D949E6A" w14:textId="77777777" w:rsidR="00B070FD" w:rsidRPr="00E464DF" w:rsidRDefault="00B070FD" w:rsidP="00D93E4C">
      <w:pPr>
        <w:pStyle w:val="ProductList-ClauseHeading"/>
        <w:keepNext w:val="0"/>
      </w:pPr>
      <w:r>
        <w:t>Hallintaportaali</w:t>
      </w:r>
    </w:p>
    <w:p w14:paraId="198DEEB9" w14:textId="77777777" w:rsidR="00B070FD" w:rsidRPr="00E464DF" w:rsidRDefault="00B070FD" w:rsidP="00D93E4C">
      <w:pPr>
        <w:pStyle w:val="ProductList-Body"/>
      </w:pPr>
      <w:r>
        <w:t>Asiakkaat, joilla on Dynamics 365 Supply Chain Management, Dynamics 365 Finance, Dynamics 365 Retail tai Microsoft Dynamics 365 Talent -tilauskäyttöoikeussopimus, voivat ottaa käyttöön Online-palvelun Microsoft Dynamics Lifecycle -palveluiden (tai niiden seuraajan) kautta, mihin sovelletaan erillisiä ehtoja.</w:t>
      </w:r>
    </w:p>
    <w:p w14:paraId="750BFB1B" w14:textId="77777777" w:rsidR="00B070FD" w:rsidRPr="00E464DF" w:rsidRDefault="00B070FD" w:rsidP="00D93E4C">
      <w:pPr>
        <w:pStyle w:val="ProductList-Body"/>
      </w:pPr>
    </w:p>
    <w:p w14:paraId="735EDC9E" w14:textId="77777777" w:rsidR="00F41905" w:rsidRPr="00E94E14" w:rsidRDefault="00F41905" w:rsidP="00D93E4C">
      <w:pPr>
        <w:pStyle w:val="ProductList-ClauseHeading"/>
        <w:keepNext w:val="0"/>
      </w:pPr>
      <w:r>
        <w:t>Dynamics 365 -palveluiden yhdistetyt käyttöönotot</w:t>
      </w:r>
    </w:p>
    <w:p w14:paraId="19429329" w14:textId="77777777" w:rsidR="00F41905" w:rsidRDefault="00F41905" w:rsidP="00D93E4C">
      <w:pPr>
        <w:pStyle w:val="ProductList-Body"/>
      </w:pPr>
      <w:r>
        <w:t>Asiakkailla on oikeus (i) Dynamics 365 for Sales Professionalin ja Enterprisen tai (ii) Dynamics 365 for Customer Service Professionalin ja Enterprisen tai (iii) Dynamics 365 Business Centralin ja Dynamics 365 Financen tai Supply Chain Managementin käyttöoikeuksien yhdistelmäkäyttöön sillä edellytyksellä, että</w:t>
      </w:r>
    </w:p>
    <w:p w14:paraId="2A1445D1"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Online-palvelu otetaan käyttöön erillisessä kopiossa ja</w:t>
      </w:r>
    </w:p>
    <w:p w14:paraId="66C7260F" w14:textId="77777777" w:rsidR="00F41905" w:rsidRPr="001F4ED0" w:rsidRDefault="00F41905" w:rsidP="00D93E4C">
      <w:pPr>
        <w:pStyle w:val="ProductList-Body"/>
        <w:numPr>
          <w:ilvl w:val="0"/>
          <w:numId w:val="15"/>
        </w:numPr>
        <w:tabs>
          <w:tab w:val="clear" w:pos="158"/>
          <w:tab w:val="left" w:pos="360"/>
          <w:tab w:val="left" w:pos="720"/>
          <w:tab w:val="left" w:pos="1080"/>
        </w:tabs>
        <w:rPr>
          <w:szCs w:val="18"/>
        </w:rPr>
      </w:pPr>
      <w:r>
        <w:rPr>
          <w:szCs w:val="18"/>
        </w:rPr>
        <w:t>Kukin käyttöoikeuden alaiset käyttäjät käyttävät vain kopioita, joihin heillä on käyttöoikeus.</w:t>
      </w:r>
    </w:p>
    <w:p w14:paraId="140EE19F" w14:textId="77777777" w:rsidR="00B070FD" w:rsidRPr="00E464DF" w:rsidRDefault="00B070FD" w:rsidP="00D93E4C">
      <w:pPr>
        <w:pStyle w:val="ProductList-Body"/>
      </w:pPr>
    </w:p>
    <w:p w14:paraId="19F25BD8" w14:textId="77777777" w:rsidR="00B070FD" w:rsidRPr="00E464DF" w:rsidRDefault="00B070FD" w:rsidP="00D93E4C">
      <w:pPr>
        <w:pStyle w:val="ProductList-ClauseHeading"/>
        <w:keepNext w:val="0"/>
      </w:pPr>
      <w:r>
        <w:t>Dynamics 365 Business Central -palveluiden yhdistetyt käyttöönotot</w:t>
      </w:r>
    </w:p>
    <w:p w14:paraId="01BA2119" w14:textId="77777777" w:rsidR="00B070FD" w:rsidRPr="00E464DF" w:rsidRDefault="00B070FD" w:rsidP="00D93E4C">
      <w:pPr>
        <w:pStyle w:val="ProductList-Body"/>
      </w:pPr>
      <w:r>
        <w:t>Asiakkaat eivät voi käyttää sekä Dynamics 365 Business Central Premiumin että Dynamics 365 Business Central Essentialsin käyttöoikeuksia saman vuokraajan alla.</w:t>
      </w:r>
    </w:p>
    <w:p w14:paraId="5C947553" w14:textId="77777777" w:rsidR="00B070FD" w:rsidRPr="00E464DF" w:rsidRDefault="00B070FD" w:rsidP="00D93E4C">
      <w:pPr>
        <w:pStyle w:val="ProductList-ClauseHeading"/>
        <w:keepNext w:val="0"/>
        <w:tabs>
          <w:tab w:val="clear" w:pos="360"/>
          <w:tab w:val="left" w:pos="0"/>
        </w:tabs>
        <w:ind w:left="360" w:hanging="360"/>
      </w:pPr>
    </w:p>
    <w:p w14:paraId="4665E8AA" w14:textId="77777777" w:rsidR="00B070FD" w:rsidRPr="00E464DF" w:rsidRDefault="00B070FD" w:rsidP="00D93E4C">
      <w:pPr>
        <w:pStyle w:val="ProductList-ClauseHeading"/>
        <w:keepNext w:val="0"/>
        <w:tabs>
          <w:tab w:val="clear" w:pos="360"/>
          <w:tab w:val="left" w:pos="0"/>
        </w:tabs>
        <w:ind w:left="360" w:hanging="360"/>
      </w:pPr>
      <w:r>
        <w:t>Dynamics 365 Marketing</w:t>
      </w:r>
    </w:p>
    <w:p w14:paraId="4E9BA7BC" w14:textId="77777777" w:rsidR="00B070FD" w:rsidRPr="00E464DF" w:rsidRDefault="00B070FD" w:rsidP="00D93E4C">
      <w:pPr>
        <w:pStyle w:val="ProductList-Body"/>
        <w:tabs>
          <w:tab w:val="clear" w:pos="158"/>
          <w:tab w:val="left" w:pos="90"/>
          <w:tab w:val="left" w:pos="270"/>
        </w:tabs>
        <w:ind w:left="518" w:hanging="360"/>
      </w:pPr>
      <w:r>
        <w:rPr>
          <w:b/>
          <w:bCs/>
          <w:color w:val="0072C6"/>
        </w:rPr>
        <w:t>Kampanjalait, säädökset ja toimialan standardit</w:t>
      </w:r>
    </w:p>
    <w:p w14:paraId="447EB94E" w14:textId="77777777" w:rsidR="00B070FD" w:rsidRPr="00E464DF" w:rsidRDefault="00B070FD" w:rsidP="00D93E4C">
      <w:pPr>
        <w:pStyle w:val="ProductList-Body"/>
        <w:tabs>
          <w:tab w:val="clear" w:pos="158"/>
          <w:tab w:val="left" w:pos="90"/>
          <w:tab w:val="left" w:pos="270"/>
        </w:tabs>
        <w:ind w:left="180"/>
      </w:pPr>
      <w:r>
        <w:t xml:space="preserve">Microsoft ei ole vastuussa Asiakkaan sovellettavien lakien, säännösten tai toimialan standardien noudattamisesta Asiakkaan lähettämän kampanjaviestinnän suhteen. </w:t>
      </w:r>
    </w:p>
    <w:p w14:paraId="4C97AF4A" w14:textId="77777777" w:rsidR="00B070FD" w:rsidRPr="00E464DF" w:rsidRDefault="00B070FD" w:rsidP="00D93E4C">
      <w:pPr>
        <w:pStyle w:val="ProductList-Body"/>
      </w:pPr>
    </w:p>
    <w:p w14:paraId="722C8E6F" w14:textId="77777777" w:rsidR="00B070FD" w:rsidRPr="00E464DF" w:rsidRDefault="00B070FD" w:rsidP="00D93E4C">
      <w:pPr>
        <w:pStyle w:val="ProductList-ClauseHeading"/>
        <w:keepNext w:val="0"/>
      </w:pPr>
      <w:r>
        <w:t>Dynamics Supply Chain Managementin, Financen ja Retailin lähdekoodi</w:t>
      </w:r>
    </w:p>
    <w:p w14:paraId="32612F63" w14:textId="77777777" w:rsidR="00B070FD" w:rsidRPr="00E464DF" w:rsidRDefault="00B070FD" w:rsidP="00D93E4C">
      <w:pPr>
        <w:pStyle w:val="ProductList-Body"/>
        <w:tabs>
          <w:tab w:val="clear" w:pos="158"/>
          <w:tab w:val="left" w:pos="360"/>
        </w:tabs>
      </w:pPr>
      <w:r>
        <w:t xml:space="preserve">Asiakas saa muokata omaan sisäiseen käyttöönsä Dynamics 365 Supply Chain Managementin, Dynamics 365 Financen ja Dynamics 365 for Retailin sovelluksen lähdekoodia. </w:t>
      </w:r>
    </w:p>
    <w:p w14:paraId="5563B491" w14:textId="77777777" w:rsidR="00B070FD" w:rsidRPr="00E464DF" w:rsidRDefault="00B070FD" w:rsidP="00D93E4C">
      <w:pPr>
        <w:pStyle w:val="ProductList-Body"/>
        <w:tabs>
          <w:tab w:val="clear" w:pos="158"/>
          <w:tab w:val="left" w:pos="360"/>
        </w:tabs>
      </w:pPr>
    </w:p>
    <w:p w14:paraId="6D130314" w14:textId="77777777" w:rsidR="00B070FD" w:rsidRPr="00E464DF" w:rsidRDefault="00B070FD" w:rsidP="00D93E4C">
      <w:pPr>
        <w:pStyle w:val="ProductList-ClauseHeading"/>
        <w:keepNext w:val="0"/>
      </w:pPr>
      <w:r>
        <w:t>Dynamics 365 Talent ja Dynamics 365 Talent: Onboard</w:t>
      </w:r>
    </w:p>
    <w:p w14:paraId="0D69FF65" w14:textId="77777777" w:rsidR="00B070FD" w:rsidRPr="00E464DF" w:rsidRDefault="00B070FD" w:rsidP="00D93E4C">
      <w:pPr>
        <w:pStyle w:val="ProductList-Body"/>
        <w:tabs>
          <w:tab w:val="clear" w:pos="158"/>
          <w:tab w:val="left" w:pos="360"/>
        </w:tabs>
      </w:pPr>
      <w:r>
        <w:t>Online-palvelun käyttäjät, jotka ovat (1) houkuttelumoduulin ehdokkaita tai (2) siirtymismoduulin uusia palkollisia, eivät tarvitse SL-käyttöoikeutta.</w:t>
      </w:r>
    </w:p>
    <w:p w14:paraId="3677732C" w14:textId="77777777" w:rsidR="00B070FD" w:rsidRPr="00E464DF" w:rsidRDefault="00B070FD" w:rsidP="00D93E4C">
      <w:pPr>
        <w:pStyle w:val="ProductList-Body"/>
        <w:tabs>
          <w:tab w:val="clear" w:pos="158"/>
          <w:tab w:val="left" w:pos="360"/>
        </w:tabs>
      </w:pPr>
    </w:p>
    <w:p w14:paraId="1F8A42A4" w14:textId="77777777" w:rsidR="00B070FD" w:rsidRPr="00E464DF" w:rsidRDefault="00B070FD" w:rsidP="00D93E4C">
      <w:pPr>
        <w:pStyle w:val="ProductList-ClauseHeading"/>
        <w:keepNext w:val="0"/>
      </w:pPr>
      <w:r>
        <w:t>Dynamics 365 User SL-, From SA User SL- ja Add-on User SL -tilauskäyttöoikeuksien palvelinkäyttöoikeudet</w:t>
      </w:r>
    </w:p>
    <w:p w14:paraId="162B5763" w14:textId="77777777" w:rsidR="00B070FD" w:rsidRPr="00E464DF" w:rsidRDefault="00B070FD" w:rsidP="00D93E4C">
      <w:pPr>
        <w:pStyle w:val="ProductList-Body"/>
      </w:pPr>
      <w:r>
        <w:t>Alla olevia palvelinkäyttöoikeuksien ehtoja ei sovelleta Asiakkaisiin, jotka ovat hankkineet käyttöoikeuden palveluihin Dynamics 365 Sales Professional, Dynamics 365 Customer Service Professional, Dynamics 365 Marketing, Dynamics 365 Talent: Onboard, eikä asiakkaisiin, joilla on Dynamics 365 Enterprise -online-palveluiden käyttöoikeus Open License-, Open Value- ja Open Value Subscription -käyttöoikeuden kautta.</w:t>
      </w:r>
    </w:p>
    <w:p w14:paraId="17C42139" w14:textId="77777777" w:rsidR="00B070FD" w:rsidRPr="00E464DF" w:rsidRDefault="00B070FD" w:rsidP="00D93E4C">
      <w:pPr>
        <w:pStyle w:val="ProductList-Body"/>
      </w:pPr>
    </w:p>
    <w:p w14:paraId="5A3B3A48" w14:textId="77777777" w:rsidR="00B070FD" w:rsidRPr="00E464DF" w:rsidRDefault="00B070FD" w:rsidP="00D93E4C">
      <w:pPr>
        <w:pStyle w:val="ProductList-Body"/>
        <w:ind w:left="180"/>
      </w:pPr>
      <w:r>
        <w:rPr>
          <w:b/>
          <w:color w:val="0072C6"/>
        </w:rPr>
        <w:t>Dynamics 365 for Operations on-premises -palvelin</w:t>
      </w:r>
    </w:p>
    <w:p w14:paraId="2D37CD4D" w14:textId="77777777" w:rsidR="00B070FD" w:rsidRPr="00E464DF" w:rsidRDefault="00B070FD" w:rsidP="00D93E4C">
      <w:pPr>
        <w:pStyle w:val="ProductList-Body"/>
        <w:ind w:left="180"/>
      </w:pPr>
      <w:r>
        <w:t>Asiakkaat, joilla on voimassa oleva Dynamics 365 Supply Chain Management-, Dynamics 365 Finance-, Dynamics 365 Retail- tai Dynamics 365 Talent -tilaus, saavat</w:t>
      </w:r>
    </w:p>
    <w:p w14:paraId="50CBC116" w14:textId="77777777" w:rsidR="00B070FD" w:rsidRPr="00E464DF" w:rsidRDefault="00B070FD" w:rsidP="00D93E4C">
      <w:pPr>
        <w:pStyle w:val="ProductList-Body"/>
        <w:numPr>
          <w:ilvl w:val="0"/>
          <w:numId w:val="9"/>
        </w:numPr>
        <w:tabs>
          <w:tab w:val="clear" w:pos="158"/>
          <w:tab w:val="left" w:pos="360"/>
          <w:tab w:val="left" w:pos="720"/>
        </w:tabs>
        <w:ind w:left="720"/>
      </w:pPr>
      <w:r>
        <w:t>asentaa haluamansa määrän Dynamics 365 for Operations Server -ohjelmiston kopioita verkkopalvelimeen tai jaettuihin palvelimiin</w:t>
      </w:r>
    </w:p>
    <w:p w14:paraId="33BB5916" w14:textId="77777777" w:rsidR="00B070FD" w:rsidRPr="00E464DF" w:rsidRDefault="00B070FD" w:rsidP="00D93E4C">
      <w:pPr>
        <w:pStyle w:val="ProductList-Body"/>
        <w:numPr>
          <w:ilvl w:val="0"/>
          <w:numId w:val="9"/>
        </w:numPr>
        <w:tabs>
          <w:tab w:val="left" w:pos="360"/>
          <w:tab w:val="left" w:pos="720"/>
        </w:tabs>
        <w:ind w:left="720"/>
      </w:pPr>
      <w:r>
        <w:t>asentaa ja käyttää Dynamics AX 2012 R3 Server -ohjelmistoa Dynamics 365 for Operations Serverin asemesta</w:t>
      </w:r>
    </w:p>
    <w:p w14:paraId="355570A4" w14:textId="77777777" w:rsidR="00B070FD" w:rsidRPr="00E464DF" w:rsidRDefault="00B070FD" w:rsidP="00D93E4C">
      <w:pPr>
        <w:pStyle w:val="ProductList-Body"/>
        <w:numPr>
          <w:ilvl w:val="0"/>
          <w:numId w:val="9"/>
        </w:numPr>
        <w:tabs>
          <w:tab w:val="clear" w:pos="158"/>
          <w:tab w:val="left" w:pos="360"/>
          <w:tab w:val="left" w:pos="720"/>
        </w:tabs>
        <w:ind w:left="720"/>
      </w:pPr>
      <w:r>
        <w:t>sallia palvelinohjelmiston käytön vain käyttäjille ja laitteille, joille on määritetty kelvollinen SL-käyttöoikeus</w:t>
      </w:r>
    </w:p>
    <w:p w14:paraId="29CF20A4" w14:textId="77777777" w:rsidR="00B070FD" w:rsidRPr="00E464DF" w:rsidRDefault="00B070FD" w:rsidP="00D93E4C">
      <w:pPr>
        <w:pStyle w:val="ProductList-Body"/>
        <w:numPr>
          <w:ilvl w:val="0"/>
          <w:numId w:val="9"/>
        </w:numPr>
        <w:tabs>
          <w:tab w:val="clear" w:pos="158"/>
          <w:tab w:val="left" w:pos="360"/>
          <w:tab w:val="left" w:pos="720"/>
        </w:tabs>
        <w:ind w:left="720"/>
      </w:pPr>
      <w:r>
        <w:t>vastaanottaa ja käyttää palvelinohjelmistolla päivityksiä, jotka liittyvät valtionhallinnon vero- ja säädösvaatimuksiin</w:t>
      </w:r>
    </w:p>
    <w:p w14:paraId="0A23FDFC" w14:textId="77777777" w:rsidR="00B070FD" w:rsidRPr="00E464DF" w:rsidRDefault="00B070FD" w:rsidP="00D93E4C">
      <w:pPr>
        <w:pStyle w:val="ProductList-Body"/>
        <w:numPr>
          <w:ilvl w:val="0"/>
          <w:numId w:val="9"/>
        </w:numPr>
        <w:tabs>
          <w:tab w:val="clear" w:pos="158"/>
          <w:tab w:val="left" w:pos="360"/>
          <w:tab w:val="left" w:pos="720"/>
        </w:tabs>
        <w:ind w:left="720"/>
      </w:pPr>
      <w:r>
        <w:t>muokata tai luoda laajennusten, ohjelman ja muiden painetuissa tai sähköisissä oppaissa mainittujen komponenttien johdannaisteoksia ja käyttää kyseisiä johdannaisteoksia, mutta vain palvelinohjelmistolla ja vain Asiakkaan sisäiseen käyttöön.</w:t>
      </w:r>
    </w:p>
    <w:p w14:paraId="21D36E30" w14:textId="77777777" w:rsidR="00B070FD" w:rsidRPr="00E464DF" w:rsidRDefault="00B070FD" w:rsidP="00D93E4C">
      <w:pPr>
        <w:pStyle w:val="ProductList-Body"/>
      </w:pPr>
    </w:p>
    <w:p w14:paraId="4736DF69" w14:textId="77777777" w:rsidR="00B070FD" w:rsidRPr="00E464DF" w:rsidRDefault="00B070FD" w:rsidP="00653DA4">
      <w:pPr>
        <w:pStyle w:val="ProductList-Body"/>
        <w:keepNext/>
        <w:tabs>
          <w:tab w:val="clear" w:pos="158"/>
          <w:tab w:val="left" w:pos="180"/>
        </w:tabs>
        <w:ind w:left="187"/>
      </w:pPr>
      <w:r>
        <w:rPr>
          <w:b/>
          <w:color w:val="0072C6"/>
        </w:rPr>
        <w:lastRenderedPageBreak/>
        <w:t>Dynamics 365 on-premises -palvelin</w:t>
      </w:r>
    </w:p>
    <w:p w14:paraId="1F258CEC" w14:textId="77777777" w:rsidR="00B070FD" w:rsidRPr="00E464DF" w:rsidRDefault="00B070FD" w:rsidP="00653DA4">
      <w:pPr>
        <w:pStyle w:val="ProductList-Body"/>
        <w:keepNext/>
        <w:ind w:left="187"/>
      </w:pPr>
      <w:r>
        <w:t>Asiakkaat, joilla on voimassa oleva Dynamics 365 Sales Enterprise-, Dynamics 365 Customer Service Enterprise- tai Dynamics 365 Field Service -tilaus, saavat</w:t>
      </w:r>
    </w:p>
    <w:p w14:paraId="7E9C0209" w14:textId="77777777" w:rsidR="00B070FD" w:rsidRPr="00E464DF" w:rsidRDefault="00B070FD" w:rsidP="00D93E4C">
      <w:pPr>
        <w:pStyle w:val="ProductList-Body"/>
        <w:numPr>
          <w:ilvl w:val="0"/>
          <w:numId w:val="12"/>
        </w:numPr>
      </w:pPr>
      <w:r>
        <w:t>asentaa haluamansa määrän Dynamics 365 Server (on-premises) -ohjelmiston kopioita verkkopalvelimeen tai jaettuihin palvelimiin;</w:t>
      </w:r>
    </w:p>
    <w:p w14:paraId="42071E56" w14:textId="77777777" w:rsidR="00B070FD" w:rsidRPr="00E464DF" w:rsidRDefault="00B070FD" w:rsidP="00D93E4C">
      <w:pPr>
        <w:pStyle w:val="ProductList-Body"/>
        <w:numPr>
          <w:ilvl w:val="0"/>
          <w:numId w:val="12"/>
        </w:numPr>
      </w:pPr>
      <w:r>
        <w:t xml:space="preserve">asentaa Dynamics CRM 2016 Server -ohjelmiston Dynamics 365 On-Premise Serverin asemesta; </w:t>
      </w:r>
    </w:p>
    <w:p w14:paraId="2623A7E1"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40EC260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On-premises for Sales-, Customer Service- tai Team Members -CAL-käyttöoikeudet tai Dynamics CRM CAL -käyttöoikeus. Käyttäjät ja laitteet, joille on määritetty CAL-käyttöoikeuksia aktiivisella Software Assurance -ylläpidolla, voivat käyttää palvelinohjelmiston uusia versioita.</w:t>
      </w:r>
    </w:p>
    <w:p w14:paraId="3E7B925D" w14:textId="77777777" w:rsidR="00B070FD" w:rsidRPr="00E464DF" w:rsidRDefault="00B070FD" w:rsidP="00D93E4C">
      <w:pPr>
        <w:pStyle w:val="ProductList-Body"/>
      </w:pPr>
    </w:p>
    <w:p w14:paraId="25AADFFD" w14:textId="77777777" w:rsidR="00B070FD" w:rsidRPr="00E464DF" w:rsidRDefault="00B070FD" w:rsidP="00D93E4C">
      <w:pPr>
        <w:pStyle w:val="ProductList-Body"/>
        <w:tabs>
          <w:tab w:val="clear" w:pos="158"/>
          <w:tab w:val="left" w:pos="180"/>
        </w:tabs>
        <w:ind w:left="180"/>
      </w:pPr>
      <w:r>
        <w:rPr>
          <w:b/>
          <w:color w:val="0072C6"/>
        </w:rPr>
        <w:t>Dynamics 365 Business Central on-premises</w:t>
      </w:r>
    </w:p>
    <w:p w14:paraId="275FBD76" w14:textId="77777777" w:rsidR="00B070FD" w:rsidRPr="00E464DF" w:rsidRDefault="00B070FD" w:rsidP="00D93E4C">
      <w:pPr>
        <w:pStyle w:val="ProductList-Body"/>
        <w:ind w:left="180"/>
      </w:pPr>
      <w:r>
        <w:t>Asiakkaat, joilla on aktiiviset Dynamics 365 Business Central -tilaukset, voivat</w:t>
      </w:r>
    </w:p>
    <w:p w14:paraId="1EF41576" w14:textId="77777777" w:rsidR="00B070FD" w:rsidRPr="00E464DF" w:rsidRDefault="00B070FD" w:rsidP="00D93E4C">
      <w:pPr>
        <w:pStyle w:val="ProductList-Body"/>
        <w:numPr>
          <w:ilvl w:val="0"/>
          <w:numId w:val="12"/>
        </w:numPr>
      </w:pPr>
      <w:r>
        <w:t>asentaa haluamansa määrän Dynamics 365 Business Central on-premises -ohjelmiston kopioita verkkopalvelimeen tai jaettuihin palvelimiin;</w:t>
      </w:r>
    </w:p>
    <w:p w14:paraId="14E80F2F" w14:textId="77777777" w:rsidR="00B070FD" w:rsidRPr="00E464DF" w:rsidRDefault="00B070FD" w:rsidP="00D93E4C">
      <w:pPr>
        <w:pStyle w:val="ProductList-Body"/>
        <w:numPr>
          <w:ilvl w:val="0"/>
          <w:numId w:val="12"/>
        </w:numPr>
      </w:pPr>
      <w:r>
        <w:t>sallia palvelinohjelmiston käytön vain käyttäjille ja laitteille, joille on määritetty kelvollinen SL-käyttöoikeus, ja</w:t>
      </w:r>
    </w:p>
    <w:p w14:paraId="259B4436" w14:textId="77777777" w:rsidR="00B070FD" w:rsidRPr="00E464DF" w:rsidRDefault="00B070FD" w:rsidP="00D93E4C">
      <w:pPr>
        <w:pStyle w:val="ProductList-Body"/>
        <w:numPr>
          <w:ilvl w:val="0"/>
          <w:numId w:val="12"/>
        </w:numPr>
      </w:pPr>
      <w:r>
        <w:t>sallia niiden käyttäjien ja laitteiden, joille on määritetty jokin seuraavista CAL-käyttöoikeuksista, käyttää palvelinohjelmiston versiota, joka on uusin tilauksen alkamispäivänä: Dynamics 365 Business Central Premium-, Essentials- tai Team Member -CAL-käyttöoikeudet. Käyttäjät ja laitteet, joille on määritetty CAL-käyttöoikeuksia, joihin sisältyy aktiivinen ylläpito, voivat käyttää palvelinohjelmiston uusia versioita.</w:t>
      </w:r>
    </w:p>
    <w:p w14:paraId="50947FB1" w14:textId="77777777" w:rsidR="00B070FD" w:rsidRPr="00E464DF" w:rsidRDefault="00B070FD" w:rsidP="00D93E4C">
      <w:pPr>
        <w:pStyle w:val="ProductList-Body"/>
      </w:pPr>
    </w:p>
    <w:p w14:paraId="6BF38C5B" w14:textId="77777777" w:rsidR="00B070FD" w:rsidRPr="00E464DF" w:rsidRDefault="00B070FD" w:rsidP="00D93E4C">
      <w:pPr>
        <w:pStyle w:val="ProductList-ClauseHeading"/>
        <w:keepNext w:val="0"/>
      </w:pPr>
      <w:r>
        <w:t>Microsoft Relationship Sales -ratkaisu</w:t>
      </w:r>
    </w:p>
    <w:p w14:paraId="795C5DD7" w14:textId="77777777" w:rsidR="00B070FD" w:rsidRPr="00E464DF" w:rsidRDefault="00B070FD" w:rsidP="00D93E4C">
      <w:pPr>
        <w:pStyle w:val="ProductList-Body"/>
      </w:pPr>
      <w:r>
        <w:t>Microsoft Relationship Sales -ratkaisu sisältää Dynamics 365 Sales Enterprisen ja LinkedIn Sales Navigator Teamin tai Enterprisen. LinkedIn Sales Navigator Team/Enterprise on tarkoitettu Microsoft Relationship Sales -ratkaisun Käyttöoikeuden haltijan käyttöön tilauksen keston ajan.</w:t>
      </w:r>
    </w:p>
    <w:p w14:paraId="6788F8C4" w14:textId="77777777" w:rsidR="00B070FD" w:rsidRPr="00E464DF" w:rsidRDefault="00B070FD" w:rsidP="00D93E4C">
      <w:pPr>
        <w:pStyle w:val="ProductList-Body"/>
      </w:pPr>
    </w:p>
    <w:p w14:paraId="0CBC5431" w14:textId="77777777" w:rsidR="00B070FD" w:rsidRPr="00E464DF" w:rsidRDefault="00B070FD" w:rsidP="00D93E4C">
      <w:pPr>
        <w:pStyle w:val="ProductList-Body"/>
        <w:ind w:left="180"/>
      </w:pPr>
      <w:r>
        <w:rPr>
          <w:b/>
          <w:color w:val="0072C6"/>
        </w:rPr>
        <w:t>LinkedIn Sales Navigator</w:t>
      </w:r>
    </w:p>
    <w:p w14:paraId="2FF69F3D" w14:textId="77777777" w:rsidR="00B070FD" w:rsidRPr="00E464DF" w:rsidRDefault="00B070FD" w:rsidP="00D93E4C">
      <w:pPr>
        <w:pStyle w:val="ProductList-Body"/>
        <w:ind w:left="180"/>
      </w:pPr>
      <w:r>
        <w:t xml:space="preserve">LinkedIn Sales Navigatorin toimittaa LinkedIn Corporation. Asiakas saa käyttää LinkedIn Sales Navigator -palvelua vain myyntiliidien luomiseen. Jokaisen LinkedIn Sales Navigator -käyttäjän on oltava LinkedInin jäsen ja hyväksyttävä LinkedInin käyttäjäsopimus, joka on osoitteessa </w:t>
      </w:r>
      <w:hyperlink r:id="rId45" w:history="1">
        <w:r>
          <w:rPr>
            <w:rStyle w:val="Hyperlink"/>
          </w:rPr>
          <w:t>https://www.linkedin.com/legal/preview/user-agreement</w:t>
        </w:r>
      </w:hyperlink>
      <w:r>
        <w:t xml:space="preserve">. Vaikka Asiakkaan volyymikäyttöoikeussopimuksessa (nämä Online-palveluiden ehdot mukaan lukien) mainittaisiin toisin, LinkedInin tietosuojakäytäntö, joka on osoitteessa </w:t>
      </w:r>
      <w:hyperlink r:id="rId46" w:history="1">
        <w:r>
          <w:rPr>
            <w:rStyle w:val="Hyperlink"/>
          </w:rPr>
          <w:t>https://www.linkedin.com/legal/privacy-policy</w:t>
        </w:r>
      </w:hyperlink>
      <w:r>
        <w:t xml:space="preserve">, koskee Asiakkaan LinkedIn Sales Navigator -palvelun käyttöä. LinkedIn Corporation (tietojen tuojana) ja Asiakas (tietojen viejänä) noudattavat sovellettavia sopimuksen vakiopykäliä, jotka ovat osoitteessa: </w:t>
      </w:r>
      <w:hyperlink r:id="rId47" w:history="1">
        <w:r>
          <w:rPr>
            <w:rStyle w:val="Hyperlink"/>
          </w:rPr>
          <w:t>https://business.linkedin.com/c/15/10/eu-scc</w:t>
        </w:r>
      </w:hyperlink>
      <w:r>
        <w:t xml:space="preserve">. </w:t>
      </w:r>
    </w:p>
    <w:p w14:paraId="2347ACEC" w14:textId="77777777" w:rsidR="00B070FD" w:rsidRPr="00E464DF" w:rsidRDefault="00B070FD" w:rsidP="00D93E4C">
      <w:pPr>
        <w:pStyle w:val="ProductList-Body"/>
      </w:pPr>
    </w:p>
    <w:p w14:paraId="0FC19156" w14:textId="77777777" w:rsidR="00B070FD" w:rsidRPr="00E464DF" w:rsidRDefault="00B070FD" w:rsidP="00D93E4C">
      <w:pPr>
        <w:pStyle w:val="ProductList-ClauseHeading"/>
        <w:keepNext w:val="0"/>
      </w:pPr>
      <w:r>
        <w:t>Dynamics 365 Operations Order Lines</w:t>
      </w:r>
    </w:p>
    <w:p w14:paraId="0FF13B2E" w14:textId="77777777" w:rsidR="00B070FD" w:rsidRPr="00E464DF" w:rsidRDefault="00B070FD" w:rsidP="00D93E4C">
      <w:pPr>
        <w:pStyle w:val="ProductList-Body"/>
      </w:pPr>
      <w:r>
        <w:t>Käyttäjät tai laitteet eivät tarvitse tilauskäyttöoikeutta Dynamics 365:n käyttöoikeusoppaassa (</w:t>
      </w:r>
      <w:hyperlink r:id="rId48" w:history="1">
        <w:r>
          <w:rPr>
            <w:rStyle w:val="Hyperlink"/>
          </w:rPr>
          <w:t>https://go.microsoft.com/fwlink/?LinkId=866544&amp;clcid=0x409</w:t>
        </w:r>
      </w:hyperlink>
      <w:r>
        <w:t xml:space="preserve">) osoitettujen tapahtumatyyppien suorittamiseen epäsuorasti (eikä asiakaskäyttöliittymän kautta). Sallittujen tapahtumien lukumäärä rajoittuu lisensoitujen tilausrivien lukumäärään. </w:t>
      </w:r>
    </w:p>
    <w:p w14:paraId="34780A43" w14:textId="77777777" w:rsidR="00B070FD" w:rsidRPr="00E464DF" w:rsidRDefault="00B070FD" w:rsidP="00D93E4C">
      <w:pPr>
        <w:pStyle w:val="ProductList-Body"/>
        <w:tabs>
          <w:tab w:val="clear" w:pos="158"/>
          <w:tab w:val="left" w:pos="90"/>
          <w:tab w:val="left" w:pos="270"/>
        </w:tabs>
      </w:pPr>
    </w:p>
    <w:p w14:paraId="7C2E68CE" w14:textId="77777777" w:rsidR="00B070FD" w:rsidRPr="00E464DF" w:rsidRDefault="00B070FD" w:rsidP="00D93E4C">
      <w:pPr>
        <w:pStyle w:val="ProductList-ClauseHeading"/>
        <w:keepNext w:val="0"/>
      </w:pPr>
      <w:r>
        <w:t>Dynamics 365 Customer Insights</w:t>
      </w:r>
    </w:p>
    <w:p w14:paraId="1B779715" w14:textId="77777777" w:rsidR="00B070FD" w:rsidRPr="00E464DF" w:rsidRDefault="00B070FD" w:rsidP="00D93E4C">
      <w:pPr>
        <w:pStyle w:val="ProductList-Body"/>
        <w:tabs>
          <w:tab w:val="clear" w:pos="158"/>
          <w:tab w:val="left" w:pos="90"/>
          <w:tab w:val="left" w:pos="270"/>
        </w:tabs>
        <w:ind w:left="518" w:hanging="360"/>
      </w:pPr>
      <w:r>
        <w:rPr>
          <w:b/>
          <w:bCs/>
          <w:color w:val="0072C6"/>
        </w:rPr>
        <w:t>Microsoftin toimittama data ja analytiikka</w:t>
      </w:r>
    </w:p>
    <w:p w14:paraId="55EBB800" w14:textId="77777777" w:rsidR="00B070FD" w:rsidRPr="00E464DF" w:rsidRDefault="00B070FD" w:rsidP="00D93E4C">
      <w:pPr>
        <w:pStyle w:val="ProductList-Body"/>
        <w:tabs>
          <w:tab w:val="clear" w:pos="158"/>
          <w:tab w:val="left" w:pos="90"/>
          <w:tab w:val="left" w:pos="270"/>
        </w:tabs>
        <w:ind w:left="158"/>
      </w:pPr>
      <w:r>
        <w:t>Dynamics 365 Customer Insights voi sisältää Microsoftin toimittamaa dataa ja analytiikkaa (mukaan lukien, rajoituksetta, markkinasegmenttiä ja brändimieltymyksiä koskeva data ja analytiikka), joita Asiakas voi käyttää vain sisäisiin liiketoimintatarkoituksiin.</w:t>
      </w:r>
    </w:p>
    <w:p w14:paraId="4EFEBAC1" w14:textId="77777777" w:rsidR="00B070FD" w:rsidRPr="00E464DF" w:rsidRDefault="00B070FD" w:rsidP="00D93E4C">
      <w:pPr>
        <w:pStyle w:val="ProductList-Body"/>
        <w:tabs>
          <w:tab w:val="clear" w:pos="158"/>
          <w:tab w:val="left" w:pos="90"/>
          <w:tab w:val="left" w:pos="270"/>
        </w:tabs>
        <w:ind w:left="360" w:hanging="360"/>
      </w:pPr>
    </w:p>
    <w:p w14:paraId="1D4F6764" w14:textId="77777777" w:rsidR="00B070FD" w:rsidRPr="00E464DF" w:rsidRDefault="00B070FD" w:rsidP="00D93E4C">
      <w:pPr>
        <w:pStyle w:val="ProductList-ClauseHeading"/>
        <w:keepNext w:val="0"/>
        <w:tabs>
          <w:tab w:val="clear" w:pos="360"/>
          <w:tab w:val="left" w:pos="0"/>
        </w:tabs>
        <w:ind w:left="360" w:hanging="360"/>
      </w:pPr>
      <w:r>
        <w:t>Dynamics 365 Fraud Protection</w:t>
      </w:r>
    </w:p>
    <w:p w14:paraId="0A3E22AD" w14:textId="77777777" w:rsidR="00B070FD" w:rsidRPr="00E464DF" w:rsidRDefault="00B070FD" w:rsidP="00D93E4C">
      <w:pPr>
        <w:pStyle w:val="ProductList-Body"/>
      </w:pPr>
      <w:r>
        <w:t>Dynamics 365 Fraud Protection (DFP) käyttää DFP-Asiakkaiden Asiakkaan Tietoja täällä[NOTE HYPERLINK] kuvatun mukaisesti palvelujen tarjoamiseen, mihin sisältyy petoksen todennäköisyyttä koskevien tietojen antaminen Asiakkaalle Asiakkaan maksutapahtumien osalta ja muista petokseen liittyvistä tapahtumista (”Petosta koskevat tiedot”). Asiakas hyväksyy ja suostuu siihen, että (i) Asiakkaan tiedot, jotka toimitetaan Online-palveluun, anonymisoidaan ja yhdistetään muiden D365 Fraud Protectionin Asiakkaiden anonymisoitujen Asiakkaan tietojen kanssa, (ii) Asiakas ei voi saada pääsyä sellaisiin anonymisoituihin Asiakkaan tietoihin, noutaa tai poistaa niitä, joita käytetään Petosta koskevien tietojen luomiseen, ja (iii) kun Asiakkaan Dynamics 365 Fraud Protection -tilaus päättyy, Microsoft jatkaa anonymisoitujen Asiakkaan tietojen käyttöä vain Petosta koskevien tietojen antamiseen muille Dynamics 365 Fraud Protectionin Asiakkaille. Microsoftin luomat Petosta koskevat tiedot eivät paljasta Asiakkaan tietoja tai muita Dynamics 365 Fraud Protectionia käyttävän Asiakkaan tunnistettavissa olevia tietoja.</w:t>
      </w:r>
    </w:p>
    <w:p w14:paraId="0CC4F4EF" w14:textId="77777777" w:rsidR="00B070FD" w:rsidRPr="00E464DF" w:rsidRDefault="00B070FD" w:rsidP="00D93E4C">
      <w:pPr>
        <w:pStyle w:val="ProductList-Body"/>
      </w:pPr>
    </w:p>
    <w:p w14:paraId="7AF51D22" w14:textId="77777777" w:rsidR="00B070FD" w:rsidRPr="00E464DF" w:rsidRDefault="00B070FD" w:rsidP="00D93E4C">
      <w:pPr>
        <w:pStyle w:val="ProductList-Body"/>
        <w:tabs>
          <w:tab w:val="clear" w:pos="158"/>
          <w:tab w:val="left" w:pos="90"/>
          <w:tab w:val="left" w:pos="270"/>
        </w:tabs>
        <w:ind w:left="518" w:hanging="360"/>
      </w:pPr>
      <w:r>
        <w:rPr>
          <w:b/>
          <w:bCs/>
          <w:color w:val="0072C6"/>
        </w:rPr>
        <w:t>Käytön rajoitukset</w:t>
      </w:r>
    </w:p>
    <w:p w14:paraId="286B96EA" w14:textId="77777777" w:rsidR="00B070FD" w:rsidRPr="00E464DF" w:rsidRDefault="00B070FD" w:rsidP="00D93E4C">
      <w:pPr>
        <w:pStyle w:val="ProductList-Body"/>
        <w:tabs>
          <w:tab w:val="clear" w:pos="158"/>
          <w:tab w:val="left" w:pos="90"/>
          <w:tab w:val="left" w:pos="270"/>
        </w:tabs>
        <w:ind w:left="158"/>
      </w:pPr>
      <w:r>
        <w:t xml:space="preserve">Asiakas saa käyttää Petosta koskevia tietoja vain petoksen estämiseen ja laillisten tapahtumien tunnistamisen helpottamiseen. Asiakas suostuu siihen, ettei se käytä Petosta koskevia tietoja (i) ainoana keinona sen määrittämisessä, jatketaanko maksutapahtumaa, (ii) keinona henkilön taloudellisen tilanteen, taloudellisten taustatietojen, luottokelpoisuuden tai sen, voiko henkilö saada vakuutuksen, asunnon tai työpaikan, määrittämisessä tai (iii) sellaisten päätösten tekemiseen, joilla on henkilöä koskevia oikeudellisia vaikutuksia tai merkittäviä henkilökohtaisia </w:t>
      </w:r>
      <w:r>
        <w:lastRenderedPageBreak/>
        <w:t xml:space="preserve">seurauksia. Microsoft ei ole, kun se tarjoaa Dynamics 365 Fraud Protectionin, luottokelpoisuutta luokitteleva yhtiö, eikä se tarjoa kuluttajaraportteja tai luottotietoja (sellaisina kuin tällainen toiminta on määritelty Yhdysvalloissa säädetyssä Fair Credit Reporting Act -laissa, Yhdistyneessä kuningaskunnassa säädetyssä Financial Services and Markets Act -laissa tai vastaavassa lainsäädännössä). </w:t>
      </w:r>
    </w:p>
    <w:p w14:paraId="51C11453" w14:textId="2C825EC4" w:rsidR="009A5014" w:rsidRPr="00931AE7" w:rsidRDefault="00B070FD" w:rsidP="00230C43">
      <w:pPr>
        <w:pStyle w:val="ProductList-Body"/>
        <w:tabs>
          <w:tab w:val="clear" w:pos="158"/>
          <w:tab w:val="left" w:pos="90"/>
          <w:tab w:val="left" w:pos="270"/>
        </w:tabs>
        <w:ind w:left="180"/>
      </w:pPr>
      <w:r>
        <w:t>Asiakas suostuu noudattamaan mahdollisia lisärajoituksia, jotka koskevat Petoksia koskevien tietojen käyttöä, sen mukaisesti kuin Microsoft pitää tarpeellisena. Asiakkaan on vahvistettava, että se noudattaa Petoksia koskevien tietojen käyttöä koskevaa rajoitusta, kirjallisesti Microsoftille kymmenen (10) päivän kuluessa Microsoftin pyynnöstä. Jos Microsoft tarvitsee lisätietoja sen varmistamiseksi, että rajoituksia noudatetaan, Asiakas tekee Microsoftin kanssa yhteistyötä tietojen, asiakirjat mukaan luettuna, toimittamiseksi 30 arkipäivän kuluessa pyynnöstä</w:t>
      </w:r>
      <w:r w:rsidR="00BB0692">
        <w:t>.</w:t>
      </w:r>
    </w:p>
    <w:bookmarkStart w:id="186" w:name="O365Services"/>
    <w:p w14:paraId="3E07BBA9"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E44AC5B" w14:textId="6D7F2572" w:rsidR="003D22CB" w:rsidRPr="00694022" w:rsidRDefault="004E52BA" w:rsidP="00D93E4C">
      <w:pPr>
        <w:pStyle w:val="ProductList-OfferingGroupHeading"/>
        <w:rPr>
          <w:lang w:val="fi-FI"/>
        </w:rPr>
      </w:pPr>
      <w:bookmarkStart w:id="187" w:name="_Toc25576512"/>
      <w:r w:rsidRPr="00694022">
        <w:rPr>
          <w:lang w:val="fi-FI"/>
        </w:rPr>
        <w:t>Office 365 -palvelut</w:t>
      </w:r>
      <w:bookmarkEnd w:id="187"/>
    </w:p>
    <w:bookmarkEnd w:id="186"/>
    <w:p w14:paraId="26F0B764" w14:textId="77777777" w:rsidR="00CB0892" w:rsidRPr="000772BE" w:rsidRDefault="00CB0892" w:rsidP="00D93E4C">
      <w:pPr>
        <w:pStyle w:val="ProductList-Body"/>
        <w:tabs>
          <w:tab w:val="clear" w:pos="158"/>
          <w:tab w:val="left" w:pos="360"/>
        </w:tabs>
      </w:pPr>
      <w:r>
        <w:rPr>
          <w:b/>
          <w:color w:val="00188F"/>
        </w:rPr>
        <w:t>Ilmoitukset</w:t>
      </w:r>
    </w:p>
    <w:p w14:paraId="4CE7ACB8" w14:textId="621AC9EB" w:rsidR="000E3993" w:rsidRPr="00690C65" w:rsidRDefault="00CB0892" w:rsidP="00D93E4C">
      <w:pPr>
        <w:pStyle w:val="ProductList-Body"/>
      </w:pPr>
      <w:r>
        <w:t xml:space="preserve">Bing Maps -ilmoituksia </w:t>
      </w:r>
      <w:hyperlink w:anchor="Attachment1" w:tooltip="liitteessä 1 " w:history="1">
        <w:r>
          <w:rPr>
            <w:rStyle w:val="Hyperlink"/>
          </w:rPr>
          <w:t>liitteessä 1</w:t>
        </w:r>
      </w:hyperlink>
      <w:r>
        <w:t xml:space="preserve"> sovelletaan.</w:t>
      </w:r>
      <w:r w:rsidR="00572A12">
        <w:t xml:space="preserve"> </w:t>
      </w:r>
      <w:r>
        <w:t xml:space="preserve">Asiakkaalle mahdollisesti toimitettavia siirtymis- tai käyttöönottopalveluita koskee </w:t>
      </w:r>
      <w:hyperlink w:anchor="Attachment1" w:tooltip="Liitteen 1" w:history="1">
        <w:r>
          <w:rPr>
            <w:rStyle w:val="Hyperlink"/>
          </w:rPr>
          <w:t>Liitteen 1</w:t>
        </w:r>
      </w:hyperlink>
      <w:r>
        <w:t xml:space="preserve"> Professional Services -palveluita kokeva ilmoitus.</w:t>
      </w:r>
    </w:p>
    <w:p w14:paraId="6DD48789" w14:textId="77777777" w:rsidR="000E3993" w:rsidRPr="00690C65" w:rsidRDefault="000E3993" w:rsidP="00D93E4C">
      <w:pPr>
        <w:pStyle w:val="ProductList-Body"/>
      </w:pPr>
    </w:p>
    <w:p w14:paraId="78B5ADA0" w14:textId="77777777" w:rsidR="009427A1" w:rsidRPr="00690C65" w:rsidRDefault="009427A1" w:rsidP="00D93E4C">
      <w:pPr>
        <w:pStyle w:val="ProductList-Body"/>
      </w:pPr>
      <w:bookmarkStart w:id="188" w:name="CoreFeaturesforOffice365Services"/>
      <w:r>
        <w:rPr>
          <w:b/>
          <w:color w:val="00188F"/>
        </w:rPr>
        <w:t>Office 365 -palveluiden ydinominaisuudet</w:t>
      </w:r>
    </w:p>
    <w:bookmarkEnd w:id="188"/>
    <w:p w14:paraId="6CD2CC0F" w14:textId="7D0FEFFD" w:rsidR="009427A1" w:rsidRPr="00690C65" w:rsidRDefault="009427A1" w:rsidP="00D93E4C">
      <w:pPr>
        <w:pStyle w:val="ProductList-Body"/>
      </w:pPr>
      <w:r>
        <w:t>Asiakkaan tilauksen aikana Office 365 -palvelut vastaavat olennaisilta osiltaan alla Office 365:n palvelukohtaisissa osioissa olevaa ydinominaisuuksien kuvausta huomioon ottaen Tuotteen rajoitukset ja ulkoiset tekijät (kuten sähköpostin vastaanottajaa, viestinopeutta, viestin kokoa ja postilaatikon kokoa koskevat rajoitukset, oletusarvoiset tai Asiakkaan edellyttämät tietojensäilytysmenetelmät, hakurajoitukset, tallennustilarajoitukset, Asiakkaan tai käyttäjän määritykset ja kapasiteettirajoitusten täyttäminen). Microsoft soi pysyvästi poistaa alla mainitun ominaisuuden vain, jos se toimittaa Asiakkaalle kohtuullisen vaihtoehtoisen ominaisuuden.</w:t>
      </w:r>
    </w:p>
    <w:p w14:paraId="3ED5EEEB" w14:textId="77777777" w:rsidR="009427A1" w:rsidRPr="00690C65" w:rsidRDefault="009427A1" w:rsidP="00D93E4C">
      <w:pPr>
        <w:pStyle w:val="ProductList-Body"/>
      </w:pPr>
    </w:p>
    <w:p w14:paraId="6313F83C" w14:textId="77777777" w:rsidR="009427A1" w:rsidRPr="00690C65" w:rsidRDefault="009427A1" w:rsidP="00D93E4C">
      <w:pPr>
        <w:pStyle w:val="ProductList-Body"/>
        <w:tabs>
          <w:tab w:val="clear" w:pos="158"/>
          <w:tab w:val="left" w:pos="360"/>
        </w:tabs>
        <w:ind w:left="187"/>
      </w:pPr>
      <w:r>
        <w:rPr>
          <w:b/>
          <w:color w:val="0072C6"/>
        </w:rPr>
        <w:t>Hallintaportaali</w:t>
      </w:r>
    </w:p>
    <w:p w14:paraId="1026F256" w14:textId="77777777" w:rsidR="009427A1" w:rsidRPr="00690C65" w:rsidRDefault="009427A1" w:rsidP="00D93E4C">
      <w:pPr>
        <w:pStyle w:val="ProductList-Body"/>
        <w:tabs>
          <w:tab w:val="clear" w:pos="158"/>
          <w:tab w:val="left" w:pos="360"/>
        </w:tabs>
        <w:ind w:left="180"/>
      </w:pPr>
      <w:r>
        <w:t>Asiakas voi lisätä ja poistaa käyttäjiä ja verkkotunnuksia, hallita käyttöoikeuksia ja luoda ryhmiä Microsoftin Online-palveluiden portaalissa tai sitä seuraavalla sivustolla.</w:t>
      </w:r>
    </w:p>
    <w:p w14:paraId="6DEB3BE1" w14:textId="77777777" w:rsidR="009427A1" w:rsidRPr="00690C65" w:rsidRDefault="009427A1" w:rsidP="00D93E4C">
      <w:pPr>
        <w:pStyle w:val="ProductList-Body"/>
      </w:pPr>
    </w:p>
    <w:p w14:paraId="09723C31" w14:textId="77777777" w:rsidR="00141093" w:rsidRPr="00BA2331" w:rsidRDefault="00141093" w:rsidP="00D93E4C">
      <w:pPr>
        <w:pStyle w:val="ProductList-ClauseHeading"/>
        <w:keepNext w:val="0"/>
      </w:pPr>
      <w:r>
        <w:t>Palvelun salaus asiakkaan avaimella</w:t>
      </w:r>
    </w:p>
    <w:p w14:paraId="7E7BE895" w14:textId="77777777" w:rsidR="00141093" w:rsidRPr="00BA2331" w:rsidRDefault="00141093" w:rsidP="00D93E4C">
      <w:pPr>
        <w:pStyle w:val="ProductList-Body"/>
        <w:tabs>
          <w:tab w:val="clear" w:pos="158"/>
          <w:tab w:val="left" w:pos="180"/>
        </w:tabs>
      </w:pPr>
      <w:r>
        <w:t>Asiakas ottaa vastuulleen riskin sellaisesta tietojen poistosta, käytön estymisestä ja palvelukatkoista, joiden syynä on Asiakkaasta johtuva salausavaimen puute.</w:t>
      </w:r>
    </w:p>
    <w:p w14:paraId="2BDAF192" w14:textId="576F7D8D" w:rsidR="00141093" w:rsidRDefault="00141093" w:rsidP="00D93E4C">
      <w:pPr>
        <w:pStyle w:val="ProductList-Body"/>
        <w:tabs>
          <w:tab w:val="clear" w:pos="158"/>
          <w:tab w:val="left" w:pos="180"/>
        </w:tabs>
        <w:rPr>
          <w:b/>
          <w:color w:val="00188F"/>
        </w:rPr>
      </w:pPr>
    </w:p>
    <w:p w14:paraId="3AD4A77A" w14:textId="77777777" w:rsidR="00AD11A0" w:rsidRDefault="00AD11A0" w:rsidP="00D93E4C">
      <w:pPr>
        <w:pStyle w:val="ProductList-Body"/>
        <w:tabs>
          <w:tab w:val="clear" w:pos="158"/>
          <w:tab w:val="left" w:pos="180"/>
        </w:tabs>
        <w:rPr>
          <w:b/>
          <w:color w:val="00188F"/>
        </w:rPr>
      </w:pPr>
      <w:r>
        <w:rPr>
          <w:b/>
          <w:color w:val="00188F"/>
        </w:rPr>
        <w:t>Cortana</w:t>
      </w:r>
    </w:p>
    <w:p w14:paraId="0B29C020" w14:textId="77777777" w:rsidR="00AD11A0" w:rsidRPr="0097265B" w:rsidRDefault="00AD11A0" w:rsidP="00D93E4C">
      <w:pPr>
        <w:pStyle w:val="ProductList-Body"/>
        <w:tabs>
          <w:tab w:val="clear" w:pos="158"/>
          <w:tab w:val="left" w:pos="180"/>
        </w:tabs>
        <w:rPr>
          <w:bCs/>
        </w:rPr>
      </w:pPr>
      <w:r>
        <w:rPr>
          <w:bCs/>
        </w:rPr>
        <w:t>Office 365 -palveluihin sisältyvät Cortana-palvelut mahdollistavat käyttäjille yhteydenotot Office 365 -palveluiden ulkopuolisiin Microsoft-palveluihin. Jos Asiakas sallii sen, kyseisien palveluiden käyttäjiin sovelletaan muita käyttöehtoja kuin näitä Online-palveluiden käyttöehtoja tällaisten palveluiden käytön osalta ja silloin, kun Microsoft toimii rekisterinpitäjänä, kuten tuotedokumentaatiossa on määritetty.</w:t>
      </w:r>
    </w:p>
    <w:p w14:paraId="6B306662" w14:textId="77777777" w:rsidR="00AD11A0" w:rsidRDefault="00AD11A0" w:rsidP="00D93E4C">
      <w:pPr>
        <w:pStyle w:val="ProductList-Body"/>
        <w:tabs>
          <w:tab w:val="clear" w:pos="158"/>
          <w:tab w:val="left" w:pos="180"/>
        </w:tabs>
        <w:rPr>
          <w:b/>
          <w:color w:val="00188F"/>
        </w:rPr>
      </w:pPr>
    </w:p>
    <w:p w14:paraId="4F5D1E20" w14:textId="77777777" w:rsidR="0013475D" w:rsidRDefault="0013475D" w:rsidP="00D93E4C">
      <w:pPr>
        <w:pStyle w:val="ProductList-Body"/>
        <w:tabs>
          <w:tab w:val="clear" w:pos="158"/>
          <w:tab w:val="left" w:pos="180"/>
        </w:tabs>
        <w:rPr>
          <w:b/>
          <w:color w:val="00188F"/>
        </w:rPr>
      </w:pPr>
      <w:r>
        <w:rPr>
          <w:b/>
          <w:color w:val="00188F"/>
        </w:rPr>
        <w:t>Microsoft Teams</w:t>
      </w:r>
    </w:p>
    <w:p w14:paraId="42598B3D" w14:textId="77777777" w:rsidR="0013475D" w:rsidRDefault="0013475D" w:rsidP="00D93E4C">
      <w:pPr>
        <w:pStyle w:val="ProductList-Body"/>
        <w:tabs>
          <w:tab w:val="clear" w:pos="158"/>
          <w:tab w:val="left" w:pos="360"/>
        </w:tabs>
      </w:pPr>
      <w:r>
        <w:rPr>
          <w:b/>
        </w:rPr>
        <w:t>Ilmoitus</w:t>
      </w:r>
      <w:r w:rsidRPr="00652C42">
        <w:rPr>
          <w:b/>
        </w:rPr>
        <w:t>:</w:t>
      </w:r>
      <w:r>
        <w:t xml:space="preserve"> H.264/MPEG-4 AVC -ilmoitus </w:t>
      </w:r>
      <w:hyperlink w:anchor="Liite 1" w:tooltip="Liite 1" w:history="1">
        <w:r>
          <w:rPr>
            <w:rStyle w:val="Hyperlink"/>
          </w:rPr>
          <w:t>liitteessä 1</w:t>
        </w:r>
      </w:hyperlink>
      <w:r>
        <w:t xml:space="preserve"> koskee kaikkia Office 365 -palveluita, jotka sisältävät Microsoft Teamsin.</w:t>
      </w:r>
    </w:p>
    <w:p w14:paraId="003F864B" w14:textId="77777777" w:rsidR="0013475D" w:rsidRDefault="0013475D" w:rsidP="00D93E4C">
      <w:pPr>
        <w:pStyle w:val="ProductList-Body"/>
        <w:tabs>
          <w:tab w:val="clear" w:pos="158"/>
          <w:tab w:val="left" w:pos="180"/>
        </w:tabs>
      </w:pPr>
      <w:r>
        <w:rPr>
          <w:b/>
        </w:rPr>
        <w:t>Terveysalan Asiakkaat:</w:t>
      </w:r>
      <w:r>
        <w:rPr>
          <w:b/>
          <w:bCs/>
        </w:rPr>
        <w:t xml:space="preserve"> </w:t>
      </w:r>
      <w:r>
        <w:t>ASIAKAS HYVÄKSYY, ETTÄ ONLINE-PALVELUJA (MICROSOFT TEAMS -PALVELU JA -SOVELLUKSET)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ONLINE-PALVELUJEN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KIIREELLISTÄ SAIRAANHOITOA EDELLYTTÄVISSÄ TILANTEISSA. ASIAKAS ON YKSIN VASTUUSSA HENKILÖVAHINGOISTA TAI KUOLEMISTA, JOTKA VOIVAT JOHTUA SIITÄ, ETTÄ SE KÄYTTÄÄ MICROSOFT TEAMSIA JA SOVELLUKSIA, MUKAAN LUKIEN (MUUN MUASSA) LOPPUKÄYTTÄJILLE TAI ASIAKKAAN POTILAILLE AIHEUTUNEET VAMMAT.</w:t>
      </w:r>
    </w:p>
    <w:p w14:paraId="200FAAA3" w14:textId="77777777" w:rsidR="0013475D" w:rsidRPr="008E1D84" w:rsidRDefault="0013475D" w:rsidP="00D93E4C">
      <w:pPr>
        <w:pStyle w:val="ProductList-Body"/>
        <w:tabs>
          <w:tab w:val="clear" w:pos="158"/>
          <w:tab w:val="left" w:pos="180"/>
        </w:tabs>
        <w:rPr>
          <w:b/>
          <w:color w:val="00188F"/>
        </w:rPr>
      </w:pPr>
      <w:r>
        <w:rPr>
          <w:b/>
          <w:bCs/>
        </w:rPr>
        <w:t>Tietojen katoamisen suojauksen rajoitus</w:t>
      </w:r>
      <w:r w:rsidRPr="00652C42">
        <w:rPr>
          <w:b/>
        </w:rPr>
        <w:t>:</w:t>
      </w:r>
      <w:r>
        <w:t xml:space="preserve"> Tietojen katoamisen suojauspalvelua ei sovelleta tekstiviestitse lähetettäviin tai vastaanotettaviin Microsoft Teams-viesteihin eikä sillä estetä niitä.</w:t>
      </w:r>
    </w:p>
    <w:p w14:paraId="1411FC52" w14:textId="77777777" w:rsidR="0013475D" w:rsidRPr="00AC2618" w:rsidRDefault="0013475D" w:rsidP="00D93E4C">
      <w:pPr>
        <w:pStyle w:val="ProductList-Body"/>
        <w:tabs>
          <w:tab w:val="clear" w:pos="158"/>
          <w:tab w:val="left" w:pos="360"/>
        </w:tabs>
      </w:pPr>
    </w:p>
    <w:p w14:paraId="11099422" w14:textId="77777777" w:rsidR="0013475D" w:rsidRPr="003521B5" w:rsidRDefault="0013475D" w:rsidP="00D93E4C">
      <w:pPr>
        <w:pStyle w:val="ProductList-Body"/>
        <w:tabs>
          <w:tab w:val="clear" w:pos="158"/>
          <w:tab w:val="left" w:pos="180"/>
        </w:tabs>
        <w:rPr>
          <w:b/>
          <w:color w:val="00188F"/>
        </w:rPr>
      </w:pPr>
      <w:r>
        <w:rPr>
          <w:b/>
          <w:color w:val="00188F"/>
        </w:rPr>
        <w:t xml:space="preserve">Ilmaiset kokeilujaksot: </w:t>
      </w:r>
      <w:r>
        <w:t>Vain yksittäinen loppukäyttäjä voi aloittaa Microsoft Teams -kokeilujakson. Asiakas ei voi aloittaa Microsoft Teams -kokeilujaksoa loppukäyttäjätyöntekijöiden puolesta.</w:t>
      </w:r>
    </w:p>
    <w:p w14:paraId="0B64A752" w14:textId="7DC09EA1" w:rsidR="008A19A5" w:rsidRDefault="008A19A5" w:rsidP="00D93E4C">
      <w:pPr>
        <w:pStyle w:val="ProductList-Body"/>
        <w:tabs>
          <w:tab w:val="clear" w:pos="158"/>
          <w:tab w:val="left" w:pos="360"/>
        </w:tabs>
      </w:pPr>
    </w:p>
    <w:p w14:paraId="27B1B290" w14:textId="77777777" w:rsidR="00FA3B89" w:rsidRPr="00EB48C9" w:rsidRDefault="00FA3B89" w:rsidP="00D93E4C">
      <w:pPr>
        <w:pStyle w:val="ProductList-Body"/>
        <w:rPr>
          <w:b/>
          <w:color w:val="00188F"/>
        </w:rPr>
      </w:pPr>
      <w:r>
        <w:rPr>
          <w:b/>
          <w:color w:val="00188F"/>
        </w:rPr>
        <w:t>Microsoftin uhka-asiantuntijat</w:t>
      </w:r>
    </w:p>
    <w:p w14:paraId="671C04BE" w14:textId="77777777" w:rsidR="00FA3B89" w:rsidRPr="00D31351" w:rsidRDefault="00FA3B89" w:rsidP="00D93E4C">
      <w:pPr>
        <w:pStyle w:val="ProductList-Body"/>
        <w:ind w:right="-720"/>
        <w:rPr>
          <w:spacing w:val="-1"/>
        </w:rPr>
      </w:pPr>
      <w:r w:rsidRPr="00D31351">
        <w:rPr>
          <w:spacing w:val="-1"/>
        </w:rPr>
        <w:t xml:space="preserve">Microsoftin uhka-asiantuntijat -palvelun Asiantuntija-apua tarvittaessa -toiminnon kautta asiakkaalle toimitettaviin palveluihin sovelletaan </w:t>
      </w:r>
      <w:hyperlink w:anchor="Liite 1" w:tooltip="Liite 1" w:history="1">
        <w:r w:rsidRPr="00D31351">
          <w:rPr>
            <w:rStyle w:val="Hyperlink"/>
            <w:spacing w:val="-1"/>
          </w:rPr>
          <w:t>Liitteen 1</w:t>
        </w:r>
      </w:hyperlink>
      <w:r w:rsidRPr="00D31351">
        <w:rPr>
          <w:spacing w:val="-1"/>
        </w:rPr>
        <w:t xml:space="preserve"> ammattilaispalveluita koskevaa ilmoitusta.</w:t>
      </w:r>
    </w:p>
    <w:p w14:paraId="43E0F206" w14:textId="77777777" w:rsidR="00FA3B89" w:rsidRDefault="00FA3B89" w:rsidP="00D93E4C">
      <w:pPr>
        <w:pStyle w:val="ProductList-Body"/>
        <w:tabs>
          <w:tab w:val="clear" w:pos="158"/>
          <w:tab w:val="left" w:pos="360"/>
        </w:tabs>
      </w:pPr>
    </w:p>
    <w:p w14:paraId="6FD185A7" w14:textId="77777777" w:rsidR="008A19A5" w:rsidRPr="00D67A4B" w:rsidRDefault="008A19A5" w:rsidP="00230C43">
      <w:pPr>
        <w:pStyle w:val="ProductList-Body"/>
        <w:rPr>
          <w:b/>
          <w:color w:val="00188F"/>
        </w:rPr>
      </w:pPr>
      <w:r>
        <w:rPr>
          <w:b/>
          <w:color w:val="00188F"/>
        </w:rPr>
        <w:lastRenderedPageBreak/>
        <w:t>Yammer</w:t>
      </w:r>
    </w:p>
    <w:p w14:paraId="54014DC1" w14:textId="77777777" w:rsidR="008A19A5" w:rsidRDefault="008A19A5" w:rsidP="00D93E4C">
      <w:pPr>
        <w:pStyle w:val="ProductList-Body"/>
      </w:pPr>
      <w:r>
        <w:t>Yammerin sisältävissä Office 365 -palveluissa ulkopuoliset käyttäjät, jotka on kutsuttu Yammeriin ulkoisen verkko-ominaisuuden kautta, eivät tarvitse erillisiä käyttäjän tilauskäyttöoikeuksia.</w:t>
      </w:r>
    </w:p>
    <w:bookmarkStart w:id="189" w:name="AudioServices"/>
    <w:p w14:paraId="29061078" w14:textId="7A6E0876" w:rsidR="005D10D9"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1404654" w14:textId="281FC3AE" w:rsidR="00331A2B" w:rsidRDefault="00331A2B" w:rsidP="00D93E4C">
      <w:pPr>
        <w:pStyle w:val="ProductList-Offering2Heading"/>
        <w:outlineLvl w:val="2"/>
      </w:pPr>
      <w:r>
        <w:tab/>
      </w:r>
      <w:bookmarkStart w:id="190" w:name="_Toc528174078"/>
      <w:bookmarkStart w:id="191" w:name="_Toc25576513"/>
      <w:r>
        <w:t>Audio-palvelut</w:t>
      </w:r>
      <w:bookmarkEnd w:id="190"/>
      <w:bookmarkEnd w:id="191"/>
    </w:p>
    <w:bookmarkEnd w:id="189"/>
    <w:p w14:paraId="4393BA4E" w14:textId="77777777" w:rsidR="001F6D5E" w:rsidRDefault="001F6D5E" w:rsidP="00D93E4C">
      <w:pPr>
        <w:pStyle w:val="ProductList-Body"/>
        <w:rPr>
          <w:rFonts w:asciiTheme="majorHAnsi" w:hAnsiTheme="majorHAnsi"/>
          <w:sz w:val="16"/>
          <w:szCs w:val="16"/>
          <w:lang w:val="en-US"/>
        </w:rPr>
        <w:sectPr w:rsidR="001F6D5E" w:rsidSect="00C17388">
          <w:footerReference w:type="first" r:id="rId49"/>
          <w:pgSz w:w="12240" w:h="15840"/>
          <w:pgMar w:top="1440" w:right="720" w:bottom="1440" w:left="720" w:header="720" w:footer="720" w:gutter="0"/>
          <w:cols w:space="720"/>
          <w:titlePg/>
          <w:docGrid w:linePitch="360"/>
        </w:sectPr>
      </w:pPr>
    </w:p>
    <w:p w14:paraId="484FFEDA" w14:textId="248CAB48"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Skype for Business Online (Plan 2)</w:t>
      </w:r>
    </w:p>
    <w:p w14:paraId="3FF0D4C6"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 xml:space="preserve">Audio Conferencing </w:t>
      </w:r>
    </w:p>
    <w:p w14:paraId="151F9922"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Calling Plan</w:t>
      </w:r>
    </w:p>
    <w:p w14:paraId="784261B9" w14:textId="77777777" w:rsidR="00331A2B" w:rsidRDefault="00331A2B" w:rsidP="00D93E4C">
      <w:pPr>
        <w:pStyle w:val="ProductList-Body"/>
        <w:rPr>
          <w:rFonts w:asciiTheme="majorHAnsi" w:hAnsiTheme="majorHAnsi"/>
          <w:sz w:val="16"/>
          <w:szCs w:val="16"/>
          <w:lang w:val="en-US"/>
        </w:rPr>
      </w:pPr>
      <w:r>
        <w:rPr>
          <w:rFonts w:asciiTheme="majorHAnsi" w:hAnsiTheme="majorHAnsi"/>
          <w:sz w:val="16"/>
          <w:szCs w:val="16"/>
          <w:lang w:val="en-US"/>
        </w:rPr>
        <w:t>Common Area Phone</w:t>
      </w:r>
    </w:p>
    <w:p w14:paraId="25ABF523"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Puhelusaldo</w:t>
      </w:r>
    </w:p>
    <w:p w14:paraId="50E80E2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Kokoushuone</w:t>
      </w:r>
    </w:p>
    <w:p w14:paraId="717441EA" w14:textId="77777777" w:rsidR="00331A2B" w:rsidRDefault="00331A2B" w:rsidP="00D93E4C">
      <w:pPr>
        <w:pStyle w:val="ProductList-Body"/>
        <w:rPr>
          <w:rFonts w:asciiTheme="majorHAnsi" w:hAnsiTheme="majorHAnsi"/>
          <w:sz w:val="16"/>
          <w:szCs w:val="16"/>
        </w:rPr>
      </w:pPr>
      <w:r>
        <w:rPr>
          <w:rFonts w:asciiTheme="majorHAnsi" w:hAnsiTheme="majorHAnsi"/>
          <w:sz w:val="16"/>
          <w:szCs w:val="16"/>
        </w:rPr>
        <w:t>Phone System</w:t>
      </w:r>
    </w:p>
    <w:p w14:paraId="7B27EEC5"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01670CA2" w14:textId="155F1150" w:rsidR="00331A2B" w:rsidRDefault="00331A2B" w:rsidP="00D93E4C">
      <w:pPr>
        <w:pStyle w:val="ProductList-Body"/>
        <w:pBdr>
          <w:top w:val="single" w:sz="4" w:space="1" w:color="BFBFBF" w:themeColor="background1" w:themeShade="BF"/>
        </w:pBdr>
        <w:rPr>
          <w:b/>
          <w:color w:val="000000" w:themeColor="text1"/>
          <w:sz w:val="8"/>
          <w:szCs w:val="8"/>
        </w:rPr>
      </w:pPr>
    </w:p>
    <w:p w14:paraId="695C4D69" w14:textId="77777777" w:rsidR="00331A2B" w:rsidRDefault="00331A2B" w:rsidP="00D93E4C">
      <w:pPr>
        <w:pStyle w:val="ProductList-Body"/>
        <w:rPr>
          <w:b/>
          <w:color w:val="00188F"/>
        </w:rPr>
      </w:pPr>
      <w:r>
        <w:rPr>
          <w:b/>
          <w:color w:val="00188F"/>
        </w:rPr>
        <w:t>Office 365 -palveluiden ydinominaisuudet</w:t>
      </w:r>
    </w:p>
    <w:p w14:paraId="15129595" w14:textId="00B994F8" w:rsidR="00331A2B" w:rsidRDefault="00331A2B" w:rsidP="00D93E4C">
      <w:pPr>
        <w:pStyle w:val="ProductList-Body"/>
      </w:pPr>
      <w:r>
        <w:t xml:space="preserve">Skype for Business Online Plan 2 tai niitä seuraavat palvelut sisältävät seuraavat </w:t>
      </w:r>
      <w:hyperlink w:anchor="CoreFeaturesforOffice365Services" w:tooltip="ydinominaisuudet" w:history="1">
        <w:r>
          <w:rPr>
            <w:rStyle w:val="Hyperlink"/>
          </w:rPr>
          <w:t>ydinominaisuudet</w:t>
        </w:r>
      </w:hyperlink>
      <w:r>
        <w:t>:</w:t>
      </w:r>
    </w:p>
    <w:p w14:paraId="05012B4E" w14:textId="77777777" w:rsidR="00331A2B" w:rsidRDefault="00331A2B" w:rsidP="00D93E4C">
      <w:pPr>
        <w:pStyle w:val="ProductList-Body"/>
      </w:pPr>
    </w:p>
    <w:p w14:paraId="18E70F54" w14:textId="77777777" w:rsidR="00331A2B" w:rsidRDefault="00331A2B" w:rsidP="00D93E4C">
      <w:pPr>
        <w:pStyle w:val="ProductList-Body"/>
        <w:tabs>
          <w:tab w:val="clear" w:pos="158"/>
          <w:tab w:val="left" w:pos="360"/>
        </w:tabs>
        <w:ind w:left="180"/>
        <w:rPr>
          <w:b/>
          <w:color w:val="0072C6"/>
        </w:rPr>
      </w:pPr>
      <w:r>
        <w:rPr>
          <w:b/>
          <w:color w:val="0072C6"/>
        </w:rPr>
        <w:t>Pikaviestintä</w:t>
      </w:r>
    </w:p>
    <w:p w14:paraId="7343C1A2" w14:textId="77777777" w:rsidR="00331A2B" w:rsidRDefault="00331A2B" w:rsidP="00D93E4C">
      <w:pPr>
        <w:pStyle w:val="ProductList-Body"/>
        <w:tabs>
          <w:tab w:val="clear" w:pos="158"/>
          <w:tab w:val="left" w:pos="360"/>
        </w:tabs>
        <w:ind w:left="180"/>
      </w:pPr>
      <w:r>
        <w:t>Käyttäjä voi lähettää tekstiviestin toiselle käyttäjälle reaaliaikaisesti IP-verkon kautta.</w:t>
      </w:r>
    </w:p>
    <w:p w14:paraId="096865EE" w14:textId="77777777" w:rsidR="00331A2B" w:rsidRDefault="00331A2B" w:rsidP="00D93E4C">
      <w:pPr>
        <w:pStyle w:val="ProductList-Body"/>
        <w:tabs>
          <w:tab w:val="clear" w:pos="158"/>
          <w:tab w:val="left" w:pos="360"/>
        </w:tabs>
        <w:ind w:left="180"/>
      </w:pPr>
    </w:p>
    <w:p w14:paraId="051B1B87" w14:textId="77777777" w:rsidR="00331A2B" w:rsidRDefault="00331A2B" w:rsidP="00D93E4C">
      <w:pPr>
        <w:pStyle w:val="ProductList-Body"/>
        <w:tabs>
          <w:tab w:val="clear" w:pos="158"/>
          <w:tab w:val="left" w:pos="360"/>
        </w:tabs>
        <w:ind w:left="180"/>
        <w:rPr>
          <w:b/>
          <w:color w:val="0072C6"/>
        </w:rPr>
      </w:pPr>
      <w:r>
        <w:rPr>
          <w:b/>
          <w:color w:val="0072C6"/>
        </w:rPr>
        <w:t>Läsnäolo</w:t>
      </w:r>
    </w:p>
    <w:p w14:paraId="7BFBC921" w14:textId="77777777" w:rsidR="00331A2B" w:rsidRDefault="00331A2B" w:rsidP="00D93E4C">
      <w:pPr>
        <w:pStyle w:val="ProductList-Body"/>
        <w:tabs>
          <w:tab w:val="clear" w:pos="158"/>
          <w:tab w:val="left" w:pos="360"/>
        </w:tabs>
        <w:ind w:left="180"/>
      </w:pPr>
      <w:r>
        <w:t>Käyttäjä voi määrittää ja näyttää käyttäjän käytettävyyden sekä tarkastella toisen käyttäjän käytettävyyttä.</w:t>
      </w:r>
    </w:p>
    <w:p w14:paraId="055FF4F2" w14:textId="77777777" w:rsidR="00331A2B" w:rsidRDefault="00331A2B" w:rsidP="00D93E4C">
      <w:pPr>
        <w:pStyle w:val="ProductList-Body"/>
        <w:tabs>
          <w:tab w:val="clear" w:pos="158"/>
          <w:tab w:val="left" w:pos="360"/>
        </w:tabs>
        <w:ind w:left="180"/>
      </w:pPr>
    </w:p>
    <w:p w14:paraId="4D44A86D" w14:textId="77777777" w:rsidR="00331A2B" w:rsidRDefault="00331A2B" w:rsidP="00D93E4C">
      <w:pPr>
        <w:pStyle w:val="ProductList-Body"/>
        <w:tabs>
          <w:tab w:val="clear" w:pos="158"/>
          <w:tab w:val="left" w:pos="360"/>
        </w:tabs>
        <w:ind w:left="187"/>
        <w:rPr>
          <w:b/>
          <w:color w:val="0072C6"/>
        </w:rPr>
      </w:pPr>
      <w:r>
        <w:rPr>
          <w:b/>
          <w:color w:val="0072C6"/>
        </w:rPr>
        <w:t>Verkkokokoukset</w:t>
      </w:r>
    </w:p>
    <w:p w14:paraId="5DFE467F" w14:textId="77777777" w:rsidR="00331A2B" w:rsidRDefault="00331A2B" w:rsidP="00D93E4C">
      <w:pPr>
        <w:pStyle w:val="ProductList-Body"/>
        <w:tabs>
          <w:tab w:val="clear" w:pos="158"/>
          <w:tab w:val="left" w:pos="360"/>
        </w:tabs>
        <w:ind w:left="180"/>
      </w:pPr>
      <w:r>
        <w:t>Käyttäjä pystyy osallistumaan muiden käyttäjien kanssa Internet-pohjaiseen kokoukseen, jossa on ääni- ja videoneuvotteluominaisuuksia.</w:t>
      </w:r>
    </w:p>
    <w:p w14:paraId="7EE35B5C" w14:textId="77777777" w:rsidR="00331A2B" w:rsidRDefault="00331A2B" w:rsidP="00D93E4C">
      <w:pPr>
        <w:pStyle w:val="ProductList-Body"/>
      </w:pPr>
    </w:p>
    <w:p w14:paraId="7334E7D5" w14:textId="77777777" w:rsidR="00331A2B" w:rsidRDefault="00331A2B" w:rsidP="00D93E4C">
      <w:pPr>
        <w:pStyle w:val="ProductList-Body"/>
        <w:rPr>
          <w:b/>
          <w:color w:val="00188F"/>
        </w:rPr>
      </w:pPr>
      <w:r>
        <w:rPr>
          <w:b/>
          <w:color w:val="00188F"/>
        </w:rPr>
        <w:t>ilmoitukset</w:t>
      </w:r>
    </w:p>
    <w:p w14:paraId="4FAEC9B1" w14:textId="32B2D77B" w:rsidR="00331A2B" w:rsidRDefault="00072373" w:rsidP="00D93E4C">
      <w:pPr>
        <w:pStyle w:val="ProductList-Body"/>
      </w:pPr>
      <w:hyperlink w:anchor="Attachment1" w:tooltip="Liitteen 1" w:history="1">
        <w:r w:rsidR="00331A2B">
          <w:rPr>
            <w:rStyle w:val="Hyperlink"/>
          </w:rPr>
          <w:t>Liitteen 1</w:t>
        </w:r>
      </w:hyperlink>
      <w:r w:rsidR="00331A2B">
        <w:t xml:space="preserve"> H.264/MPEG-4 AVC- ja/tai VC-1-ilmoituksia sovelletaan.</w:t>
      </w:r>
    </w:p>
    <w:p w14:paraId="7F7C7A1E" w14:textId="77777777" w:rsidR="00331A2B" w:rsidRDefault="00331A2B" w:rsidP="00D93E4C">
      <w:pPr>
        <w:pStyle w:val="ProductList-Body"/>
        <w:tabs>
          <w:tab w:val="clear" w:pos="158"/>
          <w:tab w:val="left" w:pos="360"/>
        </w:tabs>
      </w:pPr>
    </w:p>
    <w:p w14:paraId="6565C389" w14:textId="77777777" w:rsidR="00331A2B" w:rsidRDefault="00331A2B" w:rsidP="00D93E4C">
      <w:pPr>
        <w:pStyle w:val="ProductList-Body"/>
        <w:rPr>
          <w:b/>
          <w:color w:val="00188F"/>
        </w:rPr>
      </w:pPr>
      <w:r>
        <w:rPr>
          <w:b/>
          <w:color w:val="00188F"/>
        </w:rPr>
        <w:t>Ulkoiset käyttäjät tai käyttäjät, joita Skype for Business Online ei ole todentanut</w:t>
      </w:r>
    </w:p>
    <w:p w14:paraId="0C0B5BAE" w14:textId="77777777" w:rsidR="00331A2B" w:rsidRDefault="00331A2B" w:rsidP="00D93E4C">
      <w:pPr>
        <w:pStyle w:val="ProductList-Body"/>
        <w:tabs>
          <w:tab w:val="clear" w:pos="158"/>
          <w:tab w:val="left" w:pos="360"/>
        </w:tabs>
      </w:pPr>
      <w:r>
        <w:t>Käyttäjän tilauskohtaisia käyttöoikeuksia ei vaadita Ulkoisille käyttäjille tai käyttäjille, joita ei ole todennettu Skype for Business Online -palvelulla.</w:t>
      </w:r>
    </w:p>
    <w:p w14:paraId="2AC8CDD2" w14:textId="77777777" w:rsidR="00331A2B" w:rsidRDefault="00331A2B" w:rsidP="00D93E4C">
      <w:pPr>
        <w:pStyle w:val="ProductList-Body"/>
        <w:tabs>
          <w:tab w:val="clear" w:pos="158"/>
          <w:tab w:val="left" w:pos="360"/>
        </w:tabs>
      </w:pPr>
    </w:p>
    <w:p w14:paraId="748CC030" w14:textId="77777777" w:rsidR="00331A2B" w:rsidRDefault="00331A2B" w:rsidP="00D93E4C">
      <w:pPr>
        <w:pStyle w:val="ProductList-Body"/>
        <w:rPr>
          <w:b/>
          <w:color w:val="00188F"/>
        </w:rPr>
      </w:pPr>
      <w:r>
        <w:rPr>
          <w:b/>
          <w:color w:val="00188F"/>
        </w:rPr>
        <w:t>Yleisen alueen viestintäväline</w:t>
      </w:r>
    </w:p>
    <w:p w14:paraId="56B5D58A" w14:textId="77777777" w:rsidR="00331A2B" w:rsidRDefault="00331A2B" w:rsidP="00D93E4C">
      <w:pPr>
        <w:pStyle w:val="ProductList-Body"/>
        <w:tabs>
          <w:tab w:val="clear" w:pos="158"/>
          <w:tab w:val="left" w:pos="360"/>
        </w:tabs>
      </w:pPr>
      <w:r>
        <w:t>Yleisen alueen viestintäväline (”CACD”) on laite, jota useat käyttäjät voivat käyttää kirjautumatta laitteelle Office 365 -tunnuksillaan ja joka tukee puheluita, kokouksia ja/tai konferensseja puhelinyhteyden, Voice over IP -yhteyden ja/tai videoyhteyden kautta. Microsoftin Yleisen alueen puhelin- ja Kokoushuone-tarjoukset ovat Laitteen ohjelmistolisenssejä, jotka voidaan liittää vain CACD-laitteeseen. Kutakin CACD-lisenssin omaavaa laitetta voi käyttää rajaton määrä käyttäjiä.</w:t>
      </w:r>
    </w:p>
    <w:p w14:paraId="18CE02C0" w14:textId="77777777" w:rsidR="00331A2B" w:rsidRDefault="00331A2B" w:rsidP="00D93E4C">
      <w:pPr>
        <w:pStyle w:val="ProductList-Body"/>
        <w:tabs>
          <w:tab w:val="clear" w:pos="158"/>
          <w:tab w:val="left" w:pos="360"/>
        </w:tabs>
      </w:pPr>
    </w:p>
    <w:p w14:paraId="05BF6331" w14:textId="77777777" w:rsidR="009D68AD" w:rsidRPr="003619D2" w:rsidRDefault="009D68AD" w:rsidP="00D93E4C">
      <w:pPr>
        <w:pStyle w:val="ProductList-Body"/>
        <w:rPr>
          <w:b/>
          <w:color w:val="00188F"/>
        </w:rPr>
      </w:pPr>
      <w:r>
        <w:rPr>
          <w:b/>
          <w:color w:val="00188F"/>
        </w:rPr>
        <w:t>Puhelutilaus ja Äänikonferenssipalvelut (Puhelu/konferenssipalvelut)</w:t>
      </w:r>
    </w:p>
    <w:p w14:paraId="31E597C4" w14:textId="1A4CF2C5" w:rsidR="00331A2B" w:rsidRDefault="009D68AD" w:rsidP="00D93E4C">
      <w:pPr>
        <w:pStyle w:val="ProductList-Body"/>
        <w:tabs>
          <w:tab w:val="clear" w:pos="158"/>
          <w:tab w:val="left" w:pos="360"/>
        </w:tabs>
        <w:ind w:right="270"/>
      </w:pPr>
      <w:r>
        <w:t>Calling- ja Conferencing-palvelut toimittaa siihen valtuutettu Microsoft-yhtiö tai muu palveluntarjoaja. Calling- ja Conferencing-palveluiden hinnoittelu voi sisältää sovellettavat verot ja maksut</w:t>
      </w:r>
      <w:r w:rsidR="00331A2B">
        <w:t xml:space="preserve">. Calling- ja Conferencing-palveluiden käyttöehdot voivat vaihdella eri maiden välillä. Kaikki sisältyvät verot, maksut ja maakohtaiset käyttöehdot on ilmoitettu volyymikäyttöoikeussivustossa </w:t>
      </w:r>
      <w:hyperlink r:id="rId50" w:history="1">
        <w:r w:rsidR="00331A2B">
          <w:rPr>
            <w:rStyle w:val="Hyperlink"/>
          </w:rPr>
          <w:t>http://go.microsoft.com/fwlink/?LinkId=690247</w:t>
        </w:r>
      </w:hyperlink>
      <w:r w:rsidR="00331A2B">
        <w:t>.</w:t>
      </w:r>
    </w:p>
    <w:p w14:paraId="4FFC1637" w14:textId="77777777" w:rsidR="00331A2B" w:rsidRDefault="00331A2B" w:rsidP="00D93E4C">
      <w:pPr>
        <w:pStyle w:val="ProductList-Body"/>
        <w:tabs>
          <w:tab w:val="clear" w:pos="158"/>
          <w:tab w:val="left" w:pos="360"/>
        </w:tabs>
      </w:pPr>
    </w:p>
    <w:p w14:paraId="14ED17EC" w14:textId="77777777" w:rsidR="00331A2B" w:rsidRDefault="00331A2B" w:rsidP="00D93E4C">
      <w:pPr>
        <w:pStyle w:val="ProductList-Body"/>
      </w:pPr>
      <w:r>
        <w:t>Sovellettavan Calling- ja Conferencing-palvelun tilaussopimuksen käyttöehtojen mukaisen käyttörajan ylittäminen voi johtaa palvelujen keskeytymiseen. Microsoft antaa kohtuullisen varoitusajan ennen Calling- ja Conferencing-palveluiden keskeyttämistä, ja asiakas voi soittaa hätäpuheluita keskeytyksenkin aikana.</w:t>
      </w:r>
    </w:p>
    <w:p w14:paraId="66BB6756" w14:textId="77777777" w:rsidR="00331A2B" w:rsidRDefault="00331A2B" w:rsidP="00D93E4C">
      <w:pPr>
        <w:pStyle w:val="ProductList-Body"/>
      </w:pPr>
    </w:p>
    <w:p w14:paraId="3E784DB2" w14:textId="77777777" w:rsidR="00331A2B" w:rsidRDefault="00331A2B" w:rsidP="00D93E4C">
      <w:pPr>
        <w:pStyle w:val="ProductList-Body"/>
        <w:rPr>
          <w:b/>
          <w:color w:val="00188F"/>
        </w:rPr>
      </w:pPr>
      <w:r>
        <w:rPr>
          <w:b/>
          <w:color w:val="00188F"/>
        </w:rPr>
        <w:t>Tärkeitä tietoja hätäpalveluista</w:t>
      </w:r>
    </w:p>
    <w:p w14:paraId="28497E62" w14:textId="77777777" w:rsidR="00331A2B" w:rsidRDefault="00331A2B" w:rsidP="00D93E4C">
      <w:pPr>
        <w:pStyle w:val="ProductList-Body"/>
      </w:pPr>
      <w:r>
        <w:t>Asiakkaan tulee ilmoittaa jokaiselle Calling Planin käyttäjälle, että hätäpalvelut toimivat eri tavalla kuin perinteisissä puhelinpalveluissa seuraavasti: (i) Office 365 ei ehkä tiedä hätäpalveluihin soittajan varsinaista sijaintia, mikä voi johtaa puhelun ohjaamiseen väärään hätäpalvelujen puhelinkeskukseen ja/tai hätäpalveluiden lähettämiseen väärään osoitteeseen; (ii) jos käyttäjän laitteessa on virta loppunut, se ei saa virtaa tai se ei jostain muusta syystä voi käyttää Internetiä, käyttäjä ei voi soittaa hätäpalveluihin Calling Plan -palvelun kautta; ja (iii) vaikka Calling Plan -palveluita voi käyttää kaikkialla, missä Internet-yhteys on saatavilla, käyttäjien ei tule soittaa hätäpalveluihin kotimaansa ulkopuolelta, koska puhelua ei todennäköisesti ohjata kyseisen paikan oikeaan hätäkeskukseen.</w:t>
      </w:r>
    </w:p>
    <w:p w14:paraId="0E533789"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59596EB" w14:textId="0D197CC4" w:rsidR="003045CD" w:rsidRPr="00D2117D" w:rsidRDefault="003045CD" w:rsidP="001F6D5E">
      <w:pPr>
        <w:pStyle w:val="ProductList-Offering2Heading"/>
        <w:pageBreakBefore/>
        <w:outlineLvl w:val="2"/>
        <w:rPr>
          <w:lang w:val="fi-FI"/>
        </w:rPr>
      </w:pPr>
      <w:r w:rsidRPr="00331A2B">
        <w:rPr>
          <w:lang w:val="fi-FI"/>
        </w:rPr>
        <w:lastRenderedPageBreak/>
        <w:tab/>
      </w:r>
      <w:bookmarkStart w:id="192" w:name="ExchangeOnline"/>
      <w:bookmarkStart w:id="193" w:name="_Toc524436947"/>
      <w:bookmarkStart w:id="194" w:name="_Toc523239319"/>
      <w:bookmarkStart w:id="195" w:name="_Toc25576514"/>
      <w:r w:rsidRPr="00D2117D">
        <w:rPr>
          <w:lang w:val="fi-FI"/>
        </w:rPr>
        <w:t>Exchange Online</w:t>
      </w:r>
      <w:bookmarkEnd w:id="192"/>
      <w:bookmarkEnd w:id="193"/>
      <w:bookmarkEnd w:id="194"/>
      <w:bookmarkEnd w:id="195"/>
    </w:p>
    <w:p w14:paraId="05E98315"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2C80C26D" w14:textId="45FFEB0F"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(Plan 1 ja 2)</w:t>
      </w:r>
    </w:p>
    <w:p w14:paraId="62AF9667"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K1</w:t>
      </w:r>
    </w:p>
    <w:p w14:paraId="0529E03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Exchange Online Archiving for Exchange Online</w:t>
      </w:r>
    </w:p>
    <w:p w14:paraId="328B3596"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 xml:space="preserve">Exchange Online Archiving for Exchange Server </w:t>
      </w:r>
    </w:p>
    <w:p w14:paraId="2193774A"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Tietojen häviämisen estäminen</w:t>
      </w:r>
    </w:p>
    <w:p w14:paraId="31540369"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Advanced Threat Protection</w:t>
      </w:r>
    </w:p>
    <w:p w14:paraId="7F13AF74"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Office 365 Threat Intelligence</w:t>
      </w:r>
    </w:p>
    <w:p w14:paraId="10C4313C" w14:textId="77777777" w:rsidR="001F6D5E" w:rsidRDefault="001F6D5E" w:rsidP="00D93E4C">
      <w:pPr>
        <w:pStyle w:val="ProductList-Body"/>
        <w:pBdr>
          <w:top w:val="single" w:sz="4" w:space="1" w:color="BFBFBF" w:themeColor="background1" w:themeShade="BF"/>
        </w:pBdr>
        <w:rPr>
          <w:b/>
          <w:color w:val="000000" w:themeColor="text1"/>
          <w:sz w:val="8"/>
          <w:szCs w:val="8"/>
          <w:lang w:eastAsia="en-US" w:bidi="ar-SA"/>
        </w:rPr>
        <w:sectPr w:rsidR="001F6D5E" w:rsidSect="001F6D5E">
          <w:type w:val="continuous"/>
          <w:pgSz w:w="12240" w:h="15840"/>
          <w:pgMar w:top="1440" w:right="720" w:bottom="1440" w:left="720" w:header="720" w:footer="720" w:gutter="0"/>
          <w:cols w:num="2" w:space="720"/>
          <w:titlePg/>
          <w:docGrid w:linePitch="360"/>
        </w:sectPr>
      </w:pPr>
    </w:p>
    <w:p w14:paraId="1E943615" w14:textId="6A566DEE" w:rsidR="00123E7D" w:rsidRPr="00331A2B" w:rsidRDefault="00123E7D" w:rsidP="00D93E4C">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60169" w:rsidRDefault="00DC0A1F" w:rsidP="00D93E4C">
      <w:pPr>
        <w:pStyle w:val="ProductList-Body"/>
      </w:pPr>
      <w:r w:rsidRPr="00C60169">
        <w:rPr>
          <w:b/>
          <w:color w:val="00188F"/>
        </w:rPr>
        <w:t>Office 365 -palveluiden ydinominaisuudet – Exchange Online</w:t>
      </w:r>
    </w:p>
    <w:p w14:paraId="029F6D7B" w14:textId="369394C9" w:rsidR="001A19E0" w:rsidRPr="00690C65" w:rsidRDefault="001A19E0" w:rsidP="00D93E4C">
      <w:pPr>
        <w:pStyle w:val="ProductList-Body"/>
      </w:pPr>
      <w:r>
        <w:t xml:space="preserve">Exchange Online tai sitä seuraava palvelu sisältää seuraavat </w:t>
      </w:r>
      <w:hyperlink w:anchor="CoreFeaturesforOffice365Services" w:tooltip="ydinominaisuudet" w:history="1">
        <w:r>
          <w:rPr>
            <w:rStyle w:val="Hyperlink"/>
          </w:rPr>
          <w:t>ydinominaisuudet</w:t>
        </w:r>
      </w:hyperlink>
      <w:r>
        <w:t>:</w:t>
      </w:r>
    </w:p>
    <w:p w14:paraId="1D120F58" w14:textId="77777777" w:rsidR="00017A5A" w:rsidRPr="004C7C3B" w:rsidRDefault="00017A5A" w:rsidP="00D93E4C">
      <w:pPr>
        <w:pStyle w:val="ProductList-Body"/>
        <w:rPr>
          <w:sz w:val="10"/>
        </w:rPr>
      </w:pPr>
    </w:p>
    <w:p w14:paraId="1211BEB5" w14:textId="77777777" w:rsidR="001A19E0" w:rsidRPr="00690C65" w:rsidRDefault="001A19E0" w:rsidP="00D93E4C">
      <w:pPr>
        <w:pStyle w:val="ProductList-Body"/>
        <w:ind w:left="187"/>
      </w:pPr>
      <w:r>
        <w:rPr>
          <w:b/>
          <w:color w:val="0072C6"/>
        </w:rPr>
        <w:t>Sähköpostiviestit</w:t>
      </w:r>
    </w:p>
    <w:p w14:paraId="3937A9A0" w14:textId="4DCDD39C" w:rsidR="001A19E0" w:rsidRPr="00690C65" w:rsidRDefault="001A19E0" w:rsidP="00D93E4C">
      <w:pPr>
        <w:pStyle w:val="ProductList-Body"/>
        <w:ind w:left="180"/>
      </w:pPr>
      <w:r>
        <w:t>Käyttäjä voi lähettää sähköpostiviestejä, vastaanottaa sähköpostiviestejä, jotka ovat peräisin Asiakkaan organisaatiosta tai sen ulkopuolelta, ja käyttää käyttäjän postilaatikkoa.</w:t>
      </w:r>
    </w:p>
    <w:p w14:paraId="5C9883D4" w14:textId="77777777" w:rsidR="001A19E0" w:rsidRPr="00690C65" w:rsidRDefault="001A19E0" w:rsidP="00D93E4C">
      <w:pPr>
        <w:pStyle w:val="ProductList-Body"/>
        <w:ind w:left="180"/>
      </w:pPr>
    </w:p>
    <w:p w14:paraId="53900BEE" w14:textId="77777777" w:rsidR="001A19E0" w:rsidRPr="00690C65" w:rsidRDefault="001A19E0" w:rsidP="00D93E4C">
      <w:pPr>
        <w:pStyle w:val="ProductList-Body"/>
        <w:ind w:left="187"/>
      </w:pPr>
      <w:r>
        <w:rPr>
          <w:b/>
          <w:color w:val="0072C6"/>
        </w:rPr>
        <w:t>Mobiili- ja selainkäyttö</w:t>
      </w:r>
    </w:p>
    <w:p w14:paraId="277343D5" w14:textId="1C1D7BA1" w:rsidR="001A19E0" w:rsidRPr="00690C65" w:rsidRDefault="001A19E0" w:rsidP="00D93E4C">
      <w:pPr>
        <w:pStyle w:val="ProductList-Body"/>
        <w:ind w:left="180"/>
      </w:pPr>
      <w:r>
        <w:t>Exchange Online antaa Microsoft Exchange ActiveSync -protokollalla tai sitä seuraavalla protokollalla tai tekniikalla käyttäjän lähettää ja vastaanottaa sähköpostiviestejä sekä päivittää ja tarkastella kalentereita mobiililaitteesta, joka tukee kyseistä protokollaa tai tekniikkaa. Käyttäjä voi lähettää sähköpostiviestejä, vastaanottaa sähköpostiviestejä, jotka ovat peräisin Asiakkaan organisaatiosta tai sen ulkopuolelta, ja käyttää käyttäjän postilaatikkoa yhteensopivalla selaimella.</w:t>
      </w:r>
    </w:p>
    <w:p w14:paraId="620639C0" w14:textId="77777777" w:rsidR="001A19E0" w:rsidRPr="00690C65" w:rsidRDefault="001A19E0" w:rsidP="00D93E4C">
      <w:pPr>
        <w:pStyle w:val="ProductList-Body"/>
        <w:ind w:left="180"/>
      </w:pPr>
    </w:p>
    <w:p w14:paraId="05B168D9" w14:textId="77777777" w:rsidR="001A19E0" w:rsidRPr="00690C65" w:rsidRDefault="001A19E0" w:rsidP="00D93E4C">
      <w:pPr>
        <w:pStyle w:val="ProductList-Body"/>
        <w:ind w:left="180"/>
      </w:pPr>
      <w:r>
        <w:rPr>
          <w:b/>
          <w:color w:val="0072C6"/>
        </w:rPr>
        <w:t>Säilytyskäytännöt</w:t>
      </w:r>
    </w:p>
    <w:p w14:paraId="0BFE11A8" w14:textId="021008B4" w:rsidR="001A19E0" w:rsidRPr="00690C65" w:rsidRDefault="001A19E0" w:rsidP="00D93E4C">
      <w:pPr>
        <w:pStyle w:val="ProductList-Body"/>
        <w:ind w:left="180"/>
      </w:pPr>
      <w:r>
        <w:t>Asiakas voi luoda sähköpostiviestien arkistointi- ja poistokäytännöt.</w:t>
      </w:r>
    </w:p>
    <w:p w14:paraId="23E25D82" w14:textId="77777777" w:rsidR="001A19E0" w:rsidRPr="00690C65" w:rsidRDefault="001A19E0" w:rsidP="00D93E4C">
      <w:pPr>
        <w:pStyle w:val="ProductList-Body"/>
        <w:ind w:left="180"/>
      </w:pPr>
    </w:p>
    <w:p w14:paraId="42B509D2" w14:textId="77777777" w:rsidR="001A19E0" w:rsidRPr="00690C65" w:rsidRDefault="001A19E0" w:rsidP="00D93E4C">
      <w:pPr>
        <w:pStyle w:val="ProductList-Body"/>
        <w:ind w:left="187"/>
      </w:pPr>
      <w:r>
        <w:rPr>
          <w:b/>
          <w:color w:val="0072C6"/>
        </w:rPr>
        <w:t>Poistetun kohteen ja postilaatikon palauttaminen</w:t>
      </w:r>
    </w:p>
    <w:p w14:paraId="68EAF5D2" w14:textId="77777777" w:rsidR="00490813" w:rsidRPr="0044514B" w:rsidRDefault="00490813" w:rsidP="00D93E4C">
      <w:pPr>
        <w:pStyle w:val="ProductList-Body"/>
        <w:ind w:left="180"/>
      </w:pPr>
      <w:r>
        <w:t>Asiakas voi palauttaa poistetun postilaatikon sisällön, ja käyttäjä voi palauttaa viestin, joka on poistettu käyttäjän jostakin sähköpostikansiosta.</w:t>
      </w:r>
    </w:p>
    <w:p w14:paraId="3E2A0723" w14:textId="77777777" w:rsidR="001A19E0" w:rsidRPr="00690C65" w:rsidRDefault="001A19E0" w:rsidP="00D93E4C">
      <w:pPr>
        <w:pStyle w:val="ProductList-Body"/>
        <w:ind w:left="180"/>
      </w:pPr>
    </w:p>
    <w:p w14:paraId="4FCE47EA" w14:textId="77777777" w:rsidR="001A19E0" w:rsidRPr="00690C65" w:rsidRDefault="001A19E0" w:rsidP="00D93E4C">
      <w:pPr>
        <w:pStyle w:val="ProductList-Body"/>
        <w:ind w:left="187"/>
      </w:pPr>
      <w:r>
        <w:rPr>
          <w:b/>
          <w:color w:val="0072C6"/>
        </w:rPr>
        <w:t>Haku useasta postilaatikosta</w:t>
      </w:r>
    </w:p>
    <w:p w14:paraId="442DBA42" w14:textId="37A9B852" w:rsidR="001A19E0" w:rsidRPr="00690C65" w:rsidRDefault="001A19E0" w:rsidP="00D93E4C">
      <w:pPr>
        <w:pStyle w:val="ProductList-Body"/>
        <w:ind w:left="180"/>
      </w:pPr>
      <w:r>
        <w:t>Asiakas voi etsiä sisältöä useasta organisaationsa postilaatikosta.</w:t>
      </w:r>
    </w:p>
    <w:p w14:paraId="6D60AB6B" w14:textId="77777777" w:rsidR="001A19E0" w:rsidRPr="00690C65" w:rsidRDefault="001A19E0" w:rsidP="00D93E4C">
      <w:pPr>
        <w:pStyle w:val="ProductList-Body"/>
        <w:ind w:left="180"/>
      </w:pPr>
    </w:p>
    <w:p w14:paraId="3467D71C" w14:textId="77777777" w:rsidR="001A19E0" w:rsidRPr="00690C65" w:rsidRDefault="001A19E0" w:rsidP="00D93E4C">
      <w:pPr>
        <w:pStyle w:val="ProductList-Body"/>
        <w:ind w:left="180"/>
      </w:pPr>
      <w:r>
        <w:rPr>
          <w:b/>
          <w:color w:val="0072C6"/>
        </w:rPr>
        <w:t>Kalenteri</w:t>
      </w:r>
    </w:p>
    <w:p w14:paraId="294F5C1B" w14:textId="0EB42AC3" w:rsidR="001A19E0" w:rsidRPr="00690C65" w:rsidRDefault="001A19E0" w:rsidP="00D93E4C">
      <w:pPr>
        <w:pStyle w:val="ProductList-Body"/>
        <w:ind w:left="180"/>
      </w:pPr>
      <w:r>
        <w:t>Käyttäjä voi tarkastella kalenteria ja ajoittaa tapaamisia, kokouksia ja automaattisia vastauksia saapuviin sähköpostiviesteihin.</w:t>
      </w:r>
    </w:p>
    <w:p w14:paraId="309D22AE" w14:textId="77777777" w:rsidR="001A19E0" w:rsidRPr="00690C65" w:rsidRDefault="001A19E0" w:rsidP="00D93E4C">
      <w:pPr>
        <w:pStyle w:val="ProductList-Body"/>
        <w:ind w:left="180"/>
      </w:pPr>
    </w:p>
    <w:p w14:paraId="12646D9A" w14:textId="77777777" w:rsidR="001A19E0" w:rsidRPr="00690C65" w:rsidRDefault="001A19E0" w:rsidP="00D93E4C">
      <w:pPr>
        <w:pStyle w:val="ProductList-Body"/>
        <w:ind w:left="180"/>
      </w:pPr>
      <w:r>
        <w:rPr>
          <w:b/>
          <w:color w:val="0072C6"/>
        </w:rPr>
        <w:t>Yhteystiedot</w:t>
      </w:r>
    </w:p>
    <w:p w14:paraId="648D4163" w14:textId="31CD581B" w:rsidR="001A19E0" w:rsidRPr="00690C65" w:rsidRDefault="001A19E0" w:rsidP="00D93E4C">
      <w:pPr>
        <w:pStyle w:val="ProductList-Body"/>
        <w:ind w:left="180"/>
      </w:pPr>
      <w:r>
        <w:t>Asiakas voi Exchange Online -käyttöliittymällä luoda ja hallita jakeluryhmiä ja organisaation laajuista hakemistoa sähköpostia käyttävistä käyttäjistä, jakeluryhmistä ja ulkoisista yhteystiedoista.</w:t>
      </w:r>
    </w:p>
    <w:p w14:paraId="2DB9CF43" w14:textId="77777777" w:rsidR="001A19E0" w:rsidRPr="00690C65" w:rsidRDefault="001A19E0" w:rsidP="00D93E4C">
      <w:pPr>
        <w:pStyle w:val="ProductList-Body"/>
      </w:pPr>
    </w:p>
    <w:p w14:paraId="6B6C75C8" w14:textId="47017AF8" w:rsidR="00DC0A1F" w:rsidRPr="00690C65" w:rsidRDefault="00DC0A1F" w:rsidP="00D93E4C">
      <w:pPr>
        <w:pStyle w:val="ProductList-Body"/>
      </w:pPr>
      <w:r>
        <w:rPr>
          <w:b/>
          <w:color w:val="00188F"/>
        </w:rPr>
        <w:t>Office 365 -palveluiden ydinominaisuudet – Exchange Online Archiving</w:t>
      </w:r>
    </w:p>
    <w:p w14:paraId="24909182" w14:textId="6A478370" w:rsidR="001D1C37" w:rsidRPr="00690C65" w:rsidRDefault="00DC0A1F" w:rsidP="00D93E4C">
      <w:pPr>
        <w:pStyle w:val="ProductList-Body"/>
      </w:pPr>
      <w:r>
        <w:t xml:space="preserve">Exchange Online Archiving tai sitä seuraava palvelu sisältää seuraavat </w:t>
      </w:r>
      <w:hyperlink w:anchor="CoreFeaturesforOffice365Services" w:tooltip="ydinominaisuudet" w:history="1">
        <w:r>
          <w:rPr>
            <w:rStyle w:val="Hyperlink"/>
          </w:rPr>
          <w:t>ydinominaisuudet</w:t>
        </w:r>
      </w:hyperlink>
      <w:r>
        <w:t>:</w:t>
      </w:r>
    </w:p>
    <w:p w14:paraId="40C43371" w14:textId="77777777" w:rsidR="00ED50E6" w:rsidRPr="00690C65" w:rsidRDefault="001A19E0" w:rsidP="00D93E4C">
      <w:pPr>
        <w:pStyle w:val="ProductList-Body"/>
        <w:ind w:left="180"/>
      </w:pPr>
      <w:r>
        <w:rPr>
          <w:b/>
          <w:color w:val="0072C6"/>
        </w:rPr>
        <w:t>Tallennus</w:t>
      </w:r>
    </w:p>
    <w:p w14:paraId="4D3B73EF" w14:textId="41F65D4D" w:rsidR="001A19E0" w:rsidRPr="00690C65" w:rsidRDefault="001A19E0" w:rsidP="00D93E4C">
      <w:pPr>
        <w:pStyle w:val="ProductList-Body"/>
        <w:ind w:left="180"/>
      </w:pPr>
      <w:r>
        <w:t>Asiakas voi sallia käyttäjän tallentaa sähköpostiviestejä.</w:t>
      </w:r>
    </w:p>
    <w:p w14:paraId="20F27813" w14:textId="77777777" w:rsidR="00ED50E6" w:rsidRPr="00690C65" w:rsidRDefault="00ED50E6" w:rsidP="00D93E4C">
      <w:pPr>
        <w:pStyle w:val="ProductList-Body"/>
        <w:ind w:left="180"/>
      </w:pPr>
    </w:p>
    <w:p w14:paraId="0586DAE4" w14:textId="77777777" w:rsidR="00ED50E6" w:rsidRPr="00690C65" w:rsidRDefault="001A19E0" w:rsidP="00D93E4C">
      <w:pPr>
        <w:pStyle w:val="ProductList-Body"/>
        <w:ind w:left="187"/>
      </w:pPr>
      <w:r>
        <w:rPr>
          <w:b/>
          <w:color w:val="0072C6"/>
        </w:rPr>
        <w:t>Säilytyskäytännöt</w:t>
      </w:r>
    </w:p>
    <w:p w14:paraId="7CDB87D7" w14:textId="21882356" w:rsidR="001A19E0" w:rsidRPr="00690C65" w:rsidRDefault="001A19E0" w:rsidP="00D93E4C">
      <w:pPr>
        <w:pStyle w:val="ProductList-Body"/>
        <w:ind w:left="180"/>
      </w:pPr>
      <w:r>
        <w:t>Asiakas voi luoda sähköpostiviesteille arkistointi- ja poistokäytäntöjä, jotka eroavat käytännöistä, joita käyttäjä voi käyttää omassa postilaatikossaan.</w:t>
      </w:r>
    </w:p>
    <w:p w14:paraId="10F531F1" w14:textId="77777777" w:rsidR="00ED50E6" w:rsidRPr="00690C65" w:rsidRDefault="00ED50E6" w:rsidP="00D93E4C">
      <w:pPr>
        <w:pStyle w:val="ProductList-Body"/>
        <w:ind w:left="180"/>
      </w:pPr>
    </w:p>
    <w:p w14:paraId="53518FF9" w14:textId="77777777" w:rsidR="00ED50E6" w:rsidRPr="00690C65" w:rsidRDefault="001A19E0" w:rsidP="00D93E4C">
      <w:pPr>
        <w:pStyle w:val="ProductList-Body"/>
        <w:ind w:left="187"/>
      </w:pPr>
      <w:r>
        <w:rPr>
          <w:b/>
          <w:color w:val="0072C6"/>
        </w:rPr>
        <w:t>Poistetun kohteen ja postilaatikon palauttaminen</w:t>
      </w:r>
    </w:p>
    <w:p w14:paraId="0CF73227" w14:textId="7B0D2157" w:rsidR="001A19E0" w:rsidRPr="00690C65" w:rsidRDefault="001A19E0" w:rsidP="00D93E4C">
      <w:pPr>
        <w:pStyle w:val="ProductList-Body"/>
        <w:ind w:left="180"/>
      </w:pPr>
      <w:r>
        <w:t>Asiakas voi Office 365 -tukipalveluiden avulla palauttaa poistetun arkistopostilaatikon sisällön, ja käyttäjä voi palauttaa viestin, joka on poistettu käyttäjän arkiston jostakin sähköpostikansiosta.</w:t>
      </w:r>
    </w:p>
    <w:p w14:paraId="2989B781" w14:textId="77777777" w:rsidR="00ED50E6" w:rsidRPr="00690C65" w:rsidRDefault="00ED50E6" w:rsidP="00D93E4C">
      <w:pPr>
        <w:pStyle w:val="ProductList-Body"/>
        <w:ind w:left="180"/>
      </w:pPr>
    </w:p>
    <w:p w14:paraId="32403BAC" w14:textId="77777777" w:rsidR="00ED50E6" w:rsidRPr="00690C65" w:rsidRDefault="001A19E0" w:rsidP="00D93E4C">
      <w:pPr>
        <w:pStyle w:val="ProductList-Body"/>
        <w:ind w:left="180"/>
      </w:pPr>
      <w:r>
        <w:rPr>
          <w:b/>
          <w:color w:val="0072C6"/>
        </w:rPr>
        <w:t>Haku useasta postilaatikosta</w:t>
      </w:r>
    </w:p>
    <w:p w14:paraId="024BBD24" w14:textId="653E014F" w:rsidR="001A19E0" w:rsidRPr="00690C65" w:rsidRDefault="001A19E0" w:rsidP="00D93E4C">
      <w:pPr>
        <w:pStyle w:val="ProductList-Body"/>
        <w:ind w:left="180"/>
      </w:pPr>
      <w:r>
        <w:t>Asiakas voi etsiä sisältöä useasta organisaationsa postilaatikosta.</w:t>
      </w:r>
    </w:p>
    <w:p w14:paraId="2351983F" w14:textId="77777777" w:rsidR="00ED50E6" w:rsidRPr="00690C65" w:rsidRDefault="00ED50E6" w:rsidP="00D93E4C">
      <w:pPr>
        <w:pStyle w:val="ProductList-Body"/>
        <w:ind w:left="180"/>
      </w:pPr>
    </w:p>
    <w:p w14:paraId="448BE475" w14:textId="77777777" w:rsidR="00ED50E6" w:rsidRPr="00690C65" w:rsidRDefault="001A19E0" w:rsidP="00D93E4C">
      <w:pPr>
        <w:pStyle w:val="ProductList-Body"/>
        <w:ind w:left="187"/>
      </w:pPr>
      <w:r>
        <w:rPr>
          <w:b/>
          <w:color w:val="0072C6"/>
        </w:rPr>
        <w:t>Säilyttämismääräys</w:t>
      </w:r>
    </w:p>
    <w:p w14:paraId="2EA3BFAF" w14:textId="45C83957" w:rsidR="001A19E0" w:rsidRPr="00690C65" w:rsidRDefault="001A19E0" w:rsidP="00D93E4C">
      <w:pPr>
        <w:pStyle w:val="ProductList-Body"/>
        <w:ind w:left="180"/>
      </w:pPr>
      <w:r>
        <w:t>Asiakas voi antaa käyttäjän ensisijaiselle postilaatikolle ja arkistopostilaatikolle säilyttämismääräyksen, joka tarkoittaa, että niiden sisältö on säilytettävä.</w:t>
      </w:r>
    </w:p>
    <w:p w14:paraId="26A98DD1" w14:textId="77777777" w:rsidR="006523C8" w:rsidRPr="00690C65" w:rsidRDefault="006523C8" w:rsidP="00D93E4C">
      <w:pPr>
        <w:pStyle w:val="ProductList-Body"/>
      </w:pPr>
    </w:p>
    <w:p w14:paraId="4ACEA0A4" w14:textId="60DB9570" w:rsidR="006523C8" w:rsidRPr="00690C65" w:rsidRDefault="006523C8" w:rsidP="00D93E4C">
      <w:pPr>
        <w:pStyle w:val="ProductList-Body"/>
        <w:ind w:left="180"/>
      </w:pPr>
      <w:r>
        <w:rPr>
          <w:b/>
          <w:color w:val="0072C6"/>
        </w:rPr>
        <w:t>Arkistointi</w:t>
      </w:r>
    </w:p>
    <w:p w14:paraId="73F5962E" w14:textId="77777777" w:rsidR="006523C8" w:rsidRPr="00690C65" w:rsidRDefault="006523C8" w:rsidP="00D93E4C">
      <w:pPr>
        <w:pStyle w:val="ProductList-Body"/>
        <w:ind w:left="180"/>
      </w:pPr>
      <w:r>
        <w:t>Arkistointia voidaan käyttää viestinnän tallennukseen vain Exchange Online Planeilla 1 ja 2.</w:t>
      </w:r>
    </w:p>
    <w:p w14:paraId="2F8F646A" w14:textId="77777777" w:rsidR="006523C8" w:rsidRPr="00690C65" w:rsidRDefault="006523C8" w:rsidP="00D93E4C">
      <w:pPr>
        <w:pStyle w:val="ProductList-Body"/>
        <w:ind w:left="180"/>
      </w:pPr>
    </w:p>
    <w:p w14:paraId="2B0BFA2B" w14:textId="6300D19C" w:rsidR="006523C8" w:rsidRPr="00690C65" w:rsidRDefault="006523C8" w:rsidP="001F6D5E">
      <w:pPr>
        <w:pStyle w:val="ProductList-Body"/>
        <w:keepNext/>
        <w:ind w:left="187"/>
      </w:pPr>
      <w:r>
        <w:rPr>
          <w:b/>
          <w:color w:val="0072C6"/>
        </w:rPr>
        <w:lastRenderedPageBreak/>
        <w:t>Exchange Serverin arkistointi</w:t>
      </w:r>
    </w:p>
    <w:p w14:paraId="05891E4A" w14:textId="77777777" w:rsidR="006523C8" w:rsidRPr="00690C65" w:rsidRDefault="006523C8" w:rsidP="00D93E4C">
      <w:pPr>
        <w:pStyle w:val="ProductList-Body"/>
        <w:ind w:left="180"/>
      </w:pPr>
      <w:r>
        <w:t>Käyttäjä, joilla on Exchange Server 2013 Standard CAL -käyttöoikeus, voivat käyttää Exchange Server 2013 Enterprise CALin ominaisuuksia, joita tarvitaan Exchange Serverin Exchange-online-arkistointiin.</w:t>
      </w:r>
    </w:p>
    <w:p w14:paraId="785BA81D" w14:textId="77777777" w:rsidR="006523C8" w:rsidRPr="00690C65" w:rsidRDefault="006523C8" w:rsidP="00D93E4C">
      <w:pPr>
        <w:pStyle w:val="ProductList-Body"/>
        <w:ind w:left="180"/>
      </w:pPr>
    </w:p>
    <w:p w14:paraId="40A3D26E" w14:textId="77777777" w:rsidR="00CD5874" w:rsidRDefault="00CD5874" w:rsidP="00D93E4C">
      <w:pPr>
        <w:pStyle w:val="ProductList-ClauseHeading"/>
        <w:keepNext w:val="0"/>
      </w:pPr>
      <w:r>
        <w:t>Älypuhelimet ja taulutietokoneet</w:t>
      </w:r>
    </w:p>
    <w:p w14:paraId="733FB633" w14:textId="67CC8A71" w:rsidR="008C71F4" w:rsidRPr="003A1DB6" w:rsidRDefault="00CD5874" w:rsidP="00D93E4C">
      <w:pPr>
        <w:pStyle w:val="ProductList-Body"/>
        <w:tabs>
          <w:tab w:val="clear" w:pos="158"/>
          <w:tab w:val="left" w:pos="270"/>
        </w:tabs>
      </w:pPr>
      <w:r>
        <w:t>Jokainen käyttäjä, jolle asiakas määrittää Exchange Online User SL:n, voi (i) käyttää Microsoft Outlook -mobiilisovellusta kaupallisiin tarkoituksiin ja (ii) kirjautua Microsoft Outlookiin alkuperäisellä käyttäjätunnuksellaan enintään viidessä älypuhelimessa ja viidessä tablettilaitteessa</w:t>
      </w:r>
      <w:r w:rsidR="008C71F4">
        <w:t xml:space="preserve">. </w:t>
      </w:r>
    </w:p>
    <w:p w14:paraId="4F1D0E5F" w14:textId="77777777" w:rsidR="008C71F4" w:rsidRDefault="008C71F4" w:rsidP="00D93E4C">
      <w:pPr>
        <w:pStyle w:val="ProductList-Body"/>
        <w:tabs>
          <w:tab w:val="clear" w:pos="158"/>
          <w:tab w:val="left" w:pos="270"/>
        </w:tabs>
        <w:rPr>
          <w:b/>
          <w:color w:val="00188F"/>
        </w:rPr>
      </w:pPr>
    </w:p>
    <w:p w14:paraId="6F4D5951" w14:textId="6E3DACDA" w:rsidR="006523C8" w:rsidRPr="00A867FC" w:rsidRDefault="006523C8" w:rsidP="00D93E4C">
      <w:pPr>
        <w:pStyle w:val="ProductList-Body"/>
        <w:tabs>
          <w:tab w:val="clear" w:pos="158"/>
          <w:tab w:val="left" w:pos="270"/>
        </w:tabs>
      </w:pPr>
      <w:r w:rsidRPr="00A867FC">
        <w:rPr>
          <w:b/>
          <w:color w:val="00188F"/>
        </w:rPr>
        <w:t>Siirtyminen Exchange Online Plan 2:sta Exchange Hosted Archiven käyttöön</w:t>
      </w:r>
    </w:p>
    <w:p w14:paraId="05687124" w14:textId="296CBE08" w:rsidR="006523C8" w:rsidRPr="00690C65" w:rsidRDefault="006523C8" w:rsidP="00D93E4C">
      <w:pPr>
        <w:pStyle w:val="ProductList-Body"/>
        <w:tabs>
          <w:tab w:val="clear" w:pos="158"/>
          <w:tab w:val="left" w:pos="270"/>
        </w:tabs>
      </w:pPr>
      <w:r>
        <w:t xml:space="preserve">Exchange Online Plan 2 on Exchange Hosted Archiven seuraajana toimiva Online-palvelu. Jos Asiakas uusii Exchange Hosted Archiven ryhtymällä käyttämään Exchange Online Plan 2:ta, mutta ei ole vielä siirtynyt käyttämään Exchange Online Plan 2:ta, Asiakkaalle kuuluvan käyttöoikeuden haltijat voivat jatkaa Exchange Hosted Archive -palvelun käyttöä maaliskuussa 2011 julkaistujen Tuotteen käyttöoikeuksien mukaisesti, kunnes Asiakas siirtyy käyttämään Exchange Online Plan 2:ta tai kun Asiakkaan hallussa olevat Käyttäjän tilauskäyttöoikeudet Exchange Online Plan 2:lle päättyvät (näistä aiemmin tapahtuvaa sovelletaan). Tuotteen käyttöoikeudet ovat osoitteessa </w:t>
      </w:r>
      <w:hyperlink r:id="rId51" w:history="1">
        <w:r>
          <w:rPr>
            <w:rStyle w:val="Hyperlink"/>
          </w:rPr>
          <w:t>http://go.microsoft.com/?linkid=9839206</w:t>
        </w:r>
      </w:hyperlink>
      <w:r w:rsidRPr="00B978AB">
        <w:t>.</w:t>
      </w:r>
    </w:p>
    <w:p w14:paraId="3945EE2A" w14:textId="77777777" w:rsidR="006523C8" w:rsidRPr="00690C65" w:rsidRDefault="006523C8" w:rsidP="00D93E4C">
      <w:pPr>
        <w:pStyle w:val="ProductList-Body"/>
      </w:pPr>
    </w:p>
    <w:p w14:paraId="6B1374CF" w14:textId="77777777" w:rsidR="004D05E3" w:rsidRPr="00017A5A" w:rsidRDefault="004D05E3" w:rsidP="00D93E4C">
      <w:pPr>
        <w:pStyle w:val="ProductList-Body"/>
        <w:tabs>
          <w:tab w:val="clear" w:pos="158"/>
          <w:tab w:val="left" w:pos="180"/>
        </w:tabs>
        <w:rPr>
          <w:b/>
          <w:color w:val="00188F"/>
        </w:rPr>
      </w:pPr>
      <w:r>
        <w:rPr>
          <w:b/>
          <w:color w:val="00188F"/>
        </w:rPr>
        <w:t>Office 365 -tietojen katoamisen suojauksen laitekäyttöoikeus</w:t>
      </w:r>
    </w:p>
    <w:p w14:paraId="647526DA" w14:textId="77777777" w:rsidR="004D05E3" w:rsidRDefault="004D05E3" w:rsidP="00D93E4C">
      <w:pPr>
        <w:pStyle w:val="ProductList-Body"/>
      </w:pPr>
      <w:r>
        <w:t>Jos Asiakkaalla on Laitekohtainen Office 365 -tietojen katoamisen suojauksen käyttöoikeus, on kaikilla Käyttöoikeuden alaisen laitteen käyttäjillä käyttöoikeus Online-palveluun.</w:t>
      </w:r>
      <w:bookmarkStart w:id="196" w:name="_Hlk486589626"/>
    </w:p>
    <w:bookmarkEnd w:id="196"/>
    <w:p w14:paraId="241CE9A9" w14:textId="20F46D5F" w:rsidR="00195906" w:rsidRDefault="00195906" w:rsidP="00D93E4C">
      <w:pPr>
        <w:pStyle w:val="ProductList-Body"/>
        <w:tabs>
          <w:tab w:val="clear" w:pos="158"/>
          <w:tab w:val="left" w:pos="180"/>
        </w:tabs>
      </w:pPr>
    </w:p>
    <w:p w14:paraId="4F48DCAD" w14:textId="77777777" w:rsidR="00195906" w:rsidRPr="00487437" w:rsidRDefault="00195906" w:rsidP="00D93E4C">
      <w:pPr>
        <w:pStyle w:val="ProductList-Body"/>
        <w:rPr>
          <w:b/>
          <w:color w:val="00188F"/>
        </w:rPr>
      </w:pPr>
      <w:bookmarkStart w:id="197" w:name="_Toc423959249"/>
      <w:r w:rsidRPr="00487437">
        <w:rPr>
          <w:b/>
          <w:color w:val="00188F"/>
        </w:rPr>
        <w:t>Palvelutasosopimus</w:t>
      </w:r>
      <w:bookmarkEnd w:id="197"/>
    </w:p>
    <w:p w14:paraId="13B3C907" w14:textId="77777777" w:rsidR="00AD1C5D" w:rsidRPr="00F4012D" w:rsidRDefault="00AD1C5D" w:rsidP="00D93E4C">
      <w:pPr>
        <w:pStyle w:val="ProductList-Body"/>
        <w:tabs>
          <w:tab w:val="clear" w:pos="158"/>
          <w:tab w:val="left" w:pos="180"/>
        </w:tabs>
      </w:pPr>
      <w:r w:rsidRPr="00F4012D">
        <w:t>Office 365 Advanced Threat Protectionilla tai Office 365 Threat Intelligencellä ei ole palvelutasosopimusta.</w:t>
      </w:r>
    </w:p>
    <w:bookmarkStart w:id="198" w:name="O365Applications"/>
    <w:p w14:paraId="298641B6"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AD5BFA9" w14:textId="77777777" w:rsidR="003045CD" w:rsidRPr="00C93162" w:rsidRDefault="003045CD" w:rsidP="00D93E4C">
      <w:pPr>
        <w:pStyle w:val="ProductList-Offering2Heading"/>
        <w:outlineLvl w:val="2"/>
      </w:pPr>
      <w:r w:rsidRPr="00C93162">
        <w:tab/>
      </w:r>
      <w:bookmarkStart w:id="199" w:name="_Toc524436948"/>
      <w:bookmarkStart w:id="200" w:name="_Toc523239320"/>
      <w:bookmarkStart w:id="201" w:name="_Toc25576515"/>
      <w:r w:rsidRPr="00C93162">
        <w:t>Office 365 -sovellukset</w:t>
      </w:r>
      <w:bookmarkEnd w:id="198"/>
      <w:bookmarkEnd w:id="199"/>
      <w:bookmarkEnd w:id="200"/>
      <w:bookmarkEnd w:id="201"/>
    </w:p>
    <w:p w14:paraId="3C0E6E3F"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3646BF23" w14:textId="51A1823E"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Business</w:t>
      </w:r>
    </w:p>
    <w:p w14:paraId="531F80A6" w14:textId="77777777" w:rsidR="003045CD" w:rsidRPr="00230C43" w:rsidRDefault="003045CD" w:rsidP="00230C43">
      <w:pPr>
        <w:pStyle w:val="ProductList-Body"/>
        <w:rPr>
          <w:rFonts w:asciiTheme="majorHAnsi" w:hAnsiTheme="majorHAnsi"/>
          <w:sz w:val="16"/>
          <w:szCs w:val="16"/>
        </w:rPr>
      </w:pPr>
      <w:r w:rsidRPr="00230C43">
        <w:rPr>
          <w:rFonts w:asciiTheme="majorHAnsi" w:hAnsiTheme="majorHAnsi"/>
          <w:sz w:val="16"/>
          <w:szCs w:val="16"/>
        </w:rPr>
        <w:t>Office 365 ProPlus</w:t>
      </w:r>
    </w:p>
    <w:p w14:paraId="61DB4865" w14:textId="00D27591" w:rsidR="00230C43" w:rsidRDefault="003045CD" w:rsidP="00230C43">
      <w:pPr>
        <w:pStyle w:val="ProductList-Body"/>
        <w:rPr>
          <w:rFonts w:asciiTheme="majorHAnsi" w:hAnsiTheme="majorHAnsi"/>
          <w:sz w:val="16"/>
          <w:szCs w:val="16"/>
        </w:rPr>
      </w:pPr>
      <w:r w:rsidRPr="00230C43">
        <w:rPr>
          <w:rFonts w:asciiTheme="majorHAnsi" w:hAnsiTheme="majorHAnsi"/>
          <w:sz w:val="16"/>
          <w:szCs w:val="16"/>
        </w:rPr>
        <w:t>Visio Online (Plan 1 ja 2)</w:t>
      </w:r>
    </w:p>
    <w:p w14:paraId="3E1B0C85" w14:textId="77777777" w:rsidR="00230C43" w:rsidRDefault="00230C43" w:rsidP="00230C43">
      <w:pPr>
        <w:pStyle w:val="ProductList-Offering2Heading"/>
        <w:rPr>
          <w:sz w:val="6"/>
          <w:szCs w:val="6"/>
        </w:rPr>
        <w:sectPr w:rsidR="00230C43" w:rsidSect="00230C43">
          <w:type w:val="continuous"/>
          <w:pgSz w:w="12240" w:h="15840"/>
          <w:pgMar w:top="1440" w:right="720" w:bottom="1440" w:left="720" w:header="720" w:footer="720" w:gutter="0"/>
          <w:cols w:num="2" w:space="720"/>
          <w:titlePg/>
          <w:docGrid w:linePitch="360"/>
        </w:sectPr>
      </w:pPr>
    </w:p>
    <w:p w14:paraId="24F4D9B9" w14:textId="5F1B871B" w:rsidR="00230C43" w:rsidRPr="00230C43" w:rsidRDefault="00230C43" w:rsidP="00230C43">
      <w:pPr>
        <w:pStyle w:val="ProductList-Offering2Heading"/>
        <w:rPr>
          <w:sz w:val="6"/>
          <w:szCs w:val="6"/>
        </w:rPr>
      </w:pPr>
    </w:p>
    <w:p w14:paraId="2379FDB7" w14:textId="115415F6" w:rsidR="00230C43" w:rsidRPr="00230C43" w:rsidRDefault="00230C43" w:rsidP="00230C43">
      <w:pPr>
        <w:pStyle w:val="ProductList-Body"/>
        <w:pBdr>
          <w:top w:val="single" w:sz="4" w:space="1" w:color="BFBFBF" w:themeColor="background1" w:themeShade="BF"/>
        </w:pBdr>
        <w:rPr>
          <w:rFonts w:asciiTheme="majorHAnsi" w:hAnsiTheme="majorHAnsi"/>
          <w:sz w:val="16"/>
          <w:szCs w:val="16"/>
        </w:rPr>
        <w:sectPr w:rsidR="00230C43" w:rsidRPr="00230C43" w:rsidSect="00230C43">
          <w:type w:val="continuous"/>
          <w:pgSz w:w="12240" w:h="15840"/>
          <w:pgMar w:top="1440" w:right="720" w:bottom="1440" w:left="720" w:header="720" w:footer="720" w:gutter="0"/>
          <w:cols w:space="720"/>
          <w:titlePg/>
          <w:docGrid w:linePitch="360"/>
        </w:sectPr>
      </w:pPr>
    </w:p>
    <w:p w14:paraId="6773221B" w14:textId="77777777" w:rsidR="00230C43" w:rsidRDefault="00230C43" w:rsidP="00D93E4C">
      <w:pPr>
        <w:pStyle w:val="ProductList-Body"/>
        <w:rPr>
          <w:b/>
          <w:color w:val="00188F"/>
        </w:rPr>
      </w:pPr>
    </w:p>
    <w:p w14:paraId="733A6496" w14:textId="142841DB" w:rsidR="003045CD" w:rsidRPr="00C93162" w:rsidRDefault="003045CD" w:rsidP="00D93E4C">
      <w:pPr>
        <w:pStyle w:val="ProductList-Body"/>
        <w:rPr>
          <w:b/>
          <w:color w:val="00188F"/>
        </w:rPr>
      </w:pPr>
      <w:r w:rsidRPr="00C93162">
        <w:rPr>
          <w:b/>
          <w:color w:val="00188F"/>
        </w:rPr>
        <w:t>Palvelutasosopimus</w:t>
      </w:r>
    </w:p>
    <w:p w14:paraId="2231CEFF" w14:textId="77777777" w:rsidR="003045CD" w:rsidRPr="00C93162" w:rsidRDefault="003045CD" w:rsidP="00D93E4C">
      <w:pPr>
        <w:pStyle w:val="ProductList-Body"/>
      </w:pPr>
      <w:r w:rsidRPr="00C93162">
        <w:t>Visio Onlinelle ei ole palvelutasosopimusta.</w:t>
      </w:r>
    </w:p>
    <w:p w14:paraId="6BDED3E4" w14:textId="77777777" w:rsidR="003045CD" w:rsidRPr="00C93162" w:rsidRDefault="003045CD" w:rsidP="00D93E4C">
      <w:pPr>
        <w:pStyle w:val="ProductList-Body"/>
      </w:pPr>
    </w:p>
    <w:p w14:paraId="5E73C810" w14:textId="77777777" w:rsidR="003045CD" w:rsidRPr="00C93162" w:rsidRDefault="003045CD" w:rsidP="00D93E4C">
      <w:pPr>
        <w:pStyle w:val="ProductList-Body"/>
        <w:tabs>
          <w:tab w:val="clear" w:pos="158"/>
          <w:tab w:val="left" w:pos="180"/>
        </w:tabs>
        <w:rPr>
          <w:b/>
          <w:color w:val="00188F"/>
        </w:rPr>
      </w:pPr>
      <w:r w:rsidRPr="00C93162">
        <w:rPr>
          <w:b/>
          <w:color w:val="00188F"/>
        </w:rPr>
        <w:t xml:space="preserve">Asennus- ja käyttöoikeudet </w:t>
      </w:r>
    </w:p>
    <w:p w14:paraId="1ACEFFEE" w14:textId="77777777" w:rsidR="003045CD" w:rsidRPr="00C93162" w:rsidRDefault="003045CD" w:rsidP="00D93E4C">
      <w:pPr>
        <w:pStyle w:val="ProductList-Body"/>
        <w:tabs>
          <w:tab w:val="clear" w:pos="158"/>
          <w:tab w:val="left" w:pos="180"/>
        </w:tabs>
      </w:pPr>
      <w:r w:rsidRPr="00C93162">
        <w:t>Jokaisella käyttäjällä, jolle Asiakas määrittää Käyttäjän tilauskäyttöoikeuden, on oltava työ- tai koulutili, jotta käyttäjä voi käyttää tilaukseen sisältyvää ohjelmistoa. Näillä käyttäjillä</w:t>
      </w:r>
    </w:p>
    <w:p w14:paraId="123D1971" w14:textId="77777777" w:rsidR="003045CD" w:rsidRPr="00C93162" w:rsidRDefault="003045CD" w:rsidP="00D93E4C">
      <w:pPr>
        <w:pStyle w:val="ProductList-Body"/>
        <w:numPr>
          <w:ilvl w:val="0"/>
          <w:numId w:val="10"/>
        </w:numPr>
        <w:ind w:left="450" w:hanging="270"/>
      </w:pPr>
      <w:r w:rsidRPr="00C93162">
        <w:t>on oikeus aktivoida Tilauskäyttöoikeuden piiriin kuuluvan ohjelmiston paikallista käyttöä tai etäkäyttöä varten enintään viidestä käyttöjärjestelmäympäristöstä</w:t>
      </w:r>
    </w:p>
    <w:p w14:paraId="7FDD6DC4" w14:textId="77777777" w:rsidR="00721C48" w:rsidRPr="00E464DF" w:rsidRDefault="00721C48" w:rsidP="00D93E4C">
      <w:pPr>
        <w:pStyle w:val="ProductList-Body"/>
        <w:numPr>
          <w:ilvl w:val="0"/>
          <w:numId w:val="10"/>
        </w:numPr>
        <w:ind w:left="450" w:hanging="270"/>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2" w:history="1">
        <w:r>
          <w:rPr>
            <w:rStyle w:val="Hyperlink"/>
          </w:rPr>
          <w:t>www.office.com/sca</w:t>
        </w:r>
      </w:hyperlink>
      <w:r>
        <w:rPr>
          <w:color w:val="1F497D"/>
        </w:rPr>
        <w:t xml:space="preserve">. </w:t>
      </w:r>
      <w:r>
        <w:t>Tätä jaetun tietokoneen aktivointiehtoa sovelletaan vain Asiakkaisiin, joilla on Office 365 Business -käyttöoikeus, jos Office 365 Business -käyttöoikeus kuuluu osana Microsoft 365 Business -palveluun; ja</w:t>
      </w:r>
    </w:p>
    <w:p w14:paraId="706CBB8E" w14:textId="77777777" w:rsidR="003045CD" w:rsidRPr="00C93162" w:rsidRDefault="003045CD" w:rsidP="00D93E4C">
      <w:pPr>
        <w:pStyle w:val="ProductList-Body"/>
        <w:numPr>
          <w:ilvl w:val="0"/>
          <w:numId w:val="10"/>
        </w:numPr>
        <w:ind w:left="450" w:hanging="270"/>
        <w:rPr>
          <w:b/>
        </w:rPr>
      </w:pPr>
      <w:r w:rsidRPr="00C93162">
        <w:t>on velvollisuus liittää vähintään kerran 30 päivässä Internetiin kaikki laitteet, joille ohjelmisto on asennettu, tai muuten ohjelmiston toimintaan voi tulla muutoksia.</w:t>
      </w:r>
    </w:p>
    <w:p w14:paraId="16643298" w14:textId="77777777" w:rsidR="003045CD" w:rsidRPr="00C93162" w:rsidRDefault="003045CD" w:rsidP="00D93E4C">
      <w:pPr>
        <w:pStyle w:val="ProductList-Body"/>
        <w:numPr>
          <w:ilvl w:val="0"/>
          <w:numId w:val="10"/>
        </w:numPr>
        <w:ind w:left="450" w:hanging="270"/>
      </w:pPr>
      <w:r w:rsidRPr="00C93162">
        <w:t>saa käyttää Internet-yhteyttä edellyttäviä ProPlusin mukana toimitettuja Online-palveluita. Lisäksi Asiakkaan suostumuksella käyttäjät voivat valita käyttävänsä yhdistettyjä palveluita noudattaen näiden Online-palveluiden ehtojen sijasta muita käyttöehtoja silloin, jos Microsoft toimii rekisterinpitäjänä, kuten tuotteen dokumentaatiossa on määritetty.</w:t>
      </w:r>
    </w:p>
    <w:p w14:paraId="1CF5BC60" w14:textId="77777777" w:rsidR="003045CD" w:rsidRPr="00C93162" w:rsidRDefault="003045CD" w:rsidP="00D93E4C">
      <w:pPr>
        <w:pStyle w:val="ProductList-Body"/>
        <w:spacing w:before="40"/>
      </w:pPr>
    </w:p>
    <w:p w14:paraId="6494D247" w14:textId="77777777" w:rsidR="00EA5F07" w:rsidRDefault="00EA5F07" w:rsidP="00D93E4C">
      <w:pPr>
        <w:pStyle w:val="ProductList-ClauseHeading"/>
        <w:keepNext w:val="0"/>
      </w:pPr>
      <w:r>
        <w:t>Älypuhelimet ja taulutietokoneet</w:t>
      </w:r>
    </w:p>
    <w:p w14:paraId="6702FC14" w14:textId="23EA1E59" w:rsidR="003045CD" w:rsidRPr="00C93162" w:rsidRDefault="00EA5F07" w:rsidP="00D93E4C">
      <w:pPr>
        <w:pStyle w:val="ProductList-Body"/>
      </w:pPr>
      <w:r>
        <w:t xml:space="preserve">Jokainen käyttäjä, jolle asiakas määrittää </w:t>
      </w:r>
      <w:r w:rsidR="0006144F" w:rsidRPr="00215CC3">
        <w:t>Office 365 Business o</w:t>
      </w:r>
      <w:r w:rsidR="0006144F">
        <w:t>r</w:t>
      </w:r>
      <w:r w:rsidR="0006144F" w:rsidRPr="00215CC3">
        <w:t xml:space="preserve"> Office 365 ProPlus</w:t>
      </w:r>
      <w:r w:rsidR="0006144F">
        <w:t xml:space="preserve"> </w:t>
      </w:r>
      <w:r>
        <w:t xml:space="preserve">User SL:n, voi (i) käyttää Microsoft </w:t>
      </w:r>
      <w:r w:rsidR="00AD5DEC" w:rsidRPr="00215CC3">
        <w:t>Office</w:t>
      </w:r>
      <w:r>
        <w:t xml:space="preserve"> -mobiilisovellusta kaupallisiin tarkoituksiin ja (ii) kirjautua Microsoft </w:t>
      </w:r>
      <w:r w:rsidR="00AD5DEC" w:rsidRPr="00215CC3">
        <w:t>Office</w:t>
      </w:r>
      <w:r w:rsidR="00AD5DEC">
        <w:t xml:space="preserve"> </w:t>
      </w:r>
      <w:r>
        <w:t>iin alkuperäisellä käyttäjätunnuksellaan enintään viidessä älypuhelimessa ja viidessä tablettilaitteessa</w:t>
      </w:r>
      <w:r w:rsidR="003045CD" w:rsidRPr="00C93162">
        <w:t>.</w:t>
      </w:r>
    </w:p>
    <w:p w14:paraId="788D8326" w14:textId="77777777" w:rsidR="003045CD" w:rsidRPr="00C93162" w:rsidRDefault="003045CD" w:rsidP="00D93E4C">
      <w:pPr>
        <w:pStyle w:val="ProductList-Body"/>
      </w:pPr>
    </w:p>
    <w:p w14:paraId="67ED3A9E" w14:textId="77777777" w:rsidR="003045CD" w:rsidRPr="00C93162" w:rsidRDefault="003045CD" w:rsidP="00D93E4C">
      <w:pPr>
        <w:pStyle w:val="ProductList-Body"/>
        <w:rPr>
          <w:b/>
          <w:color w:val="00188F"/>
        </w:rPr>
      </w:pPr>
      <w:r w:rsidRPr="00C93162">
        <w:rPr>
          <w:b/>
          <w:color w:val="00188F"/>
        </w:rPr>
        <w:t>Seuraavat ehdot koskevat vain Office 365 ProPlusia</w:t>
      </w:r>
    </w:p>
    <w:p w14:paraId="12EEBC4F" w14:textId="77777777" w:rsidR="003045CD" w:rsidRPr="00C93162" w:rsidRDefault="003045CD" w:rsidP="00D93E4C">
      <w:pPr>
        <w:pStyle w:val="ProductList-Body"/>
        <w:ind w:left="180"/>
        <w:rPr>
          <w:b/>
          <w:color w:val="0072C6"/>
        </w:rPr>
      </w:pPr>
      <w:r w:rsidRPr="00C93162">
        <w:rPr>
          <w:b/>
          <w:color w:val="0072C6"/>
        </w:rPr>
        <w:t>Office Home &amp; Student 2013 RT, kaupalliset käyttöoikeudet</w:t>
      </w:r>
    </w:p>
    <w:p w14:paraId="6BBACE4E" w14:textId="77777777" w:rsidR="003045CD" w:rsidRPr="00C93162" w:rsidRDefault="003045CD" w:rsidP="00D93E4C">
      <w:pPr>
        <w:pStyle w:val="ProductList-Body"/>
        <w:ind w:left="180"/>
      </w:pPr>
      <w:r w:rsidRPr="00C93162">
        <w:t>Office Home &amp; Student 2013 RT:n kaupallisen käytön rajoitusta ei sovelleta Office 365 ProPlus -tilauskäyttöoikeuksiin. Office Home &amp; Student 2013 RT -käyttöoikeuden ehtoja sovelletaan, ellei tässä kohdassa muuta ilmoiteta.</w:t>
      </w:r>
    </w:p>
    <w:p w14:paraId="78897B98" w14:textId="77777777" w:rsidR="003045CD" w:rsidRPr="00C93162" w:rsidRDefault="003045CD" w:rsidP="00D93E4C">
      <w:pPr>
        <w:pStyle w:val="ProductList-Body"/>
        <w:ind w:left="180"/>
      </w:pPr>
    </w:p>
    <w:p w14:paraId="2A0EF68C" w14:textId="77777777" w:rsidR="00A63711" w:rsidRPr="00FC409E" w:rsidRDefault="00A63711" w:rsidP="001F6D5E">
      <w:pPr>
        <w:pStyle w:val="ProductList-Body"/>
        <w:keepNext/>
        <w:ind w:left="187"/>
        <w:rPr>
          <w:b/>
          <w:color w:val="0072C6"/>
        </w:rPr>
      </w:pPr>
      <w:r>
        <w:rPr>
          <w:b/>
          <w:color w:val="0072C6"/>
        </w:rPr>
        <w:lastRenderedPageBreak/>
        <w:t>Office Online Server</w:t>
      </w:r>
    </w:p>
    <w:p w14:paraId="0657132F" w14:textId="1B15169A" w:rsidR="00721C48" w:rsidRPr="00E464DF" w:rsidRDefault="00A63711" w:rsidP="00D93E4C">
      <w:pPr>
        <w:pStyle w:val="ProductList-Body"/>
        <w:ind w:left="180"/>
      </w:pPr>
      <w:r>
        <w:t xml:space="preserve">Jokaista Office 365 ProPlus -tilausta kohden Asiakas saa asentaa haluamansa määrän Office Online Server -kopioita mihin tahansa Palvelimeen, joka on omistettu Asiakkaan käyttöön. </w:t>
      </w:r>
      <w:bookmarkStart w:id="202" w:name="_Hlk19132461"/>
      <w:r>
        <w:t xml:space="preserve">Dedikoitu palvelin, jota hallinnoi tai valvoo muu yhtiö kuin Asiakas tai jokin sen Konserniyhtiöistä, kuuluu </w:t>
      </w:r>
      <w:hyperlink r:id="rId53" w:history="1">
        <w:r>
          <w:rPr>
            <w:rStyle w:val="Hyperlink"/>
          </w:rPr>
          <w:t>Tuotteen ehtoihin</w:t>
        </w:r>
      </w:hyperlink>
      <w:r>
        <w:t xml:space="preserve"> sisältyvän Ohjelmiston hallinnan alihankintaa koskevan lausekkeen piiriin. </w:t>
      </w:r>
      <w:bookmarkEnd w:id="202"/>
      <w:r>
        <w:t>Kukin Office 365 ProPlus -käyttäjä saa käyttää Office Online Server -ohjelmistoa. Tätä ehtoa ei sovelleta tapauksissa, joissa Asiakas on hankkinut tämän Tuotteen käyttöoikeudet Microsoft Online Subscription -sopimuksen, Microsoft-pilvipalvelusopimuksen tai muun pelkästään Microsoftin Online-palveluita koskevan sopimuksen perusteella</w:t>
      </w:r>
      <w:r w:rsidR="00721C48">
        <w:t>.</w:t>
      </w:r>
    </w:p>
    <w:p w14:paraId="1E93ACC6"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242C64D" w14:textId="01EA29C2" w:rsidR="00976EB6" w:rsidRPr="00694022" w:rsidRDefault="00976EB6" w:rsidP="00D93E4C">
      <w:pPr>
        <w:pStyle w:val="ProductList-Offering2Heading"/>
        <w:rPr>
          <w:lang w:val="fi-FI"/>
        </w:rPr>
      </w:pPr>
      <w:r w:rsidRPr="00694022">
        <w:rPr>
          <w:lang w:val="fi-FI"/>
        </w:rPr>
        <w:tab/>
      </w:r>
      <w:bookmarkStart w:id="203" w:name="_Toc25576516"/>
      <w:r w:rsidRPr="00694022">
        <w:rPr>
          <w:lang w:val="fi-FI"/>
        </w:rPr>
        <w:t xml:space="preserve">Office </w:t>
      </w:r>
      <w:r w:rsidR="00340E6D">
        <w:t>for the web</w:t>
      </w:r>
      <w:bookmarkEnd w:id="203"/>
    </w:p>
    <w:p w14:paraId="24A45D55" w14:textId="77777777" w:rsidR="00D7478E" w:rsidRPr="00690C65" w:rsidRDefault="00D7478E" w:rsidP="00D93E4C">
      <w:pPr>
        <w:pStyle w:val="ProductList-Body"/>
      </w:pPr>
      <w:r>
        <w:rPr>
          <w:b/>
          <w:color w:val="00188F"/>
        </w:rPr>
        <w:t>Office 365 -palveluiden ydinominaisuudet</w:t>
      </w:r>
    </w:p>
    <w:p w14:paraId="2D419E11" w14:textId="77777777" w:rsidR="00340E6D" w:rsidRDefault="00340E6D" w:rsidP="00D93E4C">
      <w:pPr>
        <w:pStyle w:val="ProductList-Body"/>
      </w:pPr>
      <w:r>
        <w:t xml:space="preserve">Office for the web tai sitä seuraava palvelu sisältää seuraavat </w:t>
      </w:r>
      <w:hyperlink w:anchor="_top" w:tooltip="Ydinominaisuudet" w:history="1">
        <w:r>
          <w:rPr>
            <w:rStyle w:val="Hyperlink"/>
          </w:rPr>
          <w:t>ydinominaisuudet</w:t>
        </w:r>
      </w:hyperlink>
      <w:r>
        <w:t>:</w:t>
      </w:r>
    </w:p>
    <w:p w14:paraId="7F63318D" w14:textId="4959C6C5" w:rsidR="00976EB6" w:rsidRPr="00690C65" w:rsidRDefault="00340E6D" w:rsidP="00D93E4C">
      <w:pPr>
        <w:pStyle w:val="ProductList-Body"/>
      </w:pPr>
      <w:r>
        <w:t>Käyttäjä voi luoda, tarkastella ja muokata Microsoft Word-, Excel-, PowerPoint- ja OneNote-tiedostoja, joita Office for the web tai sitä seuraava palvelu tukee</w:t>
      </w:r>
      <w:r w:rsidR="00976EB6">
        <w:t>.</w:t>
      </w:r>
    </w:p>
    <w:p w14:paraId="37307BEA" w14:textId="77777777" w:rsidR="00976EB6" w:rsidRPr="00690C65" w:rsidRDefault="00976EB6" w:rsidP="00D93E4C">
      <w:pPr>
        <w:pStyle w:val="ProductList-Body"/>
        <w:tabs>
          <w:tab w:val="clear" w:pos="158"/>
          <w:tab w:val="left" w:pos="180"/>
        </w:tabs>
      </w:pPr>
    </w:p>
    <w:p w14:paraId="2EC44286" w14:textId="77777777" w:rsidR="00976EB6" w:rsidRPr="00690C65" w:rsidRDefault="00976EB6" w:rsidP="00D93E4C">
      <w:pPr>
        <w:pStyle w:val="ProductList-Body"/>
        <w:tabs>
          <w:tab w:val="clear" w:pos="158"/>
          <w:tab w:val="left" w:pos="180"/>
        </w:tabs>
      </w:pPr>
      <w:r>
        <w:rPr>
          <w:b/>
          <w:color w:val="00188F"/>
        </w:rPr>
        <w:t>Ulkopuoliset käyttäjät</w:t>
      </w:r>
    </w:p>
    <w:p w14:paraId="3A38EAD8" w14:textId="75756E0B" w:rsidR="00976EB6" w:rsidRPr="00690C65" w:rsidRDefault="001251C2" w:rsidP="00D93E4C">
      <w:pPr>
        <w:pStyle w:val="ProductList-Body"/>
        <w:tabs>
          <w:tab w:val="clear" w:pos="158"/>
          <w:tab w:val="left" w:pos="180"/>
        </w:tabs>
      </w:pPr>
      <w:r>
        <w:t>Ulkopuoliset käyttäjät, jotka on kutsuttu sivustokokoelmiin Share-by-Mail-ominaisuuden kautta, eivät tarvitse erillisiä Käyttäjän tilauskäyttöoikeuksia Office for the web -tuotetta varten</w:t>
      </w:r>
      <w:r w:rsidR="00976EB6">
        <w:t>.</w:t>
      </w:r>
    </w:p>
    <w:p w14:paraId="2257F09D" w14:textId="77777777" w:rsidR="002936BF" w:rsidRPr="00903BB7" w:rsidRDefault="00072373" w:rsidP="00D93E4C">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3C3A612" w14:textId="1A3D3A49" w:rsidR="005B7124" w:rsidRPr="00694022" w:rsidRDefault="005B7124" w:rsidP="00D93E4C">
      <w:pPr>
        <w:pStyle w:val="ProductList-Offering2Heading"/>
        <w:rPr>
          <w:lang w:val="fi-FI"/>
        </w:rPr>
      </w:pPr>
      <w:r w:rsidRPr="00694022">
        <w:rPr>
          <w:lang w:val="fi-FI"/>
        </w:rPr>
        <w:tab/>
      </w:r>
      <w:bookmarkStart w:id="204" w:name="_Toc25576517"/>
      <w:r w:rsidRPr="00694022">
        <w:rPr>
          <w:lang w:val="fi-FI"/>
        </w:rPr>
        <w:t>OneDrive for Business</w:t>
      </w:r>
      <w:bookmarkEnd w:id="204"/>
    </w:p>
    <w:p w14:paraId="0064B7AB" w14:textId="77777777" w:rsidR="006523C8" w:rsidRPr="00690C65" w:rsidRDefault="006523C8" w:rsidP="00D93E4C">
      <w:pPr>
        <w:pStyle w:val="ProductList-Body"/>
        <w:tabs>
          <w:tab w:val="clear" w:pos="158"/>
          <w:tab w:val="left" w:pos="180"/>
        </w:tabs>
      </w:pPr>
      <w:r>
        <w:rPr>
          <w:b/>
          <w:color w:val="00188F"/>
        </w:rPr>
        <w:t>Ulkopuoliset käyttäjät</w:t>
      </w:r>
    </w:p>
    <w:p w14:paraId="5B0B041D" w14:textId="34E71C79" w:rsidR="006523C8" w:rsidRPr="003A181F" w:rsidRDefault="006523C8" w:rsidP="00D93E4C">
      <w:pPr>
        <w:pStyle w:val="ProductList-Body"/>
        <w:tabs>
          <w:tab w:val="clear" w:pos="158"/>
          <w:tab w:val="left" w:pos="180"/>
        </w:tabs>
        <w:rPr>
          <w:spacing w:val="-1"/>
        </w:rPr>
      </w:pPr>
      <w:r w:rsidRPr="003A181F">
        <w:rPr>
          <w:spacing w:val="-1"/>
        </w:rPr>
        <w:t>Ulkopuoliset käyttäjät, jotka on kutsuttu sivustokokoelmiin Share-by-Mail-ominaisuuden kautta, eivät tarvitse erillisiä Käyttäjän tilauskäyttöoikeuksia OneDrive for Businessille.</w:t>
      </w:r>
    </w:p>
    <w:bookmarkStart w:id="205" w:name="_Toc453946627"/>
    <w:bookmarkStart w:id="206" w:name="_Toc451949065"/>
    <w:bookmarkStart w:id="207" w:name="ProjectOnline"/>
    <w:p w14:paraId="22B671DB" w14:textId="77777777" w:rsidR="002936BF" w:rsidRPr="00903BB7" w:rsidRDefault="002936BF" w:rsidP="00D93E4C">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bookmarkEnd w:id="205"/>
    <w:bookmarkEnd w:id="206"/>
    <w:bookmarkEnd w:id="207"/>
    <w:p w14:paraId="76721AB1" w14:textId="77777777" w:rsidR="00537B03" w:rsidRDefault="00537B03" w:rsidP="00D93E4C">
      <w:pPr>
        <w:pStyle w:val="ProductList-Offering2Heading"/>
        <w:outlineLvl w:val="2"/>
      </w:pPr>
      <w:r>
        <w:tab/>
      </w:r>
      <w:bookmarkStart w:id="208" w:name="_Toc6563833"/>
      <w:bookmarkStart w:id="209" w:name="_Toc21617054"/>
      <w:bookmarkStart w:id="210" w:name="_Toc25576518"/>
      <w:r>
        <w:t>Project</w:t>
      </w:r>
      <w:bookmarkEnd w:id="208"/>
      <w:bookmarkEnd w:id="209"/>
      <w:bookmarkEnd w:id="210"/>
    </w:p>
    <w:p w14:paraId="2214E603" w14:textId="77777777" w:rsidR="001F6D5E" w:rsidRDefault="001F6D5E" w:rsidP="00D93E4C">
      <w:pPr>
        <w:pStyle w:val="ProductList-Body"/>
        <w:rPr>
          <w:rFonts w:asciiTheme="majorHAnsi" w:hAnsiTheme="majorHAnsi"/>
          <w:sz w:val="16"/>
          <w:szCs w:val="16"/>
        </w:rPr>
        <w:sectPr w:rsidR="001F6D5E" w:rsidSect="001F6D5E">
          <w:type w:val="continuous"/>
          <w:pgSz w:w="12240" w:h="15840"/>
          <w:pgMar w:top="1440" w:right="720" w:bottom="1440" w:left="720" w:header="720" w:footer="720" w:gutter="0"/>
          <w:cols w:space="720"/>
          <w:titlePg/>
          <w:docGrid w:linePitch="360"/>
        </w:sectPr>
      </w:pPr>
    </w:p>
    <w:p w14:paraId="7808CB8A" w14:textId="0D76CFF7" w:rsidR="00537B03" w:rsidRDefault="00537B03" w:rsidP="00D93E4C">
      <w:pPr>
        <w:pStyle w:val="ProductList-Body"/>
        <w:rPr>
          <w:rFonts w:asciiTheme="majorHAnsi" w:hAnsiTheme="majorHAnsi"/>
          <w:sz w:val="16"/>
          <w:szCs w:val="16"/>
        </w:rPr>
      </w:pPr>
      <w:r>
        <w:rPr>
          <w:rFonts w:asciiTheme="majorHAnsi" w:hAnsiTheme="majorHAnsi"/>
          <w:sz w:val="16"/>
          <w:szCs w:val="16"/>
        </w:rPr>
        <w:t>Project Online Essentials</w:t>
      </w:r>
    </w:p>
    <w:p w14:paraId="047569F8"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1</w:t>
      </w:r>
    </w:p>
    <w:p w14:paraId="276EF3E3" w14:textId="77777777" w:rsidR="00537B03" w:rsidRDefault="00537B03" w:rsidP="00D93E4C">
      <w:pPr>
        <w:pStyle w:val="ProductList-Body"/>
        <w:rPr>
          <w:rFonts w:asciiTheme="majorHAnsi" w:hAnsiTheme="majorHAnsi"/>
          <w:sz w:val="16"/>
          <w:szCs w:val="16"/>
        </w:rPr>
      </w:pPr>
      <w:r>
        <w:rPr>
          <w:rFonts w:asciiTheme="majorHAnsi" w:hAnsiTheme="majorHAnsi"/>
          <w:sz w:val="16"/>
          <w:szCs w:val="16"/>
        </w:rPr>
        <w:t>Project Plan 3</w:t>
      </w:r>
    </w:p>
    <w:p w14:paraId="668F060F" w14:textId="77777777" w:rsidR="00537B03" w:rsidRPr="00866323" w:rsidRDefault="00537B03" w:rsidP="00D93E4C">
      <w:pPr>
        <w:pStyle w:val="ProductList-Body"/>
        <w:rPr>
          <w:rFonts w:asciiTheme="majorHAnsi" w:hAnsiTheme="majorHAnsi"/>
          <w:sz w:val="16"/>
          <w:szCs w:val="16"/>
        </w:rPr>
      </w:pPr>
      <w:r>
        <w:rPr>
          <w:rFonts w:asciiTheme="majorHAnsi" w:hAnsiTheme="majorHAnsi"/>
          <w:sz w:val="16"/>
          <w:szCs w:val="16"/>
        </w:rPr>
        <w:t>Project Plan 5</w:t>
      </w:r>
    </w:p>
    <w:p w14:paraId="304D679C" w14:textId="77777777" w:rsidR="001F6D5E" w:rsidRDefault="001F6D5E" w:rsidP="00D93E4C">
      <w:pPr>
        <w:pStyle w:val="ProductList-Body"/>
        <w:pBdr>
          <w:top w:val="single" w:sz="4" w:space="1" w:color="BFBFBF" w:themeColor="background1" w:themeShade="BF"/>
        </w:pBdr>
        <w:rPr>
          <w:b/>
          <w:color w:val="000000" w:themeColor="text1"/>
          <w:sz w:val="8"/>
          <w:szCs w:val="8"/>
        </w:rPr>
        <w:sectPr w:rsidR="001F6D5E" w:rsidSect="001F6D5E">
          <w:type w:val="continuous"/>
          <w:pgSz w:w="12240" w:h="15840"/>
          <w:pgMar w:top="1440" w:right="720" w:bottom="1440" w:left="720" w:header="720" w:footer="720" w:gutter="0"/>
          <w:cols w:num="2" w:space="720"/>
          <w:titlePg/>
          <w:docGrid w:linePitch="360"/>
        </w:sectPr>
      </w:pPr>
    </w:p>
    <w:p w14:paraId="4542F0B6" w14:textId="16C8CC2C" w:rsidR="00537B03" w:rsidRPr="000A5E8A" w:rsidRDefault="00537B03" w:rsidP="00D93E4C">
      <w:pPr>
        <w:pStyle w:val="ProductList-Body"/>
        <w:pBdr>
          <w:top w:val="single" w:sz="4" w:space="1" w:color="BFBFBF" w:themeColor="background1" w:themeShade="BF"/>
        </w:pBdr>
        <w:rPr>
          <w:b/>
          <w:color w:val="000000" w:themeColor="text1"/>
          <w:sz w:val="8"/>
          <w:szCs w:val="8"/>
        </w:rPr>
      </w:pPr>
    </w:p>
    <w:p w14:paraId="34194192" w14:textId="77777777" w:rsidR="00537B03" w:rsidRPr="005108F0" w:rsidRDefault="00537B03" w:rsidP="00D93E4C">
      <w:pPr>
        <w:pStyle w:val="ProductList-Body"/>
        <w:rPr>
          <w:b/>
          <w:color w:val="00188F"/>
        </w:rPr>
      </w:pPr>
      <w:r>
        <w:rPr>
          <w:b/>
          <w:color w:val="00188F"/>
        </w:rPr>
        <w:t>Project-sovelluksen asennus- ja käyttöoikeudet</w:t>
      </w:r>
    </w:p>
    <w:p w14:paraId="47F55482" w14:textId="77777777" w:rsidR="00537B03" w:rsidRDefault="00537B03" w:rsidP="00D93E4C">
      <w:pPr>
        <w:pStyle w:val="ProductList-Body"/>
      </w:pPr>
      <w:r>
        <w:t>Jokaisella käyttäjällä, jolle Asiakas määrittää Project Plan 3- tai Plan 5 User SL -tilauskäyttöoikeuden, on oltava Microsoft-tilaus, jotta käyttäjä voi käyttää tilaukseen sisältyvää ohjelmistoa. Näillä käyttäjillä</w:t>
      </w:r>
    </w:p>
    <w:p w14:paraId="29B7CA3B" w14:textId="77777777" w:rsidR="00537B03" w:rsidRDefault="00537B03" w:rsidP="00D93E4C">
      <w:pPr>
        <w:pStyle w:val="ProductList-Body"/>
        <w:numPr>
          <w:ilvl w:val="0"/>
          <w:numId w:val="8"/>
        </w:numPr>
      </w:pPr>
      <w:r>
        <w:t>on oikeus aktivoida Tilauskäyttöoikeuden piiriin kuuluvan ohjelmiston paikallista käyttöä tai etäkäyttöä varten enintään viidestä käyttöjärjestelmäympäristöstä</w:t>
      </w:r>
    </w:p>
    <w:p w14:paraId="0AD60C75" w14:textId="77777777" w:rsidR="00537B03" w:rsidRDefault="00537B03" w:rsidP="00D93E4C">
      <w:pPr>
        <w:pStyle w:val="ProductList-Body"/>
        <w:numPr>
          <w:ilvl w:val="0"/>
          <w:numId w:val="8"/>
        </w:numPr>
      </w:pPr>
      <w:r>
        <w:t xml:space="preserve">voivat myös asentaa ja käyttää ohjelmistoa jaetun tietokoneen aktivoinnilla jaetulla laitteella, verkkopalvelimella tai Microsoft Azuressa tai Oikeutetun usean vuokralaisen isäntäkumppanin kanssa. Luettelo Oikeutetuista usean vuokralaisen isäntäkumppaneista ja muut käyttöönottorajoitukset ovat osoitteessa </w:t>
      </w:r>
      <w:hyperlink r:id="rId54" w:history="1">
        <w:r>
          <w:rPr>
            <w:rStyle w:val="Hyperlink"/>
          </w:rPr>
          <w:t>www.office.com/sca</w:t>
        </w:r>
      </w:hyperlink>
      <w:r>
        <w:t xml:space="preserve"> ja</w:t>
      </w:r>
    </w:p>
    <w:p w14:paraId="50A8A1DF" w14:textId="77777777" w:rsidR="00537B03" w:rsidRDefault="00537B03" w:rsidP="00D93E4C">
      <w:pPr>
        <w:pStyle w:val="ProductList-Body"/>
        <w:numPr>
          <w:ilvl w:val="0"/>
          <w:numId w:val="8"/>
        </w:numPr>
      </w:pPr>
      <w:r>
        <w:t>on velvollisuus liittää vähintään kerran 30 päivässä Internetiin kaikki laitteet, joille ohjelmisto on asennettu, tai muuten ohjelmiston toimintaan voi tulla muutoksia.</w:t>
      </w:r>
    </w:p>
    <w:p w14:paraId="7056B8C8" w14:textId="77777777" w:rsidR="00537B03" w:rsidRDefault="00537B03" w:rsidP="00D93E4C">
      <w:pPr>
        <w:pStyle w:val="ProductList-Body"/>
        <w:rPr>
          <w:rFonts w:asciiTheme="majorHAnsi" w:hAnsiTheme="majorHAnsi"/>
          <w:sz w:val="16"/>
          <w:szCs w:val="16"/>
        </w:rPr>
      </w:pPr>
    </w:p>
    <w:p w14:paraId="49FBC984" w14:textId="77777777" w:rsidR="00537B03" w:rsidRPr="005108F0" w:rsidRDefault="00537B03" w:rsidP="00D93E4C">
      <w:pPr>
        <w:pStyle w:val="ProductList-Body"/>
        <w:rPr>
          <w:b/>
          <w:color w:val="00188F"/>
        </w:rPr>
      </w:pPr>
      <w:r>
        <w:rPr>
          <w:b/>
          <w:color w:val="00188F"/>
        </w:rPr>
        <w:t>SharePoint Onlinen käyttö</w:t>
      </w:r>
    </w:p>
    <w:p w14:paraId="69A8E113" w14:textId="5B6EA657" w:rsidR="008C71F4" w:rsidRDefault="00537B03" w:rsidP="00D93E4C">
      <w:pPr>
        <w:pStyle w:val="ProductList-Body"/>
      </w:pPr>
      <w:r>
        <w:t>Project Plan 3:n tai Plan 5 SL:n mukana tulevat SharePoint Online -toiminnallisuuden oikeudet on rajoitettu tietojen tallentamiseen ja käyttöön Project Onlinen tukemistarkoituksia varten</w:t>
      </w:r>
      <w:r w:rsidR="008C71F4">
        <w:t>.</w:t>
      </w:r>
    </w:p>
    <w:p w14:paraId="0A7CAB04" w14:textId="77777777" w:rsidR="001F6D5E" w:rsidRPr="00903BB7" w:rsidRDefault="00072373" w:rsidP="001F6D5E">
      <w:pPr>
        <w:pStyle w:val="ProductList-Body"/>
        <w:shd w:val="clear" w:color="auto" w:fill="A6A6A6" w:themeFill="background1" w:themeFillShade="A6"/>
        <w:spacing w:before="120" w:after="240"/>
        <w:jc w:val="right"/>
      </w:pPr>
      <w:hyperlink w:anchor="TableofContents" w:tooltip="Sisällys" w:history="1">
        <w:r w:rsidR="001F6D5E">
          <w:rPr>
            <w:rStyle w:val="Hyperlink"/>
            <w:sz w:val="16"/>
            <w:szCs w:val="16"/>
          </w:rPr>
          <w:t>Sisällys</w:t>
        </w:r>
      </w:hyperlink>
      <w:r w:rsidR="001F6D5E">
        <w:rPr>
          <w:sz w:val="16"/>
          <w:szCs w:val="16"/>
        </w:rPr>
        <w:t xml:space="preserve"> / </w:t>
      </w:r>
      <w:hyperlink w:anchor="GeneralTerms" w:tooltip="Yleiset ehdot" w:history="1">
        <w:r w:rsidR="001F6D5E">
          <w:rPr>
            <w:rStyle w:val="Hyperlink"/>
            <w:sz w:val="16"/>
            <w:szCs w:val="16"/>
          </w:rPr>
          <w:t>Yleiset ehdot</w:t>
        </w:r>
      </w:hyperlink>
    </w:p>
    <w:p w14:paraId="7EA2334C" w14:textId="61FFDAB2" w:rsidR="003045CD" w:rsidRPr="00C93162" w:rsidRDefault="003045CD" w:rsidP="00D93E4C">
      <w:pPr>
        <w:pStyle w:val="ProductList-Offering2Heading"/>
        <w:outlineLvl w:val="2"/>
      </w:pPr>
      <w:r w:rsidRPr="00C93162">
        <w:tab/>
      </w:r>
      <w:bookmarkStart w:id="211" w:name="_Toc524436952"/>
      <w:bookmarkStart w:id="212" w:name="_Toc523239324"/>
      <w:bookmarkStart w:id="213" w:name="_Toc25576519"/>
      <w:r w:rsidRPr="00C93162">
        <w:t>SharePoint Online</w:t>
      </w:r>
      <w:bookmarkEnd w:id="211"/>
      <w:bookmarkEnd w:id="212"/>
      <w:bookmarkEnd w:id="213"/>
    </w:p>
    <w:p w14:paraId="2F96E21F" w14:textId="77777777" w:rsidR="003045CD" w:rsidRPr="00C93162" w:rsidRDefault="003045CD" w:rsidP="00D93E4C">
      <w:pPr>
        <w:pStyle w:val="ProductList-Offering1"/>
        <w:ind w:left="0"/>
        <w:sectPr w:rsidR="003045CD" w:rsidRPr="00C93162" w:rsidSect="001F6D5E">
          <w:type w:val="continuous"/>
          <w:pgSz w:w="12240" w:h="15840"/>
          <w:pgMar w:top="1440" w:right="720" w:bottom="1440" w:left="720" w:header="720" w:footer="720" w:gutter="0"/>
          <w:cols w:space="720"/>
          <w:titlePg/>
          <w:docGrid w:linePitch="360"/>
        </w:sectPr>
      </w:pPr>
    </w:p>
    <w:p w14:paraId="4A6D8E50"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(Plan 1 ja 2)</w:t>
      </w:r>
    </w:p>
    <w:p w14:paraId="67F95EBD"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SharePoint Online K1</w:t>
      </w:r>
    </w:p>
    <w:p w14:paraId="64B46408" w14:textId="77777777" w:rsidR="003045CD" w:rsidRPr="00C93162" w:rsidRDefault="003045CD" w:rsidP="00D93E4C">
      <w:pPr>
        <w:pStyle w:val="ProductList-Body"/>
        <w:rPr>
          <w:rFonts w:asciiTheme="majorHAnsi" w:hAnsiTheme="majorHAnsi"/>
          <w:sz w:val="16"/>
          <w:szCs w:val="16"/>
        </w:rPr>
      </w:pPr>
      <w:r w:rsidRPr="00C93162">
        <w:rPr>
          <w:rFonts w:asciiTheme="majorHAnsi" w:hAnsiTheme="majorHAnsi"/>
          <w:sz w:val="16"/>
          <w:szCs w:val="16"/>
        </w:rPr>
        <w:t>Duet Enterprise Online for Microsoft SharePoint and SAP</w:t>
      </w:r>
    </w:p>
    <w:p w14:paraId="776E6BE8" w14:textId="77777777" w:rsidR="003045CD" w:rsidRPr="00C93162" w:rsidRDefault="003045CD" w:rsidP="00D93E4C">
      <w:pPr>
        <w:pStyle w:val="ProductList-Offering2"/>
        <w:sectPr w:rsidR="003045CD" w:rsidRPr="00C93162" w:rsidSect="005B7124">
          <w:type w:val="continuous"/>
          <w:pgSz w:w="12240" w:h="15840"/>
          <w:pgMar w:top="1440" w:right="720" w:bottom="1440" w:left="720" w:header="720" w:footer="720" w:gutter="0"/>
          <w:cols w:num="2" w:space="720"/>
          <w:titlePg/>
          <w:docGrid w:linePitch="360"/>
        </w:sectPr>
      </w:pPr>
    </w:p>
    <w:p w14:paraId="59D1274C" w14:textId="77777777" w:rsidR="00581CDB" w:rsidRPr="005C6B3F" w:rsidRDefault="00581CDB" w:rsidP="00D93E4C">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93E4C">
      <w:pPr>
        <w:pStyle w:val="ProductList-Body"/>
      </w:pPr>
      <w:r>
        <w:rPr>
          <w:b/>
          <w:color w:val="00188F"/>
        </w:rPr>
        <w:t>Office 365 -palveluiden ydinominaisuudet</w:t>
      </w:r>
    </w:p>
    <w:p w14:paraId="071D9734" w14:textId="60D51A19" w:rsidR="00D7478E" w:rsidRPr="00690C65" w:rsidRDefault="004B79A4" w:rsidP="00D93E4C">
      <w:pPr>
        <w:pStyle w:val="ProductList-Body"/>
      </w:pPr>
      <w:r>
        <w:t xml:space="preserve">SharePoint Online tai sitä seuraava palvelu sisältää seuraavat </w:t>
      </w:r>
      <w:hyperlink w:anchor="CoreFeaturesforOffice365Services" w:tooltip="ydinominaisuudet" w:history="1">
        <w:r>
          <w:rPr>
            <w:rStyle w:val="Hyperlink"/>
          </w:rPr>
          <w:t>ydinominaisuudet</w:t>
        </w:r>
      </w:hyperlink>
      <w:r>
        <w:t>:</w:t>
      </w:r>
    </w:p>
    <w:p w14:paraId="696B933A" w14:textId="77777777" w:rsidR="00D7478E" w:rsidRPr="00690C65" w:rsidRDefault="00D7478E" w:rsidP="00D93E4C">
      <w:pPr>
        <w:pStyle w:val="ProductList-Body"/>
      </w:pPr>
    </w:p>
    <w:p w14:paraId="3C7AF6D9" w14:textId="77777777" w:rsidR="00ED50E6" w:rsidRPr="00690C65" w:rsidRDefault="001A19E0" w:rsidP="00230C43">
      <w:pPr>
        <w:pStyle w:val="ProductList-Body"/>
        <w:keepNext/>
        <w:tabs>
          <w:tab w:val="clear" w:pos="158"/>
          <w:tab w:val="left" w:pos="180"/>
        </w:tabs>
        <w:ind w:left="187"/>
      </w:pPr>
      <w:r>
        <w:rPr>
          <w:b/>
          <w:color w:val="0072C6"/>
        </w:rPr>
        <w:lastRenderedPageBreak/>
        <w:t>Yhteistyösivustot</w:t>
      </w:r>
    </w:p>
    <w:p w14:paraId="6BB5D188" w14:textId="545CAD29" w:rsidR="001A19E0" w:rsidRPr="00690C65" w:rsidRDefault="001A19E0" w:rsidP="00D93E4C">
      <w:pPr>
        <w:pStyle w:val="ProductList-Body"/>
        <w:tabs>
          <w:tab w:val="clear" w:pos="158"/>
          <w:tab w:val="left" w:pos="180"/>
        </w:tabs>
        <w:ind w:left="180"/>
      </w:pPr>
      <w:r>
        <w:t>Käyttäjä voi luoda selaimella käytettävän sivuston, jonka kautta käyttäjä voi ladata ja jakaa sisältöä sekä hallita, keillä on sivuston käyttöoikeus.</w:t>
      </w:r>
    </w:p>
    <w:p w14:paraId="435F4FFD" w14:textId="77777777" w:rsidR="00ED50E6" w:rsidRPr="00690C65" w:rsidRDefault="00ED50E6" w:rsidP="00D93E4C">
      <w:pPr>
        <w:pStyle w:val="ProductList-Body"/>
        <w:tabs>
          <w:tab w:val="clear" w:pos="158"/>
          <w:tab w:val="left" w:pos="180"/>
        </w:tabs>
        <w:ind w:left="180"/>
      </w:pPr>
    </w:p>
    <w:p w14:paraId="7F657CBD" w14:textId="77777777" w:rsidR="00ED50E6" w:rsidRPr="00690C65" w:rsidRDefault="001A19E0" w:rsidP="00230C43">
      <w:pPr>
        <w:pStyle w:val="ProductList-Body"/>
        <w:tabs>
          <w:tab w:val="clear" w:pos="158"/>
          <w:tab w:val="left" w:pos="180"/>
        </w:tabs>
        <w:ind w:left="187"/>
      </w:pPr>
      <w:r>
        <w:rPr>
          <w:b/>
          <w:color w:val="0072C6"/>
        </w:rPr>
        <w:t>Tallennus</w:t>
      </w:r>
    </w:p>
    <w:p w14:paraId="39343941" w14:textId="736F4EE6" w:rsidR="001A19E0" w:rsidRPr="00690C65" w:rsidRDefault="001A19E0" w:rsidP="00230C43">
      <w:pPr>
        <w:pStyle w:val="ProductList-Body"/>
        <w:tabs>
          <w:tab w:val="clear" w:pos="158"/>
          <w:tab w:val="left" w:pos="180"/>
        </w:tabs>
        <w:ind w:left="180"/>
      </w:pPr>
      <w:r>
        <w:t>Asiakas voi määrittää tallennustilarajoitukset käyttäjän luomalle sivustolle.</w:t>
      </w:r>
    </w:p>
    <w:p w14:paraId="3A8C6F55" w14:textId="4152F687" w:rsidR="00ED50E6" w:rsidRPr="00690C65" w:rsidRDefault="00ED50E6" w:rsidP="00D93E4C">
      <w:pPr>
        <w:pStyle w:val="ProductList-Body"/>
      </w:pPr>
    </w:p>
    <w:p w14:paraId="5240EB9E" w14:textId="77777777" w:rsidR="00974EAE" w:rsidRPr="00690C65" w:rsidRDefault="001A19E0" w:rsidP="00D93E4C">
      <w:pPr>
        <w:pStyle w:val="ProductList-Body"/>
        <w:tabs>
          <w:tab w:val="clear" w:pos="158"/>
          <w:tab w:val="left" w:pos="180"/>
        </w:tabs>
      </w:pPr>
      <w:r>
        <w:rPr>
          <w:b/>
          <w:color w:val="00188F"/>
        </w:rPr>
        <w:t>Ulkopuoliset käyttäjät</w:t>
      </w:r>
    </w:p>
    <w:p w14:paraId="02135ED3" w14:textId="62AE6A84" w:rsidR="001A19E0" w:rsidRPr="00690C65" w:rsidRDefault="001A19E0" w:rsidP="00D93E4C">
      <w:pPr>
        <w:pStyle w:val="ProductList-Body"/>
        <w:tabs>
          <w:tab w:val="clear" w:pos="158"/>
          <w:tab w:val="left" w:pos="180"/>
        </w:tabs>
      </w:pPr>
      <w:r>
        <w:t xml:space="preserve">Ulkopuoliset käyttäjät, jotka on kutsuttu sivustokokoelmiin Share-by-Mail-ominaisuuden kautta, eivät tarvitse erillisiä Käyttäjän tilauskäyttöoikeuksia SharePoint Online </w:t>
      </w:r>
      <w:r w:rsidR="00F84A5F">
        <w:t>K</w:t>
      </w:r>
      <w:r w:rsidR="00AD1C5D">
        <w:t>1</w:t>
      </w:r>
      <w:r>
        <w:t xml:space="preserve">, Plan 1:lle tai Plan 2:lle.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Storage Add-on -tilauskäyttöoikeudet</w:t>
      </w:r>
    </w:p>
    <w:p w14:paraId="734FFA4B" w14:textId="3A029DAC" w:rsidR="001A19E0" w:rsidRPr="00690C65" w:rsidRDefault="001A19E0" w:rsidP="006523C8">
      <w:pPr>
        <w:pStyle w:val="ProductList-Body"/>
        <w:tabs>
          <w:tab w:val="clear" w:pos="158"/>
          <w:tab w:val="left" w:pos="180"/>
        </w:tabs>
      </w:pPr>
      <w:r>
        <w:t>Office 365 Extra File Storage vaaditaan jokaiselle gigatavulle, joka ylittää SharePoint Online Plan 1:n tai 2:n Käyttäjän tilauskäyttöoikeuksiin sisältävän tallennustilan.</w:t>
      </w:r>
    </w:p>
    <w:p w14:paraId="01626E05"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3ABC914B" w14:textId="77777777" w:rsidR="009A5014" w:rsidRDefault="00331A2B" w:rsidP="009A5014">
      <w:pPr>
        <w:pStyle w:val="ProductList-Offering2Heading"/>
        <w:outlineLvl w:val="2"/>
      </w:pPr>
      <w:r w:rsidRPr="00D2117D">
        <w:rPr>
          <w:lang w:val="fi-FI"/>
        </w:rPr>
        <w:tab/>
      </w:r>
      <w:bookmarkStart w:id="214" w:name="Stream"/>
      <w:bookmarkStart w:id="215" w:name="_Toc528174085"/>
      <w:bookmarkStart w:id="216" w:name="_Toc8395047"/>
      <w:bookmarkStart w:id="217" w:name="_Toc6563835"/>
      <w:bookmarkStart w:id="218" w:name="_Toc8749048"/>
      <w:bookmarkStart w:id="219" w:name="_Toc25576520"/>
      <w:r w:rsidR="009A5014">
        <w:t>Microsoft Stream</w:t>
      </w:r>
      <w:bookmarkEnd w:id="214"/>
      <w:bookmarkEnd w:id="215"/>
      <w:bookmarkEnd w:id="216"/>
      <w:bookmarkEnd w:id="217"/>
      <w:bookmarkEnd w:id="218"/>
      <w:bookmarkEnd w:id="219"/>
    </w:p>
    <w:p w14:paraId="6F1ED085" w14:textId="77777777" w:rsidR="009A5014" w:rsidRDefault="009A5014" w:rsidP="00346FF3">
      <w:pPr>
        <w:pStyle w:val="ProductList-Body"/>
        <w:tabs>
          <w:tab w:val="clear" w:pos="158"/>
          <w:tab w:val="left" w:pos="360"/>
        </w:tabs>
        <w:rPr>
          <w:b/>
          <w:color w:val="00188F"/>
        </w:rPr>
      </w:pPr>
      <w:r>
        <w:rPr>
          <w:b/>
          <w:color w:val="00188F"/>
        </w:rPr>
        <w:t>Huomautukset</w:t>
      </w:r>
    </w:p>
    <w:p w14:paraId="0C327C33" w14:textId="77777777" w:rsidR="009A5014" w:rsidRDefault="009A5014" w:rsidP="00346FF3">
      <w:pPr>
        <w:pStyle w:val="ProductList-Body"/>
      </w:pPr>
      <w:r>
        <w:rPr>
          <w:color w:val="000000" w:themeColor="text1"/>
        </w:rPr>
        <w:t xml:space="preserve">H.264/AVC visuaalinen standardi, VC-1 videostandardi, MPEG-4 Part 2 visuaalinen standardi ja MPEG-2 videostandardi </w:t>
      </w:r>
      <w:r>
        <w:t xml:space="preserve">Huomautukset </w:t>
      </w:r>
      <w:hyperlink w:anchor="Liite 1" w:tooltip="Liite 1" w:history="1">
        <w:r>
          <w:rPr>
            <w:rStyle w:val="Hyperlink"/>
          </w:rPr>
          <w:t>Liitteessä 1</w:t>
        </w:r>
      </w:hyperlink>
      <w:r>
        <w:t xml:space="preserve"> pätevät.</w:t>
      </w:r>
    </w:p>
    <w:p w14:paraId="07D36A00" w14:textId="77777777" w:rsidR="009A5014" w:rsidRDefault="009A5014" w:rsidP="00346FF3">
      <w:pPr>
        <w:pStyle w:val="ProductList-Body"/>
      </w:pPr>
    </w:p>
    <w:p w14:paraId="549641B0" w14:textId="77777777" w:rsidR="009A5014" w:rsidRDefault="009A5014" w:rsidP="00346FF3">
      <w:pPr>
        <w:pStyle w:val="ProductList-Body"/>
        <w:tabs>
          <w:tab w:val="clear" w:pos="158"/>
          <w:tab w:val="left" w:pos="360"/>
        </w:tabs>
        <w:rPr>
          <w:b/>
          <w:color w:val="00188F"/>
        </w:rPr>
      </w:pPr>
      <w:r>
        <w:rPr>
          <w:b/>
          <w:color w:val="00188F"/>
        </w:rPr>
        <w:t>Suoratoistotapahtumat</w:t>
      </w:r>
    </w:p>
    <w:p w14:paraId="2362E5EA" w14:textId="77777777" w:rsidR="009A5014" w:rsidRDefault="009A5014" w:rsidP="00346FF3">
      <w:pPr>
        <w:pStyle w:val="ProductList-Body"/>
      </w:pPr>
      <w:r>
        <w:t>Suoratoistotapahtumiin sovelletaan seuraavia rajoituksia:</w:t>
      </w:r>
    </w:p>
    <w:p w14:paraId="241B07D8" w14:textId="77777777" w:rsidR="009A5014" w:rsidRDefault="009A5014" w:rsidP="00346FF3">
      <w:pPr>
        <w:pStyle w:val="ProductList-Bullet"/>
        <w:numPr>
          <w:ilvl w:val="0"/>
          <w:numId w:val="17"/>
        </w:numPr>
      </w:pPr>
      <w:r>
        <w:t>Suoratoistotapahtumat voivat kestää enintään neljä (4) tuntia;</w:t>
      </w:r>
    </w:p>
    <w:p w14:paraId="3C08A809" w14:textId="77777777" w:rsidR="009A5014" w:rsidRDefault="009A5014" w:rsidP="00346FF3">
      <w:pPr>
        <w:pStyle w:val="ProductList-Bullet"/>
        <w:numPr>
          <w:ilvl w:val="0"/>
          <w:numId w:val="17"/>
        </w:numPr>
      </w:pPr>
      <w:r>
        <w:t>Suoratoistotapahtumien osallistujamäärä voi olla enintään 10 000 henkilöä ja</w:t>
      </w:r>
    </w:p>
    <w:p w14:paraId="617100A3" w14:textId="2C7ADD34" w:rsidR="00331A2B" w:rsidRDefault="009A5014" w:rsidP="00346FF3">
      <w:pPr>
        <w:pStyle w:val="ProductList-Bullet"/>
        <w:numPr>
          <w:ilvl w:val="0"/>
          <w:numId w:val="17"/>
        </w:numPr>
      </w:pPr>
      <w:r>
        <w:t>Samanaikaisten suoratoistotapahtumien määrä asiakasta kohti on rajoitettu enintään viiteentoista (15) tapahtumaan.</w:t>
      </w:r>
    </w:p>
    <w:bookmarkStart w:id="220" w:name="OtherOnlineServices"/>
    <w:p w14:paraId="38235C08"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12EF9505" w14:textId="68D59A9E" w:rsidR="008E1EAF" w:rsidRPr="00694022" w:rsidRDefault="004B3528" w:rsidP="00346FF3">
      <w:pPr>
        <w:pStyle w:val="ProductList-OfferingGroupHeading"/>
        <w:rPr>
          <w:lang w:val="fi-FI"/>
        </w:rPr>
      </w:pPr>
      <w:bookmarkStart w:id="221" w:name="_Toc25576521"/>
      <w:r w:rsidRPr="00694022">
        <w:rPr>
          <w:lang w:val="fi-FI"/>
        </w:rPr>
        <w:t>Muut Online-palvelut</w:t>
      </w:r>
      <w:bookmarkEnd w:id="221"/>
    </w:p>
    <w:p w14:paraId="5E46BB87" w14:textId="77777777" w:rsidR="00946D49" w:rsidRPr="00946D49" w:rsidRDefault="00946D49" w:rsidP="00346FF3">
      <w:pPr>
        <w:pStyle w:val="ProductList-Offering2Heading"/>
        <w:outlineLvl w:val="2"/>
        <w:rPr>
          <w:lang w:val="sv-SE"/>
        </w:rPr>
      </w:pPr>
      <w:bookmarkStart w:id="222" w:name="MicrosoftLearning"/>
      <w:bookmarkStart w:id="223" w:name="MicrosoftPowerBIPro"/>
      <w:bookmarkEnd w:id="220"/>
      <w:r w:rsidRPr="00FE583C">
        <w:rPr>
          <w:lang w:val="fi-FI"/>
        </w:rPr>
        <w:tab/>
      </w:r>
      <w:bookmarkStart w:id="224" w:name="_Toc3111583"/>
      <w:bookmarkStart w:id="225" w:name="_Toc794198"/>
      <w:bookmarkStart w:id="226" w:name="_Toc25576522"/>
      <w:bookmarkStart w:id="227" w:name="BingMaps"/>
      <w:r w:rsidRPr="00946D49">
        <w:rPr>
          <w:lang w:val="sv-SE"/>
        </w:rPr>
        <w:t>Bing Maps Mobile Asset Management Platform</w:t>
      </w:r>
      <w:bookmarkEnd w:id="224"/>
      <w:bookmarkEnd w:id="225"/>
      <w:bookmarkEnd w:id="226"/>
    </w:p>
    <w:bookmarkEnd w:id="227"/>
    <w:p w14:paraId="5A9515CA" w14:textId="77777777" w:rsidR="00946D49" w:rsidRPr="00931AE7" w:rsidRDefault="00946D49" w:rsidP="00346FF3">
      <w:pPr>
        <w:pStyle w:val="ProductList-Body"/>
      </w:pPr>
      <w:r>
        <w:rPr>
          <w:b/>
          <w:color w:val="00188F"/>
        </w:rPr>
        <w:t>Palveluiden tilauskäyttöoikeudet</w:t>
      </w:r>
    </w:p>
    <w:p w14:paraId="2471C7DE" w14:textId="77777777" w:rsidR="00946D49" w:rsidRPr="00931AE7" w:rsidRDefault="00946D49" w:rsidP="00346FF3">
      <w:pPr>
        <w:pStyle w:val="ProductList-Body"/>
      </w:pPr>
      <w:r>
        <w:t xml:space="preserve">Palvelun tilauskäyttöoikeus tarvitaan, jotta palveluja voidaan käyttää Bing Maps Mobile Asset Management Platformin kautta. Palvelun tilauskäyttöoikeus on ostettava siten, että kullekin resurssille hankitaan ainakin yksi seuraavista ehdot täyttävistä Add-on-tilauskäyttöoikeuksista. </w:t>
      </w:r>
    </w:p>
    <w:p w14:paraId="3C0D4F30" w14:textId="77777777" w:rsidR="00946D49" w:rsidRPr="00931AE7" w:rsidRDefault="00946D49" w:rsidP="00346FF3">
      <w:pPr>
        <w:pStyle w:val="ProductList-Body"/>
        <w:numPr>
          <w:ilvl w:val="0"/>
          <w:numId w:val="10"/>
        </w:numPr>
        <w:spacing w:before="40"/>
      </w:pPr>
      <w:r>
        <w:t>Mobile Asset Management for North America Add-on SL (reititys tai ei reititystä)</w:t>
      </w:r>
    </w:p>
    <w:p w14:paraId="65A3BF79" w14:textId="77777777" w:rsidR="00946D49" w:rsidRPr="00931AE7" w:rsidRDefault="00946D49" w:rsidP="00346FF3">
      <w:pPr>
        <w:pStyle w:val="ProductList-Body"/>
        <w:numPr>
          <w:ilvl w:val="0"/>
          <w:numId w:val="10"/>
        </w:numPr>
        <w:spacing w:before="40"/>
      </w:pPr>
      <w:r>
        <w:t>Mobile Asset Management for Europe Add-on SL (reititys tai ei reititystä), tai</w:t>
      </w:r>
    </w:p>
    <w:p w14:paraId="55F57965" w14:textId="77777777" w:rsidR="00946D49" w:rsidRPr="00931AE7" w:rsidRDefault="00946D49" w:rsidP="00346FF3">
      <w:pPr>
        <w:pStyle w:val="ProductList-Body"/>
        <w:numPr>
          <w:ilvl w:val="0"/>
          <w:numId w:val="10"/>
        </w:numPr>
        <w:spacing w:before="40"/>
      </w:pPr>
      <w:r>
        <w:t>Mobile Asset Management for Rest of World Add-on SL (reititys tai ei reititystä)</w:t>
      </w:r>
    </w:p>
    <w:p w14:paraId="453EFBDF" w14:textId="77777777" w:rsidR="00946D49" w:rsidRPr="004F4384" w:rsidRDefault="00946D49" w:rsidP="00346FF3">
      <w:pPr>
        <w:pStyle w:val="ProductList-Body"/>
        <w:rPr>
          <w:sz w:val="14"/>
          <w:szCs w:val="20"/>
        </w:rPr>
      </w:pPr>
    </w:p>
    <w:p w14:paraId="1C516E3C" w14:textId="77777777" w:rsidR="00946D49" w:rsidRPr="00931AE7" w:rsidRDefault="00946D49" w:rsidP="00346FF3">
      <w:pPr>
        <w:pStyle w:val="ProductList-Body"/>
      </w:pPr>
      <w:r>
        <w:rPr>
          <w:b/>
          <w:color w:val="00188F"/>
        </w:rPr>
        <w:t>Bing Maps API -rajapinnat</w:t>
      </w:r>
    </w:p>
    <w:p w14:paraId="7AFEAD90" w14:textId="77777777" w:rsidR="00946D49" w:rsidRPr="00931AE7" w:rsidRDefault="00946D49" w:rsidP="00346FF3">
      <w:pPr>
        <w:pStyle w:val="ProductList-Body"/>
      </w:pPr>
      <w:r w:rsidRPr="00DB089E">
        <w:t>Asiakas, jolla on käyttöoikeus Bing Maps Mobile Asset Management Platformiin, voi käyttää Bing Maps API -rajapintoja seuraavissa osoitteissa sijaitsevien Microsoft Bing Maps Platform API -rajapintojen dokumentaatioiden ja niiden myöhempien versioiden mukaisesti:</w:t>
      </w:r>
      <w:r>
        <w:t xml:space="preserve"> </w:t>
      </w:r>
      <w:hyperlink r:id="rId55" w:history="1">
        <w:r>
          <w:rPr>
            <w:rStyle w:val="Hyperlink"/>
          </w:rPr>
          <w:t>https://aka.ms/bingmapsplatformapistou</w:t>
        </w:r>
      </w:hyperlink>
      <w:r>
        <w:t xml:space="preserve"> ja </w:t>
      </w:r>
      <w:hyperlink r:id="rId56" w:history="1">
        <w:r>
          <w:rPr>
            <w:rStyle w:val="Hyperlink"/>
          </w:rPr>
          <w:t>https://aka.ms/bingmapsplatformsdks/</w:t>
        </w:r>
      </w:hyperlink>
      <w:r>
        <w:t>.</w:t>
      </w:r>
    </w:p>
    <w:p w14:paraId="17556F3E" w14:textId="77777777" w:rsidR="00946D49" w:rsidRPr="00931AE7" w:rsidRDefault="00946D49" w:rsidP="00346FF3">
      <w:pPr>
        <w:pStyle w:val="ProductList-Body"/>
      </w:pPr>
    </w:p>
    <w:p w14:paraId="43994FCD" w14:textId="77777777" w:rsidR="00946D49" w:rsidRPr="00931AE7" w:rsidRDefault="00946D49" w:rsidP="00346FF3">
      <w:pPr>
        <w:pStyle w:val="ProductList-Body"/>
      </w:pPr>
      <w:r>
        <w:rPr>
          <w:b/>
          <w:color w:val="00188F"/>
        </w:rPr>
        <w:t>Bing Mapsin tietosuoja</w:t>
      </w:r>
    </w:p>
    <w:p w14:paraId="6B9740BD" w14:textId="77777777" w:rsidR="00946D49" w:rsidRPr="00931AE7" w:rsidRDefault="00946D49" w:rsidP="00346FF3">
      <w:pPr>
        <w:pStyle w:val="ProductList-Body"/>
      </w:pPr>
      <w:r>
        <w:t xml:space="preserve">Microsoft tietosuojalauseke (osoitteessa </w:t>
      </w:r>
      <w:hyperlink r:id="rId57" w:history="1">
        <w:r>
          <w:rPr>
            <w:rStyle w:val="Hyperlink"/>
          </w:rPr>
          <w:t>https://go.microsoft.com/fwlink/?LinkId=521839</w:t>
        </w:r>
      </w:hyperlink>
      <w:r>
        <w:rPr>
          <w:rStyle w:val="Hyperlink"/>
        </w:rPr>
        <w:t>)</w:t>
      </w:r>
      <w:r>
        <w:t xml:space="preserve"> sekä Microsoftin Bing Maps Platformin API-rajapinnan käyttöehdot koskevat Asiakkaan Bing Maps Mobile Asset Management Platformin käyttöä.</w:t>
      </w:r>
    </w:p>
    <w:p w14:paraId="249B87A0" w14:textId="77777777" w:rsidR="00946D49" w:rsidRPr="00931AE7" w:rsidRDefault="00072373" w:rsidP="00946D49">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7DAECD6D" w14:textId="6F49BE57" w:rsidR="00946D49" w:rsidRPr="00931AE7" w:rsidRDefault="00946D49" w:rsidP="00946D49">
      <w:pPr>
        <w:pStyle w:val="ProductList-Offering2Heading"/>
        <w:outlineLvl w:val="2"/>
      </w:pPr>
      <w:r>
        <w:tab/>
      </w:r>
      <w:bookmarkStart w:id="228" w:name="BingMapsTransactionsandUsers"/>
      <w:bookmarkStart w:id="229" w:name="_Toc3111584"/>
      <w:bookmarkStart w:id="230" w:name="_Toc25576523"/>
      <w:r>
        <w:t>Bing Maps Transactions and Users</w:t>
      </w:r>
      <w:bookmarkEnd w:id="228"/>
      <w:bookmarkEnd w:id="229"/>
      <w:bookmarkEnd w:id="230"/>
    </w:p>
    <w:p w14:paraId="360BD9AA" w14:textId="77777777" w:rsidR="00946D49" w:rsidRPr="00A8327A" w:rsidRDefault="00946D49" w:rsidP="00946D49">
      <w:pPr>
        <w:pStyle w:val="ProductList-Body"/>
        <w:rPr>
          <w:rFonts w:asciiTheme="majorHAnsi" w:hAnsiTheme="majorHAnsi"/>
          <w:sz w:val="16"/>
          <w:szCs w:val="16"/>
        </w:rPr>
        <w:sectPr w:rsidR="00946D49" w:rsidRPr="00A8327A" w:rsidSect="00FE583C">
          <w:footerReference w:type="default" r:id="rId58"/>
          <w:footerReference w:type="first" r:id="rId59"/>
          <w:type w:val="continuous"/>
          <w:pgSz w:w="12240" w:h="15840"/>
          <w:pgMar w:top="1440" w:right="720" w:bottom="1440" w:left="720" w:header="720" w:footer="720" w:gutter="0"/>
          <w:cols w:space="720"/>
          <w:titlePg/>
          <w:docGrid w:linePitch="360"/>
        </w:sectPr>
      </w:pPr>
    </w:p>
    <w:p w14:paraId="7FAA2D64" w14:textId="77777777" w:rsidR="00946D49" w:rsidRPr="00931AE7" w:rsidRDefault="00946D49" w:rsidP="00946D49">
      <w:pPr>
        <w:pStyle w:val="ProductList-Body"/>
      </w:pPr>
      <w:r>
        <w:rPr>
          <w:rFonts w:asciiTheme="majorHAnsi" w:hAnsiTheme="majorHAnsi"/>
          <w:sz w:val="16"/>
          <w:szCs w:val="16"/>
        </w:rPr>
        <w:t>Bing Maps Transactions</w:t>
      </w:r>
    </w:p>
    <w:p w14:paraId="3E9C3EFA" w14:textId="77777777" w:rsidR="00946D49" w:rsidRPr="00931AE7" w:rsidRDefault="00946D49" w:rsidP="00946D49">
      <w:pPr>
        <w:pStyle w:val="ProductList-Body"/>
      </w:pPr>
      <w:r>
        <w:rPr>
          <w:rFonts w:asciiTheme="majorHAnsi" w:hAnsiTheme="majorHAnsi"/>
          <w:sz w:val="16"/>
          <w:szCs w:val="16"/>
        </w:rPr>
        <w:t>Bing Maps Known User</w:t>
      </w:r>
    </w:p>
    <w:p w14:paraId="0B28DB29" w14:textId="77777777" w:rsidR="00946D49" w:rsidRPr="00931AE7" w:rsidRDefault="00946D49" w:rsidP="00946D49">
      <w:pPr>
        <w:pStyle w:val="ProductList-Body"/>
      </w:pPr>
      <w:r>
        <w:rPr>
          <w:rFonts w:asciiTheme="majorHAnsi" w:hAnsiTheme="majorHAnsi"/>
          <w:sz w:val="16"/>
          <w:szCs w:val="16"/>
        </w:rPr>
        <w:t>Bing Maps Light Known User</w:t>
      </w:r>
    </w:p>
    <w:p w14:paraId="396C5B4F" w14:textId="77777777" w:rsidR="00946D49" w:rsidRDefault="00946D49" w:rsidP="00946D49">
      <w:pPr>
        <w:pStyle w:val="ProductList-Body"/>
        <w:rPr>
          <w:rFonts w:asciiTheme="majorHAnsi" w:hAnsiTheme="majorHAnsi"/>
          <w:sz w:val="16"/>
          <w:szCs w:val="16"/>
        </w:rPr>
        <w:sectPr w:rsidR="00946D49" w:rsidSect="00FE583C">
          <w:footerReference w:type="default" r:id="rId60"/>
          <w:footerReference w:type="first" r:id="rId61"/>
          <w:type w:val="continuous"/>
          <w:pgSz w:w="12240" w:h="15840"/>
          <w:pgMar w:top="1440" w:right="720" w:bottom="1440" w:left="720" w:header="720" w:footer="720" w:gutter="0"/>
          <w:cols w:num="2" w:space="720"/>
          <w:titlePg/>
          <w:docGrid w:linePitch="360"/>
        </w:sectPr>
      </w:pPr>
    </w:p>
    <w:p w14:paraId="0CF7AE02" w14:textId="77777777" w:rsidR="00946D49" w:rsidRPr="00DB089E" w:rsidRDefault="00946D49" w:rsidP="00946D49">
      <w:pPr>
        <w:pStyle w:val="ProductList-Body"/>
        <w:pBdr>
          <w:top w:val="single" w:sz="4" w:space="1" w:color="BFBFBF" w:themeColor="background1" w:themeShade="BF"/>
        </w:pBdr>
        <w:rPr>
          <w:b/>
          <w:color w:val="000000" w:themeColor="text1"/>
          <w:sz w:val="8"/>
          <w:lang w:eastAsia="en-US" w:bidi="ar-SA"/>
        </w:rPr>
      </w:pPr>
    </w:p>
    <w:p w14:paraId="14DB4112" w14:textId="77777777" w:rsidR="00946D49" w:rsidRPr="00931AE7" w:rsidRDefault="00946D49" w:rsidP="00346FF3">
      <w:pPr>
        <w:pStyle w:val="ProductList-Body"/>
      </w:pPr>
      <w:r>
        <w:rPr>
          <w:b/>
          <w:color w:val="00188F"/>
        </w:rPr>
        <w:t>Todennetut käyttäjät</w:t>
      </w:r>
    </w:p>
    <w:p w14:paraId="3A5C07D0" w14:textId="77777777" w:rsidR="00946D49" w:rsidRPr="00931AE7" w:rsidRDefault="00946D49" w:rsidP="00346FF3">
      <w:pPr>
        <w:pStyle w:val="ProductList-Body"/>
      </w:pPr>
      <w:r>
        <w:t>Käyttäjillä on oltava tilauskäyttöoikeus, jos heidät todennetaan Asiakkaan ohjelmilla, jotka käyttävät palvelua Bing Maps API -rajapintojen kautta.</w:t>
      </w:r>
    </w:p>
    <w:p w14:paraId="7BE35803" w14:textId="77777777" w:rsidR="00946D49" w:rsidRPr="00931AE7" w:rsidRDefault="00946D49" w:rsidP="00346FF3">
      <w:pPr>
        <w:pStyle w:val="ProductList-Body"/>
      </w:pPr>
      <w:r>
        <w:rPr>
          <w:b/>
          <w:color w:val="00188F"/>
        </w:rPr>
        <w:lastRenderedPageBreak/>
        <w:t>Bing Maps API -rajapinnat</w:t>
      </w:r>
    </w:p>
    <w:p w14:paraId="5BB477BB" w14:textId="77777777" w:rsidR="00946D49" w:rsidRPr="00931AE7" w:rsidRDefault="00946D49" w:rsidP="00346FF3">
      <w:pPr>
        <w:pStyle w:val="ProductList-Body"/>
      </w:pPr>
      <w:r>
        <w:t xml:space="preserve">Asiakas, jolla on käyttöoikeus Bing Maps Transactions and Usersiin, voi käyttää Bing Maps API -rajapintoja seuraavissa osoitteissa sijaitsevien Microsoft Bing Maps Platform API -rajapintojen dokumentaatioiden ja niiden myöhempien versioiden mukaisesti: </w:t>
      </w:r>
      <w:hyperlink r:id="rId62" w:history="1">
        <w:r>
          <w:rPr>
            <w:rStyle w:val="Hyperlink"/>
          </w:rPr>
          <w:t>https://aka.ms/bingmapsplatformapistou</w:t>
        </w:r>
      </w:hyperlink>
      <w:r>
        <w:t xml:space="preserve"> ja </w:t>
      </w:r>
      <w:hyperlink r:id="rId63" w:history="1">
        <w:r>
          <w:rPr>
            <w:rStyle w:val="Hyperlink"/>
          </w:rPr>
          <w:t>https://aka.ms/bingmapsplatformsdks/</w:t>
        </w:r>
      </w:hyperlink>
      <w:r>
        <w:t>.</w:t>
      </w:r>
    </w:p>
    <w:p w14:paraId="35621887" w14:textId="77777777" w:rsidR="00946D49" w:rsidRPr="00931AE7" w:rsidRDefault="00946D49" w:rsidP="00346FF3">
      <w:pPr>
        <w:pStyle w:val="ProductList-Body"/>
      </w:pPr>
    </w:p>
    <w:p w14:paraId="0F53B37C" w14:textId="77777777" w:rsidR="00946D49" w:rsidRPr="00931AE7" w:rsidRDefault="00946D49" w:rsidP="00346FF3">
      <w:pPr>
        <w:pStyle w:val="ProductList-Body"/>
      </w:pPr>
      <w:r>
        <w:rPr>
          <w:b/>
          <w:color w:val="00188F"/>
        </w:rPr>
        <w:t>Bing Mapsin tietosuoja</w:t>
      </w:r>
    </w:p>
    <w:p w14:paraId="1919579E" w14:textId="77777777" w:rsidR="00946D49" w:rsidRPr="00931AE7" w:rsidRDefault="00946D49" w:rsidP="00946D49">
      <w:pPr>
        <w:pStyle w:val="ProductList-Body"/>
      </w:pPr>
      <w:r>
        <w:t xml:space="preserve">Microsoftin tietosuojalauseke (osoitteessa </w:t>
      </w:r>
      <w:hyperlink r:id="rId64" w:history="1">
        <w:r>
          <w:rPr>
            <w:rStyle w:val="Hyperlink"/>
          </w:rPr>
          <w:t>https://go.microsoft.com/fwlink/?LinkId=521839</w:t>
        </w:r>
      </w:hyperlink>
      <w:r>
        <w:rPr>
          <w:rStyle w:val="Hyperlink"/>
        </w:rPr>
        <w:t>)</w:t>
      </w:r>
      <w:r>
        <w:t xml:space="preserve"> sekä Microsoftin Bing Maps Platformin API-rajapinnan käyttöehdot koskevat Asiakkaan Bing Mapsin käyttöä.</w:t>
      </w:r>
    </w:p>
    <w:p w14:paraId="07736121" w14:textId="548A412B" w:rsidR="005D10D9" w:rsidRDefault="00072373" w:rsidP="009A5014">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bookmarkStart w:id="231" w:name="MicrosoftPowerPlatform"/>
    </w:p>
    <w:p w14:paraId="28199AD4" w14:textId="59C220DB" w:rsidR="006C4BFF" w:rsidRPr="004E78BB" w:rsidRDefault="006C4BFF" w:rsidP="006C4BFF">
      <w:pPr>
        <w:pStyle w:val="ProductList-Offering2Heading"/>
        <w:outlineLvl w:val="2"/>
      </w:pPr>
      <w:r>
        <w:tab/>
      </w:r>
      <w:bookmarkStart w:id="232" w:name="_Toc476230942"/>
      <w:bookmarkStart w:id="233" w:name="_Toc25576524"/>
      <w:bookmarkStart w:id="234" w:name="BusinessApplicationPlatform"/>
      <w:r w:rsidR="005D10D9">
        <w:t>Microsoft Power</w:t>
      </w:r>
      <w:r>
        <w:t xml:space="preserve"> Platform</w:t>
      </w:r>
      <w:bookmarkEnd w:id="232"/>
      <w:bookmarkEnd w:id="233"/>
    </w:p>
    <w:bookmarkEnd w:id="234"/>
    <w:p w14:paraId="7955829D" w14:textId="77777777"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first" r:id="rId65"/>
          <w:type w:val="continuous"/>
          <w:pgSz w:w="12240" w:h="15840"/>
          <w:pgMar w:top="1440" w:right="720" w:bottom="1440" w:left="720" w:header="720" w:footer="720" w:gutter="0"/>
          <w:cols w:space="720"/>
          <w:titlePg/>
          <w:docGrid w:linePitch="360"/>
        </w:sectPr>
      </w:pPr>
    </w:p>
    <w:bookmarkEnd w:id="231"/>
    <w:p w14:paraId="6080CBCD"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Flow</w:t>
      </w:r>
    </w:p>
    <w:p w14:paraId="48176099"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PowerApps</w:t>
      </w:r>
    </w:p>
    <w:p w14:paraId="43E1A15A" w14:textId="77777777" w:rsidR="006C4BFF" w:rsidRPr="006C4BFF" w:rsidRDefault="006C4BFF" w:rsidP="006C4BFF">
      <w:pPr>
        <w:pStyle w:val="ProductList-Body"/>
        <w:rPr>
          <w:lang w:val="en-US"/>
        </w:rPr>
      </w:pPr>
      <w:r w:rsidRPr="006C4BFF">
        <w:rPr>
          <w:rFonts w:asciiTheme="majorHAnsi" w:hAnsiTheme="majorHAnsi"/>
          <w:sz w:val="16"/>
          <w:szCs w:val="16"/>
          <w:lang w:val="en-US"/>
        </w:rPr>
        <w:t>Microsoft Power BI Pro</w:t>
      </w:r>
    </w:p>
    <w:p w14:paraId="5BE83B87" w14:textId="69AE1BFB" w:rsidR="006C4BFF" w:rsidRPr="006C4BFF" w:rsidRDefault="006C4BFF" w:rsidP="006C4BFF">
      <w:pPr>
        <w:pStyle w:val="ProductList-Body"/>
        <w:rPr>
          <w:rFonts w:asciiTheme="majorHAnsi" w:hAnsiTheme="majorHAnsi"/>
          <w:sz w:val="16"/>
          <w:szCs w:val="16"/>
          <w:lang w:val="en-US"/>
        </w:rPr>
        <w:sectPr w:rsidR="006C4BFF" w:rsidRPr="006C4BFF" w:rsidSect="00592951">
          <w:footerReference w:type="default" r:id="rId66"/>
          <w:footerReference w:type="first" r:id="rId67"/>
          <w:type w:val="continuous"/>
          <w:pgSz w:w="12240" w:h="15840"/>
          <w:pgMar w:top="1440" w:right="720" w:bottom="1440" w:left="720" w:header="720" w:footer="720" w:gutter="0"/>
          <w:cols w:num="2" w:space="720"/>
          <w:titlePg/>
          <w:docGrid w:linePitch="360"/>
        </w:sectPr>
      </w:pPr>
      <w:r w:rsidRPr="006C4BFF">
        <w:rPr>
          <w:rFonts w:asciiTheme="majorHAnsi" w:hAnsiTheme="majorHAnsi"/>
          <w:sz w:val="16"/>
          <w:szCs w:val="16"/>
          <w:lang w:val="en-US"/>
        </w:rPr>
        <w:t>Microsoft Power BI Premium</w:t>
      </w:r>
    </w:p>
    <w:p w14:paraId="77408048" w14:textId="77777777" w:rsidR="006C4BFF" w:rsidRPr="006C4BFF" w:rsidRDefault="006C4BFF" w:rsidP="006C4BFF">
      <w:pPr>
        <w:pStyle w:val="ProductList-Body"/>
        <w:pBdr>
          <w:top w:val="single" w:sz="4" w:space="1" w:color="BFBFBF" w:themeColor="background1" w:themeShade="BF"/>
        </w:pBdr>
        <w:rPr>
          <w:b/>
          <w:color w:val="000000" w:themeColor="text1"/>
          <w:sz w:val="8"/>
          <w:szCs w:val="8"/>
          <w:lang w:val="en-US" w:eastAsia="en-US" w:bidi="ar-SA"/>
        </w:rPr>
      </w:pPr>
    </w:p>
    <w:p w14:paraId="00864CFC" w14:textId="77777777" w:rsidR="006C4BFF" w:rsidRPr="004E78BB" w:rsidRDefault="006C4BFF" w:rsidP="00346FF3">
      <w:pPr>
        <w:pStyle w:val="ProductList-Body"/>
        <w:tabs>
          <w:tab w:val="clear" w:pos="158"/>
          <w:tab w:val="left" w:pos="360"/>
        </w:tabs>
      </w:pPr>
      <w:r>
        <w:rPr>
          <w:b/>
          <w:color w:val="00188F"/>
        </w:rPr>
        <w:t>Ilmoitukset</w:t>
      </w:r>
    </w:p>
    <w:p w14:paraId="427D93F7" w14:textId="5C04A52B" w:rsidR="00841B6F" w:rsidRPr="00E52A5C" w:rsidRDefault="00841B6F" w:rsidP="00346FF3">
      <w:pPr>
        <w:pStyle w:val="ProductList-Body"/>
      </w:pPr>
      <w:r>
        <w:t xml:space="preserve">Bing Mapsia, </w:t>
      </w:r>
      <w:r>
        <w:rPr>
          <w:color w:val="000000" w:themeColor="text1"/>
        </w:rPr>
        <w:t xml:space="preserve">H.264/AVC-kuvastandardia, VC-1-videostandardia ja MPEG-4 Part 2 -kuvastandardia ja MPEG-2-videostandardia koskevia </w:t>
      </w:r>
      <w:r>
        <w:t xml:space="preserve">ilmoituksia </w:t>
      </w:r>
      <w:hyperlink w:anchor="Attachment1" w:tooltip="liitteessä 1" w:history="1">
        <w:r>
          <w:rPr>
            <w:rStyle w:val="Hyperlink"/>
          </w:rPr>
          <w:t>liitteessä 1</w:t>
        </w:r>
      </w:hyperlink>
      <w:r>
        <w:t xml:space="preserve"> sovelletaan.</w:t>
      </w:r>
    </w:p>
    <w:p w14:paraId="3E751506" w14:textId="77777777" w:rsidR="006C4BFF" w:rsidRPr="004E78BB" w:rsidRDefault="006C4BFF" w:rsidP="00346FF3">
      <w:pPr>
        <w:pStyle w:val="ProductList-Body"/>
      </w:pPr>
    </w:p>
    <w:p w14:paraId="2CB465BE" w14:textId="77777777" w:rsidR="006C4BFF" w:rsidRPr="004E78BB" w:rsidRDefault="006C4BFF" w:rsidP="00346FF3">
      <w:pPr>
        <w:pStyle w:val="ProductList-Body"/>
        <w:tabs>
          <w:tab w:val="clear" w:pos="158"/>
          <w:tab w:val="left" w:pos="360"/>
        </w:tabs>
      </w:pPr>
      <w:r>
        <w:rPr>
          <w:b/>
          <w:color w:val="00188F"/>
          <w:szCs w:val="18"/>
        </w:rPr>
        <w:t>Microsoft Power BI</w:t>
      </w:r>
    </w:p>
    <w:p w14:paraId="1FAFE658" w14:textId="77777777" w:rsidR="006C4BFF" w:rsidRPr="004E78BB" w:rsidRDefault="006C4BFF" w:rsidP="00346FF3">
      <w:pPr>
        <w:pStyle w:val="ProductList-Body"/>
        <w:ind w:left="180"/>
      </w:pPr>
      <w:r>
        <w:rPr>
          <w:b/>
          <w:color w:val="0072C6"/>
          <w:szCs w:val="18"/>
        </w:rPr>
        <w:t>Määritelmät</w:t>
      </w:r>
    </w:p>
    <w:p w14:paraId="3A2479E9" w14:textId="77777777" w:rsidR="006C4BFF" w:rsidRPr="004E78BB" w:rsidRDefault="006C4BFF" w:rsidP="00346FF3">
      <w:pPr>
        <w:pStyle w:val="ProductList-Body"/>
        <w:ind w:left="180"/>
      </w:pPr>
      <w:r>
        <w:rPr>
          <w:szCs w:val="18"/>
        </w:rPr>
        <w:t xml:space="preserve">”Asiakassovellus” tarkoittaa sovellusta tai sovellusjoukkoa, joka lisää ensisijaisen ja merkittävän toiminnallisuuden Sulautettuihin ominaisuuksiin ja joka ei ole ensisijaisesti Microsoft BI -palveluiden minkään osan korvike. </w:t>
      </w:r>
    </w:p>
    <w:p w14:paraId="2465C579" w14:textId="77777777" w:rsidR="006C4BFF" w:rsidRPr="004E78BB" w:rsidRDefault="006C4BFF" w:rsidP="00346FF3">
      <w:pPr>
        <w:pStyle w:val="ProductList-Body"/>
        <w:ind w:left="180"/>
      </w:pPr>
      <w:r>
        <w:rPr>
          <w:szCs w:val="18"/>
        </w:rPr>
        <w:t xml:space="preserve">”Sulautetut ominaisuudet” tarkoittavat Power BI API -rajapintoja ja sulautettuja näkymiä, joita sovellus käyttää. </w:t>
      </w:r>
    </w:p>
    <w:p w14:paraId="6F558706" w14:textId="77777777" w:rsidR="006C4BFF" w:rsidRPr="004E78BB" w:rsidRDefault="006C4BFF" w:rsidP="00346FF3">
      <w:pPr>
        <w:pStyle w:val="ProductList-Body"/>
        <w:ind w:left="180"/>
      </w:pPr>
    </w:p>
    <w:p w14:paraId="3F29E9BD" w14:textId="77777777" w:rsidR="006C4BFF" w:rsidRPr="004E78BB" w:rsidRDefault="006C4BFF" w:rsidP="00346FF3">
      <w:pPr>
        <w:pStyle w:val="ProductList-Body"/>
        <w:ind w:left="187"/>
      </w:pPr>
      <w:r>
        <w:rPr>
          <w:b/>
          <w:color w:val="0072C6"/>
          <w:szCs w:val="18"/>
        </w:rPr>
        <w:t>Sulautettuja ominaisuuksia koskeva ylläpitopoikkeus</w:t>
      </w:r>
    </w:p>
    <w:p w14:paraId="45F8DB8A" w14:textId="26B695B8" w:rsidR="006C4BFF" w:rsidRPr="004E78BB" w:rsidRDefault="006C4BFF" w:rsidP="00346FF3">
      <w:pPr>
        <w:pStyle w:val="ProductList-Body"/>
        <w:ind w:left="180"/>
      </w:pPr>
      <w:r>
        <w:rPr>
          <w:szCs w:val="18"/>
        </w:rPr>
        <w:t>Asiakas voi luoda ja ylläpitää Asiakassovellusta, ja volyymikäyttöoikeussopimuksessa mahdollisesti olevista päinvastaisista ehdoista huolimatta Asiakas voi yhdistää Sulautetut ominaisuudet Asiakkaan tai kolmannen osapuolen omistamiin tai käyttöoikeuden alaisiin Asiakastietoihinsa luodakseen Asiakassovelluksen, joka käyttää Sulautettuja ominaisuuksia yhdessä Asiakastietojen kanssa. Asiakassovelluksen tai sen käyttäjien käyttämä Power BI -sisältö tulee tallentaa Microsoft Power BI Premium -tallennustilaan. Asiakas voi myöntää kolmansille osapuolille oikeuden käyttää Sulautettuja ominaisuuksia kyseisen Asiakassovelluksen yhteydessä. Asiakas on kuitenkin vastuussa kyseisestä käytöstä sekä sen varmistamisesta, että nämä ehdot ja Asiakkaan volyymikäyttöoikeussopimuksen ehdot ja määräykset täyttyvät käytössä</w:t>
      </w:r>
      <w:r w:rsidR="003E3C27">
        <w:rPr>
          <w:szCs w:val="18"/>
        </w:rPr>
        <w:t>.</w:t>
      </w:r>
    </w:p>
    <w:p w14:paraId="770B1BD7" w14:textId="77777777" w:rsidR="006C4BFF" w:rsidRPr="004E78BB" w:rsidRDefault="006C4BFF" w:rsidP="006C4BFF">
      <w:pPr>
        <w:pStyle w:val="ProductList-Body"/>
        <w:ind w:left="180"/>
      </w:pPr>
    </w:p>
    <w:p w14:paraId="0037F7BA" w14:textId="77777777" w:rsidR="006C4BFF" w:rsidRPr="004E78BB" w:rsidRDefault="006C4BFF" w:rsidP="006C4BFF">
      <w:pPr>
        <w:pStyle w:val="ProductList-Body"/>
        <w:ind w:left="180"/>
      </w:pPr>
      <w:r>
        <w:rPr>
          <w:b/>
          <w:color w:val="0072C6"/>
          <w:szCs w:val="18"/>
        </w:rPr>
        <w:t>Rajoitukset</w:t>
      </w:r>
    </w:p>
    <w:p w14:paraId="7E274E58" w14:textId="77777777" w:rsidR="006C4BFF" w:rsidRPr="004E78BB" w:rsidRDefault="006C4BFF" w:rsidP="006C4BFF">
      <w:pPr>
        <w:pStyle w:val="ProductList-Body"/>
        <w:ind w:left="180"/>
      </w:pPr>
      <w:r>
        <w:rPr>
          <w:szCs w:val="18"/>
        </w:rPr>
        <w:t>Asiakas ei saa</w:t>
      </w:r>
    </w:p>
    <w:p w14:paraId="44F57384" w14:textId="77777777" w:rsidR="006C4BFF" w:rsidRPr="004E78BB" w:rsidRDefault="006C4BFF" w:rsidP="008506EB">
      <w:pPr>
        <w:pStyle w:val="ProductList-Body"/>
        <w:numPr>
          <w:ilvl w:val="0"/>
          <w:numId w:val="11"/>
        </w:numPr>
        <w:ind w:left="810" w:hanging="270"/>
      </w:pPr>
      <w:r>
        <w:rPr>
          <w:szCs w:val="18"/>
        </w:rPr>
        <w:t>jälleenmyydä tai levittää Microsoft Power BI -palveluita tai</w:t>
      </w:r>
    </w:p>
    <w:p w14:paraId="752849D0" w14:textId="459A8C8F" w:rsidR="006C4BFF" w:rsidRPr="00D93E4C" w:rsidRDefault="006C4BFF" w:rsidP="008506EB">
      <w:pPr>
        <w:pStyle w:val="ProductList-Body"/>
        <w:numPr>
          <w:ilvl w:val="0"/>
          <w:numId w:val="11"/>
        </w:numPr>
        <w:ind w:left="810" w:hanging="270"/>
      </w:pPr>
      <w:r>
        <w:rPr>
          <w:szCs w:val="18"/>
        </w:rPr>
        <w:t xml:space="preserve">sallia usean käyttäjän käyttää suoraan tai epäsuorasti mitä tahansa Microsoft Power BI -toimintoa, joka on asetettu saataville käyttäjäkohtaisesti. </w:t>
      </w:r>
    </w:p>
    <w:p w14:paraId="550F262F" w14:textId="77777777" w:rsidR="00D93E4C" w:rsidRPr="004E78BB" w:rsidRDefault="00D93E4C" w:rsidP="00D93E4C">
      <w:pPr>
        <w:pStyle w:val="ProductList-Body"/>
        <w:ind w:left="810"/>
      </w:pPr>
    </w:p>
    <w:p w14:paraId="25A4A2FB" w14:textId="77777777" w:rsidR="006C4BFF" w:rsidRPr="004E78BB" w:rsidRDefault="006C4BFF" w:rsidP="006C4BFF">
      <w:pPr>
        <w:pStyle w:val="ProductList-Body"/>
        <w:ind w:left="180"/>
      </w:pPr>
      <w:r>
        <w:rPr>
          <w:b/>
          <w:color w:val="0072C6"/>
          <w:szCs w:val="18"/>
        </w:rPr>
        <w:t xml:space="preserve">Pääsy ilman käyttäjäkohtaista tilauskäyttöoikeutta </w:t>
      </w:r>
    </w:p>
    <w:p w14:paraId="380D38BF" w14:textId="3AA704FA" w:rsidR="006C4BFF" w:rsidRDefault="006C4BFF" w:rsidP="006C4BFF">
      <w:pPr>
        <w:pStyle w:val="ProductList-Body"/>
        <w:ind w:left="180"/>
        <w:rPr>
          <w:szCs w:val="18"/>
        </w:rPr>
      </w:pPr>
      <w:r>
        <w:rPr>
          <w:szCs w:val="18"/>
        </w:rPr>
        <w:t>Käyttäjäkohtaista tilauskäyttöoikeutta ei edellytetä sellaisen Power BI Premium -tallennustilan sisällön näyttämiseen, joka on jaettu sulatettujen API-rajapintojen tai sulautettujen näkymien toiminnon kautta. Vain Power BI Premium P -sarjan osalta ei myöskään edellytetä käyttäjäkohtaista tilauskäyttöoikeutta sellaisen Power BI Premium -tallennustilan sisällön näyttämiseen, joka on jaettu sovellusten tai sähköpostitilaustoimintojen kautta tai Power BI -raporttipalvelimen kautta</w:t>
      </w:r>
      <w:r w:rsidR="003E3C27">
        <w:rPr>
          <w:szCs w:val="18"/>
        </w:rPr>
        <w:t>.</w:t>
      </w:r>
    </w:p>
    <w:p w14:paraId="46508F18" w14:textId="06EAF8FD" w:rsidR="00592951" w:rsidRDefault="00592951" w:rsidP="006C4BFF">
      <w:pPr>
        <w:pStyle w:val="ProductList-Body"/>
        <w:ind w:left="180"/>
        <w:rPr>
          <w:szCs w:val="18"/>
        </w:rPr>
      </w:pPr>
    </w:p>
    <w:p w14:paraId="4605F928" w14:textId="77777777" w:rsidR="00592951" w:rsidRPr="0008458E" w:rsidRDefault="00592951" w:rsidP="00592951">
      <w:pPr>
        <w:pStyle w:val="ProductList-Body"/>
        <w:ind w:left="180"/>
      </w:pPr>
      <w:r>
        <w:rPr>
          <w:b/>
          <w:color w:val="0072C6"/>
          <w:szCs w:val="18"/>
        </w:rPr>
        <w:t>Julkaise verkossa</w:t>
      </w:r>
    </w:p>
    <w:p w14:paraId="6E344CEB" w14:textId="5851FA1F" w:rsidR="00592951" w:rsidRDefault="00592951" w:rsidP="00592951">
      <w:pPr>
        <w:pStyle w:val="ProductList-Body"/>
        <w:ind w:left="180"/>
      </w:pPr>
      <w:r>
        <w:t xml:space="preserve">Asiakas voi käyttää julkaise verkossa </w:t>
      </w:r>
      <w:r>
        <w:noBreakHyphen/>
        <w:t xml:space="preserve">toiminnallisuutta jakaakseen sisältöä vain julkisesti saatavilla olevalla verkkosivulla. Asiakas ei saa käyttää tätä toiminnallisuutta sisäiseen sisällön jakoon. Microsoft voi näyttää julkaise verkossa </w:t>
      </w:r>
      <w:r>
        <w:noBreakHyphen/>
        <w:t>toiminnolla jaettua sisältöä julkisella verkkosivulla tai galleriassa.</w:t>
      </w:r>
    </w:p>
    <w:p w14:paraId="5BF54A95" w14:textId="6C3B0F5E" w:rsidR="00F02762" w:rsidRDefault="00F02762" w:rsidP="00592951">
      <w:pPr>
        <w:pStyle w:val="ProductList-Body"/>
        <w:ind w:left="180"/>
      </w:pPr>
    </w:p>
    <w:p w14:paraId="3AD2DF9E" w14:textId="77777777" w:rsidR="00F02762" w:rsidRPr="00E35975" w:rsidRDefault="00F02762" w:rsidP="00F02762">
      <w:pPr>
        <w:pStyle w:val="ProductList-Body"/>
        <w:tabs>
          <w:tab w:val="clear" w:pos="158"/>
          <w:tab w:val="left" w:pos="360"/>
        </w:tabs>
        <w:rPr>
          <w:b/>
          <w:color w:val="00188F"/>
          <w:szCs w:val="18"/>
        </w:rPr>
      </w:pPr>
      <w:r>
        <w:rPr>
          <w:b/>
          <w:color w:val="00188F"/>
          <w:szCs w:val="18"/>
        </w:rPr>
        <w:t>Microsoft PowerApps</w:t>
      </w:r>
    </w:p>
    <w:p w14:paraId="46D98990" w14:textId="77777777" w:rsidR="00F02762" w:rsidRDefault="00F02762" w:rsidP="00F02762">
      <w:pPr>
        <w:pStyle w:val="ProductList-Body"/>
        <w:ind w:left="180"/>
        <w:rPr>
          <w:b/>
          <w:color w:val="0072C6"/>
          <w:szCs w:val="18"/>
        </w:rPr>
      </w:pPr>
      <w:r>
        <w:rPr>
          <w:b/>
          <w:color w:val="0072C6"/>
          <w:szCs w:val="18"/>
        </w:rPr>
        <w:t>Rajoitetut yksiköt</w:t>
      </w:r>
    </w:p>
    <w:p w14:paraId="227F3900" w14:textId="2805A6B0" w:rsidR="00F02762" w:rsidRDefault="00F02762" w:rsidP="00F02762">
      <w:pPr>
        <w:pStyle w:val="ProductList-Body"/>
        <w:ind w:left="158"/>
      </w:pPr>
      <w:r>
        <w:t xml:space="preserve">Asiakas ei saa luoda, muokata eikä poistaa mitään tietoja yksiköistä, jotka on luokiteltu ”rajoitetuiksi” tuotedokumentaatiossa osoitteessa </w:t>
      </w:r>
      <w:hyperlink r:id="rId68" w:history="1">
        <w:r>
          <w:rPr>
            <w:rStyle w:val="Hyperlink"/>
          </w:rPr>
          <w:t>https://go.microsoft.com/fwlink/?linkid=868812</w:t>
        </w:r>
      </w:hyperlink>
      <w:r>
        <w:t>. Asiakkaalla on ainoastaan lukuoikeus tällaisiin rajoitettuihin yksiköihin.</w:t>
      </w:r>
    </w:p>
    <w:p w14:paraId="7BD87BEF" w14:textId="1018B866" w:rsidR="009D68AD" w:rsidRDefault="009D68AD" w:rsidP="00F02762">
      <w:pPr>
        <w:pStyle w:val="ProductList-Body"/>
        <w:ind w:left="158"/>
      </w:pPr>
    </w:p>
    <w:p w14:paraId="436CFFE1" w14:textId="77777777" w:rsidR="009D68AD" w:rsidRPr="000F48E2" w:rsidRDefault="009D68AD" w:rsidP="00653DA4">
      <w:pPr>
        <w:pStyle w:val="ProductList-Body"/>
        <w:keepNext/>
        <w:ind w:left="180"/>
        <w:rPr>
          <w:b/>
          <w:color w:val="0072C6"/>
          <w:szCs w:val="18"/>
        </w:rPr>
      </w:pPr>
      <w:r>
        <w:rPr>
          <w:b/>
          <w:color w:val="0072C6"/>
          <w:szCs w:val="18"/>
        </w:rPr>
        <w:lastRenderedPageBreak/>
        <w:t>Todentamattomat ulkopuoliset käyttäjät</w:t>
      </w:r>
    </w:p>
    <w:p w14:paraId="1F66DA74" w14:textId="50FC17FC" w:rsidR="009D68AD" w:rsidRPr="005A5C60" w:rsidRDefault="009D68AD" w:rsidP="00653DA4">
      <w:pPr>
        <w:pStyle w:val="ProductList-Body"/>
        <w:keepNext/>
        <w:ind w:left="158"/>
      </w:pPr>
      <w:r>
        <w:t>Ulkopuoliset käyttäjät, joita ei ole todennettu PowerAppsin avulla, eivät tarvitse Power Portals -palvelun käyttöön käyttäjäkohtaista tilauskäyttöoikeutta.</w:t>
      </w:r>
    </w:p>
    <w:bookmarkStart w:id="235" w:name="Intune"/>
    <w:p w14:paraId="55A46C94"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CD6239C" w14:textId="77777777" w:rsidR="008B00AE" w:rsidRPr="00A8327A" w:rsidRDefault="008B00AE" w:rsidP="008B00AE">
      <w:pPr>
        <w:pStyle w:val="ProductList-Offering2Heading"/>
        <w:outlineLvl w:val="2"/>
      </w:pPr>
      <w:bookmarkStart w:id="236" w:name="_Toc531082929"/>
      <w:bookmarkStart w:id="237" w:name="_Toc6563840"/>
      <w:bookmarkStart w:id="238" w:name="GitHubOfferings"/>
      <w:bookmarkStart w:id="239" w:name="_Toc21617061"/>
      <w:bookmarkStart w:id="240" w:name="_Toc25576525"/>
      <w:r>
        <w:t>GitHub</w:t>
      </w:r>
      <w:bookmarkEnd w:id="236"/>
      <w:bookmarkEnd w:id="237"/>
      <w:r>
        <w:t>-tarjoukset</w:t>
      </w:r>
      <w:bookmarkEnd w:id="238"/>
      <w:bookmarkEnd w:id="239"/>
      <w:bookmarkEnd w:id="240"/>
    </w:p>
    <w:p w14:paraId="1E20EC7E" w14:textId="77777777" w:rsidR="008B00AE" w:rsidRPr="00A8327A" w:rsidRDefault="008B00AE" w:rsidP="008B00AE">
      <w:pPr>
        <w:pStyle w:val="ProductList-Body"/>
        <w:rPr>
          <w:rFonts w:asciiTheme="majorHAnsi" w:hAnsiTheme="majorHAnsi"/>
          <w:sz w:val="16"/>
          <w:szCs w:val="16"/>
        </w:rPr>
        <w:sectPr w:rsidR="008B00AE" w:rsidRPr="00A8327A" w:rsidSect="00BF7C78">
          <w:footerReference w:type="default" r:id="rId69"/>
          <w:footerReference w:type="first" r:id="rId70"/>
          <w:type w:val="continuous"/>
          <w:pgSz w:w="12240" w:h="15840"/>
          <w:pgMar w:top="1440" w:right="720" w:bottom="1440" w:left="720" w:header="720" w:footer="720" w:gutter="0"/>
          <w:cols w:space="720"/>
          <w:titlePg/>
          <w:docGrid w:linePitch="360"/>
        </w:sectPr>
      </w:pPr>
    </w:p>
    <w:p w14:paraId="701D68ED"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Enterprise</w:t>
      </w:r>
    </w:p>
    <w:p w14:paraId="334F2D0E"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Actions</w:t>
      </w:r>
    </w:p>
    <w:p w14:paraId="7F804DB8"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Insights</w:t>
      </w:r>
    </w:p>
    <w:p w14:paraId="783291AA" w14:textId="77777777" w:rsidR="008B00AE" w:rsidRDefault="008B00AE" w:rsidP="008B00AE">
      <w:pPr>
        <w:pStyle w:val="ProductList-Body"/>
        <w:rPr>
          <w:rFonts w:asciiTheme="majorHAnsi" w:hAnsiTheme="majorHAnsi"/>
          <w:sz w:val="16"/>
          <w:szCs w:val="16"/>
        </w:rPr>
      </w:pPr>
      <w:r>
        <w:rPr>
          <w:rFonts w:asciiTheme="majorHAnsi" w:hAnsiTheme="majorHAnsi"/>
          <w:sz w:val="16"/>
          <w:szCs w:val="16"/>
        </w:rPr>
        <w:t>GitHub Advanced Security</w:t>
      </w:r>
    </w:p>
    <w:p w14:paraId="470B107B" w14:textId="77777777" w:rsidR="008B00AE" w:rsidRDefault="008B00AE" w:rsidP="008B00AE">
      <w:pPr>
        <w:pStyle w:val="ProductList-Body"/>
        <w:rPr>
          <w:rFonts w:asciiTheme="majorHAnsi" w:hAnsiTheme="majorHAnsi"/>
          <w:sz w:val="16"/>
          <w:szCs w:val="16"/>
        </w:rPr>
        <w:sectPr w:rsidR="008B00AE" w:rsidSect="00BF7C78">
          <w:footerReference w:type="default" r:id="rId71"/>
          <w:footerReference w:type="first" r:id="rId7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GitHub-paketit</w:t>
      </w:r>
    </w:p>
    <w:p w14:paraId="0E8423EA" w14:textId="77777777" w:rsidR="008B00AE" w:rsidRPr="00A8327A" w:rsidRDefault="008B00AE" w:rsidP="008B00AE">
      <w:pPr>
        <w:pStyle w:val="ProductList-Body"/>
        <w:pBdr>
          <w:top w:val="single" w:sz="4" w:space="1" w:color="BFBFBF" w:themeColor="background1" w:themeShade="BF"/>
        </w:pBdr>
        <w:rPr>
          <w:b/>
          <w:color w:val="000000" w:themeColor="text1"/>
          <w:sz w:val="8"/>
          <w:szCs w:val="8"/>
        </w:rPr>
      </w:pPr>
    </w:p>
    <w:p w14:paraId="7E628AB1" w14:textId="77777777" w:rsidR="008B00AE" w:rsidRDefault="008B00AE" w:rsidP="008B00AE">
      <w:pPr>
        <w:pStyle w:val="ProductList-Body"/>
      </w:pPr>
      <w:r>
        <w:t xml:space="preserve">GitHub-tarjoukset tarjoaa GitHub, Inc. Käyttämällä GitHub-tarjouksia Asiakas sitoutuu noudattamaan GitHubin ehtoja, jotka ovat saatavilla osoitteessa </w:t>
      </w:r>
      <w:hyperlink r:id="rId73" w:history="1">
        <w:r>
          <w:rPr>
            <w:rStyle w:val="Hyperlink"/>
          </w:rPr>
          <w:t>https://aka.ms/github_terms</w:t>
        </w:r>
      </w:hyperlink>
      <w:r>
        <w:t xml:space="preserve">. Asiakkaan volyymikäyttöoikeussopimuksen (mukaan lukien nämä Online-palveluiden ehdot) vastaisia asioita mukaan lukematta Asiakkaan GitHub-tarjousten, mukaan lukien GitHub Enterprise (itsenäinen käyttöoikeus), tai Visual Studio Enterprisen tai Professional with GitHub Enterprisen käyttöön sovelletaan GitHubin tietosuojalausuntoa, joka on saatavilla osoitteessa </w:t>
      </w:r>
      <w:hyperlink r:id="rId74" w:history="1">
        <w:r>
          <w:rPr>
            <w:rStyle w:val="Hyperlink"/>
          </w:rPr>
          <w:t>https://help.github.com/articles/github-privacy-statement/</w:t>
        </w:r>
      </w:hyperlink>
      <w:r>
        <w:t xml:space="preserve">, sekä GitHubin tietosuojalisäystä, joka on saatavilla osoitteessa </w:t>
      </w:r>
      <w:hyperlink r:id="rId75" w:history="1">
        <w:r>
          <w:rPr>
            <w:rStyle w:val="Hyperlink"/>
          </w:rPr>
          <w:t>https://aka.ms/github_terms</w:t>
        </w:r>
      </w:hyperlink>
      <w:r>
        <w:t>.</w:t>
      </w:r>
    </w:p>
    <w:p w14:paraId="256F9B78" w14:textId="77777777" w:rsidR="008B00AE" w:rsidRDefault="008B00AE" w:rsidP="008B00AE">
      <w:pPr>
        <w:pStyle w:val="ProductList-Body"/>
      </w:pPr>
    </w:p>
    <w:p w14:paraId="45AC051D" w14:textId="77777777" w:rsidR="008B00AE" w:rsidRPr="00093ADB" w:rsidRDefault="008B00AE" w:rsidP="008B00AE">
      <w:pPr>
        <w:pStyle w:val="ProductList-Body"/>
        <w:tabs>
          <w:tab w:val="clear" w:pos="158"/>
          <w:tab w:val="left" w:pos="360"/>
        </w:tabs>
        <w:rPr>
          <w:b/>
          <w:color w:val="00188F"/>
        </w:rPr>
      </w:pPr>
      <w:r>
        <w:rPr>
          <w:b/>
          <w:color w:val="00188F"/>
        </w:rPr>
        <w:t>GitHub Actions ja GitHub-paketit</w:t>
      </w:r>
    </w:p>
    <w:p w14:paraId="734CFE0D" w14:textId="77777777" w:rsidR="008B00AE" w:rsidRDefault="008B00AE" w:rsidP="008B00AE">
      <w:pPr>
        <w:pStyle w:val="ProductList-Body"/>
      </w:pPr>
      <w:r>
        <w:t>Asiakkaan GitHub Enterprisen tai GitHub Enterprisen sisältävän tarjouksen Käyttöoikeuden alaiset Käyttäjät voivat käyttää Asiakkaan käyttöoikeuteen sisältyviä GitHub Actions -käyttöoikeuksia ja GitHub-paketteja.</w:t>
      </w:r>
    </w:p>
    <w:p w14:paraId="6BBB34BA" w14:textId="77777777" w:rsidR="008B00AE" w:rsidRDefault="008B00AE" w:rsidP="008B00AE">
      <w:pPr>
        <w:pStyle w:val="ProductList-Body"/>
      </w:pPr>
    </w:p>
    <w:p w14:paraId="07E2B517" w14:textId="77777777" w:rsidR="008B00AE" w:rsidRPr="00B74F37" w:rsidRDefault="008B00AE" w:rsidP="008B00AE">
      <w:pPr>
        <w:pStyle w:val="ProductList-Body"/>
        <w:tabs>
          <w:tab w:val="clear" w:pos="158"/>
          <w:tab w:val="left" w:pos="360"/>
        </w:tabs>
        <w:rPr>
          <w:b/>
          <w:color w:val="00188F"/>
        </w:rPr>
      </w:pPr>
      <w:r>
        <w:rPr>
          <w:b/>
          <w:color w:val="00188F"/>
        </w:rPr>
        <w:t>GitHub Advanced Security ja GitHub Insights</w:t>
      </w:r>
    </w:p>
    <w:p w14:paraId="7B5706FB" w14:textId="1F49EE07" w:rsidR="00FE583C" w:rsidRPr="00726C59" w:rsidRDefault="008B00AE" w:rsidP="002C0971">
      <w:pPr>
        <w:pStyle w:val="ProductList-Body"/>
        <w:rPr>
          <w:spacing w:val="-2"/>
        </w:rPr>
      </w:pPr>
      <w:r>
        <w:t>Asiakkaan GitHub Enterprisen tai GitHub Enterprisen sisältävän tarjouksen Käyttöoikeuden alaiset Käyttäjät voivat käyttää Asiakkaan käyttöoikeuteen sisältyviä GitHub Advanced Security-ja GitHub Insights -käyttöoikeuksia sillä ehdolla, että kaikki tällaiset käyttäjät ovat saaneet GitHub Advanced Security- ja GitHub Insights User SL -käyttöoikeudet</w:t>
      </w:r>
      <w:r w:rsidR="00FE583C" w:rsidRPr="00726C59">
        <w:rPr>
          <w:spacing w:val="-2"/>
        </w:rPr>
        <w:t>.</w:t>
      </w:r>
    </w:p>
    <w:p w14:paraId="48D219D2" w14:textId="177445E0" w:rsidR="0068122A" w:rsidRDefault="00072373" w:rsidP="00684B6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EA4803A" w14:textId="2186BB74" w:rsidR="00D2117D" w:rsidRPr="00D2117D" w:rsidRDefault="00D2117D" w:rsidP="00D2117D">
      <w:pPr>
        <w:pStyle w:val="ProductList-Offering2Heading"/>
        <w:outlineLvl w:val="2"/>
        <w:rPr>
          <w:lang w:val="fi-FI"/>
        </w:rPr>
      </w:pPr>
      <w:r w:rsidRPr="00D2117D">
        <w:rPr>
          <w:lang w:val="fi-FI"/>
        </w:rPr>
        <w:tab/>
      </w:r>
      <w:bookmarkStart w:id="241" w:name="_Toc531082930"/>
      <w:bookmarkStart w:id="242" w:name="MicrosoftCloudAppSecurity"/>
      <w:bookmarkStart w:id="243" w:name="_Toc531348188"/>
      <w:bookmarkStart w:id="244" w:name="_Toc25576526"/>
      <w:r w:rsidRPr="00D2117D">
        <w:rPr>
          <w:lang w:val="fi-FI"/>
        </w:rPr>
        <w:t>Microsoft Cloud App Security</w:t>
      </w:r>
      <w:bookmarkEnd w:id="241"/>
      <w:bookmarkEnd w:id="242"/>
      <w:bookmarkEnd w:id="243"/>
      <w:bookmarkEnd w:id="244"/>
    </w:p>
    <w:p w14:paraId="57D7FB53" w14:textId="77777777" w:rsidR="00D2117D" w:rsidRDefault="00D2117D" w:rsidP="00D2117D">
      <w:pPr>
        <w:pStyle w:val="ProductList-Body"/>
        <w:tabs>
          <w:tab w:val="clear" w:pos="158"/>
          <w:tab w:val="left" w:pos="360"/>
        </w:tabs>
        <w:rPr>
          <w:b/>
          <w:color w:val="00188F"/>
        </w:rPr>
      </w:pPr>
      <w:r>
        <w:rPr>
          <w:b/>
          <w:color w:val="00188F"/>
        </w:rPr>
        <w:t xml:space="preserve">Ulkopuolisten käyttäjien käyttöoikeus </w:t>
      </w:r>
    </w:p>
    <w:p w14:paraId="13D17938" w14:textId="77777777" w:rsidR="00D2117D" w:rsidRDefault="00D2117D" w:rsidP="00D2117D">
      <w:pPr>
        <w:pStyle w:val="ProductList-Body"/>
        <w:tabs>
          <w:tab w:val="clear" w:pos="158"/>
          <w:tab w:val="left" w:pos="360"/>
        </w:tabs>
      </w:pPr>
      <w:r>
        <w:t>Lisensoitujen käyttäjien lisäksi asiakas voi antaa ulkopuolisille käyttäjille palvelun käyttöoikeudet yhdessä käyttäjän resurssien käyttöoikeuksien kanssa käyttämällä SharePoint Onlinea, OneDrivea, Teamsia ja muita Microsoftin isännöimiä palveluita.</w:t>
      </w:r>
    </w:p>
    <w:p w14:paraId="6624198E" w14:textId="77777777" w:rsidR="00D2117D" w:rsidRPr="00D35E6F" w:rsidRDefault="00D2117D" w:rsidP="00D2117D">
      <w:pPr>
        <w:pStyle w:val="ProductList-Body"/>
        <w:tabs>
          <w:tab w:val="clear" w:pos="158"/>
          <w:tab w:val="left" w:pos="360"/>
        </w:tabs>
      </w:pPr>
    </w:p>
    <w:p w14:paraId="11F54FFB" w14:textId="77777777" w:rsidR="00D2117D" w:rsidRDefault="00D2117D" w:rsidP="00346FF3">
      <w:pPr>
        <w:pStyle w:val="ProductList-Body"/>
        <w:tabs>
          <w:tab w:val="clear" w:pos="158"/>
          <w:tab w:val="left" w:pos="360"/>
        </w:tabs>
        <w:rPr>
          <w:b/>
          <w:color w:val="00188F"/>
        </w:rPr>
      </w:pPr>
      <w:r>
        <w:rPr>
          <w:b/>
          <w:color w:val="00188F"/>
        </w:rPr>
        <w:t>Huomautukset</w:t>
      </w:r>
    </w:p>
    <w:p w14:paraId="0B09F92C" w14:textId="43D4B046" w:rsidR="00D2117D" w:rsidRDefault="00D2117D" w:rsidP="00346FF3">
      <w:pPr>
        <w:pStyle w:val="ProductList-Body"/>
      </w:pPr>
      <w:r>
        <w:t xml:space="preserve">Bing Maps- ja Professional Services -ilmoituksia </w:t>
      </w:r>
      <w:hyperlink w:anchor="Attachment1" w:tooltip="liitteessä 1" w:history="1">
        <w:r>
          <w:rPr>
            <w:rStyle w:val="Hyperlink"/>
          </w:rPr>
          <w:t>liitteessä 1</w:t>
        </w:r>
      </w:hyperlink>
      <w:r>
        <w:t xml:space="preserve"> sovelletaan.</w:t>
      </w:r>
    </w:p>
    <w:p w14:paraId="5E5AD2E3" w14:textId="77777777" w:rsidR="002936BF" w:rsidRPr="00903BB7" w:rsidRDefault="0007237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FEDB84C" w14:textId="77777777" w:rsidR="00946D49" w:rsidRPr="00FE583C" w:rsidRDefault="00946D49" w:rsidP="00346FF3">
      <w:pPr>
        <w:pStyle w:val="ProductList-Offering2Heading"/>
        <w:outlineLvl w:val="2"/>
        <w:rPr>
          <w:lang w:val="fi-FI"/>
        </w:rPr>
      </w:pPr>
      <w:r w:rsidRPr="00FE583C">
        <w:rPr>
          <w:lang w:val="fi-FI"/>
        </w:rPr>
        <w:tab/>
      </w:r>
      <w:bookmarkStart w:id="245" w:name="MicrosoftGraphdataconnect"/>
      <w:bookmarkStart w:id="246" w:name="_Toc3111588"/>
      <w:bookmarkStart w:id="247" w:name="_Toc25576527"/>
      <w:r w:rsidRPr="00FE583C">
        <w:rPr>
          <w:lang w:val="fi-FI"/>
        </w:rPr>
        <w:t>Microsoft Graph -tietojen yhdistäminen</w:t>
      </w:r>
      <w:bookmarkEnd w:id="245"/>
      <w:r w:rsidRPr="00FE583C">
        <w:rPr>
          <w:lang w:val="fi-FI"/>
        </w:rPr>
        <w:t xml:space="preserve"> ISV:ille</w:t>
      </w:r>
      <w:bookmarkEnd w:id="246"/>
      <w:bookmarkEnd w:id="247"/>
    </w:p>
    <w:p w14:paraId="2DC3EEDD" w14:textId="77777777" w:rsidR="00946D49" w:rsidRPr="00931AE7" w:rsidRDefault="00946D49" w:rsidP="00346FF3">
      <w:pPr>
        <w:pStyle w:val="ProductList-Body"/>
        <w:tabs>
          <w:tab w:val="clear" w:pos="158"/>
          <w:tab w:val="left" w:pos="360"/>
        </w:tabs>
      </w:pPr>
      <w:r>
        <w:rPr>
          <w:b/>
          <w:color w:val="00188F"/>
        </w:rPr>
        <w:t>Palveluiden tilauskäyttöoikeudet</w:t>
      </w:r>
    </w:p>
    <w:p w14:paraId="50AF510D" w14:textId="77777777" w:rsidR="00946D49" w:rsidRPr="00931AE7" w:rsidRDefault="00946D49" w:rsidP="00346FF3">
      <w:pPr>
        <w:pStyle w:val="ProductList-Body"/>
        <w:tabs>
          <w:tab w:val="clear" w:pos="158"/>
          <w:tab w:val="left" w:pos="360"/>
        </w:tabs>
      </w:pPr>
      <w:r>
        <w:t xml:space="preserve">Asiakkaalla on oltava tilauskäyttöoikeus jokaiselle käyttäjätietoasiakkaan sovellusprosessille. Microsoft Graph -tietojen yhdistäminen ISV:ille (Independent Software Vendors) -käyttötarkoituksissa ”käyttäjätiedoilla” viitataan sellaiselta käyttäjän Office 365 -tililtä hankittuihin tietoihin, joka on Asiakkaan oman asiakkaan hallinnassa. Käyttäjätietojen käyttöoikeuden myöntää Asiakkaalle hänen oma asiakkaansa. </w:t>
      </w:r>
    </w:p>
    <w:p w14:paraId="70C54579" w14:textId="77777777" w:rsidR="00946D49" w:rsidRPr="00931AE7" w:rsidRDefault="00946D49" w:rsidP="00346FF3">
      <w:pPr>
        <w:pStyle w:val="ProductList-Body"/>
      </w:pPr>
    </w:p>
    <w:p w14:paraId="5B07266C" w14:textId="77777777" w:rsidR="00946D49" w:rsidRPr="00931AE7" w:rsidRDefault="00946D49" w:rsidP="00346FF3">
      <w:pPr>
        <w:pStyle w:val="ProductList-ClauseHeading"/>
        <w:keepNext w:val="0"/>
      </w:pPr>
      <w:r>
        <w:t>Palvelutasosopimus</w:t>
      </w:r>
    </w:p>
    <w:p w14:paraId="3C59D3A1" w14:textId="77777777" w:rsidR="00946D49" w:rsidRPr="00931AE7" w:rsidRDefault="00946D49" w:rsidP="00346FF3">
      <w:pPr>
        <w:pStyle w:val="ProductList-Body"/>
      </w:pPr>
      <w:r>
        <w:rPr>
          <w:szCs w:val="18"/>
        </w:rPr>
        <w:t>Microsoft Graph -tietojen yhdistäminen ISV:ille -palvelussa ei ole palvelutasosopimusta.</w:t>
      </w:r>
    </w:p>
    <w:p w14:paraId="5D188B86" w14:textId="77777777" w:rsidR="00946D49" w:rsidRPr="00931AE7" w:rsidRDefault="00072373" w:rsidP="00346FF3">
      <w:pPr>
        <w:pStyle w:val="ProductList-Body"/>
        <w:shd w:val="clear" w:color="auto" w:fill="A6A6A6" w:themeFill="background1" w:themeFillShade="A6"/>
        <w:spacing w:before="120" w:after="240"/>
        <w:jc w:val="right"/>
      </w:pPr>
      <w:hyperlink w:anchor="_top" w:tooltip="Sisällys" w:history="1">
        <w:r w:rsidR="00946D49" w:rsidRPr="00283183">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A073E48" w14:textId="3AE627C7" w:rsidR="002608FF" w:rsidRPr="002936BF" w:rsidRDefault="002608FF" w:rsidP="00230C43">
      <w:pPr>
        <w:pStyle w:val="ProductList-Offering2Heading"/>
        <w:outlineLvl w:val="2"/>
        <w:rPr>
          <w:lang w:val="fi-FI"/>
        </w:rPr>
      </w:pPr>
      <w:r w:rsidRPr="002936BF">
        <w:rPr>
          <w:lang w:val="fi-FI"/>
        </w:rPr>
        <w:tab/>
      </w:r>
      <w:bookmarkStart w:id="248" w:name="_Toc534755264"/>
      <w:bookmarkStart w:id="249" w:name="_Toc25576528"/>
      <w:r w:rsidRPr="002936BF">
        <w:rPr>
          <w:lang w:val="fi-FI"/>
        </w:rPr>
        <w:t>Microsoft Healthcare Bot Service</w:t>
      </w:r>
      <w:bookmarkEnd w:id="248"/>
      <w:bookmarkEnd w:id="249"/>
    </w:p>
    <w:p w14:paraId="62ED48B7" w14:textId="77777777" w:rsidR="002608FF" w:rsidRDefault="002608FF" w:rsidP="00230C43">
      <w:pPr>
        <w:pStyle w:val="ProductList-Body"/>
        <w:tabs>
          <w:tab w:val="clear" w:pos="158"/>
          <w:tab w:val="left" w:pos="360"/>
        </w:tabs>
        <w:rPr>
          <w:b/>
          <w:color w:val="00188F"/>
        </w:rPr>
      </w:pPr>
      <w:r>
        <w:rPr>
          <w:b/>
          <w:color w:val="00188F"/>
        </w:rPr>
        <w:t>Määritelmät</w:t>
      </w:r>
    </w:p>
    <w:p w14:paraId="440B7849" w14:textId="77777777" w:rsidR="002608FF" w:rsidRDefault="002608FF" w:rsidP="00230C43">
      <w:pPr>
        <w:pStyle w:val="ProductList-Body"/>
        <w:rPr>
          <w:rFonts w:ascii="Calibri" w:eastAsia="Calibri" w:hAnsi="Calibri" w:cs="Calibri"/>
          <w:szCs w:val="18"/>
        </w:rPr>
      </w:pPr>
      <w:r>
        <w:rPr>
          <w:rFonts w:ascii="Calibri" w:eastAsia="Calibri" w:hAnsi="Calibri" w:cs="Calibri"/>
          <w:szCs w:val="18"/>
        </w:rPr>
        <w:t>”Asiakkaan terveydenhoitobottisovellus” tarkoittaa sovellusta tai sovellusryhmää, joka lisää Microsoft Healthcare Bot Serviceen ensisijaisia ja merkittäviä toiminnallisuuksia ja joka ei korvaa ensisijaisesti Microsoft Healthcare Bot Servicea.</w:t>
      </w:r>
    </w:p>
    <w:p w14:paraId="07126044" w14:textId="77777777" w:rsidR="002608FF" w:rsidRDefault="002608FF" w:rsidP="00346FF3">
      <w:pPr>
        <w:pStyle w:val="ProductList-Body"/>
      </w:pPr>
    </w:p>
    <w:p w14:paraId="6703B8B6" w14:textId="77777777" w:rsidR="002608FF" w:rsidRDefault="002608FF" w:rsidP="00230C43">
      <w:pPr>
        <w:pStyle w:val="ProductList-Body"/>
        <w:keepNext/>
        <w:tabs>
          <w:tab w:val="clear" w:pos="158"/>
          <w:tab w:val="left" w:pos="360"/>
        </w:tabs>
        <w:rPr>
          <w:b/>
          <w:color w:val="00188F"/>
        </w:rPr>
      </w:pPr>
      <w:r>
        <w:rPr>
          <w:b/>
          <w:color w:val="00188F"/>
        </w:rPr>
        <w:lastRenderedPageBreak/>
        <w:t>Asiakkaan velvollisuudet</w:t>
      </w:r>
    </w:p>
    <w:p w14:paraId="14D21E2C" w14:textId="77777777" w:rsidR="002608FF" w:rsidRDefault="002608FF" w:rsidP="00346FF3">
      <w:pPr>
        <w:pStyle w:val="ProductList-Body"/>
        <w:rPr>
          <w:rFonts w:ascii="Calibri" w:hAnsi="Calibri" w:cs="Calibri"/>
          <w:szCs w:val="18"/>
        </w:rPr>
      </w:pPr>
      <w:r>
        <w:rPr>
          <w:rFonts w:ascii="Calibri" w:hAnsi="Calibri" w:cs="Calibri"/>
          <w:szCs w:val="18"/>
        </w:rPr>
        <w:t xml:space="preserve">Asiakas on yksin vastuussa: (1) Microsoft Healthcare Bot Servicen kautta toimitettujen tietojen ja datan tarkkuudesta ja riittävyydestä; (2) turvallisen sovellusten välisen vahvistusmenetelmän toteuttamisesta asiakkaan terveydenhoitobottisovelluksen ja Microsoft Healthcare Bot Servicen välillä; (3) asianmukaisen suostumuksen hankkimisesta loppukäyttäjiltä heidän asiakkaan terveydenhoitobottisovelluksen käyttöönsä liittyen; ja (4) asianmukaisten varoitusten, vastuuvapautuslausekkeiden ja tunnustusten näyttämisestä loppukäyttäjille heidän asiakkaan terveydenhoitobottisovelluksen käyttöönsä liittyen, mukaan lukien sovellettavissa määrin seuraavassa </w:t>
      </w:r>
      <w:hyperlink r:id="rId76" w:history="1">
        <w:r>
          <w:rPr>
            <w:rStyle w:val="Hyperlink"/>
            <w:rFonts w:ascii="Calibri" w:hAnsi="Calibri" w:cs="Calibri"/>
            <w:szCs w:val="18"/>
          </w:rPr>
          <w:t>lomakkeessa</w:t>
        </w:r>
      </w:hyperlink>
      <w:r>
        <w:rPr>
          <w:rFonts w:ascii="Calibri" w:hAnsi="Calibri" w:cs="Calibri"/>
          <w:szCs w:val="18"/>
        </w:rPr>
        <w:t xml:space="preserve"> ilmoitetut seikat.</w:t>
      </w:r>
    </w:p>
    <w:p w14:paraId="5BDC41B8" w14:textId="77777777" w:rsidR="002608FF" w:rsidRDefault="002608FF" w:rsidP="00346FF3">
      <w:pPr>
        <w:pStyle w:val="ProductList-Body"/>
      </w:pPr>
    </w:p>
    <w:p w14:paraId="2BD2117A" w14:textId="77777777" w:rsidR="002608FF" w:rsidRDefault="002608FF" w:rsidP="00346FF3">
      <w:pPr>
        <w:pStyle w:val="ProductList-Body"/>
        <w:tabs>
          <w:tab w:val="clear" w:pos="158"/>
          <w:tab w:val="left" w:pos="360"/>
        </w:tabs>
        <w:rPr>
          <w:b/>
          <w:color w:val="00188F"/>
        </w:rPr>
      </w:pPr>
      <w:r>
        <w:rPr>
          <w:b/>
          <w:color w:val="00188F"/>
        </w:rPr>
        <w:t>Käytön rajoitus</w:t>
      </w:r>
    </w:p>
    <w:p w14:paraId="34F542CC" w14:textId="77777777" w:rsidR="002608FF" w:rsidRPr="00917344" w:rsidRDefault="002608FF" w:rsidP="00346FF3">
      <w:pPr>
        <w:pStyle w:val="ProductList-Body"/>
      </w:pPr>
      <w:r>
        <w:t>ASIAKAS TUNNUSTAA, ETTÄ MICROSOFT HEALTHCARE BOT SERVICEA (1) EI OLE TARKOITETTU TAI TEHTY KÄYTETTÄVÄKSI LÄÄKETIETEELLISENÄ LAITTEENA (TAI LÄÄKINNÄLLISINÄ LAITTEINA) SAIRAUKSIEN TAI MUIDEN TERVEYDENTILOJEN DIAGNOSOINTIIN TAI SAIRAUDEN PARANTAMISEEN, LIEVITTÄMISEEN, HOITOON TAI EHKÄISEMISEEN TAI KÄYTETTÄVÄKSI OSANA KLIINISTÄ TARJOUSTA TAI TUOTETTA, EIKÄ MIKÄÄN LISENSSI TAI OIKEUS MYÖNNÄ MICROSOFT HEALTHCARE BOT SERVICEN KÄYTTÖÄ TÄLLAISIIN TARKOITUKSIIN, (2) EI OLE SUUNNITELTU TAI TARKOITETTU KORVAAMAAN AMMATILLISTA LÄÄKETIETEELLISTÄ NEUVONTAA, DIAGNOOSIA, HOITOA TAI PÄÄTÖSTÄ EIKÄ SITÄ SAA KÄYTTÄÄ KORVAAMAAN AMMATILLISTA LÄÄKETIETEELLISTÄ NEUVONTAA, DIAGNOOSIA, HOITOA TAI PÄÄTÖSTÄ, (3) EIKÄ SITÄ SAA KÄYTTÄÄ HÄTÄTILANTEISSA EIKÄ SE TUE HÄTÄPUHELUJA. ASIAKAS TUNNUSTAA, ETTÄ ASIAKKAAN TERVEYDENHOITOBOTTISOVELLUS ON ASIAKKAAN OMA TUOTE TAI PALVELU, JOKA ON ERILLINEN MICROSOFT HEALTHCARE BOT SERVICESTA. ASIAKAS ON YKSIN VASTUUSSA SELLAISESTA ASIAKKAAN TERVEYDENHOITOBOTTISOVELLUKSEN SUUNNITTELUSTA, KEHITTÄMISESTÄ JA TOTEUTTAMISESTA SEKÄ ASIANMUKAISTEN VAROITUSTEN ANTAMISESTA LOPPUKÄYTTÄJILLE, JOTKA KOSKEVAT ASIAKKAAN TERVEYDENHUOLTOBOTTISOVELLUKSEN KÄYTTÖÄ. ASIAKAS ON YKSIN VASTUUSSA HENKILÖVAHINGOISTA TAI KUOLEMISTA, JOTKA VOIVAT JOHTUA SIITÄ, ETTÄ SE KÄYTTÄÄ MICROSOFT HEALTHCARE BOT SERVICEA ASIAKKAAN TERVEYDENHOITOBOTTISOVELLUKSEN YHTEYDESSÄ, MUKAAN LUKIEN (RAJOITUKSETTA) LOPPUKÄYTTÄJILLE AIHEUTUNEET VAMMAT.</w:t>
      </w:r>
    </w:p>
    <w:p w14:paraId="5D593005"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728734BD" w14:textId="7AD1FA72" w:rsidR="006C4BFF" w:rsidRPr="006C4BFF" w:rsidRDefault="006C4BFF" w:rsidP="006C4BFF">
      <w:pPr>
        <w:pStyle w:val="ProductList-Offering2Heading"/>
        <w:outlineLvl w:val="2"/>
        <w:rPr>
          <w:lang w:val="fi-FI"/>
        </w:rPr>
      </w:pPr>
      <w:r w:rsidRPr="006C4BFF">
        <w:rPr>
          <w:lang w:val="fi-FI"/>
        </w:rPr>
        <w:tab/>
      </w:r>
      <w:bookmarkStart w:id="250" w:name="_Toc476230944"/>
      <w:bookmarkStart w:id="251" w:name="_Toc25576529"/>
      <w:r w:rsidRPr="006C4BFF">
        <w:rPr>
          <w:lang w:val="fi-FI"/>
        </w:rPr>
        <w:t>Microsoft Intune</w:t>
      </w:r>
      <w:bookmarkEnd w:id="250"/>
      <w:bookmarkEnd w:id="251"/>
    </w:p>
    <w:p w14:paraId="47FF2D92" w14:textId="77777777" w:rsidR="006C4BFF" w:rsidRPr="00A8327A" w:rsidRDefault="006C4BFF" w:rsidP="006C4BFF">
      <w:pPr>
        <w:pStyle w:val="ProductList-Body"/>
        <w:rPr>
          <w:rFonts w:asciiTheme="majorHAnsi" w:hAnsiTheme="majorHAnsi"/>
          <w:sz w:val="16"/>
          <w:szCs w:val="16"/>
        </w:rPr>
        <w:sectPr w:rsidR="006C4BFF" w:rsidRPr="00A8327A" w:rsidSect="00592951">
          <w:footerReference w:type="default" r:id="rId77"/>
          <w:footerReference w:type="first" r:id="rId78"/>
          <w:type w:val="continuous"/>
          <w:pgSz w:w="12240" w:h="15840"/>
          <w:pgMar w:top="1440" w:right="720" w:bottom="1440" w:left="720" w:header="720" w:footer="720" w:gutter="0"/>
          <w:cols w:space="720"/>
          <w:titlePg/>
          <w:docGrid w:linePitch="360"/>
        </w:sectPr>
      </w:pPr>
    </w:p>
    <w:bookmarkEnd w:id="235"/>
    <w:p w14:paraId="0FC4D714"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(käyttäjäkohtainen)</w:t>
      </w:r>
    </w:p>
    <w:p w14:paraId="0D7BDFCD" w14:textId="77777777" w:rsidR="003E3C27" w:rsidRDefault="003E3C27" w:rsidP="003E3C27">
      <w:pPr>
        <w:pStyle w:val="ProductList-Body"/>
        <w:rPr>
          <w:rFonts w:asciiTheme="majorHAnsi" w:hAnsiTheme="majorHAnsi"/>
          <w:sz w:val="16"/>
          <w:szCs w:val="16"/>
        </w:rPr>
      </w:pPr>
      <w:r>
        <w:rPr>
          <w:rFonts w:asciiTheme="majorHAnsi" w:hAnsiTheme="majorHAnsi"/>
          <w:sz w:val="16"/>
          <w:szCs w:val="16"/>
        </w:rPr>
        <w:t>Microsoft Intune for Devices</w:t>
      </w:r>
    </w:p>
    <w:p w14:paraId="64458487" w14:textId="77777777" w:rsidR="003E3C27" w:rsidRPr="00A8327A" w:rsidRDefault="003E3C27" w:rsidP="003E3C27">
      <w:pPr>
        <w:pStyle w:val="ProductList-Body"/>
        <w:rPr>
          <w:rFonts w:asciiTheme="majorHAnsi" w:hAnsiTheme="majorHAnsi"/>
          <w:sz w:val="16"/>
          <w:szCs w:val="16"/>
        </w:rPr>
      </w:pPr>
      <w:r>
        <w:rPr>
          <w:rFonts w:asciiTheme="majorHAnsi" w:hAnsiTheme="majorHAnsi"/>
          <w:sz w:val="16"/>
          <w:szCs w:val="16"/>
        </w:rPr>
        <w:t>Microsoft Intune for EDU (käyttäjäkohtainen, laitekohtainen)</w:t>
      </w:r>
    </w:p>
    <w:p w14:paraId="59FA0CB4" w14:textId="77777777" w:rsidR="003E3C27" w:rsidRPr="00A8327A" w:rsidRDefault="003E3C27" w:rsidP="003E3C27">
      <w:pPr>
        <w:pStyle w:val="ProductList-Body"/>
        <w:rPr>
          <w:rFonts w:asciiTheme="majorHAnsi" w:hAnsiTheme="majorHAnsi"/>
          <w:sz w:val="16"/>
          <w:szCs w:val="16"/>
        </w:rPr>
        <w:sectPr w:rsidR="003E3C27"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for System Center Configuration Manager and System Center Endpoint Protection (käyttäjäkohtainen, laitekohtainen)</w:t>
      </w:r>
      <w:r>
        <w:br/>
      </w:r>
      <w:r>
        <w:rPr>
          <w:rFonts w:asciiTheme="majorHAnsi" w:hAnsiTheme="majorHAnsi"/>
          <w:sz w:val="16"/>
          <w:szCs w:val="16"/>
        </w:rPr>
        <w:t>(”Microsoft Intune Add-On”)</w:t>
      </w:r>
    </w:p>
    <w:p w14:paraId="4D3A7A92" w14:textId="77777777" w:rsidR="006C4BFF" w:rsidRPr="003E3C27" w:rsidRDefault="006C4BFF" w:rsidP="006C4BFF">
      <w:pPr>
        <w:pStyle w:val="ProductList-Body"/>
        <w:pBdr>
          <w:top w:val="single" w:sz="4" w:space="1" w:color="BFBFBF" w:themeColor="background1" w:themeShade="BF"/>
        </w:pBdr>
        <w:rPr>
          <w:b/>
          <w:color w:val="000000" w:themeColor="text1"/>
          <w:sz w:val="8"/>
          <w:szCs w:val="8"/>
          <w:lang w:eastAsia="en-US" w:bidi="ar-SA"/>
        </w:rPr>
      </w:pPr>
    </w:p>
    <w:p w14:paraId="577D2395" w14:textId="77777777" w:rsidR="006C4BFF" w:rsidRPr="004E78BB" w:rsidRDefault="006C4BFF" w:rsidP="006C4BFF">
      <w:pPr>
        <w:pStyle w:val="ProductList-Body"/>
        <w:tabs>
          <w:tab w:val="clear" w:pos="158"/>
          <w:tab w:val="left" w:pos="360"/>
        </w:tabs>
      </w:pPr>
      <w:r>
        <w:rPr>
          <w:b/>
          <w:color w:val="00188F"/>
        </w:rPr>
        <w:t>Ilmoitukset</w:t>
      </w:r>
    </w:p>
    <w:p w14:paraId="76CADE39" w14:textId="5A57D58D" w:rsidR="006C4BFF" w:rsidRPr="004E78BB" w:rsidRDefault="006C4BFF" w:rsidP="006C4BFF">
      <w:pPr>
        <w:pStyle w:val="ProductList-Body"/>
      </w:pPr>
      <w:r>
        <w:t xml:space="preserve">Asiakkaalle mahdollisesti toimitettavia käyttöönottopalveluita koskee </w:t>
      </w:r>
      <w:hyperlink w:anchor="Attachment1" w:tooltip="Liitteen 1" w:history="1">
        <w:r>
          <w:rPr>
            <w:rStyle w:val="Hyperlink"/>
          </w:rPr>
          <w:t>Liitteen 1</w:t>
        </w:r>
      </w:hyperlink>
      <w:r>
        <w:t xml:space="preserve"> Professional Services -palveluita kokeva ilmoitus.</w:t>
      </w:r>
    </w:p>
    <w:p w14:paraId="5FBC1B67" w14:textId="77777777" w:rsidR="006C4BFF" w:rsidRPr="004E78BB" w:rsidRDefault="006C4BFF" w:rsidP="006C4BFF">
      <w:pPr>
        <w:pStyle w:val="ProductList-Body"/>
      </w:pPr>
    </w:p>
    <w:p w14:paraId="32F21B85" w14:textId="77777777" w:rsidR="003E3C27" w:rsidRPr="00A8327A" w:rsidRDefault="003E3C27" w:rsidP="003E3C27">
      <w:pPr>
        <w:pStyle w:val="ProductList-Body"/>
        <w:tabs>
          <w:tab w:val="clear" w:pos="158"/>
          <w:tab w:val="left" w:pos="180"/>
        </w:tabs>
        <w:rPr>
          <w:b/>
          <w:color w:val="00188F"/>
        </w:rPr>
      </w:pPr>
      <w:r>
        <w:rPr>
          <w:b/>
          <w:color w:val="00188F"/>
        </w:rPr>
        <w:t>Laitteiden ja sovellusten hallinta</w:t>
      </w:r>
    </w:p>
    <w:p w14:paraId="0D168660" w14:textId="77777777" w:rsidR="003E3C27" w:rsidRDefault="003E3C27" w:rsidP="003E3C27">
      <w:pPr>
        <w:pStyle w:val="ProductList-Body"/>
        <w:tabs>
          <w:tab w:val="clear" w:pos="158"/>
          <w:tab w:val="left" w:pos="180"/>
        </w:tabs>
      </w:pPr>
      <w:r>
        <w:t>Kaikki ne Käyttäjät, joille Asiakas siirtää Käyttäjän tilauskäyttöoikeuden, saavat käyttää Online-palveluja ja niihin liittyvää ohjelmistoa (mukaan lukien System Center -ohjelmistoa) sovellusten hallintaa varten ja enintään viidestätoista laitteesta. Jos laitetta käyttää useampi kuin yksi käyttäjä, sen hallinta edellyttää käyttäjäkohtaista tilauskäyttöoikeutta kutakin käyttäjää kohti.</w:t>
      </w:r>
    </w:p>
    <w:p w14:paraId="342DC82C" w14:textId="77777777" w:rsidR="003E3C27" w:rsidRDefault="003E3C27" w:rsidP="003E3C27">
      <w:pPr>
        <w:pStyle w:val="ProductList-Body"/>
        <w:tabs>
          <w:tab w:val="clear" w:pos="158"/>
          <w:tab w:val="left" w:pos="180"/>
        </w:tabs>
      </w:pPr>
    </w:p>
    <w:p w14:paraId="5B651BC5" w14:textId="77777777" w:rsidR="003E3C27" w:rsidRPr="00612EFD" w:rsidRDefault="003E3C27" w:rsidP="002C0971">
      <w:pPr>
        <w:pStyle w:val="ProductList-Body"/>
        <w:rPr>
          <w:b/>
          <w:bCs/>
          <w:color w:val="00188F"/>
        </w:rPr>
      </w:pPr>
      <w:r>
        <w:rPr>
          <w:b/>
          <w:bCs/>
          <w:color w:val="00188F"/>
        </w:rPr>
        <w:t>Microsoft Intune for Devices</w:t>
      </w:r>
    </w:p>
    <w:p w14:paraId="50E741F6" w14:textId="77777777" w:rsidR="003E3C27" w:rsidRPr="00A8327A" w:rsidRDefault="003E3C27" w:rsidP="003E3C27">
      <w:pPr>
        <w:pStyle w:val="ProductList-Body"/>
        <w:tabs>
          <w:tab w:val="clear" w:pos="158"/>
          <w:tab w:val="left" w:pos="180"/>
        </w:tabs>
      </w:pPr>
      <w:r>
        <w:t xml:space="preserve">Microsoft Intune for Devices voidaan yhdistää ainoastaan laitteisiin, joita ei ole määritetty tietyille käyttäjille. Käyttäjäkohtaisia tuotetoimintoja, mukaan lukien Ehdollinen käyttöoikeus, Sovellussuojaus ja valinnaisten sovellusten asentaminen, ei voi käyttää Microsoft Intune for Devices -tilauskäyttöoikeuksien mukaisesti. </w:t>
      </w:r>
      <w:bookmarkStart w:id="252" w:name="_Hlk521486116"/>
      <w:r>
        <w:t>Tavallisesti tietyille käyttäjille määritettäviä sovelluksia, kuten Outlook ja OneDrive, ei voi käyttää tämän sopimuksen mukaisesti.</w:t>
      </w:r>
      <w:bookmarkEnd w:id="252"/>
    </w:p>
    <w:p w14:paraId="07D129BF" w14:textId="77777777" w:rsidR="0068779C" w:rsidRPr="003C2FBE" w:rsidRDefault="0068779C" w:rsidP="0068779C">
      <w:pPr>
        <w:pStyle w:val="ProductList-Body"/>
        <w:tabs>
          <w:tab w:val="clear" w:pos="158"/>
          <w:tab w:val="left" w:pos="180"/>
        </w:tabs>
      </w:pPr>
    </w:p>
    <w:p w14:paraId="7E3B43EC" w14:textId="77777777" w:rsidR="0068779C" w:rsidRPr="003C2FBE" w:rsidRDefault="0068779C" w:rsidP="0068779C">
      <w:pPr>
        <w:pStyle w:val="ProductList-Body"/>
        <w:tabs>
          <w:tab w:val="clear" w:pos="158"/>
          <w:tab w:val="left" w:pos="180"/>
        </w:tabs>
      </w:pPr>
      <w:r>
        <w:rPr>
          <w:b/>
          <w:color w:val="00188F"/>
        </w:rPr>
        <w:t>Storage Add-on -tilauskäyttöoikeus</w:t>
      </w:r>
    </w:p>
    <w:p w14:paraId="42A9B623" w14:textId="77777777" w:rsidR="0068779C" w:rsidRPr="003C2FBE" w:rsidRDefault="0068779C" w:rsidP="0068779C">
      <w:pPr>
        <w:pStyle w:val="ProductList-Body"/>
        <w:tabs>
          <w:tab w:val="clear" w:pos="158"/>
          <w:tab w:val="left" w:pos="180"/>
        </w:tabs>
      </w:pPr>
      <w:r>
        <w:t>Storage Add-on -tilauskäyttöoikeus vaaditaan jokaiselle gigatavulle, joka ylittää tallennustilan, joka sisältyy perustilaukseen.</w:t>
      </w:r>
    </w:p>
    <w:p w14:paraId="03BD2ADE" w14:textId="77777777" w:rsidR="0068779C" w:rsidRPr="003C2FBE" w:rsidRDefault="0068779C" w:rsidP="0068779C">
      <w:pPr>
        <w:pStyle w:val="ProductList-Body"/>
        <w:tabs>
          <w:tab w:val="clear" w:pos="158"/>
          <w:tab w:val="left" w:pos="180"/>
        </w:tabs>
      </w:pPr>
    </w:p>
    <w:p w14:paraId="0B224B70" w14:textId="77777777" w:rsidR="0068779C" w:rsidRPr="003C2FBE" w:rsidRDefault="0068779C" w:rsidP="0068779C">
      <w:pPr>
        <w:pStyle w:val="ProductList-Body"/>
        <w:tabs>
          <w:tab w:val="clear" w:pos="158"/>
          <w:tab w:val="left" w:pos="180"/>
        </w:tabs>
      </w:pPr>
      <w:r>
        <w:rPr>
          <w:b/>
          <w:color w:val="00188F"/>
        </w:rPr>
        <w:t>Windows-ohjelmistokomponentit System Center -ohjelmistossa</w:t>
      </w:r>
    </w:p>
    <w:p w14:paraId="3DB4B16C" w14:textId="323DA200" w:rsidR="0068779C" w:rsidRPr="003C2FBE" w:rsidRDefault="0068779C" w:rsidP="0068779C">
      <w:pPr>
        <w:pStyle w:val="ProductList-Body"/>
        <w:tabs>
          <w:tab w:val="clear" w:pos="158"/>
          <w:tab w:val="left" w:pos="180"/>
        </w:tabs>
      </w:pPr>
      <w:r>
        <w:t>System Center -ohjelmisto sisältää yhden tai useamman seuraavista Windows-ohjelmistokomponenteista: Microsoft .NET Framework, Microsoft Data Access Components, Power</w:t>
      </w:r>
      <w:r w:rsidR="006C4BFF">
        <w:t>S</w:t>
      </w:r>
      <w:r>
        <w:t>hell-ohjelmisto ja joitakin .dll-tiedostoja, jotka liittyvät teknologioihin Microsoft Build, Windows Identity Foundation, Windows Library for J</w:t>
      </w:r>
      <w:r w:rsidR="006C4BFF">
        <w:t>ava</w:t>
      </w:r>
      <w:r>
        <w:t xml:space="preserve">Script, Debghelp.dll ja Web Deploy. Windows-ohjelmistokomponenttia koskevat käyttöoikeusehdot ovat Tuotteen ehtojen Windows 8.1 Pro ja Enterprise -osassa. Tuotteen ehdot ovat osoitteessa </w:t>
      </w:r>
      <w:hyperlink r:id="rId79" w:history="1">
        <w:r>
          <w:rPr>
            <w:rStyle w:val="Hyperlink"/>
          </w:rPr>
          <w:t>http://go.microsoft.com/?linkid=9839206</w:t>
        </w:r>
      </w:hyperlink>
      <w:hyperlink w:history="1"/>
      <w:r>
        <w:t>.</w:t>
      </w:r>
    </w:p>
    <w:p w14:paraId="58075CBE" w14:textId="77777777" w:rsidR="0068779C" w:rsidRPr="003C2FBE" w:rsidRDefault="0068779C" w:rsidP="0068779C">
      <w:pPr>
        <w:pStyle w:val="ProductList-Body"/>
        <w:tabs>
          <w:tab w:val="clear" w:pos="158"/>
          <w:tab w:val="left" w:pos="180"/>
        </w:tabs>
      </w:pPr>
    </w:p>
    <w:p w14:paraId="2D7DBD11" w14:textId="77777777" w:rsidR="0068779C" w:rsidRPr="003C2FBE" w:rsidRDefault="0068779C" w:rsidP="00230C43">
      <w:pPr>
        <w:pStyle w:val="ProductList-Body"/>
        <w:tabs>
          <w:tab w:val="clear" w:pos="158"/>
          <w:tab w:val="left" w:pos="180"/>
        </w:tabs>
      </w:pPr>
      <w:r>
        <w:rPr>
          <w:b/>
          <w:color w:val="00188F"/>
        </w:rPr>
        <w:t>SQL Server Technology ja vertailutestit</w:t>
      </w:r>
    </w:p>
    <w:p w14:paraId="4BCAF90F" w14:textId="77777777" w:rsidR="0068779C" w:rsidRPr="003C2FBE" w:rsidRDefault="0068779C" w:rsidP="0068779C">
      <w:pPr>
        <w:pStyle w:val="ProductList-Body"/>
        <w:tabs>
          <w:tab w:val="clear" w:pos="158"/>
          <w:tab w:val="left" w:pos="180"/>
        </w:tabs>
      </w:pPr>
      <w:r>
        <w:t>Online-palveluun sisältyvä Ohjelmisto sisältää SQL Server -merkkisiä komponentteja, mutta eivät SQL Server Databasea. Näiden komponenttien käyttöoikeus myönnetään Asiakkaalle omien ehtojensa mukaisesti. Nämä ehdot sijaitsevat ohjelmiston asennushakemistossa tai asennusohjelmassa. Asiakkaan on hankittava Microsoftin etukäteen antama kirjallinen lupa voidakseen paljastaa näille komponenteille tai ne sisältävälle ohjelmistolle suoritetun vertailutestin tuloksia kolmannelle osapuolelle.</w:t>
      </w:r>
    </w:p>
    <w:bookmarkStart w:id="253" w:name="_Toc453946633"/>
    <w:bookmarkStart w:id="254" w:name="_Toc451949071"/>
    <w:p w14:paraId="2B350314" w14:textId="16E0A4F5" w:rsidR="009A5014" w:rsidRDefault="002936BF" w:rsidP="009A5014">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324A6D9E" w14:textId="1E29231E" w:rsidR="00B12422" w:rsidRPr="00903BB7" w:rsidRDefault="00375560" w:rsidP="00B12422">
      <w:pPr>
        <w:pStyle w:val="ProductList-Offering2Heading"/>
        <w:outlineLvl w:val="2"/>
      </w:pPr>
      <w:r>
        <w:lastRenderedPageBreak/>
        <w:tab/>
      </w:r>
      <w:bookmarkStart w:id="255" w:name="_Toc25576530"/>
      <w:r w:rsidR="00B12422">
        <w:t>Microsoft Learning</w:t>
      </w:r>
      <w:bookmarkEnd w:id="253"/>
      <w:bookmarkEnd w:id="255"/>
      <w:r w:rsidR="00B12422">
        <w:t xml:space="preserve"> </w:t>
      </w:r>
      <w:bookmarkEnd w:id="254"/>
    </w:p>
    <w:bookmarkEnd w:id="222"/>
    <w:p w14:paraId="6C5C1B24" w14:textId="77777777" w:rsidR="00B12422" w:rsidRPr="005C6B3F" w:rsidRDefault="00B12422" w:rsidP="009A5014">
      <w:pPr>
        <w:pStyle w:val="ProductList-ClauseHeading"/>
        <w:keepNext w:val="0"/>
        <w:rPr>
          <w:lang w:val="en-US"/>
        </w:rPr>
      </w:pPr>
      <w:r w:rsidRPr="005C6B3F">
        <w:rPr>
          <w:lang w:val="en-US"/>
        </w:rPr>
        <w:t>Microsoft Learning E-Reference Library</w:t>
      </w:r>
    </w:p>
    <w:p w14:paraId="248A1EA1" w14:textId="77777777" w:rsidR="00B12422" w:rsidRPr="00903BB7" w:rsidRDefault="00B12422" w:rsidP="009A5014">
      <w:pPr>
        <w:pStyle w:val="ProductList-Body"/>
      </w:pPr>
      <w:r>
        <w:t>Kuka tahansa henkilö, jolla on voimassa oleva käyttöoikeus Asiakkaan tietokoneeseen tai sisäiseen verkkoon, voi kopioida ja käyttää dokumentaatiota Asiakkaan sisäisessä käytössä. Dokumentaatioon eivät sisälly sähköiset kirjat.</w:t>
      </w:r>
    </w:p>
    <w:p w14:paraId="61C5C55A" w14:textId="77777777" w:rsidR="00B12422" w:rsidRPr="00903BB7" w:rsidRDefault="00B12422" w:rsidP="00B12422">
      <w:pPr>
        <w:pStyle w:val="ProductList-Body"/>
      </w:pPr>
    </w:p>
    <w:p w14:paraId="7B30F6BE" w14:textId="77777777" w:rsidR="00B12422" w:rsidRPr="00903BB7" w:rsidRDefault="00B12422" w:rsidP="00346FF3">
      <w:pPr>
        <w:pStyle w:val="ProductList-ClauseHeading"/>
        <w:keepNext w:val="0"/>
      </w:pPr>
      <w:bookmarkStart w:id="256" w:name="_Toc451949072"/>
      <w:r>
        <w:t>Microsoft Learning Imagine Academy</w:t>
      </w:r>
      <w:bookmarkEnd w:id="256"/>
      <w:r>
        <w:t xml:space="preserve"> Service SL</w:t>
      </w:r>
    </w:p>
    <w:p w14:paraId="2076CA31" w14:textId="77777777" w:rsidR="00B12422" w:rsidRPr="00903BB7" w:rsidRDefault="00B12422" w:rsidP="00346FF3">
      <w:pPr>
        <w:pStyle w:val="ProductList-Body"/>
      </w:pPr>
      <w:r>
        <w:t>Palvelintilauskäyttöoikeus vaaditaan jokaiselle sijainnille, josta käytetään mitä tahansa Microsoft Imagine Academy -palvelua tai -etua. Sijainnilla tarkoitetaan fyysistä toimipistettä, jossa henkilöt työskentelevät saman valvojan (esimerkiksi johtaja) alaisena samassa rakennuksessa tai saman kampuksen rakennusryhmässä.</w:t>
      </w:r>
    </w:p>
    <w:p w14:paraId="08377453" w14:textId="77777777" w:rsidR="00B12422" w:rsidRPr="00903BB7" w:rsidRDefault="00B12422" w:rsidP="00346FF3">
      <w:pPr>
        <w:pStyle w:val="ProductList-Body"/>
      </w:pPr>
    </w:p>
    <w:p w14:paraId="5276424F" w14:textId="77777777" w:rsidR="00B12422" w:rsidRPr="005C6B3F" w:rsidRDefault="00B12422" w:rsidP="00346FF3">
      <w:pPr>
        <w:pStyle w:val="ProductList-ClauseHeading"/>
        <w:keepNext w:val="0"/>
        <w:rPr>
          <w:lang w:val="en-US"/>
        </w:rPr>
      </w:pPr>
      <w:r w:rsidRPr="005C6B3F">
        <w:rPr>
          <w:lang w:val="en-US"/>
        </w:rPr>
        <w:t>Microsoft Learning Imagine Academy -ohjelman ohjeet</w:t>
      </w:r>
    </w:p>
    <w:p w14:paraId="1DDAA658" w14:textId="77777777" w:rsidR="00B12422" w:rsidRPr="00903BB7" w:rsidRDefault="00B12422" w:rsidP="00346FF3">
      <w:pPr>
        <w:pStyle w:val="ProductList-Body"/>
      </w:pPr>
      <w:r>
        <w:t xml:space="preserve">Microsoft Imagine Academyn ja siihen liittyvien etujen käyttöön sovelletaan Imagine Academy -ohjelman ohjeita, jotka ovat saatavilla osoitteessa </w:t>
      </w:r>
      <w:hyperlink r:id="rId80" w:history="1">
        <w:r>
          <w:rPr>
            <w:rStyle w:val="Hyperlink"/>
          </w:rPr>
          <w:t>http://www.microsoft.com/itacademy</w:t>
        </w:r>
      </w:hyperlink>
      <w:r>
        <w:t>.</w:t>
      </w:r>
    </w:p>
    <w:p w14:paraId="682C490B" w14:textId="77777777" w:rsidR="00B12422" w:rsidRPr="00903BB7" w:rsidRDefault="00B12422" w:rsidP="00346FF3">
      <w:pPr>
        <w:pStyle w:val="ProductList-Body"/>
      </w:pPr>
    </w:p>
    <w:p w14:paraId="05FB2B5A" w14:textId="77777777" w:rsidR="00B12422" w:rsidRPr="00903BB7" w:rsidRDefault="00B12422" w:rsidP="00346FF3">
      <w:pPr>
        <w:pStyle w:val="ProductList-ClauseHeading"/>
        <w:keepNext w:val="0"/>
      </w:pPr>
      <w:r>
        <w:t>Kolmannen osapuolen toimittamat Microsoft Learning Imagine Academy -ohjelman edut</w:t>
      </w:r>
    </w:p>
    <w:p w14:paraId="0FBAD4F2" w14:textId="77777777" w:rsidR="00B12422" w:rsidRPr="00903BB7" w:rsidRDefault="00B12422" w:rsidP="00346FF3">
      <w:pPr>
        <w:pStyle w:val="ProductList-Body"/>
      </w:pPr>
      <w:r>
        <w:t>Ohjelmaan liittyviä etuja voivat käyttää vain käyttöoikeuden ostaneen laitoksen opettajat, muut työntekijät ja laitoksessa kirjoilla olevat opiskelijat.</w:t>
      </w:r>
    </w:p>
    <w:bookmarkEnd w:id="223"/>
    <w:p w14:paraId="6A1D62DA" w14:textId="77777777" w:rsidR="002936BF" w:rsidRPr="00903BB7" w:rsidRDefault="002936BF" w:rsidP="00346FF3">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2B25C727" w14:textId="77777777" w:rsidR="00946D49" w:rsidRPr="00931AE7" w:rsidRDefault="00946D49" w:rsidP="00346FF3">
      <w:pPr>
        <w:pStyle w:val="ProductList-Offering2Heading"/>
        <w:outlineLvl w:val="2"/>
      </w:pPr>
      <w:r>
        <w:tab/>
      </w:r>
      <w:bookmarkStart w:id="257" w:name="MicrosoftSearchinBing"/>
      <w:bookmarkStart w:id="258" w:name="_Toc3111592"/>
      <w:bookmarkStart w:id="259" w:name="_Toc25576531"/>
      <w:r>
        <w:t>Microsoft Search in Bing</w:t>
      </w:r>
      <w:bookmarkEnd w:id="257"/>
      <w:bookmarkEnd w:id="258"/>
      <w:bookmarkEnd w:id="259"/>
    </w:p>
    <w:p w14:paraId="4076C3C8" w14:textId="77777777" w:rsidR="009A5014" w:rsidRDefault="009A5014" w:rsidP="00346FF3">
      <w:pPr>
        <w:pStyle w:val="ProductList-Body"/>
        <w:tabs>
          <w:tab w:val="clear" w:pos="158"/>
          <w:tab w:val="left" w:pos="360"/>
        </w:tabs>
        <w:rPr>
          <w:b/>
          <w:color w:val="00188F"/>
        </w:rPr>
      </w:pPr>
      <w:r>
        <w:rPr>
          <w:b/>
          <w:color w:val="00188F"/>
        </w:rPr>
        <w:t>Microsoft Search in Bing</w:t>
      </w:r>
    </w:p>
    <w:p w14:paraId="2741A0D7" w14:textId="77777777" w:rsidR="009A5014" w:rsidRDefault="009A5014" w:rsidP="00346FF3">
      <w:pPr>
        <w:pStyle w:val="ProductList-Body"/>
      </w:pPr>
      <w:r>
        <w:t>”Microsoft SAARC in Bing” tarkoittaa palvelua, joka esittää yrityshakutuloksia sisäisistä resursseista (esim. intranet, tiedostot, henkilöstötiedot) Asiakkaan käyttäjille, jotka ovat kirjautuneet palveluun joko työ- tai oppilaitostilinsä kautta.</w:t>
      </w:r>
    </w:p>
    <w:p w14:paraId="366C4711" w14:textId="77777777" w:rsidR="00946D49" w:rsidRPr="00931AE7" w:rsidRDefault="00946D49" w:rsidP="00346FF3">
      <w:pPr>
        <w:pStyle w:val="ProductList-Body"/>
      </w:pPr>
    </w:p>
    <w:p w14:paraId="72EF2ADE" w14:textId="77777777" w:rsidR="00946D49" w:rsidRPr="00931AE7" w:rsidRDefault="00946D49" w:rsidP="00346FF3">
      <w:pPr>
        <w:pStyle w:val="ProductList-Body"/>
      </w:pPr>
      <w:r>
        <w:rPr>
          <w:b/>
          <w:color w:val="00188F"/>
        </w:rPr>
        <w:t>Microsoft Search in Bingin tietosuoja</w:t>
      </w:r>
    </w:p>
    <w:p w14:paraId="5C4C82BA" w14:textId="77777777" w:rsidR="00946D49" w:rsidRPr="00931AE7" w:rsidRDefault="00946D49" w:rsidP="00346FF3">
      <w:pPr>
        <w:pStyle w:val="ProductList-Body"/>
      </w:pPr>
      <w:r>
        <w:t xml:space="preserve">Kun käyttäjä kirjoittaa hakulausekkeen Microsoft Search in Bingiin, suoritetaan kaksi samanaikaista hakupyyntöä: (1) haku, joka kohdistuu Asiakkaan sisäisiin resursseihin, hakulauseketta ja palautettuja hakutuloksia pidetään näiden Online-palveluiden käyttöehtojen mukaisesti Asiakastietoina, sekä (2) erillinen julkisten tietojen haku Bing.comista, jolloin hakulauseke ja palautetut tulokset eivät ole Asiakastietoja. Nämä Online-palveluiden käyttöehdot, mukaan lukien tietojen käsittelyehdot, koskevat vain Microsoft Search in Bingiä. Microsoftin tietosuojalauseke osoitteessa </w:t>
      </w:r>
      <w:hyperlink r:id="rId81" w:history="1">
        <w:r>
          <w:rPr>
            <w:rStyle w:val="Hyperlink"/>
          </w:rPr>
          <w:t>https://go.microsoft.com/fwlink/?LinkId=521839</w:t>
        </w:r>
      </w:hyperlink>
      <w:r>
        <w:t xml:space="preserve"> koskee vain julkisia Bing.com-hakuja. </w:t>
      </w:r>
    </w:p>
    <w:p w14:paraId="7E4011FA" w14:textId="77777777" w:rsidR="00946D49" w:rsidRPr="00931AE7" w:rsidRDefault="00072373" w:rsidP="00946D49">
      <w:pPr>
        <w:pStyle w:val="ProductList-Body"/>
        <w:shd w:val="clear" w:color="auto" w:fill="A6A6A6" w:themeFill="background1" w:themeFillShade="A6"/>
        <w:spacing w:before="120" w:after="240"/>
        <w:jc w:val="right"/>
      </w:pPr>
      <w:hyperlink w:anchor="_top" w:tooltip="Sisällys" w:history="1">
        <w:r w:rsidR="00946D49">
          <w:rPr>
            <w:rStyle w:val="Hyperlink"/>
            <w:sz w:val="16"/>
            <w:szCs w:val="16"/>
          </w:rPr>
          <w:t>Sisällys</w:t>
        </w:r>
      </w:hyperlink>
      <w:r w:rsidR="00946D49">
        <w:rPr>
          <w:sz w:val="16"/>
          <w:szCs w:val="16"/>
        </w:rPr>
        <w:t xml:space="preserve"> / </w:t>
      </w:r>
      <w:hyperlink w:anchor="_top" w:tooltip="Yleiset ehdot" w:history="1">
        <w:r w:rsidR="00946D49">
          <w:rPr>
            <w:rStyle w:val="Hyperlink"/>
            <w:sz w:val="16"/>
            <w:szCs w:val="16"/>
          </w:rPr>
          <w:t>Yleiset ehdot</w:t>
        </w:r>
      </w:hyperlink>
    </w:p>
    <w:p w14:paraId="585BB219" w14:textId="33620581" w:rsidR="00C62F40" w:rsidRPr="005C6B3F" w:rsidRDefault="00C62F40" w:rsidP="00346FF3">
      <w:pPr>
        <w:pStyle w:val="ProductList-Offering2Heading"/>
        <w:outlineLvl w:val="2"/>
        <w:rPr>
          <w:lang w:val="fi-FI"/>
        </w:rPr>
      </w:pPr>
      <w:r w:rsidRPr="005C6B3F">
        <w:rPr>
          <w:lang w:val="fi-FI"/>
        </w:rPr>
        <w:tab/>
      </w:r>
      <w:bookmarkStart w:id="260" w:name="_Toc457466455"/>
      <w:bookmarkStart w:id="261" w:name="_Toc25576532"/>
      <w:r w:rsidRPr="005C6B3F">
        <w:rPr>
          <w:lang w:val="fi-FI"/>
        </w:rPr>
        <w:t>Minecraft: Education Edition</w:t>
      </w:r>
      <w:bookmarkEnd w:id="260"/>
      <w:bookmarkEnd w:id="261"/>
    </w:p>
    <w:p w14:paraId="50CC4C10" w14:textId="77777777" w:rsidR="00C62F40" w:rsidRDefault="00C62F40" w:rsidP="00346FF3">
      <w:pPr>
        <w:pStyle w:val="ProductList-Body"/>
        <w:tabs>
          <w:tab w:val="clear" w:pos="158"/>
          <w:tab w:val="left" w:pos="360"/>
        </w:tabs>
        <w:rPr>
          <w:b/>
          <w:color w:val="00188F"/>
        </w:rPr>
      </w:pPr>
      <w:r>
        <w:rPr>
          <w:b/>
          <w:color w:val="00188F"/>
        </w:rPr>
        <w:t>Ilmoitukset</w:t>
      </w:r>
    </w:p>
    <w:p w14:paraId="488ED9A1" w14:textId="1D55D4D3" w:rsidR="00C62F40" w:rsidRPr="00AB267B" w:rsidRDefault="00C62F40" w:rsidP="00346FF3">
      <w:pPr>
        <w:pStyle w:val="ProductList-Body"/>
      </w:pPr>
      <w:r>
        <w:t xml:space="preserve">Bing Maps -ilmoituksia </w:t>
      </w:r>
      <w:hyperlink w:anchor="Attachment1" w:tooltip="liitteessä 1" w:history="1">
        <w:r>
          <w:rPr>
            <w:rStyle w:val="Hyperlink"/>
          </w:rPr>
          <w:t>liitteessä 1</w:t>
        </w:r>
      </w:hyperlink>
      <w:r>
        <w:t xml:space="preserve"> sovelletaan.</w:t>
      </w:r>
    </w:p>
    <w:p w14:paraId="04663A03" w14:textId="77777777" w:rsidR="002936BF" w:rsidRPr="00903BB7" w:rsidRDefault="0007237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5EEA3C10" w14:textId="6967A29D" w:rsidR="00581CDB" w:rsidRPr="00694022" w:rsidRDefault="00C62F40" w:rsidP="00346FF3">
      <w:pPr>
        <w:pStyle w:val="ProductList-Offering2Heading"/>
        <w:rPr>
          <w:lang w:val="fi-FI"/>
        </w:rPr>
      </w:pPr>
      <w:r>
        <w:rPr>
          <w:lang w:val="fi-FI"/>
        </w:rPr>
        <w:tab/>
      </w:r>
      <w:bookmarkStart w:id="262" w:name="_Toc25576533"/>
      <w:r w:rsidR="00581CDB" w:rsidRPr="00694022">
        <w:rPr>
          <w:lang w:val="fi-FI"/>
        </w:rPr>
        <w:t>Office 365 Developer</w:t>
      </w:r>
      <w:bookmarkEnd w:id="262"/>
    </w:p>
    <w:p w14:paraId="5B0F2979" w14:textId="77777777" w:rsidR="00581CDB" w:rsidRPr="00690C65" w:rsidRDefault="00581CDB" w:rsidP="00346FF3">
      <w:pPr>
        <w:pStyle w:val="ProductList-Body"/>
        <w:tabs>
          <w:tab w:val="clear" w:pos="158"/>
          <w:tab w:val="left" w:pos="180"/>
        </w:tabs>
      </w:pPr>
      <w:r>
        <w:rPr>
          <w:b/>
          <w:color w:val="00188F"/>
        </w:rPr>
        <w:t>Ei Office 365 Developerin tuotantokäyttöä</w:t>
      </w:r>
    </w:p>
    <w:p w14:paraId="6FB6E3DE" w14:textId="77777777" w:rsidR="00581CDB" w:rsidRPr="00690C65" w:rsidRDefault="00581CDB" w:rsidP="00346FF3">
      <w:pPr>
        <w:pStyle w:val="ProductList-Body"/>
        <w:tabs>
          <w:tab w:val="clear" w:pos="158"/>
          <w:tab w:val="left" w:pos="180"/>
        </w:tabs>
      </w:pPr>
      <w:r>
        <w:t>Jokainen käyttäjä, jolle Asiakas määrittää Käyttäjän tilauskäyttöoikeuden, voi käyttää Online-palvelua Asiakkaan sovellusten suunnittelemiseen, kehittämiseen ja testaamiseen tarjotakseen sovelluksia Asiakkaan Office 365 Online-palveluita, Asiakkaan tiloissa tapahtuvia sovellusten käyttöönottoja ja Microsoft Office -kauppaa varten. Online-palvelun käyttöoikeudessa ei sallita käyttöä tuotantoa varten.</w:t>
      </w:r>
    </w:p>
    <w:p w14:paraId="56509E7A" w14:textId="77777777" w:rsidR="00581CDB" w:rsidRPr="004C7C3B" w:rsidRDefault="00581CDB" w:rsidP="00346FF3">
      <w:pPr>
        <w:pStyle w:val="ProductList-Body"/>
        <w:tabs>
          <w:tab w:val="clear" w:pos="158"/>
          <w:tab w:val="left" w:pos="180"/>
        </w:tabs>
        <w:rPr>
          <w:sz w:val="14"/>
          <w:szCs w:val="14"/>
        </w:rPr>
      </w:pPr>
    </w:p>
    <w:p w14:paraId="6DDC9EA3" w14:textId="77777777" w:rsidR="00581CDB" w:rsidRPr="00690C65" w:rsidRDefault="00581CDB" w:rsidP="00230C43">
      <w:pPr>
        <w:pStyle w:val="ProductList-Body"/>
        <w:tabs>
          <w:tab w:val="clear" w:pos="158"/>
          <w:tab w:val="left" w:pos="180"/>
        </w:tabs>
      </w:pPr>
      <w:r>
        <w:rPr>
          <w:b/>
          <w:color w:val="00188F"/>
        </w:rPr>
        <w:t>Office 365 Developer -käyttäjät</w:t>
      </w:r>
    </w:p>
    <w:p w14:paraId="43BEB7C5" w14:textId="77777777" w:rsidR="00581CDB" w:rsidRPr="00690C65" w:rsidRDefault="00581CDB" w:rsidP="00230C43">
      <w:pPr>
        <w:pStyle w:val="ProductList-Body"/>
        <w:tabs>
          <w:tab w:val="clear" w:pos="158"/>
          <w:tab w:val="left" w:pos="180"/>
        </w:tabs>
      </w:pPr>
      <w:r>
        <w:t>Asiakkaan käyttäjät eivät tarvitse Office 365 Developerin Tilauskäyttöoikeuksia Asiakkaan ohjelmien hyväksyntätestausta tai Asiakkaan ohjelmista palautteen antamista varten.</w:t>
      </w:r>
    </w:p>
    <w:p w14:paraId="11A389C0" w14:textId="1095153A" w:rsidR="009A5014" w:rsidRDefault="00072373" w:rsidP="00346FF3">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D29416A" w14:textId="7582FB8F" w:rsidR="00B12422" w:rsidRPr="00B12422" w:rsidRDefault="00B12422" w:rsidP="00653DA4">
      <w:pPr>
        <w:pStyle w:val="ProductList-Offering2Heading"/>
        <w:keepNext/>
        <w:keepLines/>
        <w:outlineLvl w:val="2"/>
        <w:rPr>
          <w:lang w:val="fi-FI"/>
        </w:rPr>
      </w:pPr>
      <w:r w:rsidRPr="00B12422">
        <w:rPr>
          <w:lang w:val="fi-FI"/>
        </w:rPr>
        <w:lastRenderedPageBreak/>
        <w:tab/>
      </w:r>
      <w:bookmarkStart w:id="263" w:name="_Toc13858401"/>
      <w:bookmarkStart w:id="264" w:name="_Toc25576534"/>
      <w:r w:rsidR="001251C2">
        <w:t>Microsoft Defender Advanced Threat Protection -palvelut:</w:t>
      </w:r>
      <w:bookmarkEnd w:id="263"/>
      <w:bookmarkEnd w:id="264"/>
    </w:p>
    <w:p w14:paraId="02BF499E" w14:textId="77777777" w:rsidR="00B12422" w:rsidRPr="00903BB7" w:rsidRDefault="00B12422" w:rsidP="00653DA4">
      <w:pPr>
        <w:pStyle w:val="ProductList-Body"/>
        <w:keepNext/>
        <w:keepLines/>
      </w:pPr>
      <w:r>
        <w:rPr>
          <w:b/>
          <w:color w:val="00188F"/>
        </w:rPr>
        <w:t>Tietojen säilytys</w:t>
      </w:r>
    </w:p>
    <w:p w14:paraId="06B9C4E0" w14:textId="22C90E63" w:rsidR="00141093" w:rsidRPr="00BA2331" w:rsidRDefault="001251C2" w:rsidP="00653DA4">
      <w:pPr>
        <w:pStyle w:val="ProductList-Body"/>
        <w:keepNext/>
        <w:keepLines/>
      </w:pPr>
      <w:r>
        <w:t>Microsoft Defender Advanced Threat Protection ei sisällä purettavia Asiakastietoja, joten Online-palveluiden ehtojen Asiakastietojen purkamista koskevat ehdot eivät ole voimassa</w:t>
      </w:r>
      <w:r w:rsidR="00141093">
        <w:t xml:space="preserve">. </w:t>
      </w:r>
    </w:p>
    <w:p w14:paraId="16A87895" w14:textId="77777777" w:rsidR="002936BF" w:rsidRPr="00903BB7" w:rsidRDefault="00072373" w:rsidP="00653DA4">
      <w:pPr>
        <w:pStyle w:val="ProductList-Body"/>
        <w:keepNext/>
        <w:keepLines/>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10EF88D6" w14:textId="43142418" w:rsidR="000E6ED8" w:rsidRDefault="000E6ED8" w:rsidP="00A914BF">
      <w:pPr>
        <w:pStyle w:val="ProductList-Body"/>
        <w:rPr>
          <w:szCs w:val="18"/>
        </w:rPr>
      </w:pPr>
    </w:p>
    <w:p w14:paraId="32F81B7F" w14:textId="77777777" w:rsidR="008A19A5" w:rsidRPr="007F13DF" w:rsidRDefault="008A19A5" w:rsidP="00A914BF">
      <w:pPr>
        <w:pStyle w:val="ProductList-Body"/>
        <w:rPr>
          <w:szCs w:val="18"/>
        </w:rPr>
        <w:sectPr w:rsidR="008A19A5" w:rsidRPr="007F13DF" w:rsidSect="00E275D6">
          <w:footerReference w:type="first" r:id="rId82"/>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5" w:name="Attachment1"/>
      <w:bookmarkStart w:id="266" w:name="_Toc25576535"/>
      <w:r>
        <w:lastRenderedPageBreak/>
        <w:t>Liite 1 - Ilmoitukset</w:t>
      </w:r>
      <w:bookmarkEnd w:id="265"/>
      <w:bookmarkEnd w:id="266"/>
    </w:p>
    <w:p w14:paraId="2F4609B8" w14:textId="0A35F4A9" w:rsidR="004D27A6" w:rsidRPr="00694022" w:rsidRDefault="00D67A4B" w:rsidP="00D51544">
      <w:pPr>
        <w:pStyle w:val="ProductList-Offering1Heading"/>
        <w:rPr>
          <w:lang w:val="fi-FI"/>
        </w:rPr>
      </w:pPr>
      <w:bookmarkStart w:id="267" w:name="_Toc25576536"/>
      <w:r w:rsidRPr="00694022">
        <w:rPr>
          <w:lang w:val="fi-FI"/>
        </w:rPr>
        <w:t>Bing Maps</w:t>
      </w:r>
      <w:bookmarkEnd w:id="267"/>
    </w:p>
    <w:p w14:paraId="33B89CEA" w14:textId="77777777" w:rsidR="003E3C27" w:rsidRDefault="003E3C27" w:rsidP="003E3C27">
      <w:pPr>
        <w:pStyle w:val="ProductList-Body"/>
      </w:pPr>
      <w:bookmarkStart w:id="268" w:name="_Toc431459551"/>
      <w:r>
        <w:t xml:space="preserve">Online-palveluihin tai siihen sisältyviin ohjelmistoihin sisältyy Bing Mapsin käyttö. Kaikkea Bing Mapsin kautta toimitettua sisältöä, mukaan lukien geokoodit, voidaan käyttää vain siinä tuotteessa, jonka kautta sisältö on toimitettu. Asiakkaan Bing Mapsin käyttöön sovelletaan Bing Mapsin Loppukäyttäjän käyttöehtoja, jotka ovat saatavilla osoitteessa </w:t>
      </w:r>
      <w:hyperlink r:id="rId83" w:history="1">
        <w:r>
          <w:rPr>
            <w:rStyle w:val="Hyperlink"/>
          </w:rPr>
          <w:t>go.microsoft.com/?linkid=9710837</w:t>
        </w:r>
      </w:hyperlink>
      <w:r>
        <w:t xml:space="preserve">, sekä Microsoftin Tietosuojalauseketta, joka on saatavilla osoitteessa </w:t>
      </w:r>
      <w:hyperlink r:id="rId84" w:history="1">
        <w:r>
          <w:rPr>
            <w:rStyle w:val="Hyperlink"/>
          </w:rPr>
          <w:t>go.microsoft.com/fwlink/?LinkID=248686</w:t>
        </w:r>
      </w:hyperlink>
      <w:r>
        <w:t>.</w:t>
      </w:r>
    </w:p>
    <w:bookmarkStart w:id="269" w:name="ProfessionalServices"/>
    <w:p w14:paraId="5826A7C5"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64E1192D" w14:textId="77777777" w:rsidR="001251C2" w:rsidRDefault="001251C2" w:rsidP="001251C2">
      <w:pPr>
        <w:pStyle w:val="ProductList-Offering1Heading"/>
      </w:pPr>
      <w:bookmarkStart w:id="270" w:name="_Toc6563852"/>
      <w:bookmarkStart w:id="271" w:name="_Toc13858404"/>
      <w:bookmarkStart w:id="272" w:name="_Toc8395064"/>
      <w:bookmarkStart w:id="273" w:name="_Toc25576537"/>
      <w:bookmarkEnd w:id="268"/>
      <w:bookmarkEnd w:id="269"/>
      <w:r>
        <w:t>Professional Services</w:t>
      </w:r>
      <w:bookmarkEnd w:id="270"/>
      <w:bookmarkEnd w:id="271"/>
      <w:bookmarkEnd w:id="272"/>
      <w:bookmarkEnd w:id="273"/>
    </w:p>
    <w:p w14:paraId="2A8FB26F" w14:textId="77777777" w:rsidR="001251C2" w:rsidRDefault="001251C2" w:rsidP="001251C2">
      <w:pPr>
        <w:pStyle w:val="ProductList-Body"/>
      </w:pPr>
      <w:r>
        <w:t xml:space="preserve">Professional Services -palvelut ovat seuraavien ”Professional Services -palveluiden ehtojen” alaisia. Jos Professional Services </w:t>
      </w:r>
      <w:r>
        <w:noBreakHyphen/>
        <w:t>palvelut on kuitenkin tarjottu eri sopimuksella, kyseisen sopimuksen ehdot ovat voimassa kyseisten Professional Services -palveluiden osalta.</w:t>
      </w:r>
    </w:p>
    <w:p w14:paraId="65BD130E" w14:textId="77777777" w:rsidR="001251C2" w:rsidRDefault="001251C2" w:rsidP="001251C2">
      <w:pPr>
        <w:pStyle w:val="ProductList-Body"/>
      </w:pPr>
    </w:p>
    <w:p w14:paraId="2190EBE9" w14:textId="77777777" w:rsidR="001251C2" w:rsidRDefault="001251C2" w:rsidP="001251C2">
      <w:pPr>
        <w:pStyle w:val="ProductList-Body"/>
      </w:pPr>
      <w:r>
        <w:t>Professional Services -palvelut, joita tämä Ilmoitus koskee, eivät ole Online-palveluita, eivätkä muut Online-palveluiden ehdot ole voimassa, ellei niiden soveltamisesta nimenomaisesti ilmoiteta alla olevien Professional Services -palveluiden ehdoissa.</w:t>
      </w:r>
    </w:p>
    <w:p w14:paraId="4FB70BBB" w14:textId="77777777" w:rsidR="001251C2" w:rsidRPr="002B2D27" w:rsidRDefault="001251C2" w:rsidP="001251C2">
      <w:pPr>
        <w:pStyle w:val="ProductList-Body"/>
        <w:rPr>
          <w:b/>
        </w:rPr>
      </w:pPr>
    </w:p>
    <w:p w14:paraId="3C49E6B7" w14:textId="77777777" w:rsidR="001251C2" w:rsidRPr="002B2D27" w:rsidRDefault="001251C2" w:rsidP="00653DA4">
      <w:pPr>
        <w:pStyle w:val="ProductList-Body"/>
        <w:outlineLvl w:val="2"/>
        <w:rPr>
          <w:b/>
          <w:color w:val="00188F"/>
        </w:rPr>
      </w:pPr>
      <w:r>
        <w:rPr>
          <w:b/>
          <w:color w:val="00188F"/>
        </w:rPr>
        <w:t>Professional Services -tietojen käsittely; omistus</w:t>
      </w:r>
    </w:p>
    <w:p w14:paraId="7A24D5E4" w14:textId="77777777" w:rsidR="001251C2" w:rsidRDefault="001251C2" w:rsidP="001251C2">
      <w:pPr>
        <w:pStyle w:val="ProductList-Body"/>
      </w:pPr>
      <w:r>
        <w:t>Professional Services -tietoja käytetään tai käsitellään muuten ainoastaan Professional Services -palveluiden tarjoamiseen Asiakkaalle, kuten Online-palveluiden tarjoamiseen liittyviin tarkoituksiin. Microsoft ei käytä eikä käsittele muilla tavoin Professional Services -palveluiden tietoja tai niistä johdettuja muita tietoja mainostamiseen tai muihin vastaaviin kaupallisiin tarkoituksiin. Sopimuksen osapuolista Asiakkaalla säilyvät kaikki omistusoikeudet ja muut oikeudet Professional Services -palveluiden tietoihin. Microsoft ei saa mitään muita oikeuksia Professional Services -palveluiden tietoihin kuin ne, jotka Asiakas myöntää Microsoftille Professional Services -palveluiden tarjoamista varten. Tämä kappale ei vaikuta oikeuksiin, jotka Microsoftilla on ohjelmistoihin tai palveluihin, joihin Microsoft myöntää Asiakkaalle käyttöoikeuden.</w:t>
      </w:r>
    </w:p>
    <w:p w14:paraId="722E7CBE" w14:textId="77777777" w:rsidR="001251C2" w:rsidRDefault="001251C2" w:rsidP="001251C2">
      <w:pPr>
        <w:pStyle w:val="ProductList-Body"/>
      </w:pPr>
    </w:p>
    <w:p w14:paraId="7C747B08" w14:textId="77777777" w:rsidR="001251C2" w:rsidRPr="00325A16" w:rsidRDefault="001251C2" w:rsidP="001251C2">
      <w:pPr>
        <w:pStyle w:val="ProductList-Body"/>
        <w:outlineLvl w:val="2"/>
        <w:rPr>
          <w:b/>
          <w:color w:val="00188F"/>
        </w:rPr>
      </w:pPr>
      <w:r>
        <w:rPr>
          <w:b/>
          <w:color w:val="00188F"/>
        </w:rPr>
        <w:t>Professional Services -tietojen paljastus</w:t>
      </w:r>
    </w:p>
    <w:p w14:paraId="1BA0E568" w14:textId="77777777" w:rsidR="001251C2" w:rsidRDefault="001251C2" w:rsidP="001251C2">
      <w:pPr>
        <w:pStyle w:val="ProductList-Body"/>
      </w:pPr>
      <w:r>
        <w:t>Online-palveluiden ehtojen Tietosuojaehto-kohdan Asiakastietojen paljastaminen -ehtoa sovelletaan Asiakkaan Professional Services -palveluiden käytön yhteydessä käytettäviin Professional Services -tietoihin.</w:t>
      </w:r>
    </w:p>
    <w:p w14:paraId="068D983B" w14:textId="77777777" w:rsidR="001251C2" w:rsidRDefault="001251C2" w:rsidP="001251C2">
      <w:pPr>
        <w:pStyle w:val="ProductList-Body"/>
      </w:pPr>
    </w:p>
    <w:p w14:paraId="0115D3EC" w14:textId="77777777" w:rsidR="001251C2" w:rsidRPr="002B2D27" w:rsidRDefault="001251C2" w:rsidP="001251C2">
      <w:pPr>
        <w:pStyle w:val="ProductList-Body"/>
        <w:outlineLvl w:val="2"/>
        <w:rPr>
          <w:b/>
          <w:color w:val="00188F"/>
        </w:rPr>
      </w:pPr>
      <w:r>
        <w:rPr>
          <w:b/>
          <w:color w:val="00188F"/>
        </w:rPr>
        <w:t>Henkilötietojen käsittely</w:t>
      </w:r>
    </w:p>
    <w:p w14:paraId="3D6FB8F6" w14:textId="77777777" w:rsidR="001251C2" w:rsidRDefault="001251C2" w:rsidP="001251C2">
      <w:pPr>
        <w:pStyle w:val="ProductList-Body"/>
      </w:pPr>
      <w:r>
        <w:t>Henkilötiedot, jotka Asiakas antaa tai jotka annetaan Asiakkaan puolesta Microsoftille Professional Services -palveluihin kohdistuvan käytön kautta, ovat myös Professional Services -palveluiden tietoja. Jos Microsoft on tietosuoja-asetuksen alaisten Henkilötietojen käsittelijä tai apukäsittelijä, liitteen 4 tietosuoja-asetusehdot määrittävät kyseistä käsittelyä, ja osapuolet suostuvat myös tämän alaosion seuraaviin ehtoihin (”Henkilötietojen käsittely; tietosuoja-asetus”):</w:t>
      </w:r>
    </w:p>
    <w:p w14:paraId="02178000" w14:textId="77777777" w:rsidR="001251C2" w:rsidRDefault="001251C2" w:rsidP="001251C2">
      <w:pPr>
        <w:pStyle w:val="ProductList-Body"/>
      </w:pPr>
    </w:p>
    <w:p w14:paraId="5A963BA4" w14:textId="77777777" w:rsidR="001251C2" w:rsidRPr="002B2D27" w:rsidRDefault="001251C2" w:rsidP="001251C2">
      <w:pPr>
        <w:pStyle w:val="ProductList-Body"/>
        <w:outlineLvl w:val="2"/>
        <w:rPr>
          <w:b/>
          <w:color w:val="0072C6"/>
        </w:rPr>
      </w:pPr>
      <w:r>
        <w:rPr>
          <w:b/>
          <w:color w:val="0072C6"/>
        </w:rPr>
        <w:tab/>
        <w:t>Käsittelijän ja rekisterinpitäjän roolit ja vastuut</w:t>
      </w:r>
    </w:p>
    <w:p w14:paraId="507AF2E6" w14:textId="77777777" w:rsidR="001251C2" w:rsidRPr="00CD1288" w:rsidRDefault="001251C2" w:rsidP="001251C2">
      <w:pPr>
        <w:pStyle w:val="ProductList-Body"/>
        <w:ind w:left="158"/>
      </w:pPr>
      <w:r>
        <w:t>Tällaisten tietojen osalta Asiakas ja Microsoft hyväksyvät, että Asiakas on Professional Services -palveluiden tietoihin sisältyvien Henkilötietojen rekisterinpitäjä ja Microsoft on henkilötietojen käsittelijä, paitsi mikäli Asiakas toimii Henkilötietojen käsittelijänä, jolloin Microsoft on apukäsittelijä. Microsoft käsittelee Henkilötietoja ainoastaan Asiakkaan dokumentoitujen ohjeiden mukaisesti. Asiakas suostuu siihen, että volyymikäyttöoikeussopimus (mukaan lukien Online-palveluiden ehdot) ja kaikki osapuolten välillä sovitut palveluvahvistukset muodostavat Asiakkaan täydet ja lopulliset dokumentoidut ohjeet Microsoftille Professional Services -palveluiden tietojen sisältämien Henkilötietojen käsittelyä koskien. Mahdolliset lisäohjeet tai vaihtoehtoiset ohjeet tulee sopia Asiakkaan volyymikäyttöoikeussopimuksen tai palveluvahvistusten täydentämismenettelyn mukaisesti. Siinä tapauksessa, että tietosuoja-asetusta sovelletaan ja Asiakas on tietojenkäsittelijä, Asiakas takaa Microsoftille, että Asiakkaan antamat ohjeet, mukaan lukien Microsoftin osoittaminen käsittelijäksi tai apukäsittelijäksi, ovat asianmukaisen rekisterinpitäjän valtuuttamia.</w:t>
      </w:r>
    </w:p>
    <w:p w14:paraId="17C536C0" w14:textId="77777777" w:rsidR="001251C2" w:rsidRDefault="001251C2" w:rsidP="001251C2">
      <w:pPr>
        <w:pStyle w:val="ProductList-Body"/>
        <w:ind w:left="158"/>
      </w:pPr>
    </w:p>
    <w:p w14:paraId="03D22B63" w14:textId="77777777" w:rsidR="001251C2" w:rsidRPr="002B2D27" w:rsidRDefault="001251C2" w:rsidP="001251C2">
      <w:pPr>
        <w:pStyle w:val="ProductList-Body"/>
        <w:outlineLvl w:val="2"/>
        <w:rPr>
          <w:b/>
          <w:color w:val="0072C6"/>
        </w:rPr>
      </w:pPr>
      <w:r>
        <w:rPr>
          <w:b/>
          <w:color w:val="0072C6"/>
        </w:rPr>
        <w:tab/>
      </w:r>
      <w:r>
        <w:rPr>
          <w:b/>
          <w:bCs/>
          <w:color w:val="0072C6"/>
        </w:rPr>
        <w:t>Käsittelytiedot</w:t>
      </w:r>
    </w:p>
    <w:p w14:paraId="30D71AF4" w14:textId="77777777" w:rsidR="001251C2" w:rsidRPr="009F5675" w:rsidRDefault="001251C2" w:rsidP="001251C2">
      <w:pPr>
        <w:pStyle w:val="ProductList-Body"/>
      </w:pPr>
      <w:r>
        <w:rPr>
          <w:b/>
          <w:color w:val="0072C6"/>
        </w:rPr>
        <w:tab/>
      </w:r>
      <w:r>
        <w:rPr>
          <w:rStyle w:val="ProductList-BodyChar"/>
        </w:rPr>
        <w:t>Osapuolet</w:t>
      </w:r>
      <w:r>
        <w:t xml:space="preserve"> hyväksyvät ja suostuvat siihen, että:</w:t>
      </w:r>
    </w:p>
    <w:p w14:paraId="4731E000" w14:textId="77777777" w:rsidR="001251C2" w:rsidRDefault="001251C2" w:rsidP="001251C2">
      <w:pPr>
        <w:pStyle w:val="ProductList-Body"/>
        <w:numPr>
          <w:ilvl w:val="0"/>
          <w:numId w:val="14"/>
        </w:numPr>
        <w:ind w:left="560"/>
      </w:pPr>
      <w:r>
        <w:t>Tietojenkäsittelyn tarkoitus on rajoitettu Henkilötietoihin tietosuoja-asetuksen määrittämissä rajoissa;</w:t>
      </w:r>
    </w:p>
    <w:p w14:paraId="5F6B4647" w14:textId="77777777" w:rsidR="001251C2" w:rsidRDefault="001251C2" w:rsidP="001251C2">
      <w:pPr>
        <w:pStyle w:val="ProductList-Body"/>
        <w:numPr>
          <w:ilvl w:val="0"/>
          <w:numId w:val="14"/>
        </w:numPr>
        <w:ind w:left="560"/>
      </w:pPr>
      <w:r>
        <w:t xml:space="preserve">Käsittelyn kesto rajataan Asiakkaan Professional Services </w:t>
      </w:r>
      <w:r>
        <w:noBreakHyphen/>
        <w:t xml:space="preserve">palveluiden käytön kestoon ja siihen saakka, kunnes kaikki Henkilötiedot on poistettu tai palautettu Asiakkaan ohjeiden mukaan; </w:t>
      </w:r>
    </w:p>
    <w:p w14:paraId="3173E94F" w14:textId="3E59BC2C" w:rsidR="001251C2" w:rsidRDefault="00BF7C78" w:rsidP="001251C2">
      <w:pPr>
        <w:pStyle w:val="ProductList-Body"/>
        <w:numPr>
          <w:ilvl w:val="0"/>
          <w:numId w:val="14"/>
        </w:numPr>
        <w:ind w:left="560"/>
      </w:pPr>
      <w:r>
        <w:t>Tietoja käsitellään, jotta asiakas saa Professional Services -palvelut käyttöönsä volyymikäyttöoikeutensa edellyttämässä ja mahdollisen palveluilmoituksen laajuudessa ja jotta henkilötietoja ei säilytetä, käytetä, myydä tai luovuteta muun kuin lainsäädännössä sallitun syyn vuoksi;</w:t>
      </w:r>
    </w:p>
    <w:p w14:paraId="46CA5B88" w14:textId="77777777" w:rsidR="001251C2" w:rsidRDefault="001251C2" w:rsidP="001251C2">
      <w:pPr>
        <w:pStyle w:val="ProductList-Body"/>
        <w:numPr>
          <w:ilvl w:val="0"/>
          <w:numId w:val="14"/>
        </w:numPr>
        <w:ind w:left="560"/>
      </w:pPr>
      <w:r>
        <w:t xml:space="preserve">Professional Services -palveluiden tarjonnan yhteydessä käsiteltävät Henkilötiedot sisältävät tietosuoja-asetuksen 4. artiklassa nimenomaisesti määritettyjä Henkilötietoja; ja </w:t>
      </w:r>
    </w:p>
    <w:p w14:paraId="5C265675" w14:textId="77777777" w:rsidR="001251C2" w:rsidRDefault="001251C2" w:rsidP="001251C2">
      <w:pPr>
        <w:pStyle w:val="ProductList-Body"/>
        <w:numPr>
          <w:ilvl w:val="0"/>
          <w:numId w:val="14"/>
        </w:numPr>
        <w:ind w:left="562"/>
      </w:pPr>
      <w:r>
        <w:lastRenderedPageBreak/>
        <w:t>Rekisteröidyt ovat Asiakkaan edustajia ja loppukäyttäjiä, kuten työntekijöitä, alihankkijoita, yhteistyökumppaneita ja asiakkaita.</w:t>
      </w:r>
    </w:p>
    <w:p w14:paraId="45CFAF7A" w14:textId="77777777" w:rsidR="001251C2" w:rsidRDefault="001251C2" w:rsidP="001251C2">
      <w:pPr>
        <w:pStyle w:val="ProductList-Body"/>
      </w:pPr>
    </w:p>
    <w:p w14:paraId="4B8BC784" w14:textId="77777777" w:rsidR="001251C2" w:rsidRPr="00325A16" w:rsidRDefault="001251C2" w:rsidP="001251C2">
      <w:pPr>
        <w:pStyle w:val="ProductList-Body"/>
        <w:outlineLvl w:val="2"/>
        <w:rPr>
          <w:b/>
          <w:color w:val="0072C6"/>
        </w:rPr>
      </w:pPr>
      <w:r>
        <w:rPr>
          <w:b/>
          <w:color w:val="0072C6"/>
        </w:rPr>
        <w:tab/>
        <w:t>Rekisteröidyn oikeudet; tukipyynnöt</w:t>
      </w:r>
    </w:p>
    <w:p w14:paraId="4C71F7E2" w14:textId="77777777" w:rsidR="001251C2" w:rsidRDefault="001251C2" w:rsidP="001251C2">
      <w:pPr>
        <w:pStyle w:val="ProductList-Body"/>
        <w:ind w:left="158"/>
      </w:pPr>
      <w:r>
        <w:t xml:space="preserve">Asiakkaan Online-palveluihin tallentamien Professional Services -tietojen osalta Microsoft noudattaa velvoitteita, jotka on määritetty Online-palveluiden ehtojen Tietosuojaehdot-osiossa säännöksessä ”Rekisteröidyn oikeudet; tukipyynnöt”. Microsoft poistaa tai palauttaa muiden Professional Services </w:t>
      </w:r>
      <w:r>
        <w:noBreakHyphen/>
        <w:t>palveluiden tietojen kopiot alla olevan kohdan Tietojen poistaminen tai palauttaminen mukaisesti.</w:t>
      </w:r>
    </w:p>
    <w:p w14:paraId="4B3F6647" w14:textId="77777777" w:rsidR="001251C2" w:rsidRDefault="001251C2" w:rsidP="001251C2">
      <w:pPr>
        <w:pStyle w:val="ProductList-Body"/>
      </w:pPr>
    </w:p>
    <w:p w14:paraId="5A438F14" w14:textId="77777777" w:rsidR="001251C2" w:rsidRPr="00325A16" w:rsidRDefault="001251C2" w:rsidP="001251C2">
      <w:pPr>
        <w:pStyle w:val="ProductList-Body"/>
        <w:outlineLvl w:val="2"/>
        <w:rPr>
          <w:b/>
          <w:color w:val="0072C6"/>
        </w:rPr>
      </w:pPr>
      <w:r>
        <w:rPr>
          <w:b/>
          <w:color w:val="0072C6"/>
        </w:rPr>
        <w:tab/>
        <w:t>Seloste käsittelytoimista</w:t>
      </w:r>
    </w:p>
    <w:p w14:paraId="6CD4D192" w14:textId="77777777" w:rsidR="001251C2" w:rsidRDefault="001251C2" w:rsidP="001251C2">
      <w:pPr>
        <w:pStyle w:val="ProductList-Body"/>
        <w:ind w:left="180"/>
      </w:pPr>
      <w:r>
        <w:t>Microsoft ylläpitää tietosuoja-asetuksen 30(2) artiklan mukaista selostetta ja, sikäli kuin vaatimus soveltuu Asiakkaan puolesta suoritettuun Henkilötietojen käsittelyyn, tarjoaa selosteen pyynnöstä Asiakkaan saataville.</w:t>
      </w:r>
    </w:p>
    <w:p w14:paraId="3B78D00A" w14:textId="77777777" w:rsidR="001251C2" w:rsidRDefault="001251C2" w:rsidP="001251C2">
      <w:pPr>
        <w:pStyle w:val="ProductList-Body"/>
      </w:pPr>
    </w:p>
    <w:p w14:paraId="24D1EF2B" w14:textId="77777777" w:rsidR="001251C2" w:rsidRPr="002B2D27" w:rsidRDefault="001251C2" w:rsidP="001251C2">
      <w:pPr>
        <w:pStyle w:val="ProductList-Body"/>
        <w:outlineLvl w:val="2"/>
        <w:rPr>
          <w:b/>
          <w:color w:val="00188F"/>
        </w:rPr>
      </w:pPr>
      <w:r>
        <w:rPr>
          <w:b/>
          <w:color w:val="00188F"/>
        </w:rPr>
        <w:t>Tietoturva</w:t>
      </w:r>
    </w:p>
    <w:p w14:paraId="24D10ECD" w14:textId="77777777" w:rsidR="001251C2" w:rsidRPr="00325A16" w:rsidRDefault="001251C2" w:rsidP="001251C2">
      <w:pPr>
        <w:pStyle w:val="ProductList-Body"/>
        <w:outlineLvl w:val="2"/>
        <w:rPr>
          <w:b/>
          <w:color w:val="0072C6"/>
        </w:rPr>
      </w:pPr>
      <w:r>
        <w:rPr>
          <w:b/>
          <w:color w:val="0072C6"/>
        </w:rPr>
        <w:tab/>
        <w:t>Tietosuojakäytännöt</w:t>
      </w:r>
    </w:p>
    <w:p w14:paraId="0331A192" w14:textId="77777777" w:rsidR="001251C2" w:rsidRDefault="001251C2" w:rsidP="001251C2">
      <w:pPr>
        <w:pStyle w:val="ProductList-Body"/>
        <w:ind w:left="158"/>
      </w:pPr>
      <w:r>
        <w:t>Microsoft ottaa käyttöön ja ylläpitää erilaisia teknisiä ja rakenteellisia toimenpiteitä suojatakseen Professional Services -tietoja. Kyseiset toimenpiteet on kirjattu Microsoftin tietosuojakäytäntöön. Microsoft saattaa kyseisen käytännön Asiakkaan saataville Asiakkaan pyytämien muiden Microsoft-tietosuojamenetelmiä ja -käytäntöjä koskevien tietojen kanssa.</w:t>
      </w:r>
    </w:p>
    <w:p w14:paraId="22102260" w14:textId="77777777" w:rsidR="001251C2" w:rsidRDefault="001251C2" w:rsidP="001251C2">
      <w:pPr>
        <w:pStyle w:val="ProductList-Body"/>
      </w:pPr>
    </w:p>
    <w:p w14:paraId="60038987" w14:textId="77777777" w:rsidR="001251C2" w:rsidRPr="009E21A6" w:rsidRDefault="001251C2" w:rsidP="001251C2">
      <w:pPr>
        <w:pStyle w:val="ProductList-Body"/>
        <w:outlineLvl w:val="2"/>
        <w:rPr>
          <w:b/>
          <w:color w:val="0072C6"/>
        </w:rPr>
      </w:pPr>
      <w:r>
        <w:tab/>
      </w:r>
      <w:r>
        <w:rPr>
          <w:b/>
          <w:color w:val="0072C6"/>
        </w:rPr>
        <w:t>Asiakkaan vastuut</w:t>
      </w:r>
    </w:p>
    <w:p w14:paraId="02BFE9EC" w14:textId="77777777" w:rsidR="001251C2" w:rsidRDefault="001251C2" w:rsidP="001251C2">
      <w:pPr>
        <w:pStyle w:val="ProductList-Body"/>
        <w:ind w:left="158"/>
      </w:pPr>
      <w:r>
        <w:t>Online-palveluiden ehtojen Tietosuojaehto-kohdan Asiakkaan vastuut -ehtoa sovelletaan Asiakkaan Professional Services -palveluiden käytön yhteydessä käytettäviin Professional Services -palveluiden tietoihin. Lisäksi Asiakkaan Professional Services -palveluiden käytön osalta Asiakas hyväksyy olemaan antamatta Microsoftille Tukitietoja lukuun ottamatta mitään Professional Services -palveluiden tietoja, joihin sovelletaan Family Educational Rights and Privacy Act, 20 U.S.C. § 1232g (FERPA) -säännöksiä tai Health Insurance Portability and Accountability Act of 1996 (Pub. L. 104-191) (HIPAA) -säännöksiä.</w:t>
      </w:r>
    </w:p>
    <w:p w14:paraId="177DA91A" w14:textId="77777777" w:rsidR="001251C2" w:rsidRPr="002B2D27" w:rsidRDefault="001251C2" w:rsidP="001251C2">
      <w:pPr>
        <w:pStyle w:val="ProductList-Body"/>
        <w:rPr>
          <w:b/>
        </w:rPr>
      </w:pPr>
    </w:p>
    <w:p w14:paraId="4ACCFDEC" w14:textId="77777777" w:rsidR="001251C2" w:rsidRDefault="001251C2" w:rsidP="001251C2">
      <w:pPr>
        <w:pStyle w:val="ProductList-Body"/>
        <w:outlineLvl w:val="2"/>
        <w:rPr>
          <w:b/>
          <w:color w:val="00188F"/>
        </w:rPr>
      </w:pPr>
      <w:r>
        <w:rPr>
          <w:b/>
          <w:color w:val="00188F"/>
        </w:rPr>
        <w:t>Turvallisuusongelmailmoitus</w:t>
      </w:r>
    </w:p>
    <w:p w14:paraId="35362F69" w14:textId="77777777" w:rsidR="001251C2" w:rsidRPr="00003CD3" w:rsidRDefault="001251C2" w:rsidP="001251C2">
      <w:pPr>
        <w:pStyle w:val="ProductList-Body"/>
      </w:pPr>
      <w:r>
        <w:t>Online-palveluiden ehtojen Tietosuojaehto-kohdan Turvallisuusongelmailmoitus-ehtoa sovelletaan Asiakkaan Professional Services -palveluiden käytön yhteydessä käytettäviin Professional Services -tietoihin.</w:t>
      </w:r>
    </w:p>
    <w:p w14:paraId="7AC59F77" w14:textId="77777777" w:rsidR="001251C2" w:rsidRPr="00FC21E6" w:rsidRDefault="001251C2" w:rsidP="001251C2">
      <w:pPr>
        <w:pStyle w:val="ProductList-Body"/>
        <w:outlineLvl w:val="2"/>
      </w:pPr>
      <w:r>
        <w:rPr>
          <w:b/>
          <w:color w:val="00188F"/>
        </w:rPr>
        <w:t>Tiedonsiirrot</w:t>
      </w:r>
    </w:p>
    <w:p w14:paraId="0A838DA6" w14:textId="77777777" w:rsidR="001251C2" w:rsidRPr="00003CD3" w:rsidRDefault="001251C2" w:rsidP="001251C2">
      <w:pPr>
        <w:pStyle w:val="ProductList-Body"/>
        <w:rPr>
          <w:b/>
        </w:rPr>
      </w:pPr>
      <w:r>
        <w:t>Professional Services -palveluiden tietojen osalta Microsoft sitoutuu Henkilötietojen käsittelyssä Online-palveluiden ehtojen Tietosuojaehto-kohdan Tiedonsiirrot-ehdon mukaisiin toimiin</w:t>
      </w:r>
      <w:r>
        <w:rPr>
          <w:szCs w:val="18"/>
        </w:rPr>
        <w:t>.</w:t>
      </w:r>
    </w:p>
    <w:p w14:paraId="73DDBEB1" w14:textId="77777777" w:rsidR="001251C2" w:rsidRPr="00003CD3" w:rsidRDefault="001251C2" w:rsidP="001251C2">
      <w:pPr>
        <w:pStyle w:val="ProductList-Body"/>
        <w:rPr>
          <w:b/>
        </w:rPr>
      </w:pPr>
    </w:p>
    <w:p w14:paraId="1CE97EA5" w14:textId="77777777" w:rsidR="001251C2" w:rsidRPr="002B2D27" w:rsidRDefault="001251C2" w:rsidP="001251C2">
      <w:pPr>
        <w:pStyle w:val="ProductList-Body"/>
        <w:outlineLvl w:val="2"/>
      </w:pPr>
      <w:r>
        <w:rPr>
          <w:b/>
          <w:color w:val="00188F"/>
        </w:rPr>
        <w:t>Tietojen poistaminen ja palauttaminen</w:t>
      </w:r>
    </w:p>
    <w:p w14:paraId="44AC3A9C" w14:textId="77777777" w:rsidR="001251C2" w:rsidRDefault="001251C2" w:rsidP="001251C2">
      <w:pPr>
        <w:pStyle w:val="ProductList-Body"/>
      </w:pPr>
      <w:r>
        <w:t>Microsoft poistaa tai palauttaa kaikki Professional Services -palveluiden tietojen kopiot sen jälkeen, kun liiketoiminnalliset tarkoitukset, joita varten Professional Services -palveluiden tiedot kerättiin tai siirrettiin, on täytetty, tai aikaisemmin Asiakkaan kirjallisesta pyynnöstä, ellei sovellettava laki edellytä Professional Services -palveluiden tietojen säilytystä.</w:t>
      </w:r>
    </w:p>
    <w:p w14:paraId="1E515521" w14:textId="77777777" w:rsidR="001251C2" w:rsidRDefault="001251C2" w:rsidP="001251C2">
      <w:pPr>
        <w:pStyle w:val="ProductList-Body"/>
      </w:pPr>
    </w:p>
    <w:p w14:paraId="313BA064" w14:textId="77777777" w:rsidR="001251C2" w:rsidRPr="006451B2" w:rsidRDefault="001251C2" w:rsidP="001251C2">
      <w:pPr>
        <w:pStyle w:val="ProductList-Body"/>
        <w:outlineLvl w:val="2"/>
      </w:pPr>
      <w:bookmarkStart w:id="274" w:name="_Toc527036905"/>
      <w:r>
        <w:rPr>
          <w:b/>
          <w:color w:val="00188F"/>
        </w:rPr>
        <w:t>Suorittimen luottamuksellisuussitoumus</w:t>
      </w:r>
      <w:bookmarkEnd w:id="274"/>
    </w:p>
    <w:p w14:paraId="5784E828" w14:textId="77777777" w:rsidR="001251C2" w:rsidRPr="00003CD3" w:rsidRDefault="001251C2" w:rsidP="001251C2">
      <w:pPr>
        <w:pStyle w:val="ProductList-Body"/>
        <w:rPr>
          <w:b/>
        </w:rPr>
      </w:pPr>
      <w:r>
        <w:t>Microsoft varmistaa, että sen Professional Services -palveluiden tietojen käsittelyyn osallistuvat työntekijät (i) käsittelevät kyseisiä tietoja ainoastaan Asiakkaan ohjeistuksen mukaisesti ja (ii) ovat velvoitettuja säilyttämään kyseisten tietojen luottamuksellisuuden ja tietoturvan myös työsuhteen päätyttyä.</w:t>
      </w:r>
    </w:p>
    <w:p w14:paraId="20CB197B" w14:textId="77777777" w:rsidR="001251C2" w:rsidRPr="00003CD3" w:rsidRDefault="001251C2" w:rsidP="001251C2">
      <w:pPr>
        <w:pStyle w:val="ProductList-Body"/>
        <w:rPr>
          <w:b/>
        </w:rPr>
      </w:pPr>
    </w:p>
    <w:p w14:paraId="2A9D3A15" w14:textId="77777777" w:rsidR="001251C2" w:rsidRPr="002B2D27" w:rsidRDefault="001251C2" w:rsidP="001251C2">
      <w:pPr>
        <w:pStyle w:val="ProductList-Body"/>
        <w:outlineLvl w:val="2"/>
      </w:pPr>
      <w:r>
        <w:rPr>
          <w:b/>
          <w:color w:val="00188F"/>
        </w:rPr>
        <w:t>Apukäsittelijöiden käytön huomautukset ja valvonta</w:t>
      </w:r>
    </w:p>
    <w:p w14:paraId="6CCA0C85" w14:textId="77777777" w:rsidR="001251C2" w:rsidRDefault="001251C2" w:rsidP="001251C2">
      <w:pPr>
        <w:pStyle w:val="ProductList-Body"/>
        <w:rPr>
          <w:rStyle w:val="ProductList-BodyChar"/>
        </w:rPr>
      </w:pPr>
      <w:r>
        <w:rPr>
          <w:rStyle w:val="ProductList-BodyChar"/>
        </w:rPr>
        <w:t xml:space="preserve">Microsoft voi palkata kolmannen osapuolen palveluntarjoajia toimittamaan tiettyjä rajoitettuja palveluita tai lisäpalveluita puolestaan. Asiakas suostuu näiden kolmansien osapuolten edustajien ja Microsoft-yhtiöiden käyttöön Apukäsittelijöinä. Edellä kuvatut valtuutukset edellyttävät Asiakkaan etukäteen annettua kirjallista suostumusta Microsoftille suoritettavaan alihankintaan Professional Services -palveluiden tietojen käsittelyssä, jos kyseinen suostumus vaaditaan Vakiosopimuspykälien tai tietosuoja-asetusten ehtojen mukaan. </w:t>
      </w:r>
    </w:p>
    <w:p w14:paraId="1E4F42CE" w14:textId="77777777" w:rsidR="001251C2" w:rsidRPr="00003CD3" w:rsidRDefault="001251C2" w:rsidP="001251C2">
      <w:pPr>
        <w:pStyle w:val="ProductList-Body"/>
        <w:rPr>
          <w:rStyle w:val="ProductList-BodyChar"/>
        </w:rPr>
      </w:pPr>
    </w:p>
    <w:p w14:paraId="61C28F4F" w14:textId="77777777" w:rsidR="001251C2" w:rsidRDefault="001251C2" w:rsidP="001251C2">
      <w:pPr>
        <w:pStyle w:val="ProductList-Body"/>
        <w:rPr>
          <w:rStyle w:val="ProductList-BodyChar"/>
        </w:rPr>
      </w:pPr>
      <w:r>
        <w:rPr>
          <w:rStyle w:val="ProductList-BodyChar"/>
        </w:rPr>
        <w:t>Microsoft on vastuussa siitä, että sen käyttämät Professional Services -palveluiden tietojen Apukäsittelijät noudattavat Online-palveluiden ehtojen liitteen 1 mukaisia Microsoftin velvoitteita. Kun Microsoft toimii minkä tahansa Apukäsittelijän kanssa, Microsoft varmistaa kirjallisen sopimuksen avulla, että Apukäsittelijällä on pääsy Professional Services -palveluiden tietoihin ja oikeus käyttää niitä ainoastaan niiden palveluiden toimittamiseen, jotka Microsoft on Apukäsittelijältä tilannut, ja Apukäsittelijää kielletään käyttämästä Professional Services -palveluiden tietoja mihinkään muihin tarkoituksiin. Microsoft varmistaa, että Alihankkijoita sitovat kirjalliset sopimukset, joissa vaaditaan vähintään saman tason tietosuojaa kuin se, joka Online-palveluiden ehtojen Liitteessä 1 vaaditaan Microsoftilta.</w:t>
      </w:r>
    </w:p>
    <w:p w14:paraId="0000A591" w14:textId="77777777" w:rsidR="001251C2" w:rsidRPr="00003CD3" w:rsidRDefault="001251C2" w:rsidP="001251C2">
      <w:pPr>
        <w:pStyle w:val="ProductList-Body"/>
        <w:rPr>
          <w:rStyle w:val="ProductList-BodyChar"/>
        </w:rPr>
      </w:pPr>
    </w:p>
    <w:p w14:paraId="33DC5350" w14:textId="4DB308C5" w:rsidR="001251C2" w:rsidRPr="002B2D27" w:rsidRDefault="00BF7C78" w:rsidP="001251C2">
      <w:pPr>
        <w:pStyle w:val="ProductList-Body"/>
        <w:rPr>
          <w:rStyle w:val="ProductList-BodyChar"/>
        </w:rPr>
      </w:pPr>
      <w:r>
        <w:rPr>
          <w:rStyle w:val="ProductList-BodyChar"/>
        </w:rPr>
        <w:t>Luettelo Microsoftin Konsultointipalvelujen nykyisistä alihankkijana toimivista muiden Professional Services -palveluiden tietojen kuin Tukitietojen käsittelijöistä on saatavilla pyynnöstä. Jos tällaista luetteloa pyydetään vähintään 30 päivää ennen kuin Microsoft valtuuttaa uuden alihankkijana toimivan käsittelijän käyttämään Henkilötietoja, Microsoft päivittää luettelon ja antaa Asiakkaalle mahdollisuuden saada tiedot tästä päivityksestä</w:t>
      </w:r>
      <w:r w:rsidR="001251C2">
        <w:rPr>
          <w:rStyle w:val="ProductList-BodyChar"/>
        </w:rPr>
        <w:t>.</w:t>
      </w:r>
    </w:p>
    <w:p w14:paraId="26750147" w14:textId="77777777" w:rsidR="001251C2" w:rsidRPr="00003CD3" w:rsidRDefault="001251C2" w:rsidP="001251C2">
      <w:pPr>
        <w:pStyle w:val="ProductList-Body"/>
        <w:rPr>
          <w:rStyle w:val="ProductList-BodyChar"/>
        </w:rPr>
      </w:pPr>
    </w:p>
    <w:p w14:paraId="71BEC08E" w14:textId="77777777" w:rsidR="001251C2" w:rsidRDefault="001251C2" w:rsidP="001251C2">
      <w:pPr>
        <w:pStyle w:val="ProductList-Body"/>
        <w:rPr>
          <w:rStyle w:val="ProductList-BodyChar"/>
        </w:rPr>
      </w:pPr>
      <w:r>
        <w:rPr>
          <w:rStyle w:val="ProductList-BodyChar"/>
        </w:rPr>
        <w:lastRenderedPageBreak/>
        <w:t xml:space="preserve">Jos Asiakas ei hyväksy uutta Alihankkijaa, Asiakas voi irtisanoa kyseisten Professional Services </w:t>
      </w:r>
      <w:r>
        <w:rPr>
          <w:rStyle w:val="ProductList-BodyChar"/>
        </w:rPr>
        <w:noBreakHyphen/>
        <w:t>palveluiden käytön toimittamalla ennen huomautusajan päättymistä kirjallisen irtisanomisilmoituksen, joka sisältää perustelut sille, ettei Sopimusta hyväksytä.</w:t>
      </w:r>
    </w:p>
    <w:p w14:paraId="3DEDF787" w14:textId="77777777" w:rsidR="001251C2" w:rsidRPr="00003CD3" w:rsidRDefault="001251C2" w:rsidP="001251C2">
      <w:pPr>
        <w:pStyle w:val="ProductList-Body"/>
        <w:rPr>
          <w:rStyle w:val="ProductList-BodyChar"/>
        </w:rPr>
      </w:pPr>
    </w:p>
    <w:p w14:paraId="6D3DDE44" w14:textId="77777777" w:rsidR="001251C2" w:rsidRPr="002B2D27" w:rsidRDefault="001251C2" w:rsidP="001251C2">
      <w:pPr>
        <w:pStyle w:val="ProductList-Body"/>
        <w:rPr>
          <w:rStyle w:val="ProductList-BodyChar"/>
        </w:rPr>
      </w:pPr>
      <w:r>
        <w:rPr>
          <w:rStyle w:val="ProductList-BodyChar"/>
        </w:rPr>
        <w:t>Tukitietojen osalta Microsoftin Online-palveluihin liittyvän teknisen tuen tarjoamiseen liittyvää Apukäsittelijöiden käyttöä säätelevät samat rajoitukset ja toimenpiteet, jotka määrittävät Microsoftin Online-palveluiden liittyvää Apukäsittelijöiden käyttöä, kuten Online-palveluiden ehtojen Tietosuojaehtojen ”Apukäsittelijöiden käytön huomautukset ja valvonta” -säännöksessä on esitetty.</w:t>
      </w:r>
    </w:p>
    <w:p w14:paraId="7984C9F1" w14:textId="77777777" w:rsidR="001251C2" w:rsidRDefault="001251C2" w:rsidP="001251C2">
      <w:pPr>
        <w:pStyle w:val="ProductList-Body"/>
        <w:rPr>
          <w:rStyle w:val="ProductList-BodyChar"/>
        </w:rPr>
      </w:pPr>
    </w:p>
    <w:p w14:paraId="76440A79" w14:textId="77777777" w:rsidR="001251C2" w:rsidRPr="00FC21E6" w:rsidRDefault="001251C2" w:rsidP="001251C2">
      <w:pPr>
        <w:pStyle w:val="ProductList-Body"/>
        <w:outlineLvl w:val="2"/>
      </w:pPr>
      <w:r>
        <w:rPr>
          <w:b/>
          <w:color w:val="00188F"/>
        </w:rPr>
        <w:t>Tukitietojen Lisäehdot</w:t>
      </w:r>
    </w:p>
    <w:p w14:paraId="2B52C1C3" w14:textId="77777777" w:rsidR="001251C2" w:rsidRDefault="001251C2" w:rsidP="001251C2">
      <w:pPr>
        <w:pStyle w:val="ProductList-Body"/>
        <w:outlineLvl w:val="2"/>
        <w:rPr>
          <w:b/>
          <w:color w:val="0072C6"/>
        </w:rPr>
      </w:pPr>
      <w:r>
        <w:rPr>
          <w:b/>
          <w:color w:val="0072C6"/>
        </w:rPr>
        <w:tab/>
        <w:t>Tukitietojen tietosuoja</w:t>
      </w:r>
    </w:p>
    <w:p w14:paraId="20E02EC8" w14:textId="77777777" w:rsidR="001251C2" w:rsidRDefault="001251C2" w:rsidP="001251C2">
      <w:pPr>
        <w:pStyle w:val="ProductList-Body"/>
        <w:ind w:left="158"/>
      </w:pPr>
      <w:r>
        <w:t>Microsoft ottaa käyttöön ja ylläpitää asianmukaisia teknisiä ja rakenteellisia toimenpiteitä suojatakseen Tukitietoja ja Henkilötietoja. Näiden toimenpiteiden pitää olla ISO 27001-, ISO 27002- ja ISO 27018 -standardien mukaisia</w:t>
      </w:r>
    </w:p>
    <w:p w14:paraId="536F796F" w14:textId="77777777" w:rsidR="001251C2" w:rsidRPr="002B2D27" w:rsidRDefault="001251C2" w:rsidP="001251C2">
      <w:pPr>
        <w:pStyle w:val="ProductList-Body"/>
        <w:ind w:left="158"/>
        <w:rPr>
          <w:b/>
        </w:rPr>
      </w:pPr>
    </w:p>
    <w:p w14:paraId="76927BCD" w14:textId="77777777" w:rsidR="001251C2" w:rsidRPr="002B2D27" w:rsidRDefault="001251C2" w:rsidP="001251C2">
      <w:pPr>
        <w:pStyle w:val="ProductList-Body"/>
        <w:outlineLvl w:val="2"/>
        <w:rPr>
          <w:b/>
          <w:color w:val="0072C6"/>
        </w:rPr>
      </w:pPr>
      <w:r>
        <w:rPr>
          <w:b/>
          <w:color w:val="0072C6"/>
        </w:rPr>
        <w:tab/>
        <w:t>Oppilaitokset</w:t>
      </w:r>
    </w:p>
    <w:p w14:paraId="6CA45790" w14:textId="77777777" w:rsidR="001251C2" w:rsidRPr="00CD1288" w:rsidRDefault="001251C2" w:rsidP="001251C2">
      <w:pPr>
        <w:pStyle w:val="ProductList-Body"/>
        <w:ind w:left="158"/>
      </w:pPr>
      <w:r>
        <w:t>Microsoftin antamia hyväksymisiä ja suostumuksia sekä Asiakkaan vastuita hankkia vanhempien suostumus ja välittää ilmoitukset Online-palveluiden ehtojen Tietosuojaehdot-osion ”Koulutuslaitokset”-säännöksessä esitetyn mukaisesti sovelletaan myös Tukitietoihin.</w:t>
      </w:r>
    </w:p>
    <w:p w14:paraId="77C02552" w14:textId="77777777" w:rsidR="001251C2" w:rsidRPr="002B2D27" w:rsidRDefault="001251C2" w:rsidP="001251C2">
      <w:pPr>
        <w:pStyle w:val="ProductList-Body"/>
        <w:rPr>
          <w:rStyle w:val="ProductList-BodyChar"/>
        </w:rPr>
      </w:pPr>
    </w:p>
    <w:p w14:paraId="2164BE4A" w14:textId="77777777" w:rsidR="001251C2" w:rsidRPr="00FC2D52" w:rsidRDefault="001251C2" w:rsidP="001251C2">
      <w:pPr>
        <w:pStyle w:val="ProductList-Body"/>
        <w:outlineLvl w:val="2"/>
      </w:pPr>
      <w:r>
        <w:rPr>
          <w:b/>
          <w:bCs/>
          <w:color w:val="00188F"/>
        </w:rPr>
        <w:t>Muiden Professional Services -palveluiden ehdot</w:t>
      </w:r>
    </w:p>
    <w:p w14:paraId="30E4EE55"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Osapuolten velvollisuudet; takuut</w:t>
      </w:r>
    </w:p>
    <w:p w14:paraId="35F98560" w14:textId="1477C792" w:rsidR="001251C2" w:rsidRDefault="001251C2" w:rsidP="00C17388">
      <w:pPr>
        <w:pStyle w:val="ProductList-Body"/>
        <w:tabs>
          <w:tab w:val="clear" w:pos="158"/>
          <w:tab w:val="left" w:pos="360"/>
        </w:tabs>
        <w:ind w:left="180"/>
      </w:pPr>
      <w:r>
        <w:t xml:space="preserve">Microsoft vakuuttaa, että kaikki Professional Services -palvelut tuotetaan ammattimaisen huolellisesti ja taitavasti. Jos Microsoft ei tee näin ja Asiakas ilmoittaa asiasta Microsoftille 90 päivän kuluessa suorittamisesta, Microsoft joko suorittaa Professional Services -palvelut uudelleen tai palauttaa Asiakkaan niistä maksaman hinnan Asiakkaan Professional Services -palveluiden takuun rikkomisen ainoana korvauksena. Edellä mainitusta huolimatta </w:t>
      </w:r>
      <w:r>
        <w:rPr>
          <w:b/>
        </w:rPr>
        <w:t>veloituksetta toimitettavat Palvelusuoritteet tarjotaan SELLAISINAAN JA ILMAN MITÄÄN TAKUITA. Microsoft ei myönnä mitään takuita tai ehtoja ja kiistää kaikki muut nimenomaiset, oletetut tai lakisääteiset takuut, mukaan lukien takuut laadusta, omistusoikeudesta tai oikeuksien loukkaamattomuudesta, soveltuvuudesta kaupankäynnin kohteeksi tai sopivuudesta johonkin tiettyyn tarkoitukseen</w:t>
      </w:r>
      <w:r>
        <w:t>.</w:t>
      </w:r>
    </w:p>
    <w:p w14:paraId="522FE13D" w14:textId="77777777" w:rsidR="00684B6F" w:rsidRDefault="00684B6F" w:rsidP="00C17388">
      <w:pPr>
        <w:pStyle w:val="ProductList-Body"/>
        <w:tabs>
          <w:tab w:val="clear" w:pos="158"/>
          <w:tab w:val="left" w:pos="360"/>
        </w:tabs>
        <w:ind w:left="180"/>
      </w:pPr>
    </w:p>
    <w:p w14:paraId="407E7E81" w14:textId="77777777" w:rsidR="001251C2" w:rsidRDefault="001251C2" w:rsidP="00C17388">
      <w:pPr>
        <w:pStyle w:val="ProductList-Body"/>
        <w:tabs>
          <w:tab w:val="clear" w:pos="158"/>
          <w:tab w:val="left" w:pos="360"/>
        </w:tabs>
        <w:ind w:left="180"/>
        <w:rPr>
          <w:szCs w:val="18"/>
        </w:rPr>
      </w:pPr>
      <w:r>
        <w:t xml:space="preserve">Asiakas </w:t>
      </w:r>
      <w:r>
        <w:rPr>
          <w:szCs w:val="18"/>
        </w:rPr>
        <w:t>noudattaa vastuitaan ja velvollisuuksiaan tukeakseen Microsoftin Professional Services -palveluiden toteuttamista, kuten kunkin Professional Service -palvelun kuvauksessa on määritetty. Asiakas ei voi käyttää Professional Services -palveluita tai Palvelusuoritteita millään sellaisella tavalla, jonka Hyväksyttävä käyttökäytäntö kieltää. Asiakkaan on noudatettava kaikki lakeja ja säännöksiä, jotka koskevat Professional Services -palveluiden ja Palvelusuoritteiden käyttöä, mukaan lukien yksityisyyttä, henkilötietoja, biometrisiä tietoja, tietosuojaa ja viestien luottamuksellisuutta koskevat lait. Asiakas on kokonaan vastuussa Microsoftin veloituksetta toimittamien tai suosittelemien Palvelusuoritteiden testaamisesta, käyttöönotosta, ylläpidosta ja tuesta.</w:t>
      </w:r>
    </w:p>
    <w:p w14:paraId="4FC7F168" w14:textId="77777777" w:rsidR="001251C2" w:rsidRDefault="001251C2" w:rsidP="00C17388">
      <w:pPr>
        <w:pStyle w:val="ProductList-Body"/>
        <w:tabs>
          <w:tab w:val="clear" w:pos="158"/>
          <w:tab w:val="left" w:pos="360"/>
        </w:tabs>
        <w:ind w:left="180"/>
        <w:rPr>
          <w:szCs w:val="18"/>
        </w:rPr>
      </w:pPr>
    </w:p>
    <w:p w14:paraId="4484F4C1" w14:textId="77777777" w:rsidR="001251C2" w:rsidRPr="00AC5443" w:rsidRDefault="001251C2" w:rsidP="00C17388">
      <w:pPr>
        <w:pStyle w:val="ProductList-Body"/>
        <w:keepLines/>
        <w:tabs>
          <w:tab w:val="clear" w:pos="158"/>
          <w:tab w:val="left" w:pos="360"/>
        </w:tabs>
        <w:ind w:left="187"/>
        <w:outlineLvl w:val="3"/>
        <w:rPr>
          <w:b/>
          <w:color w:val="0072C6"/>
        </w:rPr>
      </w:pPr>
      <w:r>
        <w:rPr>
          <w:b/>
          <w:color w:val="0072C6"/>
        </w:rPr>
        <w:t>Vastuunrajoitus</w:t>
      </w:r>
    </w:p>
    <w:p w14:paraId="3BAE5F03" w14:textId="77777777" w:rsidR="001251C2" w:rsidRDefault="001251C2" w:rsidP="00C17388">
      <w:pPr>
        <w:pStyle w:val="ProductList-Body"/>
        <w:tabs>
          <w:tab w:val="clear" w:pos="158"/>
          <w:tab w:val="left" w:pos="360"/>
        </w:tabs>
        <w:ind w:left="180"/>
      </w:pPr>
      <w:r>
        <w:t xml:space="preserve">Sovellettavan lain sallimissa rajoissa kummankin osapuolen korvausvelvollisuus kaikissa Professional Services -palveluihin liittyvissä korvausvaatimuksissa rajoittuu summaan, jonka Asiakkaan oli maksettava Professional Services -palveluista tai sen Online-palvelun korvausvelvollisuuden rajoitus, jonka yhteydessä Professional Services -palvelut toimitetaan. Näistä suurempaa sovelletaan. Jos kyse on maksutta toimitettavista Professional Services -palveluista tai Palvelusuoritteista tai sellaisista Palvelusuoritteista, joita Asiakas saa levittää kolmansille osapuolille ilman erillistä Microsoftille suoritettavaa maksua, Microsoftin kokonaisvastuu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tai Palvelusuoritteisiin liittyvä korvausvelvollisuusteoria mikä tahansa. Mikään rajoitus tai poissulkeminen ei koske korvausvelvollisuutta, joka aiheutuu jommankumman osapuolen (1) luottamuksellisuusvelvoitteista (pois lukien Asiakkaan tietoihin ja Professional Services -palvelujen tietoihin rajoittuva korvausvelvollisuus, joka on edelleen edellä olevien rajoitusten ja poissulkemisten alainen), (2) toisen osapuolen immateriaalioikeuksien rikkominen.</w:t>
      </w:r>
    </w:p>
    <w:p w14:paraId="2B7FDA32" w14:textId="77777777" w:rsidR="001251C2" w:rsidRDefault="001251C2" w:rsidP="00C17388">
      <w:pPr>
        <w:pStyle w:val="ProductList-Body"/>
        <w:tabs>
          <w:tab w:val="clear" w:pos="158"/>
          <w:tab w:val="left" w:pos="360"/>
        </w:tabs>
        <w:ind w:left="180"/>
      </w:pPr>
    </w:p>
    <w:p w14:paraId="62E27D6A" w14:textId="77777777" w:rsidR="001251C2" w:rsidRPr="00AC5443" w:rsidRDefault="001251C2" w:rsidP="00C17388">
      <w:pPr>
        <w:pStyle w:val="ProductList-Body"/>
        <w:tabs>
          <w:tab w:val="clear" w:pos="158"/>
          <w:tab w:val="left" w:pos="360"/>
        </w:tabs>
        <w:ind w:left="187"/>
        <w:outlineLvl w:val="3"/>
        <w:rPr>
          <w:b/>
          <w:color w:val="0072C6"/>
        </w:rPr>
      </w:pPr>
      <w:r>
        <w:rPr>
          <w:b/>
          <w:color w:val="0072C6"/>
        </w:rPr>
        <w:t>Korjaukset</w:t>
      </w:r>
    </w:p>
    <w:p w14:paraId="25F22FC4" w14:textId="77777777" w:rsidR="001251C2" w:rsidRDefault="001251C2" w:rsidP="00C17388">
      <w:pPr>
        <w:pStyle w:val="ProductList-Body"/>
        <w:tabs>
          <w:tab w:val="clear" w:pos="158"/>
          <w:tab w:val="left" w:pos="360"/>
        </w:tabs>
        <w:ind w:left="180"/>
      </w:pPr>
      <w:r>
        <w:t xml:space="preserve">”Korjaukset” ovat Tuotekorjauksia, muutoksia tai parannuksia taikka niiden johdannaisia, joita Microsoft julkistaa yleisesti (kuten Service Pack </w:t>
      </w:r>
      <w:r>
        <w:noBreakHyphen/>
        <w:t xml:space="preserve">päivitykset) tai joita Microsoft toimittaa Asiakkaalle tietyn ongelman korjaamiseksi. Korjauksiin sovelletaan samoja käyttöoikeusehtoja kuin siihen Tuotteeseen, johon korjaus on tehty. Mikäli Korjausta ei ole tehty tietylle Tuotteelle, Korjaukseen sovelletaan käyttöehtoja, jotka Microsoft on toimittanut Korjauksen mukana. </w:t>
      </w:r>
    </w:p>
    <w:p w14:paraId="571F2707" w14:textId="77777777" w:rsidR="001251C2" w:rsidRDefault="001251C2" w:rsidP="001251C2">
      <w:pPr>
        <w:pStyle w:val="ProductList-Body"/>
        <w:tabs>
          <w:tab w:val="clear" w:pos="158"/>
          <w:tab w:val="left" w:pos="360"/>
        </w:tabs>
        <w:ind w:left="180"/>
      </w:pPr>
    </w:p>
    <w:p w14:paraId="6129138E"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Olemassa oleva aineisto</w:t>
      </w:r>
    </w:p>
    <w:p w14:paraId="51008BA6" w14:textId="6A9B3328" w:rsidR="001251C2" w:rsidRDefault="001251C2" w:rsidP="00684B6F">
      <w:pPr>
        <w:pStyle w:val="ProductList-Body"/>
        <w:tabs>
          <w:tab w:val="clear" w:pos="158"/>
          <w:tab w:val="left" w:pos="360"/>
        </w:tabs>
        <w:ind w:left="180"/>
      </w:pPr>
      <w:r>
        <w:t xml:space="preserve">”Olemassa oleva aineisto” tarkoittaa ohjelmistokoodia tai muuta ei koodiin perustuvaa kirjallista aineistoa, joka on kehitetty tai muulla tavalla hankittu Asiakkaan volyymikäyttöoikeussopimuksesta riippumatta. Kaikki Olemassa olevan aineiston oikeudet säilyvät Olemassa olevan aineiston toimittavan osapuolen yksinomaisena omaisuutena. Kumpikin osapuoli voi käyttää, jäljentää ja muokata toisen osapuolen Olemassa olevaa aineistoa ainoastaan Professional Services -palveluihin liittyvien velvoitteiden suorittamiseen tarvitulla tavalla. Jos Asiakas päättää paljastaa lähdekoodinsa Microsoftille Professional Services -palveluiden käytön aikana, (1) ennen tällaista paljastusta Asiakas poistaa kaikki kolmansien </w:t>
      </w:r>
      <w:r>
        <w:lastRenderedPageBreak/>
        <w:t>osapuolten lähdekoodit, joita Asiakkaalla ei ole oikeutta paljastaa; ja (2) Microsoft käsittelee Asiakkaan lähdekoodia luottamuksellisten tietojen tavoin.</w:t>
      </w:r>
    </w:p>
    <w:p w14:paraId="5F0679F8" w14:textId="77777777" w:rsidR="00684B6F" w:rsidRDefault="00684B6F" w:rsidP="00684B6F">
      <w:pPr>
        <w:pStyle w:val="ProductList-Body"/>
        <w:tabs>
          <w:tab w:val="clear" w:pos="158"/>
          <w:tab w:val="left" w:pos="360"/>
        </w:tabs>
        <w:ind w:left="180"/>
      </w:pPr>
    </w:p>
    <w:p w14:paraId="1CFA388C"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Palvelusuoritteiden käyttöoikeus</w:t>
      </w:r>
    </w:p>
    <w:p w14:paraId="3BE36CCD" w14:textId="0CBDB4EE" w:rsidR="001251C2" w:rsidRDefault="001251C2" w:rsidP="00684B6F">
      <w:pPr>
        <w:pStyle w:val="ProductList-Body"/>
        <w:tabs>
          <w:tab w:val="clear" w:pos="158"/>
          <w:tab w:val="left" w:pos="360"/>
        </w:tabs>
        <w:ind w:left="180"/>
      </w:pPr>
      <w:r>
        <w:t>”Palvelusuoritteet” tarkoittavat mitä tahansa sellaista tietokonekoodia tai aineistoa (mukaan lukien rajoituksetta konseptin arvioinnit, dokumentaatiot ja suunnittelun suositukset), joka ei ole Tuote eikä Korjaus ja jonka Microsoft jättää asiakkaalle, kun Microsoft päättää Professional Services -palvelujen toimittamisen. Microsoft myöntää Asiakkaalle ei-yksinoikeudellisen, ei-siirrettävän pysyvän käyttöoikeuden jäljentää, käyttää ja muokata Palveluita Asiakkaan volyymikäyttöoikeussopimuksen ehtojen ja mahdollisten sovittujen palveluvahvistusten mukaisesti</w:t>
      </w:r>
      <w:r>
        <w:rPr>
          <w:color w:val="000000" w:themeColor="text1"/>
        </w:rPr>
        <w:t xml:space="preserve">. </w:t>
      </w:r>
      <w:r>
        <w:rPr>
          <w:color w:val="000000" w:themeColor="text1"/>
          <w:shd w:val="clear" w:color="auto" w:fill="FFFFFF"/>
        </w:rPr>
        <w:t xml:space="preserve">Joitakin Palvelusuoritteita ja kolmannen osapuolen ohjelmia voidaan toimittaa erillistä käyttöoikeussopimusta soveltaen, esimerkiksi avoimen lähdekoodin käyttöoikeuden mukaisesti. Jos tämän Ilmoituksen ja mahdollisten erillisten käyttöoikeussopimusten välillä on ristiriitaisuuksia, Palvelusuoritteisiin ja kolmannen osapuolen sisältöihin, joita varten tällainen erillinen </w:t>
      </w:r>
      <w:r>
        <w:rPr>
          <w:rFonts w:cstheme="minorHAnsi"/>
          <w:color w:val="000000" w:themeColor="text1"/>
          <w:shd w:val="clear" w:color="auto" w:fill="FFFFFF"/>
        </w:rPr>
        <w:t xml:space="preserve">käyttöoikeussopimus on tehty, sovelletaan ensisijaisesti erillistä käyttöoikeussopimusta. </w:t>
      </w:r>
      <w:r>
        <w:rPr>
          <w:rFonts w:cstheme="minorHAnsi"/>
        </w:rPr>
        <w:t xml:space="preserve">Jokainen osapuoli pidättää itsellään rajoituksetta kaikki sellaiset oikeudet, joita ei ole nimenomaisesti myönnetty edellä mainituissa käyttöoikeussopimuksissa. Mikään osapuoli ei saa mitään toiselle osapuolelle kuuluvia oikeuksia, joita ei ole nimenomaisesti myönnetty edellä mainituissa käyttöoikeussopimuksissa. </w:t>
      </w:r>
    </w:p>
    <w:p w14:paraId="64D2C994" w14:textId="77777777" w:rsidR="00684B6F" w:rsidRDefault="00684B6F" w:rsidP="00684B6F">
      <w:pPr>
        <w:pStyle w:val="ProductList-Body"/>
        <w:tabs>
          <w:tab w:val="clear" w:pos="158"/>
          <w:tab w:val="left" w:pos="360"/>
        </w:tabs>
        <w:ind w:left="180"/>
      </w:pPr>
    </w:p>
    <w:p w14:paraId="1ED1BFB4"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Käyttöoikeuksia koskevat rajoitukset</w:t>
      </w:r>
    </w:p>
    <w:p w14:paraId="6BEDF101" w14:textId="753F02FF" w:rsidR="001251C2" w:rsidRDefault="001251C2" w:rsidP="00684B6F">
      <w:pPr>
        <w:pStyle w:val="ProductList-Body"/>
        <w:tabs>
          <w:tab w:val="left" w:pos="360"/>
        </w:tabs>
        <w:ind w:left="180"/>
      </w:pPr>
      <w:r>
        <w:t>Asiakkaalla ei ole oikeutta selvittää minkään Palvelusuoritteen valmistustapaa, purkaa tai hajottaa Palvelusuoritetta tai kiertää sen teknisiä rajoituksia muutoin kuin siinä määrin kuin sovellettava laki sallii näiden rajoitusten kiertämisen. Ellei tässä sopimuksessa tai muissa sovituissa palveluvahvistuksissa tai erillisessä käyttöoikeussopimuksessa nimenomaisesti sallita muuta, Asiakkaalla ei ole oikeutta levittää, myöntää alikäyttöoikeuksia, vuokrata, lainata, myydä, tarjota tai muuten asettaa saataville mitään Palvelusuoritteita osittain tai kokonaan eikä asettaa Microsoftin Palvelusuoritteisiin sisältyviä immateriaalioikeuksia minkään muiden käyttöoikeusehtojen alaisiksi.</w:t>
      </w:r>
    </w:p>
    <w:p w14:paraId="0D62EDD8" w14:textId="77777777" w:rsidR="00684B6F" w:rsidRDefault="00684B6F" w:rsidP="00684B6F">
      <w:pPr>
        <w:pStyle w:val="ProductList-Body"/>
        <w:tabs>
          <w:tab w:val="left" w:pos="360"/>
        </w:tabs>
        <w:ind w:left="180"/>
      </w:pPr>
    </w:p>
    <w:p w14:paraId="2243ABC6" w14:textId="77777777" w:rsidR="001251C2" w:rsidRPr="00003CD3" w:rsidRDefault="001251C2" w:rsidP="001251C2">
      <w:pPr>
        <w:pStyle w:val="ProductList-Body"/>
        <w:tabs>
          <w:tab w:val="clear" w:pos="158"/>
          <w:tab w:val="left" w:pos="360"/>
        </w:tabs>
        <w:ind w:left="180"/>
        <w:outlineLvl w:val="3"/>
        <w:rPr>
          <w:b/>
          <w:color w:val="0072C6"/>
        </w:rPr>
      </w:pPr>
      <w:r>
        <w:rPr>
          <w:b/>
          <w:color w:val="0072C6"/>
        </w:rPr>
        <w:t>Palaute</w:t>
      </w:r>
    </w:p>
    <w:p w14:paraId="3A2571F7" w14:textId="14C468A7" w:rsidR="001251C2" w:rsidRDefault="001251C2" w:rsidP="00684B6F">
      <w:pPr>
        <w:pStyle w:val="ProductList-Body"/>
        <w:tabs>
          <w:tab w:val="clear" w:pos="158"/>
          <w:tab w:val="left" w:pos="360"/>
        </w:tabs>
        <w:ind w:left="180"/>
      </w:pPr>
      <w:r>
        <w:t>”Palaute” tarkoittaa kokeilu- tai ennakkoversioina tai kaupallisina julkaisuina tarjottaviin Palvelusuoritteisiin ja Professional Services -palveluihin ja näihin sisältyviin tuotteisiin, teknologioihin, palveluihin ja komponentteihin liittyvää asiantuntemusta ja tietämystä, mukaan lukien alaan liittyvä erityisosaaminen, sekä kommentteja, annettuja tietoja ja ehdotuksia, jotka voivat olla Microsoftilta tai Asiakkaalta saatuja. Niin Microsoft kuin Asiakas ei ole velvoitettu tarjoamaan Professional Services -palveluihin liittyvää Palautetta toiselle osapuolelle, mutta jos osapuoli oman harkintansa mukaan antaa Palautetta, molemmat osapuolet hyväksyvät, että vastaanottava osapuoli saa käyttää tällaista Palautetta velvoituksetta. Siinä määrin kuin Palautetta antava osapuoli omistaa tai hallitsee kyseiseen Palautteeseen liittyviä tekijänoikeuksia tai kauppasalaisuuksia, kyseinen osapuoli myöntää vastaanottavalla osapuolelle ja sen Konserniyhtiöille maailmanlaajuisen, pysyvän, peruuttamattoman ja rojaltimaksuttoman käyttöoikeuden kyseisiin immateriaalioikeuksiin seuraavia käyttötarkoituksia varten: (1) Palautteen tekeminen, käyttö, muokkaaminen, jakaminen, johdannaisteoksien luominen ja muu kaupallistaminen osaksi Microsoftin tai Asiakkaan tuotteita, teknologioita, palveluita tai jotakin niiden osia, mukaan lukien rajoituksetta tällaisen tarjonnan esijulkaisu- ja kaupalliset versiot; ja (2) edellä mainittujen oikeuksien alikäyttöoikeuksien myöntäminen kolmansille osapuolille, mukaan lukien oikeus myöntää edelleen uusia alikäyttöoikeuksia. Kumpikaan osapuoli ei anna Palautetta minkään sellaisten ehtojen mukaisesti, että vastaanottavalle osapuolelle muodostuisi mitään velvoitteita tai tarvetta antaa tunnustusta toiselle osapuolelle. Palautetta saava osapuoli hyväksyy lisäksi, että (1) tällaisen palautteen käyttöönotto perustuu kokonaan sen omaan harkintaan; (2) kyseinen osapuoli perustaa tarjouksensa ja markkinointisuunnitelmansa kokonaan omaan ja itsenäiseen tutkimukseen ja analyysiin: ja (3) se ottaa vastuulleen kaikki kyseisen Palautteen käyttöönottoon liittyvät riskit.</w:t>
      </w:r>
    </w:p>
    <w:p w14:paraId="4DEF8870" w14:textId="77777777" w:rsidR="00684B6F" w:rsidRDefault="00684B6F" w:rsidP="00684B6F">
      <w:pPr>
        <w:pStyle w:val="ProductList-Body"/>
        <w:tabs>
          <w:tab w:val="clear" w:pos="158"/>
          <w:tab w:val="left" w:pos="360"/>
        </w:tabs>
        <w:ind w:left="180"/>
      </w:pPr>
    </w:p>
    <w:p w14:paraId="4991DA3C" w14:textId="77777777" w:rsidR="001251C2" w:rsidRPr="00AC5443" w:rsidRDefault="001251C2" w:rsidP="00C17388">
      <w:pPr>
        <w:pStyle w:val="ProductList-Body"/>
        <w:keepLines/>
        <w:tabs>
          <w:tab w:val="clear" w:pos="158"/>
          <w:tab w:val="left" w:pos="360"/>
        </w:tabs>
        <w:ind w:left="187"/>
        <w:outlineLvl w:val="3"/>
        <w:rPr>
          <w:b/>
          <w:color w:val="0072C6"/>
        </w:rPr>
      </w:pPr>
      <w:r>
        <w:rPr>
          <w:b/>
          <w:color w:val="0072C6"/>
        </w:rPr>
        <w:t>Muun kuin Microsoftin tekniikka</w:t>
      </w:r>
    </w:p>
    <w:p w14:paraId="7B6E10E7" w14:textId="77777777" w:rsidR="001251C2" w:rsidRDefault="001251C2" w:rsidP="001251C2">
      <w:pPr>
        <w:pStyle w:val="ProductList-Body"/>
        <w:tabs>
          <w:tab w:val="clear" w:pos="158"/>
          <w:tab w:val="left" w:pos="360"/>
        </w:tabs>
        <w:ind w:left="180"/>
      </w:pPr>
      <w:r>
        <w:t>Asiakas on yksin vastuussa kaikista muiden valmistajien kuin Microsoftin ohjelmistoista ja teknologioista, joita asentaa tai käyttää Online-palveluiden, Korjausten tai Palvelusuoritteiden kanssa, mukaan lukien rajoituksetta, kun Asiakas pyytää Microsoftia käyttämään tai muokkaamaan kyseistä kolmannen osapuolen sisältöä.</w:t>
      </w:r>
    </w:p>
    <w:p w14:paraId="488B5758" w14:textId="77777777" w:rsidR="001251C2" w:rsidRDefault="001251C2" w:rsidP="001251C2">
      <w:pPr>
        <w:pStyle w:val="ProductList-Body"/>
        <w:tabs>
          <w:tab w:val="clear" w:pos="158"/>
          <w:tab w:val="left" w:pos="360"/>
        </w:tabs>
        <w:ind w:left="180"/>
      </w:pPr>
    </w:p>
    <w:p w14:paraId="24A29453" w14:textId="77777777" w:rsidR="001251C2" w:rsidRPr="00AC5443" w:rsidRDefault="001251C2" w:rsidP="001251C2">
      <w:pPr>
        <w:pStyle w:val="ProductList-Body"/>
        <w:tabs>
          <w:tab w:val="clear" w:pos="158"/>
          <w:tab w:val="left" w:pos="360"/>
        </w:tabs>
        <w:ind w:left="180"/>
        <w:outlineLvl w:val="3"/>
        <w:rPr>
          <w:b/>
          <w:color w:val="0072C6"/>
        </w:rPr>
      </w:pPr>
      <w:r>
        <w:rPr>
          <w:b/>
          <w:color w:val="0072C6"/>
        </w:rPr>
        <w:t>Konserniyhtiöiden oikeudet</w:t>
      </w:r>
    </w:p>
    <w:p w14:paraId="0C210754" w14:textId="77777777" w:rsidR="001251C2" w:rsidRDefault="001251C2" w:rsidP="001251C2">
      <w:pPr>
        <w:pStyle w:val="ProductList-Body"/>
        <w:tabs>
          <w:tab w:val="clear" w:pos="158"/>
          <w:tab w:val="left" w:pos="360"/>
        </w:tabs>
        <w:ind w:left="180"/>
      </w:pPr>
      <w:r>
        <w:t>Asiakas voi myöntää alikäyttöoikeuden Konserniyhtiöilleen Palvelusuoritteiden oikeuksiin, mutta Asiakkaan Konserniyhtiöt eivät voi myöntää alikäyttöoikeuksia näille oikeuksille. Asiakkaan vastuulla on varmistaa se, että sen Konserniyhtiö noudattaa tämän Ilmoituksen ja Asiakkaan volyymikäyttöoikeussopimuksen ehtoja.</w:t>
      </w:r>
    </w:p>
    <w:p w14:paraId="6A22C674" w14:textId="77777777" w:rsidR="001251C2" w:rsidRPr="00AC5443" w:rsidRDefault="001251C2" w:rsidP="001251C2">
      <w:pPr>
        <w:pStyle w:val="ProductList-Body"/>
        <w:ind w:left="180"/>
      </w:pPr>
    </w:p>
    <w:p w14:paraId="53243F09" w14:textId="77777777" w:rsidR="001251C2" w:rsidRPr="00AC5443" w:rsidDel="00D72F9D" w:rsidRDefault="001251C2" w:rsidP="001251C2">
      <w:pPr>
        <w:pStyle w:val="ProductList-Body"/>
        <w:ind w:left="180"/>
        <w:outlineLvl w:val="3"/>
        <w:rPr>
          <w:b/>
          <w:color w:val="0072C6"/>
        </w:rPr>
      </w:pPr>
      <w:r>
        <w:rPr>
          <w:b/>
          <w:color w:val="0072C6"/>
        </w:rPr>
        <w:t>Hallintoasiakkaat</w:t>
      </w:r>
    </w:p>
    <w:p w14:paraId="69E5AA2E" w14:textId="30930F84" w:rsidR="00CB0892" w:rsidRPr="000772BE" w:rsidRDefault="001251C2" w:rsidP="001251C2">
      <w:pPr>
        <w:pStyle w:val="ProductList-Body"/>
        <w:ind w:left="180"/>
      </w:pPr>
      <w:r>
        <w:t>Jos Asiakas on valtionhallinnon yksikkö, seuraavat ehdot koskevat Asiakkaalle veloituksetta toimitettuja Professional Services -palveluita. Microsoft hylkää kaikki Asiakkaan oikeudet korvauksiin Professional Services -palveluiden suhteen. Kaikkien sovellettavien lakien ja säädösten mukaan Microsoft ja Asiakas hyväksyvät, että Professional Services -palvelut ovat vain Asiakkaan eduksi ja käyttöön, eikä niitä ole toimitettu yhdenkään valtionhallinnon työntekijän henkilökohtaiseen käyttöön tai eduksi</w:t>
      </w:r>
      <w:r w:rsidR="00CB0892">
        <w:t>.</w:t>
      </w:r>
    </w:p>
    <w:bookmarkStart w:id="275" w:name="_Toc451949080"/>
    <w:p w14:paraId="7FDBE1FC" w14:textId="79520C3F" w:rsidR="0068122A" w:rsidRDefault="002936BF" w:rsidP="00684B6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43B1E0E1" w14:textId="3F356E79" w:rsidR="001B5E69" w:rsidRPr="001B5E69" w:rsidRDefault="001B5E69" w:rsidP="000A25B0">
      <w:pPr>
        <w:pStyle w:val="ProductList-Offering1Heading"/>
        <w:keepNext/>
        <w:rPr>
          <w:lang w:val="fi-FI"/>
        </w:rPr>
      </w:pPr>
      <w:bookmarkStart w:id="276" w:name="_Toc25576538"/>
      <w:r w:rsidRPr="001B5E69">
        <w:rPr>
          <w:lang w:val="fi-FI"/>
        </w:rPr>
        <w:lastRenderedPageBreak/>
        <w:t>Azure Media Services H.265/HEVC (tehokas videokoodaus) -koodausta koskeva ilmoitus</w:t>
      </w:r>
      <w:bookmarkEnd w:id="275"/>
      <w:bookmarkEnd w:id="276"/>
    </w:p>
    <w:p w14:paraId="1A0CEC7C" w14:textId="77777777" w:rsidR="001B5E69" w:rsidRDefault="001B5E69" w:rsidP="001B5E69">
      <w:pPr>
        <w:pStyle w:val="ProductList-Body"/>
      </w:pPr>
      <w:r>
        <w:t>Asiakkaan tulee hankkia oma patenttilisenssi (tai lisenssit) kolmannen osapuolen H.265/HEVC-patenttipooleista tai oikeudenhaltijoilta ennen Azure Media Services -palveluiden käyttöä H.265/HEVC-asennusmedian koodaukseen tai dekoodaukseen.</w:t>
      </w:r>
    </w:p>
    <w:bookmarkStart w:id="277" w:name="_Toc484158323"/>
    <w:p w14:paraId="1F9D62A8"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5626F866" w14:textId="77777777" w:rsidR="00271922" w:rsidRPr="00271922" w:rsidDel="007C0F64" w:rsidRDefault="00271922" w:rsidP="00C17388">
      <w:pPr>
        <w:pStyle w:val="ProductList-Offering1Heading"/>
        <w:rPr>
          <w:lang w:val="fi-FI"/>
        </w:rPr>
      </w:pPr>
      <w:bookmarkStart w:id="278" w:name="_Toc25576539"/>
      <w:r w:rsidRPr="00271922">
        <w:rPr>
          <w:lang w:val="fi-FI"/>
        </w:rPr>
        <w:t>Ilmoitus Adobe Flash Playerista</w:t>
      </w:r>
      <w:bookmarkEnd w:id="277"/>
      <w:bookmarkEnd w:id="278"/>
    </w:p>
    <w:p w14:paraId="30144AEE" w14:textId="77777777" w:rsidR="00271922" w:rsidRPr="00747204" w:rsidDel="007C0F64" w:rsidRDefault="00271922" w:rsidP="00271922">
      <w:pPr>
        <w:pStyle w:val="ProductList-Body"/>
      </w:pPr>
      <w:r>
        <w:t xml:space="preserve">Ohjelmisto voi sisältää Adobe Flash Player -sovelluksen version. Asiakas hyväksyy, että Asiakkaan Adobe Flash Playerin käyttöön sovelletaan Adobe Systems Incorporatedin verkko-osoitteessa </w:t>
      </w:r>
      <w:hyperlink r:id="rId85" w:history="1">
        <w:r>
          <w:rPr>
            <w:rStyle w:val="Hyperlink"/>
          </w:rPr>
          <w:t>http://go.microsoft.com/fwlink/?linkid=248532</w:t>
        </w:r>
      </w:hyperlink>
      <w:r>
        <w:t xml:space="preserve"> julkaisemia käyttöoikeusehtoja. Adobe ja Flash ovat Adobe Systems Incorporatedin rekisteröimiä tavaramerkkejä tai tavaramerkkejä Yhdysvalloissa ja/tai muissa maissa.</w:t>
      </w:r>
    </w:p>
    <w:bookmarkStart w:id="279" w:name="_Toc484158324"/>
    <w:bookmarkStart w:id="280" w:name="_Toc476230953"/>
    <w:p w14:paraId="73DE97BA" w14:textId="77777777" w:rsidR="002936BF" w:rsidRPr="00903BB7" w:rsidRDefault="002936BF" w:rsidP="002936BF">
      <w:pPr>
        <w:pStyle w:val="ProductList-Body"/>
        <w:shd w:val="clear" w:color="auto" w:fill="A6A6A6" w:themeFill="background1" w:themeFillShade="A6"/>
        <w:spacing w:before="120" w:after="240"/>
        <w:jc w:val="right"/>
      </w:pPr>
      <w:r>
        <w:fldChar w:fldCharType="begin"/>
      </w:r>
      <w:r>
        <w:instrText>HYPERLINK  \l "TableofContents" \o "Sisällys"</w:instrText>
      </w:r>
      <w:r>
        <w:fldChar w:fldCharType="separate"/>
      </w:r>
      <w:r>
        <w:rPr>
          <w:rStyle w:val="Hyperlink"/>
          <w:sz w:val="16"/>
          <w:szCs w:val="16"/>
        </w:rPr>
        <w:t>Sisällys</w:t>
      </w:r>
      <w:r>
        <w:rPr>
          <w:rStyle w:val="Hyperlink"/>
          <w:sz w:val="16"/>
          <w:szCs w:val="16"/>
        </w:rPr>
        <w:fldChar w:fldCharType="end"/>
      </w:r>
      <w:r>
        <w:rPr>
          <w:sz w:val="16"/>
          <w:szCs w:val="16"/>
        </w:rPr>
        <w:t xml:space="preserve"> / </w:t>
      </w:r>
      <w:hyperlink w:anchor="GeneralTerms" w:tooltip="Yleiset ehdot" w:history="1">
        <w:r>
          <w:rPr>
            <w:rStyle w:val="Hyperlink"/>
            <w:sz w:val="16"/>
            <w:szCs w:val="16"/>
          </w:rPr>
          <w:t>Yleiset ehdot</w:t>
        </w:r>
      </w:hyperlink>
    </w:p>
    <w:p w14:paraId="7C3FDE3B" w14:textId="77777777" w:rsidR="00271922" w:rsidRPr="00271922" w:rsidRDefault="00271922" w:rsidP="00271922">
      <w:pPr>
        <w:pStyle w:val="ProductList-Offering1Heading"/>
        <w:rPr>
          <w:lang w:val="fi-FI"/>
        </w:rPr>
      </w:pPr>
      <w:bookmarkStart w:id="281" w:name="_Toc25576540"/>
      <w:r w:rsidRPr="00271922">
        <w:rPr>
          <w:lang w:val="fi-FI"/>
        </w:rPr>
        <w:t>Ilmoitus H.264/AVC-kuvastandardista, VC-1-kuvastandardista, MPEG-4 Part 2 -kuvastandardista ja MPEG-2-kuvastandardista</w:t>
      </w:r>
      <w:bookmarkEnd w:id="279"/>
      <w:bookmarkEnd w:id="280"/>
      <w:bookmarkEnd w:id="281"/>
    </w:p>
    <w:p w14:paraId="61C5203D" w14:textId="77777777" w:rsidR="00A27D70" w:rsidRPr="00690C65" w:rsidRDefault="00A27D70" w:rsidP="00A27D70">
      <w:pPr>
        <w:pStyle w:val="ProductList-Body"/>
      </w:pPr>
      <w:r>
        <w:t>Tämä ohjelmisto saattaa sisältää H.264/AVC-, VC-1-, MPEG-4 Part 2- ja MPEG-2-kuvanpakkausteknologiaa. MPEG LA, L.L.C. on edellyttänyt seuraavan ilmoituksen lisäämistä tekstiin:</w:t>
      </w:r>
    </w:p>
    <w:p w14:paraId="6272B6A6" w14:textId="37F6D08B" w:rsidR="00A27D70" w:rsidRPr="00690C65" w:rsidRDefault="00A27D70" w:rsidP="00F824AC">
      <w:pPr>
        <w:pStyle w:val="ProductList-Body"/>
        <w:spacing w:after="120"/>
      </w:pPr>
      <w:r>
        <w:t xml:space="preserve">TÄLLE TUOTTEELLE MYÖNNETÄÄN HENKILÖKOHTAINEN KÄYTTÖOIKEUS EI-KAUPALLISEEN KÄYTTÖÖN AVC-, VC-1-, MPEG-4 PART 2- JA MPEG-2-KUVASTANDARDIEN PATENTTILISENSSIEN MUKAISESTI (i) VIDEOIDEN KOODAAMISEEN EM. STANDARDIEN MUKAISESTI (VIDEOSTANDARDIT) JA/TAI (ii) SELLAISTEN AVC-, VC-1-, MPEG-4 PART 2- ja MPEG-2-VIDEOIDEN TOISTAMISEEN, JOTKA ON KOODANNUT EI-KAUPALLISTA TOIMINTAA HARJOITTAVA YKSITYINEN HENKILÖ JA/TAI JOTKA ON HANKITTU MAINITUN VIDEON TARJOAMISEEN OIKEUTETULTA VIDEOIDEN TARJOAJALTA. KÄYTTÖOIKEUTTA MIHINKÄÄN MUUHUN KÄYTTÖÖN EI MYÖNNETÄ EIKÄ SELLAISTA TULE OLETTAA. LISÄTIETOJA ANTAA MPEG LA, L.L.C. KATSO </w:t>
      </w:r>
      <w:hyperlink r:id="rId86" w:history="1">
        <w:r>
          <w:rPr>
            <w:rStyle w:val="Hyperlink"/>
          </w:rPr>
          <w:t>www.mpegla.com</w:t>
        </w:r>
      </w:hyperlink>
      <w:r>
        <w:t xml:space="preserve">. </w:t>
      </w:r>
    </w:p>
    <w:p w14:paraId="318087C5" w14:textId="65D5ED1F" w:rsidR="00D67A4B" w:rsidRPr="00690C65" w:rsidRDefault="00A27D70" w:rsidP="000F30AA">
      <w:pPr>
        <w:pStyle w:val="ProductList-Body"/>
      </w:pPr>
      <w:r>
        <w:t>Selvennyksen vuoksi: Tämä ilmoitus ei rajoita tai kiellä ohjelmiston käyttöä sellaiseen tavalliseen liiketoiminnalliseen käyttöön, joka on yrityksen kannalta henkilökohtaista, kunhan käyttöön ei lukeudu (i) ohjelmiston levittäminen kolmansille osapuolille tai (ii) näiden KUVASTANDARDIEN teknologioiden mukaisen sisällön luomista kolmansille osapuolille tapahtuvaa levittämistä varten.</w:t>
      </w:r>
    </w:p>
    <w:p w14:paraId="0164C3E0"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0038084F" w14:textId="77777777" w:rsidR="00D67A4B" w:rsidRDefault="00D67A4B" w:rsidP="00A914BF">
      <w:pPr>
        <w:pStyle w:val="ProductList-Body"/>
      </w:pPr>
    </w:p>
    <w:p w14:paraId="76427307" w14:textId="3D6FAC76" w:rsidR="002936BF" w:rsidRDefault="002936BF" w:rsidP="00A914BF">
      <w:pPr>
        <w:pStyle w:val="ProductList-Body"/>
        <w:sectPr w:rsidR="002936BF" w:rsidSect="00A61B2A">
          <w:footerReference w:type="default" r:id="rId87"/>
          <w:footerReference w:type="first" r:id="rId88"/>
          <w:pgSz w:w="12240" w:h="15840"/>
          <w:pgMar w:top="1440" w:right="720" w:bottom="1440" w:left="720" w:header="720" w:footer="720" w:gutter="0"/>
          <w:cols w:space="720"/>
          <w:titlePg/>
          <w:docGrid w:linePitch="360"/>
        </w:sectPr>
      </w:pPr>
    </w:p>
    <w:p w14:paraId="72CAF37E" w14:textId="77777777" w:rsidR="00AA2662" w:rsidRDefault="00AA2662" w:rsidP="00AA2662">
      <w:pPr>
        <w:pStyle w:val="ProductList-SectionHeading"/>
        <w:spacing w:after="60"/>
        <w:outlineLvl w:val="0"/>
      </w:pPr>
      <w:bookmarkStart w:id="282" w:name="_Toc503180509"/>
      <w:bookmarkStart w:id="283" w:name="_Toc25576541"/>
      <w:bookmarkStart w:id="284" w:name="Attachment2"/>
      <w:r>
        <w:lastRenderedPageBreak/>
        <w:t>Liite 2 – Tilauskäyttöoikeuspaketit</w:t>
      </w:r>
      <w:bookmarkEnd w:id="282"/>
      <w:bookmarkEnd w:id="283"/>
    </w:p>
    <w:p w14:paraId="6EEC1617" w14:textId="34084F0F" w:rsidR="00AA2662" w:rsidRDefault="00AA2662" w:rsidP="00AA2662">
      <w:pPr>
        <w:pStyle w:val="ProductList-Body"/>
        <w:spacing w:after="60"/>
        <w:jc w:val="both"/>
      </w:pPr>
      <w:r>
        <w:t xml:space="preserve">Online-palvelut voivat olla hankittavissa Online-palvelupaketteina. Jos alla olevissa taulukoissa jokin Online-palvelun rivillä oleva solu on varjostettu </w:t>
      </w:r>
      <w:r>
        <w:rPr>
          <w:color w:val="000000" w:themeColor="text1"/>
          <w:shd w:val="clear" w:color="auto" w:fill="4668C5"/>
        </w:rPr>
        <w:t>siniseksi</w:t>
      </w:r>
      <w:r>
        <w:rPr>
          <w:color w:val="000000" w:themeColor="text1"/>
        </w:rPr>
        <w:t xml:space="preserve">, </w:t>
      </w:r>
      <w:r>
        <w:t xml:space="preserve">solun sarakkeen Tilauskäyttöoikeuspaketit täyttävät solun Online-palveluiden tilauskäyttöoikeusvaatimukset. Katso alla olevasta julkisen sektorin taulukosta koulutus- ja valtionhallintotarjoukset. </w:t>
      </w:r>
    </w:p>
    <w:tbl>
      <w:tblPr>
        <w:tblW w:w="0" w:type="auto"/>
        <w:tblLook w:val="04A0" w:firstRow="1" w:lastRow="0" w:firstColumn="1" w:lastColumn="0" w:noHBand="0" w:noVBand="1"/>
      </w:tblPr>
      <w:tblGrid>
        <w:gridCol w:w="2929"/>
        <w:gridCol w:w="312"/>
        <w:gridCol w:w="316"/>
        <w:gridCol w:w="316"/>
        <w:gridCol w:w="316"/>
        <w:gridCol w:w="798"/>
        <w:gridCol w:w="790"/>
        <w:gridCol w:w="403"/>
        <w:gridCol w:w="403"/>
        <w:gridCol w:w="311"/>
        <w:gridCol w:w="316"/>
        <w:gridCol w:w="316"/>
        <w:gridCol w:w="1042"/>
        <w:gridCol w:w="843"/>
        <w:gridCol w:w="1374"/>
      </w:tblGrid>
      <w:tr w:rsidR="004E15D7" w14:paraId="0BC5B3E1" w14:textId="77777777" w:rsidTr="004E15D7">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69E429" w14:textId="77777777" w:rsidR="004E15D7" w:rsidRDefault="004E15D7" w:rsidP="00FE583C">
            <w:pPr>
              <w:pStyle w:val="ProductList-Body"/>
              <w:tabs>
                <w:tab w:val="clear" w:pos="158"/>
                <w:tab w:val="left" w:pos="720"/>
              </w:tabs>
              <w:spacing w:line="256" w:lineRule="auto"/>
              <w:ind w:left="-108"/>
              <w:rPr>
                <w:sz w:val="22"/>
              </w:rPr>
            </w:pPr>
            <w:r>
              <w:rPr>
                <w:sz w:val="22"/>
              </w:rPr>
              <w:t>Online-palvelu</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F62D940"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E355CDE" w14:textId="77777777" w:rsidR="004E15D7" w:rsidRPr="001F15CE" w:rsidRDefault="004E15D7" w:rsidP="00FE583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0388AC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4312E91"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5DD43994"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1B1D8DB"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0ED9073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Yritykset</w:t>
            </w:r>
          </w:p>
          <w:p w14:paraId="36F7025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3D221F12"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10ED05A" w14:textId="77777777" w:rsidR="004E15D7" w:rsidRPr="00931AE7" w:rsidRDefault="004E15D7" w:rsidP="00FE583C">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105BEC3B" w14:textId="77777777" w:rsidR="004E15D7" w:rsidRPr="001F15CE" w:rsidRDefault="004E15D7" w:rsidP="00FE583C">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Tietoturva</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1825D9D" w14:textId="77777777" w:rsidR="004E15D7" w:rsidRPr="00931AE7" w:rsidRDefault="004E15D7" w:rsidP="00FE583C">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714E2321" w14:textId="77777777" w:rsidR="004E15D7"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A693AF" w14:textId="77777777" w:rsidR="004E15D7" w:rsidRPr="006F1174" w:rsidRDefault="004E15D7" w:rsidP="00FE583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4E15D7" w14:paraId="1EFCB03A" w14:textId="77777777" w:rsidTr="004E15D7">
        <w:trPr>
          <w:trHeight w:val="299"/>
          <w:tblHeader/>
        </w:trPr>
        <w:tc>
          <w:tcPr>
            <w:tcW w:w="0" w:type="auto"/>
            <w:vMerge/>
            <w:tcBorders>
              <w:top w:val="nil"/>
              <w:left w:val="nil"/>
              <w:bottom w:val="dashSmallGap" w:sz="4" w:space="0" w:color="808080" w:themeColor="background1" w:themeShade="80"/>
              <w:right w:val="nil"/>
            </w:tcBorders>
            <w:vAlign w:val="center"/>
            <w:hideMark/>
          </w:tcPr>
          <w:p w14:paraId="3A92712A" w14:textId="77777777" w:rsidR="004E15D7" w:rsidRDefault="004E15D7" w:rsidP="00FE583C">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F0C3B7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3520A97"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D6D0BD5"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6BE770"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9A6D4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603D5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171D79E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60D9C00C"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A96A3F"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5DBD38"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30C803"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F75FD8D"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8CB143" w14:textId="77777777" w:rsidR="004E15D7" w:rsidDel="009C5E6C"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79232A" w14:textId="77777777" w:rsidR="004E15D7" w:rsidRPr="001F15CE" w:rsidRDefault="004E15D7"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4E15D7" w14:paraId="019A0AF3" w14:textId="77777777" w:rsidTr="004E15D7">
        <w:trPr>
          <w:trHeight w:val="210"/>
        </w:trPr>
        <w:tc>
          <w:tcPr>
            <w:tcW w:w="0" w:type="auto"/>
            <w:tcBorders>
              <w:top w:val="nil"/>
              <w:left w:val="nil"/>
              <w:bottom w:val="dashSmallGap" w:sz="4" w:space="0" w:color="BFBFBF" w:themeColor="background1" w:themeShade="BF"/>
              <w:right w:val="nil"/>
            </w:tcBorders>
            <w:noWrap/>
            <w:vAlign w:val="center"/>
            <w:hideMark/>
          </w:tcPr>
          <w:p w14:paraId="5F015A77"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1F8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79F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20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911F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4B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F15D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86819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69A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465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B4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7582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DFE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FA4E9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A5F7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438BC3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A2B1E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8F6FB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BD517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EA5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B9E8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1D5E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B28B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11F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1C2D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68A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33A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7E2C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FB37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4404F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7E54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A85E2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9945C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1694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5818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B49D6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6F02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8C8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169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54D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39C69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837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F2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C516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C2A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D047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A0FAC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8CDD52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3EE06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3284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DF3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0FC0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5652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A7826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420F4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5094D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6B07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FC21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A78A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6BFE5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093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E930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FCF2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60F587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B75F57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5652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9E963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F515D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53C7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6BB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F9DE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CB06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CC1C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2F0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812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58A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386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A087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7486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D061D9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C0F8EF"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1ADB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6DBA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8F377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4FA0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D216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640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0247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444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2F1B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900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149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97C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777B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D9D7E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75EA92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A9FCC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5421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BC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AB8B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108B1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B40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72F6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6444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94B1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7C56D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CC8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1F8A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EC1C1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FDA17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79A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02412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58CFE3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022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920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7810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191A3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F02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5EE17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6D7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CBF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C299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4411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7047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76BF2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8EF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BDCC0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5123AF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08AF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9456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9AE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1821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5881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66263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5F13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48D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14C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EC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35F9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A1B5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D011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DF80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09B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BC15D2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D97C8" w14:textId="11F037A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for the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264C36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EA80D0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0950A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6852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9B42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F028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455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DD75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DC26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B4AE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9A66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616E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CA1D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E0530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C8AFFE7"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1EB26E"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AFC7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894E2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783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96A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B89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AC35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93BB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F0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D91E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C35E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9B3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18348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A430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E1C7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2850195"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8828C4"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90DD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022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61E7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F3872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94F1F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140BF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BDE2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5FB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353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A32E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498A6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4EB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E896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D531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418AEE"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4679A7" w14:textId="497B858E" w:rsidR="004E15D7"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B5E76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BAEF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505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ECD7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17FD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528C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7E6D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603F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844D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F6AAC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025B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81DFF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79F4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A890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87BA57B"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39A82E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99BABB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815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F9DC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8EAF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882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DE9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91F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D0C8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603C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C68D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02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9D2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A59BC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637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1872A1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A8801C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B8FB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7E6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6FF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FE44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992BA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2D13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EB09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A281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1B96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2683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61B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53ACB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59C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8267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7439C0E8" w14:textId="77777777" w:rsidTr="004E15D7">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679619"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F5F5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267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3792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BB3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D140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77676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6C0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C4453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0296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61D0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8F2E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AA99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C8DB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A0E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0B83B22" w14:textId="77777777" w:rsidTr="004E15D7">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AA773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AC91C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60A75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011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BC14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59181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FE62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2520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E5797E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C60E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CD3B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80E90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8D4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77C2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66385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57F26621"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6C12F70"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45BC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576D6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D2F2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D60A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F508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0A6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C0BD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60A1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EDF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425E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4FBC8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FF7EC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E561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291E4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CFA52AD"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944D57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EB33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D1AA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4F0F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3DA55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FE25B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904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414A5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D72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8A7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2F0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D1B5F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3E6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A0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AD851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29140E8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427E2D"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EF8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49EC2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F50C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F9DC4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4A9F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A6E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EB6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0F9F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163E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C3389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5FBDB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FF12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7AF7A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B354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0B75412A"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7DE7FA"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39054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BB1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6E86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EC6E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1860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07D8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FDB2D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EC1A39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ACA88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F50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C9A09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2206A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656FE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8214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C3F9D2"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5191C5"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051FE2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909C0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BE7B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D332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14F5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E92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D8714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DC9E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B8072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7216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76F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43B5D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A371C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0275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8D26A3F"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53E7CC"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F0564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2A9B1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8D7FA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0B8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F6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B98A4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F962D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517E4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67A35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F250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08BBB7"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161F7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C1023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F2C2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7F9B280"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42C528"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27A4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AD5F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EE6C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7504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FAFA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256C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69256F"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DCBD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10F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8BB3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243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8874C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F50FA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70C5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44B17A1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419AF6"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E2ADA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BC04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7CF00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16D9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668B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CF28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1F52C"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0E76C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4124E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3290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DEA11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D6F5B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9CC80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2223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18EA6F54"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53033"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36F3B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2F74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9A78E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D91D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076A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8438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9BA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E9665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6C37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863D4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E9560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9571AE"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36E9B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0F29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38F06CE9"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BDB20B" w14:textId="77777777" w:rsidR="004E15D7" w:rsidRPr="009B68F5"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64499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891A8"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8A56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E7CA4"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09510"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37FD3"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8B828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BCD82"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7EB36"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7618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5CCC5"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6D48A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A0E0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8318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r>
      <w:tr w:rsidR="004E15D7" w14:paraId="602F4466" w14:textId="77777777" w:rsidTr="004E15D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2204FDD" w14:textId="77777777" w:rsidR="004E15D7" w:rsidRPr="006F1174" w:rsidRDefault="004E15D7"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A4A7FA"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D01B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C829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F06AB6"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A8E79"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78A74C"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70BD1"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4D187B"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1126D" w14:textId="77777777" w:rsidR="004E15D7" w:rsidRPr="009B68F5"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CE79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ED7FC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4B8268"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D6A175"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CB887" w14:textId="77777777" w:rsidR="004E15D7" w:rsidRPr="006F1174" w:rsidRDefault="004E15D7" w:rsidP="00FE583C">
            <w:pPr>
              <w:pStyle w:val="ProductList-Body"/>
              <w:tabs>
                <w:tab w:val="clear" w:pos="158"/>
                <w:tab w:val="left" w:pos="720"/>
              </w:tabs>
              <w:spacing w:line="256" w:lineRule="auto"/>
              <w:jc w:val="center"/>
              <w:rPr>
                <w:rFonts w:asciiTheme="majorHAnsi" w:hAnsiTheme="majorHAnsi"/>
                <w:sz w:val="15"/>
                <w:szCs w:val="15"/>
              </w:rPr>
            </w:pPr>
          </w:p>
        </w:tc>
      </w:tr>
    </w:tbl>
    <w:p w14:paraId="78338CE1" w14:textId="77777777" w:rsidR="00AA2662" w:rsidRPr="000637F2" w:rsidRDefault="00AA2662" w:rsidP="00AA2662">
      <w:pPr>
        <w:pStyle w:val="ProductList-Body"/>
        <w:spacing w:before="60"/>
        <w:rPr>
          <w:i/>
          <w:sz w:val="16"/>
          <w:szCs w:val="16"/>
        </w:rPr>
      </w:pPr>
      <w:r w:rsidRPr="000637F2">
        <w:rPr>
          <w:i/>
          <w:sz w:val="16"/>
          <w:szCs w:val="16"/>
          <w:vertAlign w:val="superscript"/>
        </w:rPr>
        <w:t>1</w:t>
      </w:r>
      <w:r w:rsidRPr="000637F2">
        <w:rPr>
          <w:i/>
          <w:sz w:val="16"/>
          <w:szCs w:val="16"/>
        </w:rPr>
        <w:t xml:space="preserve"> Add-on Suite -tilauskäyttöoikeudet, joiden nimessä on ”ilman ProPlusia” eivät sisällä oikeutta Office 365 ProPlusiin.</w:t>
      </w:r>
    </w:p>
    <w:p w14:paraId="6CB08B2C" w14:textId="77777777" w:rsidR="00AA2662" w:rsidRPr="000637F2" w:rsidRDefault="00AA2662" w:rsidP="00AA2662">
      <w:pPr>
        <w:pStyle w:val="ProductList-Body"/>
        <w:rPr>
          <w:rStyle w:val="Hyperlink"/>
          <w:i/>
          <w:color w:val="000000" w:themeColor="text1"/>
          <w:sz w:val="16"/>
          <w:szCs w:val="16"/>
        </w:rPr>
      </w:pPr>
      <w:r w:rsidRPr="000637F2">
        <w:rPr>
          <w:i/>
          <w:sz w:val="16"/>
          <w:szCs w:val="16"/>
          <w:vertAlign w:val="superscript"/>
        </w:rPr>
        <w:t>2</w:t>
      </w:r>
      <w:r w:rsidRPr="000637F2">
        <w:rPr>
          <w:i/>
          <w:sz w:val="16"/>
          <w:szCs w:val="16"/>
        </w:rPr>
        <w:t xml:space="preserve"> Edellä mainittujen Online-palveluiden lisäksi Microsoft 365 täyttää tilauskäyttöoikeutta koskevat vaatimukset Windows SA per User -sopimukselle Tuotteen ehdoissa kuvatulla tavalla.</w:t>
      </w:r>
    </w:p>
    <w:p w14:paraId="31BB4054"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E5 -palvelua riippuu alueellisesta saatavuudesta.</w:t>
      </w:r>
    </w:p>
    <w:p w14:paraId="3AE95C5B" w14:textId="77777777"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1470CFB3" w14:textId="3CA44E36" w:rsidR="00946D49" w:rsidRPr="00931AE7" w:rsidRDefault="00946D49" w:rsidP="00946D49">
      <w:pPr>
        <w:pStyle w:val="ProductList-Body"/>
      </w:pPr>
      <w:r>
        <w:rPr>
          <w:i/>
          <w:sz w:val="16"/>
          <w:szCs w:val="16"/>
          <w:vertAlign w:val="superscript"/>
        </w:rPr>
        <w:t>6</w:t>
      </w:r>
      <w:r>
        <w:rPr>
          <w:i/>
          <w:sz w:val="16"/>
          <w:szCs w:val="16"/>
        </w:rPr>
        <w:t xml:space="preserve"> </w:t>
      </w:r>
      <w:r w:rsidR="001251C2">
        <w:rPr>
          <w:i/>
          <w:sz w:val="16"/>
          <w:szCs w:val="16"/>
        </w:rPr>
        <w:t>Microsoft 365 E5 Securityyn sisältyy Microsoft Defender Advanced Threat Protection</w:t>
      </w:r>
      <w:r>
        <w:rPr>
          <w:i/>
          <w:sz w:val="16"/>
          <w:szCs w:val="16"/>
        </w:rPr>
        <w:t>.</w:t>
      </w:r>
    </w:p>
    <w:p w14:paraId="7F86733B" w14:textId="77777777" w:rsidR="00AA2662" w:rsidRDefault="00AA2662" w:rsidP="00AA2662">
      <w:pPr>
        <w:pStyle w:val="ProductList-Body"/>
      </w:pPr>
    </w:p>
    <w:p w14:paraId="56272AC3" w14:textId="77777777" w:rsidR="00346FF3" w:rsidRDefault="00346FF3" w:rsidP="00AA2662">
      <w:pPr>
        <w:pStyle w:val="ProductList-Offering1Heading"/>
      </w:pPr>
      <w:bookmarkStart w:id="285" w:name="_Toc503180510"/>
      <w:r>
        <w:br w:type="page"/>
      </w:r>
    </w:p>
    <w:p w14:paraId="63FFA993" w14:textId="70CBD13E" w:rsidR="00AA2662" w:rsidRDefault="00AA2662" w:rsidP="00AA2662">
      <w:pPr>
        <w:pStyle w:val="ProductList-Offering1Heading"/>
      </w:pPr>
      <w:bookmarkStart w:id="286" w:name="_Toc25576542"/>
      <w:r>
        <w:lastRenderedPageBreak/>
        <w:t>Julkinen sektori</w:t>
      </w:r>
      <w:bookmarkEnd w:id="285"/>
      <w:bookmarkEnd w:id="286"/>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946D49" w14:paraId="7A351F6F" w14:textId="77777777" w:rsidTr="00FE583C">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AD0CA2F" w14:textId="77777777" w:rsidR="00946D49" w:rsidRDefault="00946D49" w:rsidP="00FE583C">
            <w:pPr>
              <w:pStyle w:val="ProductList-Body"/>
              <w:tabs>
                <w:tab w:val="clear" w:pos="158"/>
                <w:tab w:val="left" w:pos="720"/>
              </w:tabs>
              <w:spacing w:line="256" w:lineRule="auto"/>
              <w:ind w:left="-108"/>
              <w:rPr>
                <w:sz w:val="22"/>
              </w:rPr>
            </w:pPr>
            <w:r>
              <w:rPr>
                <w:sz w:val="22"/>
              </w:rPr>
              <w:t>Online-palvelu</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6E96149" w14:textId="77777777" w:rsidR="00946D49" w:rsidRPr="001F15CE" w:rsidRDefault="00946D49" w:rsidP="00FE583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246233C" w14:textId="77777777" w:rsidR="00946D49" w:rsidRPr="001F15CE" w:rsidRDefault="00946D49" w:rsidP="00FE583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7C275FB" w14:textId="77777777" w:rsidR="00946D49" w:rsidRPr="001F15CE" w:rsidRDefault="00946D49" w:rsidP="00FE583C">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946D49" w14:paraId="2CB5681F" w14:textId="77777777" w:rsidTr="00FE583C">
        <w:trPr>
          <w:trHeight w:val="299"/>
          <w:tblHeader/>
        </w:trPr>
        <w:tc>
          <w:tcPr>
            <w:tcW w:w="3510" w:type="dxa"/>
            <w:vMerge/>
            <w:tcBorders>
              <w:top w:val="nil"/>
              <w:left w:val="nil"/>
              <w:bottom w:val="dashSmallGap" w:sz="4" w:space="0" w:color="808080" w:themeColor="background1" w:themeShade="80"/>
            </w:tcBorders>
            <w:vAlign w:val="center"/>
            <w:hideMark/>
          </w:tcPr>
          <w:p w14:paraId="6303CBE6" w14:textId="77777777" w:rsidR="00946D49" w:rsidRDefault="00946D49" w:rsidP="00FE583C">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23B22A05"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2D82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92A73C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CA89AEB"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B4C0C59"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F82B083"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BA66EF"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0BB46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144ACE"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867895" w14:textId="77777777" w:rsidR="00946D49" w:rsidRPr="006F1174"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CCCB5D"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A28374"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F99DCB8" w14:textId="77777777" w:rsidR="00946D49" w:rsidRPr="001F15CE" w:rsidRDefault="00946D49" w:rsidP="00FE583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946D49" w14:paraId="4BBD7862" w14:textId="77777777" w:rsidTr="00FE583C">
        <w:trPr>
          <w:trHeight w:val="210"/>
        </w:trPr>
        <w:tc>
          <w:tcPr>
            <w:tcW w:w="3510" w:type="dxa"/>
            <w:tcBorders>
              <w:top w:val="nil"/>
              <w:left w:val="nil"/>
              <w:bottom w:val="dashSmallGap" w:sz="4" w:space="0" w:color="BFBFBF" w:themeColor="background1" w:themeShade="BF"/>
              <w:right w:val="nil"/>
            </w:tcBorders>
            <w:noWrap/>
            <w:vAlign w:val="center"/>
            <w:hideMark/>
          </w:tcPr>
          <w:p w14:paraId="4668289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EA96C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638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DD6C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B69B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4812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4B9A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831C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BD3C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93AA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C416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60E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F7D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2A6DA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3D1A41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023D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B9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B78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BB31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61DE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6A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B71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1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AC6A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5CA4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F39E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25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5725D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52E2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6F7D8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90ACA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C08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DC9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D8A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18F7D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943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EBD65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8E4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6075C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932C0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0C2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2E23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DCFA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7DF6B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B25E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FD88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933C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F9CF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B5A02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CB0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A6DB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3487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4097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F13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DA6FE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03267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681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0CD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5949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D5F848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EA4CFB"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9839D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EF9B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3E0DE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A7DD8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9C3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0A82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3AE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13F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C075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21FF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02447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0A5AD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4C6F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D7CFA3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6B296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1EF9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58807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456B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32AF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795C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CF19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45F1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FE1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B9D0F"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517F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94946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E06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0B7B1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C6DB561"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9705ED"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CB284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4AA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98C7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18C43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2D50C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81668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6CFF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A3F8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1E55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18B7F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5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0D51D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0859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62C48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D42892"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55D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74762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61BE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1CF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85A5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5D86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F25C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9B12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F18D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7BB0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DEE3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4911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D1F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AFAB4C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F04BC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975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64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D7F0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9FBC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10B10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6545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40F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6CE8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32822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B903F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8F7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91ABF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7EDD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331DF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F5BF36" w14:textId="2D69544B"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1251C2">
              <w:rPr>
                <w:rFonts w:asciiTheme="majorHAnsi" w:hAnsiTheme="majorHAnsi"/>
                <w:sz w:val="15"/>
                <w:szCs w:val="15"/>
              </w:rPr>
              <w:t>for the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545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427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F02B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B4E22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470E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BD7A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0D396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FD1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E4A9A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C7CA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55D8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64251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EF37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C0F5239"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5A163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1213D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0083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98933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40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C011B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389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7075F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A17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5D35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58772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E024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AB8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4F6D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FE583C" w14:paraId="23323A22"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A4E4AB" w14:textId="58ECEC96" w:rsidR="00FE583C" w:rsidRDefault="00FE583C"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E53BF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AC713"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41B44"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C6C0D0"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FE5D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817A1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5B067"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BD368F"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2EF4E"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0357A1" w14:textId="77777777" w:rsidR="00FE583C"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45A298"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B524D"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11067A" w14:textId="77777777" w:rsidR="00FE583C" w:rsidRPr="009B68F5" w:rsidRDefault="00FE583C"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6F8175F"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D2620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0749D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85F8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4734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A7A3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43685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73B1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26E2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943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A39A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73A2E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3C3C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FBEEE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08001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6C6CFD8"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56703"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DA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AE9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0186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8CF6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FEC3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A6A4B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0A08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F11D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5E40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D93BE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BED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6066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9F99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E665276" w14:textId="77777777" w:rsidTr="000B6A5E">
        <w:trPr>
          <w:trHeight w:val="15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204FAA"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CD71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47F4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2715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2440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8E0A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4FBA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A0FB2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F179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C9370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50D758"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20FA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004F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F0A13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43AB039" w14:textId="77777777" w:rsidTr="00FE583C">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7666A4"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365 -tietojen häviämisen suojaus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C590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024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94971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746F9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AF7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2CD5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F47EE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4265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300F6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CBD1E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0BC4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83A11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C8037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08BA231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73E1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4F75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133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D545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D8464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0DA2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6DB9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2AB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4BC5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61E7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C6E4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FCE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9A030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7370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40832283"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E1D870"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936C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F72D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AFCA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54A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C720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F2FB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A649A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4ABA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1984D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639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9C04E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5ED3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06C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2B992FC6"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1CFDF19"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E7DF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2B2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8D7E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FCE6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074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A220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874A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D127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D22B8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DBBB0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3844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5F46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EDDA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141BC3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CA80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1785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3675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0F7EF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86C3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0B2E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B26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53536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B44B5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B6B9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AC2DE"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77A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A5BDB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C63E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1282AE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1DF146C"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1F702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DE70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5AC9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C33D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E98E7"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C93C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476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27CF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15EC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D0D7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C9A78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2BD89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20820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19B7460B"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0348F1"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24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B155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EDFFB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79201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D2337B"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0DD6F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BAC8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175E5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ADD2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35885"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77AC1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132D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D919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68112AB4"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06D07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82F1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422C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6414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3CBC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4CD8C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5E59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E5F01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9074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86BE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F8F1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09AC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F8E9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DD910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D62D19E"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A03D1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4854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D52F"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21295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CC4F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C9B4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0BE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F0F8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83DA75"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06C41"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5EAD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AEB289"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0424C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05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489C875"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31099C7"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8390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11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F1E6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D3B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8E2D8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76495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8ADF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7372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B72D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25BC2"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6E2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40F4A"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DB84FD"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38C6506B" w14:textId="77777777" w:rsidTr="000B6A5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DC1595" w14:textId="77777777" w:rsidR="00946D49" w:rsidRPr="009B68F5"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4D03E"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5AF9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D2DB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059E3"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655C7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82202"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11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E39D4"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D582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DAA2DC"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6A698"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51D270"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02D586"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581FDE07"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07F170" w14:textId="77777777" w:rsidR="00946D49" w:rsidRPr="006F1174"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623FC"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5F73A1" w14:textId="77777777" w:rsidR="00946D49" w:rsidRPr="009B68F5"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E3D5B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8A6203"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DEDE16"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FAD96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72C4A4"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EB652"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D55377"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EFB07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14321"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945E5"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B343D" w14:textId="77777777" w:rsidR="00946D49" w:rsidRPr="006F1174" w:rsidRDefault="00946D49" w:rsidP="00FE583C">
            <w:pPr>
              <w:pStyle w:val="ProductList-Body"/>
              <w:tabs>
                <w:tab w:val="clear" w:pos="158"/>
                <w:tab w:val="left" w:pos="720"/>
              </w:tabs>
              <w:spacing w:line="256" w:lineRule="auto"/>
              <w:jc w:val="center"/>
              <w:rPr>
                <w:rFonts w:asciiTheme="majorHAnsi" w:hAnsiTheme="majorHAnsi"/>
                <w:sz w:val="15"/>
                <w:szCs w:val="15"/>
              </w:rPr>
            </w:pPr>
          </w:p>
        </w:tc>
      </w:tr>
      <w:tr w:rsidR="00946D49" w14:paraId="747C528D" w14:textId="77777777" w:rsidTr="00FE583C">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959286" w14:textId="77777777" w:rsidR="00946D49" w:rsidRDefault="00946D49" w:rsidP="00FE583C">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2312A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00AD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D3A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AC54F6"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445210"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EA7B"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5324"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E597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B8F83"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D678A"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D9CF89"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FB694D"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038117" w14:textId="77777777" w:rsidR="00946D49" w:rsidRDefault="00946D49" w:rsidP="00FE583C">
            <w:pPr>
              <w:pStyle w:val="ProductList-Body"/>
              <w:tabs>
                <w:tab w:val="clear" w:pos="158"/>
                <w:tab w:val="left" w:pos="720"/>
              </w:tabs>
              <w:spacing w:line="256" w:lineRule="auto"/>
              <w:jc w:val="center"/>
              <w:rPr>
                <w:rFonts w:asciiTheme="majorHAnsi" w:hAnsiTheme="majorHAnsi"/>
                <w:sz w:val="15"/>
                <w:szCs w:val="15"/>
              </w:rPr>
            </w:pPr>
          </w:p>
        </w:tc>
      </w:tr>
    </w:tbl>
    <w:p w14:paraId="2A9F7FC7" w14:textId="77777777" w:rsidR="00AA2662" w:rsidRPr="00450B1A" w:rsidRDefault="00AA2662" w:rsidP="00AA2662">
      <w:pPr>
        <w:pStyle w:val="ProductList-Body"/>
        <w:spacing w:before="60"/>
        <w:rPr>
          <w:i/>
          <w:sz w:val="16"/>
          <w:szCs w:val="16"/>
        </w:rPr>
      </w:pPr>
      <w:r>
        <w:rPr>
          <w:i/>
          <w:sz w:val="16"/>
          <w:szCs w:val="16"/>
          <w:vertAlign w:val="superscript"/>
        </w:rPr>
        <w:t>1</w:t>
      </w:r>
      <w:r>
        <w:rPr>
          <w:i/>
          <w:sz w:val="16"/>
          <w:szCs w:val="16"/>
        </w:rPr>
        <w:t xml:space="preserve"> Add-on Suite -tilauskäyttöoikeudet, joiden nimessä on ”ilman ProPlusia” eivät sisällä oikeutta Office 365 ProPlusiin.</w:t>
      </w:r>
    </w:p>
    <w:p w14:paraId="43F5C9D0" w14:textId="77777777" w:rsidR="00AA2662" w:rsidRPr="00EB4F97" w:rsidRDefault="00AA2662" w:rsidP="00AA2662">
      <w:pPr>
        <w:pStyle w:val="ProductList-Body"/>
        <w:rPr>
          <w:rStyle w:val="Hyperlink"/>
          <w:i/>
          <w:color w:val="000000" w:themeColor="text1"/>
          <w:sz w:val="16"/>
          <w:szCs w:val="16"/>
        </w:rPr>
      </w:pPr>
      <w:r>
        <w:rPr>
          <w:i/>
          <w:sz w:val="16"/>
          <w:szCs w:val="16"/>
          <w:vertAlign w:val="superscript"/>
        </w:rPr>
        <w:t>2</w:t>
      </w:r>
      <w:r>
        <w:rPr>
          <w:i/>
          <w:sz w:val="16"/>
          <w:szCs w:val="16"/>
        </w:rPr>
        <w:t xml:space="preserve"> Edellä mainittujen Online-palveluiden lisäksi Microsoft 365 Education täyttää tilauskäyttöoikeutta koskevat vaatimukset Windows SA per User -sopimukselle Tuotteen ehdoissa kuvatulla tavalla.</w:t>
      </w:r>
    </w:p>
    <w:bookmarkEnd w:id="284"/>
    <w:p w14:paraId="5EE2DDCC" w14:textId="77777777" w:rsidR="00FE583C" w:rsidRPr="00C040A0" w:rsidRDefault="00FE583C" w:rsidP="00FE583C">
      <w:pPr>
        <w:pStyle w:val="ProductList-Body"/>
        <w:rPr>
          <w:i/>
          <w:sz w:val="16"/>
          <w:szCs w:val="16"/>
        </w:rPr>
      </w:pPr>
      <w:r>
        <w:rPr>
          <w:i/>
          <w:sz w:val="16"/>
          <w:szCs w:val="16"/>
          <w:vertAlign w:val="superscript"/>
        </w:rPr>
        <w:t>3</w:t>
      </w:r>
      <w:r>
        <w:rPr>
          <w:i/>
          <w:sz w:val="16"/>
          <w:szCs w:val="16"/>
        </w:rPr>
        <w:t xml:space="preserve"> Skype for Business Online Audio Conferencing </w:t>
      </w:r>
      <w:r>
        <w:rPr>
          <w:i/>
          <w:sz w:val="16"/>
          <w:szCs w:val="16"/>
        </w:rPr>
        <w:noBreakHyphen/>
        <w:t>ominaisuuden tarjonta osana Office 365 E5/A5 -palvelua riippuu alueellisesta saatavuudesta.</w:t>
      </w:r>
    </w:p>
    <w:p w14:paraId="4063BCAB" w14:textId="597AE13B" w:rsidR="00FE583C" w:rsidRDefault="00FE583C" w:rsidP="00FE583C">
      <w:pPr>
        <w:pStyle w:val="ProductList-Body"/>
      </w:pPr>
      <w:r>
        <w:rPr>
          <w:i/>
          <w:sz w:val="16"/>
          <w:szCs w:val="16"/>
          <w:vertAlign w:val="superscript"/>
        </w:rPr>
        <w:t xml:space="preserve">4 </w:t>
      </w:r>
      <w:r>
        <w:rPr>
          <w:i/>
          <w:sz w:val="16"/>
          <w:szCs w:val="16"/>
        </w:rPr>
        <w:t>Sisältää Microsoft 365 A3:n Core CAL -käyttöoikeudella.</w:t>
      </w:r>
    </w:p>
    <w:p w14:paraId="5440A972" w14:textId="59E82C72" w:rsidR="003E3C27" w:rsidRDefault="003E3C27" w:rsidP="003E3C27">
      <w:pPr>
        <w:pStyle w:val="ProductList-Body"/>
        <w:rPr>
          <w:i/>
          <w:sz w:val="16"/>
          <w:szCs w:val="16"/>
        </w:rPr>
      </w:pPr>
      <w:r>
        <w:rPr>
          <w:i/>
          <w:sz w:val="16"/>
          <w:szCs w:val="16"/>
          <w:vertAlign w:val="superscript"/>
        </w:rPr>
        <w:t>5</w:t>
      </w:r>
      <w:r>
        <w:rPr>
          <w:i/>
          <w:sz w:val="16"/>
          <w:szCs w:val="16"/>
        </w:rPr>
        <w:t xml:space="preserve"> Office 365 -asiakkaat, joilla on enintään 500 käyttäjää, siirretään Microsoft Teams -palvelun käyttäjiksi, eikä heillä ole enää Skype for Business Online -palvelun käyttöoikeutta.</w:t>
      </w:r>
    </w:p>
    <w:p w14:paraId="3CBAD151" w14:textId="5CC4FB12" w:rsidR="00946D49" w:rsidRPr="00931AE7" w:rsidRDefault="00946D49" w:rsidP="00946D49">
      <w:pPr>
        <w:pStyle w:val="ProductList-Body"/>
      </w:pPr>
      <w:r>
        <w:rPr>
          <w:i/>
          <w:sz w:val="16"/>
          <w:szCs w:val="16"/>
          <w:vertAlign w:val="superscript"/>
        </w:rPr>
        <w:t>6</w:t>
      </w:r>
      <w:r>
        <w:rPr>
          <w:i/>
          <w:sz w:val="16"/>
          <w:szCs w:val="16"/>
        </w:rPr>
        <w:t xml:space="preserve"> </w:t>
      </w:r>
      <w:r w:rsidR="009D68AD">
        <w:rPr>
          <w:i/>
          <w:sz w:val="16"/>
          <w:szCs w:val="16"/>
        </w:rPr>
        <w:t>Microsoft 365 A5 Securityyn sisältyy Microsoft Defender Advanced Threat Protection</w:t>
      </w:r>
      <w:r>
        <w:rPr>
          <w:i/>
          <w:sz w:val="16"/>
          <w:szCs w:val="16"/>
        </w:rPr>
        <w:t>.</w:t>
      </w:r>
    </w:p>
    <w:p w14:paraId="4BDD93A4" w14:textId="77777777" w:rsidR="002936BF" w:rsidRPr="00903BB7" w:rsidRDefault="00072373" w:rsidP="002936BF">
      <w:pPr>
        <w:pStyle w:val="ProductList-Body"/>
        <w:shd w:val="clear" w:color="auto" w:fill="A6A6A6" w:themeFill="background1" w:themeFillShade="A6"/>
        <w:spacing w:before="120" w:after="240"/>
        <w:jc w:val="right"/>
      </w:pPr>
      <w:hyperlink w:anchor="TableofContents" w:tooltip="Sisällys" w:history="1">
        <w:r w:rsidR="002936BF">
          <w:rPr>
            <w:rStyle w:val="Hyperlink"/>
            <w:sz w:val="16"/>
            <w:szCs w:val="16"/>
          </w:rPr>
          <w:t>Sisällys</w:t>
        </w:r>
      </w:hyperlink>
      <w:r w:rsidR="002936BF">
        <w:rPr>
          <w:sz w:val="16"/>
          <w:szCs w:val="16"/>
        </w:rPr>
        <w:t xml:space="preserve"> / </w:t>
      </w:r>
      <w:hyperlink w:anchor="GeneralTerms" w:tooltip="Yleiset ehdot" w:history="1">
        <w:r w:rsidR="002936BF">
          <w:rPr>
            <w:rStyle w:val="Hyperlink"/>
            <w:sz w:val="16"/>
            <w:szCs w:val="16"/>
          </w:rPr>
          <w:t>Yleiset ehdot</w:t>
        </w:r>
      </w:hyperlink>
    </w:p>
    <w:p w14:paraId="4FFD84D4" w14:textId="77777777" w:rsidR="00232755" w:rsidRDefault="00232755" w:rsidP="00A914BF">
      <w:pPr>
        <w:pStyle w:val="ProductList-Body"/>
      </w:pPr>
    </w:p>
    <w:p w14:paraId="144749B0" w14:textId="11BB0D65" w:rsidR="002936BF" w:rsidRDefault="002936BF" w:rsidP="00A914BF">
      <w:pPr>
        <w:pStyle w:val="ProductList-Body"/>
        <w:sectPr w:rsidR="002936B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87" w:name="Attachment3"/>
      <w:bookmarkStart w:id="288" w:name="_Toc25576543"/>
      <w:r>
        <w:lastRenderedPageBreak/>
        <w:t>Liite 3 – Vakiosopimuspykälät (käsittelijät)</w:t>
      </w:r>
      <w:bookmarkEnd w:id="287"/>
      <w:bookmarkEnd w:id="288"/>
    </w:p>
    <w:p w14:paraId="4ABA483D" w14:textId="77777777" w:rsidR="00F64857" w:rsidRDefault="00F64857" w:rsidP="00F64857">
      <w:pPr>
        <w:pStyle w:val="ProductList-Body"/>
      </w:pPr>
      <w:r>
        <w:t>Volyymikäyttöoikeussopimuksen toimeenpano Asiakkaan suorittamana kattaa tämän Liitteen 3, jonka Microsoft Corporation on allekirjoittanut. Jos Asiakas haluaa kieltäytyä ”Vakiosopimuspykälistä”, Asiakkaan on lähetettävä seuraavat tiedot Microsoftille kirjallisesti (Asiakkaan volyymikäyttöoikeussopimuksen ehtojen mukaisesti):</w:t>
      </w:r>
    </w:p>
    <w:p w14:paraId="67723B0D" w14:textId="77777777" w:rsidR="00F64857" w:rsidRDefault="00F64857" w:rsidP="008506EB">
      <w:pPr>
        <w:pStyle w:val="ProductList-Body"/>
        <w:numPr>
          <w:ilvl w:val="0"/>
          <w:numId w:val="2"/>
        </w:numPr>
        <w:ind w:left="450" w:hanging="270"/>
      </w:pPr>
      <w:r>
        <w:t>Asiakkaan ja muun kieltäytyvän Konserniyhtiön täydellinen virallinen nimi</w:t>
      </w:r>
    </w:p>
    <w:p w14:paraId="24505B55" w14:textId="77777777" w:rsidR="00F64857" w:rsidRDefault="00F64857" w:rsidP="008506EB">
      <w:pPr>
        <w:pStyle w:val="ProductList-Body"/>
        <w:numPr>
          <w:ilvl w:val="0"/>
          <w:numId w:val="2"/>
        </w:numPr>
        <w:spacing w:before="40"/>
        <w:ind w:left="450" w:hanging="270"/>
      </w:pPr>
      <w:r>
        <w:t>volyymikäyttöoikeussopimus, jota kieltäytyminen koskee, jos Asiakkaalla on useita volyymikäyttöoikeussopimuksia; ja</w:t>
      </w:r>
    </w:p>
    <w:p w14:paraId="39CC9E27" w14:textId="77777777" w:rsidR="00F64857" w:rsidRDefault="00F64857" w:rsidP="008506EB">
      <w:pPr>
        <w:pStyle w:val="ProductList-Body"/>
        <w:numPr>
          <w:ilvl w:val="0"/>
          <w:numId w:val="2"/>
        </w:numPr>
        <w:spacing w:before="40"/>
        <w:ind w:left="461" w:hanging="274"/>
      </w:pPr>
      <w:r>
        <w:t>ilmoitus siitä, että Asiakas (tai Konserniyhtiö) kieltäytyy Vakiosopimuspykälistä.</w:t>
      </w:r>
    </w:p>
    <w:p w14:paraId="79DC0293" w14:textId="77777777" w:rsidR="00F64857" w:rsidRDefault="00F64857" w:rsidP="00F64857">
      <w:pPr>
        <w:pStyle w:val="ProductList-Body"/>
        <w:spacing w:before="40"/>
      </w:pPr>
    </w:p>
    <w:p w14:paraId="085BBB64" w14:textId="77777777" w:rsidR="00F64857" w:rsidRDefault="00F64857" w:rsidP="00F64857">
      <w:pPr>
        <w:pStyle w:val="ProductList-Body"/>
      </w:pPr>
      <w:r>
        <w:t>Maissa, joissa Vakiosopimuspykälille tarvitaan viranomaisten hyväksyntä, Euroopan komission päätös 2010/87/EU (helmikuulta 2010) ei anna oikeutta tietojen viennille maasta, ellei Asiakkaalla ole vaadittavaa viranomaisten hyväksyntää.</w:t>
      </w:r>
    </w:p>
    <w:p w14:paraId="423093B7" w14:textId="77777777" w:rsidR="00F64857" w:rsidRDefault="00F64857" w:rsidP="00F64857">
      <w:pPr>
        <w:pStyle w:val="ProductList-Body"/>
      </w:pPr>
    </w:p>
    <w:p w14:paraId="5C9FA9A6" w14:textId="77777777" w:rsidR="00F64857" w:rsidRDefault="00F64857" w:rsidP="00F64857">
      <w:pPr>
        <w:pStyle w:val="ProductList-Body"/>
      </w:pPr>
      <w:r>
        <w:t>Toukokuun 25. päivästä 2018 alkaen viittauksia useisiin alla olevien Vakiosopimuspykälien direktiivin 95/46/EY artikloihin pidetään viittauksina tietosuoja-asetuksen olennaisiin ja asianmukaisiin artikloihin.</w:t>
      </w:r>
    </w:p>
    <w:p w14:paraId="14503075" w14:textId="77777777" w:rsidR="00F64857" w:rsidRDefault="00F64857" w:rsidP="00232755">
      <w:pPr>
        <w:pStyle w:val="ProductList-Body"/>
      </w:pPr>
    </w:p>
    <w:p w14:paraId="4E06F8C8" w14:textId="04F05DEE" w:rsidR="00232755" w:rsidRPr="00690C65" w:rsidRDefault="00232755" w:rsidP="00232755">
      <w:pPr>
        <w:pStyle w:val="ProductList-Body"/>
      </w:pPr>
      <w:r>
        <w:t>Direktiivin 95/46/EY 26 artiklan 2 kohdassa tarkoitetut lausekkeet, joita käytetään henkilötietojen siirrossa sellaisiin kolmansiin maihin sijoittautuneille käsittelijöille, joissa ei taata tietosuojan riittävää tasoa, Asiakas (tietojen viejänä) ja Microsoft Corporation (tietojen tuojana, jonka allekirjoitus on alla), joista kumpikin ovat ”sopimuspuolia”, yhdessä ”sopimuspuolet”, OVAT SOPINEET seuraavista sopimuslausekkeista, jäljempänä ’lausekkeet’, riittävien takeiden antamiseksi yksilöiden yksityisyyden suojasta ja perusoikeuksien ja -vapauksien suojasta lisäyksessä 1 mainittujen henkilötietojen siirrossa tietojen viejältä tietojen tuojalle.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Lauseke 1: Määritelmät</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”henkilötiedoilla”, ”erityisillä tietoryhmillä”, ”käsittelyllä”, ”rekisterinpitäjällä”, ”käsittelijällä”, ”rekisteröidyllä” ja ”valvontaviranomaisella” tarkoitetaan samaa kuin yksilöiden suojelusta henkilötietojen käsittelyssä ja näiden tietojen vapaasta liikkuvuudesta 24. päivänä lokakuuta 1995 annetussa Euroopan parlamentin ja neuvoston direktiivissä 95/46/EY, </w:t>
      </w:r>
    </w:p>
    <w:p w14:paraId="56DF744D" w14:textId="77777777" w:rsidR="00232755" w:rsidRPr="00690C65" w:rsidRDefault="00232755" w:rsidP="00232755">
      <w:pPr>
        <w:pStyle w:val="ProductList-Body"/>
        <w:spacing w:after="120"/>
      </w:pPr>
      <w:r>
        <w:t xml:space="preserve">(b) ”tietojen viejällä” tarkoitetaan rekisterinpitäjää, joka siirtää henkilötietoja, </w:t>
      </w:r>
    </w:p>
    <w:p w14:paraId="4D0F19E1" w14:textId="77777777" w:rsidR="00232755" w:rsidRPr="00690C65" w:rsidRDefault="00232755" w:rsidP="00232755">
      <w:pPr>
        <w:pStyle w:val="ProductList-Body"/>
        <w:spacing w:after="120"/>
      </w:pPr>
      <w:r>
        <w:t xml:space="preserve">(c) ”tietojen tuojalla” tarkoitetaan käsittelijää, joka hyväksyy vastaanottavansa tietojen viejältä henkilötietoja, jotka on siirron jälkeen tarkoitus käsitellä tietojen viejän puolesta tämän antamien ohjeiden mukaisesti ja lausekkeiden mukaisia edellytyksiä noudattaen ja jota ei koske direktiivin 95/46/EY artiklan 25 kohdassa 1 tarkoitettu riittävän tietosuojan takaava kolmannen maan järjestelmä, </w:t>
      </w:r>
    </w:p>
    <w:p w14:paraId="3242292C" w14:textId="4ED3137B" w:rsidR="00232755" w:rsidRPr="00690C65" w:rsidRDefault="00232755" w:rsidP="00232755">
      <w:pPr>
        <w:pStyle w:val="ProductList-Body"/>
        <w:spacing w:after="120"/>
      </w:pPr>
      <w:r>
        <w:t xml:space="preserve">(d) </w:t>
      </w:r>
      <w:r w:rsidR="00833418">
        <w:t>”</w:t>
      </w:r>
      <w:r>
        <w:t>alihankkijana toimivalla käsittelijällä</w:t>
      </w:r>
      <w:r w:rsidR="00833418">
        <w:t>”</w:t>
      </w:r>
      <w:r>
        <w:t xml:space="preserve"> tietojen tuojan tai jonkin muun alihankkijana toimivan käsittelijän toimeksiannosta toimivaa käsittelijää, joka hyväksyy vastaanottavansa tietojen tuojalta tai joltakin muulta tietojen tuojan alihankkijana toimivalta käsittelijältä henkilötietoja, jotka on siirron jälkeen tarkoitettu ainoastaan käsiteltäviksi tietojen viejän puolesta tämän antamien ohjeiden, lausekkeiden mukaisten edellytysten ja kirjallisen alihankintasopimuksen ehtojen mukaisesti, </w:t>
      </w:r>
    </w:p>
    <w:p w14:paraId="3606732F" w14:textId="77777777" w:rsidR="00232755" w:rsidRPr="00690C65" w:rsidRDefault="00232755" w:rsidP="00232755">
      <w:pPr>
        <w:pStyle w:val="ProductList-Body"/>
        <w:spacing w:after="120"/>
      </w:pPr>
      <w:r>
        <w:t xml:space="preserve">(e) ”sovellettavalla tietosuojalainsäädännöllä” tarkoitetaan lainsäädäntöä, jolla suojataan yksilöiden perusoikeudet ja -vapaudet ja erityisesti näiden yksilöiden oikeus yksityisyyteen henkilötietojen käsittelyssä ja jota sovelletaan rekisterinpitäjään siinä jäsenvaltioissa, johon tietojen viejä on sijoittautunut, </w:t>
      </w:r>
    </w:p>
    <w:p w14:paraId="5DF17BEE" w14:textId="77777777" w:rsidR="00232755" w:rsidRPr="00690C65" w:rsidRDefault="00232755" w:rsidP="00232755">
      <w:pPr>
        <w:pStyle w:val="ProductList-Body"/>
      </w:pPr>
      <w:r>
        <w:t xml:space="preserve">(f) ”teknisillä ja organisatorisilla turvatoimilla” toimenpiteitä, joiden tavoitteena on suojata henkilötietoja tahattomalta tai laittomalta tuhoamiselta, tahattomalta häviämiseltä, muuttamiselta, luvattomalta luovuttamiselta tai tietoihin pääsyltä erityisesti kun tietoja siirretään verkossa käsittelyn yhteydessä, sekä muulta henkilötietojen laittomalta käsittelytavalta.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Lauseke 2: Siirron yksityiskohdat</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Siirron yksityiskohdat, erityisesti tarvittaessa henkilötietojen erityisryhmät, esitetään lisäyksessä 1, joka on näiden lausekkeiden erottamaton osa.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Lauseke 3: Kolmatta osapuolta suojaava edunsaajalauseke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Rekisteröity voi panna täytäntöön tämän lausekkeen, lausekkeen 4 kohdan b–i, lausekkeen 5 kohdan a–e sekä kohdan g–j, lausekkeen 6 kohdan 1 ja 2, lausekkeen 7, lausekkeen 8 kohdan 2 ja lausekkeen 9–12 tietojen viejää vastaan edunsaajana olevan kolmannen osapuolen ominaisuudessa. </w:t>
      </w:r>
    </w:p>
    <w:p w14:paraId="2380EFCA" w14:textId="77777777" w:rsidR="00232755" w:rsidRPr="00690C65" w:rsidRDefault="00232755" w:rsidP="00232755">
      <w:pPr>
        <w:pStyle w:val="ProductList-Body"/>
        <w:spacing w:after="120"/>
      </w:pPr>
      <w:r>
        <w:t xml:space="preserve">2. Rekisteröity voi panna täytäntöön tämän lausekkeen, lausekkeen 5 kohdan a–e ja g, lausekkeen 6 ja 7, lausekkeen 8 kohdan 2 ja lausekkeen 9–12 tietojen tuojaa vastaan tapauksissa, joissa tietojen viejä on tosiasiallisesti lakkautettu tai lakannut oikeudellisesti olemasta,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w:t>
      </w:r>
    </w:p>
    <w:p w14:paraId="3F00294C" w14:textId="77777777" w:rsidR="00232755" w:rsidRPr="00690C65" w:rsidRDefault="00232755" w:rsidP="00232755">
      <w:pPr>
        <w:pStyle w:val="ProductList-Body"/>
        <w:spacing w:after="120"/>
      </w:pPr>
      <w:r>
        <w:lastRenderedPageBreak/>
        <w:t xml:space="preserve">3. Rekisteröity voi panna täytäntöön tämän lausekkeen, lausekkeen 5 kohdan a–e ja g, lausekkeen 6 ja 7, lausekkeen 8 kohdan 2 ja lausekkeen 9–12 alihankkijana toimivaa käsittelijää vastaan tapauksissa, joissa sekä tietojen viejä että tietojen tuoja on tosiasiallisesti lakkautettu tai lakannut oikeudellisesti olemasta taikka menettänyt maksukykynsä, ellei mahdollinen seuraaja ole ottanut hoitaakseen tietojen viejän kaikkia oikeudellisia velvoitteita sopimuksella tai lain perusteella, minkä tuloksena se ottaa vastaan tietojen viejän oikeudet ja velvoitteet, jolloin rekisteröity voi panna lausekkeet täytäntöön tällaista seuraajaa vastaan. Tällainen alihankkijana toimivan käsittelijän yksityisoikeudellinen vastuu koskee ainoastaan sen lausekkeiden mukaista omaa käsittelytoimintaa. </w:t>
      </w:r>
    </w:p>
    <w:p w14:paraId="3853E7F8" w14:textId="77777777" w:rsidR="00232755" w:rsidRPr="00690C65" w:rsidRDefault="00232755" w:rsidP="00232755">
      <w:pPr>
        <w:pStyle w:val="ProductList-Body"/>
      </w:pPr>
      <w:r>
        <w:t xml:space="preserve">4. Sopimuspuolet eivät vastusta sitä, että rekisteröityä edustaa yhteenliittymä tai muu elin, jos rekisteröity niin nimenomaan haluaa ja jos se on kansallisen lainsäädännön mukaan sallittua. </w:t>
      </w:r>
    </w:p>
    <w:p w14:paraId="5FB36197" w14:textId="77777777" w:rsidR="00D67A4B" w:rsidRPr="00690C65" w:rsidRDefault="00D67A4B" w:rsidP="00A914BF">
      <w:pPr>
        <w:pStyle w:val="ProductList-Body"/>
      </w:pPr>
    </w:p>
    <w:p w14:paraId="7ACF0438" w14:textId="328506FE" w:rsidR="00232755" w:rsidRPr="00690C65" w:rsidRDefault="00232755" w:rsidP="00572A12">
      <w:pPr>
        <w:pStyle w:val="ProductList-Body"/>
        <w:keepNext/>
        <w:jc w:val="center"/>
        <w:outlineLvl w:val="1"/>
      </w:pPr>
      <w:r>
        <w:rPr>
          <w:b/>
        </w:rPr>
        <w:t>Lauseke 4: Tietojen viejän velvollisuudet</w:t>
      </w:r>
    </w:p>
    <w:p w14:paraId="72E1C762" w14:textId="77777777" w:rsidR="00232755" w:rsidRPr="00690C65" w:rsidRDefault="00232755" w:rsidP="00572A12">
      <w:pPr>
        <w:pStyle w:val="ProductList-Body"/>
        <w:keepNext/>
      </w:pPr>
    </w:p>
    <w:p w14:paraId="5AAB024C" w14:textId="77777777" w:rsidR="00232755" w:rsidRPr="00690C65" w:rsidRDefault="00232755" w:rsidP="00572A12">
      <w:pPr>
        <w:pStyle w:val="ProductList-Body"/>
        <w:keepNext/>
      </w:pPr>
      <w:r>
        <w:t xml:space="preserve">Tietojen viejä hyväksyy ja takaa, että: </w:t>
      </w:r>
    </w:p>
    <w:p w14:paraId="6D83F5A6" w14:textId="77777777" w:rsidR="00232755" w:rsidRPr="00690C65" w:rsidRDefault="00232755" w:rsidP="00572A12">
      <w:pPr>
        <w:pStyle w:val="ProductList-Body"/>
        <w:keepNext/>
      </w:pPr>
    </w:p>
    <w:p w14:paraId="7A73CB8D" w14:textId="77777777" w:rsidR="00232755" w:rsidRPr="00690C65" w:rsidRDefault="00232755" w:rsidP="00232755">
      <w:pPr>
        <w:pStyle w:val="ProductList-Body"/>
        <w:spacing w:after="120"/>
      </w:pPr>
      <w:r>
        <w:t xml:space="preserve">(a) henkilötietojen käsittely, mukaan luettuna itse siirto, on suoritettu ja suoritetaan edelleen sovellettavan tietosuojalainsäädännön asiaankuuluvien säännösten mukaisesti (ja siitä on tarvittaessa ilmoitettu sen jäsenvaltion toimivaltaisille viranomaisille, johon tietojen viejä on sijoittautunut), ja ettei siirrolla rikota kyseisen valtion asiaankuuluvia säännöksiä, </w:t>
      </w:r>
    </w:p>
    <w:p w14:paraId="1BBA23CC" w14:textId="77777777" w:rsidR="00232755" w:rsidRPr="00690C65" w:rsidRDefault="00232755" w:rsidP="00232755">
      <w:pPr>
        <w:pStyle w:val="ProductList-Body"/>
        <w:spacing w:after="120"/>
      </w:pPr>
      <w:r>
        <w:t xml:space="preserve">(b) tietojen viejä on antanut ohjeet ja antaa koko henkilötietojen käsittelypalvelun kestoajan ohjeita tietojen tuojalle siitä, että tämä käsittelee siirrettyjä henkilötietoja ainoastaan tietojen viejän puolesta ja sovellettavan tietosuojalainsäädännön ja lausekkeiden mukaisesti, </w:t>
      </w:r>
    </w:p>
    <w:p w14:paraId="38B34303" w14:textId="77777777" w:rsidR="00232755" w:rsidRPr="00690C65" w:rsidRDefault="00232755" w:rsidP="00232755">
      <w:pPr>
        <w:pStyle w:val="ProductList-Body"/>
        <w:spacing w:after="120"/>
      </w:pPr>
      <w:r>
        <w:t xml:space="preserve">(c) tietojen tuoja antaa riittävät takeet tämän sopimuksen lisäyksen 2 mukaisista teknisistä ja organisatorisista turvatoimista, </w:t>
      </w:r>
    </w:p>
    <w:p w14:paraId="41951DDE" w14:textId="77777777" w:rsidR="00232755" w:rsidRPr="00690C65" w:rsidRDefault="00232755" w:rsidP="00232755">
      <w:pPr>
        <w:pStyle w:val="ProductList-Body"/>
        <w:spacing w:after="120"/>
      </w:pPr>
      <w:r>
        <w:t xml:space="preserve">(d) sen jälkeen kun sovellettavan tietosuojalainsäädännön mukaiset vaatimukset on arvioitu, kyseisten turvatoimien avulla henkilötiedot voidaan asianmukaisesti suojata tahattomalta tai laittomalta tuhoamiselta, tahattomalta häviämiseltä, muuttamiselta, luvattomalta luovuttamiselta tai tietoihin pääsyltä erityisesti kun tietoja siirretään verkossa käsittelyn yhteydessä, ja muulta henkilötietojen laittomalta käsittelytavalta, ja että nämä toimet takaavat käsittelyyn liittyviä riskejä ja suojattavien tietojen luonnetta vastaavan turvallisuuden tason, kun otetaan huomioon nykyinen tekninen taso ja toimenpiteiden toteuttamisen kustannukset, </w:t>
      </w:r>
    </w:p>
    <w:p w14:paraId="0A445E6C" w14:textId="77777777" w:rsidR="00232755" w:rsidRPr="00690C65" w:rsidRDefault="00232755" w:rsidP="00232755">
      <w:pPr>
        <w:pStyle w:val="ProductList-Body"/>
        <w:spacing w:after="120"/>
      </w:pPr>
      <w:r>
        <w:t xml:space="preserve">(e) tietojen viejä varmistaa kyseisten turvatoimien noudattamisen, </w:t>
      </w:r>
    </w:p>
    <w:p w14:paraId="6AB8CF1B" w14:textId="77777777" w:rsidR="00232755" w:rsidRPr="00690C65" w:rsidRDefault="00232755" w:rsidP="00232755">
      <w:pPr>
        <w:pStyle w:val="ProductList-Body"/>
        <w:spacing w:after="120"/>
      </w:pPr>
      <w:r>
        <w:t xml:space="preserve">(f) jos siirto koskee erityisiä tietoryhmiä, rekisteröidyille on ilmoitettu tai ilmoitetaan ennen siirtoa tai mahdollisimman pian sen jälkeen, että niiden tietoja voidaan siirtää kolmanteen maahan, jossa ei taata direktiivissä 95/46/EY tarkoitettua tietosuojan riittävää tasoa, </w:t>
      </w:r>
    </w:p>
    <w:p w14:paraId="1FF7E12F" w14:textId="77777777" w:rsidR="00232755" w:rsidRPr="00690C65" w:rsidRDefault="00232755" w:rsidP="00232755">
      <w:pPr>
        <w:pStyle w:val="ProductList-Body"/>
        <w:spacing w:after="120"/>
      </w:pPr>
      <w:r>
        <w:t xml:space="preserve">(g) tietojen viejä toimittaa tietojen tuojalta tai alihankkijana toimivalta käsittelijältä lausekkeen 5 kohdan b ja lausekkeen 8 kohdan 3 mukaisesti saadun tiedon tietosuojaviranomaisille, kun se päättää jatkaa siirtoa tai lopettaa lykkäyksen, </w:t>
      </w:r>
    </w:p>
    <w:p w14:paraId="5D2CB4A1" w14:textId="77777777" w:rsidR="00232755" w:rsidRPr="00690C65" w:rsidRDefault="00232755" w:rsidP="00232755">
      <w:pPr>
        <w:pStyle w:val="ProductList-Body"/>
        <w:spacing w:after="120"/>
      </w:pPr>
      <w:r>
        <w:t xml:space="preserve">(h) tietojen viejä saattaa rekisteröityjen saataville pyynnöstä jäljennöksen lausekkeista, paitsi lisäyksestä 2, ja yleisen kuvauksen turvatoimista, sekä jäljennöksen mahdollisesta alihankintana suoritettavia käsittelypalveluita koskevasta sopimuksesta, joka on tehtävä lausekkeiden mukaisesti, elleivät lausekkeet tai sopimus sisällä kaupallisia tietoja, jolloin tietojen viejä voi poistaa tällaiset kaupalliset tiedot, </w:t>
      </w:r>
    </w:p>
    <w:p w14:paraId="6BE07452" w14:textId="77777777" w:rsidR="00232755" w:rsidRPr="00690C65" w:rsidRDefault="00232755" w:rsidP="00232755">
      <w:pPr>
        <w:pStyle w:val="ProductList-Body"/>
        <w:spacing w:after="120"/>
      </w:pPr>
      <w:r>
        <w:t xml:space="preserve">(i) jos käsittely suoritetaan alihankintana, alihankkijana toimiva käsittelijä suorittaa käsittelytoiminnan lausekkeen 11 mukaisesti ja suojaa rekisteröidyn henkilötiedot ja oikeudet vähintään yhtä hyvin kuin tietojen tuoja näiden lausekkeiden mukaisesti, ja </w:t>
      </w:r>
    </w:p>
    <w:p w14:paraId="7FB3CCD2" w14:textId="263D5BDF" w:rsidR="00D67A4B" w:rsidRPr="00690C65" w:rsidRDefault="00232755" w:rsidP="00232755">
      <w:pPr>
        <w:pStyle w:val="ProductList-Body"/>
      </w:pPr>
      <w:r>
        <w:t>(j) tietojen viejä varmistaa lausekkeen 4 kohdan a–i noudattamisen.</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Lauseke 5: Tietojen tuojan velvollisuudet</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Tietojen tuoja hyväksyy ja takaa, että: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tietojen tuoja käsittelee henkilötietoja ainoastaan tietojen viejän puolesta tämän antamien ohjeiden ja lausekkeiden mukaisesti, ja jos se ei voi noudattaa näitä ohjeita ja sääntöjä mistä tahansa syystä, se ilmoittaa tästä viipymättä tietojen viejälle, jolloin tietojen viejällä on oikeus lykätä tietojen siirtoa ja/tai irtisanoa sopimus, </w:t>
      </w:r>
    </w:p>
    <w:p w14:paraId="5E81B701" w14:textId="77777777" w:rsidR="00E83159" w:rsidRPr="00690C65" w:rsidRDefault="00E83159" w:rsidP="00E83159">
      <w:pPr>
        <w:pStyle w:val="ProductList-Body"/>
        <w:spacing w:after="120"/>
      </w:pPr>
      <w:r>
        <w:t xml:space="preserve">(b) tietojen tuojalla ei ole mitään syytä olettaa, että siihen sovellettava lainsäädäntö estäisi tietojen viejältä saatujen ohjeiden noudattamisen ja tietojen tuojalle sopimuksen mukaan kuuluvien velvoitteiden täyttämisen, ja jos kyseistä lainsäädäntöä muutetaan ja muutoksella on todennäköisesti merkittävä haitallinen vaikutus lausekkeilla annettaviin takeisiin ja lausekkeiden mukaisiin velvoitteisiin, tietojen tuoja antaa muutoksen tiedoksi tietojen viejälle viipymättä saatuaan itse tiedon siitä, jolloin tietojen viejällä on oikeus lykätä tietojen siirtoa ja/tai irtisanoa sopimus, </w:t>
      </w:r>
    </w:p>
    <w:p w14:paraId="61FCFACE" w14:textId="77777777" w:rsidR="00E83159" w:rsidRPr="00690C65" w:rsidRDefault="00E83159" w:rsidP="00E83159">
      <w:pPr>
        <w:pStyle w:val="ProductList-Body"/>
        <w:spacing w:after="120"/>
      </w:pPr>
      <w:r>
        <w:t xml:space="preserve">(c) tietojen tuoja on pannut täytäntöön lisäyksessä 2 määritellyt tekniset ja organisatoriset turvatoimet ennen siirrettyjen henkilötietojen käsittelyä, </w:t>
      </w:r>
    </w:p>
    <w:p w14:paraId="345C600F" w14:textId="77777777" w:rsidR="00E83159" w:rsidRPr="00690C65" w:rsidRDefault="00E83159" w:rsidP="00E83159">
      <w:pPr>
        <w:pStyle w:val="ProductList-Body"/>
      </w:pPr>
      <w:r>
        <w:t xml:space="preserve">(d) tietojen tuoja ilmoittaa viipymättä tietojen viejälle seuraavista seikoista: </w:t>
      </w:r>
    </w:p>
    <w:p w14:paraId="1CD6BBE0" w14:textId="77777777" w:rsidR="00E83159" w:rsidRPr="00690C65" w:rsidRDefault="00E83159" w:rsidP="00E83159">
      <w:pPr>
        <w:pStyle w:val="ProductList-Body"/>
        <w:spacing w:after="60"/>
        <w:ind w:left="360"/>
      </w:pPr>
      <w:r>
        <w:lastRenderedPageBreak/>
        <w:t xml:space="preserve">(i) lainvalvontaviranomaisen oikeudellisesti sitovasta pyynnöstä luovuttaa henkilötietoja, ellei sitä muutoin kielletä esimerkiksi rikoslainsäädännön mukaisella kiellolla lainvalvontaan liittyvien tutkimusten luottamuksellisuuden säilyttämiseksi, </w:t>
      </w:r>
    </w:p>
    <w:p w14:paraId="0E22FCAF" w14:textId="77777777" w:rsidR="00E83159" w:rsidRPr="00690C65" w:rsidRDefault="00E83159" w:rsidP="00E83159">
      <w:pPr>
        <w:pStyle w:val="ProductList-Body"/>
        <w:spacing w:after="60"/>
        <w:ind w:left="360"/>
      </w:pPr>
      <w:r>
        <w:t xml:space="preserve">(ii) kaikista tahattomista tai luvattomista pääsyistä tietoihin, ja </w:t>
      </w:r>
    </w:p>
    <w:p w14:paraId="336E5C2B" w14:textId="77777777" w:rsidR="00E83159" w:rsidRPr="00690C65" w:rsidRDefault="00E83159" w:rsidP="00E83159">
      <w:pPr>
        <w:pStyle w:val="ProductList-Body"/>
        <w:spacing w:after="120"/>
        <w:ind w:left="360"/>
      </w:pPr>
      <w:r>
        <w:t xml:space="preserve">(iii) rekisteröidyiltä suoraan saaduista tiedusteluista niihin vastaamatta, ellei siihen muutoin anneta lupaa, </w:t>
      </w:r>
    </w:p>
    <w:p w14:paraId="4C2B8EAE" w14:textId="77777777" w:rsidR="00E83159" w:rsidRPr="00690C65" w:rsidRDefault="00E83159" w:rsidP="00E83159">
      <w:pPr>
        <w:pStyle w:val="ProductList-Body"/>
        <w:spacing w:after="120"/>
      </w:pPr>
      <w:r>
        <w:t xml:space="preserve">(e) tietojen tuoja hoitaa tietojen viejältä saadut siirrettävien henkilötietojen käsittelyyn liittyvät tiedustelut viipymättä ja asianmukaisesti ja noudattaa siirrettyjen tietojen käsittelyssä valvontaviranomaisen neuvoja, </w:t>
      </w:r>
    </w:p>
    <w:p w14:paraId="26C2A2E6" w14:textId="77777777" w:rsidR="00E83159" w:rsidRPr="00690C65" w:rsidRDefault="00E83159" w:rsidP="00E83159">
      <w:pPr>
        <w:pStyle w:val="ProductList-Body"/>
        <w:spacing w:after="120"/>
      </w:pPr>
      <w:r>
        <w:t xml:space="preserve">(f) tietojen tuoja antaa tietojen viejän vaatimuksesta tietojenkäsittelyjärjestelmänsä tarkastettavaksi lausekkeiden piiriin kuuluvien käsittelytoimien osalta. Tarkastuksen suorittaa tietojen viejä tai vaaditun ammattipätevyyden omaavien ja salassapitovelvollisuuden alaisten riippumattomien jäsenten muodostama tarkastuselin, jonka tietojen viejä valitsee mahdollisesti valvontaviranomaisen kanssa, </w:t>
      </w:r>
    </w:p>
    <w:p w14:paraId="7B3FC717" w14:textId="77777777" w:rsidR="00E83159" w:rsidRPr="00690C65" w:rsidRDefault="00E83159" w:rsidP="00E83159">
      <w:pPr>
        <w:pStyle w:val="ProductList-Body"/>
        <w:spacing w:after="120"/>
      </w:pPr>
      <w:r>
        <w:t xml:space="preserve">(g) tietojen tuoja saattaa rekisteröityjen saataville pyynnöstä jäljennöksen lausekkeista sekä jäljennöksen mahdollisesta alihankintana suoritettavia käsittelypalveluita koskevasta sopimuksesta, elleivät lausekkeet tai sopimus sisällä kaupallisia tietoja, jolloin tietojen tuoja voi poistaa tällaiset kaupalliset tiedot, paitsi lisäyksestä 2, joka korvataan yleisellä kuvauksella turvatoimista siinä tapauksessa, että rekisteröity ei pysty saamaan jäljennöstä tietojen viejältä, </w:t>
      </w:r>
    </w:p>
    <w:p w14:paraId="34C6AB8B" w14:textId="77777777" w:rsidR="00E83159" w:rsidRPr="00690C65" w:rsidRDefault="00E83159" w:rsidP="00E83159">
      <w:pPr>
        <w:pStyle w:val="ProductList-Body"/>
        <w:spacing w:after="120"/>
      </w:pPr>
      <w:r>
        <w:t xml:space="preserve">(h) tietojen tuoja on ilmoittanut alihankintana suoritettavasta käsittelystä etukäteen tietojen viejälle ja saanut tältä ennakkoon kirjallisen suostumuksen, </w:t>
      </w:r>
    </w:p>
    <w:p w14:paraId="24B62CD3" w14:textId="77777777" w:rsidR="00E83159" w:rsidRPr="00690C65" w:rsidRDefault="00E83159" w:rsidP="00E83159">
      <w:pPr>
        <w:pStyle w:val="ProductList-Body"/>
        <w:spacing w:after="120"/>
      </w:pPr>
      <w:r>
        <w:t>(i) alihankkijana toimiva käsittelijä suorittaa käsittelypalvelut lausekkeen 11 mukaisesti ja</w:t>
      </w:r>
    </w:p>
    <w:p w14:paraId="49ECD6CC" w14:textId="37AA8DD2" w:rsidR="00D67A4B" w:rsidRPr="00690C65" w:rsidRDefault="00E83159" w:rsidP="00E83159">
      <w:pPr>
        <w:pStyle w:val="ProductList-Body"/>
      </w:pPr>
      <w:r>
        <w:t>(j) tietojen tuoja lähettää viipymättä jäljennöksen kaikista lausekkeiden mukaisesti tekemistään alihankintana suoritettavaa käsittelyä koskevista sopimuksista tietojen viejälle.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Lauseke 6: Vastuu</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Sopimuspuolet sopivat, että rekisteröidyllä, jolle on koitunut vahinkoa jonkin sopimuspuolen tai alihankkijana toimivan käsittelijän rikottua lausekkeessa 3 tai lausekkeessa 11 tarkoitettuja velvoitteita, on oikeus saada tietojen viejältä korvaus aiheutuneista vahingoista. </w:t>
      </w:r>
    </w:p>
    <w:p w14:paraId="1D8EBF41" w14:textId="77777777" w:rsidR="00E83159" w:rsidRPr="00690C65" w:rsidRDefault="00E83159" w:rsidP="00E83159">
      <w:pPr>
        <w:pStyle w:val="ProductList-Body"/>
        <w:spacing w:after="120"/>
      </w:pPr>
      <w:r>
        <w:t xml:space="preserve">2. Jos rekisteröity ei voi nostaa kohdan 1 mukaista vahingonkorvauskannetta tietojen viejää vastaan, kun tietojen tuoja tai sen alihankkijana toimiva käsittelijä ei ole täyttänyt lausekkeessa 3 tai 11 tarkoitettuja velvoitteitaan, sen vuoksi, että tietojen viejä on tosiasiallisesti lakkautettu, lakannut oikeudellisesti olemasta tai todettu maksukyvyttömäksi, tietojen tuoja hyväksyy, että rekisteröity voi nostaa kanteen tietojen tuojaa vastaan samaan tapaan kuin tietojen viejää vastaan, ellei mahdollinen seuraaja ole ottanut hoitaakseen tietojen viejän kaikkia oikeudellisia velvoitteita sopimuksella tai lain perusteella, jolloin rekisteröity voi panna oikeutensa täytäntöön tällaista seuraajaa vastaan. </w:t>
      </w:r>
    </w:p>
    <w:p w14:paraId="6008C88B" w14:textId="77777777" w:rsidR="00E83159" w:rsidRPr="00690C65" w:rsidRDefault="00E83159" w:rsidP="00E83159">
      <w:pPr>
        <w:pStyle w:val="ProductList-Body"/>
        <w:spacing w:after="120"/>
      </w:pPr>
      <w:r>
        <w:t xml:space="preserve">Tietojen tuoja ei voi vetäytyä vastuustaan vetoamalla siihen, että alihankkijana toimiva käsittelijä ei ole täyttänyt velvoitteitaan. </w:t>
      </w:r>
    </w:p>
    <w:p w14:paraId="131E173E" w14:textId="77777777" w:rsidR="00E83159" w:rsidRPr="00690C65" w:rsidRDefault="00E83159" w:rsidP="00E83159">
      <w:pPr>
        <w:pStyle w:val="ProductList-Body"/>
      </w:pPr>
      <w:r>
        <w:t xml:space="preserve">3. Jos rekisteröity ei voi nostaa kohdassa 1 ja 2 tarkoitettua kannetta tietojen viejää tai tietojen tuojaa vastaan, kun alihankkijana toimiva käsittelijä ei ole täyttänyt lausekkeessa 3 tai 11 tarkoitettuja velvoitteitaan, sen vuoksi, että sekä tietojen viejä että tietojen tuoja on tosiasiallisesti lakkautettu, lakannut oikeudellisesti olemasta tai todettu maksukyvyttömiksi, alihankkijana toimiva käsittelijä hyväksyy, että rekisteröity voi nostaa sen lausekkeiden mukaista omaa käsittelytoimintaa koskevan kanteen sitä vastaan samaan tapaan kuin tietojen viejää tai tietojen tuojaa vastaan, ellei mahdollinen seuraaja ole ottanut hoitaakseen tietojen viejän tai tietojen tuojan kaikkia oikeudellisia velvoitteita sopimuksella tai lain perusteella, jolloin rekisteröity voi panna oikeutensa täytäntöön tällaista seuraajaa vastaan. Tällainen alihankkijana toimivan käsittelijän vastuu koskee ainoastaan sen näiden lausekkeiden mukaista omaa käsittelytoimintaa.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Lauseke 7: Sovittelu ja toimivaltainen tuomioistuin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Jos rekisteröity vetoaa kolmannen osapuolen etua suojaavaan oikeuteen ja/tai vaatii vahingonkorvausta lausekkeiden nojalla, tietojen tuoja hyväksyy rekisteröidyn päätöksen </w:t>
      </w:r>
    </w:p>
    <w:p w14:paraId="7EE05A13" w14:textId="77777777" w:rsidR="00E83159" w:rsidRPr="00690C65" w:rsidRDefault="00E83159" w:rsidP="00E83159">
      <w:pPr>
        <w:pStyle w:val="ProductList-Body"/>
        <w:spacing w:after="60"/>
        <w:ind w:left="360"/>
      </w:pPr>
      <w:r>
        <w:t xml:space="preserve">(a) saattaa riita käsiteltäväksi sovittelumenettelyssä, jossa on mukana riippumaton henkilö tai tarvittaessa valvontaviranomainen, </w:t>
      </w:r>
    </w:p>
    <w:p w14:paraId="32BAE473" w14:textId="77777777" w:rsidR="00E83159" w:rsidRPr="00690C65" w:rsidRDefault="00E83159" w:rsidP="00E83159">
      <w:pPr>
        <w:pStyle w:val="ProductList-Body"/>
        <w:spacing w:after="120"/>
        <w:ind w:left="360"/>
      </w:pPr>
      <w:r>
        <w:t xml:space="preserve">(b) saattaa riita sen jäsenvaltion tuomioistuinten ratkaistavaksi, johon tietojen viejä on sijoittautunut. </w:t>
      </w:r>
    </w:p>
    <w:p w14:paraId="530854B2" w14:textId="77777777" w:rsidR="00E83159" w:rsidRPr="00690C65" w:rsidRDefault="00E83159" w:rsidP="00E83159">
      <w:pPr>
        <w:pStyle w:val="ProductList-Body"/>
      </w:pPr>
      <w:r>
        <w:t xml:space="preserve">2. Sopimuspuolet sopivat, että rekisteröidyn tekemä valinta ei vaikuta rekisteröidyn oikeuteen hakea tilanteeseen korjausta asiasisällön tai menettelyn osalta kansallisen tai kansainvälisen yksityisoikeuden muiden säännösten mukaisesti.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Lauseke 8: Yhteistyö valvontaviranomaisten kanssa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Tietojen viejä suostuu tallettamaan tämän sopimuksen jäljennöksen valvontaviranomaisen huostaan, jos tämä sitä vaatii tai jos sovellettava tietosuojalainsäädäntö sisältää vaatimuksen tallettamisesta. </w:t>
      </w:r>
    </w:p>
    <w:p w14:paraId="7E0C678C" w14:textId="77777777" w:rsidR="00E83159" w:rsidRPr="00690C65" w:rsidRDefault="00E83159" w:rsidP="00E83159">
      <w:pPr>
        <w:pStyle w:val="ProductList-Body"/>
        <w:spacing w:after="120"/>
      </w:pPr>
      <w:r>
        <w:lastRenderedPageBreak/>
        <w:t xml:space="preserve">2. Sopimuspuolet sopivat, että valvontaviranomaisella on oikeus tehdä tietojen tuojaan ja kaikkiin alihankkijoina toimiviin käsittelijöihin kohdistuvia tarkastuksia samassa laajuudessa ja samoin edellytyksin kuin se voisi tehdä tietojen viejään kohdistuvia tarkastuksia sovellettavan tietosuojalainsäädännön nojalla. </w:t>
      </w:r>
    </w:p>
    <w:p w14:paraId="7B517B78" w14:textId="77777777" w:rsidR="00E83159" w:rsidRPr="00690C65" w:rsidRDefault="00E83159" w:rsidP="00E83159">
      <w:pPr>
        <w:pStyle w:val="ProductList-Body"/>
      </w:pPr>
      <w:r>
        <w:t xml:space="preserve">3. Tietojen tuoja ilmoittaa viipymättä tietojen viejälle siihen tai johonkin alihankkijana toimivaan käsittelijään sovellettavasta lainsäädännöstä, joka estää tietojen tuojaa tai jotakin alihankkijana toimivaa käsittelijää koskevan, kohdan 2 mukaisen tarkastuksen suorittamisen. Tässä tapauksessa tietojen viejällä on oikeus ryhtyä lausekkeen 5 kohdassa b tarkoitettuihin toimenpiteisiin. </w:t>
      </w:r>
    </w:p>
    <w:p w14:paraId="7FFAA2C6" w14:textId="77777777" w:rsidR="00E83159" w:rsidRPr="00690C65" w:rsidRDefault="00E83159" w:rsidP="00E83159">
      <w:pPr>
        <w:pStyle w:val="ProductList-Body"/>
      </w:pPr>
    </w:p>
    <w:p w14:paraId="3A1B0C09" w14:textId="5C143E04" w:rsidR="00E83159" w:rsidRPr="00690C65" w:rsidRDefault="00DF2742" w:rsidP="00572A12">
      <w:pPr>
        <w:pStyle w:val="ProductList-Body"/>
        <w:keepNext/>
        <w:jc w:val="center"/>
        <w:outlineLvl w:val="1"/>
      </w:pPr>
      <w:r>
        <w:rPr>
          <w:b/>
        </w:rPr>
        <w:t>Lauseke 9: Sovellettava laki</w:t>
      </w:r>
    </w:p>
    <w:p w14:paraId="13EA0D9C" w14:textId="77777777" w:rsidR="00E83159" w:rsidRPr="00690C65" w:rsidRDefault="00E83159" w:rsidP="00572A12">
      <w:pPr>
        <w:pStyle w:val="ProductList-Body"/>
        <w:keepNext/>
      </w:pPr>
    </w:p>
    <w:p w14:paraId="4D43939E" w14:textId="3AA981EC" w:rsidR="00E83159" w:rsidRPr="00690C65" w:rsidRDefault="00E83159" w:rsidP="00E83159">
      <w:pPr>
        <w:pStyle w:val="ProductList-Body"/>
      </w:pPr>
      <w:r>
        <w:t xml:space="preserve">Lausekkeisiin sovelletaan sen jäsenvaltion lakia, johon tietojen viejä on sijoittautunut. </w:t>
      </w:r>
    </w:p>
    <w:p w14:paraId="348300D2" w14:textId="77777777" w:rsidR="00E83159" w:rsidRPr="00690C65" w:rsidRDefault="00E83159" w:rsidP="00E83159">
      <w:pPr>
        <w:pStyle w:val="ProductList-Body"/>
      </w:pPr>
    </w:p>
    <w:p w14:paraId="72E7C375" w14:textId="55E20086" w:rsidR="00E83159" w:rsidRPr="00690C65" w:rsidRDefault="00E83159" w:rsidP="00013EEE">
      <w:pPr>
        <w:pStyle w:val="ProductList-Body"/>
        <w:keepNext/>
        <w:jc w:val="center"/>
        <w:outlineLvl w:val="1"/>
      </w:pPr>
      <w:r>
        <w:rPr>
          <w:b/>
        </w:rPr>
        <w:t>Lauseke 10: Sopimuksen mukauttaminen</w:t>
      </w:r>
    </w:p>
    <w:p w14:paraId="4C280278" w14:textId="77777777" w:rsidR="00E83159" w:rsidRPr="00690C65" w:rsidRDefault="00E83159" w:rsidP="00013EEE">
      <w:pPr>
        <w:pStyle w:val="ProductList-Body"/>
        <w:keepNext/>
      </w:pPr>
    </w:p>
    <w:p w14:paraId="20C34BC3" w14:textId="4042579D" w:rsidR="00E83159" w:rsidRPr="00690C65" w:rsidRDefault="00E83159" w:rsidP="00013EEE">
      <w:pPr>
        <w:pStyle w:val="ProductList-Body"/>
      </w:pPr>
      <w:r>
        <w:t xml:space="preserve">Sopimuspuolet sitoutuvat olemaan mukauttamatta tai muuttamatta lausekkeita. Tämä ei estä sopimuspuolia tarvittaessa lisäämästä lausekkeita yritystoimintaan liittyvistä kysymyksistä, kunhan nämä lausekkeet eivät ole ristiriidassa lausekkeiden kanssa.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Lauseke 11: Alihankintana suoritettava käsittely</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Tietojen tuoja ei anna alihankintana suoritettavaksi mitään tietojen viejän puolesta lausekkeiden mukaisesti hoidettavia käsittelytoimintoja ilman tietojen viejän ennakkoon antamaa kirjallista suostumusta. Jos tietojen tuoja antaa näiden lausekkeiden mukaisia velvoitteitaan suoritettaviksi alihankintana tietojen viejän suostumuksella, sen on tehtävä alihankkijana toimivan käsittelijän kanssa kirjallinen sopimus, jossa tälle määrätään samat velvoitteet kuin lausekkeiden nojalla määrätään tietojen tuojalle. Jos alihankkijana toimiva käsittelijä ei täytä tällaisen kirjallisen sopimuksen mukaisia tietosuojavelvoitteitaan, tietojen tuoja on edelleen täysimääräisesti vastuussa alihankkijana toimivan käsittelijän tällaisen sopimuksen mukaisten velvoitteiden täyttämisestä suhteessa tietojen viejään. </w:t>
      </w:r>
    </w:p>
    <w:p w14:paraId="2AE21057" w14:textId="77777777" w:rsidR="00E83159" w:rsidRPr="00690C65" w:rsidRDefault="00E83159" w:rsidP="00E83159">
      <w:pPr>
        <w:pStyle w:val="ProductList-Body"/>
        <w:spacing w:after="120"/>
      </w:pPr>
      <w:r>
        <w:t xml:space="preserve">2. Ennakkoon tehdyssä tietojen tuojan ja alihankkijana toimivan käsittelijän välisessä kirjallisessa sopimuksessa on myös oltava lausekkeessa 3 määrätty kolmatta osapuolta suojaava edunsaajalauseke niitä tapauksia varten, joissa rekisteröity ei voi nostaa lausekkeen 6 kohdassa 1 tarkoitettua vahingonkorvauskannetta tietojen viejää tai tietojen tuojaa vastaan, koska ne on tosiasiallisesti lakkautettu, ovat lakanneet oikeudellisesti olemasta tai ne on todettu maksukyvyttömiksi, eikä mikään seuraaja ole ottanut hoitaakseen tietojen viejän tai tietojen tuojan kaikkia oikeudellisia velvoitteita sopimuksen tai lain perusteella. Tällainen alihankkijana toimivan käsittelijän yksityisoikeudellinen vastuu koskee ainoastaan sen lausekkeiden mukaista omaa käsittelytoimintaa. </w:t>
      </w:r>
    </w:p>
    <w:p w14:paraId="4BCDF65D" w14:textId="77777777" w:rsidR="00E83159" w:rsidRPr="00690C65" w:rsidRDefault="00E83159" w:rsidP="00E83159">
      <w:pPr>
        <w:pStyle w:val="ProductList-Body"/>
        <w:spacing w:after="120"/>
      </w:pPr>
      <w:r>
        <w:t xml:space="preserve">3. Kohdassa 1 tarkoitetun sopimuksen säännöksiin, jotka koskevat alihankintana suoritettavan käsittelyn tietosuojanäkökohtia, sovelletaan sen jäsenvaltion lakia, johon tietojen viejä on sijoittautunut. </w:t>
      </w:r>
    </w:p>
    <w:p w14:paraId="0A40BFDA" w14:textId="77777777" w:rsidR="00E83159" w:rsidRPr="00690C65" w:rsidRDefault="00E83159" w:rsidP="00E83159">
      <w:pPr>
        <w:pStyle w:val="ProductList-Body"/>
      </w:pPr>
      <w:r>
        <w:t xml:space="preserve">4. Tietojen viejän on pidettävä luetteloa lausekkeiden nojalla tehdyistä, tietojen tuojan lausekkeen 5 kohdan j mukaisesti ilmoittamista alihankintana suoritettavaa käsittelyä koskevista sopimuksista, ja luettelo on saatettava ajan tasalle vähintään kerran vuodessa. Luettelon on oltava tietojen viejän tietosuojavalvontaviranomaisen saatavilla.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Lauseke 12: Tietojen käsittelypalvelujen päättymisen jälkeiset velvoitteet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Sopimuspuolet sopivat, että tietojen käsittelypalvelujen päättymisen jälkeen tietojen tuojan ja alihankkijana toimivan käsittelijän on tietojen viejän valinnan mukaan palautettava kaikki siirretyt henkilötiedot ja jäljennökset näistä tiedoista tietojen viejälle tai hävitettävä kaikki henkilötiedot ja annettava tietojen viejälle todistus tästä, jollei tietojen tuojaan sovellettavalla lainsäädännöllä estetä tietojen tuojaa palauttamasta tai hävittämästä siirrettyjä henkilötietoja kokonaan tai osittain. Siinä tapauksessa tietojen tuoja takaa varmistavansa siirrettyjen henkilötietojen luottamuksellisuuden sekä sen, ettei se enää aktiivisesti käsittele siirrettyjä henkilötietoja. </w:t>
      </w:r>
    </w:p>
    <w:p w14:paraId="2589DB68" w14:textId="41C22552" w:rsidR="00E83159" w:rsidRPr="00690C65" w:rsidRDefault="00E83159" w:rsidP="00E83159">
      <w:pPr>
        <w:pStyle w:val="ProductList-Body"/>
      </w:pPr>
      <w:r>
        <w:t>2. Tietojen tuoja ja alihankkijana toimiva käsittelijä takaavat, että ne antavat tietojen viejän ja/tai valvontaviranomaisen vaatimuksesta tietojenkäsittelyjärjestelmänsä tarkastettavaksi kohdassa 1 tarkoitettujen toimenpiteiden tarkastusta varten.</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Lisäys 1 Vakiosopimuspykäliin</w:t>
      </w:r>
    </w:p>
    <w:p w14:paraId="1286C765" w14:textId="77777777" w:rsidR="00E83159" w:rsidRPr="00690C65" w:rsidRDefault="00E83159" w:rsidP="00E83159">
      <w:pPr>
        <w:pStyle w:val="ProductList-Body"/>
      </w:pPr>
    </w:p>
    <w:p w14:paraId="40DCE79D" w14:textId="77777777" w:rsidR="00F64857" w:rsidRDefault="00F64857" w:rsidP="00F64857">
      <w:pPr>
        <w:pStyle w:val="ProductList-Body"/>
        <w:spacing w:after="120"/>
      </w:pPr>
      <w:r>
        <w:rPr>
          <w:b/>
          <w:bCs/>
        </w:rPr>
        <w:t>Tietojen viejä</w:t>
      </w:r>
      <w:r w:rsidRPr="000E77EC">
        <w:rPr>
          <w:b/>
        </w:rPr>
        <w:t>:</w:t>
      </w:r>
      <w:r>
        <w:t xml:space="preserve"> Asiakas on tietojen viejä. Tietojen viejä on Online-palveluiden käyttäjä, joka on määritetty Online-palveluiden ehtojen kohdassa ”Tietosuojaehdot”. </w:t>
      </w:r>
    </w:p>
    <w:p w14:paraId="3B378EFB" w14:textId="6FC1BB19" w:rsidR="00E83159" w:rsidRPr="00690C65" w:rsidRDefault="00E83159" w:rsidP="00E83159">
      <w:pPr>
        <w:pStyle w:val="ProductList-Body"/>
        <w:spacing w:after="120"/>
      </w:pPr>
      <w:r w:rsidRPr="00BB7C80">
        <w:rPr>
          <w:b/>
          <w:bCs/>
        </w:rPr>
        <w:t>Tietojen tuoja:</w:t>
      </w:r>
      <w:r>
        <w:t xml:space="preserve"> Tietojen tuoja on MICROSOFT CORPORATION, maailmanlaajuinen ohjelmiston ja palveluiden tuottaja. </w:t>
      </w:r>
    </w:p>
    <w:p w14:paraId="6D761CE0" w14:textId="6B8A5C74" w:rsidR="00E83159" w:rsidRPr="00690C65" w:rsidRDefault="008F6529" w:rsidP="00E83159">
      <w:pPr>
        <w:pStyle w:val="ProductList-Body"/>
        <w:spacing w:after="120"/>
      </w:pPr>
      <w:r>
        <w:rPr>
          <w:b/>
        </w:rPr>
        <w:t>Rekisteröidyt</w:t>
      </w:r>
      <w:r w:rsidRPr="000C7777">
        <w:rPr>
          <w:b/>
        </w:rPr>
        <w:t>:</w:t>
      </w:r>
      <w:r>
        <w:t xml:space="preserve"> Rekisteröidyt sisältävät tietojen viejän edustajat ja käyttäjät, mukaan lukien tietojen viejän työntekijät, alihankkijat, yhteistyökumppanit ja asiakkaat. Rekisteröidyt voivat myös sisältää henkilöitä, jotka yrittävät viestiä tai siirtää henkilökohtaisia tietoja tietojen tuojan toimittamien palveluiden käyttäjille</w:t>
      </w:r>
      <w:r w:rsidR="00E83159">
        <w:t xml:space="preserve">. </w:t>
      </w:r>
    </w:p>
    <w:p w14:paraId="6CDC09DC" w14:textId="3322ECC6" w:rsidR="00E83159" w:rsidRPr="00690C65" w:rsidRDefault="00E83159" w:rsidP="00E83159">
      <w:pPr>
        <w:pStyle w:val="ProductList-Body"/>
        <w:spacing w:after="120"/>
      </w:pPr>
      <w:r>
        <w:rPr>
          <w:b/>
        </w:rPr>
        <w:lastRenderedPageBreak/>
        <w:t>Tietoryhmät</w:t>
      </w:r>
      <w:r w:rsidRPr="001B4FAF">
        <w:rPr>
          <w:b/>
          <w:bCs/>
        </w:rPr>
        <w:t xml:space="preserve">: </w:t>
      </w:r>
      <w:r>
        <w:t xml:space="preserve">Siirrettävät henkilökohtaiset tiedot sisältävät sähköpostiviestejä, tiedostoja ja muita tietoja sähköisessä muodossa Online-palveluiden yhteydessä. </w:t>
      </w:r>
    </w:p>
    <w:p w14:paraId="6B371D68" w14:textId="4AC5C277" w:rsidR="00E83159" w:rsidRPr="00690C65" w:rsidRDefault="00E83159" w:rsidP="00E83159">
      <w:pPr>
        <w:pStyle w:val="ProductList-Body"/>
      </w:pPr>
      <w:r>
        <w:rPr>
          <w:b/>
        </w:rPr>
        <w:t>Käsittelytoiminnat</w:t>
      </w:r>
      <w:r w:rsidRPr="001B4FAF">
        <w:rPr>
          <w:b/>
          <w:bCs/>
        </w:rPr>
        <w:t>:</w:t>
      </w:r>
      <w:r>
        <w:t xml:space="preserve"> Siirretyille henkilötiedoille suoritetaan seuraavat peruskäsittelytoiminnat: </w:t>
      </w:r>
    </w:p>
    <w:p w14:paraId="346A1AFB" w14:textId="77777777" w:rsidR="00E83159" w:rsidRPr="00690C65" w:rsidRDefault="00E83159" w:rsidP="00E83159">
      <w:pPr>
        <w:pStyle w:val="ProductList-Body"/>
        <w:spacing w:after="60"/>
        <w:ind w:left="547"/>
      </w:pPr>
      <w:r>
        <w:rPr>
          <w:b/>
        </w:rPr>
        <w:t>a. Tietojenkäsittelyn kesto ja kohde</w:t>
      </w:r>
      <w:r w:rsidRPr="001B4FAF">
        <w:rPr>
          <w:b/>
          <w:bCs/>
        </w:rPr>
        <w:t>.</w:t>
      </w:r>
      <w:r>
        <w:t xml:space="preserve"> Tietojen käsittelyn kesto on jakso, joka on määritetty sovellettavassa volyymikäyttöoikeussopimuksessa, joka on solmittu tietojen viejän ja Microsoft-yhtiön välillä ja johon nämä Vakiosopimuspykälät on liitetty (”Microsoft”). Tietojenkäsittelyn tavoite on Online-palveluiden suorituskyky. </w:t>
      </w:r>
    </w:p>
    <w:p w14:paraId="3BE39390" w14:textId="77777777" w:rsidR="00F64857" w:rsidRDefault="00F64857" w:rsidP="00F64857">
      <w:pPr>
        <w:pStyle w:val="ProductList-Body"/>
        <w:spacing w:after="60"/>
        <w:ind w:left="547"/>
      </w:pPr>
      <w:r>
        <w:rPr>
          <w:b/>
          <w:bCs/>
        </w:rPr>
        <w:t>b. Tietojenkäsittelyn laajuus ja tarkoitus</w:t>
      </w:r>
      <w:r w:rsidRPr="000E77EC">
        <w:rPr>
          <w:b/>
        </w:rPr>
        <w:t>.</w:t>
      </w:r>
      <w:r>
        <w:t xml:space="preserve"> Henkilökohtaisten tietojen käsittelyn laajuus ja tarkoitus on kuvattu Online-palveluiden ehtojen Tietosuojakäytännöt-osiossa. Tietojen tuoja käyttää globaalia tietokeskusten ja hallinta-/tukitoimitilojen verkostoa, ja käsittely voi tapahtua millä tahansa oikeustoimialueella, joissa tietojen tuoja tai sen alikäsittelijä hallitsee kyseisiä toimitiloja. </w:t>
      </w:r>
    </w:p>
    <w:p w14:paraId="19A62BC3" w14:textId="77777777" w:rsidR="00E83159" w:rsidRPr="00690C65" w:rsidRDefault="00E83159" w:rsidP="00E83159">
      <w:pPr>
        <w:pStyle w:val="ProductList-Body"/>
        <w:spacing w:after="60"/>
        <w:ind w:left="547"/>
      </w:pPr>
      <w:r>
        <w:rPr>
          <w:b/>
        </w:rPr>
        <w:t>c. Asiakastietojen käyttäminen</w:t>
      </w:r>
      <w:r w:rsidRPr="007E602E">
        <w:rPr>
          <w:b/>
          <w:bCs/>
        </w:rPr>
        <w:t>.</w:t>
      </w:r>
      <w:r>
        <w:t xml:space="preserve"> Sovellettavassa volyymikäyttöoikeussopimuksessa määritettynä aikana tietojen tuoja toimii valintansa mukaan ja sovellettavan EU:n tietosuojadirektiivin artiklan 12 kohdan b mukaisesti jommallakummalla seuraavista tavoista: (1) tarjoaa tietojen viejälle tavan korjata, poistaa tai estää Asiakastietoja tai (2) tekee kyseiset korjaukset, poistot tai estot sen puolesta. </w:t>
      </w:r>
    </w:p>
    <w:p w14:paraId="1A0B0329" w14:textId="77777777" w:rsidR="00E83159" w:rsidRPr="00690C65" w:rsidRDefault="00E83159" w:rsidP="00E83159">
      <w:pPr>
        <w:pStyle w:val="ProductList-Body"/>
        <w:spacing w:after="60"/>
        <w:ind w:left="547"/>
      </w:pPr>
      <w:r>
        <w:rPr>
          <w:b/>
        </w:rPr>
        <w:t>d. Tietojen viejän ohjeet</w:t>
      </w:r>
      <w:r w:rsidRPr="001B2030">
        <w:rPr>
          <w:b/>
          <w:bCs/>
        </w:rPr>
        <w:t xml:space="preserve">. </w:t>
      </w:r>
      <w:r>
        <w:t xml:space="preserve">Online-palveluiden osalta tietojen tuoja toimii vain Microsoftin välittämien tietojen viejän ohjeiden pohjalta. </w:t>
      </w:r>
    </w:p>
    <w:p w14:paraId="0D6446BF" w14:textId="77777777" w:rsidR="00E83159" w:rsidRPr="00690C65" w:rsidRDefault="00E83159" w:rsidP="00E83159">
      <w:pPr>
        <w:pStyle w:val="ProductList-Body"/>
        <w:spacing w:after="120"/>
        <w:ind w:left="547"/>
      </w:pPr>
      <w:r>
        <w:rPr>
          <w:b/>
        </w:rPr>
        <w:t>e. Asiakastietojen poistaminen tai palauttaminen</w:t>
      </w:r>
      <w:r w:rsidRPr="007E602E">
        <w:rPr>
          <w:b/>
          <w:bCs/>
        </w:rPr>
        <w:t xml:space="preserve">. </w:t>
      </w:r>
      <w:r>
        <w:t xml:space="preserve">Kun tietojen viejän harjoittama Online-palveluiden käyttö päättyy tai päätetään, se voi noutaa Asiakastiedot ja tietojen tuoja poistaa Asiakastiedot sopimukseen liittyvien Online-palveluiden ehtojen kuvatulla tavalla. </w:t>
      </w:r>
    </w:p>
    <w:p w14:paraId="1DF93B42" w14:textId="6443A7BC" w:rsidR="00D67A4B" w:rsidRPr="00690C65" w:rsidRDefault="00E83159" w:rsidP="00E83159">
      <w:pPr>
        <w:pStyle w:val="ProductList-Body"/>
      </w:pPr>
      <w:r>
        <w:rPr>
          <w:b/>
        </w:rPr>
        <w:t>Alihankkijat</w:t>
      </w:r>
      <w:r w:rsidRPr="00245320">
        <w:rPr>
          <w:b/>
          <w:bCs/>
        </w:rPr>
        <w:t xml:space="preserve">: </w:t>
      </w:r>
      <w:r>
        <w:t>Tietojen tuoja voi myös palkata muita yrityksiä toimittamaan puolestaan joitakin rajattuja palveluita, kuten asiakastukea. Tällaisilla alihankkijoilla on oikeus käyttää Asiakastietoja ainoastaan niiden palveluiden toimittamiseen, jotka tietojen tuoja on alihankkijoilta tilannut, ja alihankkijoita kielletään käyttämästä Asiakastietoja mihinkään muihin tarkoituksiin.</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Lisäys 2 Vakiosopimuspykäliin</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Selvitys teknisistä ja organisatorisista turvatoimista, jotka tietojen tuoja on pannut täytäntöön lausekkeen 4 kohdan d ja lausekkeen 5 kohdan c mukaisesti:</w:t>
      </w:r>
    </w:p>
    <w:p w14:paraId="73D6155F" w14:textId="08E7215C" w:rsidR="00463CC3" w:rsidRPr="00690C65" w:rsidRDefault="00463CC3" w:rsidP="00463CC3">
      <w:pPr>
        <w:pStyle w:val="ProductList-Body"/>
        <w:spacing w:after="120"/>
      </w:pPr>
      <w:r>
        <w:t xml:space="preserve">1. </w:t>
      </w:r>
      <w:r>
        <w:rPr>
          <w:b/>
        </w:rPr>
        <w:t>Henkilöstö</w:t>
      </w:r>
      <w:r w:rsidRPr="004B6303">
        <w:rPr>
          <w:b/>
          <w:bCs/>
        </w:rPr>
        <w:t xml:space="preserve">. </w:t>
      </w:r>
      <w:r>
        <w:t xml:space="preserve">Tietojen tuojan henkilöstö ei käsittele Asiakkaan tietoja ilman valtuuksia. Henkilöstön on säilytettävä Asiakkaan tietojen salassa pidettävyys, ja tämä velvollisuus jatkuu myös työtehtävän päätyttyä </w:t>
      </w:r>
    </w:p>
    <w:p w14:paraId="290598D1" w14:textId="758EF624" w:rsidR="00463CC3" w:rsidRPr="00690C65" w:rsidRDefault="00463CC3" w:rsidP="00463CC3">
      <w:pPr>
        <w:pStyle w:val="ProductList-Body"/>
      </w:pPr>
      <w:r>
        <w:t xml:space="preserve">2. </w:t>
      </w:r>
      <w:r>
        <w:rPr>
          <w:b/>
        </w:rPr>
        <w:t>Tietosuojayhteystieto</w:t>
      </w:r>
      <w:r w:rsidRPr="004B6303">
        <w:rPr>
          <w:b/>
          <w:bCs/>
        </w:rPr>
        <w:t xml:space="preserve">. </w:t>
      </w:r>
      <w:r>
        <w:t xml:space="preserve">Titojen tuojan tietosuojavaltuutettu on tavoitettavissa seuraavassa osoitteessa: </w:t>
      </w:r>
    </w:p>
    <w:p w14:paraId="45F2365C" w14:textId="77777777" w:rsidR="00463CC3" w:rsidRPr="00694022" w:rsidRDefault="00463CC3" w:rsidP="00463CC3">
      <w:pPr>
        <w:pStyle w:val="ProductList-Body"/>
        <w:rPr>
          <w:lang w:val="en-US"/>
        </w:rPr>
      </w:pPr>
      <w:r w:rsidRPr="00694022">
        <w:rPr>
          <w:lang w:val="en-US"/>
        </w:rPr>
        <w:t xml:space="preserve">Microsoft Corporation </w:t>
      </w:r>
    </w:p>
    <w:p w14:paraId="781C4202" w14:textId="53C99CCD" w:rsidR="00463CC3" w:rsidRPr="00694022" w:rsidRDefault="00463CC3" w:rsidP="00463CC3">
      <w:pPr>
        <w:pStyle w:val="ProductList-Body"/>
        <w:ind w:left="360"/>
        <w:rPr>
          <w:lang w:val="en-US"/>
        </w:rPr>
      </w:pPr>
      <w:r w:rsidRPr="00694022">
        <w:rPr>
          <w:lang w:val="en-US"/>
        </w:rPr>
        <w:t>Attn: Chief Privacy Officer</w:t>
      </w:r>
      <w:r w:rsidR="00833418" w:rsidRPr="00694022">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48E48D6D" w14:textId="77777777" w:rsidR="00F64857" w:rsidRDefault="00F64857" w:rsidP="00F64857">
      <w:pPr>
        <w:pStyle w:val="ProductList-Body"/>
        <w:spacing w:after="120"/>
      </w:pPr>
      <w:r w:rsidRPr="00F64857">
        <w:t xml:space="preserve">3. </w:t>
      </w:r>
      <w:r>
        <w:rPr>
          <w:b/>
          <w:bCs/>
        </w:rPr>
        <w:t>Tekniset ja organisatoriset toimenpiteet</w:t>
      </w:r>
      <w:r w:rsidRPr="000E77EC">
        <w:rPr>
          <w:b/>
        </w:rPr>
        <w:t>.</w:t>
      </w:r>
      <w:r>
        <w:t xml:space="preserve"> Tietojen tuoja käyttää erilaisia teknisiä ja organisatorisia keinoja, sisäistä valvontaa ja tietoturvakäytäntöjä, joiden tarkoituksena on suojata Asiakastietoja Online-palveluiden ehtojen Tietosuojakäytännöt-osiossa kuvatulla tavalla tahattomalta katoamiselta, tuhoamiselta ja muokkaukselta sekä estää tietojen luvaton paljastaminen, käyttö ja lainvastainen tuhoaminen, seuraavasti: Tekniset ja rakenteelliset toimet, sisäinen valvonta ja tietoturvakäytännöt, jotka on määritetty Online-palveluiden ehtojen Tietosuojakäytännöt-osiossa, sisällytetään täten tähän liitteeseen 2 tällä viittauksella, ja ne sitovat tietojen tuojaa samoin kuin jos ne olisi määritetty kokonaisuudessaan tässä liitteessä 2.</w:t>
      </w:r>
    </w:p>
    <w:p w14:paraId="56307797" w14:textId="7986A988" w:rsidR="00463CC3" w:rsidRPr="00690C65" w:rsidRDefault="00463CC3" w:rsidP="00463CC3">
      <w:pPr>
        <w:pStyle w:val="ProductList-Body"/>
      </w:pPr>
      <w:r>
        <w:t>Microsoft Corporationin allekirjoitus näkyy seuraavalla sivulla.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Vakiosopimuspykälien, liitteen 1 ja liitteen 2 tietojen tuojan puolesta allekirjoittanut:</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867FC" w:rsidRDefault="00463CC3" w:rsidP="00463CC3">
      <w:pPr>
        <w:pStyle w:val="ProductList-Body"/>
      </w:pPr>
      <w:r w:rsidRPr="00A867FC">
        <w:t>Rajesh Jha, Corporate Vice President</w:t>
      </w:r>
    </w:p>
    <w:p w14:paraId="77E0D4BD" w14:textId="77777777" w:rsidR="00463CC3" w:rsidRPr="00694022" w:rsidRDefault="00463CC3" w:rsidP="00463CC3">
      <w:pPr>
        <w:pStyle w:val="ProductList-Body"/>
        <w:rPr>
          <w:lang w:val="en-US"/>
        </w:rPr>
      </w:pPr>
      <w:r w:rsidRPr="00694022">
        <w:rPr>
          <w:lang w:val="en-US"/>
        </w:rPr>
        <w:t>Microsoft Corporation</w:t>
      </w:r>
    </w:p>
    <w:p w14:paraId="358D91D7" w14:textId="074E609B" w:rsidR="00463CC3" w:rsidRPr="00694022" w:rsidRDefault="00463CC3" w:rsidP="00463CC3">
      <w:pPr>
        <w:pStyle w:val="ProductList-Body"/>
        <w:rPr>
          <w:lang w:val="en-US"/>
        </w:rPr>
      </w:pPr>
      <w:r w:rsidRPr="00694022">
        <w:rPr>
          <w:lang w:val="en-US"/>
        </w:rPr>
        <w:t>One Microsoft Way, Redmond WA, USA 98052</w:t>
      </w:r>
    </w:p>
    <w:p w14:paraId="1320AE77" w14:textId="77777777" w:rsidR="00463CC3" w:rsidRPr="00694022" w:rsidRDefault="00463CC3" w:rsidP="00A914BF">
      <w:pPr>
        <w:pStyle w:val="ProductList-Body"/>
        <w:rPr>
          <w:lang w:val="en-US"/>
        </w:rPr>
      </w:pPr>
    </w:p>
    <w:p w14:paraId="05F64430" w14:textId="53A2A952" w:rsidR="00D67A4B" w:rsidRPr="00694022" w:rsidRDefault="00D67A4B" w:rsidP="00A914BF">
      <w:pPr>
        <w:pStyle w:val="ProductList-Body"/>
        <w:rPr>
          <w:lang w:val="en-US"/>
        </w:rPr>
      </w:pPr>
    </w:p>
    <w:p w14:paraId="55BD2826" w14:textId="11194A18" w:rsidR="00592951" w:rsidRDefault="00592951" w:rsidP="00A914BF">
      <w:pPr>
        <w:pStyle w:val="ProductList-Body"/>
        <w:rPr>
          <w:lang w:val="en-US"/>
        </w:rPr>
      </w:pPr>
      <w:r>
        <w:rPr>
          <w:lang w:val="en-US"/>
        </w:rPr>
        <w:br w:type="page"/>
      </w:r>
    </w:p>
    <w:p w14:paraId="5F9A0761" w14:textId="7BC1D830" w:rsidR="00592951" w:rsidRPr="0008458E" w:rsidRDefault="00592951" w:rsidP="00592951">
      <w:pPr>
        <w:pStyle w:val="ProductList-SectionHeading"/>
        <w:outlineLvl w:val="0"/>
      </w:pPr>
      <w:bookmarkStart w:id="289" w:name="Attachment4"/>
      <w:bookmarkStart w:id="290" w:name="_Toc489605629"/>
      <w:bookmarkStart w:id="291" w:name="_Toc25576544"/>
      <w:r>
        <w:lastRenderedPageBreak/>
        <w:t>Liite 4 – Euroopan unionin yleiseen tietosuoja-asetukseen liittyvät ehdot</w:t>
      </w:r>
      <w:bookmarkEnd w:id="289"/>
      <w:bookmarkEnd w:id="290"/>
      <w:bookmarkEnd w:id="291"/>
    </w:p>
    <w:p w14:paraId="024ECAFD" w14:textId="77777777" w:rsidR="00F64857" w:rsidRDefault="00F64857" w:rsidP="00F64857">
      <w:pPr>
        <w:pStyle w:val="ProductList-Body"/>
      </w:pPr>
      <w:r>
        <w:t>Näiden tietosuoja-asetuksen ehtojen mukaiset Microsoftin sitoumukset kaikkia asiakkaita kohtaan astuvat voimaan 25. toukokuuta 2018. Nämä sitoumukset velvoittavat Microsoftia Asiakkaan suhteen huolimatta (1) Online-palveluiden ehtojen versiosta, jota muuten sovellettaisiin mihin tahansa Online-palvelun tilaukseen, ja (2) kaikista muista sopimuksista, jotka sisältävät viittauksen tähän liitteeseen.</w:t>
      </w:r>
    </w:p>
    <w:p w14:paraId="23CDFE44" w14:textId="77777777" w:rsidR="00F64857" w:rsidRDefault="00F64857" w:rsidP="00F64857">
      <w:pPr>
        <w:pStyle w:val="ProductList-Body"/>
      </w:pPr>
    </w:p>
    <w:p w14:paraId="30A02C95" w14:textId="77777777" w:rsidR="00F64857" w:rsidRDefault="00F64857" w:rsidP="00F64857">
      <w:pPr>
        <w:pStyle w:val="ProductList-Body"/>
      </w:pPr>
      <w:r>
        <w:t>Näiden tietosuoja-asetukseen liittyvien ehtojen osalta Asiakas ja Microsoft sopivat, että Asiakas on Henkilötietojen rekisterinpitäjä ja Microsoft on henkilötietojen käsittelijä, paitsi mikäli Asiakas toimii Henkilötietojen käsittelijänä, jolloin Microsoft on apukäsittelijä. Nämä tietosuoja-asetukseen liittyvät ehdot koskevat Microsoftin suorittamaa Henkilötietojen käsittelyä Asiakkaan puolesta tietosuoja-asetuksen sovellusalueella. Nämä tietosuoja-asetukseen liittyvät ehdot eivät rajaa tai vähennä mitään Microsoftin Asiakkaalle Online-palveluiden ehdoissa tai muussa Microsoftin ja Asiakkaan välisessä sopimuksessa antamia tietosuojasitoumuksia. Näitä tietosuoja-asetukseen liittyviä ehtoja ei sovelleta tilanteisiin, joissa Microsoft on Henkilötietojen rekisterinpitäjä.</w:t>
      </w:r>
    </w:p>
    <w:p w14:paraId="7FA6587A" w14:textId="77777777" w:rsidR="00592951" w:rsidRPr="0008458E" w:rsidRDefault="00592951" w:rsidP="00592951">
      <w:pPr>
        <w:pStyle w:val="ProductList-Body"/>
      </w:pPr>
    </w:p>
    <w:p w14:paraId="2B9D30A4" w14:textId="7E27016B" w:rsidR="00592951" w:rsidRPr="004D05E3" w:rsidRDefault="00592951" w:rsidP="00592951">
      <w:pPr>
        <w:pStyle w:val="ProductList-Body"/>
        <w:outlineLvl w:val="1"/>
        <w:rPr>
          <w:color w:val="00188F"/>
        </w:rPr>
      </w:pPr>
      <w:r w:rsidRPr="004D05E3">
        <w:rPr>
          <w:b/>
          <w:color w:val="00188F"/>
        </w:rPr>
        <w:t>Tietosuoja-asetuksen synnyttämät velvoitteet: 28, 32 ja 33 artiklat</w:t>
      </w:r>
    </w:p>
    <w:p w14:paraId="485FC1D8" w14:textId="77777777" w:rsidR="00592951" w:rsidRPr="0008458E" w:rsidRDefault="00592951" w:rsidP="00592951">
      <w:pPr>
        <w:pStyle w:val="ProductList-Body"/>
      </w:pPr>
    </w:p>
    <w:p w14:paraId="1C9C5323" w14:textId="77777777" w:rsidR="00592951" w:rsidRPr="0008458E" w:rsidRDefault="00592951" w:rsidP="00592951">
      <w:pPr>
        <w:pStyle w:val="ProductList-Body"/>
        <w:spacing w:after="120"/>
        <w:ind w:left="158"/>
      </w:pPr>
      <w:r>
        <w:rPr>
          <w:b/>
        </w:rPr>
        <w:t xml:space="preserve">1. </w:t>
      </w:r>
      <w:r>
        <w:t>Microsoft ei anna käsittelyä toisen tahon tehtäväksi saamatta Asiakkaalta ennalta nimenomaista tai yleistä kirjallista valtuutusta. Yleisen kirjallisen valtuutuksen saatuaan Microsoft ilmoittaa Asiakkaalle, mikäli se aikoo muuttaa tai lisätä tai korvata muita käsittelijöitä, jolloin Asiakkaalla on tilaisuus esittää vastalauseensa muutoksiin. (28(2) artikla)</w:t>
      </w:r>
    </w:p>
    <w:p w14:paraId="342E2D1F" w14:textId="432611B8" w:rsidR="00592951" w:rsidRPr="0008458E" w:rsidRDefault="00F64857" w:rsidP="00592951">
      <w:pPr>
        <w:pStyle w:val="ProductList-Body"/>
        <w:spacing w:after="120"/>
        <w:ind w:left="158"/>
      </w:pPr>
      <w:r>
        <w:rPr>
          <w:b/>
        </w:rPr>
        <w:t>2.</w:t>
      </w:r>
      <w:r>
        <w:t xml:space="preserve"> Microsoftin suorittamaa Henkilötietojen käsittelyä säätelevät nämä tietosuoja-asetukseen liittyvät ehdot Euroopan unionin (jäljempänä ”unioni”) tai jäsenvaltioiden lainsäädännön mukaisesti. Nämä ehdot sitovat Microsoftin Asiakkaaseen. Käsittelyn kohde ja kesto, käsittelyn luonne ja tarkoitukset, Henkilötietojen tyyppi ja rekisteröityjen ryhmät ja Asiakkaan velvoitteet ja oikeudet on kirjattu Asiakkaan käyttöoikeussopimukseen, johon nämä tietosuoja-asetukseen liittyvät ehdot on sisällytetty</w:t>
      </w:r>
      <w:r w:rsidR="00592951">
        <w:t xml:space="preserve">. Erityisesti Microsoft sitoutuu: </w:t>
      </w:r>
    </w:p>
    <w:p w14:paraId="6A85DC12" w14:textId="77777777" w:rsidR="00592951" w:rsidRPr="0008458E" w:rsidRDefault="00592951" w:rsidP="00592951">
      <w:pPr>
        <w:pStyle w:val="ProductList-Body"/>
        <w:spacing w:after="120"/>
        <w:ind w:left="1440" w:hanging="720"/>
      </w:pPr>
      <w:r>
        <w:rPr>
          <w:b/>
        </w:rPr>
        <w:t>(a)</w:t>
      </w:r>
      <w:r>
        <w:tab/>
        <w:t xml:space="preserve">käsittelemään Henkilötietoja ainoastaan Asiakkaan antamien dokumentoitujen ohjeiden mukaisesti, mikä koskee myös henkilötietojen siirtoja kolmanteen maahan tai kansainväliselle järjestölle, paitsi jos Microsoftiin sovellettavassa unionin oikeudessa tai jäsenvaltion lainsäädännössä toisin vaaditaan, missä tapauksessa Microsoft tiedottaa Asiakkaalle tästä oikeudellisesta vaatimuksesta ennen käsittelyä, paitsi jos tällainen tiedottaminen kielletään kyseisessä laissa yleistä etua koskevien tärkeiden syiden vuoksi; </w:t>
      </w:r>
    </w:p>
    <w:p w14:paraId="2C588844" w14:textId="77777777" w:rsidR="00592951" w:rsidRPr="0008458E" w:rsidRDefault="00592951" w:rsidP="00592951">
      <w:pPr>
        <w:pStyle w:val="ProductList-Body"/>
        <w:spacing w:after="120"/>
        <w:ind w:left="1440" w:hanging="720"/>
      </w:pPr>
      <w:r>
        <w:rPr>
          <w:b/>
        </w:rPr>
        <w:t>(b)</w:t>
      </w:r>
      <w:r>
        <w:tab/>
        <w:t xml:space="preserve">varmistamaan, että henkilöt, joilla on oikeus käsitellä Henkilötietoja, ovat sitoutuneet noudattamaan salassapitovelvollisuutta tai heitä koskee asianmukainen lakisääteinen salassapitovelvollisuus; </w:t>
      </w:r>
    </w:p>
    <w:p w14:paraId="5B70577E" w14:textId="77777777" w:rsidR="00592951" w:rsidRPr="0008458E" w:rsidRDefault="00592951" w:rsidP="00592951">
      <w:pPr>
        <w:pStyle w:val="ProductList-Body"/>
        <w:spacing w:after="120"/>
        <w:ind w:left="720"/>
      </w:pPr>
      <w:r>
        <w:rPr>
          <w:b/>
        </w:rPr>
        <w:t>(c)</w:t>
      </w:r>
      <w:r>
        <w:tab/>
        <w:t xml:space="preserve">toteuttamaan kaikki tietosuoja-asetuksen 32 artiklassa vaaditut toimenpiteet; </w:t>
      </w:r>
    </w:p>
    <w:p w14:paraId="7FD95EDA" w14:textId="684B8CFE" w:rsidR="00592951" w:rsidRPr="0008458E" w:rsidRDefault="00592951" w:rsidP="00592951">
      <w:pPr>
        <w:pStyle w:val="ProductList-Body"/>
        <w:spacing w:after="120"/>
        <w:ind w:left="720"/>
      </w:pPr>
      <w:r>
        <w:rPr>
          <w:b/>
        </w:rPr>
        <w:t>(d)</w:t>
      </w:r>
      <w:r>
        <w:tab/>
        <w:t xml:space="preserve">noudattamaan </w:t>
      </w:r>
      <w:r w:rsidR="00FE148D">
        <w:t>1</w:t>
      </w:r>
      <w:r>
        <w:t xml:space="preserve"> ja 3 kohdassa tarkoitettuja toisen henkilötietojen käsittelijän käytön edellytyksiä; </w:t>
      </w:r>
    </w:p>
    <w:p w14:paraId="5118C87B" w14:textId="77777777" w:rsidR="00592951" w:rsidRPr="0008458E" w:rsidRDefault="00592951" w:rsidP="00592951">
      <w:pPr>
        <w:pStyle w:val="ProductList-Body"/>
        <w:spacing w:after="120"/>
        <w:ind w:left="1440" w:hanging="720"/>
      </w:pPr>
      <w:r>
        <w:rPr>
          <w:b/>
        </w:rPr>
        <w:t>(e)</w:t>
      </w:r>
      <w:r>
        <w:tab/>
        <w:t xml:space="preserve">ottaen huomioon käsittelytoimen luonteen auttamaan Asiakasta asianmukaisilla teknisillä ja organisatorisilla toimenpiteillä mahdollisuuksien mukaan täyttämään Asiakkaan velvollisuuden vastata pyyntöihin, jotka koskevat tietosuoja-asetuksen III luvussa säädettyjen rekisteröidyn oikeuksien käyttämistä; </w:t>
      </w:r>
    </w:p>
    <w:p w14:paraId="3ECFF71E" w14:textId="77777777" w:rsidR="00592951" w:rsidRPr="0008458E" w:rsidRDefault="00592951" w:rsidP="00592951">
      <w:pPr>
        <w:pStyle w:val="ProductList-Body"/>
        <w:spacing w:after="120"/>
        <w:ind w:left="1440" w:hanging="720"/>
      </w:pPr>
      <w:r>
        <w:rPr>
          <w:b/>
        </w:rPr>
        <w:t>(f)</w:t>
      </w:r>
      <w:r>
        <w:tab/>
        <w:t>auttamaan Asiakasta varmistamaan, että 32–36 artiklassa säädettyjä velvollisuuksia noudatetaan ottaen huomioon käsittelyn luonteen ja Microsoftin saatavilla olevat tiedot;</w:t>
      </w:r>
    </w:p>
    <w:p w14:paraId="4B480AF8" w14:textId="77777777" w:rsidR="00592951" w:rsidRPr="0008458E" w:rsidRDefault="00592951" w:rsidP="00592951">
      <w:pPr>
        <w:pStyle w:val="ProductList-Body"/>
        <w:spacing w:after="120"/>
        <w:ind w:left="1440" w:hanging="720"/>
      </w:pPr>
      <w:r>
        <w:rPr>
          <w:b/>
        </w:rPr>
        <w:t>(g)</w:t>
      </w:r>
      <w:r>
        <w:tab/>
        <w:t xml:space="preserve">Asiakkaan valinnan mukaan poistamaan tai palauttamaan käsittelyyn liittyvien palveluiden tarjoamisen päätyttyä kaikki Henkilötiedot Asiakkaalle ja poistamaan olemassa olevat jäljennökset, paitsi jos unionin oikeudessa tai jäsenvaltion lainsäädännössä vaaditaan säilyttämään Henkilötiedot; </w:t>
      </w:r>
    </w:p>
    <w:p w14:paraId="25D9BA77" w14:textId="77777777" w:rsidR="00592951" w:rsidRPr="0008458E" w:rsidRDefault="00592951" w:rsidP="00592951">
      <w:pPr>
        <w:pStyle w:val="ProductList-Body"/>
        <w:spacing w:after="120"/>
        <w:ind w:left="1440" w:hanging="720"/>
      </w:pPr>
      <w:r>
        <w:rPr>
          <w:b/>
        </w:rPr>
        <w:t>(h)</w:t>
      </w:r>
      <w:r>
        <w:tab/>
        <w:t xml:space="preserve">saattamaan Asiakkaan saataville kaikki tiedot, jotka ovat tarpeen tietosuoja-asetuksen 28 artiklassa säädettyjen velvollisuuksien noudattamisen osoittamista varten, ja sallii Asiakkaan tai muun Asiakkaan valtuuttaman auditoijan suorittamat auditoinnit, kuten tarkastukset, sekä osallistuu niihin. </w:t>
      </w:r>
    </w:p>
    <w:p w14:paraId="2CD33010" w14:textId="77777777" w:rsidR="00592951" w:rsidRPr="0008458E" w:rsidRDefault="00592951" w:rsidP="00592951">
      <w:pPr>
        <w:pStyle w:val="ProductList-Body"/>
        <w:spacing w:after="120"/>
        <w:ind w:left="158"/>
      </w:pPr>
      <w:r>
        <w:t>Microsoft ilmoittaa välittömästi Asiakkaalle, jos se katsoo, että ohjeistus rikkoo tietosuoja-asetusta tai muita unionin tai jäsenvaltion tietosuojasäännöksiä. (28(3) artikla)</w:t>
      </w:r>
    </w:p>
    <w:p w14:paraId="3CE79E92" w14:textId="77777777" w:rsidR="00592951" w:rsidRPr="0008458E" w:rsidRDefault="00592951" w:rsidP="00592951">
      <w:pPr>
        <w:pStyle w:val="ProductList-Body"/>
        <w:spacing w:after="120"/>
        <w:ind w:left="158"/>
      </w:pPr>
      <w:r>
        <w:rPr>
          <w:b/>
        </w:rPr>
        <w:t>3.</w:t>
      </w:r>
      <w:r>
        <w:t xml:space="preserve"> Kun Microsoft käyttää toisen henkilötietojen käsittelijän palveluksia erityisten käsittelytoimintojen suorittamiseksi Asiakkaan puolesta, kyseiseen toiseen henkilötietojen käsittelijään sovelletaan sopimuksen tai unionin oikeuden tai jäsenvaltion lainsäädännön mukaisen muun oikeudellisen asiakirjan mukaisesti samoja tietosuojavelvoitteita kuin on vahvistettu näissä tietosuoja-asetukseen liittyvissä ehdoissa erityisesti antaen riittävät takeet siitä, että käsittelyyn liittyvät asianmukaiset tekniset ja organisatoriset toimet toteutetaan niin, että käsittely täyttää </w:t>
      </w:r>
      <w:r>
        <w:lastRenderedPageBreak/>
        <w:t>tietosuoja-asetuksen vaatimukset. Kun toinen henkilötietojen käsittelijä ei täytä tietosuojavelvoitteitaan, Microsoft on edelleen täysimääräisesti vastuussa toisen henkilötietojen käsittelijän velvoitteiden suorittamisesta suhteessa Asiakkaaseen. (28(4) artikla)</w:t>
      </w:r>
    </w:p>
    <w:p w14:paraId="1CBB08D4" w14:textId="77777777" w:rsidR="00592951" w:rsidRPr="0008458E" w:rsidRDefault="00592951" w:rsidP="00592951">
      <w:pPr>
        <w:pStyle w:val="ProductList-Body"/>
        <w:spacing w:after="120"/>
        <w:ind w:left="158"/>
      </w:pPr>
      <w:r>
        <w:rPr>
          <w:b/>
        </w:rPr>
        <w:t>4.</w:t>
      </w:r>
      <w:r>
        <w:t xml:space="preserve"> Ottaen huomioon uusin tekniikka ja toteuttamiskustannukset, käsittelyn luonne, laajuus, asiayhteys ja tarkoitukset sekä luonnollisten henkilöiden oikeuksiin ja vapauksiin kohdistuvat, todennäköisyydeltään ja vakavuudeltaan vaihtelevat riskit Asiakkaan ja Microsoftin on toteutettava riskiä vastaavan turvallisuustason varmistamiseksi asianmukaiset tekniset ja organisatoriset toimenpiteet, kuten </w:t>
      </w:r>
    </w:p>
    <w:p w14:paraId="4E4E72EC" w14:textId="77777777" w:rsidR="00592951" w:rsidRPr="0008458E" w:rsidRDefault="00592951" w:rsidP="00592951">
      <w:pPr>
        <w:pStyle w:val="ProductList-Body"/>
        <w:spacing w:after="120"/>
        <w:ind w:left="720"/>
      </w:pPr>
      <w:r>
        <w:rPr>
          <w:rFonts w:cstheme="minorHAnsi"/>
          <w:b/>
          <w:szCs w:val="18"/>
        </w:rPr>
        <w:t>(a)</w:t>
      </w:r>
      <w:r>
        <w:rPr>
          <w:rFonts w:cstheme="minorHAnsi"/>
          <w:szCs w:val="18"/>
        </w:rPr>
        <w:tab/>
        <w:t xml:space="preserve">Henkilötietojen pseudonymisointi ja salaus; </w:t>
      </w:r>
    </w:p>
    <w:p w14:paraId="329BB3A2" w14:textId="77777777" w:rsidR="00592951" w:rsidRPr="0008458E" w:rsidRDefault="00592951" w:rsidP="00592951">
      <w:pPr>
        <w:pStyle w:val="ProductList-Body"/>
        <w:spacing w:after="120"/>
        <w:ind w:left="720"/>
      </w:pPr>
      <w:r>
        <w:rPr>
          <w:rFonts w:cstheme="minorHAnsi"/>
          <w:b/>
          <w:szCs w:val="18"/>
        </w:rPr>
        <w:t>(b)</w:t>
      </w:r>
      <w:r>
        <w:rPr>
          <w:rFonts w:cstheme="minorHAnsi"/>
          <w:szCs w:val="18"/>
        </w:rPr>
        <w:tab/>
        <w:t xml:space="preserve">kyky taata käsittelyjärjestelmien ja palveluiden jatkuva luottamuksellisuus, eheys, käytettävyys ja vikasietoisuus; </w:t>
      </w:r>
    </w:p>
    <w:p w14:paraId="1A4716E9" w14:textId="77777777" w:rsidR="00592951" w:rsidRPr="0008458E" w:rsidRDefault="00592951" w:rsidP="00592951">
      <w:pPr>
        <w:pStyle w:val="ProductList-Body"/>
        <w:spacing w:after="120"/>
        <w:ind w:left="1440" w:hanging="720"/>
      </w:pPr>
      <w:r>
        <w:rPr>
          <w:rFonts w:cstheme="minorHAnsi"/>
          <w:b/>
          <w:szCs w:val="18"/>
        </w:rPr>
        <w:t>(c)</w:t>
      </w:r>
      <w:r>
        <w:rPr>
          <w:rFonts w:cstheme="minorHAnsi"/>
          <w:szCs w:val="18"/>
        </w:rPr>
        <w:tab/>
        <w:t>kyky palauttaa nopeasti Henkilötietojen saatavuus ja pääsy Henkilötietoihin fyysisen tai teknisen vian sattuessa; ja</w:t>
      </w:r>
    </w:p>
    <w:p w14:paraId="34469FF1" w14:textId="77777777" w:rsidR="00592951" w:rsidRPr="0008458E" w:rsidRDefault="00592951" w:rsidP="00592951">
      <w:pPr>
        <w:pStyle w:val="ProductList-Body"/>
        <w:spacing w:after="120"/>
        <w:ind w:left="1440" w:hanging="720"/>
      </w:pPr>
      <w:r>
        <w:rPr>
          <w:rFonts w:cstheme="minorHAnsi"/>
          <w:b/>
          <w:szCs w:val="18"/>
        </w:rPr>
        <w:t>(d)</w:t>
      </w:r>
      <w:r>
        <w:rPr>
          <w:rFonts w:cstheme="minorHAnsi"/>
          <w:szCs w:val="18"/>
        </w:rPr>
        <w:tab/>
        <w:t>menettely, jolla testataan, tutkitaan ja arvioidaan säännöllisesti teknisten ja organisatoristen toimenpiteiden tehokkuutta tietojenkäsittelyn turvallisuuden varmistamiseksi. (32(1) artikla)</w:t>
      </w:r>
    </w:p>
    <w:p w14:paraId="1472BC57" w14:textId="77777777" w:rsidR="00592951" w:rsidRPr="0008458E" w:rsidRDefault="00592951" w:rsidP="00592951">
      <w:pPr>
        <w:pStyle w:val="ProductList-Body"/>
        <w:spacing w:after="120"/>
        <w:ind w:left="158"/>
      </w:pPr>
      <w:r>
        <w:rPr>
          <w:b/>
        </w:rPr>
        <w:t>5.</w:t>
      </w:r>
      <w:r>
        <w:t xml:space="preserve"> Asianmukaisen turvallisuustason arvioimisessa on kiinnitettävä huomiota erityisesti käsittelyn sisältämiin riskeihin, erityisesti siirrettyjen, tallennettujen tai muutoin käsiteltyjen Henkilötietojen vahingossa tapahtuvan tai laittoman tuhoamisen, häviämisen, muuttamisen, luvattoman luovuttamisen tai henkilötietoihin pääsyn vuoksi. (32(2) artikla)</w:t>
      </w:r>
    </w:p>
    <w:p w14:paraId="10B01CA4" w14:textId="77777777" w:rsidR="00592951" w:rsidRPr="0008458E" w:rsidRDefault="00592951" w:rsidP="00592951">
      <w:pPr>
        <w:pStyle w:val="ProductList-Body"/>
        <w:spacing w:after="120"/>
        <w:ind w:left="158"/>
      </w:pPr>
      <w:r>
        <w:rPr>
          <w:b/>
        </w:rPr>
        <w:t>6.</w:t>
      </w:r>
      <w:r>
        <w:t xml:space="preserve"> Asiakkaan ja Microsoftin on toteutettava toimenpiteet sen varmistamiseksi, että jokainen Asiakkaan tai Microsoftin alaisuudessa toimiva luonnollinen henkilö, jolla on pääsy Henkilötietoihin, käsittelee niitä ainoastaan Asiakkaan ohjeiden mukaisesti, ellei unionin oikeudessa tai jäsenvaltion lainsäädännössä toisin vaadita. (32(4) artikla)</w:t>
      </w:r>
    </w:p>
    <w:p w14:paraId="37C07A8F" w14:textId="77777777" w:rsidR="00F64857" w:rsidRDefault="00F64857" w:rsidP="00F64857">
      <w:pPr>
        <w:pStyle w:val="ProductList-Body"/>
        <w:ind w:left="158"/>
      </w:pPr>
      <w:r>
        <w:rPr>
          <w:b/>
          <w:bCs/>
        </w:rPr>
        <w:t>7.</w:t>
      </w:r>
      <w:r>
        <w:t xml:space="preserve"> Microsoft ilmoittaa Henkilötietojen tietoturvaloukkauksesta Asiakkaalle ilman aiheetonta viivytystä saatuaan sen tietoonsa. (Artikla 33(2)). Tällainen ilmoitus sisältää tiedot, jotka käsittelijän tulee tarjota rekisterinpitäjälle artiklan 33(3) mukaan, siinä määrin kuin kyseisten tietojen voi kohtuudella odottaa olevan Microsoftin saatavilla.</w:t>
      </w:r>
    </w:p>
    <w:p w14:paraId="123C4679" w14:textId="77777777" w:rsidR="004D27A6" w:rsidRPr="00592951" w:rsidRDefault="004D27A6" w:rsidP="00F64857">
      <w:pPr>
        <w:pStyle w:val="ProductList-Body"/>
        <w:spacing w:after="120"/>
        <w:ind w:left="158"/>
      </w:pPr>
    </w:p>
    <w:sectPr w:rsidR="004D27A6" w:rsidRPr="0059295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35858F" w14:textId="77777777" w:rsidR="00072373" w:rsidRDefault="00072373" w:rsidP="009A573F">
      <w:pPr>
        <w:spacing w:after="0" w:line="240" w:lineRule="auto"/>
      </w:pPr>
      <w:r>
        <w:separator/>
      </w:r>
    </w:p>
  </w:endnote>
  <w:endnote w:type="continuationSeparator" w:id="0">
    <w:p w14:paraId="342068EC" w14:textId="77777777" w:rsidR="00072373" w:rsidRDefault="00072373" w:rsidP="009A573F">
      <w:pPr>
        <w:spacing w:after="0" w:line="240" w:lineRule="auto"/>
      </w:pPr>
      <w:r>
        <w:continuationSeparator/>
      </w:r>
    </w:p>
  </w:endnote>
  <w:endnote w:type="continuationNotice" w:id="1">
    <w:p w14:paraId="13025EFF" w14:textId="77777777" w:rsidR="00072373" w:rsidRDefault="0007237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F7C78" w:rsidRDefault="00BF7C7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F7C78" w:rsidRPr="00591643" w:rsidRDefault="00BF7C7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990DE4" w14:paraId="08BE5D03" w14:textId="77777777" w:rsidTr="00FA00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22F9C4"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2D4C4BE"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8CA67B"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DBA776"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40720"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822561" w14:textId="77777777" w:rsidR="00BF7C78" w:rsidRPr="00E97573" w:rsidRDefault="00BF7C78"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0AA0B"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E83D7E"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8BC7EA"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813E3D"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D8905"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7E537610" w14:textId="77777777" w:rsidR="00BF7C78" w:rsidRPr="00591643" w:rsidRDefault="00BF7C7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35B813B4"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5D129B03" w:rsidR="00BF7C78" w:rsidRPr="00E97573" w:rsidRDefault="00072373" w:rsidP="00591643">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BF7C78" w:rsidRPr="00990DE4" w:rsidRDefault="00BF7C78"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2DA1770" w:rsidR="00BF7C78" w:rsidRPr="00E97573" w:rsidRDefault="00072373" w:rsidP="00E97573">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BF7C78" w:rsidRPr="00990DE4" w:rsidRDefault="00BF7C78"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0D29B98F" w:rsidR="00BF7C78" w:rsidRPr="00E97573" w:rsidRDefault="00072373" w:rsidP="00E97573">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BF7C78" w:rsidRPr="00E97573" w:rsidRDefault="00BF7C78" w:rsidP="00E97573">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30065CA" w:rsidR="00BF7C78" w:rsidRPr="00E97573" w:rsidRDefault="00072373" w:rsidP="00E97573">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BF7C78" w:rsidRPr="00990DE4" w:rsidRDefault="00BF7C78"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0D5276A6" w:rsidR="00BF7C78" w:rsidRPr="00E97573" w:rsidRDefault="00072373" w:rsidP="00E97573">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BF7C78" w:rsidRPr="00990DE4" w:rsidRDefault="00BF7C78" w:rsidP="00E9757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582F52FE" w:rsidR="00BF7C78" w:rsidRPr="00E97573" w:rsidRDefault="00072373" w:rsidP="00E97573">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71D89FB4" w14:textId="77777777" w:rsidR="00BF7C78" w:rsidRPr="00E97573" w:rsidRDefault="00BF7C7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4C55B5" w14:paraId="723A7AB3"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5C05E" w14:textId="13DAE88B" w:rsidR="00BF7C78" w:rsidRPr="004C55B5" w:rsidRDefault="00072373" w:rsidP="00591643">
          <w:pPr>
            <w:pStyle w:val="ProductList-OfferingBody"/>
            <w:ind w:left="-77" w:right="-73"/>
            <w:jc w:val="center"/>
            <w:rPr>
              <w:rStyle w:val="LogoportDoNotTranslate"/>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818CC6" w14:textId="3FBCF0A9" w:rsidR="00BF7C78" w:rsidRPr="004C55B5" w:rsidRDefault="00BF7C78"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024B5E" w14:textId="396A2CA5" w:rsidR="00BF7C78" w:rsidRPr="004C55B5" w:rsidRDefault="00072373" w:rsidP="00591643">
          <w:pPr>
            <w:pStyle w:val="ProductList-OfferingBody"/>
            <w:ind w:left="-72" w:right="-74"/>
            <w:jc w:val="center"/>
            <w:rPr>
              <w:rStyle w:val="LogoportDoNotTranslate"/>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121AE8" w14:textId="55060E24" w:rsidR="00BF7C78" w:rsidRPr="004C55B5" w:rsidRDefault="00BF7C78"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9F143D" w14:textId="51D69025" w:rsidR="00BF7C78" w:rsidRPr="004C55B5" w:rsidRDefault="00072373" w:rsidP="003812FE">
          <w:pPr>
            <w:pStyle w:val="ProductList-OfferingBody"/>
            <w:ind w:left="-72" w:right="-75"/>
            <w:jc w:val="center"/>
            <w:rPr>
              <w:rStyle w:val="LogoportDoNotTranslate"/>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D85FD2" w14:textId="48CCF753" w:rsidR="00BF7C78" w:rsidRPr="004C55B5" w:rsidRDefault="00BF7C78"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E0D846" w14:textId="778FE0CE" w:rsidR="00BF7C78" w:rsidRPr="004C55B5" w:rsidRDefault="00072373" w:rsidP="00591643">
          <w:pPr>
            <w:pStyle w:val="ProductList-OfferingBody"/>
            <w:ind w:left="-72" w:right="-77"/>
            <w:jc w:val="center"/>
            <w:rPr>
              <w:rStyle w:val="LogoportDoNotTranslate"/>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D5DF3B" w14:textId="3580739B" w:rsidR="00BF7C78" w:rsidRPr="004C55B5" w:rsidRDefault="00BF7C78"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E1A031" w14:textId="732C91E6" w:rsidR="00BF7C78" w:rsidRPr="004C55B5" w:rsidRDefault="00072373" w:rsidP="003812FE">
          <w:pPr>
            <w:pStyle w:val="ProductList-OfferingBody"/>
            <w:ind w:left="-72" w:right="-77"/>
            <w:jc w:val="center"/>
            <w:rPr>
              <w:rStyle w:val="LogoportDoNotTranslate"/>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CB55C2" w14:textId="0BA41213" w:rsidR="00BF7C78" w:rsidRPr="004C55B5" w:rsidRDefault="00BF7C78"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A5EB23" w14:textId="714C3CEB" w:rsidR="00BF7C78" w:rsidRPr="004C55B5" w:rsidRDefault="00072373" w:rsidP="003812FE">
          <w:pPr>
            <w:pStyle w:val="ProductList-OfferingBody"/>
            <w:ind w:left="-72" w:right="-76"/>
            <w:jc w:val="center"/>
            <w:rPr>
              <w:rStyle w:val="LogoportDoNotTranslate"/>
            </w:rPr>
          </w:pPr>
          <w:hyperlink w:anchor="Attachment1" w:history="1">
            <w:r w:rsidR="00BF7C78">
              <w:rPr>
                <w:rStyle w:val="Hyperlink"/>
                <w:sz w:val="14"/>
                <w:szCs w:val="14"/>
                <w:lang w:val="en-US" w:eastAsia="en-US" w:bidi="ar-SA"/>
              </w:rPr>
              <w:t>Liite</w:t>
            </w:r>
          </w:hyperlink>
        </w:p>
      </w:tc>
    </w:tr>
  </w:tbl>
  <w:p w14:paraId="48820ED3" w14:textId="77777777" w:rsidR="00BF7C78" w:rsidRPr="00E97573" w:rsidRDefault="00BF7C7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7F815D40"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BCB56"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4647C"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F8C09"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C2ECD"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C604A"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6CD5A" w14:textId="77777777" w:rsidR="00BF7C78" w:rsidRPr="00E97573" w:rsidRDefault="00BF7C78"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70C0B3"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D660B"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0BE18"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694934"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A295B"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20E34E3F" w14:textId="77777777" w:rsidR="00BF7C78" w:rsidRPr="00591643" w:rsidRDefault="00BF7C7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2F406A0A"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C9D1F"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E4A147"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0BF3BE"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92766C"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D5E221"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50DE1C" w14:textId="77777777" w:rsidR="00BF7C78" w:rsidRPr="00E97573" w:rsidRDefault="00BF7C78"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5B503"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DE997"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5713DA"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A195C5"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B7EE8"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0CFE91C7" w14:textId="77777777" w:rsidR="00BF7C78" w:rsidRPr="00E97573" w:rsidRDefault="00BF7C7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46D70BD2"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559951"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E79364"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0E2A70"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7ECCA1"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CE9F9"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A28B2BF" w14:textId="77777777" w:rsidR="00BF7C78" w:rsidRPr="00E97573" w:rsidRDefault="00BF7C78" w:rsidP="00981C67">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5E398E"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D2D334"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D4AD4"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2C9829" w14:textId="77777777" w:rsidR="00BF7C78" w:rsidRPr="00990DE4" w:rsidRDefault="00BF7C78" w:rsidP="00981C67">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61B03" w14:textId="77777777" w:rsidR="00BF7C78" w:rsidRPr="00E97573" w:rsidRDefault="00072373" w:rsidP="00981C67">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42ED46F0" w14:textId="77777777" w:rsidR="00BF7C78" w:rsidRPr="00591643" w:rsidRDefault="00BF7C7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7F74ED06" w14:textId="77777777" w:rsidTr="00FE583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804BDD"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B46A2"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9DAE"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0AD42E"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7ADCDA"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775FA6" w14:textId="77777777" w:rsidR="00BF7C78" w:rsidRPr="00E97573" w:rsidRDefault="00BF7C78"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9D55F2"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F6FB76"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9897B"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BDC39"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FC3472"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6698FA1D" w14:textId="77777777" w:rsidR="00BF7C78" w:rsidRPr="00E97573" w:rsidRDefault="00BF7C7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132D95"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191B42CD" w:rsidR="00BF7C78" w:rsidRPr="00132D95" w:rsidRDefault="00072373" w:rsidP="00591643">
          <w:pPr>
            <w:pStyle w:val="ProductList-OfferingBody"/>
            <w:ind w:left="-77" w:right="-73"/>
            <w:jc w:val="center"/>
            <w:rPr>
              <w:rStyle w:val="LogoportDoNotTranslate"/>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0266D105" w:rsidR="00BF7C78" w:rsidRPr="00132D95" w:rsidRDefault="00BF7C78" w:rsidP="00591643">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6D7BD26" w:rsidR="00BF7C78" w:rsidRPr="00132D95" w:rsidRDefault="00072373" w:rsidP="00591643">
          <w:pPr>
            <w:pStyle w:val="ProductList-OfferingBody"/>
            <w:ind w:left="-72" w:right="-74"/>
            <w:jc w:val="center"/>
            <w:rPr>
              <w:rStyle w:val="LogoportDoNotTranslate"/>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7703B70E" w:rsidR="00BF7C78" w:rsidRPr="00132D95" w:rsidRDefault="00BF7C78" w:rsidP="00591643">
          <w:pPr>
            <w:pStyle w:val="ProductList-OfferingBody"/>
            <w:ind w:left="-70"/>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4E29CFA" w:rsidR="00BF7C78" w:rsidRPr="00132D95" w:rsidRDefault="00072373" w:rsidP="003812FE">
          <w:pPr>
            <w:pStyle w:val="ProductList-OfferingBody"/>
            <w:ind w:left="-72" w:right="-75"/>
            <w:jc w:val="center"/>
            <w:rPr>
              <w:rStyle w:val="LogoportDoNotTranslate"/>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F06274B" w:rsidR="00BF7C78" w:rsidRPr="00132D95" w:rsidRDefault="00BF7C78" w:rsidP="00591643">
          <w:pPr>
            <w:pStyle w:val="ProductList-OfferingBody"/>
            <w:ind w:left="-69"/>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47866465" w:rsidR="00BF7C78" w:rsidRPr="00132D95" w:rsidRDefault="00072373" w:rsidP="00591643">
          <w:pPr>
            <w:pStyle w:val="ProductList-OfferingBody"/>
            <w:ind w:left="-72" w:right="-77"/>
            <w:jc w:val="center"/>
            <w:rPr>
              <w:rStyle w:val="LogoportDoNotTranslate"/>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7F2643F" w:rsidR="00BF7C78" w:rsidRPr="00132D95" w:rsidRDefault="00BF7C78"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8603C6F" w:rsidR="00BF7C78" w:rsidRPr="00132D95" w:rsidRDefault="00072373" w:rsidP="003812FE">
          <w:pPr>
            <w:pStyle w:val="ProductList-OfferingBody"/>
            <w:ind w:left="-72" w:right="-77"/>
            <w:jc w:val="center"/>
            <w:rPr>
              <w:rStyle w:val="LogoportDoNotTranslate"/>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45F008C1" w:rsidR="00BF7C78" w:rsidRPr="00132D95" w:rsidRDefault="00BF7C78" w:rsidP="00591643">
          <w:pPr>
            <w:pStyle w:val="ProductList-OfferingBody"/>
            <w:ind w:left="-67"/>
            <w:jc w:val="center"/>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281AC41" w:rsidR="00BF7C78" w:rsidRPr="00132D95" w:rsidRDefault="00072373" w:rsidP="003812FE">
          <w:pPr>
            <w:pStyle w:val="ProductList-OfferingBody"/>
            <w:ind w:left="-72" w:right="-76"/>
            <w:jc w:val="center"/>
            <w:rPr>
              <w:rStyle w:val="LogoportDoNotTranslate"/>
            </w:rPr>
          </w:pPr>
          <w:hyperlink w:anchor="Attachment1" w:history="1">
            <w:r w:rsidR="00BF7C78">
              <w:rPr>
                <w:rStyle w:val="Hyperlink"/>
                <w:sz w:val="14"/>
                <w:szCs w:val="14"/>
                <w:lang w:val="en-US" w:eastAsia="en-US" w:bidi="ar-SA"/>
              </w:rPr>
              <w:t>Liite</w:t>
            </w:r>
          </w:hyperlink>
        </w:p>
      </w:tc>
    </w:tr>
  </w:tbl>
  <w:p w14:paraId="540726BF" w14:textId="77777777" w:rsidR="00BF7C78" w:rsidRPr="00E97573" w:rsidRDefault="00BF7C78">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4E25D751"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D08236"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20015A" w14:textId="77777777" w:rsidR="00BF7C78" w:rsidRPr="00990DE4" w:rsidRDefault="00BF7C78"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E081DC"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E29630" w14:textId="77777777" w:rsidR="00BF7C78" w:rsidRPr="00990DE4" w:rsidRDefault="00BF7C78"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86AEF"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1B0ED8" w14:textId="77777777" w:rsidR="00BF7C78" w:rsidRPr="00E97573" w:rsidRDefault="00BF7C78" w:rsidP="00946D4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153AE6"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817FDF" w14:textId="77777777" w:rsidR="00BF7C78" w:rsidRPr="00990DE4" w:rsidRDefault="00BF7C78"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133A4B"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03680" w14:textId="77777777" w:rsidR="00BF7C78" w:rsidRPr="00990DE4" w:rsidRDefault="00BF7C78" w:rsidP="00946D4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78BA9" w14:textId="77777777" w:rsidR="00BF7C78" w:rsidRPr="00E97573" w:rsidRDefault="00072373" w:rsidP="00946D49">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1CC22142" w14:textId="77777777" w:rsidR="00BF7C78" w:rsidRPr="00591643" w:rsidRDefault="00BF7C78" w:rsidP="00946D4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013166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E0D1" w14:textId="77777777" w:rsidR="00BF7C78" w:rsidRPr="00C76DF3" w:rsidRDefault="00072373"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AF9FD9"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940D37" w14:textId="77777777" w:rsidR="00BF7C78" w:rsidRPr="00C76DF3" w:rsidRDefault="00072373"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CBD877"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C0CC6" w14:textId="77777777" w:rsidR="00BF7C78" w:rsidRPr="00C76DF3" w:rsidRDefault="00072373"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7C2BC9A"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A5464" w14:textId="77777777" w:rsidR="00BF7C78" w:rsidRPr="00C76DF3" w:rsidRDefault="00072373"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42351"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BD3F5"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1F4FAB"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04205" w14:textId="77777777" w:rsidR="00BF7C78" w:rsidRPr="00C76DF3" w:rsidRDefault="00072373"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5F3DB34C" w14:textId="77777777" w:rsidR="00BF7C78" w:rsidRPr="00591643" w:rsidRDefault="00BF7C78">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5FD44E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C6FAF" w14:textId="77777777" w:rsidR="00BF7C78" w:rsidRPr="00C76DF3" w:rsidRDefault="00072373" w:rsidP="005C51AC">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DF579AC"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4980F2" w14:textId="77777777" w:rsidR="00BF7C78" w:rsidRPr="00C76DF3" w:rsidRDefault="00072373" w:rsidP="005C51AC">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E48601"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F58FC9" w14:textId="77777777" w:rsidR="00BF7C78" w:rsidRPr="00C76DF3" w:rsidRDefault="00072373" w:rsidP="005C51AC">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99C711"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6C818" w14:textId="77777777" w:rsidR="00BF7C78" w:rsidRPr="00C76DF3" w:rsidRDefault="00072373" w:rsidP="005C51AC">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E7104B"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68E357" w14:textId="77777777" w:rsidR="00BF7C78" w:rsidRPr="00C76DF3" w:rsidRDefault="00072373" w:rsidP="005C51AC">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64F22"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68C9E" w14:textId="77777777" w:rsidR="00BF7C78" w:rsidRPr="00C76DF3" w:rsidRDefault="00072373" w:rsidP="005C51AC">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1048C136" w14:textId="77777777" w:rsidR="00BF7C78" w:rsidRPr="00591643" w:rsidRDefault="00BF7C78"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7E1CA2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6D18C" w14:textId="77777777" w:rsidR="00BF7C78" w:rsidRPr="00C76DF3" w:rsidRDefault="00072373"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118FF3"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C1793" w14:textId="77777777" w:rsidR="00BF7C78" w:rsidRPr="00C76DF3" w:rsidRDefault="00072373"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B12205"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2D576" w14:textId="77777777" w:rsidR="00BF7C78" w:rsidRPr="00C76DF3" w:rsidRDefault="00072373"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73D9D2"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7831D9" w14:textId="77777777" w:rsidR="00BF7C78" w:rsidRPr="00C76DF3" w:rsidRDefault="00072373"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CFC2A"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02C927"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EB943E"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2D567" w14:textId="77777777" w:rsidR="00BF7C78" w:rsidRPr="00C76DF3" w:rsidRDefault="00072373"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2C1600A2" w14:textId="77777777" w:rsidR="00BF7C78" w:rsidRPr="00591643" w:rsidRDefault="00BF7C7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E1EFB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C3109" w14:textId="77777777" w:rsidR="00BF7C78" w:rsidRPr="00C76DF3" w:rsidRDefault="00072373"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A20653"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D9991D" w14:textId="77777777" w:rsidR="00BF7C78" w:rsidRPr="00C76DF3" w:rsidRDefault="00072373"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3D3A3DB"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1FCD9" w14:textId="77777777" w:rsidR="00BF7C78" w:rsidRPr="00C76DF3" w:rsidRDefault="00072373"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8DE714"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E6A05C" w14:textId="77777777" w:rsidR="00BF7C78" w:rsidRPr="00C76DF3" w:rsidRDefault="00072373"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A2EF2C"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BE274E"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F69748"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16649E" w14:textId="77777777" w:rsidR="00BF7C78" w:rsidRPr="00C76DF3" w:rsidRDefault="00072373"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45AFEC93" w14:textId="77777777" w:rsidR="00BF7C78" w:rsidRPr="00591643" w:rsidRDefault="00BF7C7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60C1081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273FF" w14:textId="77777777" w:rsidR="00BF7C78" w:rsidRPr="000E7235" w:rsidRDefault="00072373" w:rsidP="005C51AC">
          <w:pPr>
            <w:pStyle w:val="ProductList-OfferingBody"/>
            <w:ind w:left="-77" w:right="-73"/>
            <w:jc w:val="center"/>
            <w:rPr>
              <w:color w:val="808080" w:themeColor="background1" w:themeShade="80"/>
              <w:sz w:val="14"/>
              <w:szCs w:val="14"/>
            </w:rPr>
          </w:pPr>
          <w:hyperlink w:anchor="TableofContents" w:history="1">
            <w:r w:rsidR="00BF7C78" w:rsidRPr="000E7235">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8CC03"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768C8" w14:textId="77777777" w:rsidR="00BF7C78" w:rsidRPr="000E7235" w:rsidRDefault="00072373" w:rsidP="005C51AC">
          <w:pPr>
            <w:pStyle w:val="ProductList-OfferingBody"/>
            <w:ind w:left="-72" w:right="-74"/>
            <w:jc w:val="center"/>
            <w:rPr>
              <w:color w:val="808080" w:themeColor="background1" w:themeShade="80"/>
              <w:sz w:val="14"/>
              <w:szCs w:val="14"/>
            </w:rPr>
          </w:pPr>
          <w:hyperlink w:anchor="Introduction" w:history="1">
            <w:r w:rsidR="00BF7C78" w:rsidRPr="000E7235">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EB8463"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2D1F5" w14:textId="77777777" w:rsidR="00BF7C78" w:rsidRPr="000E7235" w:rsidRDefault="00072373" w:rsidP="005C51AC">
          <w:pPr>
            <w:pStyle w:val="ProductList-OfferingBody"/>
            <w:ind w:left="-72" w:right="-75"/>
            <w:jc w:val="center"/>
            <w:rPr>
              <w:color w:val="808080" w:themeColor="background1" w:themeShade="80"/>
              <w:sz w:val="14"/>
              <w:szCs w:val="14"/>
            </w:rPr>
          </w:pPr>
          <w:hyperlink w:anchor="GeneralTerms" w:history="1">
            <w:r w:rsidR="00BF7C78" w:rsidRPr="000E7235">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97D97EC"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9EC23" w14:textId="77777777" w:rsidR="00BF7C78" w:rsidRPr="000E7235" w:rsidRDefault="00072373" w:rsidP="005C51AC">
          <w:pPr>
            <w:pStyle w:val="ProductList-OfferingBody"/>
            <w:ind w:left="-72" w:right="-77"/>
            <w:jc w:val="center"/>
            <w:rPr>
              <w:color w:val="808080" w:themeColor="background1" w:themeShade="80"/>
              <w:sz w:val="14"/>
              <w:szCs w:val="14"/>
            </w:rPr>
          </w:pPr>
          <w:hyperlink w:anchor="PrivacyandSecurityTerms" w:history="1">
            <w:r w:rsidR="00BF7C78" w:rsidRPr="000E7235">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24C56A"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B67761" w14:textId="77777777" w:rsidR="00BF7C78" w:rsidRPr="000E7235" w:rsidRDefault="00072373" w:rsidP="005C51AC">
          <w:pPr>
            <w:pStyle w:val="ProductList-OfferingBody"/>
            <w:ind w:left="-72" w:right="-77"/>
            <w:jc w:val="center"/>
            <w:rPr>
              <w:color w:val="808080" w:themeColor="background1" w:themeShade="80"/>
              <w:sz w:val="14"/>
              <w:szCs w:val="14"/>
            </w:rPr>
          </w:pPr>
          <w:hyperlink w:anchor="OnlineServiceSpecificTerms" w:history="1">
            <w:r w:rsidR="00BF7C78" w:rsidRPr="000E7235">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0EB874"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7096B" w14:textId="77777777" w:rsidR="00BF7C78" w:rsidRPr="000E7235" w:rsidRDefault="00072373" w:rsidP="005C51AC">
          <w:pPr>
            <w:pStyle w:val="ProductList-OfferingBody"/>
            <w:ind w:left="-72" w:right="-76"/>
            <w:jc w:val="center"/>
            <w:rPr>
              <w:color w:val="808080" w:themeColor="background1" w:themeShade="80"/>
              <w:sz w:val="14"/>
              <w:szCs w:val="14"/>
            </w:rPr>
          </w:pPr>
          <w:hyperlink w:anchor="Attachment1" w:history="1">
            <w:r w:rsidR="00BF7C78" w:rsidRPr="000E7235">
              <w:rPr>
                <w:rStyle w:val="Hyperlink"/>
                <w:sz w:val="14"/>
                <w:szCs w:val="14"/>
              </w:rPr>
              <w:t>Liitteet</w:t>
            </w:r>
          </w:hyperlink>
        </w:p>
      </w:tc>
    </w:tr>
  </w:tbl>
  <w:p w14:paraId="6860395D" w14:textId="77777777" w:rsidR="00BF7C78" w:rsidRPr="00591643" w:rsidRDefault="00BF7C78"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2EFCAFB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2EFC96" w14:textId="77777777" w:rsidR="00BF7C78" w:rsidRPr="00C76DF3" w:rsidRDefault="00072373"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9CEE91"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9160E" w14:textId="77777777" w:rsidR="00BF7C78" w:rsidRPr="00C76DF3" w:rsidRDefault="00072373"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4FE7B5"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78F5AE" w14:textId="77777777" w:rsidR="00BF7C78" w:rsidRPr="00C76DF3" w:rsidRDefault="00072373"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75CF67"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A28F4B" w14:textId="77777777" w:rsidR="00BF7C78" w:rsidRPr="00C76DF3" w:rsidRDefault="00072373"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5FE0E0"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42C6CB"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D13649"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C4E82" w14:textId="77777777" w:rsidR="00BF7C78" w:rsidRPr="00C76DF3" w:rsidRDefault="00072373"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2EEDB4D5" w14:textId="77777777" w:rsidR="00BF7C78" w:rsidRPr="00591643" w:rsidRDefault="00BF7C78">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111A2EEE" w14:textId="77777777" w:rsidTr="00BF7C7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3D3EA2" w14:textId="77777777" w:rsidR="00BF7C78" w:rsidRPr="00C76DF3" w:rsidRDefault="00072373" w:rsidP="00BF7C78">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98C09E" w14:textId="77777777" w:rsidR="00BF7C78" w:rsidRPr="00C76DF3" w:rsidRDefault="00BF7C78" w:rsidP="00BF7C7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2394D" w14:textId="77777777" w:rsidR="00BF7C78" w:rsidRPr="00C76DF3" w:rsidRDefault="00072373" w:rsidP="00BF7C78">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FD18E4" w14:textId="77777777" w:rsidR="00BF7C78" w:rsidRPr="00C76DF3" w:rsidRDefault="00BF7C78" w:rsidP="00BF7C7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B0951B" w14:textId="77777777" w:rsidR="00BF7C78" w:rsidRPr="00C76DF3" w:rsidRDefault="00072373" w:rsidP="00BF7C78">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550214" w14:textId="77777777" w:rsidR="00BF7C78" w:rsidRPr="00C76DF3" w:rsidRDefault="00BF7C78" w:rsidP="00BF7C7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D87DD" w14:textId="77777777" w:rsidR="00BF7C78" w:rsidRPr="00C76DF3" w:rsidRDefault="00072373" w:rsidP="00BF7C78">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9217E0" w14:textId="77777777" w:rsidR="00BF7C78" w:rsidRPr="00C76DF3" w:rsidRDefault="00BF7C78" w:rsidP="00BF7C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BAAF079" w14:textId="77777777" w:rsidR="00BF7C78" w:rsidRPr="00C76DF3" w:rsidRDefault="00072373" w:rsidP="00BF7C78">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D834CA" w14:textId="77777777" w:rsidR="00BF7C78" w:rsidRPr="00C76DF3" w:rsidRDefault="00BF7C78" w:rsidP="00BF7C7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6DF343" w14:textId="77777777" w:rsidR="00BF7C78" w:rsidRPr="00C76DF3" w:rsidRDefault="00072373" w:rsidP="00BF7C78">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34870EEB" w14:textId="77777777" w:rsidR="00BF7C78" w:rsidRPr="00591643" w:rsidRDefault="00BF7C78"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E1C7A4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ADA4" w14:textId="77777777" w:rsidR="00BF7C78" w:rsidRPr="00C76DF3" w:rsidRDefault="00072373"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3B21B4"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88C7EB" w14:textId="77777777" w:rsidR="00BF7C78" w:rsidRPr="00C76DF3" w:rsidRDefault="00072373"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A32ED"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307C8B" w14:textId="77777777" w:rsidR="00BF7C78" w:rsidRPr="00C76DF3" w:rsidRDefault="00072373"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326E785"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8C9916" w14:textId="77777777" w:rsidR="00BF7C78" w:rsidRPr="00C76DF3" w:rsidRDefault="00072373"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D98436"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1E452"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111A"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4A0130" w14:textId="77777777" w:rsidR="00BF7C78" w:rsidRPr="00C76DF3" w:rsidRDefault="00072373"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658B1E80" w14:textId="77777777" w:rsidR="00BF7C78" w:rsidRPr="00591643" w:rsidRDefault="00BF7C7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2094A84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578C" w14:textId="77777777" w:rsidR="00BF7C78" w:rsidRPr="00C76DF3" w:rsidRDefault="00072373" w:rsidP="005C51AC">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F03A6C" w14:textId="77777777" w:rsidR="00BF7C78" w:rsidRPr="00C76DF3" w:rsidRDefault="00BF7C7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FE33A7" w14:textId="77777777" w:rsidR="00BF7C78" w:rsidRPr="00C76DF3" w:rsidRDefault="00072373" w:rsidP="005C51AC">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104F28" w14:textId="77777777" w:rsidR="00BF7C78" w:rsidRPr="00C76DF3" w:rsidRDefault="00BF7C7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B981EF" w14:textId="77777777" w:rsidR="00BF7C78" w:rsidRPr="00C76DF3" w:rsidRDefault="00072373" w:rsidP="005C51AC">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BA5D7A" w14:textId="77777777" w:rsidR="00BF7C78" w:rsidRPr="00C76DF3" w:rsidRDefault="00BF7C7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A0FF3E" w14:textId="77777777" w:rsidR="00BF7C78" w:rsidRPr="00C76DF3" w:rsidRDefault="00072373" w:rsidP="005C51AC">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6CB2FB"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1B2FA2" w14:textId="77777777" w:rsidR="00BF7C78" w:rsidRPr="00C76DF3" w:rsidRDefault="00072373" w:rsidP="005C51AC">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FF3BA3" w14:textId="77777777" w:rsidR="00BF7C78" w:rsidRPr="00C76DF3" w:rsidRDefault="00BF7C7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9F9143" w14:textId="77777777" w:rsidR="00BF7C78" w:rsidRPr="00C76DF3" w:rsidRDefault="00072373" w:rsidP="005C51AC">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0207BB8E" w14:textId="77777777" w:rsidR="00BF7C78" w:rsidRPr="00591643" w:rsidRDefault="00BF7C78"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06F11F2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3A7FF4" w14:textId="77777777" w:rsidR="00BF7C78" w:rsidRPr="00C76DF3" w:rsidRDefault="00072373" w:rsidP="00591643">
          <w:pPr>
            <w:pStyle w:val="ProductList-OfferingBody"/>
            <w:ind w:left="-77" w:right="-73"/>
            <w:jc w:val="center"/>
            <w:rPr>
              <w:color w:val="808080" w:themeColor="background1" w:themeShade="80"/>
              <w:sz w:val="14"/>
              <w:szCs w:val="14"/>
            </w:rPr>
          </w:pPr>
          <w:hyperlink w:anchor="Sisälly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4B8BFC"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5FBF2" w14:textId="77777777" w:rsidR="00BF7C78" w:rsidRPr="00C76DF3" w:rsidRDefault="00072373" w:rsidP="00591643">
          <w:pPr>
            <w:pStyle w:val="ProductList-OfferingBody"/>
            <w:ind w:left="-72" w:right="-74"/>
            <w:jc w:val="center"/>
            <w:rPr>
              <w:color w:val="808080" w:themeColor="background1" w:themeShade="80"/>
              <w:sz w:val="14"/>
              <w:szCs w:val="14"/>
            </w:rPr>
          </w:pPr>
          <w:hyperlink w:anchor="Johdanto"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DF2BA2"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9D2F3" w14:textId="77777777" w:rsidR="00BF7C78" w:rsidRPr="00C76DF3" w:rsidRDefault="00072373" w:rsidP="003812FE">
          <w:pPr>
            <w:pStyle w:val="ProductList-OfferingBody"/>
            <w:ind w:left="-72" w:right="-75"/>
            <w:jc w:val="center"/>
            <w:rPr>
              <w:color w:val="808080" w:themeColor="background1" w:themeShade="80"/>
              <w:sz w:val="14"/>
              <w:szCs w:val="14"/>
            </w:rPr>
          </w:pPr>
          <w:hyperlink w:anchor="Yleiset ehdot"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3E79BD"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D109BF" w14:textId="77777777" w:rsidR="00BF7C78" w:rsidRPr="00C76DF3" w:rsidRDefault="00072373" w:rsidP="00591643">
          <w:pPr>
            <w:pStyle w:val="ProductList-OfferingBody"/>
            <w:ind w:left="-72" w:right="-77"/>
            <w:jc w:val="center"/>
            <w:rPr>
              <w:color w:val="808080" w:themeColor="background1" w:themeShade="80"/>
              <w:sz w:val="14"/>
              <w:szCs w:val="14"/>
            </w:rPr>
          </w:pPr>
          <w:hyperlink w:anchor="Tietosuoja- ja tietoturvaehdot"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FC62C"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123B09"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palveluiden palvelukohtaiset ehdot"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F92D3"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07839" w14:textId="77777777" w:rsidR="00BF7C78" w:rsidRPr="00C76DF3" w:rsidRDefault="00072373" w:rsidP="003812FE">
          <w:pPr>
            <w:pStyle w:val="ProductList-OfferingBody"/>
            <w:ind w:left="-72" w:right="-76"/>
            <w:jc w:val="center"/>
            <w:rPr>
              <w:color w:val="808080" w:themeColor="background1" w:themeShade="80"/>
              <w:sz w:val="14"/>
              <w:szCs w:val="14"/>
            </w:rPr>
          </w:pPr>
          <w:hyperlink w:anchor="Liite 1" w:history="1">
            <w:r w:rsidR="00BF7C78">
              <w:rPr>
                <w:rStyle w:val="Hyperlink"/>
                <w:sz w:val="14"/>
                <w:szCs w:val="14"/>
              </w:rPr>
              <w:t>Liitteet</w:t>
            </w:r>
          </w:hyperlink>
        </w:p>
      </w:tc>
    </w:tr>
  </w:tbl>
  <w:p w14:paraId="6B455CC8" w14:textId="77777777" w:rsidR="00BF7C78" w:rsidRPr="00591643" w:rsidRDefault="00BF7C78">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6B4909C5"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E8893"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EA5215" w14:textId="77777777" w:rsidR="00BF7C78" w:rsidRPr="00990DE4" w:rsidRDefault="00BF7C78"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BD1EF"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91A3A8" w14:textId="77777777" w:rsidR="00BF7C78" w:rsidRPr="00990DE4" w:rsidRDefault="00BF7C78"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011BE"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F551DC" w14:textId="77777777" w:rsidR="00BF7C78" w:rsidRPr="00E97573" w:rsidRDefault="00BF7C78" w:rsidP="006C4BFF">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2225D"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FD2186" w14:textId="77777777" w:rsidR="00BF7C78" w:rsidRPr="00990DE4" w:rsidRDefault="00BF7C78"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FC066C"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F10B7" w14:textId="77777777" w:rsidR="00BF7C78" w:rsidRPr="00990DE4" w:rsidRDefault="00BF7C78" w:rsidP="006C4BFF">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E7CB" w14:textId="77777777" w:rsidR="00BF7C78" w:rsidRPr="00E97573" w:rsidRDefault="00072373" w:rsidP="006C4BFF">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71A0228C" w14:textId="77777777" w:rsidR="00BF7C78" w:rsidRPr="00591643" w:rsidRDefault="00BF7C78"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372B8D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2D537" w14:textId="77777777" w:rsidR="00BF7C78" w:rsidRPr="00C76DF3" w:rsidRDefault="00072373"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BA7C58"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0FBE3" w14:textId="77777777" w:rsidR="00BF7C78" w:rsidRPr="00C76DF3" w:rsidRDefault="00072373"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0BE49F"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4E6CBD" w14:textId="77777777" w:rsidR="00BF7C78" w:rsidRPr="00C76DF3" w:rsidRDefault="00072373"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BAE36A3"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72CE3D" w14:textId="77777777" w:rsidR="00BF7C78" w:rsidRPr="00C76DF3" w:rsidRDefault="00072373"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5ED324"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D6C71F"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A1CF33"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69052" w14:textId="77777777" w:rsidR="00BF7C78" w:rsidRPr="00C76DF3" w:rsidRDefault="00072373"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1CEDCBF9" w14:textId="77777777" w:rsidR="00BF7C78" w:rsidRPr="00591643" w:rsidRDefault="00BF7C7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F7C78" w:rsidRPr="00C76DF3" w14:paraId="71A96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8FADD9" w14:textId="77777777" w:rsidR="00BF7C78" w:rsidRPr="00C76DF3" w:rsidRDefault="00072373" w:rsidP="00591643">
          <w:pPr>
            <w:pStyle w:val="ProductList-OfferingBody"/>
            <w:ind w:left="-77" w:right="-73"/>
            <w:jc w:val="center"/>
            <w:rPr>
              <w:color w:val="808080" w:themeColor="background1" w:themeShade="80"/>
              <w:sz w:val="14"/>
              <w:szCs w:val="14"/>
            </w:rPr>
          </w:pPr>
          <w:hyperlink w:anchor="TableofContents" w:history="1">
            <w:r w:rsidR="00BF7C78">
              <w:rPr>
                <w:rStyle w:val="Hyperlink"/>
                <w:sz w:val="14"/>
                <w:szCs w:val="14"/>
              </w:rPr>
              <w:t>Sisällys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0D3820" w14:textId="77777777" w:rsidR="00BF7C78" w:rsidRPr="00C76DF3" w:rsidRDefault="00BF7C7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2ED262" w14:textId="77777777" w:rsidR="00BF7C78" w:rsidRPr="00C76DF3" w:rsidRDefault="00072373" w:rsidP="00591643">
          <w:pPr>
            <w:pStyle w:val="ProductList-OfferingBody"/>
            <w:ind w:left="-72" w:right="-74"/>
            <w:jc w:val="center"/>
            <w:rPr>
              <w:color w:val="808080" w:themeColor="background1" w:themeShade="80"/>
              <w:sz w:val="14"/>
              <w:szCs w:val="14"/>
            </w:rPr>
          </w:pPr>
          <w:hyperlink w:anchor="Introduction" w:history="1">
            <w:r w:rsidR="00BF7C78">
              <w:rPr>
                <w:rStyle w:val="Hyperlink"/>
                <w:sz w:val="14"/>
                <w:szCs w:val="14"/>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49BA44" w14:textId="77777777" w:rsidR="00BF7C78" w:rsidRPr="00C76DF3" w:rsidRDefault="00BF7C7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BAA2E" w14:textId="77777777" w:rsidR="00BF7C78" w:rsidRPr="00C76DF3" w:rsidRDefault="00072373" w:rsidP="003812FE">
          <w:pPr>
            <w:pStyle w:val="ProductList-OfferingBody"/>
            <w:ind w:left="-72" w:right="-75"/>
            <w:jc w:val="center"/>
            <w:rPr>
              <w:color w:val="808080" w:themeColor="background1" w:themeShade="80"/>
              <w:sz w:val="14"/>
              <w:szCs w:val="14"/>
            </w:rPr>
          </w:pPr>
          <w:hyperlink w:anchor="GeneralTerms" w:history="1">
            <w:r w:rsidR="00BF7C78">
              <w:rPr>
                <w:rStyle w:val="Hyperlink"/>
                <w:sz w:val="14"/>
                <w:szCs w:val="14"/>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3C7AB6" w14:textId="77777777" w:rsidR="00BF7C78" w:rsidRPr="00C76DF3" w:rsidRDefault="00BF7C7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C3CFB" w14:textId="77777777" w:rsidR="00BF7C78" w:rsidRPr="00C76DF3" w:rsidRDefault="00072373" w:rsidP="00591643">
          <w:pPr>
            <w:pStyle w:val="ProductList-OfferingBody"/>
            <w:ind w:left="-72" w:right="-77"/>
            <w:jc w:val="center"/>
            <w:rPr>
              <w:color w:val="808080" w:themeColor="background1" w:themeShade="80"/>
              <w:sz w:val="14"/>
              <w:szCs w:val="14"/>
            </w:rPr>
          </w:pPr>
          <w:hyperlink w:anchor="PrivacyandSecurityTerms" w:history="1">
            <w:r w:rsidR="00BF7C78">
              <w:rPr>
                <w:rStyle w:val="Hyperlink"/>
                <w:sz w:val="14"/>
                <w:szCs w:val="14"/>
              </w:rPr>
              <w:t>Tietosuoja- ja 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C511B"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0768A" w14:textId="77777777" w:rsidR="00BF7C78" w:rsidRPr="00C76DF3" w:rsidRDefault="00072373" w:rsidP="003812FE">
          <w:pPr>
            <w:pStyle w:val="ProductList-OfferingBody"/>
            <w:ind w:left="-72" w:right="-77"/>
            <w:jc w:val="center"/>
            <w:rPr>
              <w:color w:val="808080" w:themeColor="background1" w:themeShade="80"/>
              <w:sz w:val="14"/>
              <w:szCs w:val="14"/>
            </w:rPr>
          </w:pPr>
          <w:hyperlink w:anchor="OnlineServiceSpecificTerms" w:history="1">
            <w:r w:rsidR="00BF7C78">
              <w:rPr>
                <w:rStyle w:val="Hyperlink"/>
                <w:sz w:val="14"/>
                <w:szCs w:val="14"/>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905E2F" w14:textId="77777777" w:rsidR="00BF7C78" w:rsidRPr="00C76DF3" w:rsidRDefault="00BF7C7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9E095" w14:textId="77777777" w:rsidR="00BF7C78" w:rsidRPr="00C76DF3" w:rsidRDefault="00072373" w:rsidP="003812FE">
          <w:pPr>
            <w:pStyle w:val="ProductList-OfferingBody"/>
            <w:ind w:left="-72" w:right="-76"/>
            <w:jc w:val="center"/>
            <w:rPr>
              <w:color w:val="808080" w:themeColor="background1" w:themeShade="80"/>
              <w:sz w:val="14"/>
              <w:szCs w:val="14"/>
            </w:rPr>
          </w:pPr>
          <w:hyperlink w:anchor="Attachment1" w:history="1">
            <w:r w:rsidR="00BF7C78">
              <w:rPr>
                <w:rStyle w:val="Hyperlink"/>
                <w:sz w:val="14"/>
                <w:szCs w:val="14"/>
              </w:rPr>
              <w:t>Liitteet</w:t>
            </w:r>
          </w:hyperlink>
        </w:p>
      </w:tc>
    </w:tr>
  </w:tbl>
  <w:p w14:paraId="0BE42C61" w14:textId="77777777" w:rsidR="00BF7C78" w:rsidRPr="00591643" w:rsidRDefault="00BF7C78">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104FFA75" w14:textId="77777777" w:rsidTr="00340E6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15C99"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2A3751" w14:textId="77777777" w:rsidR="00BF7C78" w:rsidRPr="00990DE4" w:rsidRDefault="00BF7C78"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9012F"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CF2AFC" w14:textId="77777777" w:rsidR="00BF7C78" w:rsidRPr="00990DE4" w:rsidRDefault="00BF7C78"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0E742"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A47D0E" w14:textId="77777777" w:rsidR="00BF7C78" w:rsidRPr="00E97573" w:rsidRDefault="00BF7C78" w:rsidP="00D35BAA">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5E771F"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20CD5D3" w14:textId="77777777" w:rsidR="00BF7C78" w:rsidRPr="00990DE4" w:rsidRDefault="00BF7C78"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3D944"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2E8D5" w14:textId="77777777" w:rsidR="00BF7C78" w:rsidRPr="00990DE4" w:rsidRDefault="00BF7C78" w:rsidP="00D35BAA">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8B1922" w14:textId="77777777" w:rsidR="00BF7C78" w:rsidRPr="00E97573" w:rsidRDefault="00072373" w:rsidP="00D35BAA">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54FDF2C6" w14:textId="77777777" w:rsidR="00BF7C78" w:rsidRPr="00E97573" w:rsidRDefault="00BF7C78" w:rsidP="003812FE">
    <w:pPr>
      <w:pStyle w:val="Footer"/>
      <w:rPr>
        <w:sz w:val="14"/>
        <w:szCs w:val="14"/>
        <w:lang w:val="en-US" w:eastAsia="en-US" w:bidi="ar-S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BF7C78" w:rsidRPr="00990DE4" w14:paraId="67EF8D9E" w14:textId="77777777" w:rsidTr="00D35BA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A11B90"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TableofContents" w:history="1">
            <w:r w:rsidR="00BF7C78">
              <w:rPr>
                <w:rStyle w:val="Hyperlink"/>
                <w:sz w:val="14"/>
                <w:szCs w:val="14"/>
                <w:lang w:val="en-US" w:eastAsia="en-US" w:bidi="ar-SA"/>
              </w:rPr>
              <w:t>Sisällyss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AB44F2"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0C563"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Introduction" w:history="1">
            <w:r w:rsidR="00BF7C78">
              <w:rPr>
                <w:rStyle w:val="Hyperlink"/>
                <w:sz w:val="14"/>
                <w:szCs w:val="14"/>
                <w:lang w:val="en-US" w:eastAsia="en-US" w:bidi="ar-SA"/>
              </w:rPr>
              <w:t>Johdanto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21601F"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17A74"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GeneralTerms" w:history="1">
            <w:r w:rsidR="00BF7C78">
              <w:rPr>
                <w:rStyle w:val="Hyperlink"/>
                <w:sz w:val="14"/>
                <w:szCs w:val="14"/>
                <w:lang w:val="en-US" w:eastAsia="en-US" w:bidi="ar-SA"/>
              </w:rPr>
              <w:t>Yleiset ehdot</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736AEA" w14:textId="77777777" w:rsidR="00BF7C78" w:rsidRPr="00E97573" w:rsidRDefault="00BF7C78" w:rsidP="001B5E69">
          <w:pPr>
            <w:pStyle w:val="ProductList-OfferingBody"/>
            <w:ind w:left="-71"/>
            <w:rPr>
              <w:rFonts w:ascii="Wingdings" w:hAnsi="Wingdings" w:cs="Wingdings"/>
              <w:color w:val="808080" w:themeColor="background1" w:themeShade="80"/>
              <w:sz w:val="14"/>
              <w:szCs w:val="14"/>
              <w:lang w:val="en-US" w:eastAsia="en-US" w:bidi="ar-SA"/>
            </w:rPr>
          </w:pPr>
          <w:r w:rsidRPr="00E97573">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96462"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PrivacyandSecurityTerms" w:history="1">
            <w:r w:rsidR="00BF7C78">
              <w:rPr>
                <w:rStyle w:val="Hyperlink"/>
                <w:sz w:val="14"/>
                <w:szCs w:val="14"/>
                <w:lang w:val="en-US" w:eastAsia="en-US" w:bidi="ar-SA"/>
              </w:rPr>
              <w:t xml:space="preserve">Tietosuoja- ja </w:t>
            </w:r>
            <w:r w:rsidR="00BF7C78">
              <w:rPr>
                <w:rStyle w:val="Hyperlink"/>
                <w:sz w:val="14"/>
                <w:szCs w:val="14"/>
                <w:lang w:val="en-US" w:eastAsia="en-US" w:bidi="ar-SA"/>
              </w:rPr>
              <w:br/>
              <w:t>tietoturvaehdot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ECC11E"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B97A9C"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OnlineServiceSpecificTerms" w:history="1">
            <w:r w:rsidR="00BF7C78">
              <w:rPr>
                <w:rStyle w:val="Hyperlink"/>
                <w:sz w:val="14"/>
                <w:szCs w:val="14"/>
                <w:lang w:val="en-US" w:eastAsia="en-US" w:bidi="ar-SA"/>
              </w:rPr>
              <w:t>Online-palveluiden palvelukohtaiset ehdot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A17CEC" w14:textId="77777777" w:rsidR="00BF7C78" w:rsidRPr="00990DE4" w:rsidRDefault="00BF7C78" w:rsidP="001B5E69">
          <w:pPr>
            <w:pStyle w:val="ProductList-OfferingBody"/>
            <w:ind w:left="-71"/>
            <w:rPr>
              <w:rStyle w:val="LogoportDoNotTranslate"/>
            </w:rPr>
          </w:pPr>
          <w:r w:rsidRPr="00E97573">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426A2A" w14:textId="77777777" w:rsidR="00BF7C78" w:rsidRPr="00E97573" w:rsidRDefault="00072373" w:rsidP="001B5E69">
          <w:pPr>
            <w:pStyle w:val="ProductList-OfferingBody"/>
            <w:ind w:left="-77" w:right="-73"/>
            <w:jc w:val="center"/>
            <w:rPr>
              <w:rStyle w:val="Hyperlink"/>
              <w:sz w:val="14"/>
              <w:szCs w:val="14"/>
              <w:lang w:val="en-US" w:eastAsia="en-US" w:bidi="ar-SA"/>
            </w:rPr>
          </w:pPr>
          <w:hyperlink w:anchor="Attachment1" w:history="1">
            <w:r w:rsidR="00BF7C78">
              <w:rPr>
                <w:rStyle w:val="Hyperlink"/>
                <w:sz w:val="14"/>
                <w:szCs w:val="14"/>
                <w:lang w:val="en-US" w:eastAsia="en-US" w:bidi="ar-SA"/>
              </w:rPr>
              <w:t>Liite</w:t>
            </w:r>
          </w:hyperlink>
        </w:p>
      </w:tc>
    </w:tr>
  </w:tbl>
  <w:p w14:paraId="183B08D5" w14:textId="77777777" w:rsidR="00BF7C78" w:rsidRPr="00E97573" w:rsidRDefault="00BF7C78">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E447AD7" w14:textId="77777777" w:rsidR="00072373" w:rsidRDefault="00072373" w:rsidP="009A573F">
      <w:pPr>
        <w:spacing w:after="0" w:line="240" w:lineRule="auto"/>
      </w:pPr>
      <w:r>
        <w:separator/>
      </w:r>
    </w:p>
  </w:footnote>
  <w:footnote w:type="continuationSeparator" w:id="0">
    <w:p w14:paraId="121FF5C5" w14:textId="77777777" w:rsidR="00072373" w:rsidRDefault="00072373" w:rsidP="009A573F">
      <w:pPr>
        <w:spacing w:after="0" w:line="240" w:lineRule="auto"/>
      </w:pPr>
      <w:r>
        <w:continuationSeparator/>
      </w:r>
    </w:p>
  </w:footnote>
  <w:footnote w:type="continuationNotice" w:id="1">
    <w:p w14:paraId="5F5D00EE" w14:textId="77777777" w:rsidR="00072373" w:rsidRDefault="0007237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F7C78" w:rsidRPr="004D27A6" w:rsidRDefault="00BF7C7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133545485"/>
      <w:docPartObj>
        <w:docPartGallery w:val="Page Numbers (Top of Page)"/>
        <w:docPartUnique/>
      </w:docPartObj>
    </w:sdtPr>
    <w:sdtEndPr>
      <w:rPr>
        <w:noProof/>
        <w:sz w:val="16"/>
        <w:szCs w:val="16"/>
      </w:rPr>
    </w:sdtEndPr>
    <w:sdtContent>
      <w:p w14:paraId="387B624E" w14:textId="7BB5554B" w:rsidR="00BF7C78" w:rsidRPr="00FE583C" w:rsidRDefault="00072373" w:rsidP="00FE583C">
        <w:pPr>
          <w:pStyle w:val="ProductList-Body"/>
          <w:tabs>
            <w:tab w:val="right" w:pos="10800"/>
          </w:tabs>
          <w:spacing w:before="20" w:after="20"/>
          <w:ind w:left="-14" w:right="-101"/>
          <w:rPr>
            <w:rFonts w:eastAsiaTheme="minorEastAsia"/>
            <w:noProof/>
            <w:sz w:val="16"/>
            <w:szCs w:val="16"/>
          </w:rPr>
        </w:pPr>
        <w:sdt>
          <w:sdtPr>
            <w:id w:val="-1235923304"/>
            <w:docPartObj>
              <w:docPartGallery w:val="Page Numbers (Top of Page)"/>
              <w:docPartUnique/>
            </w:docPartObj>
          </w:sdtPr>
          <w:sdtEndPr>
            <w:rPr>
              <w:noProof/>
              <w:sz w:val="16"/>
              <w:szCs w:val="16"/>
            </w:rPr>
          </w:sdtEndPr>
          <w:sdtContent>
            <w:r w:rsidR="00BF7C78" w:rsidRPr="00FE583C">
              <w:rPr>
                <w:sz w:val="16"/>
              </w:rPr>
              <w:t xml:space="preserve">Microsoftin volyymikäyttöoikeuksien Online-palveluiden käyttöehdot (suomi [Finnish], </w:t>
            </w:r>
            <w:r w:rsidR="00BF7C78">
              <w:rPr>
                <w:sz w:val="16"/>
                <w:szCs w:val="16"/>
              </w:rPr>
              <w:t xml:space="preserve">joulukuu </w:t>
            </w:r>
            <w:r w:rsidR="00BF7C78" w:rsidRPr="00FE583C">
              <w:rPr>
                <w:sz w:val="16"/>
              </w:rPr>
              <w:t>2019)</w:t>
            </w:r>
          </w:sdtContent>
        </w:sdt>
        <w:r w:rsidR="00BF7C78" w:rsidRPr="00FE583C">
          <w:rPr>
            <w:sz w:val="16"/>
            <w:szCs w:val="16"/>
          </w:rPr>
          <w:tab/>
        </w:r>
        <w:r w:rsidR="00BF7C78" w:rsidRPr="00FE583C">
          <w:rPr>
            <w:sz w:val="16"/>
            <w:szCs w:val="16"/>
          </w:rPr>
          <w:fldChar w:fldCharType="begin"/>
        </w:r>
        <w:r w:rsidR="00BF7C78" w:rsidRPr="00FE583C">
          <w:rPr>
            <w:sz w:val="16"/>
            <w:szCs w:val="16"/>
          </w:rPr>
          <w:instrText xml:space="preserve"> PAGE   \* MERGEFORMAT </w:instrText>
        </w:r>
        <w:r w:rsidR="00BF7C78" w:rsidRPr="00FE583C">
          <w:rPr>
            <w:sz w:val="16"/>
            <w:szCs w:val="16"/>
          </w:rPr>
          <w:fldChar w:fldCharType="separate"/>
        </w:r>
        <w:r w:rsidR="00BF7C78">
          <w:rPr>
            <w:sz w:val="16"/>
            <w:szCs w:val="16"/>
          </w:rPr>
          <w:t>2</w:t>
        </w:r>
        <w:r w:rsidR="00BF7C78" w:rsidRPr="00FE583C">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7ED48E42" w:rsidR="00BF7C78" w:rsidRPr="00FE583C" w:rsidRDefault="00072373" w:rsidP="00C62F40">
        <w:pPr>
          <w:pStyle w:val="ProductList-Body"/>
          <w:tabs>
            <w:tab w:val="right" w:pos="10800"/>
          </w:tabs>
          <w:spacing w:before="20" w:after="20"/>
          <w:ind w:left="-14" w:right="-101"/>
          <w:rPr>
            <w:rFonts w:eastAsiaTheme="minorEastAsia"/>
            <w:noProof/>
            <w:sz w:val="16"/>
            <w:szCs w:val="16"/>
          </w:rPr>
        </w:pPr>
        <w:sdt>
          <w:sdtPr>
            <w:id w:val="-1594244803"/>
            <w:docPartObj>
              <w:docPartGallery w:val="Page Numbers (Top of Page)"/>
              <w:docPartUnique/>
            </w:docPartObj>
          </w:sdtPr>
          <w:sdtEndPr>
            <w:rPr>
              <w:noProof/>
              <w:sz w:val="16"/>
              <w:szCs w:val="16"/>
            </w:rPr>
          </w:sdtEndPr>
          <w:sdtContent>
            <w:r w:rsidR="00BF7C78" w:rsidRPr="00FE583C">
              <w:rPr>
                <w:sz w:val="16"/>
              </w:rPr>
              <w:t xml:space="preserve">Microsoftin volyymikäyttöoikeuksien Online-palveluiden käyttöehdot (suomi [Finnish], </w:t>
            </w:r>
            <w:r w:rsidR="00BF7C78">
              <w:rPr>
                <w:sz w:val="16"/>
                <w:szCs w:val="16"/>
              </w:rPr>
              <w:t xml:space="preserve">joulukuu </w:t>
            </w:r>
            <w:r w:rsidR="00BF7C78" w:rsidRPr="00FE583C">
              <w:rPr>
                <w:sz w:val="16"/>
              </w:rPr>
              <w:t>2019)</w:t>
            </w:r>
          </w:sdtContent>
        </w:sdt>
        <w:r w:rsidR="00BF7C78" w:rsidRPr="00FE583C">
          <w:rPr>
            <w:sz w:val="16"/>
            <w:szCs w:val="16"/>
          </w:rPr>
          <w:tab/>
        </w:r>
        <w:r w:rsidR="00BF7C78" w:rsidRPr="00FE583C">
          <w:rPr>
            <w:sz w:val="16"/>
            <w:szCs w:val="16"/>
          </w:rPr>
          <w:fldChar w:fldCharType="begin"/>
        </w:r>
        <w:r w:rsidR="00BF7C78" w:rsidRPr="00FE583C">
          <w:rPr>
            <w:sz w:val="16"/>
            <w:szCs w:val="16"/>
          </w:rPr>
          <w:instrText xml:space="preserve"> PAGE   \* MERGEFORMAT </w:instrText>
        </w:r>
        <w:r w:rsidR="00BF7C78" w:rsidRPr="00FE583C">
          <w:rPr>
            <w:sz w:val="16"/>
            <w:szCs w:val="16"/>
          </w:rPr>
          <w:fldChar w:fldCharType="separate"/>
        </w:r>
        <w:r w:rsidR="00BF7C78" w:rsidRPr="00FE583C">
          <w:rPr>
            <w:noProof/>
            <w:sz w:val="16"/>
            <w:szCs w:val="16"/>
          </w:rPr>
          <w:t>2</w:t>
        </w:r>
        <w:r w:rsidR="00BF7C78" w:rsidRPr="00FE583C">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161A581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AE7F0B"/>
    <w:multiLevelType w:val="hybridMultilevel"/>
    <w:tmpl w:val="3C04D43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9"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num w:numId="1">
    <w:abstractNumId w:val="10"/>
  </w:num>
  <w:num w:numId="2">
    <w:abstractNumId w:val="2"/>
  </w:num>
  <w:num w:numId="3">
    <w:abstractNumId w:val="6"/>
  </w:num>
  <w:num w:numId="4">
    <w:abstractNumId w:val="7"/>
  </w:num>
  <w:num w:numId="5">
    <w:abstractNumId w:val="4"/>
  </w:num>
  <w:num w:numId="6">
    <w:abstractNumId w:val="12"/>
  </w:num>
  <w:num w:numId="7">
    <w:abstractNumId w:val="14"/>
  </w:num>
  <w:num w:numId="8">
    <w:abstractNumId w:val="11"/>
  </w:num>
  <w:num w:numId="9">
    <w:abstractNumId w:val="8"/>
  </w:num>
  <w:num w:numId="10">
    <w:abstractNumId w:val="3"/>
  </w:num>
  <w:num w:numId="11">
    <w:abstractNumId w:val="15"/>
  </w:num>
  <w:num w:numId="12">
    <w:abstractNumId w:val="5"/>
  </w:num>
  <w:num w:numId="13">
    <w:abstractNumId w:val="1"/>
  </w:num>
  <w:num w:numId="14">
    <w:abstractNumId w:val="16"/>
  </w:num>
  <w:num w:numId="15">
    <w:abstractNumId w:val="9"/>
  </w:num>
  <w:num w:numId="16">
    <w:abstractNumId w:val="0"/>
  </w:num>
  <w:num w:numId="17">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removePersonalInformation/>
  <w:removeDateAndTime/>
  <w:documentProtection w:edit="readOnly" w:formatting="1" w:enforcement="1" w:cryptProviderType="rsaAES" w:cryptAlgorithmClass="hash" w:cryptAlgorithmType="typeAny" w:cryptAlgorithmSid="14" w:cryptSpinCount="100000" w:hash="R7WZl5B3HB9Fdno2eTPkZFy64QLEjgJu5Fn5cOhU/vHMHT/JdHh2WyQUCghwNLyfYy2OGdnJmwT9tO2MH60l7A==" w:salt="yOVkwgEFvD1SWLnqU/KpY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166"/>
    <w:rsid w:val="00012831"/>
    <w:rsid w:val="00013827"/>
    <w:rsid w:val="00013EEE"/>
    <w:rsid w:val="00014D9C"/>
    <w:rsid w:val="00017369"/>
    <w:rsid w:val="00017A5A"/>
    <w:rsid w:val="00017A87"/>
    <w:rsid w:val="00024B72"/>
    <w:rsid w:val="0002605D"/>
    <w:rsid w:val="00026DDE"/>
    <w:rsid w:val="0002719C"/>
    <w:rsid w:val="00027CCB"/>
    <w:rsid w:val="00027CFF"/>
    <w:rsid w:val="00031223"/>
    <w:rsid w:val="000314CF"/>
    <w:rsid w:val="00031913"/>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44F"/>
    <w:rsid w:val="00061F6E"/>
    <w:rsid w:val="000625F0"/>
    <w:rsid w:val="00065C5A"/>
    <w:rsid w:val="00065F4E"/>
    <w:rsid w:val="00065FF8"/>
    <w:rsid w:val="00067B4B"/>
    <w:rsid w:val="00071A79"/>
    <w:rsid w:val="00071C2C"/>
    <w:rsid w:val="00072373"/>
    <w:rsid w:val="0007363B"/>
    <w:rsid w:val="0007491F"/>
    <w:rsid w:val="0007551D"/>
    <w:rsid w:val="000756A2"/>
    <w:rsid w:val="000759BB"/>
    <w:rsid w:val="00077A6B"/>
    <w:rsid w:val="00081149"/>
    <w:rsid w:val="00081380"/>
    <w:rsid w:val="00081544"/>
    <w:rsid w:val="00081CA7"/>
    <w:rsid w:val="0008307A"/>
    <w:rsid w:val="00083FE8"/>
    <w:rsid w:val="00085D21"/>
    <w:rsid w:val="00086F17"/>
    <w:rsid w:val="000872EB"/>
    <w:rsid w:val="00087BC2"/>
    <w:rsid w:val="0009164C"/>
    <w:rsid w:val="000953A4"/>
    <w:rsid w:val="0009588E"/>
    <w:rsid w:val="00097574"/>
    <w:rsid w:val="000A03D2"/>
    <w:rsid w:val="000A0CD9"/>
    <w:rsid w:val="000A1035"/>
    <w:rsid w:val="000A25B0"/>
    <w:rsid w:val="000A2E8E"/>
    <w:rsid w:val="000A5DC6"/>
    <w:rsid w:val="000A5E8A"/>
    <w:rsid w:val="000A5FA1"/>
    <w:rsid w:val="000A6BE5"/>
    <w:rsid w:val="000B02C9"/>
    <w:rsid w:val="000B0627"/>
    <w:rsid w:val="000B07BF"/>
    <w:rsid w:val="000B1561"/>
    <w:rsid w:val="000B2305"/>
    <w:rsid w:val="000B43CA"/>
    <w:rsid w:val="000B6967"/>
    <w:rsid w:val="000B6A5E"/>
    <w:rsid w:val="000C0ACA"/>
    <w:rsid w:val="000C2DAF"/>
    <w:rsid w:val="000C2E6F"/>
    <w:rsid w:val="000C33FF"/>
    <w:rsid w:val="000C457F"/>
    <w:rsid w:val="000C4BD0"/>
    <w:rsid w:val="000C5490"/>
    <w:rsid w:val="000C54D7"/>
    <w:rsid w:val="000C6732"/>
    <w:rsid w:val="000D5752"/>
    <w:rsid w:val="000D6060"/>
    <w:rsid w:val="000E045B"/>
    <w:rsid w:val="000E08C0"/>
    <w:rsid w:val="000E16D8"/>
    <w:rsid w:val="000E1DEC"/>
    <w:rsid w:val="000E3993"/>
    <w:rsid w:val="000E6ED8"/>
    <w:rsid w:val="000F0057"/>
    <w:rsid w:val="000F032B"/>
    <w:rsid w:val="000F1B26"/>
    <w:rsid w:val="000F211A"/>
    <w:rsid w:val="000F30AA"/>
    <w:rsid w:val="000F30F7"/>
    <w:rsid w:val="000F3276"/>
    <w:rsid w:val="000F56C8"/>
    <w:rsid w:val="000F7E74"/>
    <w:rsid w:val="001013C9"/>
    <w:rsid w:val="0010172F"/>
    <w:rsid w:val="00103454"/>
    <w:rsid w:val="00103924"/>
    <w:rsid w:val="00104DBC"/>
    <w:rsid w:val="0010587C"/>
    <w:rsid w:val="00105B4C"/>
    <w:rsid w:val="00107F31"/>
    <w:rsid w:val="00111B6A"/>
    <w:rsid w:val="00116FA3"/>
    <w:rsid w:val="00117EB2"/>
    <w:rsid w:val="00121D9A"/>
    <w:rsid w:val="00122096"/>
    <w:rsid w:val="00123E7D"/>
    <w:rsid w:val="001242BA"/>
    <w:rsid w:val="001251C2"/>
    <w:rsid w:val="00125581"/>
    <w:rsid w:val="00125CBE"/>
    <w:rsid w:val="00127C5F"/>
    <w:rsid w:val="001320C2"/>
    <w:rsid w:val="00132A99"/>
    <w:rsid w:val="00132D95"/>
    <w:rsid w:val="0013475D"/>
    <w:rsid w:val="00134DA1"/>
    <w:rsid w:val="00134EF8"/>
    <w:rsid w:val="00135786"/>
    <w:rsid w:val="00136452"/>
    <w:rsid w:val="00136EBA"/>
    <w:rsid w:val="00137E59"/>
    <w:rsid w:val="00140900"/>
    <w:rsid w:val="00141093"/>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3CF9"/>
    <w:rsid w:val="00174C82"/>
    <w:rsid w:val="00175B93"/>
    <w:rsid w:val="0017786C"/>
    <w:rsid w:val="00181020"/>
    <w:rsid w:val="00183408"/>
    <w:rsid w:val="001838D6"/>
    <w:rsid w:val="00185A8B"/>
    <w:rsid w:val="00186BF6"/>
    <w:rsid w:val="00191210"/>
    <w:rsid w:val="00192660"/>
    <w:rsid w:val="00194B74"/>
    <w:rsid w:val="00195906"/>
    <w:rsid w:val="001A0977"/>
    <w:rsid w:val="001A0CFD"/>
    <w:rsid w:val="001A19E0"/>
    <w:rsid w:val="001A6071"/>
    <w:rsid w:val="001B02CF"/>
    <w:rsid w:val="001B07B6"/>
    <w:rsid w:val="001B2030"/>
    <w:rsid w:val="001B25E0"/>
    <w:rsid w:val="001B351E"/>
    <w:rsid w:val="001B44F9"/>
    <w:rsid w:val="001B497B"/>
    <w:rsid w:val="001B4F20"/>
    <w:rsid w:val="001B4FAF"/>
    <w:rsid w:val="001B537D"/>
    <w:rsid w:val="001B5E69"/>
    <w:rsid w:val="001B6B1E"/>
    <w:rsid w:val="001C09BD"/>
    <w:rsid w:val="001C33C4"/>
    <w:rsid w:val="001C3EDC"/>
    <w:rsid w:val="001C3F2C"/>
    <w:rsid w:val="001D0765"/>
    <w:rsid w:val="001D0B44"/>
    <w:rsid w:val="001D1AA6"/>
    <w:rsid w:val="001D1C37"/>
    <w:rsid w:val="001D239A"/>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1F6D5E"/>
    <w:rsid w:val="0020319C"/>
    <w:rsid w:val="002045B3"/>
    <w:rsid w:val="00205A59"/>
    <w:rsid w:val="00206C82"/>
    <w:rsid w:val="00207B92"/>
    <w:rsid w:val="00210530"/>
    <w:rsid w:val="00212A48"/>
    <w:rsid w:val="002130D2"/>
    <w:rsid w:val="00215536"/>
    <w:rsid w:val="002160E0"/>
    <w:rsid w:val="00216B4F"/>
    <w:rsid w:val="00217724"/>
    <w:rsid w:val="002203AF"/>
    <w:rsid w:val="00221CBE"/>
    <w:rsid w:val="00224DEB"/>
    <w:rsid w:val="00230C43"/>
    <w:rsid w:val="00232755"/>
    <w:rsid w:val="00233C87"/>
    <w:rsid w:val="00234095"/>
    <w:rsid w:val="002346B6"/>
    <w:rsid w:val="00235556"/>
    <w:rsid w:val="00236AEC"/>
    <w:rsid w:val="00237725"/>
    <w:rsid w:val="00241D62"/>
    <w:rsid w:val="00241F8F"/>
    <w:rsid w:val="00241FA0"/>
    <w:rsid w:val="00242A7E"/>
    <w:rsid w:val="00243E4D"/>
    <w:rsid w:val="002449E9"/>
    <w:rsid w:val="00245320"/>
    <w:rsid w:val="00245C71"/>
    <w:rsid w:val="002502BF"/>
    <w:rsid w:val="0025267B"/>
    <w:rsid w:val="00254CA5"/>
    <w:rsid w:val="00255805"/>
    <w:rsid w:val="00255964"/>
    <w:rsid w:val="00256427"/>
    <w:rsid w:val="00256DB5"/>
    <w:rsid w:val="00256F02"/>
    <w:rsid w:val="00256F64"/>
    <w:rsid w:val="002608FF"/>
    <w:rsid w:val="00260ADB"/>
    <w:rsid w:val="002634DC"/>
    <w:rsid w:val="00263F4C"/>
    <w:rsid w:val="002647B9"/>
    <w:rsid w:val="00266EE8"/>
    <w:rsid w:val="00267734"/>
    <w:rsid w:val="0026799F"/>
    <w:rsid w:val="00270CD4"/>
    <w:rsid w:val="00271353"/>
    <w:rsid w:val="00271922"/>
    <w:rsid w:val="00272571"/>
    <w:rsid w:val="00272578"/>
    <w:rsid w:val="002731FA"/>
    <w:rsid w:val="00273364"/>
    <w:rsid w:val="002743C4"/>
    <w:rsid w:val="00274A9F"/>
    <w:rsid w:val="00280709"/>
    <w:rsid w:val="0028263A"/>
    <w:rsid w:val="00282CEB"/>
    <w:rsid w:val="00285240"/>
    <w:rsid w:val="00287117"/>
    <w:rsid w:val="002879FE"/>
    <w:rsid w:val="00291105"/>
    <w:rsid w:val="002931C3"/>
    <w:rsid w:val="002936BF"/>
    <w:rsid w:val="002949FD"/>
    <w:rsid w:val="002967A3"/>
    <w:rsid w:val="002967C1"/>
    <w:rsid w:val="00297098"/>
    <w:rsid w:val="0029712D"/>
    <w:rsid w:val="002976DF"/>
    <w:rsid w:val="002A23FB"/>
    <w:rsid w:val="002A35C6"/>
    <w:rsid w:val="002A3B84"/>
    <w:rsid w:val="002A4B4C"/>
    <w:rsid w:val="002A6167"/>
    <w:rsid w:val="002B123C"/>
    <w:rsid w:val="002B4B19"/>
    <w:rsid w:val="002B686B"/>
    <w:rsid w:val="002B789A"/>
    <w:rsid w:val="002C0221"/>
    <w:rsid w:val="002C0971"/>
    <w:rsid w:val="002C0AB4"/>
    <w:rsid w:val="002C2D16"/>
    <w:rsid w:val="002C3399"/>
    <w:rsid w:val="002C3463"/>
    <w:rsid w:val="002C5DFC"/>
    <w:rsid w:val="002D06F6"/>
    <w:rsid w:val="002D3658"/>
    <w:rsid w:val="002D36ED"/>
    <w:rsid w:val="002D4129"/>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45CD"/>
    <w:rsid w:val="00305488"/>
    <w:rsid w:val="00306B0E"/>
    <w:rsid w:val="00307930"/>
    <w:rsid w:val="00307E17"/>
    <w:rsid w:val="003118A7"/>
    <w:rsid w:val="00312DB2"/>
    <w:rsid w:val="00312F3B"/>
    <w:rsid w:val="003134A1"/>
    <w:rsid w:val="003137B6"/>
    <w:rsid w:val="0031516B"/>
    <w:rsid w:val="00316CEB"/>
    <w:rsid w:val="00320D8C"/>
    <w:rsid w:val="00321BDB"/>
    <w:rsid w:val="00321FEE"/>
    <w:rsid w:val="00331A2B"/>
    <w:rsid w:val="00332075"/>
    <w:rsid w:val="00332DA2"/>
    <w:rsid w:val="00333CA8"/>
    <w:rsid w:val="00337870"/>
    <w:rsid w:val="00340AF6"/>
    <w:rsid w:val="00340E6D"/>
    <w:rsid w:val="00343417"/>
    <w:rsid w:val="00346FF3"/>
    <w:rsid w:val="00351B78"/>
    <w:rsid w:val="00353E4C"/>
    <w:rsid w:val="00354D09"/>
    <w:rsid w:val="00355E55"/>
    <w:rsid w:val="00356011"/>
    <w:rsid w:val="00362758"/>
    <w:rsid w:val="003632D9"/>
    <w:rsid w:val="00366C8E"/>
    <w:rsid w:val="0036780D"/>
    <w:rsid w:val="003702A6"/>
    <w:rsid w:val="00371CE9"/>
    <w:rsid w:val="0037484F"/>
    <w:rsid w:val="00375560"/>
    <w:rsid w:val="003809E6"/>
    <w:rsid w:val="003812FE"/>
    <w:rsid w:val="00382C9D"/>
    <w:rsid w:val="0038794D"/>
    <w:rsid w:val="00390430"/>
    <w:rsid w:val="003904F0"/>
    <w:rsid w:val="00392282"/>
    <w:rsid w:val="003945F4"/>
    <w:rsid w:val="00395CB2"/>
    <w:rsid w:val="00395D5F"/>
    <w:rsid w:val="0039784E"/>
    <w:rsid w:val="00397EB0"/>
    <w:rsid w:val="003A0DB6"/>
    <w:rsid w:val="003A181F"/>
    <w:rsid w:val="003A336A"/>
    <w:rsid w:val="003A35A1"/>
    <w:rsid w:val="003A53F8"/>
    <w:rsid w:val="003B0439"/>
    <w:rsid w:val="003B3EBC"/>
    <w:rsid w:val="003B4047"/>
    <w:rsid w:val="003B7142"/>
    <w:rsid w:val="003B7A21"/>
    <w:rsid w:val="003C35CD"/>
    <w:rsid w:val="003C399B"/>
    <w:rsid w:val="003C3B94"/>
    <w:rsid w:val="003C6496"/>
    <w:rsid w:val="003C6CED"/>
    <w:rsid w:val="003C6EF6"/>
    <w:rsid w:val="003C75FF"/>
    <w:rsid w:val="003D0497"/>
    <w:rsid w:val="003D0FFA"/>
    <w:rsid w:val="003D1789"/>
    <w:rsid w:val="003D1E51"/>
    <w:rsid w:val="003D22CB"/>
    <w:rsid w:val="003D396A"/>
    <w:rsid w:val="003D66C9"/>
    <w:rsid w:val="003D7A21"/>
    <w:rsid w:val="003E0019"/>
    <w:rsid w:val="003E13EF"/>
    <w:rsid w:val="003E1568"/>
    <w:rsid w:val="003E1983"/>
    <w:rsid w:val="003E3526"/>
    <w:rsid w:val="003E3C27"/>
    <w:rsid w:val="003F0BC4"/>
    <w:rsid w:val="003F2F03"/>
    <w:rsid w:val="003F3078"/>
    <w:rsid w:val="003F523D"/>
    <w:rsid w:val="003F6A8B"/>
    <w:rsid w:val="003F6BD4"/>
    <w:rsid w:val="003F6CEE"/>
    <w:rsid w:val="0040275F"/>
    <w:rsid w:val="00403D7F"/>
    <w:rsid w:val="004041D5"/>
    <w:rsid w:val="00405189"/>
    <w:rsid w:val="00407104"/>
    <w:rsid w:val="0040715C"/>
    <w:rsid w:val="00407597"/>
    <w:rsid w:val="00407E60"/>
    <w:rsid w:val="00410F03"/>
    <w:rsid w:val="004126E0"/>
    <w:rsid w:val="00412C48"/>
    <w:rsid w:val="00413DD7"/>
    <w:rsid w:val="00414009"/>
    <w:rsid w:val="004143B8"/>
    <w:rsid w:val="00422587"/>
    <w:rsid w:val="00422C1B"/>
    <w:rsid w:val="00430C94"/>
    <w:rsid w:val="00432379"/>
    <w:rsid w:val="00434703"/>
    <w:rsid w:val="004347EB"/>
    <w:rsid w:val="0043598B"/>
    <w:rsid w:val="0043674F"/>
    <w:rsid w:val="00440CC7"/>
    <w:rsid w:val="00442B9A"/>
    <w:rsid w:val="00445461"/>
    <w:rsid w:val="004456F3"/>
    <w:rsid w:val="00445F89"/>
    <w:rsid w:val="004475C2"/>
    <w:rsid w:val="00447F7F"/>
    <w:rsid w:val="004502AC"/>
    <w:rsid w:val="0045030D"/>
    <w:rsid w:val="00450AE4"/>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87437"/>
    <w:rsid w:val="00490813"/>
    <w:rsid w:val="00491BB3"/>
    <w:rsid w:val="004925A1"/>
    <w:rsid w:val="0049363D"/>
    <w:rsid w:val="004947AF"/>
    <w:rsid w:val="004947FD"/>
    <w:rsid w:val="004949B3"/>
    <w:rsid w:val="00495DD9"/>
    <w:rsid w:val="004976F4"/>
    <w:rsid w:val="00497E15"/>
    <w:rsid w:val="004A0CEA"/>
    <w:rsid w:val="004A2A95"/>
    <w:rsid w:val="004A3FA6"/>
    <w:rsid w:val="004A5441"/>
    <w:rsid w:val="004A6CAA"/>
    <w:rsid w:val="004B01C0"/>
    <w:rsid w:val="004B21D7"/>
    <w:rsid w:val="004B3528"/>
    <w:rsid w:val="004B6303"/>
    <w:rsid w:val="004B6DAB"/>
    <w:rsid w:val="004B79A4"/>
    <w:rsid w:val="004C1D7D"/>
    <w:rsid w:val="004C3350"/>
    <w:rsid w:val="004C49FB"/>
    <w:rsid w:val="004C4ED8"/>
    <w:rsid w:val="004C523B"/>
    <w:rsid w:val="004C55B5"/>
    <w:rsid w:val="004C7C3B"/>
    <w:rsid w:val="004D05E3"/>
    <w:rsid w:val="004D0ACF"/>
    <w:rsid w:val="004D201A"/>
    <w:rsid w:val="004D27A6"/>
    <w:rsid w:val="004D2B1C"/>
    <w:rsid w:val="004D4312"/>
    <w:rsid w:val="004D4DBB"/>
    <w:rsid w:val="004D5F3A"/>
    <w:rsid w:val="004E15D7"/>
    <w:rsid w:val="004E52BA"/>
    <w:rsid w:val="004E53FA"/>
    <w:rsid w:val="004F1476"/>
    <w:rsid w:val="004F2172"/>
    <w:rsid w:val="004F36CE"/>
    <w:rsid w:val="004F3C6D"/>
    <w:rsid w:val="004F4F80"/>
    <w:rsid w:val="004F681E"/>
    <w:rsid w:val="004F774C"/>
    <w:rsid w:val="004F788C"/>
    <w:rsid w:val="0050010F"/>
    <w:rsid w:val="005003B7"/>
    <w:rsid w:val="00501CBA"/>
    <w:rsid w:val="00502BC6"/>
    <w:rsid w:val="00502E27"/>
    <w:rsid w:val="00503C9D"/>
    <w:rsid w:val="00504547"/>
    <w:rsid w:val="00507D7B"/>
    <w:rsid w:val="00510119"/>
    <w:rsid w:val="0051055C"/>
    <w:rsid w:val="00511BD4"/>
    <w:rsid w:val="005121A5"/>
    <w:rsid w:val="00514990"/>
    <w:rsid w:val="00514A8B"/>
    <w:rsid w:val="00516278"/>
    <w:rsid w:val="005164D8"/>
    <w:rsid w:val="00521B08"/>
    <w:rsid w:val="00526B36"/>
    <w:rsid w:val="00527DC0"/>
    <w:rsid w:val="00530493"/>
    <w:rsid w:val="0053069E"/>
    <w:rsid w:val="0053216D"/>
    <w:rsid w:val="005328B4"/>
    <w:rsid w:val="00533DD5"/>
    <w:rsid w:val="0053420D"/>
    <w:rsid w:val="0053555F"/>
    <w:rsid w:val="00536EE4"/>
    <w:rsid w:val="0053726B"/>
    <w:rsid w:val="00537B03"/>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57244"/>
    <w:rsid w:val="00557C39"/>
    <w:rsid w:val="00561361"/>
    <w:rsid w:val="005616CC"/>
    <w:rsid w:val="00561759"/>
    <w:rsid w:val="0056432C"/>
    <w:rsid w:val="00567AAC"/>
    <w:rsid w:val="00572A12"/>
    <w:rsid w:val="005741AA"/>
    <w:rsid w:val="00577174"/>
    <w:rsid w:val="00581CDB"/>
    <w:rsid w:val="00583DDA"/>
    <w:rsid w:val="00585A48"/>
    <w:rsid w:val="00586E9A"/>
    <w:rsid w:val="005876FF"/>
    <w:rsid w:val="00591643"/>
    <w:rsid w:val="00592951"/>
    <w:rsid w:val="00593AB3"/>
    <w:rsid w:val="00594255"/>
    <w:rsid w:val="00594501"/>
    <w:rsid w:val="00594B11"/>
    <w:rsid w:val="0059704A"/>
    <w:rsid w:val="005972A6"/>
    <w:rsid w:val="005A0966"/>
    <w:rsid w:val="005A177E"/>
    <w:rsid w:val="005A27D3"/>
    <w:rsid w:val="005A336A"/>
    <w:rsid w:val="005A483A"/>
    <w:rsid w:val="005B2831"/>
    <w:rsid w:val="005B3EB3"/>
    <w:rsid w:val="005B6FDF"/>
    <w:rsid w:val="005B7124"/>
    <w:rsid w:val="005B77E5"/>
    <w:rsid w:val="005C299D"/>
    <w:rsid w:val="005C40C4"/>
    <w:rsid w:val="005C51AC"/>
    <w:rsid w:val="005C6B3F"/>
    <w:rsid w:val="005C7157"/>
    <w:rsid w:val="005C77A9"/>
    <w:rsid w:val="005C7ADC"/>
    <w:rsid w:val="005D0AC4"/>
    <w:rsid w:val="005D10D9"/>
    <w:rsid w:val="005D1CA5"/>
    <w:rsid w:val="005D22F8"/>
    <w:rsid w:val="005D5E14"/>
    <w:rsid w:val="005D6244"/>
    <w:rsid w:val="005D74CC"/>
    <w:rsid w:val="005E2606"/>
    <w:rsid w:val="005E3275"/>
    <w:rsid w:val="005E3CA2"/>
    <w:rsid w:val="005E69C9"/>
    <w:rsid w:val="005E7F3E"/>
    <w:rsid w:val="005F013C"/>
    <w:rsid w:val="005F068D"/>
    <w:rsid w:val="005F0BFB"/>
    <w:rsid w:val="005F17AF"/>
    <w:rsid w:val="005F18C9"/>
    <w:rsid w:val="005F1ED1"/>
    <w:rsid w:val="005F7C66"/>
    <w:rsid w:val="00600926"/>
    <w:rsid w:val="00601776"/>
    <w:rsid w:val="00605D7F"/>
    <w:rsid w:val="00605E40"/>
    <w:rsid w:val="006065E6"/>
    <w:rsid w:val="00606601"/>
    <w:rsid w:val="00610C71"/>
    <w:rsid w:val="00611682"/>
    <w:rsid w:val="00611E56"/>
    <w:rsid w:val="006146A3"/>
    <w:rsid w:val="0061507D"/>
    <w:rsid w:val="00615AAB"/>
    <w:rsid w:val="0062068A"/>
    <w:rsid w:val="00623D1D"/>
    <w:rsid w:val="00624D19"/>
    <w:rsid w:val="00626814"/>
    <w:rsid w:val="00633463"/>
    <w:rsid w:val="0063373E"/>
    <w:rsid w:val="0063398B"/>
    <w:rsid w:val="00633CC2"/>
    <w:rsid w:val="00634A25"/>
    <w:rsid w:val="006379B5"/>
    <w:rsid w:val="0064152F"/>
    <w:rsid w:val="00642513"/>
    <w:rsid w:val="006434A0"/>
    <w:rsid w:val="00650353"/>
    <w:rsid w:val="006519F7"/>
    <w:rsid w:val="00651B74"/>
    <w:rsid w:val="006523C8"/>
    <w:rsid w:val="006524A3"/>
    <w:rsid w:val="00653DA4"/>
    <w:rsid w:val="00653E71"/>
    <w:rsid w:val="00655A3E"/>
    <w:rsid w:val="00660692"/>
    <w:rsid w:val="00660952"/>
    <w:rsid w:val="00661180"/>
    <w:rsid w:val="00662221"/>
    <w:rsid w:val="0066421E"/>
    <w:rsid w:val="00664357"/>
    <w:rsid w:val="00670D59"/>
    <w:rsid w:val="0067141C"/>
    <w:rsid w:val="006715C9"/>
    <w:rsid w:val="00671B8F"/>
    <w:rsid w:val="0067246B"/>
    <w:rsid w:val="00673475"/>
    <w:rsid w:val="00673D8E"/>
    <w:rsid w:val="00674E65"/>
    <w:rsid w:val="00677274"/>
    <w:rsid w:val="00677C94"/>
    <w:rsid w:val="00680B23"/>
    <w:rsid w:val="00680B4D"/>
    <w:rsid w:val="0068122A"/>
    <w:rsid w:val="00684714"/>
    <w:rsid w:val="00684A60"/>
    <w:rsid w:val="00684B6F"/>
    <w:rsid w:val="00685ABF"/>
    <w:rsid w:val="00686EF8"/>
    <w:rsid w:val="0068779C"/>
    <w:rsid w:val="00690C65"/>
    <w:rsid w:val="00691C26"/>
    <w:rsid w:val="006925AE"/>
    <w:rsid w:val="00693493"/>
    <w:rsid w:val="0069373A"/>
    <w:rsid w:val="00694022"/>
    <w:rsid w:val="006A07C3"/>
    <w:rsid w:val="006A16BA"/>
    <w:rsid w:val="006A2AA6"/>
    <w:rsid w:val="006A4EAE"/>
    <w:rsid w:val="006B151D"/>
    <w:rsid w:val="006B1AEA"/>
    <w:rsid w:val="006B2591"/>
    <w:rsid w:val="006B527D"/>
    <w:rsid w:val="006B5B83"/>
    <w:rsid w:val="006B662A"/>
    <w:rsid w:val="006B6928"/>
    <w:rsid w:val="006C054D"/>
    <w:rsid w:val="006C0B5E"/>
    <w:rsid w:val="006C2505"/>
    <w:rsid w:val="006C4BFF"/>
    <w:rsid w:val="006C620E"/>
    <w:rsid w:val="006C6E4A"/>
    <w:rsid w:val="006C7B0D"/>
    <w:rsid w:val="006D010B"/>
    <w:rsid w:val="006D0A95"/>
    <w:rsid w:val="006D1141"/>
    <w:rsid w:val="006D49E1"/>
    <w:rsid w:val="006D4A41"/>
    <w:rsid w:val="006D6305"/>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16168"/>
    <w:rsid w:val="00720EE8"/>
    <w:rsid w:val="00721C48"/>
    <w:rsid w:val="007223E3"/>
    <w:rsid w:val="00722EB1"/>
    <w:rsid w:val="007246D4"/>
    <w:rsid w:val="007257F9"/>
    <w:rsid w:val="0072631D"/>
    <w:rsid w:val="007303AE"/>
    <w:rsid w:val="007304A1"/>
    <w:rsid w:val="00730B3A"/>
    <w:rsid w:val="00733083"/>
    <w:rsid w:val="0073317D"/>
    <w:rsid w:val="007337E7"/>
    <w:rsid w:val="007347E5"/>
    <w:rsid w:val="0074447C"/>
    <w:rsid w:val="007476EE"/>
    <w:rsid w:val="00752424"/>
    <w:rsid w:val="00753527"/>
    <w:rsid w:val="00754589"/>
    <w:rsid w:val="0075635C"/>
    <w:rsid w:val="00761047"/>
    <w:rsid w:val="007619B6"/>
    <w:rsid w:val="007625AC"/>
    <w:rsid w:val="0076350B"/>
    <w:rsid w:val="00764C0C"/>
    <w:rsid w:val="00765EA8"/>
    <w:rsid w:val="00767845"/>
    <w:rsid w:val="00775FA0"/>
    <w:rsid w:val="0077608A"/>
    <w:rsid w:val="00777FB4"/>
    <w:rsid w:val="007804C9"/>
    <w:rsid w:val="00780D45"/>
    <w:rsid w:val="00781084"/>
    <w:rsid w:val="007823FD"/>
    <w:rsid w:val="00782926"/>
    <w:rsid w:val="00782C7B"/>
    <w:rsid w:val="00783294"/>
    <w:rsid w:val="007835FC"/>
    <w:rsid w:val="00783931"/>
    <w:rsid w:val="00784263"/>
    <w:rsid w:val="00787D50"/>
    <w:rsid w:val="007900CD"/>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118"/>
    <w:rsid w:val="007E3F14"/>
    <w:rsid w:val="007E602E"/>
    <w:rsid w:val="007E6D94"/>
    <w:rsid w:val="007E7DB0"/>
    <w:rsid w:val="007F13DF"/>
    <w:rsid w:val="007F3FE6"/>
    <w:rsid w:val="007F41A2"/>
    <w:rsid w:val="007F49B0"/>
    <w:rsid w:val="007F4EE2"/>
    <w:rsid w:val="008006D3"/>
    <w:rsid w:val="0080135B"/>
    <w:rsid w:val="0080181B"/>
    <w:rsid w:val="008041CD"/>
    <w:rsid w:val="008041F1"/>
    <w:rsid w:val="00804913"/>
    <w:rsid w:val="00806AE7"/>
    <w:rsid w:val="008070AF"/>
    <w:rsid w:val="00807286"/>
    <w:rsid w:val="00813FC9"/>
    <w:rsid w:val="00822F15"/>
    <w:rsid w:val="0082411D"/>
    <w:rsid w:val="00826803"/>
    <w:rsid w:val="0082741B"/>
    <w:rsid w:val="00827B1F"/>
    <w:rsid w:val="00830432"/>
    <w:rsid w:val="00830CA5"/>
    <w:rsid w:val="00833418"/>
    <w:rsid w:val="0083500E"/>
    <w:rsid w:val="0083545F"/>
    <w:rsid w:val="0083582D"/>
    <w:rsid w:val="00840373"/>
    <w:rsid w:val="00840F96"/>
    <w:rsid w:val="0084136D"/>
    <w:rsid w:val="008414C4"/>
    <w:rsid w:val="00841B6F"/>
    <w:rsid w:val="00845311"/>
    <w:rsid w:val="00846616"/>
    <w:rsid w:val="008506EB"/>
    <w:rsid w:val="008507CF"/>
    <w:rsid w:val="00852623"/>
    <w:rsid w:val="008526EC"/>
    <w:rsid w:val="00855122"/>
    <w:rsid w:val="0085720F"/>
    <w:rsid w:val="008573BE"/>
    <w:rsid w:val="008611DB"/>
    <w:rsid w:val="00861FEC"/>
    <w:rsid w:val="00862C50"/>
    <w:rsid w:val="008646F7"/>
    <w:rsid w:val="00864C0F"/>
    <w:rsid w:val="00865765"/>
    <w:rsid w:val="00866323"/>
    <w:rsid w:val="00867B7D"/>
    <w:rsid w:val="00867D3C"/>
    <w:rsid w:val="00870D9C"/>
    <w:rsid w:val="008729B5"/>
    <w:rsid w:val="0087484A"/>
    <w:rsid w:val="00874919"/>
    <w:rsid w:val="00874A71"/>
    <w:rsid w:val="00874FA9"/>
    <w:rsid w:val="00875A20"/>
    <w:rsid w:val="008761C7"/>
    <w:rsid w:val="008774E5"/>
    <w:rsid w:val="0088164F"/>
    <w:rsid w:val="00881A11"/>
    <w:rsid w:val="00882244"/>
    <w:rsid w:val="00887E02"/>
    <w:rsid w:val="00891785"/>
    <w:rsid w:val="00893C09"/>
    <w:rsid w:val="008940CA"/>
    <w:rsid w:val="0089477A"/>
    <w:rsid w:val="00894AB1"/>
    <w:rsid w:val="00897417"/>
    <w:rsid w:val="00897D19"/>
    <w:rsid w:val="008A0064"/>
    <w:rsid w:val="008A19A5"/>
    <w:rsid w:val="008A2E96"/>
    <w:rsid w:val="008A4B59"/>
    <w:rsid w:val="008A554C"/>
    <w:rsid w:val="008B00AE"/>
    <w:rsid w:val="008B02EF"/>
    <w:rsid w:val="008B08EC"/>
    <w:rsid w:val="008B2E04"/>
    <w:rsid w:val="008B6ABD"/>
    <w:rsid w:val="008C0120"/>
    <w:rsid w:val="008C0FB9"/>
    <w:rsid w:val="008C1B76"/>
    <w:rsid w:val="008C36AA"/>
    <w:rsid w:val="008C3E2C"/>
    <w:rsid w:val="008C6215"/>
    <w:rsid w:val="008C71F4"/>
    <w:rsid w:val="008C733D"/>
    <w:rsid w:val="008D1FF3"/>
    <w:rsid w:val="008D23E8"/>
    <w:rsid w:val="008D38E9"/>
    <w:rsid w:val="008D48C6"/>
    <w:rsid w:val="008D4A39"/>
    <w:rsid w:val="008D6DBF"/>
    <w:rsid w:val="008D6F21"/>
    <w:rsid w:val="008D74AC"/>
    <w:rsid w:val="008D7AE7"/>
    <w:rsid w:val="008E15EC"/>
    <w:rsid w:val="008E1EAF"/>
    <w:rsid w:val="008E36C0"/>
    <w:rsid w:val="008E36F2"/>
    <w:rsid w:val="008E3DCD"/>
    <w:rsid w:val="008E450B"/>
    <w:rsid w:val="008E4C23"/>
    <w:rsid w:val="008E667F"/>
    <w:rsid w:val="008E676F"/>
    <w:rsid w:val="008E7251"/>
    <w:rsid w:val="008E76EF"/>
    <w:rsid w:val="008E7D7C"/>
    <w:rsid w:val="008F0097"/>
    <w:rsid w:val="008F0149"/>
    <w:rsid w:val="008F0187"/>
    <w:rsid w:val="008F2449"/>
    <w:rsid w:val="008F4ABC"/>
    <w:rsid w:val="008F652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8C8"/>
    <w:rsid w:val="00934B9C"/>
    <w:rsid w:val="009377C8"/>
    <w:rsid w:val="00941FBF"/>
    <w:rsid w:val="009427A1"/>
    <w:rsid w:val="00943761"/>
    <w:rsid w:val="009438D2"/>
    <w:rsid w:val="009446CB"/>
    <w:rsid w:val="00944F89"/>
    <w:rsid w:val="00946D49"/>
    <w:rsid w:val="00956AFC"/>
    <w:rsid w:val="009616E2"/>
    <w:rsid w:val="00965777"/>
    <w:rsid w:val="00965BC5"/>
    <w:rsid w:val="009708AE"/>
    <w:rsid w:val="00971DC1"/>
    <w:rsid w:val="00974D6F"/>
    <w:rsid w:val="00974EAE"/>
    <w:rsid w:val="00976475"/>
    <w:rsid w:val="009767F4"/>
    <w:rsid w:val="00976EB6"/>
    <w:rsid w:val="00981B7C"/>
    <w:rsid w:val="00981C67"/>
    <w:rsid w:val="009827FA"/>
    <w:rsid w:val="00990DE4"/>
    <w:rsid w:val="009912E6"/>
    <w:rsid w:val="009919D2"/>
    <w:rsid w:val="00992355"/>
    <w:rsid w:val="0099256C"/>
    <w:rsid w:val="00993957"/>
    <w:rsid w:val="00993D80"/>
    <w:rsid w:val="009946E6"/>
    <w:rsid w:val="0099471C"/>
    <w:rsid w:val="00997F23"/>
    <w:rsid w:val="009A0311"/>
    <w:rsid w:val="009A0941"/>
    <w:rsid w:val="009A0C93"/>
    <w:rsid w:val="009A167F"/>
    <w:rsid w:val="009A1AF2"/>
    <w:rsid w:val="009A38BC"/>
    <w:rsid w:val="009A48E0"/>
    <w:rsid w:val="009A5014"/>
    <w:rsid w:val="009A573F"/>
    <w:rsid w:val="009A5DDB"/>
    <w:rsid w:val="009A6ABA"/>
    <w:rsid w:val="009B0ECA"/>
    <w:rsid w:val="009B0F1F"/>
    <w:rsid w:val="009B0F82"/>
    <w:rsid w:val="009B1BF6"/>
    <w:rsid w:val="009B202B"/>
    <w:rsid w:val="009B280A"/>
    <w:rsid w:val="009B2950"/>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D1EDE"/>
    <w:rsid w:val="009D375D"/>
    <w:rsid w:val="009D47AA"/>
    <w:rsid w:val="009D48DC"/>
    <w:rsid w:val="009D4DCC"/>
    <w:rsid w:val="009D55C7"/>
    <w:rsid w:val="009D5605"/>
    <w:rsid w:val="009D68AD"/>
    <w:rsid w:val="009D7029"/>
    <w:rsid w:val="009D75E4"/>
    <w:rsid w:val="009D7B57"/>
    <w:rsid w:val="009E1894"/>
    <w:rsid w:val="009E223B"/>
    <w:rsid w:val="009E68C3"/>
    <w:rsid w:val="009E720B"/>
    <w:rsid w:val="009E770E"/>
    <w:rsid w:val="009E7F8C"/>
    <w:rsid w:val="009F08B7"/>
    <w:rsid w:val="009F2065"/>
    <w:rsid w:val="009F282C"/>
    <w:rsid w:val="009F3F55"/>
    <w:rsid w:val="009F7D89"/>
    <w:rsid w:val="00A00443"/>
    <w:rsid w:val="00A0071A"/>
    <w:rsid w:val="00A01F41"/>
    <w:rsid w:val="00A045CA"/>
    <w:rsid w:val="00A0485E"/>
    <w:rsid w:val="00A049E4"/>
    <w:rsid w:val="00A05175"/>
    <w:rsid w:val="00A11413"/>
    <w:rsid w:val="00A12C31"/>
    <w:rsid w:val="00A13C12"/>
    <w:rsid w:val="00A1418D"/>
    <w:rsid w:val="00A151B9"/>
    <w:rsid w:val="00A157E7"/>
    <w:rsid w:val="00A172BE"/>
    <w:rsid w:val="00A21F1C"/>
    <w:rsid w:val="00A22AFB"/>
    <w:rsid w:val="00A2330D"/>
    <w:rsid w:val="00A23FD9"/>
    <w:rsid w:val="00A243BC"/>
    <w:rsid w:val="00A25F80"/>
    <w:rsid w:val="00A27D70"/>
    <w:rsid w:val="00A30B11"/>
    <w:rsid w:val="00A31815"/>
    <w:rsid w:val="00A319AE"/>
    <w:rsid w:val="00A32A89"/>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3711"/>
    <w:rsid w:val="00A646CD"/>
    <w:rsid w:val="00A65927"/>
    <w:rsid w:val="00A72314"/>
    <w:rsid w:val="00A723F7"/>
    <w:rsid w:val="00A72B12"/>
    <w:rsid w:val="00A76269"/>
    <w:rsid w:val="00A765FA"/>
    <w:rsid w:val="00A769CE"/>
    <w:rsid w:val="00A7777A"/>
    <w:rsid w:val="00A80AAC"/>
    <w:rsid w:val="00A81D37"/>
    <w:rsid w:val="00A8327A"/>
    <w:rsid w:val="00A83621"/>
    <w:rsid w:val="00A84A5B"/>
    <w:rsid w:val="00A84C7C"/>
    <w:rsid w:val="00A84F89"/>
    <w:rsid w:val="00A867FC"/>
    <w:rsid w:val="00A905BA"/>
    <w:rsid w:val="00A914BF"/>
    <w:rsid w:val="00A92414"/>
    <w:rsid w:val="00A938E0"/>
    <w:rsid w:val="00A93B06"/>
    <w:rsid w:val="00A9432E"/>
    <w:rsid w:val="00A94738"/>
    <w:rsid w:val="00A94C02"/>
    <w:rsid w:val="00A94FDF"/>
    <w:rsid w:val="00A963F2"/>
    <w:rsid w:val="00A97CA1"/>
    <w:rsid w:val="00AA0B21"/>
    <w:rsid w:val="00AA0F4D"/>
    <w:rsid w:val="00AA2662"/>
    <w:rsid w:val="00AA2A25"/>
    <w:rsid w:val="00AA483D"/>
    <w:rsid w:val="00AA56FC"/>
    <w:rsid w:val="00AA6837"/>
    <w:rsid w:val="00AA69BE"/>
    <w:rsid w:val="00AA74FB"/>
    <w:rsid w:val="00AB1667"/>
    <w:rsid w:val="00AB1F4E"/>
    <w:rsid w:val="00AB2003"/>
    <w:rsid w:val="00AB223B"/>
    <w:rsid w:val="00AB48DD"/>
    <w:rsid w:val="00AB5CE8"/>
    <w:rsid w:val="00AB64F8"/>
    <w:rsid w:val="00AC1338"/>
    <w:rsid w:val="00AC2980"/>
    <w:rsid w:val="00AC3BA6"/>
    <w:rsid w:val="00AC61DE"/>
    <w:rsid w:val="00AC73FD"/>
    <w:rsid w:val="00AC7E59"/>
    <w:rsid w:val="00AC7EBD"/>
    <w:rsid w:val="00AD11A0"/>
    <w:rsid w:val="00AD1A32"/>
    <w:rsid w:val="00AD1C5D"/>
    <w:rsid w:val="00AD224C"/>
    <w:rsid w:val="00AD324B"/>
    <w:rsid w:val="00AD3CEC"/>
    <w:rsid w:val="00AD5C6B"/>
    <w:rsid w:val="00AD5DEC"/>
    <w:rsid w:val="00AD5F09"/>
    <w:rsid w:val="00AD6DB4"/>
    <w:rsid w:val="00AD7853"/>
    <w:rsid w:val="00AE12F3"/>
    <w:rsid w:val="00AE1CE5"/>
    <w:rsid w:val="00AE3D1A"/>
    <w:rsid w:val="00AE433F"/>
    <w:rsid w:val="00AE45FC"/>
    <w:rsid w:val="00AE55C3"/>
    <w:rsid w:val="00AE64A9"/>
    <w:rsid w:val="00AE69BA"/>
    <w:rsid w:val="00AE709D"/>
    <w:rsid w:val="00AF543D"/>
    <w:rsid w:val="00AF6659"/>
    <w:rsid w:val="00AF67A7"/>
    <w:rsid w:val="00AF6B91"/>
    <w:rsid w:val="00B0042D"/>
    <w:rsid w:val="00B01933"/>
    <w:rsid w:val="00B03C1D"/>
    <w:rsid w:val="00B070FD"/>
    <w:rsid w:val="00B074D2"/>
    <w:rsid w:val="00B0782A"/>
    <w:rsid w:val="00B10C02"/>
    <w:rsid w:val="00B12422"/>
    <w:rsid w:val="00B12C95"/>
    <w:rsid w:val="00B17611"/>
    <w:rsid w:val="00B17C50"/>
    <w:rsid w:val="00B20876"/>
    <w:rsid w:val="00B20A20"/>
    <w:rsid w:val="00B21DA3"/>
    <w:rsid w:val="00B26020"/>
    <w:rsid w:val="00B26BEF"/>
    <w:rsid w:val="00B342BA"/>
    <w:rsid w:val="00B35314"/>
    <w:rsid w:val="00B3772C"/>
    <w:rsid w:val="00B428A7"/>
    <w:rsid w:val="00B44A54"/>
    <w:rsid w:val="00B45BE8"/>
    <w:rsid w:val="00B47BC3"/>
    <w:rsid w:val="00B504EF"/>
    <w:rsid w:val="00B504F8"/>
    <w:rsid w:val="00B50C50"/>
    <w:rsid w:val="00B53E87"/>
    <w:rsid w:val="00B5449A"/>
    <w:rsid w:val="00B54C29"/>
    <w:rsid w:val="00B55284"/>
    <w:rsid w:val="00B5678C"/>
    <w:rsid w:val="00B608EC"/>
    <w:rsid w:val="00B60ECF"/>
    <w:rsid w:val="00B627EE"/>
    <w:rsid w:val="00B63E1A"/>
    <w:rsid w:val="00B642B8"/>
    <w:rsid w:val="00B64912"/>
    <w:rsid w:val="00B64EAD"/>
    <w:rsid w:val="00B674C3"/>
    <w:rsid w:val="00B70E21"/>
    <w:rsid w:val="00B710C4"/>
    <w:rsid w:val="00B72A9A"/>
    <w:rsid w:val="00B73175"/>
    <w:rsid w:val="00B75CB7"/>
    <w:rsid w:val="00B7638F"/>
    <w:rsid w:val="00B76D83"/>
    <w:rsid w:val="00B80DB3"/>
    <w:rsid w:val="00B8103D"/>
    <w:rsid w:val="00B8271D"/>
    <w:rsid w:val="00B92357"/>
    <w:rsid w:val="00B92496"/>
    <w:rsid w:val="00B93527"/>
    <w:rsid w:val="00B9378B"/>
    <w:rsid w:val="00B93B26"/>
    <w:rsid w:val="00B942D8"/>
    <w:rsid w:val="00B94358"/>
    <w:rsid w:val="00B96540"/>
    <w:rsid w:val="00B96E63"/>
    <w:rsid w:val="00B978AB"/>
    <w:rsid w:val="00BA09A6"/>
    <w:rsid w:val="00BA3910"/>
    <w:rsid w:val="00BA49EA"/>
    <w:rsid w:val="00BA49F6"/>
    <w:rsid w:val="00BA5269"/>
    <w:rsid w:val="00BA575D"/>
    <w:rsid w:val="00BA7277"/>
    <w:rsid w:val="00BA7CE6"/>
    <w:rsid w:val="00BB0692"/>
    <w:rsid w:val="00BB13A7"/>
    <w:rsid w:val="00BB1F35"/>
    <w:rsid w:val="00BB6663"/>
    <w:rsid w:val="00BB7C80"/>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2FAF"/>
    <w:rsid w:val="00BE34E2"/>
    <w:rsid w:val="00BE396A"/>
    <w:rsid w:val="00BE42E0"/>
    <w:rsid w:val="00BE646A"/>
    <w:rsid w:val="00BE6786"/>
    <w:rsid w:val="00BE719D"/>
    <w:rsid w:val="00BF408D"/>
    <w:rsid w:val="00BF6A60"/>
    <w:rsid w:val="00BF7C34"/>
    <w:rsid w:val="00BF7C78"/>
    <w:rsid w:val="00C0319E"/>
    <w:rsid w:val="00C04B1E"/>
    <w:rsid w:val="00C05A53"/>
    <w:rsid w:val="00C12361"/>
    <w:rsid w:val="00C13DF8"/>
    <w:rsid w:val="00C15E68"/>
    <w:rsid w:val="00C1617F"/>
    <w:rsid w:val="00C16CDA"/>
    <w:rsid w:val="00C17388"/>
    <w:rsid w:val="00C21E41"/>
    <w:rsid w:val="00C22F1E"/>
    <w:rsid w:val="00C2472D"/>
    <w:rsid w:val="00C26E6F"/>
    <w:rsid w:val="00C3122A"/>
    <w:rsid w:val="00C32598"/>
    <w:rsid w:val="00C347FF"/>
    <w:rsid w:val="00C34EE8"/>
    <w:rsid w:val="00C351CD"/>
    <w:rsid w:val="00C35601"/>
    <w:rsid w:val="00C36DBB"/>
    <w:rsid w:val="00C37C7A"/>
    <w:rsid w:val="00C422FE"/>
    <w:rsid w:val="00C42F80"/>
    <w:rsid w:val="00C438E8"/>
    <w:rsid w:val="00C457FA"/>
    <w:rsid w:val="00C4636F"/>
    <w:rsid w:val="00C47698"/>
    <w:rsid w:val="00C47A95"/>
    <w:rsid w:val="00C47B65"/>
    <w:rsid w:val="00C507D4"/>
    <w:rsid w:val="00C52410"/>
    <w:rsid w:val="00C524DB"/>
    <w:rsid w:val="00C5719D"/>
    <w:rsid w:val="00C577F8"/>
    <w:rsid w:val="00C60169"/>
    <w:rsid w:val="00C614E7"/>
    <w:rsid w:val="00C614F3"/>
    <w:rsid w:val="00C62F40"/>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28FA"/>
    <w:rsid w:val="00CA40F6"/>
    <w:rsid w:val="00CA509E"/>
    <w:rsid w:val="00CA65F1"/>
    <w:rsid w:val="00CA7BE1"/>
    <w:rsid w:val="00CB0892"/>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DCB"/>
    <w:rsid w:val="00CD0891"/>
    <w:rsid w:val="00CD12B3"/>
    <w:rsid w:val="00CD1C55"/>
    <w:rsid w:val="00CD21FD"/>
    <w:rsid w:val="00CD3F90"/>
    <w:rsid w:val="00CD4E09"/>
    <w:rsid w:val="00CD5187"/>
    <w:rsid w:val="00CD538A"/>
    <w:rsid w:val="00CD5874"/>
    <w:rsid w:val="00CD601A"/>
    <w:rsid w:val="00CD7001"/>
    <w:rsid w:val="00CD7782"/>
    <w:rsid w:val="00CD7F8D"/>
    <w:rsid w:val="00CE051D"/>
    <w:rsid w:val="00CE0C80"/>
    <w:rsid w:val="00CE1320"/>
    <w:rsid w:val="00CE1FBF"/>
    <w:rsid w:val="00CE2C91"/>
    <w:rsid w:val="00CE4450"/>
    <w:rsid w:val="00CE45F9"/>
    <w:rsid w:val="00CE5016"/>
    <w:rsid w:val="00CE5EEC"/>
    <w:rsid w:val="00CF012D"/>
    <w:rsid w:val="00CF18DD"/>
    <w:rsid w:val="00CF2D69"/>
    <w:rsid w:val="00CF4D41"/>
    <w:rsid w:val="00CF560D"/>
    <w:rsid w:val="00D012C3"/>
    <w:rsid w:val="00D0302B"/>
    <w:rsid w:val="00D1024F"/>
    <w:rsid w:val="00D103AF"/>
    <w:rsid w:val="00D11F4A"/>
    <w:rsid w:val="00D12FE5"/>
    <w:rsid w:val="00D14649"/>
    <w:rsid w:val="00D14E32"/>
    <w:rsid w:val="00D15B9F"/>
    <w:rsid w:val="00D17D13"/>
    <w:rsid w:val="00D20FC9"/>
    <w:rsid w:val="00D2117D"/>
    <w:rsid w:val="00D230CD"/>
    <w:rsid w:val="00D24C4E"/>
    <w:rsid w:val="00D26825"/>
    <w:rsid w:val="00D27ABE"/>
    <w:rsid w:val="00D3001A"/>
    <w:rsid w:val="00D32718"/>
    <w:rsid w:val="00D33C4C"/>
    <w:rsid w:val="00D3417F"/>
    <w:rsid w:val="00D3525A"/>
    <w:rsid w:val="00D35AF0"/>
    <w:rsid w:val="00D35BAA"/>
    <w:rsid w:val="00D37F31"/>
    <w:rsid w:val="00D41AF5"/>
    <w:rsid w:val="00D4228D"/>
    <w:rsid w:val="00D44190"/>
    <w:rsid w:val="00D450D0"/>
    <w:rsid w:val="00D45830"/>
    <w:rsid w:val="00D46E2F"/>
    <w:rsid w:val="00D50305"/>
    <w:rsid w:val="00D510DA"/>
    <w:rsid w:val="00D51544"/>
    <w:rsid w:val="00D51A52"/>
    <w:rsid w:val="00D5365D"/>
    <w:rsid w:val="00D5434B"/>
    <w:rsid w:val="00D5519A"/>
    <w:rsid w:val="00D55C79"/>
    <w:rsid w:val="00D57D6E"/>
    <w:rsid w:val="00D608A0"/>
    <w:rsid w:val="00D61048"/>
    <w:rsid w:val="00D62988"/>
    <w:rsid w:val="00D6318B"/>
    <w:rsid w:val="00D63A71"/>
    <w:rsid w:val="00D64D2A"/>
    <w:rsid w:val="00D65DA3"/>
    <w:rsid w:val="00D67331"/>
    <w:rsid w:val="00D67524"/>
    <w:rsid w:val="00D67904"/>
    <w:rsid w:val="00D67A4B"/>
    <w:rsid w:val="00D70B5E"/>
    <w:rsid w:val="00D73EC5"/>
    <w:rsid w:val="00D7478E"/>
    <w:rsid w:val="00D77D3C"/>
    <w:rsid w:val="00D80A12"/>
    <w:rsid w:val="00D8160E"/>
    <w:rsid w:val="00D8182E"/>
    <w:rsid w:val="00D81C47"/>
    <w:rsid w:val="00D8251F"/>
    <w:rsid w:val="00D8533F"/>
    <w:rsid w:val="00D86163"/>
    <w:rsid w:val="00D8708E"/>
    <w:rsid w:val="00D87575"/>
    <w:rsid w:val="00D8788C"/>
    <w:rsid w:val="00D87AF4"/>
    <w:rsid w:val="00D909A5"/>
    <w:rsid w:val="00D92296"/>
    <w:rsid w:val="00D93E4C"/>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226"/>
    <w:rsid w:val="00DF1449"/>
    <w:rsid w:val="00DF1FD7"/>
    <w:rsid w:val="00DF229E"/>
    <w:rsid w:val="00DF2742"/>
    <w:rsid w:val="00DF2A90"/>
    <w:rsid w:val="00DF3BB8"/>
    <w:rsid w:val="00DF45EB"/>
    <w:rsid w:val="00DF470E"/>
    <w:rsid w:val="00DF52E3"/>
    <w:rsid w:val="00E00674"/>
    <w:rsid w:val="00E0305F"/>
    <w:rsid w:val="00E034E5"/>
    <w:rsid w:val="00E04037"/>
    <w:rsid w:val="00E05F95"/>
    <w:rsid w:val="00E07800"/>
    <w:rsid w:val="00E11027"/>
    <w:rsid w:val="00E11D2F"/>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6A89"/>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0669"/>
    <w:rsid w:val="00E83157"/>
    <w:rsid w:val="00E83159"/>
    <w:rsid w:val="00E833C7"/>
    <w:rsid w:val="00E84A23"/>
    <w:rsid w:val="00E85897"/>
    <w:rsid w:val="00E87EC1"/>
    <w:rsid w:val="00E915FD"/>
    <w:rsid w:val="00E93FD0"/>
    <w:rsid w:val="00E957F0"/>
    <w:rsid w:val="00E96D66"/>
    <w:rsid w:val="00E97573"/>
    <w:rsid w:val="00EA044F"/>
    <w:rsid w:val="00EA0550"/>
    <w:rsid w:val="00EA116D"/>
    <w:rsid w:val="00EA4BEE"/>
    <w:rsid w:val="00EA5F07"/>
    <w:rsid w:val="00EA5FCC"/>
    <w:rsid w:val="00EA7404"/>
    <w:rsid w:val="00EB056C"/>
    <w:rsid w:val="00EB42C1"/>
    <w:rsid w:val="00EB4400"/>
    <w:rsid w:val="00EB762D"/>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257"/>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2762"/>
    <w:rsid w:val="00F06505"/>
    <w:rsid w:val="00F07542"/>
    <w:rsid w:val="00F10723"/>
    <w:rsid w:val="00F11336"/>
    <w:rsid w:val="00F11719"/>
    <w:rsid w:val="00F131AB"/>
    <w:rsid w:val="00F13C38"/>
    <w:rsid w:val="00F163FE"/>
    <w:rsid w:val="00F17144"/>
    <w:rsid w:val="00F17C77"/>
    <w:rsid w:val="00F20AFE"/>
    <w:rsid w:val="00F22F88"/>
    <w:rsid w:val="00F2322F"/>
    <w:rsid w:val="00F26054"/>
    <w:rsid w:val="00F2636E"/>
    <w:rsid w:val="00F26938"/>
    <w:rsid w:val="00F26BF1"/>
    <w:rsid w:val="00F30E8F"/>
    <w:rsid w:val="00F32697"/>
    <w:rsid w:val="00F32AEC"/>
    <w:rsid w:val="00F33DD2"/>
    <w:rsid w:val="00F359A7"/>
    <w:rsid w:val="00F3669D"/>
    <w:rsid w:val="00F37CAF"/>
    <w:rsid w:val="00F37D2E"/>
    <w:rsid w:val="00F4012D"/>
    <w:rsid w:val="00F41905"/>
    <w:rsid w:val="00F45E67"/>
    <w:rsid w:val="00F52183"/>
    <w:rsid w:val="00F5268E"/>
    <w:rsid w:val="00F56937"/>
    <w:rsid w:val="00F56E2C"/>
    <w:rsid w:val="00F578AB"/>
    <w:rsid w:val="00F579D4"/>
    <w:rsid w:val="00F6031E"/>
    <w:rsid w:val="00F617BB"/>
    <w:rsid w:val="00F626FF"/>
    <w:rsid w:val="00F64628"/>
    <w:rsid w:val="00F64857"/>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4A5F"/>
    <w:rsid w:val="00F8533B"/>
    <w:rsid w:val="00F85548"/>
    <w:rsid w:val="00F86874"/>
    <w:rsid w:val="00F868C9"/>
    <w:rsid w:val="00F9064F"/>
    <w:rsid w:val="00F90985"/>
    <w:rsid w:val="00F910AC"/>
    <w:rsid w:val="00F944EC"/>
    <w:rsid w:val="00F94EE1"/>
    <w:rsid w:val="00F97607"/>
    <w:rsid w:val="00FA0020"/>
    <w:rsid w:val="00FA00BF"/>
    <w:rsid w:val="00FA18B4"/>
    <w:rsid w:val="00FA2596"/>
    <w:rsid w:val="00FA3B89"/>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EA"/>
    <w:rsid w:val="00FC3FF1"/>
    <w:rsid w:val="00FC409E"/>
    <w:rsid w:val="00FC5782"/>
    <w:rsid w:val="00FC7E60"/>
    <w:rsid w:val="00FD17DB"/>
    <w:rsid w:val="00FD3474"/>
    <w:rsid w:val="00FD384F"/>
    <w:rsid w:val="00FD463A"/>
    <w:rsid w:val="00FD4F22"/>
    <w:rsid w:val="00FD67D5"/>
    <w:rsid w:val="00FE07DD"/>
    <w:rsid w:val="00FE148D"/>
    <w:rsid w:val="00FE161B"/>
    <w:rsid w:val="00FE2401"/>
    <w:rsid w:val="00FE2524"/>
    <w:rsid w:val="00FE286A"/>
    <w:rsid w:val="00FE509C"/>
    <w:rsid w:val="00FE583C"/>
    <w:rsid w:val="00FE6AD2"/>
    <w:rsid w:val="00FE6D61"/>
    <w:rsid w:val="00FF08DB"/>
    <w:rsid w:val="00FF2556"/>
    <w:rsid w:val="00FF3CE5"/>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i-FI" w:eastAsia="fi-FI" w:bidi="fi-FI"/>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D51544"/>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D51544"/>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D51544"/>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D51544"/>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D51544"/>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D51544"/>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7900CD"/>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E3275"/>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8F6529"/>
    <w:pPr>
      <w:keepNext/>
      <w:tabs>
        <w:tab w:val="clear" w:pos="158"/>
        <w:tab w:val="left" w:pos="360"/>
        <w:tab w:val="left" w:pos="720"/>
        <w:tab w:val="left" w:pos="1080"/>
      </w:tabs>
    </w:pPr>
    <w:rPr>
      <w:b/>
      <w:color w:val="00188F"/>
      <w:szCs w:val="20"/>
    </w:rPr>
  </w:style>
  <w:style w:type="character" w:customStyle="1" w:styleId="highlighted2">
    <w:name w:val="highlighted2"/>
    <w:basedOn w:val="DefaultParagraphFont"/>
    <w:rsid w:val="00C62F40"/>
    <w:rPr>
      <w:shd w:val="clear" w:color="auto" w:fill="AAAAAA"/>
    </w:rPr>
  </w:style>
  <w:style w:type="character" w:styleId="UnresolvedMention">
    <w:name w:val="Unresolved Mention"/>
    <w:basedOn w:val="DefaultParagraphFont"/>
    <w:uiPriority w:val="99"/>
    <w:semiHidden/>
    <w:unhideWhenUsed/>
    <w:rsid w:val="00AA2662"/>
    <w:rPr>
      <w:color w:val="808080"/>
      <w:shd w:val="clear" w:color="auto" w:fill="E6E6E6"/>
    </w:rPr>
  </w:style>
  <w:style w:type="paragraph" w:customStyle="1" w:styleId="ProductList-Bullet">
    <w:name w:val="Product List - Bullet"/>
    <w:link w:val="ProductList-BulletChar"/>
    <w:uiPriority w:val="3"/>
    <w:qFormat/>
    <w:rsid w:val="009A501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A5014"/>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45705877">
      <w:bodyDiv w:val="1"/>
      <w:marLeft w:val="0"/>
      <w:marRight w:val="0"/>
      <w:marTop w:val="0"/>
      <w:marBottom w:val="0"/>
      <w:divBdr>
        <w:top w:val="none" w:sz="0" w:space="0" w:color="auto"/>
        <w:left w:val="none" w:sz="0" w:space="0" w:color="auto"/>
        <w:bottom w:val="none" w:sz="0" w:space="0" w:color="auto"/>
        <w:right w:val="none" w:sz="0" w:space="0" w:color="auto"/>
      </w:divBdr>
    </w:div>
    <w:div w:id="224144391">
      <w:bodyDiv w:val="1"/>
      <w:marLeft w:val="0"/>
      <w:marRight w:val="0"/>
      <w:marTop w:val="0"/>
      <w:marBottom w:val="0"/>
      <w:divBdr>
        <w:top w:val="none" w:sz="0" w:space="0" w:color="auto"/>
        <w:left w:val="none" w:sz="0" w:space="0" w:color="auto"/>
        <w:bottom w:val="none" w:sz="0" w:space="0" w:color="auto"/>
        <w:right w:val="none" w:sz="0" w:space="0" w:color="auto"/>
      </w:divBdr>
    </w:div>
    <w:div w:id="551887732">
      <w:bodyDiv w:val="1"/>
      <w:marLeft w:val="0"/>
      <w:marRight w:val="0"/>
      <w:marTop w:val="0"/>
      <w:marBottom w:val="0"/>
      <w:divBdr>
        <w:top w:val="none" w:sz="0" w:space="0" w:color="auto"/>
        <w:left w:val="none" w:sz="0" w:space="0" w:color="auto"/>
        <w:bottom w:val="none" w:sz="0" w:space="0" w:color="auto"/>
        <w:right w:val="none" w:sz="0" w:space="0" w:color="auto"/>
      </w:divBdr>
    </w:div>
    <w:div w:id="615526009">
      <w:bodyDiv w:val="1"/>
      <w:marLeft w:val="0"/>
      <w:marRight w:val="0"/>
      <w:marTop w:val="0"/>
      <w:marBottom w:val="0"/>
      <w:divBdr>
        <w:top w:val="none" w:sz="0" w:space="0" w:color="auto"/>
        <w:left w:val="none" w:sz="0" w:space="0" w:color="auto"/>
        <w:bottom w:val="none" w:sz="0" w:space="0" w:color="auto"/>
        <w:right w:val="none" w:sz="0" w:space="0" w:color="auto"/>
      </w:divBdr>
    </w:div>
    <w:div w:id="1077626696">
      <w:bodyDiv w:val="1"/>
      <w:marLeft w:val="0"/>
      <w:marRight w:val="0"/>
      <w:marTop w:val="0"/>
      <w:marBottom w:val="0"/>
      <w:divBdr>
        <w:top w:val="none" w:sz="0" w:space="0" w:color="auto"/>
        <w:left w:val="none" w:sz="0" w:space="0" w:color="auto"/>
        <w:bottom w:val="none" w:sz="0" w:space="0" w:color="auto"/>
        <w:right w:val="none" w:sz="0" w:space="0" w:color="auto"/>
      </w:divBdr>
    </w:div>
    <w:div w:id="1118986614">
      <w:bodyDiv w:val="1"/>
      <w:marLeft w:val="0"/>
      <w:marRight w:val="0"/>
      <w:marTop w:val="0"/>
      <w:marBottom w:val="0"/>
      <w:divBdr>
        <w:top w:val="none" w:sz="0" w:space="0" w:color="auto"/>
        <w:left w:val="none" w:sz="0" w:space="0" w:color="auto"/>
        <w:bottom w:val="none" w:sz="0" w:space="0" w:color="auto"/>
        <w:right w:val="none" w:sz="0" w:space="0" w:color="auto"/>
      </w:divBdr>
    </w:div>
    <w:div w:id="116516722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15987080">
      <w:bodyDiv w:val="1"/>
      <w:marLeft w:val="0"/>
      <w:marRight w:val="0"/>
      <w:marTop w:val="0"/>
      <w:marBottom w:val="0"/>
      <w:divBdr>
        <w:top w:val="none" w:sz="0" w:space="0" w:color="auto"/>
        <w:left w:val="none" w:sz="0" w:space="0" w:color="auto"/>
        <w:bottom w:val="none" w:sz="0" w:space="0" w:color="auto"/>
        <w:right w:val="none" w:sz="0" w:space="0" w:color="auto"/>
      </w:divBdr>
    </w:div>
    <w:div w:id="1368219039">
      <w:bodyDiv w:val="1"/>
      <w:marLeft w:val="0"/>
      <w:marRight w:val="0"/>
      <w:marTop w:val="0"/>
      <w:marBottom w:val="0"/>
      <w:divBdr>
        <w:top w:val="none" w:sz="0" w:space="0" w:color="auto"/>
        <w:left w:val="none" w:sz="0" w:space="0" w:color="auto"/>
        <w:bottom w:val="none" w:sz="0" w:space="0" w:color="auto"/>
        <w:right w:val="none" w:sz="0" w:space="0" w:color="auto"/>
      </w:divBdr>
      <w:divsChild>
        <w:div w:id="2077168390">
          <w:marLeft w:val="0"/>
          <w:marRight w:val="0"/>
          <w:marTop w:val="0"/>
          <w:marBottom w:val="0"/>
          <w:divBdr>
            <w:top w:val="none" w:sz="0" w:space="0" w:color="auto"/>
            <w:left w:val="none" w:sz="0" w:space="0" w:color="auto"/>
            <w:bottom w:val="none" w:sz="0" w:space="0" w:color="auto"/>
            <w:right w:val="none" w:sz="0" w:space="0" w:color="auto"/>
          </w:divBdr>
          <w:divsChild>
            <w:div w:id="1984654794">
              <w:marLeft w:val="0"/>
              <w:marRight w:val="0"/>
              <w:marTop w:val="0"/>
              <w:marBottom w:val="0"/>
              <w:divBdr>
                <w:top w:val="none" w:sz="0" w:space="0" w:color="auto"/>
                <w:left w:val="none" w:sz="0" w:space="0" w:color="auto"/>
                <w:bottom w:val="none" w:sz="0" w:space="0" w:color="auto"/>
                <w:right w:val="none" w:sz="0" w:space="0" w:color="auto"/>
              </w:divBdr>
              <w:divsChild>
                <w:div w:id="864099213">
                  <w:marLeft w:val="0"/>
                  <w:marRight w:val="0"/>
                  <w:marTop w:val="0"/>
                  <w:marBottom w:val="0"/>
                  <w:divBdr>
                    <w:top w:val="none" w:sz="0" w:space="0" w:color="auto"/>
                    <w:left w:val="none" w:sz="0" w:space="0" w:color="auto"/>
                    <w:bottom w:val="none" w:sz="0" w:space="0" w:color="auto"/>
                    <w:right w:val="none" w:sz="0" w:space="0" w:color="auto"/>
                  </w:divBdr>
                  <w:divsChild>
                    <w:div w:id="942419872">
                      <w:marLeft w:val="0"/>
                      <w:marRight w:val="0"/>
                      <w:marTop w:val="150"/>
                      <w:marBottom w:val="150"/>
                      <w:divBdr>
                        <w:top w:val="none" w:sz="0" w:space="0" w:color="auto"/>
                        <w:left w:val="none" w:sz="0" w:space="0" w:color="auto"/>
                        <w:bottom w:val="none" w:sz="0" w:space="0" w:color="auto"/>
                        <w:right w:val="none" w:sz="0" w:space="0" w:color="auto"/>
                      </w:divBdr>
                      <w:divsChild>
                        <w:div w:id="943153831">
                          <w:marLeft w:val="0"/>
                          <w:marRight w:val="0"/>
                          <w:marTop w:val="0"/>
                          <w:marBottom w:val="0"/>
                          <w:divBdr>
                            <w:top w:val="none" w:sz="0" w:space="0" w:color="auto"/>
                            <w:left w:val="none" w:sz="0" w:space="0" w:color="auto"/>
                            <w:bottom w:val="none" w:sz="0" w:space="0" w:color="auto"/>
                            <w:right w:val="none" w:sz="0" w:space="0" w:color="auto"/>
                          </w:divBdr>
                          <w:divsChild>
                            <w:div w:id="1065764073">
                              <w:marLeft w:val="0"/>
                              <w:marRight w:val="0"/>
                              <w:marTop w:val="0"/>
                              <w:marBottom w:val="0"/>
                              <w:divBdr>
                                <w:top w:val="none" w:sz="0" w:space="0" w:color="auto"/>
                                <w:left w:val="none" w:sz="0" w:space="0" w:color="auto"/>
                                <w:bottom w:val="none" w:sz="0" w:space="0" w:color="auto"/>
                                <w:right w:val="none" w:sz="0" w:space="0" w:color="auto"/>
                              </w:divBdr>
                              <w:divsChild>
                                <w:div w:id="180364035">
                                  <w:marLeft w:val="0"/>
                                  <w:marRight w:val="0"/>
                                  <w:marTop w:val="0"/>
                                  <w:marBottom w:val="0"/>
                                  <w:divBdr>
                                    <w:top w:val="none" w:sz="0" w:space="0" w:color="auto"/>
                                    <w:left w:val="none" w:sz="0" w:space="0" w:color="auto"/>
                                    <w:bottom w:val="none" w:sz="0" w:space="0" w:color="auto"/>
                                    <w:right w:val="none" w:sz="0" w:space="0" w:color="auto"/>
                                  </w:divBdr>
                                  <w:divsChild>
                                    <w:div w:id="433669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028120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4862515">
      <w:bodyDiv w:val="1"/>
      <w:marLeft w:val="0"/>
      <w:marRight w:val="0"/>
      <w:marTop w:val="0"/>
      <w:marBottom w:val="0"/>
      <w:divBdr>
        <w:top w:val="none" w:sz="0" w:space="0" w:color="auto"/>
        <w:left w:val="none" w:sz="0" w:space="0" w:color="auto"/>
        <w:bottom w:val="none" w:sz="0" w:space="0" w:color="auto"/>
        <w:right w:val="none" w:sz="0" w:space="0" w:color="auto"/>
      </w:divBdr>
    </w:div>
    <w:div w:id="190922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business.linkedin.com/c/15/10/eu-scc" TargetMode="External"/><Relationship Id="rId63" Type="http://schemas.openxmlformats.org/officeDocument/2006/relationships/hyperlink" Target="https://aka.ms/bingmapsplatformsdks/" TargetMode="External"/><Relationship Id="rId68" Type="http://schemas.openxmlformats.org/officeDocument/2006/relationships/hyperlink" Target="https://go.microsoft.com/fwlink/?linkid=868812" TargetMode="External"/><Relationship Id="rId84" Type="http://schemas.openxmlformats.org/officeDocument/2006/relationships/hyperlink" Target="http://go.microsoft.com/fwlink/?LinkID=248686" TargetMode="External"/><Relationship Id="rId89" Type="http://schemas.openxmlformats.org/officeDocument/2006/relationships/image" Target="media/image2.png"/><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go.microsoft.com/?linkid=9839206" TargetMode="External"/><Relationship Id="rId58" Type="http://schemas.openxmlformats.org/officeDocument/2006/relationships/footer" Target="footer11.xml"/><Relationship Id="rId74" Type="http://schemas.openxmlformats.org/officeDocument/2006/relationships/hyperlink" Target="https://help.github.com/articles/github-privacy-statement/" TargetMode="External"/><Relationship Id="rId79" Type="http://schemas.openxmlformats.org/officeDocument/2006/relationships/hyperlink" Target="http://go.microsoft.com/?linkid=9839206" TargetMode="External"/><Relationship Id="rId5" Type="http://schemas.openxmlformats.org/officeDocument/2006/relationships/webSettings" Target="webSettings.xml"/><Relationship Id="rId90" Type="http://schemas.openxmlformats.org/officeDocument/2006/relationships/fontTable" Target="fontTable.xml"/><Relationship Id="rId14" Type="http://schemas.openxmlformats.org/officeDocument/2006/relationships/footer" Target="footer4.xml"/><Relationship Id="rId22" Type="http://schemas.openxmlformats.org/officeDocument/2006/relationships/hyperlink" Target="http://go.microsoft.com/?linkid=9839207" TargetMode="External"/><Relationship Id="rId27" Type="http://schemas.openxmlformats.org/officeDocument/2006/relationships/footer" Target="footer8.xml"/><Relationship Id="rId30" Type="http://schemas.openxmlformats.org/officeDocument/2006/relationships/hyperlink" Target="http://aka.ms/CJISCustomerAgreement" TargetMode="External"/><Relationship Id="rId35" Type="http://schemas.openxmlformats.org/officeDocument/2006/relationships/hyperlink" Target="http://azure.microsoft.com/services/"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go.microsoft.com/fwlink/?LinkId=866544&amp;clcid=0x409" TargetMode="External"/><Relationship Id="rId56" Type="http://schemas.openxmlformats.org/officeDocument/2006/relationships/hyperlink" Target="https://aka.ms/bingmapsplatformsdks/" TargetMode="External"/><Relationship Id="rId64" Type="http://schemas.openxmlformats.org/officeDocument/2006/relationships/hyperlink" Target="https://go.microsoft.com/fwlink/?LinkId=521839" TargetMode="External"/><Relationship Id="rId69" Type="http://schemas.openxmlformats.org/officeDocument/2006/relationships/footer" Target="footer18.xml"/><Relationship Id="rId77" Type="http://schemas.openxmlformats.org/officeDocument/2006/relationships/footer" Target="footer22.xml"/><Relationship Id="rId8" Type="http://schemas.openxmlformats.org/officeDocument/2006/relationships/footer" Target="footer1.xml"/><Relationship Id="rId51" Type="http://schemas.openxmlformats.org/officeDocument/2006/relationships/hyperlink" Target="http://go.microsoft.com/?linkid=9839206" TargetMode="External"/><Relationship Id="rId72" Type="http://schemas.openxmlformats.org/officeDocument/2006/relationships/footer" Target="footer21.xml"/><Relationship Id="rId80" Type="http://schemas.openxmlformats.org/officeDocument/2006/relationships/hyperlink" Target="http://www.microsoft.com/itacademy" TargetMode="External"/><Relationship Id="rId85"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874330" TargetMode="External"/><Relationship Id="rId46" Type="http://schemas.openxmlformats.org/officeDocument/2006/relationships/hyperlink" Target="https://www.linkedin.com/legal/privacy-policy" TargetMode="External"/><Relationship Id="rId59" Type="http://schemas.openxmlformats.org/officeDocument/2006/relationships/footer" Target="footer12.xml"/><Relationship Id="rId67" Type="http://schemas.openxmlformats.org/officeDocument/2006/relationships/footer" Target="footer17.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www.office.com/sca" TargetMode="External"/><Relationship Id="rId62" Type="http://schemas.openxmlformats.org/officeDocument/2006/relationships/hyperlink" Target="https://aka.ms/bingmapsplatformapistou" TargetMode="External"/><Relationship Id="rId70" Type="http://schemas.openxmlformats.org/officeDocument/2006/relationships/footer" Target="footer19.xml"/><Relationship Id="rId75" Type="http://schemas.openxmlformats.org/officeDocument/2006/relationships/hyperlink" Target="https://aka.ms/github_terms" TargetMode="External"/><Relationship Id="rId83" Type="http://schemas.openxmlformats.org/officeDocument/2006/relationships/hyperlink" Target="http://go.microsoft.com/?linkid=9710837" TargetMode="External"/><Relationship Id="rId88" Type="http://schemas.openxmlformats.org/officeDocument/2006/relationships/footer" Target="footer26.xml"/><Relationship Id="rId9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en-us/regions" TargetMode="External"/><Relationship Id="rId49" Type="http://schemas.openxmlformats.org/officeDocument/2006/relationships/footer" Target="footer10.xml"/><Relationship Id="rId57" Type="http://schemas.openxmlformats.org/officeDocument/2006/relationships/hyperlink" Target="https://go.microsoft.com/fwlink/?LinkId=521839"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aka.ms/actestprivacypolicy" TargetMode="External"/><Relationship Id="rId52" Type="http://schemas.openxmlformats.org/officeDocument/2006/relationships/hyperlink" Target="http://www.office.com/sca" TargetMode="Externa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hyperlink" Target="https://aka.ms/github_terms" TargetMode="External"/><Relationship Id="rId78" Type="http://schemas.openxmlformats.org/officeDocument/2006/relationships/footer" Target="footer23.xml"/><Relationship Id="rId81" Type="http://schemas.openxmlformats.org/officeDocument/2006/relationships/hyperlink" Target="https://go.microsoft.com/fwlink/?LinkId=521839" TargetMode="External"/><Relationship Id="rId86"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s://www.tomtom.com/en_GB/thirdpartyproductterms/" TargetMode="External"/><Relationship Id="rId34" Type="http://schemas.openxmlformats.org/officeDocument/2006/relationships/hyperlink" Target="https://aka.ms/r1j7jq" TargetMode="External"/><Relationship Id="rId50" Type="http://schemas.openxmlformats.org/officeDocument/2006/relationships/hyperlink" Target="http://go.microsoft.com/fwlink/?LinkId=690247" TargetMode="External"/><Relationship Id="rId55" Type="http://schemas.openxmlformats.org/officeDocument/2006/relationships/hyperlink" Target="https://aka.ms/bingmapsplatformapistou" TargetMode="External"/><Relationship Id="rId76" Type="http://schemas.openxmlformats.org/officeDocument/2006/relationships/hyperlink" Target="https://haadminstoragedev.blob.core.windows.net/docs/HBS%20Preview%20Disclaimer%20and%20Acknowledgment%20(181113).pdf" TargetMode="External"/><Relationship Id="rId7" Type="http://schemas.openxmlformats.org/officeDocument/2006/relationships/endnotes" Target="endnotes.xml"/><Relationship Id="rId71" Type="http://schemas.openxmlformats.org/officeDocument/2006/relationships/footer" Target="footer20.xm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521839" TargetMode="External"/><Relationship Id="rId45" Type="http://schemas.openxmlformats.org/officeDocument/2006/relationships/hyperlink" Target="https://www.linkedin.com/legal/preview/user-agreement" TargetMode="External"/><Relationship Id="rId66" Type="http://schemas.openxmlformats.org/officeDocument/2006/relationships/footer" Target="footer16.xml"/><Relationship Id="rId87" Type="http://schemas.openxmlformats.org/officeDocument/2006/relationships/footer" Target="footer25.xml"/><Relationship Id="rId61" Type="http://schemas.openxmlformats.org/officeDocument/2006/relationships/footer" Target="footer14.xml"/><Relationship Id="rId82" Type="http://schemas.openxmlformats.org/officeDocument/2006/relationships/footer" Target="footer24.xml"/><Relationship Id="rId19"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C5E031-D3F6-4325-A3D4-7A1BB467F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51</Pages>
  <Words>31075</Words>
  <Characters>177130</Characters>
  <Application>Microsoft Office Word</Application>
  <DocSecurity>8</DocSecurity>
  <Lines>1476</Lines>
  <Paragraphs>415</Paragraphs>
  <ScaleCrop>false</ScaleCrop>
  <LinksUpToDate>false</LinksUpToDate>
  <CharactersWithSpaces>207790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2019-11-27T21:49:00Z</dcterms:created>
  <dcterms:modified xsi:type="dcterms:W3CDTF">2019-11-27T21:49:00Z</dcterms:modified>
</cp:coreProperties>
</file>