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634A25"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4CE4F1AA" w:rsidR="004D27A6" w:rsidRPr="00690C65" w:rsidRDefault="004D27A6" w:rsidP="00272571">
      <w:pPr>
        <w:pStyle w:val="ProductList-Body"/>
        <w:shd w:val="clear" w:color="auto" w:fill="00188F"/>
        <w:ind w:right="8640"/>
      </w:pPr>
      <w:r>
        <w:rPr>
          <w:rFonts w:asciiTheme="majorHAnsi" w:hAnsiTheme="majorHAnsi"/>
          <w:color w:val="FFFFFF" w:themeColor="background1"/>
          <w:sz w:val="32"/>
          <w:szCs w:val="32"/>
        </w:rPr>
        <w:tab/>
      </w:r>
      <w:r w:rsidR="00272571" w:rsidRPr="00B64EAD">
        <w:rPr>
          <w:rFonts w:asciiTheme="majorHAnsi" w:hAnsiTheme="majorHAnsi"/>
          <w:color w:val="FFFFFF" w:themeColor="background1"/>
          <w:sz w:val="32"/>
          <w:szCs w:val="32"/>
        </w:rPr>
        <w:t>Volume</w:t>
      </w:r>
    </w:p>
    <w:bookmarkEnd w:id="0"/>
    <w:p w14:paraId="5729B3DF" w14:textId="5C5235FB" w:rsidR="004D27A6" w:rsidRPr="00690C65" w:rsidRDefault="004D27A6" w:rsidP="00272571">
      <w:pPr>
        <w:pStyle w:val="ProductList-Body"/>
        <w:shd w:val="clear" w:color="auto" w:fill="00188F"/>
        <w:spacing w:after="900"/>
        <w:ind w:right="8640"/>
      </w:pPr>
      <w:r>
        <w:rPr>
          <w:rFonts w:asciiTheme="majorHAnsi" w:hAnsiTheme="majorHAnsi"/>
          <w:color w:val="FFFFFF" w:themeColor="background1"/>
          <w:sz w:val="32"/>
          <w:szCs w:val="32"/>
        </w:rPr>
        <w:tab/>
      </w:r>
      <w:r w:rsidR="00272571"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694022"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694022"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8F6529"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t>Online-</w:t>
      </w:r>
      <w:r w:rsidRPr="008F6529">
        <w:rPr>
          <w:rFonts w:asciiTheme="majorHAnsi" w:hAnsiTheme="majorHAnsi"/>
          <w:color w:val="FFFFFF" w:themeColor="background1"/>
          <w:sz w:val="72"/>
          <w:szCs w:val="72"/>
        </w:rPr>
        <w:t>palveluiden ehdot</w:t>
      </w:r>
    </w:p>
    <w:p w14:paraId="6BAF63FC" w14:textId="20CF1A25" w:rsidR="004D27A6" w:rsidRPr="008F6529" w:rsidRDefault="004D27A6" w:rsidP="007F13DF">
      <w:pPr>
        <w:pStyle w:val="ProductList-Body"/>
        <w:shd w:val="clear" w:color="auto" w:fill="0072C6"/>
        <w:tabs>
          <w:tab w:val="clear" w:pos="158"/>
          <w:tab w:val="left" w:pos="360"/>
        </w:tabs>
        <w:ind w:right="1800"/>
        <w:rPr>
          <w:sz w:val="72"/>
          <w:szCs w:val="72"/>
        </w:rPr>
      </w:pPr>
      <w:r w:rsidRPr="008F6529">
        <w:rPr>
          <w:rFonts w:asciiTheme="majorHAnsi" w:hAnsiTheme="majorHAnsi"/>
          <w:color w:val="FFFFFF" w:themeColor="background1"/>
          <w:sz w:val="72"/>
          <w:szCs w:val="72"/>
        </w:rPr>
        <w:tab/>
      </w:r>
      <w:bookmarkStart w:id="2" w:name="_Hlk491677387"/>
      <w:r w:rsidRPr="008F6529">
        <w:rPr>
          <w:rFonts w:asciiTheme="majorHAnsi" w:hAnsiTheme="majorHAnsi"/>
          <w:color w:val="FFFFFF" w:themeColor="background1"/>
          <w:sz w:val="72"/>
          <w:szCs w:val="72"/>
        </w:rPr>
        <w:t xml:space="preserve">1. </w:t>
      </w:r>
      <w:bookmarkEnd w:id="2"/>
      <w:r w:rsidR="002608FF">
        <w:rPr>
          <w:rFonts w:asciiTheme="majorHAnsi" w:hAnsiTheme="majorHAnsi"/>
          <w:color w:val="FFFFFF" w:themeColor="background1"/>
          <w:sz w:val="72"/>
          <w:szCs w:val="72"/>
        </w:rPr>
        <w:t xml:space="preserve">helmikuuta </w:t>
      </w:r>
      <w:r w:rsidR="00D2117D">
        <w:rPr>
          <w:rFonts w:asciiTheme="majorHAnsi" w:hAnsiTheme="majorHAnsi"/>
          <w:color w:val="FFFFFF" w:themeColor="background1"/>
          <w:sz w:val="72"/>
          <w:szCs w:val="72"/>
        </w:rPr>
        <w:t>2019</w:t>
      </w:r>
    </w:p>
    <w:p w14:paraId="429BA266" w14:textId="77777777" w:rsidR="004D27A6" w:rsidRPr="005E3275"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3" w:name="TableofContents"/>
      <w:r>
        <w:rPr>
          <w:rFonts w:asciiTheme="majorHAnsi" w:hAnsiTheme="majorHAnsi"/>
          <w:b/>
          <w:sz w:val="40"/>
          <w:szCs w:val="40"/>
        </w:rPr>
        <w:lastRenderedPageBreak/>
        <w:t>Sisällys</w:t>
      </w:r>
      <w:bookmarkEnd w:id="3"/>
      <w:r>
        <w:rPr>
          <w:rFonts w:asciiTheme="majorHAnsi" w:hAnsiTheme="majorHAnsi"/>
          <w:b/>
          <w:sz w:val="40"/>
          <w:szCs w:val="40"/>
        </w:rPr>
        <w:t>s</w:t>
      </w:r>
    </w:p>
    <w:p w14:paraId="66AE3C4B" w14:textId="70E9841A" w:rsidR="002608FF" w:rsidRDefault="00A430D3">
      <w:pPr>
        <w:pStyle w:val="TOC1"/>
        <w:tabs>
          <w:tab w:val="right" w:leader="dot" w:pos="5030"/>
        </w:tabs>
        <w:rPr>
          <w:rFonts w:eastAsiaTheme="minorEastAsia"/>
          <w:b w:val="0"/>
          <w:caps w:val="0"/>
          <w:noProof/>
          <w:sz w:val="22"/>
          <w:lang w:val="en-US" w:eastAsia="en-US" w:bidi="ar-SA"/>
        </w:rPr>
      </w:pPr>
      <w:r w:rsidRPr="00F4012D">
        <w:rPr>
          <w:rFonts w:cstheme="minorHAnsi"/>
        </w:rPr>
        <w:fldChar w:fldCharType="begin"/>
      </w:r>
      <w:r w:rsidRPr="00F4012D">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F4012D">
        <w:rPr>
          <w:rFonts w:cstheme="minorHAnsi"/>
        </w:rPr>
        <w:fldChar w:fldCharType="separate"/>
      </w:r>
      <w:hyperlink w:anchor="_Toc536439385" w:history="1">
        <w:r w:rsidR="002608FF" w:rsidRPr="00704F47">
          <w:rPr>
            <w:rStyle w:val="Hyperlink"/>
            <w:noProof/>
          </w:rPr>
          <w:t>Johdanto</w:t>
        </w:r>
        <w:r w:rsidR="002608FF">
          <w:rPr>
            <w:noProof/>
            <w:webHidden/>
          </w:rPr>
          <w:tab/>
        </w:r>
        <w:r w:rsidR="002608FF">
          <w:rPr>
            <w:noProof/>
            <w:webHidden/>
          </w:rPr>
          <w:fldChar w:fldCharType="begin"/>
        </w:r>
        <w:r w:rsidR="002608FF">
          <w:rPr>
            <w:noProof/>
            <w:webHidden/>
          </w:rPr>
          <w:instrText xml:space="preserve"> PAGEREF _Toc536439385 \h </w:instrText>
        </w:r>
        <w:r w:rsidR="002608FF">
          <w:rPr>
            <w:noProof/>
            <w:webHidden/>
          </w:rPr>
        </w:r>
        <w:r w:rsidR="002608FF">
          <w:rPr>
            <w:noProof/>
            <w:webHidden/>
          </w:rPr>
          <w:fldChar w:fldCharType="separate"/>
        </w:r>
        <w:r w:rsidR="002608FF">
          <w:rPr>
            <w:noProof/>
            <w:webHidden/>
          </w:rPr>
          <w:t>3</w:t>
        </w:r>
        <w:r w:rsidR="002608FF">
          <w:rPr>
            <w:noProof/>
            <w:webHidden/>
          </w:rPr>
          <w:fldChar w:fldCharType="end"/>
        </w:r>
      </w:hyperlink>
    </w:p>
    <w:p w14:paraId="454BF165" w14:textId="174E6780" w:rsidR="002608FF" w:rsidRDefault="00B93476">
      <w:pPr>
        <w:pStyle w:val="TOC5"/>
        <w:tabs>
          <w:tab w:val="right" w:leader="dot" w:pos="5030"/>
        </w:tabs>
        <w:rPr>
          <w:rFonts w:eastAsiaTheme="minorEastAsia"/>
          <w:noProof/>
          <w:sz w:val="22"/>
          <w:lang w:val="en-US" w:eastAsia="en-US" w:bidi="ar-SA"/>
        </w:rPr>
      </w:pPr>
      <w:hyperlink w:anchor="_Toc536439386" w:history="1">
        <w:r w:rsidR="002608FF" w:rsidRPr="00704F47">
          <w:rPr>
            <w:rStyle w:val="Hyperlink"/>
            <w:noProof/>
          </w:rPr>
          <w:t>Palvelutasosopimukset</w:t>
        </w:r>
        <w:r w:rsidR="002608FF">
          <w:rPr>
            <w:noProof/>
            <w:webHidden/>
          </w:rPr>
          <w:tab/>
        </w:r>
        <w:r w:rsidR="002608FF">
          <w:rPr>
            <w:noProof/>
            <w:webHidden/>
          </w:rPr>
          <w:fldChar w:fldCharType="begin"/>
        </w:r>
        <w:r w:rsidR="002608FF">
          <w:rPr>
            <w:noProof/>
            <w:webHidden/>
          </w:rPr>
          <w:instrText xml:space="preserve"> PAGEREF _Toc536439386 \h </w:instrText>
        </w:r>
        <w:r w:rsidR="002608FF">
          <w:rPr>
            <w:noProof/>
            <w:webHidden/>
          </w:rPr>
        </w:r>
        <w:r w:rsidR="002608FF">
          <w:rPr>
            <w:noProof/>
            <w:webHidden/>
          </w:rPr>
          <w:fldChar w:fldCharType="separate"/>
        </w:r>
        <w:r w:rsidR="002608FF">
          <w:rPr>
            <w:noProof/>
            <w:webHidden/>
          </w:rPr>
          <w:t>3</w:t>
        </w:r>
        <w:r w:rsidR="002608FF">
          <w:rPr>
            <w:noProof/>
            <w:webHidden/>
          </w:rPr>
          <w:fldChar w:fldCharType="end"/>
        </w:r>
      </w:hyperlink>
    </w:p>
    <w:p w14:paraId="0D789BF7" w14:textId="50FEEE26" w:rsidR="002608FF" w:rsidRDefault="00B93476">
      <w:pPr>
        <w:pStyle w:val="TOC5"/>
        <w:tabs>
          <w:tab w:val="right" w:leader="dot" w:pos="5030"/>
        </w:tabs>
        <w:rPr>
          <w:rFonts w:eastAsiaTheme="minorEastAsia"/>
          <w:noProof/>
          <w:sz w:val="22"/>
          <w:lang w:val="en-US" w:eastAsia="en-US" w:bidi="ar-SA"/>
        </w:rPr>
      </w:pPr>
      <w:hyperlink w:anchor="_Toc536439387" w:history="1">
        <w:r w:rsidR="002608FF" w:rsidRPr="00704F47">
          <w:rPr>
            <w:rStyle w:val="Hyperlink"/>
            <w:noProof/>
          </w:rPr>
          <w:t>Sovellettavat online-palvelujen lisäehdot ja päivitykset</w:t>
        </w:r>
        <w:r w:rsidR="002608FF">
          <w:rPr>
            <w:noProof/>
            <w:webHidden/>
          </w:rPr>
          <w:tab/>
        </w:r>
        <w:r w:rsidR="002608FF">
          <w:rPr>
            <w:noProof/>
            <w:webHidden/>
          </w:rPr>
          <w:fldChar w:fldCharType="begin"/>
        </w:r>
        <w:r w:rsidR="002608FF">
          <w:rPr>
            <w:noProof/>
            <w:webHidden/>
          </w:rPr>
          <w:instrText xml:space="preserve"> PAGEREF _Toc536439387 \h </w:instrText>
        </w:r>
        <w:r w:rsidR="002608FF">
          <w:rPr>
            <w:noProof/>
            <w:webHidden/>
          </w:rPr>
        </w:r>
        <w:r w:rsidR="002608FF">
          <w:rPr>
            <w:noProof/>
            <w:webHidden/>
          </w:rPr>
          <w:fldChar w:fldCharType="separate"/>
        </w:r>
        <w:r w:rsidR="002608FF">
          <w:rPr>
            <w:noProof/>
            <w:webHidden/>
          </w:rPr>
          <w:t>3</w:t>
        </w:r>
        <w:r w:rsidR="002608FF">
          <w:rPr>
            <w:noProof/>
            <w:webHidden/>
          </w:rPr>
          <w:fldChar w:fldCharType="end"/>
        </w:r>
      </w:hyperlink>
    </w:p>
    <w:p w14:paraId="67041843" w14:textId="5BD12A0E" w:rsidR="002608FF" w:rsidRDefault="00B93476">
      <w:pPr>
        <w:pStyle w:val="TOC5"/>
        <w:tabs>
          <w:tab w:val="right" w:leader="dot" w:pos="5030"/>
        </w:tabs>
        <w:rPr>
          <w:rFonts w:eastAsiaTheme="minorEastAsia"/>
          <w:noProof/>
          <w:sz w:val="22"/>
          <w:lang w:val="en-US" w:eastAsia="en-US" w:bidi="ar-SA"/>
        </w:rPr>
      </w:pPr>
      <w:hyperlink w:anchor="_Toc536439388" w:history="1">
        <w:r w:rsidR="002608FF" w:rsidRPr="00704F47">
          <w:rPr>
            <w:rStyle w:val="Hyperlink"/>
            <w:noProof/>
          </w:rPr>
          <w:t>Sähköiset ilmoitukset</w:t>
        </w:r>
        <w:r w:rsidR="002608FF">
          <w:rPr>
            <w:noProof/>
            <w:webHidden/>
          </w:rPr>
          <w:tab/>
        </w:r>
        <w:r w:rsidR="002608FF">
          <w:rPr>
            <w:noProof/>
            <w:webHidden/>
          </w:rPr>
          <w:fldChar w:fldCharType="begin"/>
        </w:r>
        <w:r w:rsidR="002608FF">
          <w:rPr>
            <w:noProof/>
            <w:webHidden/>
          </w:rPr>
          <w:instrText xml:space="preserve"> PAGEREF _Toc536439388 \h </w:instrText>
        </w:r>
        <w:r w:rsidR="002608FF">
          <w:rPr>
            <w:noProof/>
            <w:webHidden/>
          </w:rPr>
        </w:r>
        <w:r w:rsidR="002608FF">
          <w:rPr>
            <w:noProof/>
            <w:webHidden/>
          </w:rPr>
          <w:fldChar w:fldCharType="separate"/>
        </w:r>
        <w:r w:rsidR="002608FF">
          <w:rPr>
            <w:noProof/>
            <w:webHidden/>
          </w:rPr>
          <w:t>3</w:t>
        </w:r>
        <w:r w:rsidR="002608FF">
          <w:rPr>
            <w:noProof/>
            <w:webHidden/>
          </w:rPr>
          <w:fldChar w:fldCharType="end"/>
        </w:r>
      </w:hyperlink>
    </w:p>
    <w:p w14:paraId="2323B1C3" w14:textId="189DC428" w:rsidR="002608FF" w:rsidRDefault="00B93476">
      <w:pPr>
        <w:pStyle w:val="TOC5"/>
        <w:tabs>
          <w:tab w:val="right" w:leader="dot" w:pos="5030"/>
        </w:tabs>
        <w:rPr>
          <w:rFonts w:eastAsiaTheme="minorEastAsia"/>
          <w:noProof/>
          <w:sz w:val="22"/>
          <w:lang w:val="en-US" w:eastAsia="en-US" w:bidi="ar-SA"/>
        </w:rPr>
      </w:pPr>
      <w:hyperlink w:anchor="_Toc536439389" w:history="1">
        <w:r w:rsidR="002608FF" w:rsidRPr="00704F47">
          <w:rPr>
            <w:rStyle w:val="Hyperlink"/>
            <w:noProof/>
          </w:rPr>
          <w:t>Aikaisemmat versiot</w:t>
        </w:r>
        <w:r w:rsidR="002608FF">
          <w:rPr>
            <w:noProof/>
            <w:webHidden/>
          </w:rPr>
          <w:tab/>
        </w:r>
        <w:r w:rsidR="002608FF">
          <w:rPr>
            <w:noProof/>
            <w:webHidden/>
          </w:rPr>
          <w:fldChar w:fldCharType="begin"/>
        </w:r>
        <w:r w:rsidR="002608FF">
          <w:rPr>
            <w:noProof/>
            <w:webHidden/>
          </w:rPr>
          <w:instrText xml:space="preserve"> PAGEREF _Toc536439389 \h </w:instrText>
        </w:r>
        <w:r w:rsidR="002608FF">
          <w:rPr>
            <w:noProof/>
            <w:webHidden/>
          </w:rPr>
        </w:r>
        <w:r w:rsidR="002608FF">
          <w:rPr>
            <w:noProof/>
            <w:webHidden/>
          </w:rPr>
          <w:fldChar w:fldCharType="separate"/>
        </w:r>
        <w:r w:rsidR="002608FF">
          <w:rPr>
            <w:noProof/>
            <w:webHidden/>
          </w:rPr>
          <w:t>3</w:t>
        </w:r>
        <w:r w:rsidR="002608FF">
          <w:rPr>
            <w:noProof/>
            <w:webHidden/>
          </w:rPr>
          <w:fldChar w:fldCharType="end"/>
        </w:r>
      </w:hyperlink>
    </w:p>
    <w:p w14:paraId="2B673D23" w14:textId="1CF37440" w:rsidR="002608FF" w:rsidRDefault="00B93476">
      <w:pPr>
        <w:pStyle w:val="TOC3"/>
        <w:rPr>
          <w:rFonts w:eastAsiaTheme="minorEastAsia"/>
          <w:b w:val="0"/>
          <w:smallCaps w:val="0"/>
          <w:sz w:val="22"/>
          <w:lang w:val="en-US" w:eastAsia="en-US" w:bidi="ar-SA"/>
        </w:rPr>
      </w:pPr>
      <w:hyperlink w:anchor="_Toc536439390" w:history="1">
        <w:r w:rsidR="002608FF" w:rsidRPr="00704F47">
          <w:rPr>
            <w:rStyle w:val="Hyperlink"/>
          </w:rPr>
          <w:t>Selvennykset ja yhteenveto muutoksista</w:t>
        </w:r>
        <w:r w:rsidR="002608FF">
          <w:rPr>
            <w:webHidden/>
          </w:rPr>
          <w:tab/>
        </w:r>
        <w:r w:rsidR="002608FF">
          <w:rPr>
            <w:webHidden/>
          </w:rPr>
          <w:fldChar w:fldCharType="begin"/>
        </w:r>
        <w:r w:rsidR="002608FF">
          <w:rPr>
            <w:webHidden/>
          </w:rPr>
          <w:instrText xml:space="preserve"> PAGEREF _Toc536439390 \h </w:instrText>
        </w:r>
        <w:r w:rsidR="002608FF">
          <w:rPr>
            <w:webHidden/>
          </w:rPr>
        </w:r>
        <w:r w:rsidR="002608FF">
          <w:rPr>
            <w:webHidden/>
          </w:rPr>
          <w:fldChar w:fldCharType="separate"/>
        </w:r>
        <w:r w:rsidR="002608FF">
          <w:rPr>
            <w:webHidden/>
          </w:rPr>
          <w:t>3</w:t>
        </w:r>
        <w:r w:rsidR="002608FF">
          <w:rPr>
            <w:webHidden/>
          </w:rPr>
          <w:fldChar w:fldCharType="end"/>
        </w:r>
      </w:hyperlink>
    </w:p>
    <w:p w14:paraId="32A14381" w14:textId="540D00B3" w:rsidR="002608FF" w:rsidRDefault="00B93476">
      <w:pPr>
        <w:pStyle w:val="TOC1"/>
        <w:tabs>
          <w:tab w:val="right" w:leader="dot" w:pos="5030"/>
        </w:tabs>
        <w:rPr>
          <w:rFonts w:eastAsiaTheme="minorEastAsia"/>
          <w:b w:val="0"/>
          <w:caps w:val="0"/>
          <w:noProof/>
          <w:sz w:val="22"/>
          <w:lang w:val="en-US" w:eastAsia="en-US" w:bidi="ar-SA"/>
        </w:rPr>
      </w:pPr>
      <w:hyperlink w:anchor="_Toc536439391" w:history="1">
        <w:r w:rsidR="002608FF" w:rsidRPr="00704F47">
          <w:rPr>
            <w:rStyle w:val="Hyperlink"/>
            <w:noProof/>
          </w:rPr>
          <w:t>Määritelmät</w:t>
        </w:r>
        <w:r w:rsidR="002608FF">
          <w:rPr>
            <w:noProof/>
            <w:webHidden/>
          </w:rPr>
          <w:tab/>
        </w:r>
        <w:r w:rsidR="002608FF">
          <w:rPr>
            <w:noProof/>
            <w:webHidden/>
          </w:rPr>
          <w:fldChar w:fldCharType="begin"/>
        </w:r>
        <w:r w:rsidR="002608FF">
          <w:rPr>
            <w:noProof/>
            <w:webHidden/>
          </w:rPr>
          <w:instrText xml:space="preserve"> PAGEREF _Toc536439391 \h </w:instrText>
        </w:r>
        <w:r w:rsidR="002608FF">
          <w:rPr>
            <w:noProof/>
            <w:webHidden/>
          </w:rPr>
        </w:r>
        <w:r w:rsidR="002608FF">
          <w:rPr>
            <w:noProof/>
            <w:webHidden/>
          </w:rPr>
          <w:fldChar w:fldCharType="separate"/>
        </w:r>
        <w:r w:rsidR="002608FF">
          <w:rPr>
            <w:noProof/>
            <w:webHidden/>
          </w:rPr>
          <w:t>4</w:t>
        </w:r>
        <w:r w:rsidR="002608FF">
          <w:rPr>
            <w:noProof/>
            <w:webHidden/>
          </w:rPr>
          <w:fldChar w:fldCharType="end"/>
        </w:r>
      </w:hyperlink>
    </w:p>
    <w:p w14:paraId="6FA772E5" w14:textId="37AACEED" w:rsidR="002608FF" w:rsidRDefault="00B93476">
      <w:pPr>
        <w:pStyle w:val="TOC1"/>
        <w:tabs>
          <w:tab w:val="right" w:leader="dot" w:pos="5030"/>
        </w:tabs>
        <w:rPr>
          <w:rFonts w:eastAsiaTheme="minorEastAsia"/>
          <w:b w:val="0"/>
          <w:caps w:val="0"/>
          <w:noProof/>
          <w:sz w:val="22"/>
          <w:lang w:val="en-US" w:eastAsia="en-US" w:bidi="ar-SA"/>
        </w:rPr>
      </w:pPr>
      <w:hyperlink w:anchor="_Toc536439392" w:history="1">
        <w:r w:rsidR="002608FF" w:rsidRPr="00704F47">
          <w:rPr>
            <w:rStyle w:val="Hyperlink"/>
            <w:noProof/>
          </w:rPr>
          <w:t>Yleiset ehdot</w:t>
        </w:r>
        <w:r w:rsidR="002608FF">
          <w:rPr>
            <w:noProof/>
            <w:webHidden/>
          </w:rPr>
          <w:tab/>
        </w:r>
        <w:r w:rsidR="002608FF">
          <w:rPr>
            <w:noProof/>
            <w:webHidden/>
          </w:rPr>
          <w:fldChar w:fldCharType="begin"/>
        </w:r>
        <w:r w:rsidR="002608FF">
          <w:rPr>
            <w:noProof/>
            <w:webHidden/>
          </w:rPr>
          <w:instrText xml:space="preserve"> PAGEREF _Toc536439392 \h </w:instrText>
        </w:r>
        <w:r w:rsidR="002608FF">
          <w:rPr>
            <w:noProof/>
            <w:webHidden/>
          </w:rPr>
        </w:r>
        <w:r w:rsidR="002608FF">
          <w:rPr>
            <w:noProof/>
            <w:webHidden/>
          </w:rPr>
          <w:fldChar w:fldCharType="separate"/>
        </w:r>
        <w:r w:rsidR="002608FF">
          <w:rPr>
            <w:noProof/>
            <w:webHidden/>
          </w:rPr>
          <w:t>6</w:t>
        </w:r>
        <w:r w:rsidR="002608FF">
          <w:rPr>
            <w:noProof/>
            <w:webHidden/>
          </w:rPr>
          <w:fldChar w:fldCharType="end"/>
        </w:r>
      </w:hyperlink>
    </w:p>
    <w:p w14:paraId="05EF9C87" w14:textId="32D9A65D" w:rsidR="002608FF" w:rsidRDefault="00B93476">
      <w:pPr>
        <w:pStyle w:val="TOC5"/>
        <w:tabs>
          <w:tab w:val="right" w:leader="dot" w:pos="5030"/>
        </w:tabs>
        <w:rPr>
          <w:rFonts w:eastAsiaTheme="minorEastAsia"/>
          <w:noProof/>
          <w:sz w:val="22"/>
          <w:lang w:val="en-US" w:eastAsia="en-US" w:bidi="ar-SA"/>
        </w:rPr>
      </w:pPr>
      <w:hyperlink w:anchor="_Toc536439393" w:history="1">
        <w:r w:rsidR="002608FF" w:rsidRPr="00704F47">
          <w:rPr>
            <w:rStyle w:val="Hyperlink"/>
            <w:noProof/>
          </w:rPr>
          <w:t>Online-palveluiden käyttöoikeuksien hankinta</w:t>
        </w:r>
        <w:r w:rsidR="002608FF">
          <w:rPr>
            <w:noProof/>
            <w:webHidden/>
          </w:rPr>
          <w:tab/>
        </w:r>
        <w:r w:rsidR="002608FF">
          <w:rPr>
            <w:noProof/>
            <w:webHidden/>
          </w:rPr>
          <w:fldChar w:fldCharType="begin"/>
        </w:r>
        <w:r w:rsidR="002608FF">
          <w:rPr>
            <w:noProof/>
            <w:webHidden/>
          </w:rPr>
          <w:instrText xml:space="preserve"> PAGEREF _Toc536439393 \h </w:instrText>
        </w:r>
        <w:r w:rsidR="002608FF">
          <w:rPr>
            <w:noProof/>
            <w:webHidden/>
          </w:rPr>
        </w:r>
        <w:r w:rsidR="002608FF">
          <w:rPr>
            <w:noProof/>
            <w:webHidden/>
          </w:rPr>
          <w:fldChar w:fldCharType="separate"/>
        </w:r>
        <w:r w:rsidR="002608FF">
          <w:rPr>
            <w:noProof/>
            <w:webHidden/>
          </w:rPr>
          <w:t>6</w:t>
        </w:r>
        <w:r w:rsidR="002608FF">
          <w:rPr>
            <w:noProof/>
            <w:webHidden/>
          </w:rPr>
          <w:fldChar w:fldCharType="end"/>
        </w:r>
      </w:hyperlink>
    </w:p>
    <w:p w14:paraId="545498B8" w14:textId="4D443FE1" w:rsidR="002608FF" w:rsidRDefault="00B93476">
      <w:pPr>
        <w:pStyle w:val="TOC5"/>
        <w:tabs>
          <w:tab w:val="right" w:leader="dot" w:pos="5030"/>
        </w:tabs>
        <w:rPr>
          <w:rFonts w:eastAsiaTheme="minorEastAsia"/>
          <w:noProof/>
          <w:sz w:val="22"/>
          <w:lang w:val="en-US" w:eastAsia="en-US" w:bidi="ar-SA"/>
        </w:rPr>
      </w:pPr>
      <w:hyperlink w:anchor="_Toc536439394" w:history="1">
        <w:r w:rsidR="002608FF" w:rsidRPr="00704F47">
          <w:rPr>
            <w:rStyle w:val="Hyperlink"/>
            <w:noProof/>
          </w:rPr>
          <w:t>Online-palveluiden käyttö</w:t>
        </w:r>
        <w:r w:rsidR="002608FF">
          <w:rPr>
            <w:noProof/>
            <w:webHidden/>
          </w:rPr>
          <w:tab/>
        </w:r>
        <w:r w:rsidR="002608FF">
          <w:rPr>
            <w:noProof/>
            <w:webHidden/>
          </w:rPr>
          <w:fldChar w:fldCharType="begin"/>
        </w:r>
        <w:r w:rsidR="002608FF">
          <w:rPr>
            <w:noProof/>
            <w:webHidden/>
          </w:rPr>
          <w:instrText xml:space="preserve"> PAGEREF _Toc536439394 \h </w:instrText>
        </w:r>
        <w:r w:rsidR="002608FF">
          <w:rPr>
            <w:noProof/>
            <w:webHidden/>
          </w:rPr>
        </w:r>
        <w:r w:rsidR="002608FF">
          <w:rPr>
            <w:noProof/>
            <w:webHidden/>
          </w:rPr>
          <w:fldChar w:fldCharType="separate"/>
        </w:r>
        <w:r w:rsidR="002608FF">
          <w:rPr>
            <w:noProof/>
            <w:webHidden/>
          </w:rPr>
          <w:t>6</w:t>
        </w:r>
        <w:r w:rsidR="002608FF">
          <w:rPr>
            <w:noProof/>
            <w:webHidden/>
          </w:rPr>
          <w:fldChar w:fldCharType="end"/>
        </w:r>
      </w:hyperlink>
    </w:p>
    <w:p w14:paraId="4C73B517" w14:textId="1CE94122" w:rsidR="002608FF" w:rsidRDefault="00B93476">
      <w:pPr>
        <w:pStyle w:val="TOC5"/>
        <w:tabs>
          <w:tab w:val="right" w:leader="dot" w:pos="5030"/>
        </w:tabs>
        <w:rPr>
          <w:rFonts w:eastAsiaTheme="minorEastAsia"/>
          <w:noProof/>
          <w:sz w:val="22"/>
          <w:lang w:val="en-US" w:eastAsia="en-US" w:bidi="ar-SA"/>
        </w:rPr>
      </w:pPr>
      <w:hyperlink w:anchor="_Toc536439395" w:history="1">
        <w:r w:rsidR="002608FF" w:rsidRPr="00704F47">
          <w:rPr>
            <w:rStyle w:val="Hyperlink"/>
            <w:noProof/>
          </w:rPr>
          <w:t>Ohjelmiston käyttö online-palvelussa</w:t>
        </w:r>
        <w:r w:rsidR="002608FF">
          <w:rPr>
            <w:noProof/>
            <w:webHidden/>
          </w:rPr>
          <w:tab/>
        </w:r>
        <w:r w:rsidR="002608FF">
          <w:rPr>
            <w:noProof/>
            <w:webHidden/>
          </w:rPr>
          <w:fldChar w:fldCharType="begin"/>
        </w:r>
        <w:r w:rsidR="002608FF">
          <w:rPr>
            <w:noProof/>
            <w:webHidden/>
          </w:rPr>
          <w:instrText xml:space="preserve"> PAGEREF _Toc536439395 \h </w:instrText>
        </w:r>
        <w:r w:rsidR="002608FF">
          <w:rPr>
            <w:noProof/>
            <w:webHidden/>
          </w:rPr>
        </w:r>
        <w:r w:rsidR="002608FF">
          <w:rPr>
            <w:noProof/>
            <w:webHidden/>
          </w:rPr>
          <w:fldChar w:fldCharType="separate"/>
        </w:r>
        <w:r w:rsidR="002608FF">
          <w:rPr>
            <w:noProof/>
            <w:webHidden/>
          </w:rPr>
          <w:t>6</w:t>
        </w:r>
        <w:r w:rsidR="002608FF">
          <w:rPr>
            <w:noProof/>
            <w:webHidden/>
          </w:rPr>
          <w:fldChar w:fldCharType="end"/>
        </w:r>
      </w:hyperlink>
    </w:p>
    <w:p w14:paraId="0DF722ED" w14:textId="666071DA" w:rsidR="002608FF" w:rsidRDefault="00B93476">
      <w:pPr>
        <w:pStyle w:val="TOC5"/>
        <w:tabs>
          <w:tab w:val="right" w:leader="dot" w:pos="5030"/>
        </w:tabs>
        <w:rPr>
          <w:rFonts w:eastAsiaTheme="minorEastAsia"/>
          <w:noProof/>
          <w:sz w:val="22"/>
          <w:lang w:val="en-US" w:eastAsia="en-US" w:bidi="ar-SA"/>
        </w:rPr>
      </w:pPr>
      <w:hyperlink w:anchor="_Toc536439396" w:history="1">
        <w:r w:rsidR="002608FF" w:rsidRPr="00704F47">
          <w:rPr>
            <w:rStyle w:val="Hyperlink"/>
            <w:noProof/>
          </w:rPr>
          <w:t>Tekniset rajoitukset</w:t>
        </w:r>
        <w:r w:rsidR="002608FF">
          <w:rPr>
            <w:noProof/>
            <w:webHidden/>
          </w:rPr>
          <w:tab/>
        </w:r>
        <w:r w:rsidR="002608FF">
          <w:rPr>
            <w:noProof/>
            <w:webHidden/>
          </w:rPr>
          <w:fldChar w:fldCharType="begin"/>
        </w:r>
        <w:r w:rsidR="002608FF">
          <w:rPr>
            <w:noProof/>
            <w:webHidden/>
          </w:rPr>
          <w:instrText xml:space="preserve"> PAGEREF _Toc536439396 \h </w:instrText>
        </w:r>
        <w:r w:rsidR="002608FF">
          <w:rPr>
            <w:noProof/>
            <w:webHidden/>
          </w:rPr>
        </w:r>
        <w:r w:rsidR="002608FF">
          <w:rPr>
            <w:noProof/>
            <w:webHidden/>
          </w:rPr>
          <w:fldChar w:fldCharType="separate"/>
        </w:r>
        <w:r w:rsidR="002608FF">
          <w:rPr>
            <w:noProof/>
            <w:webHidden/>
          </w:rPr>
          <w:t>7</w:t>
        </w:r>
        <w:r w:rsidR="002608FF">
          <w:rPr>
            <w:noProof/>
            <w:webHidden/>
          </w:rPr>
          <w:fldChar w:fldCharType="end"/>
        </w:r>
      </w:hyperlink>
    </w:p>
    <w:p w14:paraId="5D03A354" w14:textId="02C91F12" w:rsidR="002608FF" w:rsidRDefault="00B93476">
      <w:pPr>
        <w:pStyle w:val="TOC5"/>
        <w:tabs>
          <w:tab w:val="right" w:leader="dot" w:pos="5030"/>
        </w:tabs>
        <w:rPr>
          <w:rFonts w:eastAsiaTheme="minorEastAsia"/>
          <w:noProof/>
          <w:sz w:val="22"/>
          <w:lang w:val="en-US" w:eastAsia="en-US" w:bidi="ar-SA"/>
        </w:rPr>
      </w:pPr>
      <w:hyperlink w:anchor="_Toc536439397" w:history="1">
        <w:r w:rsidR="002608FF" w:rsidRPr="00704F47">
          <w:rPr>
            <w:rStyle w:val="Hyperlink"/>
            <w:noProof/>
          </w:rPr>
          <w:t>Palveluiden tuonti/vienti</w:t>
        </w:r>
        <w:r w:rsidR="002608FF">
          <w:rPr>
            <w:noProof/>
            <w:webHidden/>
          </w:rPr>
          <w:tab/>
        </w:r>
        <w:r w:rsidR="002608FF">
          <w:rPr>
            <w:noProof/>
            <w:webHidden/>
          </w:rPr>
          <w:fldChar w:fldCharType="begin"/>
        </w:r>
        <w:r w:rsidR="002608FF">
          <w:rPr>
            <w:noProof/>
            <w:webHidden/>
          </w:rPr>
          <w:instrText xml:space="preserve"> PAGEREF _Toc536439397 \h </w:instrText>
        </w:r>
        <w:r w:rsidR="002608FF">
          <w:rPr>
            <w:noProof/>
            <w:webHidden/>
          </w:rPr>
        </w:r>
        <w:r w:rsidR="002608FF">
          <w:rPr>
            <w:noProof/>
            <w:webHidden/>
          </w:rPr>
          <w:fldChar w:fldCharType="separate"/>
        </w:r>
        <w:r w:rsidR="002608FF">
          <w:rPr>
            <w:noProof/>
            <w:webHidden/>
          </w:rPr>
          <w:t>7</w:t>
        </w:r>
        <w:r w:rsidR="002608FF">
          <w:rPr>
            <w:noProof/>
            <w:webHidden/>
          </w:rPr>
          <w:fldChar w:fldCharType="end"/>
        </w:r>
      </w:hyperlink>
    </w:p>
    <w:p w14:paraId="6F9DC76C" w14:textId="204292D5" w:rsidR="002608FF" w:rsidRDefault="00B93476">
      <w:pPr>
        <w:pStyle w:val="TOC5"/>
        <w:tabs>
          <w:tab w:val="right" w:leader="dot" w:pos="5030"/>
        </w:tabs>
        <w:rPr>
          <w:rFonts w:eastAsiaTheme="minorEastAsia"/>
          <w:noProof/>
          <w:sz w:val="22"/>
          <w:lang w:val="en-US" w:eastAsia="en-US" w:bidi="ar-SA"/>
        </w:rPr>
      </w:pPr>
      <w:hyperlink w:anchor="_Toc536439398" w:history="1">
        <w:r w:rsidR="002608FF" w:rsidRPr="00704F47">
          <w:rPr>
            <w:rStyle w:val="Hyperlink"/>
            <w:noProof/>
          </w:rPr>
          <w:t>Fonttikomponentit</w:t>
        </w:r>
        <w:r w:rsidR="002608FF">
          <w:rPr>
            <w:noProof/>
            <w:webHidden/>
          </w:rPr>
          <w:tab/>
        </w:r>
        <w:r w:rsidR="002608FF">
          <w:rPr>
            <w:noProof/>
            <w:webHidden/>
          </w:rPr>
          <w:fldChar w:fldCharType="begin"/>
        </w:r>
        <w:r w:rsidR="002608FF">
          <w:rPr>
            <w:noProof/>
            <w:webHidden/>
          </w:rPr>
          <w:instrText xml:space="preserve"> PAGEREF _Toc536439398 \h </w:instrText>
        </w:r>
        <w:r w:rsidR="002608FF">
          <w:rPr>
            <w:noProof/>
            <w:webHidden/>
          </w:rPr>
        </w:r>
        <w:r w:rsidR="002608FF">
          <w:rPr>
            <w:noProof/>
            <w:webHidden/>
          </w:rPr>
          <w:fldChar w:fldCharType="separate"/>
        </w:r>
        <w:r w:rsidR="002608FF">
          <w:rPr>
            <w:noProof/>
            <w:webHidden/>
          </w:rPr>
          <w:t>7</w:t>
        </w:r>
        <w:r w:rsidR="002608FF">
          <w:rPr>
            <w:noProof/>
            <w:webHidden/>
          </w:rPr>
          <w:fldChar w:fldCharType="end"/>
        </w:r>
      </w:hyperlink>
    </w:p>
    <w:p w14:paraId="12F86862" w14:textId="1D78880C" w:rsidR="002608FF" w:rsidRDefault="00B93476">
      <w:pPr>
        <w:pStyle w:val="TOC5"/>
        <w:tabs>
          <w:tab w:val="right" w:leader="dot" w:pos="5030"/>
        </w:tabs>
        <w:rPr>
          <w:rFonts w:eastAsiaTheme="minorEastAsia"/>
          <w:noProof/>
          <w:sz w:val="22"/>
          <w:lang w:val="en-US" w:eastAsia="en-US" w:bidi="ar-SA"/>
        </w:rPr>
      </w:pPr>
      <w:hyperlink w:anchor="_Toc536439399" w:history="1">
        <w:r w:rsidR="002608FF" w:rsidRPr="00704F47">
          <w:rPr>
            <w:rStyle w:val="Hyperlink"/>
            <w:noProof/>
          </w:rPr>
          <w:t>Online-palveluiden saatavuuden muutokset</w:t>
        </w:r>
        <w:r w:rsidR="002608FF">
          <w:rPr>
            <w:noProof/>
            <w:webHidden/>
          </w:rPr>
          <w:tab/>
        </w:r>
        <w:r w:rsidR="002608FF">
          <w:rPr>
            <w:noProof/>
            <w:webHidden/>
          </w:rPr>
          <w:fldChar w:fldCharType="begin"/>
        </w:r>
        <w:r w:rsidR="002608FF">
          <w:rPr>
            <w:noProof/>
            <w:webHidden/>
          </w:rPr>
          <w:instrText xml:space="preserve"> PAGEREF _Toc536439399 \h </w:instrText>
        </w:r>
        <w:r w:rsidR="002608FF">
          <w:rPr>
            <w:noProof/>
            <w:webHidden/>
          </w:rPr>
        </w:r>
        <w:r w:rsidR="002608FF">
          <w:rPr>
            <w:noProof/>
            <w:webHidden/>
          </w:rPr>
          <w:fldChar w:fldCharType="separate"/>
        </w:r>
        <w:r w:rsidR="002608FF">
          <w:rPr>
            <w:noProof/>
            <w:webHidden/>
          </w:rPr>
          <w:t>7</w:t>
        </w:r>
        <w:r w:rsidR="002608FF">
          <w:rPr>
            <w:noProof/>
            <w:webHidden/>
          </w:rPr>
          <w:fldChar w:fldCharType="end"/>
        </w:r>
      </w:hyperlink>
    </w:p>
    <w:p w14:paraId="5EC92BAD" w14:textId="78673CBD" w:rsidR="002608FF" w:rsidRDefault="00B93476">
      <w:pPr>
        <w:pStyle w:val="TOC5"/>
        <w:tabs>
          <w:tab w:val="right" w:leader="dot" w:pos="5030"/>
        </w:tabs>
        <w:rPr>
          <w:rFonts w:eastAsiaTheme="minorEastAsia"/>
          <w:noProof/>
          <w:sz w:val="22"/>
          <w:lang w:val="en-US" w:eastAsia="en-US" w:bidi="ar-SA"/>
        </w:rPr>
      </w:pPr>
      <w:hyperlink w:anchor="_Toc536439400" w:history="1">
        <w:r w:rsidR="002608FF" w:rsidRPr="00704F47">
          <w:rPr>
            <w:rStyle w:val="Hyperlink"/>
            <w:noProof/>
          </w:rPr>
          <w:t>Lain noudattaminen</w:t>
        </w:r>
        <w:r w:rsidR="002608FF">
          <w:rPr>
            <w:noProof/>
            <w:webHidden/>
          </w:rPr>
          <w:tab/>
        </w:r>
        <w:r w:rsidR="002608FF">
          <w:rPr>
            <w:noProof/>
            <w:webHidden/>
          </w:rPr>
          <w:fldChar w:fldCharType="begin"/>
        </w:r>
        <w:r w:rsidR="002608FF">
          <w:rPr>
            <w:noProof/>
            <w:webHidden/>
          </w:rPr>
          <w:instrText xml:space="preserve"> PAGEREF _Toc536439400 \h </w:instrText>
        </w:r>
        <w:r w:rsidR="002608FF">
          <w:rPr>
            <w:noProof/>
            <w:webHidden/>
          </w:rPr>
        </w:r>
        <w:r w:rsidR="002608FF">
          <w:rPr>
            <w:noProof/>
            <w:webHidden/>
          </w:rPr>
          <w:fldChar w:fldCharType="separate"/>
        </w:r>
        <w:r w:rsidR="002608FF">
          <w:rPr>
            <w:noProof/>
            <w:webHidden/>
          </w:rPr>
          <w:t>7</w:t>
        </w:r>
        <w:r w:rsidR="002608FF">
          <w:rPr>
            <w:noProof/>
            <w:webHidden/>
          </w:rPr>
          <w:fldChar w:fldCharType="end"/>
        </w:r>
      </w:hyperlink>
    </w:p>
    <w:p w14:paraId="669D6EE7" w14:textId="2C4634C8" w:rsidR="002608FF" w:rsidRDefault="00B93476">
      <w:pPr>
        <w:pStyle w:val="TOC5"/>
        <w:tabs>
          <w:tab w:val="right" w:leader="dot" w:pos="5030"/>
        </w:tabs>
        <w:rPr>
          <w:rFonts w:eastAsiaTheme="minorEastAsia"/>
          <w:noProof/>
          <w:sz w:val="22"/>
          <w:lang w:val="en-US" w:eastAsia="en-US" w:bidi="ar-SA"/>
        </w:rPr>
      </w:pPr>
      <w:hyperlink w:anchor="_Toc536439401" w:history="1">
        <w:r w:rsidR="002608FF" w:rsidRPr="00704F47">
          <w:rPr>
            <w:rStyle w:val="Hyperlink"/>
            <w:noProof/>
          </w:rPr>
          <w:t>Muu</w:t>
        </w:r>
        <w:r w:rsidR="002608FF">
          <w:rPr>
            <w:noProof/>
            <w:webHidden/>
          </w:rPr>
          <w:tab/>
        </w:r>
        <w:r w:rsidR="002608FF">
          <w:rPr>
            <w:noProof/>
            <w:webHidden/>
          </w:rPr>
          <w:fldChar w:fldCharType="begin"/>
        </w:r>
        <w:r w:rsidR="002608FF">
          <w:rPr>
            <w:noProof/>
            <w:webHidden/>
          </w:rPr>
          <w:instrText xml:space="preserve"> PAGEREF _Toc536439401 \h </w:instrText>
        </w:r>
        <w:r w:rsidR="002608FF">
          <w:rPr>
            <w:noProof/>
            <w:webHidden/>
          </w:rPr>
        </w:r>
        <w:r w:rsidR="002608FF">
          <w:rPr>
            <w:noProof/>
            <w:webHidden/>
          </w:rPr>
          <w:fldChar w:fldCharType="separate"/>
        </w:r>
        <w:r w:rsidR="002608FF">
          <w:rPr>
            <w:noProof/>
            <w:webHidden/>
          </w:rPr>
          <w:t>7</w:t>
        </w:r>
        <w:r w:rsidR="002608FF">
          <w:rPr>
            <w:noProof/>
            <w:webHidden/>
          </w:rPr>
          <w:fldChar w:fldCharType="end"/>
        </w:r>
      </w:hyperlink>
    </w:p>
    <w:p w14:paraId="40B472B4" w14:textId="1E4F60E7" w:rsidR="002608FF" w:rsidRDefault="00B93476">
      <w:pPr>
        <w:pStyle w:val="TOC1"/>
        <w:tabs>
          <w:tab w:val="right" w:leader="dot" w:pos="5030"/>
        </w:tabs>
        <w:rPr>
          <w:rFonts w:eastAsiaTheme="minorEastAsia"/>
          <w:b w:val="0"/>
          <w:caps w:val="0"/>
          <w:noProof/>
          <w:sz w:val="22"/>
          <w:lang w:val="en-US" w:eastAsia="en-US" w:bidi="ar-SA"/>
        </w:rPr>
      </w:pPr>
      <w:hyperlink w:anchor="_Toc536439402" w:history="1">
        <w:r w:rsidR="002608FF" w:rsidRPr="00704F47">
          <w:rPr>
            <w:rStyle w:val="Hyperlink"/>
            <w:noProof/>
          </w:rPr>
          <w:t>Tietosuojaehdot</w:t>
        </w:r>
        <w:r w:rsidR="002608FF">
          <w:rPr>
            <w:noProof/>
            <w:webHidden/>
          </w:rPr>
          <w:tab/>
        </w:r>
        <w:r w:rsidR="002608FF">
          <w:rPr>
            <w:noProof/>
            <w:webHidden/>
          </w:rPr>
          <w:fldChar w:fldCharType="begin"/>
        </w:r>
        <w:r w:rsidR="002608FF">
          <w:rPr>
            <w:noProof/>
            <w:webHidden/>
          </w:rPr>
          <w:instrText xml:space="preserve"> PAGEREF _Toc536439402 \h </w:instrText>
        </w:r>
        <w:r w:rsidR="002608FF">
          <w:rPr>
            <w:noProof/>
            <w:webHidden/>
          </w:rPr>
        </w:r>
        <w:r w:rsidR="002608FF">
          <w:rPr>
            <w:noProof/>
            <w:webHidden/>
          </w:rPr>
          <w:fldChar w:fldCharType="separate"/>
        </w:r>
        <w:r w:rsidR="002608FF">
          <w:rPr>
            <w:noProof/>
            <w:webHidden/>
          </w:rPr>
          <w:t>9</w:t>
        </w:r>
        <w:r w:rsidR="002608FF">
          <w:rPr>
            <w:noProof/>
            <w:webHidden/>
          </w:rPr>
          <w:fldChar w:fldCharType="end"/>
        </w:r>
      </w:hyperlink>
    </w:p>
    <w:p w14:paraId="65A1349C" w14:textId="400061D2" w:rsidR="002608FF" w:rsidRDefault="00B93476">
      <w:pPr>
        <w:pStyle w:val="TOC5"/>
        <w:tabs>
          <w:tab w:val="right" w:leader="dot" w:pos="5030"/>
        </w:tabs>
        <w:rPr>
          <w:rFonts w:eastAsiaTheme="minorEastAsia"/>
          <w:noProof/>
          <w:sz w:val="22"/>
          <w:lang w:val="en-US" w:eastAsia="en-US" w:bidi="ar-SA"/>
        </w:rPr>
      </w:pPr>
      <w:hyperlink w:anchor="_Toc536439403" w:history="1">
        <w:r w:rsidR="002608FF" w:rsidRPr="00704F47">
          <w:rPr>
            <w:rStyle w:val="Hyperlink"/>
            <w:noProof/>
          </w:rPr>
          <w:t>Laajuus</w:t>
        </w:r>
        <w:r w:rsidR="002608FF">
          <w:rPr>
            <w:noProof/>
            <w:webHidden/>
          </w:rPr>
          <w:tab/>
        </w:r>
        <w:r w:rsidR="002608FF">
          <w:rPr>
            <w:noProof/>
            <w:webHidden/>
          </w:rPr>
          <w:fldChar w:fldCharType="begin"/>
        </w:r>
        <w:r w:rsidR="002608FF">
          <w:rPr>
            <w:noProof/>
            <w:webHidden/>
          </w:rPr>
          <w:instrText xml:space="preserve"> PAGEREF _Toc536439403 \h </w:instrText>
        </w:r>
        <w:r w:rsidR="002608FF">
          <w:rPr>
            <w:noProof/>
            <w:webHidden/>
          </w:rPr>
        </w:r>
        <w:r w:rsidR="002608FF">
          <w:rPr>
            <w:noProof/>
            <w:webHidden/>
          </w:rPr>
          <w:fldChar w:fldCharType="separate"/>
        </w:r>
        <w:r w:rsidR="002608FF">
          <w:rPr>
            <w:noProof/>
            <w:webHidden/>
          </w:rPr>
          <w:t>9</w:t>
        </w:r>
        <w:r w:rsidR="002608FF">
          <w:rPr>
            <w:noProof/>
            <w:webHidden/>
          </w:rPr>
          <w:fldChar w:fldCharType="end"/>
        </w:r>
      </w:hyperlink>
    </w:p>
    <w:p w14:paraId="746C40FA" w14:textId="3367259E" w:rsidR="002608FF" w:rsidRDefault="00B93476">
      <w:pPr>
        <w:pStyle w:val="TOC5"/>
        <w:tabs>
          <w:tab w:val="right" w:leader="dot" w:pos="5030"/>
        </w:tabs>
        <w:rPr>
          <w:rFonts w:eastAsiaTheme="minorEastAsia"/>
          <w:noProof/>
          <w:sz w:val="22"/>
          <w:lang w:val="en-US" w:eastAsia="en-US" w:bidi="ar-SA"/>
        </w:rPr>
      </w:pPr>
      <w:hyperlink w:anchor="_Toc536439404" w:history="1">
        <w:r w:rsidR="002608FF" w:rsidRPr="00704F47">
          <w:rPr>
            <w:rStyle w:val="Hyperlink"/>
            <w:noProof/>
          </w:rPr>
          <w:t>Asiakastietojen käsittely; omistus</w:t>
        </w:r>
        <w:r w:rsidR="002608FF">
          <w:rPr>
            <w:noProof/>
            <w:webHidden/>
          </w:rPr>
          <w:tab/>
        </w:r>
        <w:r w:rsidR="002608FF">
          <w:rPr>
            <w:noProof/>
            <w:webHidden/>
          </w:rPr>
          <w:fldChar w:fldCharType="begin"/>
        </w:r>
        <w:r w:rsidR="002608FF">
          <w:rPr>
            <w:noProof/>
            <w:webHidden/>
          </w:rPr>
          <w:instrText xml:space="preserve"> PAGEREF _Toc536439404 \h </w:instrText>
        </w:r>
        <w:r w:rsidR="002608FF">
          <w:rPr>
            <w:noProof/>
            <w:webHidden/>
          </w:rPr>
        </w:r>
        <w:r w:rsidR="002608FF">
          <w:rPr>
            <w:noProof/>
            <w:webHidden/>
          </w:rPr>
          <w:fldChar w:fldCharType="separate"/>
        </w:r>
        <w:r w:rsidR="002608FF">
          <w:rPr>
            <w:noProof/>
            <w:webHidden/>
          </w:rPr>
          <w:t>9</w:t>
        </w:r>
        <w:r w:rsidR="002608FF">
          <w:rPr>
            <w:noProof/>
            <w:webHidden/>
          </w:rPr>
          <w:fldChar w:fldCharType="end"/>
        </w:r>
      </w:hyperlink>
    </w:p>
    <w:p w14:paraId="78059DC5" w14:textId="6CBFF8C4" w:rsidR="002608FF" w:rsidRDefault="00B93476">
      <w:pPr>
        <w:pStyle w:val="TOC5"/>
        <w:tabs>
          <w:tab w:val="right" w:leader="dot" w:pos="5030"/>
        </w:tabs>
        <w:rPr>
          <w:rFonts w:eastAsiaTheme="minorEastAsia"/>
          <w:noProof/>
          <w:sz w:val="22"/>
          <w:lang w:val="en-US" w:eastAsia="en-US" w:bidi="ar-SA"/>
        </w:rPr>
      </w:pPr>
      <w:hyperlink w:anchor="_Toc536439405" w:history="1">
        <w:r w:rsidR="002608FF" w:rsidRPr="00704F47">
          <w:rPr>
            <w:rStyle w:val="Hyperlink"/>
            <w:noProof/>
          </w:rPr>
          <w:t>Asiakastietojen paljastaminen</w:t>
        </w:r>
        <w:r w:rsidR="002608FF">
          <w:rPr>
            <w:noProof/>
            <w:webHidden/>
          </w:rPr>
          <w:tab/>
        </w:r>
        <w:r w:rsidR="002608FF">
          <w:rPr>
            <w:noProof/>
            <w:webHidden/>
          </w:rPr>
          <w:fldChar w:fldCharType="begin"/>
        </w:r>
        <w:r w:rsidR="002608FF">
          <w:rPr>
            <w:noProof/>
            <w:webHidden/>
          </w:rPr>
          <w:instrText xml:space="preserve"> PAGEREF _Toc536439405 \h </w:instrText>
        </w:r>
        <w:r w:rsidR="002608FF">
          <w:rPr>
            <w:noProof/>
            <w:webHidden/>
          </w:rPr>
        </w:r>
        <w:r w:rsidR="002608FF">
          <w:rPr>
            <w:noProof/>
            <w:webHidden/>
          </w:rPr>
          <w:fldChar w:fldCharType="separate"/>
        </w:r>
        <w:r w:rsidR="002608FF">
          <w:rPr>
            <w:noProof/>
            <w:webHidden/>
          </w:rPr>
          <w:t>9</w:t>
        </w:r>
        <w:r w:rsidR="002608FF">
          <w:rPr>
            <w:noProof/>
            <w:webHidden/>
          </w:rPr>
          <w:fldChar w:fldCharType="end"/>
        </w:r>
      </w:hyperlink>
    </w:p>
    <w:p w14:paraId="0A827E96" w14:textId="0181A88A" w:rsidR="002608FF" w:rsidRDefault="00B93476">
      <w:pPr>
        <w:pStyle w:val="TOC5"/>
        <w:tabs>
          <w:tab w:val="right" w:leader="dot" w:pos="5030"/>
        </w:tabs>
        <w:rPr>
          <w:rFonts w:eastAsiaTheme="minorEastAsia"/>
          <w:noProof/>
          <w:sz w:val="22"/>
          <w:lang w:val="en-US" w:eastAsia="en-US" w:bidi="ar-SA"/>
        </w:rPr>
      </w:pPr>
      <w:hyperlink w:anchor="_Toc536439406" w:history="1">
        <w:r w:rsidR="002608FF" w:rsidRPr="00704F47">
          <w:rPr>
            <w:rStyle w:val="Hyperlink"/>
            <w:noProof/>
          </w:rPr>
          <w:t>Henkilötietojen käsittely</w:t>
        </w:r>
        <w:r w:rsidR="002608FF">
          <w:rPr>
            <w:noProof/>
            <w:webHidden/>
          </w:rPr>
          <w:tab/>
        </w:r>
        <w:r w:rsidR="002608FF">
          <w:rPr>
            <w:noProof/>
            <w:webHidden/>
          </w:rPr>
          <w:fldChar w:fldCharType="begin"/>
        </w:r>
        <w:r w:rsidR="002608FF">
          <w:rPr>
            <w:noProof/>
            <w:webHidden/>
          </w:rPr>
          <w:instrText xml:space="preserve"> PAGEREF _Toc536439406 \h </w:instrText>
        </w:r>
        <w:r w:rsidR="002608FF">
          <w:rPr>
            <w:noProof/>
            <w:webHidden/>
          </w:rPr>
        </w:r>
        <w:r w:rsidR="002608FF">
          <w:rPr>
            <w:noProof/>
            <w:webHidden/>
          </w:rPr>
          <w:fldChar w:fldCharType="separate"/>
        </w:r>
        <w:r w:rsidR="002608FF">
          <w:rPr>
            <w:noProof/>
            <w:webHidden/>
          </w:rPr>
          <w:t>9</w:t>
        </w:r>
        <w:r w:rsidR="002608FF">
          <w:rPr>
            <w:noProof/>
            <w:webHidden/>
          </w:rPr>
          <w:fldChar w:fldCharType="end"/>
        </w:r>
      </w:hyperlink>
    </w:p>
    <w:p w14:paraId="4B3F093F" w14:textId="263D889C" w:rsidR="002608FF" w:rsidRDefault="00B93476">
      <w:pPr>
        <w:pStyle w:val="TOC5"/>
        <w:tabs>
          <w:tab w:val="right" w:leader="dot" w:pos="5030"/>
        </w:tabs>
        <w:rPr>
          <w:rFonts w:eastAsiaTheme="minorEastAsia"/>
          <w:noProof/>
          <w:sz w:val="22"/>
          <w:lang w:val="en-US" w:eastAsia="en-US" w:bidi="ar-SA"/>
        </w:rPr>
      </w:pPr>
      <w:hyperlink w:anchor="_Toc536439407" w:history="1">
        <w:r w:rsidR="002608FF" w:rsidRPr="00704F47">
          <w:rPr>
            <w:rStyle w:val="Hyperlink"/>
            <w:noProof/>
          </w:rPr>
          <w:t>Tietoturva</w:t>
        </w:r>
        <w:r w:rsidR="002608FF">
          <w:rPr>
            <w:noProof/>
            <w:webHidden/>
          </w:rPr>
          <w:tab/>
        </w:r>
        <w:r w:rsidR="002608FF">
          <w:rPr>
            <w:noProof/>
            <w:webHidden/>
          </w:rPr>
          <w:fldChar w:fldCharType="begin"/>
        </w:r>
        <w:r w:rsidR="002608FF">
          <w:rPr>
            <w:noProof/>
            <w:webHidden/>
          </w:rPr>
          <w:instrText xml:space="preserve"> PAGEREF _Toc536439407 \h </w:instrText>
        </w:r>
        <w:r w:rsidR="002608FF">
          <w:rPr>
            <w:noProof/>
            <w:webHidden/>
          </w:rPr>
        </w:r>
        <w:r w:rsidR="002608FF">
          <w:rPr>
            <w:noProof/>
            <w:webHidden/>
          </w:rPr>
          <w:fldChar w:fldCharType="separate"/>
        </w:r>
        <w:r w:rsidR="002608FF">
          <w:rPr>
            <w:noProof/>
            <w:webHidden/>
          </w:rPr>
          <w:t>10</w:t>
        </w:r>
        <w:r w:rsidR="002608FF">
          <w:rPr>
            <w:noProof/>
            <w:webHidden/>
          </w:rPr>
          <w:fldChar w:fldCharType="end"/>
        </w:r>
      </w:hyperlink>
    </w:p>
    <w:p w14:paraId="4C529E09" w14:textId="7E1FB821" w:rsidR="002608FF" w:rsidRDefault="00B93476">
      <w:pPr>
        <w:pStyle w:val="TOC5"/>
        <w:tabs>
          <w:tab w:val="right" w:leader="dot" w:pos="5030"/>
        </w:tabs>
        <w:rPr>
          <w:rFonts w:eastAsiaTheme="minorEastAsia"/>
          <w:noProof/>
          <w:sz w:val="22"/>
          <w:lang w:val="en-US" w:eastAsia="en-US" w:bidi="ar-SA"/>
        </w:rPr>
      </w:pPr>
      <w:hyperlink w:anchor="_Toc536439408" w:history="1">
        <w:r w:rsidR="002608FF" w:rsidRPr="00704F47">
          <w:rPr>
            <w:rStyle w:val="Hyperlink"/>
            <w:noProof/>
          </w:rPr>
          <w:t>Turvallisuusongelmailmoitus</w:t>
        </w:r>
        <w:r w:rsidR="002608FF">
          <w:rPr>
            <w:noProof/>
            <w:webHidden/>
          </w:rPr>
          <w:tab/>
        </w:r>
        <w:r w:rsidR="002608FF">
          <w:rPr>
            <w:noProof/>
            <w:webHidden/>
          </w:rPr>
          <w:fldChar w:fldCharType="begin"/>
        </w:r>
        <w:r w:rsidR="002608FF">
          <w:rPr>
            <w:noProof/>
            <w:webHidden/>
          </w:rPr>
          <w:instrText xml:space="preserve"> PAGEREF _Toc536439408 \h </w:instrText>
        </w:r>
        <w:r w:rsidR="002608FF">
          <w:rPr>
            <w:noProof/>
            <w:webHidden/>
          </w:rPr>
        </w:r>
        <w:r w:rsidR="002608FF">
          <w:rPr>
            <w:noProof/>
            <w:webHidden/>
          </w:rPr>
          <w:fldChar w:fldCharType="separate"/>
        </w:r>
        <w:r w:rsidR="002608FF">
          <w:rPr>
            <w:noProof/>
            <w:webHidden/>
          </w:rPr>
          <w:t>11</w:t>
        </w:r>
        <w:r w:rsidR="002608FF">
          <w:rPr>
            <w:noProof/>
            <w:webHidden/>
          </w:rPr>
          <w:fldChar w:fldCharType="end"/>
        </w:r>
      </w:hyperlink>
    </w:p>
    <w:p w14:paraId="1885AB8B" w14:textId="678C1914" w:rsidR="002608FF" w:rsidRDefault="00B93476">
      <w:pPr>
        <w:pStyle w:val="TOC5"/>
        <w:tabs>
          <w:tab w:val="right" w:leader="dot" w:pos="5030"/>
        </w:tabs>
        <w:rPr>
          <w:rFonts w:eastAsiaTheme="minorEastAsia"/>
          <w:noProof/>
          <w:sz w:val="22"/>
          <w:lang w:val="en-US" w:eastAsia="en-US" w:bidi="ar-SA"/>
        </w:rPr>
      </w:pPr>
      <w:hyperlink w:anchor="_Toc536439409" w:history="1">
        <w:r w:rsidR="002608FF" w:rsidRPr="00704F47">
          <w:rPr>
            <w:rStyle w:val="Hyperlink"/>
            <w:noProof/>
          </w:rPr>
          <w:t>Tietojen siirrot ja sijaintipaikka</w:t>
        </w:r>
        <w:r w:rsidR="002608FF">
          <w:rPr>
            <w:noProof/>
            <w:webHidden/>
          </w:rPr>
          <w:tab/>
        </w:r>
        <w:r w:rsidR="002608FF">
          <w:rPr>
            <w:noProof/>
            <w:webHidden/>
          </w:rPr>
          <w:fldChar w:fldCharType="begin"/>
        </w:r>
        <w:r w:rsidR="002608FF">
          <w:rPr>
            <w:noProof/>
            <w:webHidden/>
          </w:rPr>
          <w:instrText xml:space="preserve"> PAGEREF _Toc536439409 \h </w:instrText>
        </w:r>
        <w:r w:rsidR="002608FF">
          <w:rPr>
            <w:noProof/>
            <w:webHidden/>
          </w:rPr>
        </w:r>
        <w:r w:rsidR="002608FF">
          <w:rPr>
            <w:noProof/>
            <w:webHidden/>
          </w:rPr>
          <w:fldChar w:fldCharType="separate"/>
        </w:r>
        <w:r w:rsidR="002608FF">
          <w:rPr>
            <w:noProof/>
            <w:webHidden/>
          </w:rPr>
          <w:t>12</w:t>
        </w:r>
        <w:r w:rsidR="002608FF">
          <w:rPr>
            <w:noProof/>
            <w:webHidden/>
          </w:rPr>
          <w:fldChar w:fldCharType="end"/>
        </w:r>
      </w:hyperlink>
    </w:p>
    <w:p w14:paraId="5B12B907" w14:textId="0ADE532B" w:rsidR="002608FF" w:rsidRDefault="00B93476">
      <w:pPr>
        <w:pStyle w:val="TOC5"/>
        <w:tabs>
          <w:tab w:val="right" w:leader="dot" w:pos="5030"/>
        </w:tabs>
        <w:rPr>
          <w:rFonts w:eastAsiaTheme="minorEastAsia"/>
          <w:noProof/>
          <w:sz w:val="22"/>
          <w:lang w:val="en-US" w:eastAsia="en-US" w:bidi="ar-SA"/>
        </w:rPr>
      </w:pPr>
      <w:hyperlink w:anchor="_Toc536439410" w:history="1">
        <w:r w:rsidR="002608FF" w:rsidRPr="00704F47">
          <w:rPr>
            <w:rStyle w:val="Hyperlink"/>
            <w:noProof/>
          </w:rPr>
          <w:t>Tietojen palauttaminen ja poistaminen</w:t>
        </w:r>
        <w:r w:rsidR="002608FF">
          <w:rPr>
            <w:noProof/>
            <w:webHidden/>
          </w:rPr>
          <w:tab/>
        </w:r>
        <w:r w:rsidR="002608FF">
          <w:rPr>
            <w:noProof/>
            <w:webHidden/>
          </w:rPr>
          <w:fldChar w:fldCharType="begin"/>
        </w:r>
        <w:r w:rsidR="002608FF">
          <w:rPr>
            <w:noProof/>
            <w:webHidden/>
          </w:rPr>
          <w:instrText xml:space="preserve"> PAGEREF _Toc536439410 \h </w:instrText>
        </w:r>
        <w:r w:rsidR="002608FF">
          <w:rPr>
            <w:noProof/>
            <w:webHidden/>
          </w:rPr>
        </w:r>
        <w:r w:rsidR="002608FF">
          <w:rPr>
            <w:noProof/>
            <w:webHidden/>
          </w:rPr>
          <w:fldChar w:fldCharType="separate"/>
        </w:r>
        <w:r w:rsidR="002608FF">
          <w:rPr>
            <w:noProof/>
            <w:webHidden/>
          </w:rPr>
          <w:t>13</w:t>
        </w:r>
        <w:r w:rsidR="002608FF">
          <w:rPr>
            <w:noProof/>
            <w:webHidden/>
          </w:rPr>
          <w:fldChar w:fldCharType="end"/>
        </w:r>
      </w:hyperlink>
    </w:p>
    <w:p w14:paraId="785130F5" w14:textId="37CA4D81" w:rsidR="002608FF" w:rsidRDefault="00B93476">
      <w:pPr>
        <w:pStyle w:val="TOC5"/>
        <w:tabs>
          <w:tab w:val="right" w:leader="dot" w:pos="5030"/>
        </w:tabs>
        <w:rPr>
          <w:rFonts w:eastAsiaTheme="minorEastAsia"/>
          <w:noProof/>
          <w:sz w:val="22"/>
          <w:lang w:val="en-US" w:eastAsia="en-US" w:bidi="ar-SA"/>
        </w:rPr>
      </w:pPr>
      <w:hyperlink w:anchor="_Toc536439411" w:history="1">
        <w:r w:rsidR="002608FF" w:rsidRPr="00704F47">
          <w:rPr>
            <w:rStyle w:val="Hyperlink"/>
            <w:noProof/>
          </w:rPr>
          <w:t>Suorittimen luottamuksellisuussitoumus</w:t>
        </w:r>
        <w:r w:rsidR="002608FF">
          <w:rPr>
            <w:noProof/>
            <w:webHidden/>
          </w:rPr>
          <w:tab/>
        </w:r>
        <w:r w:rsidR="002608FF">
          <w:rPr>
            <w:noProof/>
            <w:webHidden/>
          </w:rPr>
          <w:fldChar w:fldCharType="begin"/>
        </w:r>
        <w:r w:rsidR="002608FF">
          <w:rPr>
            <w:noProof/>
            <w:webHidden/>
          </w:rPr>
          <w:instrText xml:space="preserve"> PAGEREF _Toc536439411 \h </w:instrText>
        </w:r>
        <w:r w:rsidR="002608FF">
          <w:rPr>
            <w:noProof/>
            <w:webHidden/>
          </w:rPr>
        </w:r>
        <w:r w:rsidR="002608FF">
          <w:rPr>
            <w:noProof/>
            <w:webHidden/>
          </w:rPr>
          <w:fldChar w:fldCharType="separate"/>
        </w:r>
        <w:r w:rsidR="002608FF">
          <w:rPr>
            <w:noProof/>
            <w:webHidden/>
          </w:rPr>
          <w:t>13</w:t>
        </w:r>
        <w:r w:rsidR="002608FF">
          <w:rPr>
            <w:noProof/>
            <w:webHidden/>
          </w:rPr>
          <w:fldChar w:fldCharType="end"/>
        </w:r>
      </w:hyperlink>
    </w:p>
    <w:p w14:paraId="5DD02B07" w14:textId="6FA8C1C7" w:rsidR="002608FF" w:rsidRDefault="00B93476">
      <w:pPr>
        <w:pStyle w:val="TOC5"/>
        <w:tabs>
          <w:tab w:val="right" w:leader="dot" w:pos="5030"/>
        </w:tabs>
        <w:rPr>
          <w:rFonts w:eastAsiaTheme="minorEastAsia"/>
          <w:noProof/>
          <w:sz w:val="22"/>
          <w:lang w:val="en-US" w:eastAsia="en-US" w:bidi="ar-SA"/>
        </w:rPr>
      </w:pPr>
      <w:hyperlink w:anchor="_Toc536439412" w:history="1">
        <w:r w:rsidR="002608FF" w:rsidRPr="00704F47">
          <w:rPr>
            <w:rStyle w:val="Hyperlink"/>
            <w:noProof/>
          </w:rPr>
          <w:t>Apukäsittelijöiden käytön huomautukset ja valvonta</w:t>
        </w:r>
        <w:r w:rsidR="002608FF">
          <w:rPr>
            <w:noProof/>
            <w:webHidden/>
          </w:rPr>
          <w:tab/>
        </w:r>
        <w:r w:rsidR="002608FF">
          <w:rPr>
            <w:noProof/>
            <w:webHidden/>
          </w:rPr>
          <w:fldChar w:fldCharType="begin"/>
        </w:r>
        <w:r w:rsidR="002608FF">
          <w:rPr>
            <w:noProof/>
            <w:webHidden/>
          </w:rPr>
          <w:instrText xml:space="preserve"> PAGEREF _Toc536439412 \h </w:instrText>
        </w:r>
        <w:r w:rsidR="002608FF">
          <w:rPr>
            <w:noProof/>
            <w:webHidden/>
          </w:rPr>
        </w:r>
        <w:r w:rsidR="002608FF">
          <w:rPr>
            <w:noProof/>
            <w:webHidden/>
          </w:rPr>
          <w:fldChar w:fldCharType="separate"/>
        </w:r>
        <w:r w:rsidR="002608FF">
          <w:rPr>
            <w:noProof/>
            <w:webHidden/>
          </w:rPr>
          <w:t>13</w:t>
        </w:r>
        <w:r w:rsidR="002608FF">
          <w:rPr>
            <w:noProof/>
            <w:webHidden/>
          </w:rPr>
          <w:fldChar w:fldCharType="end"/>
        </w:r>
      </w:hyperlink>
    </w:p>
    <w:p w14:paraId="160F877C" w14:textId="3617E9E6" w:rsidR="002608FF" w:rsidRDefault="00B93476">
      <w:pPr>
        <w:pStyle w:val="TOC5"/>
        <w:tabs>
          <w:tab w:val="right" w:leader="dot" w:pos="5030"/>
        </w:tabs>
        <w:rPr>
          <w:rFonts w:eastAsiaTheme="minorEastAsia"/>
          <w:noProof/>
          <w:sz w:val="22"/>
          <w:lang w:val="en-US" w:eastAsia="en-US" w:bidi="ar-SA"/>
        </w:rPr>
      </w:pPr>
      <w:hyperlink w:anchor="_Toc536439413" w:history="1">
        <w:r w:rsidR="002608FF" w:rsidRPr="00704F47">
          <w:rPr>
            <w:rStyle w:val="Hyperlink"/>
            <w:noProof/>
          </w:rPr>
          <w:t>Oppilaitokset</w:t>
        </w:r>
        <w:r w:rsidR="002608FF">
          <w:rPr>
            <w:noProof/>
            <w:webHidden/>
          </w:rPr>
          <w:tab/>
        </w:r>
        <w:r w:rsidR="002608FF">
          <w:rPr>
            <w:noProof/>
            <w:webHidden/>
          </w:rPr>
          <w:fldChar w:fldCharType="begin"/>
        </w:r>
        <w:r w:rsidR="002608FF">
          <w:rPr>
            <w:noProof/>
            <w:webHidden/>
          </w:rPr>
          <w:instrText xml:space="preserve"> PAGEREF _Toc536439413 \h </w:instrText>
        </w:r>
        <w:r w:rsidR="002608FF">
          <w:rPr>
            <w:noProof/>
            <w:webHidden/>
          </w:rPr>
        </w:r>
        <w:r w:rsidR="002608FF">
          <w:rPr>
            <w:noProof/>
            <w:webHidden/>
          </w:rPr>
          <w:fldChar w:fldCharType="separate"/>
        </w:r>
        <w:r w:rsidR="002608FF">
          <w:rPr>
            <w:noProof/>
            <w:webHidden/>
          </w:rPr>
          <w:t>13</w:t>
        </w:r>
        <w:r w:rsidR="002608FF">
          <w:rPr>
            <w:noProof/>
            <w:webHidden/>
          </w:rPr>
          <w:fldChar w:fldCharType="end"/>
        </w:r>
      </w:hyperlink>
    </w:p>
    <w:p w14:paraId="6CCD4EA6" w14:textId="274616B1" w:rsidR="002608FF" w:rsidRDefault="00B93476">
      <w:pPr>
        <w:pStyle w:val="TOC5"/>
        <w:tabs>
          <w:tab w:val="right" w:leader="dot" w:pos="5030"/>
        </w:tabs>
        <w:rPr>
          <w:rFonts w:eastAsiaTheme="minorEastAsia"/>
          <w:noProof/>
          <w:sz w:val="22"/>
          <w:lang w:val="en-US" w:eastAsia="en-US" w:bidi="ar-SA"/>
        </w:rPr>
      </w:pPr>
      <w:hyperlink w:anchor="_Toc536439414" w:history="1">
        <w:r w:rsidR="002608FF" w:rsidRPr="00704F47">
          <w:rPr>
            <w:rStyle w:val="Hyperlink"/>
            <w:noProof/>
          </w:rPr>
          <w:t>HIPAA Business Associate</w:t>
        </w:r>
        <w:r w:rsidR="002608FF">
          <w:rPr>
            <w:noProof/>
            <w:webHidden/>
          </w:rPr>
          <w:tab/>
        </w:r>
        <w:r w:rsidR="002608FF">
          <w:rPr>
            <w:noProof/>
            <w:webHidden/>
          </w:rPr>
          <w:fldChar w:fldCharType="begin"/>
        </w:r>
        <w:r w:rsidR="002608FF">
          <w:rPr>
            <w:noProof/>
            <w:webHidden/>
          </w:rPr>
          <w:instrText xml:space="preserve"> PAGEREF _Toc536439414 \h </w:instrText>
        </w:r>
        <w:r w:rsidR="002608FF">
          <w:rPr>
            <w:noProof/>
            <w:webHidden/>
          </w:rPr>
        </w:r>
        <w:r w:rsidR="002608FF">
          <w:rPr>
            <w:noProof/>
            <w:webHidden/>
          </w:rPr>
          <w:fldChar w:fldCharType="separate"/>
        </w:r>
        <w:r w:rsidR="002608FF">
          <w:rPr>
            <w:noProof/>
            <w:webHidden/>
          </w:rPr>
          <w:t>13</w:t>
        </w:r>
        <w:r w:rsidR="002608FF">
          <w:rPr>
            <w:noProof/>
            <w:webHidden/>
          </w:rPr>
          <w:fldChar w:fldCharType="end"/>
        </w:r>
      </w:hyperlink>
    </w:p>
    <w:p w14:paraId="1B4F35C3" w14:textId="21C716C6" w:rsidR="002608FF" w:rsidRDefault="00B93476">
      <w:pPr>
        <w:pStyle w:val="TOC5"/>
        <w:tabs>
          <w:tab w:val="right" w:leader="dot" w:pos="5030"/>
        </w:tabs>
        <w:rPr>
          <w:rFonts w:eastAsiaTheme="minorEastAsia"/>
          <w:noProof/>
          <w:sz w:val="22"/>
          <w:lang w:val="en-US" w:eastAsia="en-US" w:bidi="ar-SA"/>
        </w:rPr>
      </w:pPr>
      <w:hyperlink w:anchor="_Toc536439415" w:history="1">
        <w:r w:rsidR="002608FF" w:rsidRPr="00704F47">
          <w:rPr>
            <w:rStyle w:val="Hyperlink"/>
            <w:noProof/>
          </w:rPr>
          <w:t>Yhteyden ottaminen Microsoftiin</w:t>
        </w:r>
        <w:r w:rsidR="002608FF">
          <w:rPr>
            <w:noProof/>
            <w:webHidden/>
          </w:rPr>
          <w:tab/>
        </w:r>
        <w:r w:rsidR="002608FF">
          <w:rPr>
            <w:noProof/>
            <w:webHidden/>
          </w:rPr>
          <w:fldChar w:fldCharType="begin"/>
        </w:r>
        <w:r w:rsidR="002608FF">
          <w:rPr>
            <w:noProof/>
            <w:webHidden/>
          </w:rPr>
          <w:instrText xml:space="preserve"> PAGEREF _Toc536439415 \h </w:instrText>
        </w:r>
        <w:r w:rsidR="002608FF">
          <w:rPr>
            <w:noProof/>
            <w:webHidden/>
          </w:rPr>
        </w:r>
        <w:r w:rsidR="002608FF">
          <w:rPr>
            <w:noProof/>
            <w:webHidden/>
          </w:rPr>
          <w:fldChar w:fldCharType="separate"/>
        </w:r>
        <w:r w:rsidR="002608FF">
          <w:rPr>
            <w:noProof/>
            <w:webHidden/>
          </w:rPr>
          <w:t>14</w:t>
        </w:r>
        <w:r w:rsidR="002608FF">
          <w:rPr>
            <w:noProof/>
            <w:webHidden/>
          </w:rPr>
          <w:fldChar w:fldCharType="end"/>
        </w:r>
      </w:hyperlink>
    </w:p>
    <w:p w14:paraId="48CE2C44" w14:textId="6F60B249" w:rsidR="002608FF" w:rsidRDefault="00B93476">
      <w:pPr>
        <w:pStyle w:val="TOC1"/>
        <w:tabs>
          <w:tab w:val="right" w:leader="dot" w:pos="5030"/>
        </w:tabs>
        <w:rPr>
          <w:rFonts w:eastAsiaTheme="minorEastAsia"/>
          <w:b w:val="0"/>
          <w:caps w:val="0"/>
          <w:noProof/>
          <w:sz w:val="22"/>
          <w:lang w:val="en-US" w:eastAsia="en-US" w:bidi="ar-SA"/>
        </w:rPr>
      </w:pPr>
      <w:hyperlink w:anchor="_Toc536439416" w:history="1">
        <w:r w:rsidR="002608FF" w:rsidRPr="00704F47">
          <w:rPr>
            <w:rStyle w:val="Hyperlink"/>
            <w:noProof/>
          </w:rPr>
          <w:t>Liite A – Online-ydinpalvelut</w:t>
        </w:r>
        <w:r w:rsidR="002608FF">
          <w:rPr>
            <w:noProof/>
            <w:webHidden/>
          </w:rPr>
          <w:tab/>
        </w:r>
        <w:r w:rsidR="002608FF">
          <w:rPr>
            <w:noProof/>
            <w:webHidden/>
          </w:rPr>
          <w:fldChar w:fldCharType="begin"/>
        </w:r>
        <w:r w:rsidR="002608FF">
          <w:rPr>
            <w:noProof/>
            <w:webHidden/>
          </w:rPr>
          <w:instrText xml:space="preserve"> PAGEREF _Toc536439416 \h </w:instrText>
        </w:r>
        <w:r w:rsidR="002608FF">
          <w:rPr>
            <w:noProof/>
            <w:webHidden/>
          </w:rPr>
        </w:r>
        <w:r w:rsidR="002608FF">
          <w:rPr>
            <w:noProof/>
            <w:webHidden/>
          </w:rPr>
          <w:fldChar w:fldCharType="separate"/>
        </w:r>
        <w:r w:rsidR="002608FF">
          <w:rPr>
            <w:noProof/>
            <w:webHidden/>
          </w:rPr>
          <w:t>15</w:t>
        </w:r>
        <w:r w:rsidR="002608FF">
          <w:rPr>
            <w:noProof/>
            <w:webHidden/>
          </w:rPr>
          <w:fldChar w:fldCharType="end"/>
        </w:r>
      </w:hyperlink>
    </w:p>
    <w:p w14:paraId="28850FE9" w14:textId="10993BCE" w:rsidR="002608FF" w:rsidRDefault="00B93476">
      <w:pPr>
        <w:pStyle w:val="TOC1"/>
        <w:tabs>
          <w:tab w:val="right" w:leader="dot" w:pos="5030"/>
        </w:tabs>
        <w:rPr>
          <w:rFonts w:eastAsiaTheme="minorEastAsia"/>
          <w:b w:val="0"/>
          <w:caps w:val="0"/>
          <w:noProof/>
          <w:sz w:val="22"/>
          <w:lang w:val="en-US" w:eastAsia="en-US" w:bidi="ar-SA"/>
        </w:rPr>
      </w:pPr>
      <w:hyperlink w:anchor="_Toc536439417" w:history="1">
        <w:r w:rsidR="002608FF" w:rsidRPr="00704F47">
          <w:rPr>
            <w:rStyle w:val="Hyperlink"/>
            <w:noProof/>
          </w:rPr>
          <w:t>Liite B – Tietoturvamenetelmät</w:t>
        </w:r>
        <w:r w:rsidR="002608FF">
          <w:rPr>
            <w:noProof/>
            <w:webHidden/>
          </w:rPr>
          <w:tab/>
        </w:r>
        <w:r w:rsidR="002608FF">
          <w:rPr>
            <w:noProof/>
            <w:webHidden/>
          </w:rPr>
          <w:fldChar w:fldCharType="begin"/>
        </w:r>
        <w:r w:rsidR="002608FF">
          <w:rPr>
            <w:noProof/>
            <w:webHidden/>
          </w:rPr>
          <w:instrText xml:space="preserve"> PAGEREF _Toc536439417 \h </w:instrText>
        </w:r>
        <w:r w:rsidR="002608FF">
          <w:rPr>
            <w:noProof/>
            <w:webHidden/>
          </w:rPr>
        </w:r>
        <w:r w:rsidR="002608FF">
          <w:rPr>
            <w:noProof/>
            <w:webHidden/>
          </w:rPr>
          <w:fldChar w:fldCharType="separate"/>
        </w:r>
        <w:r w:rsidR="002608FF">
          <w:rPr>
            <w:noProof/>
            <w:webHidden/>
          </w:rPr>
          <w:t>15</w:t>
        </w:r>
        <w:r w:rsidR="002608FF">
          <w:rPr>
            <w:noProof/>
            <w:webHidden/>
          </w:rPr>
          <w:fldChar w:fldCharType="end"/>
        </w:r>
      </w:hyperlink>
    </w:p>
    <w:p w14:paraId="13C02401" w14:textId="06762035" w:rsidR="002608FF" w:rsidRDefault="002608FF">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36439418" w:history="1">
        <w:r w:rsidRPr="00704F47">
          <w:rPr>
            <w:rStyle w:val="Hyperlink"/>
            <w:noProof/>
          </w:rPr>
          <w:t>Online-palveluiden palvelukohtaiset ehdot</w:t>
        </w:r>
        <w:r>
          <w:rPr>
            <w:noProof/>
            <w:webHidden/>
          </w:rPr>
          <w:tab/>
        </w:r>
        <w:r>
          <w:rPr>
            <w:noProof/>
            <w:webHidden/>
          </w:rPr>
          <w:fldChar w:fldCharType="begin"/>
        </w:r>
        <w:r>
          <w:rPr>
            <w:noProof/>
            <w:webHidden/>
          </w:rPr>
          <w:instrText xml:space="preserve"> PAGEREF _Toc536439418 \h </w:instrText>
        </w:r>
        <w:r>
          <w:rPr>
            <w:noProof/>
            <w:webHidden/>
          </w:rPr>
        </w:r>
        <w:r>
          <w:rPr>
            <w:noProof/>
            <w:webHidden/>
          </w:rPr>
          <w:fldChar w:fldCharType="separate"/>
        </w:r>
        <w:r>
          <w:rPr>
            <w:noProof/>
            <w:webHidden/>
          </w:rPr>
          <w:t>18</w:t>
        </w:r>
        <w:r>
          <w:rPr>
            <w:noProof/>
            <w:webHidden/>
          </w:rPr>
          <w:fldChar w:fldCharType="end"/>
        </w:r>
      </w:hyperlink>
    </w:p>
    <w:p w14:paraId="4D320358" w14:textId="4278951B" w:rsidR="002608FF" w:rsidRDefault="00B93476">
      <w:pPr>
        <w:pStyle w:val="TOC2"/>
        <w:tabs>
          <w:tab w:val="right" w:leader="dot" w:pos="5030"/>
        </w:tabs>
        <w:rPr>
          <w:rFonts w:eastAsiaTheme="minorEastAsia"/>
          <w:b w:val="0"/>
          <w:smallCaps w:val="0"/>
          <w:noProof/>
          <w:sz w:val="22"/>
          <w:lang w:val="en-US" w:eastAsia="en-US" w:bidi="ar-SA"/>
        </w:rPr>
      </w:pPr>
      <w:hyperlink w:anchor="_Toc536439419" w:history="1">
        <w:r w:rsidR="002608FF" w:rsidRPr="00704F47">
          <w:rPr>
            <w:rStyle w:val="Hyperlink"/>
            <w:noProof/>
          </w:rPr>
          <w:t>Microsoft Azure -palvelut</w:t>
        </w:r>
        <w:r w:rsidR="002608FF">
          <w:rPr>
            <w:noProof/>
            <w:webHidden/>
          </w:rPr>
          <w:tab/>
        </w:r>
        <w:r w:rsidR="002608FF">
          <w:rPr>
            <w:noProof/>
            <w:webHidden/>
          </w:rPr>
          <w:fldChar w:fldCharType="begin"/>
        </w:r>
        <w:r w:rsidR="002608FF">
          <w:rPr>
            <w:noProof/>
            <w:webHidden/>
          </w:rPr>
          <w:instrText xml:space="preserve"> PAGEREF _Toc536439419 \h </w:instrText>
        </w:r>
        <w:r w:rsidR="002608FF">
          <w:rPr>
            <w:noProof/>
            <w:webHidden/>
          </w:rPr>
        </w:r>
        <w:r w:rsidR="002608FF">
          <w:rPr>
            <w:noProof/>
            <w:webHidden/>
          </w:rPr>
          <w:fldChar w:fldCharType="separate"/>
        </w:r>
        <w:r w:rsidR="002608FF">
          <w:rPr>
            <w:noProof/>
            <w:webHidden/>
          </w:rPr>
          <w:t>18</w:t>
        </w:r>
        <w:r w:rsidR="002608FF">
          <w:rPr>
            <w:noProof/>
            <w:webHidden/>
          </w:rPr>
          <w:fldChar w:fldCharType="end"/>
        </w:r>
      </w:hyperlink>
    </w:p>
    <w:p w14:paraId="12B71DAA" w14:textId="1313B618" w:rsidR="002608FF" w:rsidRDefault="00B93476">
      <w:pPr>
        <w:pStyle w:val="TOC4"/>
        <w:rPr>
          <w:rFonts w:eastAsiaTheme="minorEastAsia"/>
          <w:smallCaps w:val="0"/>
          <w:noProof/>
          <w:sz w:val="22"/>
          <w:lang w:val="en-US" w:eastAsia="en-US" w:bidi="ar-SA"/>
        </w:rPr>
      </w:pPr>
      <w:hyperlink w:anchor="_Toc536439420" w:history="1">
        <w:r w:rsidR="002608FF" w:rsidRPr="00704F47">
          <w:rPr>
            <w:rStyle w:val="Hyperlink"/>
            <w:noProof/>
          </w:rPr>
          <w:t>Azure Maps</w:t>
        </w:r>
        <w:r w:rsidR="002608FF">
          <w:rPr>
            <w:noProof/>
            <w:webHidden/>
          </w:rPr>
          <w:tab/>
        </w:r>
        <w:r w:rsidR="002608FF">
          <w:rPr>
            <w:noProof/>
            <w:webHidden/>
          </w:rPr>
          <w:fldChar w:fldCharType="begin"/>
        </w:r>
        <w:r w:rsidR="002608FF">
          <w:rPr>
            <w:noProof/>
            <w:webHidden/>
          </w:rPr>
          <w:instrText xml:space="preserve"> PAGEREF _Toc536439420 \h </w:instrText>
        </w:r>
        <w:r w:rsidR="002608FF">
          <w:rPr>
            <w:noProof/>
            <w:webHidden/>
          </w:rPr>
        </w:r>
        <w:r w:rsidR="002608FF">
          <w:rPr>
            <w:noProof/>
            <w:webHidden/>
          </w:rPr>
          <w:fldChar w:fldCharType="separate"/>
        </w:r>
        <w:r w:rsidR="002608FF">
          <w:rPr>
            <w:noProof/>
            <w:webHidden/>
          </w:rPr>
          <w:t>19</w:t>
        </w:r>
        <w:r w:rsidR="002608FF">
          <w:rPr>
            <w:noProof/>
            <w:webHidden/>
          </w:rPr>
          <w:fldChar w:fldCharType="end"/>
        </w:r>
      </w:hyperlink>
    </w:p>
    <w:p w14:paraId="15F9BC4E" w14:textId="2DC3713B" w:rsidR="002608FF" w:rsidRDefault="00B93476">
      <w:pPr>
        <w:pStyle w:val="TOC4"/>
        <w:rPr>
          <w:rFonts w:eastAsiaTheme="minorEastAsia"/>
          <w:smallCaps w:val="0"/>
          <w:noProof/>
          <w:sz w:val="22"/>
          <w:lang w:val="en-US" w:eastAsia="en-US" w:bidi="ar-SA"/>
        </w:rPr>
      </w:pPr>
      <w:hyperlink w:anchor="_Toc536439421" w:history="1">
        <w:r w:rsidR="002608FF" w:rsidRPr="00704F47">
          <w:rPr>
            <w:rStyle w:val="Hyperlink"/>
            <w:noProof/>
          </w:rPr>
          <w:t>Microsoft Azure Stack</w:t>
        </w:r>
        <w:r w:rsidR="002608FF">
          <w:rPr>
            <w:noProof/>
            <w:webHidden/>
          </w:rPr>
          <w:tab/>
        </w:r>
        <w:r w:rsidR="002608FF">
          <w:rPr>
            <w:noProof/>
            <w:webHidden/>
          </w:rPr>
          <w:fldChar w:fldCharType="begin"/>
        </w:r>
        <w:r w:rsidR="002608FF">
          <w:rPr>
            <w:noProof/>
            <w:webHidden/>
          </w:rPr>
          <w:instrText xml:space="preserve"> PAGEREF _Toc536439421 \h </w:instrText>
        </w:r>
        <w:r w:rsidR="002608FF">
          <w:rPr>
            <w:noProof/>
            <w:webHidden/>
          </w:rPr>
        </w:r>
        <w:r w:rsidR="002608FF">
          <w:rPr>
            <w:noProof/>
            <w:webHidden/>
          </w:rPr>
          <w:fldChar w:fldCharType="separate"/>
        </w:r>
        <w:r w:rsidR="002608FF">
          <w:rPr>
            <w:noProof/>
            <w:webHidden/>
          </w:rPr>
          <w:t>20</w:t>
        </w:r>
        <w:r w:rsidR="002608FF">
          <w:rPr>
            <w:noProof/>
            <w:webHidden/>
          </w:rPr>
          <w:fldChar w:fldCharType="end"/>
        </w:r>
      </w:hyperlink>
    </w:p>
    <w:p w14:paraId="28B9C2FF" w14:textId="28A84843" w:rsidR="002608FF" w:rsidRDefault="00B93476">
      <w:pPr>
        <w:pStyle w:val="TOC4"/>
        <w:rPr>
          <w:rFonts w:eastAsiaTheme="minorEastAsia"/>
          <w:smallCaps w:val="0"/>
          <w:noProof/>
          <w:sz w:val="22"/>
          <w:lang w:val="en-US" w:eastAsia="en-US" w:bidi="ar-SA"/>
        </w:rPr>
      </w:pPr>
      <w:hyperlink w:anchor="_Toc536439422" w:history="1">
        <w:r w:rsidR="002608FF" w:rsidRPr="00704F47">
          <w:rPr>
            <w:rStyle w:val="Hyperlink"/>
            <w:noProof/>
          </w:rPr>
          <w:t>Bing-hakupalvelujen</w:t>
        </w:r>
        <w:r w:rsidR="002608FF">
          <w:rPr>
            <w:noProof/>
            <w:webHidden/>
          </w:rPr>
          <w:tab/>
        </w:r>
        <w:r w:rsidR="002608FF">
          <w:rPr>
            <w:noProof/>
            <w:webHidden/>
          </w:rPr>
          <w:fldChar w:fldCharType="begin"/>
        </w:r>
        <w:r w:rsidR="002608FF">
          <w:rPr>
            <w:noProof/>
            <w:webHidden/>
          </w:rPr>
          <w:instrText xml:space="preserve"> PAGEREF _Toc536439422 \h </w:instrText>
        </w:r>
        <w:r w:rsidR="002608FF">
          <w:rPr>
            <w:noProof/>
            <w:webHidden/>
          </w:rPr>
        </w:r>
        <w:r w:rsidR="002608FF">
          <w:rPr>
            <w:noProof/>
            <w:webHidden/>
          </w:rPr>
          <w:fldChar w:fldCharType="separate"/>
        </w:r>
        <w:r w:rsidR="002608FF">
          <w:rPr>
            <w:noProof/>
            <w:webHidden/>
          </w:rPr>
          <w:t>20</w:t>
        </w:r>
        <w:r w:rsidR="002608FF">
          <w:rPr>
            <w:noProof/>
            <w:webHidden/>
          </w:rPr>
          <w:fldChar w:fldCharType="end"/>
        </w:r>
      </w:hyperlink>
    </w:p>
    <w:p w14:paraId="797A6F20" w14:textId="02082A77" w:rsidR="002608FF" w:rsidRDefault="00B93476">
      <w:pPr>
        <w:pStyle w:val="TOC4"/>
        <w:rPr>
          <w:rFonts w:eastAsiaTheme="minorEastAsia"/>
          <w:smallCaps w:val="0"/>
          <w:noProof/>
          <w:sz w:val="22"/>
          <w:lang w:val="en-US" w:eastAsia="en-US" w:bidi="ar-SA"/>
        </w:rPr>
      </w:pPr>
      <w:hyperlink w:anchor="_Toc536439423" w:history="1">
        <w:r w:rsidR="002608FF" w:rsidRPr="00704F47">
          <w:rPr>
            <w:rStyle w:val="Hyperlink"/>
            <w:noProof/>
          </w:rPr>
          <w:t>Microsoftin Cognitive -palvelut</w:t>
        </w:r>
        <w:r w:rsidR="002608FF">
          <w:rPr>
            <w:noProof/>
            <w:webHidden/>
          </w:rPr>
          <w:tab/>
        </w:r>
        <w:r w:rsidR="002608FF">
          <w:rPr>
            <w:noProof/>
            <w:webHidden/>
          </w:rPr>
          <w:fldChar w:fldCharType="begin"/>
        </w:r>
        <w:r w:rsidR="002608FF">
          <w:rPr>
            <w:noProof/>
            <w:webHidden/>
          </w:rPr>
          <w:instrText xml:space="preserve"> PAGEREF _Toc536439423 \h </w:instrText>
        </w:r>
        <w:r w:rsidR="002608FF">
          <w:rPr>
            <w:noProof/>
            <w:webHidden/>
          </w:rPr>
        </w:r>
        <w:r w:rsidR="002608FF">
          <w:rPr>
            <w:noProof/>
            <w:webHidden/>
          </w:rPr>
          <w:fldChar w:fldCharType="separate"/>
        </w:r>
        <w:r w:rsidR="002608FF">
          <w:rPr>
            <w:noProof/>
            <w:webHidden/>
          </w:rPr>
          <w:t>21</w:t>
        </w:r>
        <w:r w:rsidR="002608FF">
          <w:rPr>
            <w:noProof/>
            <w:webHidden/>
          </w:rPr>
          <w:fldChar w:fldCharType="end"/>
        </w:r>
      </w:hyperlink>
    </w:p>
    <w:p w14:paraId="69060B32" w14:textId="0A1C847E" w:rsidR="002608FF" w:rsidRDefault="00B93476">
      <w:pPr>
        <w:pStyle w:val="TOC4"/>
        <w:rPr>
          <w:rFonts w:eastAsiaTheme="minorEastAsia"/>
          <w:smallCaps w:val="0"/>
          <w:noProof/>
          <w:sz w:val="22"/>
          <w:lang w:val="en-US" w:eastAsia="en-US" w:bidi="ar-SA"/>
        </w:rPr>
      </w:pPr>
      <w:hyperlink w:anchor="_Toc536439424" w:history="1">
        <w:r w:rsidR="002608FF" w:rsidRPr="00704F47">
          <w:rPr>
            <w:rStyle w:val="Hyperlink"/>
            <w:noProof/>
          </w:rPr>
          <w:t>Microsoft Genomics</w:t>
        </w:r>
        <w:r w:rsidR="002608FF">
          <w:rPr>
            <w:noProof/>
            <w:webHidden/>
          </w:rPr>
          <w:tab/>
        </w:r>
        <w:r w:rsidR="002608FF">
          <w:rPr>
            <w:noProof/>
            <w:webHidden/>
          </w:rPr>
          <w:fldChar w:fldCharType="begin"/>
        </w:r>
        <w:r w:rsidR="002608FF">
          <w:rPr>
            <w:noProof/>
            <w:webHidden/>
          </w:rPr>
          <w:instrText xml:space="preserve"> PAGEREF _Toc536439424 \h </w:instrText>
        </w:r>
        <w:r w:rsidR="002608FF">
          <w:rPr>
            <w:noProof/>
            <w:webHidden/>
          </w:rPr>
        </w:r>
        <w:r w:rsidR="002608FF">
          <w:rPr>
            <w:noProof/>
            <w:webHidden/>
          </w:rPr>
          <w:fldChar w:fldCharType="separate"/>
        </w:r>
        <w:r w:rsidR="002608FF">
          <w:rPr>
            <w:noProof/>
            <w:webHidden/>
          </w:rPr>
          <w:t>21</w:t>
        </w:r>
        <w:r w:rsidR="002608FF">
          <w:rPr>
            <w:noProof/>
            <w:webHidden/>
          </w:rPr>
          <w:fldChar w:fldCharType="end"/>
        </w:r>
      </w:hyperlink>
    </w:p>
    <w:p w14:paraId="27E85EA6" w14:textId="6FE9FAAF" w:rsidR="002608FF" w:rsidRDefault="00B93476">
      <w:pPr>
        <w:pStyle w:val="TOC4"/>
        <w:rPr>
          <w:rFonts w:eastAsiaTheme="minorEastAsia"/>
          <w:smallCaps w:val="0"/>
          <w:noProof/>
          <w:sz w:val="22"/>
          <w:lang w:val="en-US" w:eastAsia="en-US" w:bidi="ar-SA"/>
        </w:rPr>
      </w:pPr>
      <w:hyperlink w:anchor="_Toc536439425" w:history="1">
        <w:r w:rsidR="002608FF" w:rsidRPr="00704F47">
          <w:rPr>
            <w:rStyle w:val="Hyperlink"/>
            <w:noProof/>
          </w:rPr>
          <w:t>Visual Studio App Center</w:t>
        </w:r>
        <w:r w:rsidR="002608FF">
          <w:rPr>
            <w:noProof/>
            <w:webHidden/>
          </w:rPr>
          <w:tab/>
        </w:r>
        <w:r w:rsidR="002608FF">
          <w:rPr>
            <w:noProof/>
            <w:webHidden/>
          </w:rPr>
          <w:fldChar w:fldCharType="begin"/>
        </w:r>
        <w:r w:rsidR="002608FF">
          <w:rPr>
            <w:noProof/>
            <w:webHidden/>
          </w:rPr>
          <w:instrText xml:space="preserve"> PAGEREF _Toc536439425 \h </w:instrText>
        </w:r>
        <w:r w:rsidR="002608FF">
          <w:rPr>
            <w:noProof/>
            <w:webHidden/>
          </w:rPr>
        </w:r>
        <w:r w:rsidR="002608FF">
          <w:rPr>
            <w:noProof/>
            <w:webHidden/>
          </w:rPr>
          <w:fldChar w:fldCharType="separate"/>
        </w:r>
        <w:r w:rsidR="002608FF">
          <w:rPr>
            <w:noProof/>
            <w:webHidden/>
          </w:rPr>
          <w:t>21</w:t>
        </w:r>
        <w:r w:rsidR="002608FF">
          <w:rPr>
            <w:noProof/>
            <w:webHidden/>
          </w:rPr>
          <w:fldChar w:fldCharType="end"/>
        </w:r>
      </w:hyperlink>
    </w:p>
    <w:p w14:paraId="1883C5D9" w14:textId="7287A213" w:rsidR="002608FF" w:rsidRDefault="00B93476">
      <w:pPr>
        <w:pStyle w:val="TOC2"/>
        <w:tabs>
          <w:tab w:val="right" w:leader="dot" w:pos="5030"/>
        </w:tabs>
        <w:rPr>
          <w:rFonts w:eastAsiaTheme="minorEastAsia"/>
          <w:b w:val="0"/>
          <w:smallCaps w:val="0"/>
          <w:noProof/>
          <w:sz w:val="22"/>
          <w:lang w:val="en-US" w:eastAsia="en-US" w:bidi="ar-SA"/>
        </w:rPr>
      </w:pPr>
      <w:hyperlink w:anchor="_Toc536439426" w:history="1">
        <w:r w:rsidR="002608FF" w:rsidRPr="00704F47">
          <w:rPr>
            <w:rStyle w:val="Hyperlink"/>
            <w:noProof/>
          </w:rPr>
          <w:t>Microsoft Azure Plans</w:t>
        </w:r>
        <w:r w:rsidR="002608FF">
          <w:rPr>
            <w:noProof/>
            <w:webHidden/>
          </w:rPr>
          <w:tab/>
        </w:r>
        <w:r w:rsidR="002608FF">
          <w:rPr>
            <w:noProof/>
            <w:webHidden/>
          </w:rPr>
          <w:fldChar w:fldCharType="begin"/>
        </w:r>
        <w:r w:rsidR="002608FF">
          <w:rPr>
            <w:noProof/>
            <w:webHidden/>
          </w:rPr>
          <w:instrText xml:space="preserve"> PAGEREF _Toc536439426 \h </w:instrText>
        </w:r>
        <w:r w:rsidR="002608FF">
          <w:rPr>
            <w:noProof/>
            <w:webHidden/>
          </w:rPr>
        </w:r>
        <w:r w:rsidR="002608FF">
          <w:rPr>
            <w:noProof/>
            <w:webHidden/>
          </w:rPr>
          <w:fldChar w:fldCharType="separate"/>
        </w:r>
        <w:r w:rsidR="002608FF">
          <w:rPr>
            <w:noProof/>
            <w:webHidden/>
          </w:rPr>
          <w:t>22</w:t>
        </w:r>
        <w:r w:rsidR="002608FF">
          <w:rPr>
            <w:noProof/>
            <w:webHidden/>
          </w:rPr>
          <w:fldChar w:fldCharType="end"/>
        </w:r>
      </w:hyperlink>
    </w:p>
    <w:p w14:paraId="1249CA82" w14:textId="5C2F16F9" w:rsidR="002608FF" w:rsidRDefault="00B93476">
      <w:pPr>
        <w:pStyle w:val="TOC4"/>
        <w:rPr>
          <w:rFonts w:eastAsiaTheme="minorEastAsia"/>
          <w:smallCaps w:val="0"/>
          <w:noProof/>
          <w:sz w:val="22"/>
          <w:lang w:val="en-US" w:eastAsia="en-US" w:bidi="ar-SA"/>
        </w:rPr>
      </w:pPr>
      <w:hyperlink w:anchor="_Toc536439427" w:history="1">
        <w:r w:rsidR="002608FF" w:rsidRPr="00704F47">
          <w:rPr>
            <w:rStyle w:val="Hyperlink"/>
            <w:noProof/>
          </w:rPr>
          <w:t>Azure Active Directory Basic</w:t>
        </w:r>
        <w:r w:rsidR="002608FF">
          <w:rPr>
            <w:noProof/>
            <w:webHidden/>
          </w:rPr>
          <w:tab/>
        </w:r>
        <w:r w:rsidR="002608FF">
          <w:rPr>
            <w:noProof/>
            <w:webHidden/>
          </w:rPr>
          <w:fldChar w:fldCharType="begin"/>
        </w:r>
        <w:r w:rsidR="002608FF">
          <w:rPr>
            <w:noProof/>
            <w:webHidden/>
          </w:rPr>
          <w:instrText xml:space="preserve"> PAGEREF _Toc536439427 \h </w:instrText>
        </w:r>
        <w:r w:rsidR="002608FF">
          <w:rPr>
            <w:noProof/>
            <w:webHidden/>
          </w:rPr>
        </w:r>
        <w:r w:rsidR="002608FF">
          <w:rPr>
            <w:noProof/>
            <w:webHidden/>
          </w:rPr>
          <w:fldChar w:fldCharType="separate"/>
        </w:r>
        <w:r w:rsidR="002608FF">
          <w:rPr>
            <w:noProof/>
            <w:webHidden/>
          </w:rPr>
          <w:t>22</w:t>
        </w:r>
        <w:r w:rsidR="002608FF">
          <w:rPr>
            <w:noProof/>
            <w:webHidden/>
          </w:rPr>
          <w:fldChar w:fldCharType="end"/>
        </w:r>
      </w:hyperlink>
    </w:p>
    <w:p w14:paraId="33EAAB4E" w14:textId="59CF78BF" w:rsidR="002608FF" w:rsidRDefault="00B93476">
      <w:pPr>
        <w:pStyle w:val="TOC4"/>
        <w:rPr>
          <w:rFonts w:eastAsiaTheme="minorEastAsia"/>
          <w:smallCaps w:val="0"/>
          <w:noProof/>
          <w:sz w:val="22"/>
          <w:lang w:val="en-US" w:eastAsia="en-US" w:bidi="ar-SA"/>
        </w:rPr>
      </w:pPr>
      <w:hyperlink w:anchor="_Toc536439428" w:history="1">
        <w:r w:rsidR="002608FF" w:rsidRPr="00704F47">
          <w:rPr>
            <w:rStyle w:val="Hyperlink"/>
            <w:noProof/>
          </w:rPr>
          <w:t>Azure Active Directory Premium</w:t>
        </w:r>
        <w:r w:rsidR="002608FF">
          <w:rPr>
            <w:noProof/>
            <w:webHidden/>
          </w:rPr>
          <w:tab/>
        </w:r>
        <w:r w:rsidR="002608FF">
          <w:rPr>
            <w:noProof/>
            <w:webHidden/>
          </w:rPr>
          <w:fldChar w:fldCharType="begin"/>
        </w:r>
        <w:r w:rsidR="002608FF">
          <w:rPr>
            <w:noProof/>
            <w:webHidden/>
          </w:rPr>
          <w:instrText xml:space="preserve"> PAGEREF _Toc536439428 \h </w:instrText>
        </w:r>
        <w:r w:rsidR="002608FF">
          <w:rPr>
            <w:noProof/>
            <w:webHidden/>
          </w:rPr>
        </w:r>
        <w:r w:rsidR="002608FF">
          <w:rPr>
            <w:noProof/>
            <w:webHidden/>
          </w:rPr>
          <w:fldChar w:fldCharType="separate"/>
        </w:r>
        <w:r w:rsidR="002608FF">
          <w:rPr>
            <w:noProof/>
            <w:webHidden/>
          </w:rPr>
          <w:t>22</w:t>
        </w:r>
        <w:r w:rsidR="002608FF">
          <w:rPr>
            <w:noProof/>
            <w:webHidden/>
          </w:rPr>
          <w:fldChar w:fldCharType="end"/>
        </w:r>
      </w:hyperlink>
    </w:p>
    <w:p w14:paraId="4CBA8D27" w14:textId="3106FE56" w:rsidR="002608FF" w:rsidRDefault="00B93476">
      <w:pPr>
        <w:pStyle w:val="TOC4"/>
        <w:rPr>
          <w:rFonts w:eastAsiaTheme="minorEastAsia"/>
          <w:smallCaps w:val="0"/>
          <w:noProof/>
          <w:sz w:val="22"/>
          <w:lang w:val="en-US" w:eastAsia="en-US" w:bidi="ar-SA"/>
        </w:rPr>
      </w:pPr>
      <w:hyperlink w:anchor="_Toc536439429" w:history="1">
        <w:r w:rsidR="002608FF" w:rsidRPr="00704F47">
          <w:rPr>
            <w:rStyle w:val="Hyperlink"/>
            <w:noProof/>
          </w:rPr>
          <w:t>Azure Information Protection Premium</w:t>
        </w:r>
        <w:r w:rsidR="002608FF">
          <w:rPr>
            <w:noProof/>
            <w:webHidden/>
          </w:rPr>
          <w:tab/>
        </w:r>
        <w:r w:rsidR="002608FF">
          <w:rPr>
            <w:noProof/>
            <w:webHidden/>
          </w:rPr>
          <w:fldChar w:fldCharType="begin"/>
        </w:r>
        <w:r w:rsidR="002608FF">
          <w:rPr>
            <w:noProof/>
            <w:webHidden/>
          </w:rPr>
          <w:instrText xml:space="preserve"> PAGEREF _Toc536439429 \h </w:instrText>
        </w:r>
        <w:r w:rsidR="002608FF">
          <w:rPr>
            <w:noProof/>
            <w:webHidden/>
          </w:rPr>
        </w:r>
        <w:r w:rsidR="002608FF">
          <w:rPr>
            <w:noProof/>
            <w:webHidden/>
          </w:rPr>
          <w:fldChar w:fldCharType="separate"/>
        </w:r>
        <w:r w:rsidR="002608FF">
          <w:rPr>
            <w:noProof/>
            <w:webHidden/>
          </w:rPr>
          <w:t>22</w:t>
        </w:r>
        <w:r w:rsidR="002608FF">
          <w:rPr>
            <w:noProof/>
            <w:webHidden/>
          </w:rPr>
          <w:fldChar w:fldCharType="end"/>
        </w:r>
      </w:hyperlink>
    </w:p>
    <w:p w14:paraId="2BC5E564" w14:textId="1A8938E0" w:rsidR="002608FF" w:rsidRDefault="00B93476">
      <w:pPr>
        <w:pStyle w:val="TOC3"/>
        <w:rPr>
          <w:rFonts w:eastAsiaTheme="minorEastAsia"/>
          <w:b w:val="0"/>
          <w:smallCaps w:val="0"/>
          <w:sz w:val="22"/>
          <w:lang w:val="en-US" w:eastAsia="en-US" w:bidi="ar-SA"/>
        </w:rPr>
      </w:pPr>
      <w:hyperlink w:anchor="_Toc536439430" w:history="1">
        <w:r w:rsidR="002608FF" w:rsidRPr="00704F47">
          <w:rPr>
            <w:rStyle w:val="Hyperlink"/>
          </w:rPr>
          <w:t>Microsoft Dynamics 365 -palvelut</w:t>
        </w:r>
        <w:r w:rsidR="002608FF">
          <w:rPr>
            <w:webHidden/>
          </w:rPr>
          <w:tab/>
        </w:r>
        <w:r w:rsidR="002608FF">
          <w:rPr>
            <w:webHidden/>
          </w:rPr>
          <w:fldChar w:fldCharType="begin"/>
        </w:r>
        <w:r w:rsidR="002608FF">
          <w:rPr>
            <w:webHidden/>
          </w:rPr>
          <w:instrText xml:space="preserve"> PAGEREF _Toc536439430 \h </w:instrText>
        </w:r>
        <w:r w:rsidR="002608FF">
          <w:rPr>
            <w:webHidden/>
          </w:rPr>
        </w:r>
        <w:r w:rsidR="002608FF">
          <w:rPr>
            <w:webHidden/>
          </w:rPr>
          <w:fldChar w:fldCharType="separate"/>
        </w:r>
        <w:r w:rsidR="002608FF">
          <w:rPr>
            <w:webHidden/>
          </w:rPr>
          <w:t>22</w:t>
        </w:r>
        <w:r w:rsidR="002608FF">
          <w:rPr>
            <w:webHidden/>
          </w:rPr>
          <w:fldChar w:fldCharType="end"/>
        </w:r>
      </w:hyperlink>
    </w:p>
    <w:p w14:paraId="61FDE719" w14:textId="2233954A" w:rsidR="002608FF" w:rsidRDefault="00B93476">
      <w:pPr>
        <w:pStyle w:val="TOC2"/>
        <w:tabs>
          <w:tab w:val="right" w:leader="dot" w:pos="5030"/>
        </w:tabs>
        <w:rPr>
          <w:rFonts w:eastAsiaTheme="minorEastAsia"/>
          <w:b w:val="0"/>
          <w:smallCaps w:val="0"/>
          <w:noProof/>
          <w:sz w:val="22"/>
          <w:lang w:val="en-US" w:eastAsia="en-US" w:bidi="ar-SA"/>
        </w:rPr>
      </w:pPr>
      <w:hyperlink w:anchor="_Toc536439431" w:history="1">
        <w:r w:rsidR="002608FF" w:rsidRPr="00704F47">
          <w:rPr>
            <w:rStyle w:val="Hyperlink"/>
            <w:noProof/>
          </w:rPr>
          <w:t>Office 365 -palvelut</w:t>
        </w:r>
        <w:r w:rsidR="002608FF">
          <w:rPr>
            <w:noProof/>
            <w:webHidden/>
          </w:rPr>
          <w:tab/>
        </w:r>
        <w:r w:rsidR="002608FF">
          <w:rPr>
            <w:noProof/>
            <w:webHidden/>
          </w:rPr>
          <w:fldChar w:fldCharType="begin"/>
        </w:r>
        <w:r w:rsidR="002608FF">
          <w:rPr>
            <w:noProof/>
            <w:webHidden/>
          </w:rPr>
          <w:instrText xml:space="preserve"> PAGEREF _Toc536439431 \h </w:instrText>
        </w:r>
        <w:r w:rsidR="002608FF">
          <w:rPr>
            <w:noProof/>
            <w:webHidden/>
          </w:rPr>
        </w:r>
        <w:r w:rsidR="002608FF">
          <w:rPr>
            <w:noProof/>
            <w:webHidden/>
          </w:rPr>
          <w:fldChar w:fldCharType="separate"/>
        </w:r>
        <w:r w:rsidR="002608FF">
          <w:rPr>
            <w:noProof/>
            <w:webHidden/>
          </w:rPr>
          <w:t>25</w:t>
        </w:r>
        <w:r w:rsidR="002608FF">
          <w:rPr>
            <w:noProof/>
            <w:webHidden/>
          </w:rPr>
          <w:fldChar w:fldCharType="end"/>
        </w:r>
      </w:hyperlink>
    </w:p>
    <w:p w14:paraId="649785A4" w14:textId="2CF7917C" w:rsidR="002608FF" w:rsidRDefault="00B93476">
      <w:pPr>
        <w:pStyle w:val="TOC4"/>
        <w:rPr>
          <w:rFonts w:eastAsiaTheme="minorEastAsia"/>
          <w:smallCaps w:val="0"/>
          <w:noProof/>
          <w:sz w:val="22"/>
          <w:lang w:val="en-US" w:eastAsia="en-US" w:bidi="ar-SA"/>
        </w:rPr>
      </w:pPr>
      <w:hyperlink w:anchor="_Toc536439432" w:history="1">
        <w:r w:rsidR="002608FF" w:rsidRPr="00704F47">
          <w:rPr>
            <w:rStyle w:val="Hyperlink"/>
            <w:noProof/>
          </w:rPr>
          <w:t>Audio-palvelut</w:t>
        </w:r>
        <w:r w:rsidR="002608FF">
          <w:rPr>
            <w:noProof/>
            <w:webHidden/>
          </w:rPr>
          <w:tab/>
        </w:r>
        <w:r w:rsidR="002608FF">
          <w:rPr>
            <w:noProof/>
            <w:webHidden/>
          </w:rPr>
          <w:fldChar w:fldCharType="begin"/>
        </w:r>
        <w:r w:rsidR="002608FF">
          <w:rPr>
            <w:noProof/>
            <w:webHidden/>
          </w:rPr>
          <w:instrText xml:space="preserve"> PAGEREF _Toc536439432 \h </w:instrText>
        </w:r>
        <w:r w:rsidR="002608FF">
          <w:rPr>
            <w:noProof/>
            <w:webHidden/>
          </w:rPr>
        </w:r>
        <w:r w:rsidR="002608FF">
          <w:rPr>
            <w:noProof/>
            <w:webHidden/>
          </w:rPr>
          <w:fldChar w:fldCharType="separate"/>
        </w:r>
        <w:r w:rsidR="002608FF">
          <w:rPr>
            <w:noProof/>
            <w:webHidden/>
          </w:rPr>
          <w:t>25</w:t>
        </w:r>
        <w:r w:rsidR="002608FF">
          <w:rPr>
            <w:noProof/>
            <w:webHidden/>
          </w:rPr>
          <w:fldChar w:fldCharType="end"/>
        </w:r>
      </w:hyperlink>
    </w:p>
    <w:p w14:paraId="23EEE36F" w14:textId="72D2C840" w:rsidR="002608FF" w:rsidRDefault="00B93476">
      <w:pPr>
        <w:pStyle w:val="TOC4"/>
        <w:rPr>
          <w:rFonts w:eastAsiaTheme="minorEastAsia"/>
          <w:smallCaps w:val="0"/>
          <w:noProof/>
          <w:sz w:val="22"/>
          <w:lang w:val="en-US" w:eastAsia="en-US" w:bidi="ar-SA"/>
        </w:rPr>
      </w:pPr>
      <w:hyperlink w:anchor="_Toc536439433" w:history="1">
        <w:r w:rsidR="002608FF" w:rsidRPr="00704F47">
          <w:rPr>
            <w:rStyle w:val="Hyperlink"/>
            <w:noProof/>
          </w:rPr>
          <w:t>Exchange Online</w:t>
        </w:r>
        <w:r w:rsidR="002608FF">
          <w:rPr>
            <w:noProof/>
            <w:webHidden/>
          </w:rPr>
          <w:tab/>
        </w:r>
        <w:r w:rsidR="002608FF">
          <w:rPr>
            <w:noProof/>
            <w:webHidden/>
          </w:rPr>
          <w:fldChar w:fldCharType="begin"/>
        </w:r>
        <w:r w:rsidR="002608FF">
          <w:rPr>
            <w:noProof/>
            <w:webHidden/>
          </w:rPr>
          <w:instrText xml:space="preserve"> PAGEREF _Toc536439433 \h </w:instrText>
        </w:r>
        <w:r w:rsidR="002608FF">
          <w:rPr>
            <w:noProof/>
            <w:webHidden/>
          </w:rPr>
        </w:r>
        <w:r w:rsidR="002608FF">
          <w:rPr>
            <w:noProof/>
            <w:webHidden/>
          </w:rPr>
          <w:fldChar w:fldCharType="separate"/>
        </w:r>
        <w:r w:rsidR="002608FF">
          <w:rPr>
            <w:noProof/>
            <w:webHidden/>
          </w:rPr>
          <w:t>26</w:t>
        </w:r>
        <w:r w:rsidR="002608FF">
          <w:rPr>
            <w:noProof/>
            <w:webHidden/>
          </w:rPr>
          <w:fldChar w:fldCharType="end"/>
        </w:r>
      </w:hyperlink>
    </w:p>
    <w:p w14:paraId="1E97E0A9" w14:textId="5E2725A1" w:rsidR="002608FF" w:rsidRDefault="00B93476">
      <w:pPr>
        <w:pStyle w:val="TOC4"/>
        <w:rPr>
          <w:rFonts w:eastAsiaTheme="minorEastAsia"/>
          <w:smallCaps w:val="0"/>
          <w:noProof/>
          <w:sz w:val="22"/>
          <w:lang w:val="en-US" w:eastAsia="en-US" w:bidi="ar-SA"/>
        </w:rPr>
      </w:pPr>
      <w:hyperlink w:anchor="_Toc536439434" w:history="1">
        <w:r w:rsidR="002608FF" w:rsidRPr="00704F47">
          <w:rPr>
            <w:rStyle w:val="Hyperlink"/>
            <w:noProof/>
          </w:rPr>
          <w:t>Office 365 -sovellukset</w:t>
        </w:r>
        <w:r w:rsidR="002608FF">
          <w:rPr>
            <w:noProof/>
            <w:webHidden/>
          </w:rPr>
          <w:tab/>
        </w:r>
        <w:r w:rsidR="002608FF">
          <w:rPr>
            <w:noProof/>
            <w:webHidden/>
          </w:rPr>
          <w:fldChar w:fldCharType="begin"/>
        </w:r>
        <w:r w:rsidR="002608FF">
          <w:rPr>
            <w:noProof/>
            <w:webHidden/>
          </w:rPr>
          <w:instrText xml:space="preserve"> PAGEREF _Toc536439434 \h </w:instrText>
        </w:r>
        <w:r w:rsidR="002608FF">
          <w:rPr>
            <w:noProof/>
            <w:webHidden/>
          </w:rPr>
        </w:r>
        <w:r w:rsidR="002608FF">
          <w:rPr>
            <w:noProof/>
            <w:webHidden/>
          </w:rPr>
          <w:fldChar w:fldCharType="separate"/>
        </w:r>
        <w:r w:rsidR="002608FF">
          <w:rPr>
            <w:noProof/>
            <w:webHidden/>
          </w:rPr>
          <w:t>27</w:t>
        </w:r>
        <w:r w:rsidR="002608FF">
          <w:rPr>
            <w:noProof/>
            <w:webHidden/>
          </w:rPr>
          <w:fldChar w:fldCharType="end"/>
        </w:r>
      </w:hyperlink>
    </w:p>
    <w:p w14:paraId="439263E0" w14:textId="67B31044" w:rsidR="002608FF" w:rsidRDefault="00B93476">
      <w:pPr>
        <w:pStyle w:val="TOC4"/>
        <w:rPr>
          <w:rFonts w:eastAsiaTheme="minorEastAsia"/>
          <w:smallCaps w:val="0"/>
          <w:noProof/>
          <w:sz w:val="22"/>
          <w:lang w:val="en-US" w:eastAsia="en-US" w:bidi="ar-SA"/>
        </w:rPr>
      </w:pPr>
      <w:hyperlink w:anchor="_Toc536439435" w:history="1">
        <w:r w:rsidR="002608FF" w:rsidRPr="00704F47">
          <w:rPr>
            <w:rStyle w:val="Hyperlink"/>
            <w:noProof/>
          </w:rPr>
          <w:t>Office Online</w:t>
        </w:r>
        <w:r w:rsidR="002608FF">
          <w:rPr>
            <w:noProof/>
            <w:webHidden/>
          </w:rPr>
          <w:tab/>
        </w:r>
        <w:r w:rsidR="002608FF">
          <w:rPr>
            <w:noProof/>
            <w:webHidden/>
          </w:rPr>
          <w:fldChar w:fldCharType="begin"/>
        </w:r>
        <w:r w:rsidR="002608FF">
          <w:rPr>
            <w:noProof/>
            <w:webHidden/>
          </w:rPr>
          <w:instrText xml:space="preserve"> PAGEREF _Toc536439435 \h </w:instrText>
        </w:r>
        <w:r w:rsidR="002608FF">
          <w:rPr>
            <w:noProof/>
            <w:webHidden/>
          </w:rPr>
        </w:r>
        <w:r w:rsidR="002608FF">
          <w:rPr>
            <w:noProof/>
            <w:webHidden/>
          </w:rPr>
          <w:fldChar w:fldCharType="separate"/>
        </w:r>
        <w:r w:rsidR="002608FF">
          <w:rPr>
            <w:noProof/>
            <w:webHidden/>
          </w:rPr>
          <w:t>28</w:t>
        </w:r>
        <w:r w:rsidR="002608FF">
          <w:rPr>
            <w:noProof/>
            <w:webHidden/>
          </w:rPr>
          <w:fldChar w:fldCharType="end"/>
        </w:r>
      </w:hyperlink>
    </w:p>
    <w:p w14:paraId="620E4FDB" w14:textId="657983CC" w:rsidR="002608FF" w:rsidRDefault="00B93476">
      <w:pPr>
        <w:pStyle w:val="TOC4"/>
        <w:rPr>
          <w:rFonts w:eastAsiaTheme="minorEastAsia"/>
          <w:smallCaps w:val="0"/>
          <w:noProof/>
          <w:sz w:val="22"/>
          <w:lang w:val="en-US" w:eastAsia="en-US" w:bidi="ar-SA"/>
        </w:rPr>
      </w:pPr>
      <w:hyperlink w:anchor="_Toc536439436" w:history="1">
        <w:r w:rsidR="002608FF" w:rsidRPr="00704F47">
          <w:rPr>
            <w:rStyle w:val="Hyperlink"/>
            <w:noProof/>
          </w:rPr>
          <w:t>OneDrive for Business</w:t>
        </w:r>
        <w:r w:rsidR="002608FF">
          <w:rPr>
            <w:noProof/>
            <w:webHidden/>
          </w:rPr>
          <w:tab/>
        </w:r>
        <w:r w:rsidR="002608FF">
          <w:rPr>
            <w:noProof/>
            <w:webHidden/>
          </w:rPr>
          <w:fldChar w:fldCharType="begin"/>
        </w:r>
        <w:r w:rsidR="002608FF">
          <w:rPr>
            <w:noProof/>
            <w:webHidden/>
          </w:rPr>
          <w:instrText xml:space="preserve"> PAGEREF _Toc536439436 \h </w:instrText>
        </w:r>
        <w:r w:rsidR="002608FF">
          <w:rPr>
            <w:noProof/>
            <w:webHidden/>
          </w:rPr>
        </w:r>
        <w:r w:rsidR="002608FF">
          <w:rPr>
            <w:noProof/>
            <w:webHidden/>
          </w:rPr>
          <w:fldChar w:fldCharType="separate"/>
        </w:r>
        <w:r w:rsidR="002608FF">
          <w:rPr>
            <w:noProof/>
            <w:webHidden/>
          </w:rPr>
          <w:t>28</w:t>
        </w:r>
        <w:r w:rsidR="002608FF">
          <w:rPr>
            <w:noProof/>
            <w:webHidden/>
          </w:rPr>
          <w:fldChar w:fldCharType="end"/>
        </w:r>
      </w:hyperlink>
    </w:p>
    <w:p w14:paraId="5A1A6956" w14:textId="0798EDE3" w:rsidR="002608FF" w:rsidRDefault="00B93476">
      <w:pPr>
        <w:pStyle w:val="TOC4"/>
        <w:rPr>
          <w:rFonts w:eastAsiaTheme="minorEastAsia"/>
          <w:smallCaps w:val="0"/>
          <w:noProof/>
          <w:sz w:val="22"/>
          <w:lang w:val="en-US" w:eastAsia="en-US" w:bidi="ar-SA"/>
        </w:rPr>
      </w:pPr>
      <w:hyperlink w:anchor="_Toc536439437" w:history="1">
        <w:r w:rsidR="002608FF" w:rsidRPr="00704F47">
          <w:rPr>
            <w:rStyle w:val="Hyperlink"/>
            <w:noProof/>
          </w:rPr>
          <w:t>Project Online</w:t>
        </w:r>
        <w:r w:rsidR="002608FF">
          <w:rPr>
            <w:noProof/>
            <w:webHidden/>
          </w:rPr>
          <w:tab/>
        </w:r>
        <w:r w:rsidR="002608FF">
          <w:rPr>
            <w:noProof/>
            <w:webHidden/>
          </w:rPr>
          <w:fldChar w:fldCharType="begin"/>
        </w:r>
        <w:r w:rsidR="002608FF">
          <w:rPr>
            <w:noProof/>
            <w:webHidden/>
          </w:rPr>
          <w:instrText xml:space="preserve"> PAGEREF _Toc536439437 \h </w:instrText>
        </w:r>
        <w:r w:rsidR="002608FF">
          <w:rPr>
            <w:noProof/>
            <w:webHidden/>
          </w:rPr>
        </w:r>
        <w:r w:rsidR="002608FF">
          <w:rPr>
            <w:noProof/>
            <w:webHidden/>
          </w:rPr>
          <w:fldChar w:fldCharType="separate"/>
        </w:r>
        <w:r w:rsidR="002608FF">
          <w:rPr>
            <w:noProof/>
            <w:webHidden/>
          </w:rPr>
          <w:t>29</w:t>
        </w:r>
        <w:r w:rsidR="002608FF">
          <w:rPr>
            <w:noProof/>
            <w:webHidden/>
          </w:rPr>
          <w:fldChar w:fldCharType="end"/>
        </w:r>
      </w:hyperlink>
    </w:p>
    <w:p w14:paraId="4247EDD8" w14:textId="0C59C285" w:rsidR="002608FF" w:rsidRDefault="00B93476">
      <w:pPr>
        <w:pStyle w:val="TOC4"/>
        <w:rPr>
          <w:rFonts w:eastAsiaTheme="minorEastAsia"/>
          <w:smallCaps w:val="0"/>
          <w:noProof/>
          <w:sz w:val="22"/>
          <w:lang w:val="en-US" w:eastAsia="en-US" w:bidi="ar-SA"/>
        </w:rPr>
      </w:pPr>
      <w:hyperlink w:anchor="_Toc536439438" w:history="1">
        <w:r w:rsidR="002608FF" w:rsidRPr="00704F47">
          <w:rPr>
            <w:rStyle w:val="Hyperlink"/>
            <w:noProof/>
          </w:rPr>
          <w:t>SharePoint Online</w:t>
        </w:r>
        <w:r w:rsidR="002608FF">
          <w:rPr>
            <w:noProof/>
            <w:webHidden/>
          </w:rPr>
          <w:tab/>
        </w:r>
        <w:r w:rsidR="002608FF">
          <w:rPr>
            <w:noProof/>
            <w:webHidden/>
          </w:rPr>
          <w:fldChar w:fldCharType="begin"/>
        </w:r>
        <w:r w:rsidR="002608FF">
          <w:rPr>
            <w:noProof/>
            <w:webHidden/>
          </w:rPr>
          <w:instrText xml:space="preserve"> PAGEREF _Toc536439438 \h </w:instrText>
        </w:r>
        <w:r w:rsidR="002608FF">
          <w:rPr>
            <w:noProof/>
            <w:webHidden/>
          </w:rPr>
        </w:r>
        <w:r w:rsidR="002608FF">
          <w:rPr>
            <w:noProof/>
            <w:webHidden/>
          </w:rPr>
          <w:fldChar w:fldCharType="separate"/>
        </w:r>
        <w:r w:rsidR="002608FF">
          <w:rPr>
            <w:noProof/>
            <w:webHidden/>
          </w:rPr>
          <w:t>29</w:t>
        </w:r>
        <w:r w:rsidR="002608FF">
          <w:rPr>
            <w:noProof/>
            <w:webHidden/>
          </w:rPr>
          <w:fldChar w:fldCharType="end"/>
        </w:r>
      </w:hyperlink>
    </w:p>
    <w:p w14:paraId="5C7C5CFF" w14:textId="2CD1808D" w:rsidR="002608FF" w:rsidRDefault="00B93476">
      <w:pPr>
        <w:pStyle w:val="TOC4"/>
        <w:rPr>
          <w:rFonts w:eastAsiaTheme="minorEastAsia"/>
          <w:smallCaps w:val="0"/>
          <w:noProof/>
          <w:sz w:val="22"/>
          <w:lang w:val="en-US" w:eastAsia="en-US" w:bidi="ar-SA"/>
        </w:rPr>
      </w:pPr>
      <w:hyperlink w:anchor="_Toc536439439" w:history="1">
        <w:r w:rsidR="002608FF" w:rsidRPr="00704F47">
          <w:rPr>
            <w:rStyle w:val="Hyperlink"/>
            <w:noProof/>
          </w:rPr>
          <w:t>Microsoft Stream</w:t>
        </w:r>
        <w:r w:rsidR="002608FF">
          <w:rPr>
            <w:noProof/>
            <w:webHidden/>
          </w:rPr>
          <w:tab/>
        </w:r>
        <w:r w:rsidR="002608FF">
          <w:rPr>
            <w:noProof/>
            <w:webHidden/>
          </w:rPr>
          <w:fldChar w:fldCharType="begin"/>
        </w:r>
        <w:r w:rsidR="002608FF">
          <w:rPr>
            <w:noProof/>
            <w:webHidden/>
          </w:rPr>
          <w:instrText xml:space="preserve"> PAGEREF _Toc536439439 \h </w:instrText>
        </w:r>
        <w:r w:rsidR="002608FF">
          <w:rPr>
            <w:noProof/>
            <w:webHidden/>
          </w:rPr>
        </w:r>
        <w:r w:rsidR="002608FF">
          <w:rPr>
            <w:noProof/>
            <w:webHidden/>
          </w:rPr>
          <w:fldChar w:fldCharType="separate"/>
        </w:r>
        <w:r w:rsidR="002608FF">
          <w:rPr>
            <w:noProof/>
            <w:webHidden/>
          </w:rPr>
          <w:t>29</w:t>
        </w:r>
        <w:r w:rsidR="002608FF">
          <w:rPr>
            <w:noProof/>
            <w:webHidden/>
          </w:rPr>
          <w:fldChar w:fldCharType="end"/>
        </w:r>
      </w:hyperlink>
    </w:p>
    <w:p w14:paraId="2A088133" w14:textId="630C31F0" w:rsidR="002608FF" w:rsidRDefault="00B93476">
      <w:pPr>
        <w:pStyle w:val="TOC2"/>
        <w:tabs>
          <w:tab w:val="right" w:leader="dot" w:pos="5030"/>
        </w:tabs>
        <w:rPr>
          <w:rFonts w:eastAsiaTheme="minorEastAsia"/>
          <w:b w:val="0"/>
          <w:smallCaps w:val="0"/>
          <w:noProof/>
          <w:sz w:val="22"/>
          <w:lang w:val="en-US" w:eastAsia="en-US" w:bidi="ar-SA"/>
        </w:rPr>
      </w:pPr>
      <w:hyperlink w:anchor="_Toc536439440" w:history="1">
        <w:r w:rsidR="002608FF" w:rsidRPr="00704F47">
          <w:rPr>
            <w:rStyle w:val="Hyperlink"/>
            <w:noProof/>
          </w:rPr>
          <w:t>Muut Online-palvelut</w:t>
        </w:r>
        <w:r w:rsidR="002608FF">
          <w:rPr>
            <w:noProof/>
            <w:webHidden/>
          </w:rPr>
          <w:tab/>
        </w:r>
        <w:r w:rsidR="002608FF">
          <w:rPr>
            <w:noProof/>
            <w:webHidden/>
          </w:rPr>
          <w:fldChar w:fldCharType="begin"/>
        </w:r>
        <w:r w:rsidR="002608FF">
          <w:rPr>
            <w:noProof/>
            <w:webHidden/>
          </w:rPr>
          <w:instrText xml:space="preserve"> PAGEREF _Toc536439440 \h </w:instrText>
        </w:r>
        <w:r w:rsidR="002608FF">
          <w:rPr>
            <w:noProof/>
            <w:webHidden/>
          </w:rPr>
        </w:r>
        <w:r w:rsidR="002608FF">
          <w:rPr>
            <w:noProof/>
            <w:webHidden/>
          </w:rPr>
          <w:fldChar w:fldCharType="separate"/>
        </w:r>
        <w:r w:rsidR="002608FF">
          <w:rPr>
            <w:noProof/>
            <w:webHidden/>
          </w:rPr>
          <w:t>30</w:t>
        </w:r>
        <w:r w:rsidR="002608FF">
          <w:rPr>
            <w:noProof/>
            <w:webHidden/>
          </w:rPr>
          <w:fldChar w:fldCharType="end"/>
        </w:r>
      </w:hyperlink>
    </w:p>
    <w:p w14:paraId="23513DD9" w14:textId="51B3DF1B" w:rsidR="002608FF" w:rsidRDefault="00B93476">
      <w:pPr>
        <w:pStyle w:val="TOC4"/>
        <w:rPr>
          <w:rFonts w:eastAsiaTheme="minorEastAsia"/>
          <w:smallCaps w:val="0"/>
          <w:noProof/>
          <w:sz w:val="22"/>
          <w:lang w:val="en-US" w:eastAsia="en-US" w:bidi="ar-SA"/>
        </w:rPr>
      </w:pPr>
      <w:hyperlink w:anchor="_Toc536439441" w:history="1">
        <w:r w:rsidR="002608FF" w:rsidRPr="00704F47">
          <w:rPr>
            <w:rStyle w:val="Hyperlink"/>
            <w:noProof/>
          </w:rPr>
          <w:t>Bing Maps Enterprise Platform ja Mobile Asset Management Platform</w:t>
        </w:r>
        <w:r w:rsidR="002608FF">
          <w:rPr>
            <w:noProof/>
            <w:webHidden/>
          </w:rPr>
          <w:tab/>
        </w:r>
        <w:r w:rsidR="002608FF">
          <w:rPr>
            <w:noProof/>
            <w:webHidden/>
          </w:rPr>
          <w:fldChar w:fldCharType="begin"/>
        </w:r>
        <w:r w:rsidR="002608FF">
          <w:rPr>
            <w:noProof/>
            <w:webHidden/>
          </w:rPr>
          <w:instrText xml:space="preserve"> PAGEREF _Toc536439441 \h </w:instrText>
        </w:r>
        <w:r w:rsidR="002608FF">
          <w:rPr>
            <w:noProof/>
            <w:webHidden/>
          </w:rPr>
        </w:r>
        <w:r w:rsidR="002608FF">
          <w:rPr>
            <w:noProof/>
            <w:webHidden/>
          </w:rPr>
          <w:fldChar w:fldCharType="separate"/>
        </w:r>
        <w:r w:rsidR="002608FF">
          <w:rPr>
            <w:noProof/>
            <w:webHidden/>
          </w:rPr>
          <w:t>30</w:t>
        </w:r>
        <w:r w:rsidR="002608FF">
          <w:rPr>
            <w:noProof/>
            <w:webHidden/>
          </w:rPr>
          <w:fldChar w:fldCharType="end"/>
        </w:r>
      </w:hyperlink>
    </w:p>
    <w:p w14:paraId="7EBE69C5" w14:textId="7FD1D387" w:rsidR="002608FF" w:rsidRDefault="00B93476">
      <w:pPr>
        <w:pStyle w:val="TOC4"/>
        <w:rPr>
          <w:rFonts w:eastAsiaTheme="minorEastAsia"/>
          <w:smallCaps w:val="0"/>
          <w:noProof/>
          <w:sz w:val="22"/>
          <w:lang w:val="en-US" w:eastAsia="en-US" w:bidi="ar-SA"/>
        </w:rPr>
      </w:pPr>
      <w:hyperlink w:anchor="_Toc536439442" w:history="1">
        <w:r w:rsidR="002608FF" w:rsidRPr="00704F47">
          <w:rPr>
            <w:rStyle w:val="Hyperlink"/>
            <w:noProof/>
          </w:rPr>
          <w:t>Business Application Platform</w:t>
        </w:r>
        <w:r w:rsidR="002608FF">
          <w:rPr>
            <w:noProof/>
            <w:webHidden/>
          </w:rPr>
          <w:tab/>
        </w:r>
        <w:r w:rsidR="002608FF">
          <w:rPr>
            <w:noProof/>
            <w:webHidden/>
          </w:rPr>
          <w:fldChar w:fldCharType="begin"/>
        </w:r>
        <w:r w:rsidR="002608FF">
          <w:rPr>
            <w:noProof/>
            <w:webHidden/>
          </w:rPr>
          <w:instrText xml:space="preserve"> PAGEREF _Toc536439442 \h </w:instrText>
        </w:r>
        <w:r w:rsidR="002608FF">
          <w:rPr>
            <w:noProof/>
            <w:webHidden/>
          </w:rPr>
        </w:r>
        <w:r w:rsidR="002608FF">
          <w:rPr>
            <w:noProof/>
            <w:webHidden/>
          </w:rPr>
          <w:fldChar w:fldCharType="separate"/>
        </w:r>
        <w:r w:rsidR="002608FF">
          <w:rPr>
            <w:noProof/>
            <w:webHidden/>
          </w:rPr>
          <w:t>30</w:t>
        </w:r>
        <w:r w:rsidR="002608FF">
          <w:rPr>
            <w:noProof/>
            <w:webHidden/>
          </w:rPr>
          <w:fldChar w:fldCharType="end"/>
        </w:r>
      </w:hyperlink>
    </w:p>
    <w:p w14:paraId="69ECB6C1" w14:textId="724CB54F" w:rsidR="002608FF" w:rsidRDefault="00B93476">
      <w:pPr>
        <w:pStyle w:val="TOC4"/>
        <w:rPr>
          <w:rFonts w:eastAsiaTheme="minorEastAsia"/>
          <w:smallCaps w:val="0"/>
          <w:noProof/>
          <w:sz w:val="22"/>
          <w:lang w:val="en-US" w:eastAsia="en-US" w:bidi="ar-SA"/>
        </w:rPr>
      </w:pPr>
      <w:hyperlink w:anchor="_Toc536439443" w:history="1">
        <w:r w:rsidR="002608FF" w:rsidRPr="00704F47">
          <w:rPr>
            <w:rStyle w:val="Hyperlink"/>
            <w:noProof/>
          </w:rPr>
          <w:t>GitHub Enterprise</w:t>
        </w:r>
        <w:r w:rsidR="002608FF">
          <w:rPr>
            <w:noProof/>
            <w:webHidden/>
          </w:rPr>
          <w:tab/>
        </w:r>
        <w:r w:rsidR="002608FF">
          <w:rPr>
            <w:noProof/>
            <w:webHidden/>
          </w:rPr>
          <w:fldChar w:fldCharType="begin"/>
        </w:r>
        <w:r w:rsidR="002608FF">
          <w:rPr>
            <w:noProof/>
            <w:webHidden/>
          </w:rPr>
          <w:instrText xml:space="preserve"> PAGEREF _Toc536439443 \h </w:instrText>
        </w:r>
        <w:r w:rsidR="002608FF">
          <w:rPr>
            <w:noProof/>
            <w:webHidden/>
          </w:rPr>
        </w:r>
        <w:r w:rsidR="002608FF">
          <w:rPr>
            <w:noProof/>
            <w:webHidden/>
          </w:rPr>
          <w:fldChar w:fldCharType="separate"/>
        </w:r>
        <w:r w:rsidR="002608FF">
          <w:rPr>
            <w:noProof/>
            <w:webHidden/>
          </w:rPr>
          <w:t>31</w:t>
        </w:r>
        <w:r w:rsidR="002608FF">
          <w:rPr>
            <w:noProof/>
            <w:webHidden/>
          </w:rPr>
          <w:fldChar w:fldCharType="end"/>
        </w:r>
      </w:hyperlink>
    </w:p>
    <w:p w14:paraId="392C049F" w14:textId="53DC115F" w:rsidR="002608FF" w:rsidRDefault="00B93476">
      <w:pPr>
        <w:pStyle w:val="TOC4"/>
        <w:rPr>
          <w:rFonts w:eastAsiaTheme="minorEastAsia"/>
          <w:smallCaps w:val="0"/>
          <w:noProof/>
          <w:sz w:val="22"/>
          <w:lang w:val="en-US" w:eastAsia="en-US" w:bidi="ar-SA"/>
        </w:rPr>
      </w:pPr>
      <w:hyperlink w:anchor="_Toc536439444" w:history="1">
        <w:r w:rsidR="002608FF" w:rsidRPr="00704F47">
          <w:rPr>
            <w:rStyle w:val="Hyperlink"/>
            <w:noProof/>
          </w:rPr>
          <w:t>Microsoft Cloud App Security</w:t>
        </w:r>
        <w:r w:rsidR="002608FF">
          <w:rPr>
            <w:noProof/>
            <w:webHidden/>
          </w:rPr>
          <w:tab/>
        </w:r>
        <w:r w:rsidR="002608FF">
          <w:rPr>
            <w:noProof/>
            <w:webHidden/>
          </w:rPr>
          <w:fldChar w:fldCharType="begin"/>
        </w:r>
        <w:r w:rsidR="002608FF">
          <w:rPr>
            <w:noProof/>
            <w:webHidden/>
          </w:rPr>
          <w:instrText xml:space="preserve"> PAGEREF _Toc536439444 \h </w:instrText>
        </w:r>
        <w:r w:rsidR="002608FF">
          <w:rPr>
            <w:noProof/>
            <w:webHidden/>
          </w:rPr>
        </w:r>
        <w:r w:rsidR="002608FF">
          <w:rPr>
            <w:noProof/>
            <w:webHidden/>
          </w:rPr>
          <w:fldChar w:fldCharType="separate"/>
        </w:r>
        <w:r w:rsidR="002608FF">
          <w:rPr>
            <w:noProof/>
            <w:webHidden/>
          </w:rPr>
          <w:t>31</w:t>
        </w:r>
        <w:r w:rsidR="002608FF">
          <w:rPr>
            <w:noProof/>
            <w:webHidden/>
          </w:rPr>
          <w:fldChar w:fldCharType="end"/>
        </w:r>
      </w:hyperlink>
    </w:p>
    <w:p w14:paraId="68BA20ED" w14:textId="2DC6DBAE" w:rsidR="002608FF" w:rsidRDefault="00B93476">
      <w:pPr>
        <w:pStyle w:val="TOC4"/>
        <w:rPr>
          <w:rFonts w:eastAsiaTheme="minorEastAsia"/>
          <w:smallCaps w:val="0"/>
          <w:noProof/>
          <w:sz w:val="22"/>
          <w:lang w:val="en-US" w:eastAsia="en-US" w:bidi="ar-SA"/>
        </w:rPr>
      </w:pPr>
      <w:hyperlink w:anchor="_Toc536439445" w:history="1">
        <w:r w:rsidR="002608FF" w:rsidRPr="00704F47">
          <w:rPr>
            <w:rStyle w:val="Hyperlink"/>
            <w:noProof/>
          </w:rPr>
          <w:t>Microsoft Healthcare Bot Service</w:t>
        </w:r>
        <w:r w:rsidR="002608FF">
          <w:rPr>
            <w:noProof/>
            <w:webHidden/>
          </w:rPr>
          <w:tab/>
        </w:r>
        <w:r w:rsidR="002608FF">
          <w:rPr>
            <w:noProof/>
            <w:webHidden/>
          </w:rPr>
          <w:fldChar w:fldCharType="begin"/>
        </w:r>
        <w:r w:rsidR="002608FF">
          <w:rPr>
            <w:noProof/>
            <w:webHidden/>
          </w:rPr>
          <w:instrText xml:space="preserve"> PAGEREF _Toc536439445 \h </w:instrText>
        </w:r>
        <w:r w:rsidR="002608FF">
          <w:rPr>
            <w:noProof/>
            <w:webHidden/>
          </w:rPr>
        </w:r>
        <w:r w:rsidR="002608FF">
          <w:rPr>
            <w:noProof/>
            <w:webHidden/>
          </w:rPr>
          <w:fldChar w:fldCharType="separate"/>
        </w:r>
        <w:r w:rsidR="002608FF">
          <w:rPr>
            <w:noProof/>
            <w:webHidden/>
          </w:rPr>
          <w:t>31</w:t>
        </w:r>
        <w:r w:rsidR="002608FF">
          <w:rPr>
            <w:noProof/>
            <w:webHidden/>
          </w:rPr>
          <w:fldChar w:fldCharType="end"/>
        </w:r>
      </w:hyperlink>
    </w:p>
    <w:p w14:paraId="478E03C8" w14:textId="2D28F85A" w:rsidR="002608FF" w:rsidRDefault="00B93476">
      <w:pPr>
        <w:pStyle w:val="TOC4"/>
        <w:rPr>
          <w:rFonts w:eastAsiaTheme="minorEastAsia"/>
          <w:smallCaps w:val="0"/>
          <w:noProof/>
          <w:sz w:val="22"/>
          <w:lang w:val="en-US" w:eastAsia="en-US" w:bidi="ar-SA"/>
        </w:rPr>
      </w:pPr>
      <w:hyperlink w:anchor="_Toc536439446" w:history="1">
        <w:r w:rsidR="002608FF" w:rsidRPr="00704F47">
          <w:rPr>
            <w:rStyle w:val="Hyperlink"/>
            <w:noProof/>
          </w:rPr>
          <w:t>Microsoft Intune</w:t>
        </w:r>
        <w:r w:rsidR="002608FF">
          <w:rPr>
            <w:noProof/>
            <w:webHidden/>
          </w:rPr>
          <w:tab/>
        </w:r>
        <w:r w:rsidR="002608FF">
          <w:rPr>
            <w:noProof/>
            <w:webHidden/>
          </w:rPr>
          <w:fldChar w:fldCharType="begin"/>
        </w:r>
        <w:r w:rsidR="002608FF">
          <w:rPr>
            <w:noProof/>
            <w:webHidden/>
          </w:rPr>
          <w:instrText xml:space="preserve"> PAGEREF _Toc536439446 \h </w:instrText>
        </w:r>
        <w:r w:rsidR="002608FF">
          <w:rPr>
            <w:noProof/>
            <w:webHidden/>
          </w:rPr>
        </w:r>
        <w:r w:rsidR="002608FF">
          <w:rPr>
            <w:noProof/>
            <w:webHidden/>
          </w:rPr>
          <w:fldChar w:fldCharType="separate"/>
        </w:r>
        <w:r w:rsidR="002608FF">
          <w:rPr>
            <w:noProof/>
            <w:webHidden/>
          </w:rPr>
          <w:t>32</w:t>
        </w:r>
        <w:r w:rsidR="002608FF">
          <w:rPr>
            <w:noProof/>
            <w:webHidden/>
          </w:rPr>
          <w:fldChar w:fldCharType="end"/>
        </w:r>
      </w:hyperlink>
    </w:p>
    <w:p w14:paraId="2E33E7C6" w14:textId="6F4A6281" w:rsidR="002608FF" w:rsidRDefault="00B93476">
      <w:pPr>
        <w:pStyle w:val="TOC4"/>
        <w:rPr>
          <w:rFonts w:eastAsiaTheme="minorEastAsia"/>
          <w:smallCaps w:val="0"/>
          <w:noProof/>
          <w:sz w:val="22"/>
          <w:lang w:val="en-US" w:eastAsia="en-US" w:bidi="ar-SA"/>
        </w:rPr>
      </w:pPr>
      <w:hyperlink w:anchor="_Toc536439447" w:history="1">
        <w:r w:rsidR="002608FF" w:rsidRPr="00704F47">
          <w:rPr>
            <w:rStyle w:val="Hyperlink"/>
            <w:noProof/>
          </w:rPr>
          <w:t>Microsoft Learning</w:t>
        </w:r>
        <w:r w:rsidR="002608FF">
          <w:rPr>
            <w:noProof/>
            <w:webHidden/>
          </w:rPr>
          <w:tab/>
        </w:r>
        <w:r w:rsidR="002608FF">
          <w:rPr>
            <w:noProof/>
            <w:webHidden/>
          </w:rPr>
          <w:fldChar w:fldCharType="begin"/>
        </w:r>
        <w:r w:rsidR="002608FF">
          <w:rPr>
            <w:noProof/>
            <w:webHidden/>
          </w:rPr>
          <w:instrText xml:space="preserve"> PAGEREF _Toc536439447 \h </w:instrText>
        </w:r>
        <w:r w:rsidR="002608FF">
          <w:rPr>
            <w:noProof/>
            <w:webHidden/>
          </w:rPr>
        </w:r>
        <w:r w:rsidR="002608FF">
          <w:rPr>
            <w:noProof/>
            <w:webHidden/>
          </w:rPr>
          <w:fldChar w:fldCharType="separate"/>
        </w:r>
        <w:r w:rsidR="002608FF">
          <w:rPr>
            <w:noProof/>
            <w:webHidden/>
          </w:rPr>
          <w:t>33</w:t>
        </w:r>
        <w:r w:rsidR="002608FF">
          <w:rPr>
            <w:noProof/>
            <w:webHidden/>
          </w:rPr>
          <w:fldChar w:fldCharType="end"/>
        </w:r>
      </w:hyperlink>
    </w:p>
    <w:p w14:paraId="184F61C9" w14:textId="21AF869D" w:rsidR="002608FF" w:rsidRDefault="00B93476">
      <w:pPr>
        <w:pStyle w:val="TOC4"/>
        <w:rPr>
          <w:rFonts w:eastAsiaTheme="minorEastAsia"/>
          <w:smallCaps w:val="0"/>
          <w:noProof/>
          <w:sz w:val="22"/>
          <w:lang w:val="en-US" w:eastAsia="en-US" w:bidi="ar-SA"/>
        </w:rPr>
      </w:pPr>
      <w:hyperlink w:anchor="_Toc536439448" w:history="1">
        <w:r w:rsidR="002608FF" w:rsidRPr="00704F47">
          <w:rPr>
            <w:rStyle w:val="Hyperlink"/>
            <w:noProof/>
          </w:rPr>
          <w:t>Minecraft: Education Edition</w:t>
        </w:r>
        <w:r w:rsidR="002608FF">
          <w:rPr>
            <w:noProof/>
            <w:webHidden/>
          </w:rPr>
          <w:tab/>
        </w:r>
        <w:r w:rsidR="002608FF">
          <w:rPr>
            <w:noProof/>
            <w:webHidden/>
          </w:rPr>
          <w:fldChar w:fldCharType="begin"/>
        </w:r>
        <w:r w:rsidR="002608FF">
          <w:rPr>
            <w:noProof/>
            <w:webHidden/>
          </w:rPr>
          <w:instrText xml:space="preserve"> PAGEREF _Toc536439448 \h </w:instrText>
        </w:r>
        <w:r w:rsidR="002608FF">
          <w:rPr>
            <w:noProof/>
            <w:webHidden/>
          </w:rPr>
        </w:r>
        <w:r w:rsidR="002608FF">
          <w:rPr>
            <w:noProof/>
            <w:webHidden/>
          </w:rPr>
          <w:fldChar w:fldCharType="separate"/>
        </w:r>
        <w:r w:rsidR="002608FF">
          <w:rPr>
            <w:noProof/>
            <w:webHidden/>
          </w:rPr>
          <w:t>33</w:t>
        </w:r>
        <w:r w:rsidR="002608FF">
          <w:rPr>
            <w:noProof/>
            <w:webHidden/>
          </w:rPr>
          <w:fldChar w:fldCharType="end"/>
        </w:r>
      </w:hyperlink>
    </w:p>
    <w:p w14:paraId="3867211B" w14:textId="33E3F70E" w:rsidR="002608FF" w:rsidRDefault="00B93476">
      <w:pPr>
        <w:pStyle w:val="TOC4"/>
        <w:rPr>
          <w:rFonts w:eastAsiaTheme="minorEastAsia"/>
          <w:smallCaps w:val="0"/>
          <w:noProof/>
          <w:sz w:val="22"/>
          <w:lang w:val="en-US" w:eastAsia="en-US" w:bidi="ar-SA"/>
        </w:rPr>
      </w:pPr>
      <w:hyperlink w:anchor="_Toc536439449" w:history="1">
        <w:r w:rsidR="002608FF" w:rsidRPr="00704F47">
          <w:rPr>
            <w:rStyle w:val="Hyperlink"/>
            <w:noProof/>
          </w:rPr>
          <w:t>Office 365 Developer</w:t>
        </w:r>
        <w:r w:rsidR="002608FF">
          <w:rPr>
            <w:noProof/>
            <w:webHidden/>
          </w:rPr>
          <w:tab/>
        </w:r>
        <w:r w:rsidR="002608FF">
          <w:rPr>
            <w:noProof/>
            <w:webHidden/>
          </w:rPr>
          <w:fldChar w:fldCharType="begin"/>
        </w:r>
        <w:r w:rsidR="002608FF">
          <w:rPr>
            <w:noProof/>
            <w:webHidden/>
          </w:rPr>
          <w:instrText xml:space="preserve"> PAGEREF _Toc536439449 \h </w:instrText>
        </w:r>
        <w:r w:rsidR="002608FF">
          <w:rPr>
            <w:noProof/>
            <w:webHidden/>
          </w:rPr>
        </w:r>
        <w:r w:rsidR="002608FF">
          <w:rPr>
            <w:noProof/>
            <w:webHidden/>
          </w:rPr>
          <w:fldChar w:fldCharType="separate"/>
        </w:r>
        <w:r w:rsidR="002608FF">
          <w:rPr>
            <w:noProof/>
            <w:webHidden/>
          </w:rPr>
          <w:t>33</w:t>
        </w:r>
        <w:r w:rsidR="002608FF">
          <w:rPr>
            <w:noProof/>
            <w:webHidden/>
          </w:rPr>
          <w:fldChar w:fldCharType="end"/>
        </w:r>
      </w:hyperlink>
    </w:p>
    <w:p w14:paraId="676DCE6A" w14:textId="5B50A005" w:rsidR="002608FF" w:rsidRDefault="00B93476">
      <w:pPr>
        <w:pStyle w:val="TOC4"/>
        <w:rPr>
          <w:rFonts w:eastAsiaTheme="minorEastAsia"/>
          <w:smallCaps w:val="0"/>
          <w:noProof/>
          <w:sz w:val="22"/>
          <w:lang w:val="en-US" w:eastAsia="en-US" w:bidi="ar-SA"/>
        </w:rPr>
      </w:pPr>
      <w:hyperlink w:anchor="_Toc536439450" w:history="1">
        <w:r w:rsidR="002608FF" w:rsidRPr="00704F47">
          <w:rPr>
            <w:rStyle w:val="Hyperlink"/>
            <w:noProof/>
          </w:rPr>
          <w:t>Windows-työasemakäyttöjärjestelmä</w:t>
        </w:r>
        <w:r w:rsidR="002608FF">
          <w:rPr>
            <w:noProof/>
            <w:webHidden/>
          </w:rPr>
          <w:tab/>
        </w:r>
        <w:r w:rsidR="002608FF">
          <w:rPr>
            <w:noProof/>
            <w:webHidden/>
          </w:rPr>
          <w:fldChar w:fldCharType="begin"/>
        </w:r>
        <w:r w:rsidR="002608FF">
          <w:rPr>
            <w:noProof/>
            <w:webHidden/>
          </w:rPr>
          <w:instrText xml:space="preserve"> PAGEREF _Toc536439450 \h </w:instrText>
        </w:r>
        <w:r w:rsidR="002608FF">
          <w:rPr>
            <w:noProof/>
            <w:webHidden/>
          </w:rPr>
        </w:r>
        <w:r w:rsidR="002608FF">
          <w:rPr>
            <w:noProof/>
            <w:webHidden/>
          </w:rPr>
          <w:fldChar w:fldCharType="separate"/>
        </w:r>
        <w:r w:rsidR="002608FF">
          <w:rPr>
            <w:noProof/>
            <w:webHidden/>
          </w:rPr>
          <w:t>33</w:t>
        </w:r>
        <w:r w:rsidR="002608FF">
          <w:rPr>
            <w:noProof/>
            <w:webHidden/>
          </w:rPr>
          <w:fldChar w:fldCharType="end"/>
        </w:r>
      </w:hyperlink>
    </w:p>
    <w:p w14:paraId="7A94AEE4" w14:textId="066A555A" w:rsidR="002608FF" w:rsidRDefault="00B93476">
      <w:pPr>
        <w:pStyle w:val="TOC1"/>
        <w:tabs>
          <w:tab w:val="right" w:leader="dot" w:pos="5030"/>
        </w:tabs>
        <w:rPr>
          <w:rFonts w:eastAsiaTheme="minorEastAsia"/>
          <w:b w:val="0"/>
          <w:caps w:val="0"/>
          <w:noProof/>
          <w:sz w:val="22"/>
          <w:lang w:val="en-US" w:eastAsia="en-US" w:bidi="ar-SA"/>
        </w:rPr>
      </w:pPr>
      <w:hyperlink w:anchor="_Toc536439451" w:history="1">
        <w:r w:rsidR="002608FF" w:rsidRPr="00704F47">
          <w:rPr>
            <w:rStyle w:val="Hyperlink"/>
            <w:noProof/>
          </w:rPr>
          <w:t>Liite 1 - Ilmoitukset</w:t>
        </w:r>
        <w:r w:rsidR="002608FF">
          <w:rPr>
            <w:noProof/>
            <w:webHidden/>
          </w:rPr>
          <w:tab/>
        </w:r>
        <w:r w:rsidR="002608FF">
          <w:rPr>
            <w:noProof/>
            <w:webHidden/>
          </w:rPr>
          <w:fldChar w:fldCharType="begin"/>
        </w:r>
        <w:r w:rsidR="002608FF">
          <w:rPr>
            <w:noProof/>
            <w:webHidden/>
          </w:rPr>
          <w:instrText xml:space="preserve"> PAGEREF _Toc536439451 \h </w:instrText>
        </w:r>
        <w:r w:rsidR="002608FF">
          <w:rPr>
            <w:noProof/>
            <w:webHidden/>
          </w:rPr>
        </w:r>
        <w:r w:rsidR="002608FF">
          <w:rPr>
            <w:noProof/>
            <w:webHidden/>
          </w:rPr>
          <w:fldChar w:fldCharType="separate"/>
        </w:r>
        <w:r w:rsidR="002608FF">
          <w:rPr>
            <w:noProof/>
            <w:webHidden/>
          </w:rPr>
          <w:t>34</w:t>
        </w:r>
        <w:r w:rsidR="002608FF">
          <w:rPr>
            <w:noProof/>
            <w:webHidden/>
          </w:rPr>
          <w:fldChar w:fldCharType="end"/>
        </w:r>
      </w:hyperlink>
    </w:p>
    <w:p w14:paraId="350660BB" w14:textId="0ADD28C5" w:rsidR="002608FF" w:rsidRDefault="00B93476">
      <w:pPr>
        <w:pStyle w:val="TOC3"/>
        <w:rPr>
          <w:rFonts w:eastAsiaTheme="minorEastAsia"/>
          <w:b w:val="0"/>
          <w:smallCaps w:val="0"/>
          <w:sz w:val="22"/>
          <w:lang w:val="en-US" w:eastAsia="en-US" w:bidi="ar-SA"/>
        </w:rPr>
      </w:pPr>
      <w:hyperlink w:anchor="_Toc536439452" w:history="1">
        <w:r w:rsidR="002608FF" w:rsidRPr="00704F47">
          <w:rPr>
            <w:rStyle w:val="Hyperlink"/>
          </w:rPr>
          <w:t>Bing Maps</w:t>
        </w:r>
        <w:r w:rsidR="002608FF">
          <w:rPr>
            <w:webHidden/>
          </w:rPr>
          <w:tab/>
        </w:r>
        <w:r w:rsidR="002608FF">
          <w:rPr>
            <w:webHidden/>
          </w:rPr>
          <w:fldChar w:fldCharType="begin"/>
        </w:r>
        <w:r w:rsidR="002608FF">
          <w:rPr>
            <w:webHidden/>
          </w:rPr>
          <w:instrText xml:space="preserve"> PAGEREF _Toc536439452 \h </w:instrText>
        </w:r>
        <w:r w:rsidR="002608FF">
          <w:rPr>
            <w:webHidden/>
          </w:rPr>
        </w:r>
        <w:r w:rsidR="002608FF">
          <w:rPr>
            <w:webHidden/>
          </w:rPr>
          <w:fldChar w:fldCharType="separate"/>
        </w:r>
        <w:r w:rsidR="002608FF">
          <w:rPr>
            <w:webHidden/>
          </w:rPr>
          <w:t>34</w:t>
        </w:r>
        <w:r w:rsidR="002608FF">
          <w:rPr>
            <w:webHidden/>
          </w:rPr>
          <w:fldChar w:fldCharType="end"/>
        </w:r>
      </w:hyperlink>
    </w:p>
    <w:p w14:paraId="50B9C22B" w14:textId="52A508A7" w:rsidR="002608FF" w:rsidRDefault="00B93476">
      <w:pPr>
        <w:pStyle w:val="TOC3"/>
        <w:rPr>
          <w:rFonts w:eastAsiaTheme="minorEastAsia"/>
          <w:b w:val="0"/>
          <w:smallCaps w:val="0"/>
          <w:sz w:val="22"/>
          <w:lang w:val="en-US" w:eastAsia="en-US" w:bidi="ar-SA"/>
        </w:rPr>
      </w:pPr>
      <w:hyperlink w:anchor="_Toc536439453" w:history="1">
        <w:r w:rsidR="002608FF" w:rsidRPr="00704F47">
          <w:rPr>
            <w:rStyle w:val="Hyperlink"/>
          </w:rPr>
          <w:t>Professional Services</w:t>
        </w:r>
        <w:r w:rsidR="002608FF">
          <w:rPr>
            <w:webHidden/>
          </w:rPr>
          <w:tab/>
        </w:r>
        <w:r w:rsidR="002608FF">
          <w:rPr>
            <w:webHidden/>
          </w:rPr>
          <w:fldChar w:fldCharType="begin"/>
        </w:r>
        <w:r w:rsidR="002608FF">
          <w:rPr>
            <w:webHidden/>
          </w:rPr>
          <w:instrText xml:space="preserve"> PAGEREF _Toc536439453 \h </w:instrText>
        </w:r>
        <w:r w:rsidR="002608FF">
          <w:rPr>
            <w:webHidden/>
          </w:rPr>
        </w:r>
        <w:r w:rsidR="002608FF">
          <w:rPr>
            <w:webHidden/>
          </w:rPr>
          <w:fldChar w:fldCharType="separate"/>
        </w:r>
        <w:r w:rsidR="002608FF">
          <w:rPr>
            <w:webHidden/>
          </w:rPr>
          <w:t>34</w:t>
        </w:r>
        <w:r w:rsidR="002608FF">
          <w:rPr>
            <w:webHidden/>
          </w:rPr>
          <w:fldChar w:fldCharType="end"/>
        </w:r>
      </w:hyperlink>
    </w:p>
    <w:p w14:paraId="015ADC78" w14:textId="457FDCEA" w:rsidR="002608FF" w:rsidRDefault="00B93476">
      <w:pPr>
        <w:pStyle w:val="TOC3"/>
        <w:rPr>
          <w:rFonts w:eastAsiaTheme="minorEastAsia"/>
          <w:b w:val="0"/>
          <w:smallCaps w:val="0"/>
          <w:sz w:val="22"/>
          <w:lang w:val="en-US" w:eastAsia="en-US" w:bidi="ar-SA"/>
        </w:rPr>
      </w:pPr>
      <w:hyperlink w:anchor="_Toc536439454" w:history="1">
        <w:r w:rsidR="002608FF" w:rsidRPr="00704F47">
          <w:rPr>
            <w:rStyle w:val="Hyperlink"/>
          </w:rPr>
          <w:t>Azure Media Services H.265/HEVC (tehokas videokoodaus) -koodausta koskeva ilmoitus</w:t>
        </w:r>
        <w:r w:rsidR="002608FF">
          <w:rPr>
            <w:webHidden/>
          </w:rPr>
          <w:tab/>
        </w:r>
        <w:r w:rsidR="002608FF">
          <w:rPr>
            <w:webHidden/>
          </w:rPr>
          <w:fldChar w:fldCharType="begin"/>
        </w:r>
        <w:r w:rsidR="002608FF">
          <w:rPr>
            <w:webHidden/>
          </w:rPr>
          <w:instrText xml:space="preserve"> PAGEREF _Toc536439454 \h </w:instrText>
        </w:r>
        <w:r w:rsidR="002608FF">
          <w:rPr>
            <w:webHidden/>
          </w:rPr>
        </w:r>
        <w:r w:rsidR="002608FF">
          <w:rPr>
            <w:webHidden/>
          </w:rPr>
          <w:fldChar w:fldCharType="separate"/>
        </w:r>
        <w:r w:rsidR="002608FF">
          <w:rPr>
            <w:webHidden/>
          </w:rPr>
          <w:t>36</w:t>
        </w:r>
        <w:r w:rsidR="002608FF">
          <w:rPr>
            <w:webHidden/>
          </w:rPr>
          <w:fldChar w:fldCharType="end"/>
        </w:r>
      </w:hyperlink>
    </w:p>
    <w:p w14:paraId="15C889D7" w14:textId="4B3B7783" w:rsidR="002608FF" w:rsidRDefault="00B93476">
      <w:pPr>
        <w:pStyle w:val="TOC3"/>
        <w:rPr>
          <w:rFonts w:eastAsiaTheme="minorEastAsia"/>
          <w:b w:val="0"/>
          <w:smallCaps w:val="0"/>
          <w:sz w:val="22"/>
          <w:lang w:val="en-US" w:eastAsia="en-US" w:bidi="ar-SA"/>
        </w:rPr>
      </w:pPr>
      <w:hyperlink w:anchor="_Toc536439455" w:history="1">
        <w:r w:rsidR="002608FF" w:rsidRPr="00704F47">
          <w:rPr>
            <w:rStyle w:val="Hyperlink"/>
          </w:rPr>
          <w:t>Ilmoitus Adobe Flash Playerista</w:t>
        </w:r>
        <w:r w:rsidR="002608FF">
          <w:rPr>
            <w:webHidden/>
          </w:rPr>
          <w:tab/>
        </w:r>
        <w:r w:rsidR="002608FF">
          <w:rPr>
            <w:webHidden/>
          </w:rPr>
          <w:fldChar w:fldCharType="begin"/>
        </w:r>
        <w:r w:rsidR="002608FF">
          <w:rPr>
            <w:webHidden/>
          </w:rPr>
          <w:instrText xml:space="preserve"> PAGEREF _Toc536439455 \h </w:instrText>
        </w:r>
        <w:r w:rsidR="002608FF">
          <w:rPr>
            <w:webHidden/>
          </w:rPr>
        </w:r>
        <w:r w:rsidR="002608FF">
          <w:rPr>
            <w:webHidden/>
          </w:rPr>
          <w:fldChar w:fldCharType="separate"/>
        </w:r>
        <w:r w:rsidR="002608FF">
          <w:rPr>
            <w:webHidden/>
          </w:rPr>
          <w:t>36</w:t>
        </w:r>
        <w:r w:rsidR="002608FF">
          <w:rPr>
            <w:webHidden/>
          </w:rPr>
          <w:fldChar w:fldCharType="end"/>
        </w:r>
      </w:hyperlink>
    </w:p>
    <w:p w14:paraId="495CB0F5" w14:textId="529FFF20" w:rsidR="002608FF" w:rsidRDefault="00B93476">
      <w:pPr>
        <w:pStyle w:val="TOC3"/>
        <w:rPr>
          <w:rFonts w:eastAsiaTheme="minorEastAsia"/>
          <w:b w:val="0"/>
          <w:smallCaps w:val="0"/>
          <w:sz w:val="22"/>
          <w:lang w:val="en-US" w:eastAsia="en-US" w:bidi="ar-SA"/>
        </w:rPr>
      </w:pPr>
      <w:hyperlink w:anchor="_Toc536439456" w:history="1">
        <w:r w:rsidR="002608FF" w:rsidRPr="00704F47">
          <w:rPr>
            <w:rStyle w:val="Hyperlink"/>
          </w:rPr>
          <w:t>Ilmoitus H.264/AVC-kuvastandardista, VC-1-kuvastandardista, MPEG-4 Part 2 -kuvastandardista ja MPEG-2-kuvastandardista</w:t>
        </w:r>
        <w:r w:rsidR="002608FF">
          <w:rPr>
            <w:webHidden/>
          </w:rPr>
          <w:tab/>
        </w:r>
        <w:r w:rsidR="002608FF">
          <w:rPr>
            <w:webHidden/>
          </w:rPr>
          <w:fldChar w:fldCharType="begin"/>
        </w:r>
        <w:r w:rsidR="002608FF">
          <w:rPr>
            <w:webHidden/>
          </w:rPr>
          <w:instrText xml:space="preserve"> PAGEREF _Toc536439456 \h </w:instrText>
        </w:r>
        <w:r w:rsidR="002608FF">
          <w:rPr>
            <w:webHidden/>
          </w:rPr>
        </w:r>
        <w:r w:rsidR="002608FF">
          <w:rPr>
            <w:webHidden/>
          </w:rPr>
          <w:fldChar w:fldCharType="separate"/>
        </w:r>
        <w:r w:rsidR="002608FF">
          <w:rPr>
            <w:webHidden/>
          </w:rPr>
          <w:t>37</w:t>
        </w:r>
        <w:r w:rsidR="002608FF">
          <w:rPr>
            <w:webHidden/>
          </w:rPr>
          <w:fldChar w:fldCharType="end"/>
        </w:r>
      </w:hyperlink>
    </w:p>
    <w:p w14:paraId="03FD80A9" w14:textId="66D50ACD" w:rsidR="002608FF" w:rsidRDefault="00B93476">
      <w:pPr>
        <w:pStyle w:val="TOC1"/>
        <w:tabs>
          <w:tab w:val="right" w:leader="dot" w:pos="5030"/>
        </w:tabs>
        <w:rPr>
          <w:rFonts w:eastAsiaTheme="minorEastAsia"/>
          <w:b w:val="0"/>
          <w:caps w:val="0"/>
          <w:noProof/>
          <w:sz w:val="22"/>
          <w:lang w:val="en-US" w:eastAsia="en-US" w:bidi="ar-SA"/>
        </w:rPr>
      </w:pPr>
      <w:hyperlink w:anchor="_Toc536439457" w:history="1">
        <w:r w:rsidR="002608FF" w:rsidRPr="00704F47">
          <w:rPr>
            <w:rStyle w:val="Hyperlink"/>
            <w:noProof/>
          </w:rPr>
          <w:t>Liite 2 – Tilauskäyttöoikeuspaketit</w:t>
        </w:r>
        <w:r w:rsidR="002608FF">
          <w:rPr>
            <w:noProof/>
            <w:webHidden/>
          </w:rPr>
          <w:tab/>
        </w:r>
        <w:r w:rsidR="002608FF">
          <w:rPr>
            <w:noProof/>
            <w:webHidden/>
          </w:rPr>
          <w:fldChar w:fldCharType="begin"/>
        </w:r>
        <w:r w:rsidR="002608FF">
          <w:rPr>
            <w:noProof/>
            <w:webHidden/>
          </w:rPr>
          <w:instrText xml:space="preserve"> PAGEREF _Toc536439457 \h </w:instrText>
        </w:r>
        <w:r w:rsidR="002608FF">
          <w:rPr>
            <w:noProof/>
            <w:webHidden/>
          </w:rPr>
        </w:r>
        <w:r w:rsidR="002608FF">
          <w:rPr>
            <w:noProof/>
            <w:webHidden/>
          </w:rPr>
          <w:fldChar w:fldCharType="separate"/>
        </w:r>
        <w:r w:rsidR="002608FF">
          <w:rPr>
            <w:noProof/>
            <w:webHidden/>
          </w:rPr>
          <w:t>38</w:t>
        </w:r>
        <w:r w:rsidR="002608FF">
          <w:rPr>
            <w:noProof/>
            <w:webHidden/>
          </w:rPr>
          <w:fldChar w:fldCharType="end"/>
        </w:r>
      </w:hyperlink>
    </w:p>
    <w:p w14:paraId="2F3D8081" w14:textId="1ACA9F76" w:rsidR="002608FF" w:rsidRDefault="00B93476">
      <w:pPr>
        <w:pStyle w:val="TOC3"/>
        <w:rPr>
          <w:rFonts w:eastAsiaTheme="minorEastAsia"/>
          <w:b w:val="0"/>
          <w:smallCaps w:val="0"/>
          <w:sz w:val="22"/>
          <w:lang w:val="en-US" w:eastAsia="en-US" w:bidi="ar-SA"/>
        </w:rPr>
      </w:pPr>
      <w:hyperlink w:anchor="_Toc536439458" w:history="1">
        <w:r w:rsidR="002608FF" w:rsidRPr="00704F47">
          <w:rPr>
            <w:rStyle w:val="Hyperlink"/>
          </w:rPr>
          <w:t>Julkinen sektori</w:t>
        </w:r>
        <w:r w:rsidR="002608FF">
          <w:rPr>
            <w:webHidden/>
          </w:rPr>
          <w:tab/>
        </w:r>
        <w:r w:rsidR="002608FF">
          <w:rPr>
            <w:webHidden/>
          </w:rPr>
          <w:fldChar w:fldCharType="begin"/>
        </w:r>
        <w:r w:rsidR="002608FF">
          <w:rPr>
            <w:webHidden/>
          </w:rPr>
          <w:instrText xml:space="preserve"> PAGEREF _Toc536439458 \h </w:instrText>
        </w:r>
        <w:r w:rsidR="002608FF">
          <w:rPr>
            <w:webHidden/>
          </w:rPr>
        </w:r>
        <w:r w:rsidR="002608FF">
          <w:rPr>
            <w:webHidden/>
          </w:rPr>
          <w:fldChar w:fldCharType="separate"/>
        </w:r>
        <w:r w:rsidR="002608FF">
          <w:rPr>
            <w:webHidden/>
          </w:rPr>
          <w:t>39</w:t>
        </w:r>
        <w:r w:rsidR="002608FF">
          <w:rPr>
            <w:webHidden/>
          </w:rPr>
          <w:fldChar w:fldCharType="end"/>
        </w:r>
      </w:hyperlink>
    </w:p>
    <w:p w14:paraId="657795AD" w14:textId="2C7743FE" w:rsidR="002608FF" w:rsidRDefault="00B93476">
      <w:pPr>
        <w:pStyle w:val="TOC1"/>
        <w:tabs>
          <w:tab w:val="right" w:leader="dot" w:pos="5030"/>
        </w:tabs>
        <w:rPr>
          <w:rFonts w:eastAsiaTheme="minorEastAsia"/>
          <w:b w:val="0"/>
          <w:caps w:val="0"/>
          <w:noProof/>
          <w:sz w:val="22"/>
          <w:lang w:val="en-US" w:eastAsia="en-US" w:bidi="ar-SA"/>
        </w:rPr>
      </w:pPr>
      <w:hyperlink w:anchor="_Toc536439459" w:history="1">
        <w:r w:rsidR="002608FF" w:rsidRPr="00704F47">
          <w:rPr>
            <w:rStyle w:val="Hyperlink"/>
            <w:noProof/>
          </w:rPr>
          <w:t>Liite 3 – Vakiosopimuspykälät (käsittelijät)</w:t>
        </w:r>
        <w:r w:rsidR="002608FF">
          <w:rPr>
            <w:noProof/>
            <w:webHidden/>
          </w:rPr>
          <w:tab/>
        </w:r>
        <w:r w:rsidR="002608FF">
          <w:rPr>
            <w:noProof/>
            <w:webHidden/>
          </w:rPr>
          <w:fldChar w:fldCharType="begin"/>
        </w:r>
        <w:r w:rsidR="002608FF">
          <w:rPr>
            <w:noProof/>
            <w:webHidden/>
          </w:rPr>
          <w:instrText xml:space="preserve"> PAGEREF _Toc536439459 \h </w:instrText>
        </w:r>
        <w:r w:rsidR="002608FF">
          <w:rPr>
            <w:noProof/>
            <w:webHidden/>
          </w:rPr>
        </w:r>
        <w:r w:rsidR="002608FF">
          <w:rPr>
            <w:noProof/>
            <w:webHidden/>
          </w:rPr>
          <w:fldChar w:fldCharType="separate"/>
        </w:r>
        <w:r w:rsidR="002608FF">
          <w:rPr>
            <w:noProof/>
            <w:webHidden/>
          </w:rPr>
          <w:t>40</w:t>
        </w:r>
        <w:r w:rsidR="002608FF">
          <w:rPr>
            <w:noProof/>
            <w:webHidden/>
          </w:rPr>
          <w:fldChar w:fldCharType="end"/>
        </w:r>
      </w:hyperlink>
    </w:p>
    <w:p w14:paraId="37B5EC42" w14:textId="33600A41" w:rsidR="002608FF" w:rsidRDefault="00B93476">
      <w:pPr>
        <w:pStyle w:val="TOC1"/>
        <w:tabs>
          <w:tab w:val="right" w:leader="dot" w:pos="5030"/>
        </w:tabs>
        <w:rPr>
          <w:rFonts w:eastAsiaTheme="minorEastAsia"/>
          <w:b w:val="0"/>
          <w:caps w:val="0"/>
          <w:noProof/>
          <w:sz w:val="22"/>
          <w:lang w:val="en-US" w:eastAsia="en-US" w:bidi="ar-SA"/>
        </w:rPr>
      </w:pPr>
      <w:hyperlink w:anchor="_Toc536439460" w:history="1">
        <w:r w:rsidR="002608FF" w:rsidRPr="00704F47">
          <w:rPr>
            <w:rStyle w:val="Hyperlink"/>
            <w:noProof/>
          </w:rPr>
          <w:t>Liite 4 – Euroopan unionin yleiseen tietosuoja-asetukseen liittyvät ehdot</w:t>
        </w:r>
        <w:r w:rsidR="002608FF">
          <w:rPr>
            <w:noProof/>
            <w:webHidden/>
          </w:rPr>
          <w:tab/>
        </w:r>
        <w:r w:rsidR="002608FF">
          <w:rPr>
            <w:noProof/>
            <w:webHidden/>
          </w:rPr>
          <w:fldChar w:fldCharType="begin"/>
        </w:r>
        <w:r w:rsidR="002608FF">
          <w:rPr>
            <w:noProof/>
            <w:webHidden/>
          </w:rPr>
          <w:instrText xml:space="preserve"> PAGEREF _Toc536439460 \h </w:instrText>
        </w:r>
        <w:r w:rsidR="002608FF">
          <w:rPr>
            <w:noProof/>
            <w:webHidden/>
          </w:rPr>
        </w:r>
        <w:r w:rsidR="002608FF">
          <w:rPr>
            <w:noProof/>
            <w:webHidden/>
          </w:rPr>
          <w:fldChar w:fldCharType="separate"/>
        </w:r>
        <w:r w:rsidR="002608FF">
          <w:rPr>
            <w:noProof/>
            <w:webHidden/>
          </w:rPr>
          <w:t>46</w:t>
        </w:r>
        <w:r w:rsidR="002608FF">
          <w:rPr>
            <w:noProof/>
            <w:webHidden/>
          </w:rPr>
          <w:fldChar w:fldCharType="end"/>
        </w:r>
      </w:hyperlink>
    </w:p>
    <w:p w14:paraId="092C9288" w14:textId="0C8BB512" w:rsidR="004D27A6" w:rsidRPr="00690C65" w:rsidRDefault="00A430D3" w:rsidP="00A914BF">
      <w:pPr>
        <w:pStyle w:val="ProductList-Body"/>
      </w:pPr>
      <w:r w:rsidRPr="00F4012D">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41CD559F" w14:textId="77777777" w:rsidR="00F64857" w:rsidRDefault="00F64857" w:rsidP="00F64857">
      <w:pPr>
        <w:pStyle w:val="ProductList-SectionHeading"/>
        <w:outlineLvl w:val="0"/>
      </w:pPr>
      <w:bookmarkStart w:id="4" w:name="Introduction"/>
      <w:bookmarkStart w:id="5" w:name="_Toc507768531"/>
      <w:bookmarkStart w:id="6" w:name="_Toc507239485"/>
      <w:bookmarkStart w:id="7" w:name="_Toc536439385"/>
      <w:bookmarkStart w:id="8" w:name="_Toc378147615"/>
      <w:bookmarkStart w:id="9" w:name="_Toc378151517"/>
      <w:bookmarkStart w:id="10" w:name="_Toc379797094"/>
      <w:bookmarkStart w:id="11" w:name="_Toc380513120"/>
      <w:bookmarkStart w:id="12" w:name="_Toc380655159"/>
      <w:bookmarkStart w:id="13" w:name="_Toc383415077"/>
      <w:r>
        <w:lastRenderedPageBreak/>
        <w:t>Johdanto</w:t>
      </w:r>
      <w:bookmarkEnd w:id="4"/>
      <w:bookmarkEnd w:id="5"/>
      <w:bookmarkEnd w:id="6"/>
      <w:bookmarkEnd w:id="7"/>
    </w:p>
    <w:p w14:paraId="7D5A81A2" w14:textId="77777777" w:rsidR="00F64857" w:rsidRDefault="00F64857" w:rsidP="00F64857">
      <w:pPr>
        <w:pStyle w:val="ProductList-Body"/>
        <w:spacing w:after="240"/>
      </w:pPr>
      <w:r>
        <w:t>Osapuolet suostuvat siihen, että nämä Online-palveluiden ehdot säätelevät asiakkaan Online-palveluiden käyttöä ja määrittävät asiakkaan velvollisuudet Asiakastietojen ja Henkilötietojen käsittelyyn Online-palveluissa.</w:t>
      </w:r>
      <w:r>
        <w:rPr>
          <w:sz w:val="22"/>
        </w:rPr>
        <w:t xml:space="preserve"> </w:t>
      </w:r>
      <w:r>
        <w:t>Osapuolet suostuvat myös siihen, että mikäli erillistä Professional Services -palvelujen sopimusta ei ole laadittu, nämä Online-palveluiden ehdot määrittävät Professional Services -palvelujen tarjontaa ja kyseiseen tarjontaan liittyvien Tukitietojen ja Henkilötietojen käsittelyä ja tietosuojaa. Jos asiakas käyttää muita kuin Microsoft-tuotteita (määritelty alla), kyseiseen käyttöön sovelletaan erillisiä ehtoja, kuten eri yksityisyys- ja tietoturvaehtoja.</w:t>
      </w:r>
    </w:p>
    <w:p w14:paraId="142C31FE" w14:textId="77777777" w:rsidR="00F64857" w:rsidRDefault="00F64857" w:rsidP="00F64857">
      <w:pPr>
        <w:pStyle w:val="ProductList-SubSubSectionHeading"/>
        <w:outlineLvl w:val="1"/>
      </w:pPr>
      <w:bookmarkStart w:id="14" w:name="_Toc507768532"/>
      <w:bookmarkStart w:id="15" w:name="_Toc536439386"/>
      <w:r>
        <w:t>Palvelutasosopimukset</w:t>
      </w:r>
      <w:bookmarkEnd w:id="14"/>
      <w:bookmarkEnd w:id="15"/>
    </w:p>
    <w:p w14:paraId="7E86A6C6" w14:textId="77777777" w:rsidR="00F64857" w:rsidRDefault="00F64857" w:rsidP="00F64857">
      <w:pPr>
        <w:pStyle w:val="ProductList-Body"/>
      </w:pPr>
      <w:r>
        <w:t xml:space="preserve">Useimpiin Online-palveluihin voidaan liittää palvelutasosopimus. Lisätietoja Online-palveluiden palvelutasosopimuksista: </w:t>
      </w:r>
      <w:hyperlink r:id="rId15" w:history="1">
        <w:r>
          <w:rPr>
            <w:rStyle w:val="Hyperlink"/>
          </w:rPr>
          <w:t>http://microsoft.com/licensing/contracts</w:t>
        </w:r>
      </w:hyperlink>
      <w:r>
        <w:t>.</w:t>
      </w:r>
    </w:p>
    <w:p w14:paraId="0EB90167" w14:textId="77777777" w:rsidR="00F64857" w:rsidRDefault="00F64857" w:rsidP="00F64857">
      <w:pPr>
        <w:pStyle w:val="ProductList-Body"/>
      </w:pPr>
    </w:p>
    <w:p w14:paraId="6A778F7A" w14:textId="77777777" w:rsidR="00F64857" w:rsidRDefault="00F64857" w:rsidP="00F64857">
      <w:pPr>
        <w:pStyle w:val="ProductList-SubSubSectionHeading"/>
        <w:outlineLvl w:val="1"/>
      </w:pPr>
      <w:bookmarkStart w:id="16" w:name="_Toc507768533"/>
      <w:bookmarkStart w:id="17" w:name="_Toc536439387"/>
      <w:r>
        <w:t>Sovellettavat online-palvelujen lisäehdot ja päivitykset</w:t>
      </w:r>
      <w:bookmarkEnd w:id="16"/>
      <w:bookmarkEnd w:id="17"/>
    </w:p>
    <w:p w14:paraId="07C82AF8" w14:textId="77777777" w:rsidR="00F64857" w:rsidRPr="00E47CD3" w:rsidRDefault="00F64857" w:rsidP="00F64857">
      <w:pPr>
        <w:pStyle w:val="ProductList-Body"/>
      </w:pPr>
      <w:r>
        <w:t>Kun Asiakas uusii Online-palvelutilauksen tai ostaa uuden Online-palvelutilauksen, sovelletaan silloin voimassa olevia Online-palveluiden ehtoja, eivätkä nämä ehdot muutu Asiakkaan kyseistä Online-palvelua koskevan tilauksen aikana. Kun Microsoft julkaisee uusia (aiemmin tilaukseen sisältymättömiä) ominaisuuksia, täydennyksiä tai niihin liittyviä ohjelmistoja, Microsoft voi määrittää niille omat ehdot tai päivittää Online-palveluiden ehtoja, jotka koskevat kyseisten uusien toimintojen, täydennysten tai niihin liittyvien ohjelmistojen käyttöä.</w:t>
      </w:r>
    </w:p>
    <w:p w14:paraId="252511EF" w14:textId="77777777" w:rsidR="00F64857" w:rsidRPr="00E47CD3" w:rsidRDefault="00F64857" w:rsidP="00F64857">
      <w:pPr>
        <w:pStyle w:val="ProductList-Body"/>
      </w:pPr>
    </w:p>
    <w:p w14:paraId="1A2DCD40" w14:textId="77777777" w:rsidR="00F64857" w:rsidRDefault="00F64857" w:rsidP="00F64857">
      <w:pPr>
        <w:pStyle w:val="ProductList-SubSubSectionHeading"/>
        <w:outlineLvl w:val="1"/>
      </w:pPr>
      <w:bookmarkStart w:id="18" w:name="_Toc507768534"/>
      <w:bookmarkStart w:id="19" w:name="_Toc536439388"/>
      <w:r>
        <w:t>Sähköiset ilmoitukset</w:t>
      </w:r>
      <w:bookmarkEnd w:id="18"/>
      <w:bookmarkEnd w:id="19"/>
    </w:p>
    <w:p w14:paraId="6A27D867" w14:textId="77777777" w:rsidR="00F64857" w:rsidRDefault="00F64857" w:rsidP="00F64857">
      <w:pPr>
        <w:pStyle w:val="ProductList-Body"/>
      </w:pPr>
      <w:r>
        <w:t xml:space="preserve">Microsoft voi toimittaa Asiakkaalle Online-palveluita koskevia tietoja ja ilmoituksia sähköisesti, kuten sähköpostitse, Online-palveluiden portaalin kautta tai Microsoftin määrittelemällä verkkosivulla. Ilmoitus annetaan päivänä, jona Microsoft on tuonut sen saataville. </w:t>
      </w:r>
    </w:p>
    <w:p w14:paraId="15A5E48D" w14:textId="77777777" w:rsidR="00F64857" w:rsidRDefault="00F64857" w:rsidP="00F64857">
      <w:pPr>
        <w:pStyle w:val="ProductList-Body"/>
      </w:pPr>
    </w:p>
    <w:p w14:paraId="183DB5BD" w14:textId="77777777" w:rsidR="00F64857" w:rsidRDefault="00F64857" w:rsidP="00F64857">
      <w:pPr>
        <w:pStyle w:val="ProductList-SubSubSectionHeading"/>
        <w:outlineLvl w:val="1"/>
      </w:pPr>
      <w:bookmarkStart w:id="20" w:name="_Toc507768535"/>
      <w:bookmarkStart w:id="21" w:name="_Toc507239486"/>
      <w:bookmarkStart w:id="22" w:name="_Toc536439389"/>
      <w:r>
        <w:t>Aikaisemmat versiot</w:t>
      </w:r>
      <w:bookmarkEnd w:id="20"/>
      <w:bookmarkEnd w:id="21"/>
      <w:bookmarkEnd w:id="22"/>
    </w:p>
    <w:p w14:paraId="1271D633" w14:textId="77777777" w:rsidR="00F64857" w:rsidRDefault="00F64857" w:rsidP="00F64857">
      <w:pPr>
        <w:pStyle w:val="ProductList-Body"/>
      </w:pPr>
      <w:r>
        <w:t xml:space="preserve">Online-palveluiden ehdot koskevat tällä hetkellä saatavilla olevia Online-palveluita. Aiempien Online-palveluiden ehtojen versiot ovat saatavilla sivulta </w:t>
      </w:r>
      <w:hyperlink r:id="rId16" w:history="1">
        <w:r>
          <w:rPr>
            <w:rStyle w:val="Hyperlink"/>
          </w:rPr>
          <w:t>http://go.microsoft.com/?linkid=9840733</w:t>
        </w:r>
      </w:hyperlink>
      <w:r>
        <w:t>, jälleenmyyjältä tai Microsoftin asiakasvastuulliselta myyjältä.</w:t>
      </w:r>
    </w:p>
    <w:p w14:paraId="34332165" w14:textId="77777777" w:rsidR="00F64857" w:rsidRDefault="00F64857" w:rsidP="00F64857">
      <w:pPr>
        <w:pStyle w:val="ProductList-Body"/>
      </w:pPr>
    </w:p>
    <w:p w14:paraId="6FC45E5B" w14:textId="77777777" w:rsidR="002608FF" w:rsidRDefault="002608FF" w:rsidP="002608FF">
      <w:pPr>
        <w:pStyle w:val="ProductList-Offering1Heading"/>
      </w:pPr>
      <w:bookmarkStart w:id="23" w:name="_Toc534755209"/>
      <w:bookmarkStart w:id="24" w:name="_Toc507768536"/>
      <w:bookmarkStart w:id="25" w:name="_Toc527036884"/>
      <w:bookmarkStart w:id="26" w:name="_Toc528174036"/>
      <w:bookmarkStart w:id="27" w:name="_Toc531082876"/>
      <w:bookmarkStart w:id="28" w:name="_Toc534135310"/>
      <w:bookmarkStart w:id="29" w:name="_Toc536439390"/>
      <w:r>
        <w:t>Selvennykset ja yhteenveto muutoksista</w:t>
      </w:r>
      <w:bookmarkEnd w:id="23"/>
      <w:bookmarkEnd w:id="24"/>
      <w:bookmarkEnd w:id="25"/>
      <w:bookmarkEnd w:id="26"/>
      <w:bookmarkEnd w:id="27"/>
      <w:bookmarkEnd w:id="28"/>
      <w:bookmarkEnd w:id="29"/>
    </w:p>
    <w:tbl>
      <w:tblPr>
        <w:tblStyle w:val="TableGrid"/>
        <w:tblW w:w="0" w:type="auto"/>
        <w:tblLook w:val="04A0" w:firstRow="1" w:lastRow="0" w:firstColumn="1" w:lastColumn="0" w:noHBand="0" w:noVBand="1"/>
      </w:tblPr>
      <w:tblGrid>
        <w:gridCol w:w="5395"/>
        <w:gridCol w:w="5395"/>
      </w:tblGrid>
      <w:tr w:rsidR="002608FF" w:rsidRPr="00AD6DB4" w14:paraId="51C8696E" w14:textId="77777777" w:rsidTr="00FD114C">
        <w:trPr>
          <w:tblHeader/>
        </w:trPr>
        <w:tc>
          <w:tcPr>
            <w:tcW w:w="5395" w:type="dxa"/>
            <w:tcBorders>
              <w:top w:val="single" w:sz="4" w:space="0" w:color="auto"/>
              <w:left w:val="single" w:sz="4" w:space="0" w:color="auto"/>
              <w:bottom w:val="single" w:sz="4" w:space="0" w:color="auto"/>
              <w:right w:val="single" w:sz="4" w:space="0" w:color="auto"/>
            </w:tcBorders>
            <w:shd w:val="clear" w:color="auto" w:fill="0072C6"/>
          </w:tcPr>
          <w:p w14:paraId="5B64B089" w14:textId="77777777" w:rsidR="002608FF" w:rsidRPr="00231971" w:rsidRDefault="002608FF" w:rsidP="00FD114C">
            <w:pPr>
              <w:pStyle w:val="ProductList-Body"/>
              <w:spacing w:before="20" w:after="20"/>
              <w:rPr>
                <w:color w:val="FFFFFF" w:themeColor="background1"/>
                <w:sz w:val="16"/>
                <w:szCs w:val="16"/>
              </w:rPr>
            </w:pPr>
            <w:r>
              <w:rPr>
                <w:color w:val="FFFFFF" w:themeColor="background1"/>
                <w:sz w:val="16"/>
                <w:szCs w:val="16"/>
              </w:rPr>
              <w:t>Lisäykset</w:t>
            </w:r>
          </w:p>
        </w:tc>
        <w:tc>
          <w:tcPr>
            <w:tcW w:w="5395" w:type="dxa"/>
            <w:tcBorders>
              <w:top w:val="single" w:sz="4" w:space="0" w:color="auto"/>
              <w:left w:val="single" w:sz="4" w:space="0" w:color="auto"/>
              <w:bottom w:val="single" w:sz="4" w:space="0" w:color="auto"/>
              <w:right w:val="single" w:sz="4" w:space="0" w:color="auto"/>
            </w:tcBorders>
            <w:shd w:val="clear" w:color="auto" w:fill="0072C6"/>
          </w:tcPr>
          <w:p w14:paraId="40D54BC4" w14:textId="77777777" w:rsidR="002608FF" w:rsidRPr="00231971" w:rsidRDefault="002608FF" w:rsidP="00FD114C">
            <w:pPr>
              <w:pStyle w:val="ProductList-Body"/>
              <w:spacing w:before="20" w:after="20"/>
              <w:rPr>
                <w:color w:val="FFFFFF" w:themeColor="background1"/>
                <w:sz w:val="16"/>
                <w:szCs w:val="16"/>
              </w:rPr>
            </w:pPr>
            <w:r>
              <w:rPr>
                <w:color w:val="FFFFFF" w:themeColor="background1"/>
                <w:sz w:val="16"/>
                <w:szCs w:val="16"/>
              </w:rPr>
              <w:t>Poistot</w:t>
            </w:r>
          </w:p>
        </w:tc>
      </w:tr>
      <w:tr w:rsidR="002608FF" w:rsidRPr="00A47BC4" w14:paraId="7ED01446" w14:textId="77777777" w:rsidTr="00FD114C">
        <w:tc>
          <w:tcPr>
            <w:tcW w:w="5395" w:type="dxa"/>
            <w:tcBorders>
              <w:top w:val="single" w:sz="4" w:space="0" w:color="auto"/>
              <w:left w:val="single" w:sz="4" w:space="0" w:color="auto"/>
              <w:bottom w:val="single" w:sz="4" w:space="0" w:color="auto"/>
              <w:right w:val="single" w:sz="4" w:space="0" w:color="auto"/>
            </w:tcBorders>
            <w:vAlign w:val="bottom"/>
          </w:tcPr>
          <w:p w14:paraId="108188E4" w14:textId="77777777" w:rsidR="002608FF" w:rsidRPr="006F7F52" w:rsidRDefault="002608FF" w:rsidP="00FD114C">
            <w:pPr>
              <w:pStyle w:val="ProductList-Body"/>
              <w:rPr>
                <w:rFonts w:cstheme="minorHAnsi"/>
                <w:sz w:val="16"/>
                <w:szCs w:val="16"/>
              </w:rPr>
            </w:pPr>
            <w:r>
              <w:rPr>
                <w:rFonts w:cstheme="minorHAnsi"/>
                <w:sz w:val="16"/>
                <w:szCs w:val="16"/>
              </w:rPr>
              <w:t>Microsoft Healthcare Bot Service</w:t>
            </w:r>
          </w:p>
        </w:tc>
        <w:tc>
          <w:tcPr>
            <w:tcW w:w="5395" w:type="dxa"/>
            <w:tcBorders>
              <w:top w:val="single" w:sz="4" w:space="0" w:color="auto"/>
              <w:left w:val="single" w:sz="4" w:space="0" w:color="auto"/>
              <w:bottom w:val="single" w:sz="4" w:space="0" w:color="auto"/>
              <w:right w:val="single" w:sz="4" w:space="0" w:color="auto"/>
            </w:tcBorders>
            <w:vAlign w:val="bottom"/>
          </w:tcPr>
          <w:p w14:paraId="546D43D5" w14:textId="77777777" w:rsidR="002608FF" w:rsidRPr="00E92AA5" w:rsidRDefault="002608FF" w:rsidP="00FD114C">
            <w:pPr>
              <w:pStyle w:val="ProductList-Body"/>
              <w:rPr>
                <w:rFonts w:cstheme="minorHAnsi"/>
                <w:sz w:val="16"/>
                <w:szCs w:val="16"/>
              </w:rPr>
            </w:pPr>
          </w:p>
        </w:tc>
      </w:tr>
    </w:tbl>
    <w:p w14:paraId="0FA6AFBA" w14:textId="77777777" w:rsidR="002608FF" w:rsidRDefault="002608FF" w:rsidP="002608FF">
      <w:pPr>
        <w:pStyle w:val="ProductList-Body"/>
      </w:pPr>
    </w:p>
    <w:p w14:paraId="08B03470" w14:textId="77777777" w:rsidR="002608FF" w:rsidRDefault="002608FF" w:rsidP="002608FF">
      <w:pPr>
        <w:pStyle w:val="ProductList-ClauseHeading"/>
        <w:outlineLvl w:val="2"/>
      </w:pPr>
      <w:r>
        <w:t>Yleiset ehdot</w:t>
      </w:r>
    </w:p>
    <w:p w14:paraId="6AD85333" w14:textId="77777777" w:rsidR="002608FF" w:rsidRDefault="00B93476" w:rsidP="002608FF">
      <w:pPr>
        <w:pStyle w:val="ProductList-Body"/>
      </w:pPr>
      <w:hyperlink w:anchor="GeneralTerms_GovCustomers" w:history="1">
        <w:r w:rsidR="002608FF">
          <w:rPr>
            <w:rStyle w:val="Hyperlink"/>
          </w:rPr>
          <w:t>Hallintoasiakkaat</w:t>
        </w:r>
      </w:hyperlink>
      <w:r w:rsidR="002608FF">
        <w:t>: Lisätty uusi lauseke hallintoasiakkaille, joka kattaa Online- ja muut palvelut ilman maksua.</w:t>
      </w:r>
    </w:p>
    <w:p w14:paraId="07FCB34F" w14:textId="77777777" w:rsidR="002608FF" w:rsidRDefault="002608FF" w:rsidP="002608FF">
      <w:pPr>
        <w:pStyle w:val="ProductList-Body"/>
      </w:pPr>
    </w:p>
    <w:p w14:paraId="047780D8" w14:textId="77777777" w:rsidR="002608FF" w:rsidRDefault="002608FF" w:rsidP="002608FF">
      <w:pPr>
        <w:pStyle w:val="ProductList-ClauseHeading"/>
        <w:outlineLvl w:val="2"/>
      </w:pPr>
      <w:r>
        <w:t>Liite 2 – Tilauskäyttöoikeuspaketit</w:t>
      </w:r>
    </w:p>
    <w:p w14:paraId="77969936" w14:textId="55BC24D7" w:rsidR="002608FF" w:rsidRPr="000F072E" w:rsidRDefault="00B93476" w:rsidP="002608FF">
      <w:pPr>
        <w:pStyle w:val="ProductList-Body"/>
      </w:pPr>
      <w:hyperlink w:anchor="Attachment2" w:history="1">
        <w:r w:rsidR="002608FF">
          <w:rPr>
            <w:rStyle w:val="Hyperlink"/>
          </w:rPr>
          <w:t>Tilauskäyttöoikeuspaketit</w:t>
        </w:r>
      </w:hyperlink>
      <w:r w:rsidR="002608FF">
        <w:t xml:space="preserve">: Lisätty sarakkeita Microsoft 365 Identity and Threat Protection- ja Microsoft 365 Information Protection- ja Compliance Suite -ohjelmistoja varten. </w:t>
      </w:r>
    </w:p>
    <w:p w14:paraId="34BEB0EB" w14:textId="77777777" w:rsidR="00B12422" w:rsidRPr="00903BB7" w:rsidRDefault="00B93476" w:rsidP="008A19A5">
      <w:pPr>
        <w:pStyle w:val="ProductList-Body"/>
        <w:shd w:val="clear" w:color="auto" w:fill="A6A6A6" w:themeFill="background1" w:themeFillShade="A6"/>
        <w:spacing w:before="120" w:after="240"/>
        <w:jc w:val="right"/>
      </w:pPr>
      <w:hyperlink w:anchor="TableofContents" w:history="1">
        <w:r w:rsidR="00B12422">
          <w:rPr>
            <w:rStyle w:val="Hyperlink"/>
            <w:sz w:val="16"/>
            <w:szCs w:val="16"/>
          </w:rPr>
          <w:t>Sisällys</w:t>
        </w:r>
      </w:hyperlink>
      <w:r w:rsidR="00B12422">
        <w:rPr>
          <w:sz w:val="16"/>
          <w:szCs w:val="16"/>
        </w:rPr>
        <w:t xml:space="preserve"> / </w:t>
      </w:r>
      <w:hyperlink w:anchor="GeneralTerms" w:history="1">
        <w:r w:rsidR="00B12422">
          <w:rPr>
            <w:rStyle w:val="Hyperlink"/>
            <w:sz w:val="16"/>
            <w:szCs w:val="16"/>
          </w:rPr>
          <w:t>Yleiset ehdot</w:t>
        </w:r>
      </w:hyperlink>
    </w:p>
    <w:p w14:paraId="4BD2C516" w14:textId="77777777" w:rsidR="00195906" w:rsidRDefault="00195906" w:rsidP="00BB7C80">
      <w:pPr>
        <w:pStyle w:val="ProductList-Body"/>
        <w:tabs>
          <w:tab w:val="left" w:pos="360"/>
        </w:tabs>
        <w:rPr>
          <w:b/>
          <w:color w:val="00188F"/>
        </w:rPr>
      </w:pPr>
    </w:p>
    <w:p w14:paraId="763926BE" w14:textId="77777777" w:rsidR="00195906" w:rsidRDefault="00195906" w:rsidP="00BB7C80">
      <w:pPr>
        <w:pStyle w:val="ProductList-Body"/>
        <w:tabs>
          <w:tab w:val="left" w:pos="360"/>
        </w:tabs>
        <w:rPr>
          <w:b/>
          <w:color w:val="00188F"/>
        </w:rPr>
        <w:sectPr w:rsidR="00195906" w:rsidSect="00A61B2A">
          <w:footerReference w:type="first" r:id="rId17"/>
          <w:pgSz w:w="12240" w:h="15840"/>
          <w:pgMar w:top="1440" w:right="720" w:bottom="1440" w:left="720" w:header="720" w:footer="720" w:gutter="0"/>
          <w:cols w:space="720"/>
          <w:titlePg/>
          <w:docGrid w:linePitch="360"/>
        </w:sectPr>
      </w:pPr>
    </w:p>
    <w:p w14:paraId="00FD020E" w14:textId="77777777" w:rsidR="00F64857" w:rsidRPr="00103924" w:rsidRDefault="00F64857" w:rsidP="00F64857">
      <w:pPr>
        <w:pStyle w:val="ProductList-SectionHeading"/>
        <w:outlineLvl w:val="0"/>
      </w:pPr>
      <w:bookmarkStart w:id="30" w:name="_Toc507768537"/>
      <w:bookmarkStart w:id="31" w:name="_Toc507239489"/>
      <w:bookmarkStart w:id="32" w:name="_Toc536439391"/>
      <w:bookmarkStart w:id="33" w:name="Definitions"/>
      <w:bookmarkEnd w:id="8"/>
      <w:bookmarkEnd w:id="9"/>
      <w:bookmarkEnd w:id="10"/>
      <w:bookmarkEnd w:id="11"/>
      <w:bookmarkEnd w:id="12"/>
      <w:bookmarkEnd w:id="13"/>
      <w:r>
        <w:lastRenderedPageBreak/>
        <w:t>Määritelmät</w:t>
      </w:r>
      <w:bookmarkEnd w:id="30"/>
      <w:bookmarkEnd w:id="31"/>
      <w:bookmarkEnd w:id="32"/>
    </w:p>
    <w:bookmarkEnd w:id="33"/>
    <w:p w14:paraId="054495C7" w14:textId="77777777" w:rsidR="00F64857" w:rsidRDefault="00F64857" w:rsidP="00F64857">
      <w:pPr>
        <w:pStyle w:val="ProductList-Body"/>
        <w:spacing w:after="120"/>
      </w:pPr>
      <w:r>
        <w:t>Ellei jotakin seuraavista termeistä ole määritelty Asiakkaan volyymikäyttöoikeussopimuksessa, niillä on alla kerrotut merkitykset.</w:t>
      </w:r>
    </w:p>
    <w:p w14:paraId="333299BC" w14:textId="77777777" w:rsidR="00F64857" w:rsidRDefault="00F64857" w:rsidP="00F64857">
      <w:pPr>
        <w:pStyle w:val="ProductList-Body"/>
        <w:spacing w:after="120"/>
      </w:pPr>
      <w:r>
        <w:t xml:space="preserve">”Online-ydinpalvelut” tarkoittavat Online-palveluja, jotka on luetteloitu Tietosuojaehtojen </w:t>
      </w:r>
      <w:hyperlink w:anchor="AppendixA_CoreOnlineServices" w:history="1">
        <w:r>
          <w:rPr>
            <w:rStyle w:val="Hyperlink"/>
          </w:rPr>
          <w:t>Liitteessä A</w:t>
        </w:r>
      </w:hyperlink>
      <w:r>
        <w:t>.</w:t>
      </w:r>
    </w:p>
    <w:p w14:paraId="3740873D" w14:textId="77777777" w:rsidR="00F64857" w:rsidRPr="00874919" w:rsidRDefault="00F64857" w:rsidP="00F64857">
      <w:pPr>
        <w:pStyle w:val="ProductList-Body"/>
        <w:spacing w:after="120"/>
      </w:pPr>
      <w:r>
        <w:t>”Asiakkaan tiedot” tarkoittavat mitä tahansa sellaisia tietoja, mukaan lukien teksti-, ääni-, video- ja kuvatiedostot sekä ohjelmistot, jotka Asiakas antaa tai jotka annetaan Asiakkaan puolesta Microsoftille Asiakkaan Online-palveluihin kohdistuvan käytön kautta. Asiakastiedot eivät sisällä Tukitietoja.</w:t>
      </w:r>
    </w:p>
    <w:p w14:paraId="419103B8" w14:textId="77777777" w:rsidR="00F64857" w:rsidRPr="00874919" w:rsidRDefault="00F64857" w:rsidP="00F64857">
      <w:pPr>
        <w:pStyle w:val="ProductList-Body"/>
        <w:spacing w:after="120"/>
      </w:pPr>
      <w:r>
        <w:t>”Ulkopuolisella käyttäjällä” tarkoitetaan sellaista Online-palveluiden käyttäjää, joka ei ole Asiakkaan työntekijä tai Asiakkaan tai tämän Konserniyhtiön toimitiloissa toimiva alihankkija tai edustaja.</w:t>
      </w:r>
    </w:p>
    <w:p w14:paraId="73486FD3" w14:textId="77777777" w:rsidR="00F64857" w:rsidRDefault="00F64857" w:rsidP="00F64857">
      <w:pPr>
        <w:pStyle w:val="ProductList-Body"/>
        <w:spacing w:after="120"/>
      </w:pPr>
      <w:r>
        <w:t>”Yleinen tietosuoja-asetus” tai ”tietosuoja-asetus” tarkoittaa Euroopan parlamentin ja neuvoston 27. huhtikuuta 2016 hyväksymää luonnollisten henkilöiden henkilötietojen käsittelyä ja kyseisten tietojen vapaata liikkuvuutta koskevaa EU-säädöstä 2016/679 ja kumoavaa direktiiviä 95/46/EC.</w:t>
      </w:r>
    </w:p>
    <w:p w14:paraId="3CF6E485" w14:textId="77777777" w:rsidR="00F64857" w:rsidRDefault="00F64857" w:rsidP="00F64857">
      <w:pPr>
        <w:pStyle w:val="ProductList-Body"/>
        <w:spacing w:after="120"/>
      </w:pPr>
      <w:r>
        <w:t>”Yleisen tietosuoja-asetuksen ehdot” tarkoittaa ehtoja, jotka ovat liitteessä 4 ja joiden velvoittamana Microsoft suorittaa sitovia toimenpiteitä Henkilötietojen käsittelynsä suhteen, kuten Yleisen tietosuoja-asetuksen artiklassa 28 edellytetään.</w:t>
      </w:r>
    </w:p>
    <w:p w14:paraId="4DD7F79B" w14:textId="3D384134" w:rsidR="00103924" w:rsidRPr="00690C65" w:rsidRDefault="00833418" w:rsidP="00337870">
      <w:pPr>
        <w:pStyle w:val="ProductList-Body"/>
        <w:spacing w:after="120"/>
      </w:pPr>
      <w:r>
        <w:t>”</w:t>
      </w:r>
      <w:r w:rsidR="00337870">
        <w:t>Kopio</w:t>
      </w:r>
      <w:r>
        <w:t>”</w:t>
      </w:r>
      <w:r w:rsidR="00337870">
        <w:t xml:space="preserve"> tarkoittaa sellaista ohjelmistosta tehtyä kopiota, joka luodaan käynnistämällä ohjelmiston asennus- tai asetusprosessi tai kahdentamalla tällainen kuva.</w:t>
      </w:r>
    </w:p>
    <w:p w14:paraId="7142C674" w14:textId="398C6F50" w:rsidR="00103924" w:rsidRDefault="00833418" w:rsidP="00337870">
      <w:pPr>
        <w:pStyle w:val="ProductList-Body"/>
        <w:spacing w:after="120"/>
      </w:pPr>
      <w:r>
        <w:t>”</w:t>
      </w:r>
      <w:r w:rsidR="00874919">
        <w:t>Käyttöoikeuden alainen laite</w:t>
      </w:r>
      <w:r>
        <w:t>”</w:t>
      </w:r>
      <w:r w:rsidR="00874919">
        <w:t xml:space="preserve"> tarkoittaa sitä fyysistä laitteistoa, jolle käyttöoikeus määritellään. Tässä määritelmässä laitteisto-osio tai korttipalvelin katsotaan erilliseksi laitteistoksi.</w:t>
      </w:r>
    </w:p>
    <w:p w14:paraId="34BCC782" w14:textId="77777777" w:rsidR="003045CD" w:rsidRPr="00C93162" w:rsidRDefault="003045CD" w:rsidP="003045CD">
      <w:pPr>
        <w:pStyle w:val="ProductList-Body"/>
        <w:spacing w:after="120"/>
      </w:pPr>
      <w:r w:rsidRPr="00C93162">
        <w:t>”Verkkopalvelin” tarkoittaa fyysistä laitepalvelinta, joka on varattu pelkästään Asiakkaan käyttöön ja tarjoaa resurssitukea verkoston tietokoneille.</w:t>
      </w:r>
    </w:p>
    <w:p w14:paraId="663CC49E" w14:textId="77777777" w:rsidR="004A0CEA" w:rsidRPr="00CC13E3" w:rsidRDefault="004A0CEA" w:rsidP="004A0CEA">
      <w:pPr>
        <w:pStyle w:val="ProductList-Body"/>
        <w:spacing w:after="120"/>
      </w:pPr>
      <w:r>
        <w:t>”Muiden kuin Microsoftin tuote” tarkoittaa kolmannen osapuolen ohjelmistoa, tietoja, palvelua, verkkosivustoa tai tuotetta, jota Microsoft ei ole sisällyttänyt Online-palveluunsa.</w:t>
      </w:r>
    </w:p>
    <w:p w14:paraId="444FD3E4" w14:textId="77777777" w:rsidR="004A0CEA" w:rsidRPr="00CC13E3" w:rsidRDefault="004A0CEA" w:rsidP="004A0CEA">
      <w:pPr>
        <w:pStyle w:val="ProductList-Body"/>
        <w:spacing w:after="120"/>
      </w:pPr>
      <w:r>
        <w:t xml:space="preserve">”Online-palvelu” tarkoittaa Microsoftin ylläpitämää palvelua, jonka Asiakas on tilannut Microsoftin volyymikäyttöoikeussopimuksen nojalla, kuten mikä tahansa Tuotteen ehtojen Online-palveluita koskevassa kohdassa yksilöity palvelu. Se ei sisällä ohjelmistoja ja palveluita, jotka tarjotaan erillisin käyttöehdoin (esimerkiksi gallerian, markkinapaikan, konsolin tai valintaikkunan kautta). Tuotteen ehdot ovat osoitteessa </w:t>
      </w:r>
      <w:hyperlink r:id="rId18" w:history="1">
        <w:r>
          <w:rPr>
            <w:rStyle w:val="Hyperlink"/>
          </w:rPr>
          <w:t>http://go.microsoft.com/?linkid=9839207</w:t>
        </w:r>
      </w:hyperlink>
      <w:r w:rsidRPr="007B0A69">
        <w:rPr>
          <w:rStyle w:val="Hyperlink"/>
        </w:rPr>
        <w:t>.</w:t>
      </w:r>
    </w:p>
    <w:p w14:paraId="44145F90" w14:textId="0E1891C6" w:rsidR="00103924" w:rsidRPr="00690C65" w:rsidRDefault="00833418" w:rsidP="00337870">
      <w:pPr>
        <w:pStyle w:val="ProductList-Body"/>
        <w:spacing w:after="120"/>
      </w:pPr>
      <w:r>
        <w:t>”</w:t>
      </w:r>
      <w:r w:rsidR="00874919">
        <w:t>Käyttöjärjestelmäympäristö</w:t>
      </w:r>
      <w:r>
        <w:t>”</w:t>
      </w:r>
      <w:r w:rsidR="00874919">
        <w:t xml:space="preserve"> tarkoittaa käyttöjärjestelmän Kopion osaa tai Kopiota kokonaisuudessaan tai sellaisen näennäiskäyttöjärjestelmän (tai muulla tavoin emuloidun) Kopion osaa tai Kopiota kokonaisuudessaan, jonka avulla voi hyödyntää erillistä laitetunnistetta (ensisijaista tietokoneen nimeä tai vastaavaa yksilöllistä tunnistetta) tai erillisiä hallinnointioikeuksia sekä mahdollisia sovellusten Kopioita kyseisen käyttöjärjestelmän Kopion tai sen osien käyttämiseen. Käyttöjärjestelmäympäristö voi olla fyysinen tai näennäinen. Fyysisessä laitteistossa voi olla yksi fyysinen käyttöjärjestelmäympäristö ja/tai yksi tai useampia näennäiskäyttöjärjestelmäympäristöjä. Laitteiston virtualisointiohjelmiston suorittamiseen tai laitteiston virtualisointipalveluiden toimittamiseen käytettävää käyttöjärjestelmäesiintymää pidetään fyysisen käyttöjärjestelmäympäristön osana.</w:t>
      </w:r>
    </w:p>
    <w:p w14:paraId="4EAF480B" w14:textId="77777777" w:rsidR="00F64857" w:rsidRDefault="00F64857" w:rsidP="00F64857">
      <w:pPr>
        <w:pStyle w:val="ProductList-Body"/>
        <w:spacing w:after="120"/>
      </w:pPr>
      <w:r>
        <w:t xml:space="preserve">”OST” tarkoittaa näitä </w:t>
      </w:r>
      <w:bookmarkStart w:id="34" w:name="_Toc507239490"/>
      <w:r>
        <w:t>Online-palveluiden ehtoja</w:t>
      </w:r>
      <w:bookmarkEnd w:id="34"/>
      <w:r>
        <w:t>.</w:t>
      </w:r>
    </w:p>
    <w:p w14:paraId="356BA789" w14:textId="77777777" w:rsidR="00F64857" w:rsidRDefault="00F64857" w:rsidP="00F64857">
      <w:pPr>
        <w:pStyle w:val="ProductList-Body"/>
        <w:spacing w:after="120"/>
      </w:pPr>
      <w:r>
        <w:t>”Henkilötiedoilla” tarkoitetaan tietoa, joka liittyy tunnistettuun tai tunnistettavissa olevaan luonnolliseen henkilöön. Tunnistettavissa oleva luonnollinen henkilö voidaan tunnistaa suoraan tai epäsuorasti erityisesti tunnistetiedon kuten nimen, henkilötunnuksen, sijaintitiedon tai verkkotunnistetiedon perusteella tai yhden tai useamman sellaisen tekijän perusteella, jotka määrittävät kyseisen luonnollisen henkilön fyysistä, fysiologista, geneettistä, henkistä, taloudellista, kulttuurista tai sosiaalista identiteettiä.</w:t>
      </w:r>
    </w:p>
    <w:p w14:paraId="7E070EEE" w14:textId="77777777" w:rsidR="00F64857" w:rsidRDefault="00F64857" w:rsidP="00F64857">
      <w:pPr>
        <w:pStyle w:val="ProductList-Body"/>
        <w:spacing w:after="120"/>
      </w:pPr>
      <w:r>
        <w:t>”Esikatselut” tarkoittaa Microsoftin tarjoamia esikatselu-, beeta- tai muita ennakkotoimintoja, -tietokeskussijainteja ja -palveluita valinnaista arviointia varten.</w:t>
      </w:r>
    </w:p>
    <w:p w14:paraId="6FD4AA55" w14:textId="77777777" w:rsidR="00F64857" w:rsidRDefault="00F64857" w:rsidP="00F64857">
      <w:pPr>
        <w:pStyle w:val="ProductList-Body"/>
        <w:spacing w:after="120"/>
      </w:pPr>
      <w:r>
        <w:t xml:space="preserve">”Professional Services -palvelut” tarkoittaa Microsoftin teknistä tukea ja neuvontapalveluita (esim. tietojen siirtoa varten), jotka liittyvät mihin tahansa Online-palveluun. </w:t>
      </w:r>
    </w:p>
    <w:p w14:paraId="4C97720B" w14:textId="77777777" w:rsidR="00F64857" w:rsidRDefault="00F64857" w:rsidP="00F64857">
      <w:pPr>
        <w:pStyle w:val="ProductList-Body"/>
        <w:spacing w:after="120"/>
      </w:pPr>
      <w:r>
        <w:t>”SL” tarkoittaa tilauskäyttöoikeutta.</w:t>
      </w:r>
    </w:p>
    <w:p w14:paraId="68FEF0E0" w14:textId="77777777" w:rsidR="00F64857" w:rsidRDefault="00F64857" w:rsidP="00F64857">
      <w:pPr>
        <w:pStyle w:val="ProductList-Body"/>
        <w:spacing w:after="120"/>
      </w:pPr>
      <w:r>
        <w:t xml:space="preserve">”Vakiosopimuspykälät” tarkoittaa vakiotietosuojapykäliä henkilötietojen siirtoon kolmansissa maissa sijaitseville palvelimille, jotka eivät takaa riittävää tietosuojatasoa, jollainen on määritetty tietosuoja-asetusten artiklassa 46. Vakiosopimuspykälät ovat </w:t>
      </w:r>
      <w:hyperlink w:anchor="Liite 3" w:history="1">
        <w:r>
          <w:rPr>
            <w:rStyle w:val="Hyperlink"/>
          </w:rPr>
          <w:t>liitteessä 3</w:t>
        </w:r>
      </w:hyperlink>
      <w:r>
        <w:t>.</w:t>
      </w:r>
    </w:p>
    <w:p w14:paraId="176BBC43" w14:textId="77777777" w:rsidR="00F64857" w:rsidRDefault="00F64857" w:rsidP="00F64857">
      <w:pPr>
        <w:pStyle w:val="ProductList-Body"/>
        <w:spacing w:after="120"/>
      </w:pPr>
      <w:r>
        <w:t>”Apukäsittelijällä” tarkoitetaan muita käsittelijöitä, joita Microsoft käyttää tietojenkäsittelyyn.</w:t>
      </w:r>
    </w:p>
    <w:p w14:paraId="1B22059F" w14:textId="77777777" w:rsidR="00F64857" w:rsidRDefault="00F64857" w:rsidP="00F64857">
      <w:pPr>
        <w:pStyle w:val="ProductList-Body"/>
        <w:spacing w:after="120"/>
      </w:pPr>
      <w:r>
        <w:t>”Tukitiedoilla” tarkoitetaan kaikkea dataa, kuten tekstiä, ääntä, videokuvaa, kuvatiedostoja tai ohjelmistoja, jotka Asiakas tai tämän edustaja toimittaa Microsoftille (tai jotka Asiakas valtuuttaa Microsoftin noutamaan Online-palvelusta) Microsoftin antaessa tämän sopimuksen mukaisiin Online-palveluihin liittyvää teknistä tukea.</w:t>
      </w:r>
    </w:p>
    <w:p w14:paraId="033E6FD8" w14:textId="77777777" w:rsidR="00F64857" w:rsidRDefault="00F64857" w:rsidP="00F64857">
      <w:pPr>
        <w:pStyle w:val="ProductList-Body"/>
        <w:spacing w:after="120"/>
      </w:pPr>
      <w:r>
        <w:lastRenderedPageBreak/>
        <w:t>Termeillä ”rekisteröity”, ”käsittely”, ”käsittelijä” ja ”valvontaviranomainen” siinä merkityksessä, jossa niitä käytetään tässä, on sama merkitys kuin tietosuoja-asetuksessa, ja termeillä ”tietojen tuoja” ja ”tietojen viejä” on sama merkitys kuin Vakiosopimuspykälissä.</w:t>
      </w:r>
    </w:p>
    <w:p w14:paraId="0C9EE59F" w14:textId="77777777" w:rsidR="00F64857" w:rsidRPr="00903BB7" w:rsidRDefault="00B93476" w:rsidP="00F64857">
      <w:pPr>
        <w:pStyle w:val="ProductList-Body"/>
        <w:shd w:val="clear" w:color="auto" w:fill="A6A6A6" w:themeFill="background1" w:themeFillShade="A6"/>
        <w:spacing w:before="120" w:after="240"/>
        <w:jc w:val="right"/>
      </w:pPr>
      <w:hyperlink w:anchor="TableofContents" w:history="1">
        <w:r w:rsidR="00F64857">
          <w:rPr>
            <w:rStyle w:val="Hyperlink"/>
            <w:sz w:val="16"/>
            <w:szCs w:val="16"/>
          </w:rPr>
          <w:t>Sisällys</w:t>
        </w:r>
      </w:hyperlink>
      <w:r w:rsidR="00F64857">
        <w:rPr>
          <w:sz w:val="16"/>
          <w:szCs w:val="16"/>
        </w:rPr>
        <w:t xml:space="preserve"> / </w:t>
      </w:r>
      <w:hyperlink w:anchor="GeneralTerms" w:history="1">
        <w:r w:rsidR="00F64857">
          <w:rPr>
            <w:rStyle w:val="Hyperlink"/>
            <w:sz w:val="16"/>
            <w:szCs w:val="16"/>
          </w:rPr>
          <w:t>Yleiset ehdot</w:t>
        </w:r>
      </w:hyperlink>
    </w:p>
    <w:p w14:paraId="18F7674C" w14:textId="46DBB1F2" w:rsidR="00103924" w:rsidRDefault="00103924" w:rsidP="00103924">
      <w:pPr>
        <w:pStyle w:val="ProductList-Body"/>
      </w:pPr>
    </w:p>
    <w:p w14:paraId="754658B1" w14:textId="12327860" w:rsidR="00F64857" w:rsidRDefault="00F64857" w:rsidP="00103924">
      <w:pPr>
        <w:pStyle w:val="ProductList-Body"/>
      </w:pPr>
    </w:p>
    <w:p w14:paraId="42867363" w14:textId="77777777" w:rsidR="00F64857" w:rsidRDefault="00F64857" w:rsidP="00103924">
      <w:pPr>
        <w:pStyle w:val="ProductList-Body"/>
        <w:sectPr w:rsidR="00F64857" w:rsidSect="00A61B2A">
          <w:footerReference w:type="default" r:id="rId19"/>
          <w:footerReference w:type="first" r:id="rId20"/>
          <w:pgSz w:w="12240" w:h="15840"/>
          <w:pgMar w:top="1440" w:right="720" w:bottom="1440" w:left="720" w:header="720" w:footer="720" w:gutter="0"/>
          <w:cols w:space="720"/>
          <w:titlePg/>
          <w:docGrid w:linePitch="360"/>
        </w:sectPr>
      </w:pPr>
    </w:p>
    <w:p w14:paraId="5931BE88" w14:textId="77777777" w:rsidR="00F64857" w:rsidRDefault="00F64857" w:rsidP="00F64857">
      <w:pPr>
        <w:pStyle w:val="ProductList-SectionHeading"/>
        <w:keepNext/>
        <w:outlineLvl w:val="0"/>
      </w:pPr>
      <w:bookmarkStart w:id="35" w:name="_Toc507768538"/>
      <w:bookmarkStart w:id="36" w:name="_Toc536439392"/>
      <w:r>
        <w:lastRenderedPageBreak/>
        <w:t>Yleiset ehdot</w:t>
      </w:r>
      <w:bookmarkEnd w:id="35"/>
      <w:bookmarkEnd w:id="36"/>
    </w:p>
    <w:p w14:paraId="646755EC" w14:textId="77777777" w:rsidR="00F64857" w:rsidRDefault="00F64857" w:rsidP="00F64857">
      <w:pPr>
        <w:pStyle w:val="ProductList-SubSubSectionHeading"/>
        <w:keepNext/>
        <w:outlineLvl w:val="1"/>
      </w:pPr>
      <w:bookmarkStart w:id="37" w:name="_Toc507768539"/>
      <w:bookmarkStart w:id="38" w:name="_Toc536439393"/>
      <w:bookmarkStart w:id="39" w:name="OnlineServicesChanges"/>
      <w:r>
        <w:t>Online-palveluiden käyttöoikeuksien hankinta</w:t>
      </w:r>
      <w:bookmarkEnd w:id="37"/>
      <w:bookmarkEnd w:id="38"/>
    </w:p>
    <w:bookmarkEnd w:id="39"/>
    <w:p w14:paraId="6B583BDD" w14:textId="77777777" w:rsidR="00F64857" w:rsidRDefault="00F64857" w:rsidP="00F64857">
      <w:pPr>
        <w:pStyle w:val="ProductList-Body"/>
      </w:pPr>
      <w:r>
        <w:t xml:space="preserve">Asiakkaan on hankittava kunkin Online-palvelun käyttöön vaadittavat tilauskäyttöoikeudet. Kullakin Online-palvelua käyttävällä käyttäjällä on oltava käyttäjän tilauskäyttöoikeus tai hänen on käytettävä Online-palvelua vain laitteella, jolle on määritetty laitteen tilauskäyttöoikeus, ellei </w:t>
      </w:r>
      <w:hyperlink w:anchor="_top" w:history="1">
        <w:r>
          <w:rPr>
            <w:rStyle w:val="Hyperlink"/>
          </w:rPr>
          <w:t>Online-palvelukohtaisissa ehdoissa</w:t>
        </w:r>
      </w:hyperlink>
      <w:r>
        <w:t xml:space="preserve"> ole toisin määritetty. </w:t>
      </w:r>
      <w:hyperlink w:anchor="_top" w:history="1">
        <w:r>
          <w:rPr>
            <w:rStyle w:val="Hyperlink"/>
          </w:rPr>
          <w:t>Liite 2</w:t>
        </w:r>
      </w:hyperlink>
      <w:r>
        <w:t xml:space="preserve"> kuvaa tilauskäyttöoikeuspaketit, jotka myös täyttävät käyttäjän tilauskäyttöoikeuksien vaatimukset. Asiakkaalla ei ole oikeutta käyttää Online-palvelua sen jälkeen, kun kyseisen Online-palvelun tilauskäyttöoikeus on loppunut.</w:t>
      </w:r>
    </w:p>
    <w:p w14:paraId="32FD742A" w14:textId="77777777" w:rsidR="00F64857" w:rsidRDefault="00F64857" w:rsidP="00F64857">
      <w:pPr>
        <w:pStyle w:val="ProductList-Body"/>
      </w:pPr>
    </w:p>
    <w:p w14:paraId="405E31DF" w14:textId="77777777" w:rsidR="00F64857" w:rsidRPr="00952232" w:rsidRDefault="00F64857" w:rsidP="00F64857">
      <w:pPr>
        <w:pStyle w:val="ProductList-Body"/>
        <w:ind w:left="180"/>
        <w:outlineLvl w:val="2"/>
      </w:pPr>
      <w:r>
        <w:rPr>
          <w:b/>
          <w:color w:val="0072C6"/>
        </w:rPr>
        <w:t>Käyttöoikeuden siirtäminen</w:t>
      </w:r>
    </w:p>
    <w:p w14:paraId="78ABFDD7" w14:textId="77777777" w:rsidR="00F64857" w:rsidRDefault="00F64857" w:rsidP="00F64857">
      <w:pPr>
        <w:pStyle w:val="ProductList-Body"/>
        <w:ind w:left="158"/>
      </w:pPr>
      <w:r>
        <w:t xml:space="preserve">Suurin osa tilauskäyttöoikeuksista (ei kaikkia) voidaan siirtää edelleen. Ellei tässä kappaleessa tai </w:t>
      </w:r>
      <w:hyperlink w:anchor="_top" w:history="1">
        <w:r>
          <w:rPr>
            <w:rStyle w:val="Hyperlink"/>
          </w:rPr>
          <w:t>Online-palveluiden palvelukohtaisissa ehdoissa</w:t>
        </w:r>
      </w:hyperlink>
      <w:r>
        <w:t xml:space="preserve"> toisin mainita, Asiakas ei saa siirtää tilauskäyttöoikeuttaan lyhyellä aikavälillä (eli 90 päivän aikana edellisestä siirrosta). Asiakas saa siirtää tilauskäyttöoikeuden lyhyeksi ajaksi sellaisissa tapauksissa, joissa käyttäjän poissaolo vaatii sijaista tai laite ei ole käyttökunnossa. Kaikkien muista syistä tehtyjen tilauskäyttöoikeuksien siirtojen tulee olla pysyviä. Jos Asiakas siirtää tilauskäyttöoikeuden laitteesta toiseen tai käyttäjältä toiselle, Asiakkaan on poistettava siihen liittyvä ohjelmisto aiemmasta tai aiemman käyttäjän laitteesta tai estettävä pääsy ohjelmistoon kyseisestä laitteesta.</w:t>
      </w:r>
    </w:p>
    <w:p w14:paraId="79362C65" w14:textId="77777777" w:rsidR="00F64857" w:rsidRDefault="00F64857" w:rsidP="00F64857">
      <w:pPr>
        <w:pStyle w:val="ProductList-Body"/>
      </w:pPr>
    </w:p>
    <w:p w14:paraId="2E52124F" w14:textId="77777777" w:rsidR="00F64857" w:rsidRPr="004C41FC" w:rsidRDefault="00F64857" w:rsidP="00F64857">
      <w:pPr>
        <w:pStyle w:val="ProductList-Body"/>
        <w:ind w:left="180"/>
        <w:outlineLvl w:val="2"/>
      </w:pPr>
      <w:r>
        <w:rPr>
          <w:b/>
          <w:color w:val="0072C6"/>
        </w:rPr>
        <w:t>Limittäminen</w:t>
      </w:r>
    </w:p>
    <w:p w14:paraId="1D951EAB" w14:textId="77777777" w:rsidR="00F64857" w:rsidRDefault="00F64857" w:rsidP="00F64857">
      <w:pPr>
        <w:pStyle w:val="ProductList-Body"/>
        <w:ind w:left="158"/>
      </w:pPr>
      <w:r>
        <w:t>Yhteyksien jakamiseen tai tietojen uudelleenohjaukseen Asiakkaan käyttämät laitteet tai ohjelmistot, Online-palvelua (tai siihen liittyvää ohjelmistoa) suoraan käyttävien laitteiden tai käyttäjien määrän vähentäminen, Online-palvelun suoraan hallinnoimien käyttöjärjestelmäympäristöjen, laitteiden tai käyttäjien määrän vähentäminen (näistä käytetään joskus myös termejä ”limittäminen” tai ”jakaminen”) eivät vähennä minkään Asiakkaan tarvitsemien käyttöoikeuksien (mukaan lukien tilauskäyttöoikeudet) määrää.</w:t>
      </w:r>
    </w:p>
    <w:p w14:paraId="7CC641E9" w14:textId="77777777" w:rsidR="00F64857" w:rsidRDefault="00F64857" w:rsidP="00F64857">
      <w:pPr>
        <w:pStyle w:val="ProductList-Body"/>
      </w:pPr>
    </w:p>
    <w:p w14:paraId="5CDB85E6" w14:textId="77777777" w:rsidR="00F64857" w:rsidRDefault="00F64857" w:rsidP="00F64857">
      <w:pPr>
        <w:pStyle w:val="ProductList-SubSubSectionHeading"/>
        <w:outlineLvl w:val="1"/>
      </w:pPr>
      <w:bookmarkStart w:id="40" w:name="_Toc507768540"/>
      <w:bookmarkStart w:id="41" w:name="_Toc536439394"/>
      <w:r>
        <w:t>Online-palveluiden käyttö</w:t>
      </w:r>
      <w:bookmarkEnd w:id="40"/>
      <w:bookmarkEnd w:id="41"/>
    </w:p>
    <w:p w14:paraId="6CACA4F0" w14:textId="77777777" w:rsidR="00F64857" w:rsidRDefault="00F64857" w:rsidP="00F64857">
      <w:pPr>
        <w:pStyle w:val="ProductList-Body"/>
      </w:pPr>
      <w:r>
        <w:t>Asiakas voi käyttää Online-palveluita ja niihin liittyviä ohjelmistoja Asiakkaan volyymikäyttöoikeussopimuksen ehdoissa erikseen sallituilla tavoilla. Microsoft pidättää itsellään kaikki muut oikeudet.</w:t>
      </w:r>
    </w:p>
    <w:p w14:paraId="364089F8" w14:textId="77777777" w:rsidR="00F64857" w:rsidRDefault="00F64857" w:rsidP="00F64857">
      <w:pPr>
        <w:pStyle w:val="ProductList-Body"/>
      </w:pPr>
    </w:p>
    <w:p w14:paraId="64F9AF75" w14:textId="77777777" w:rsidR="00F64857" w:rsidRPr="004C41FC" w:rsidRDefault="00F64857" w:rsidP="00F64857">
      <w:pPr>
        <w:pStyle w:val="ProductList-Body"/>
        <w:ind w:left="180"/>
        <w:outlineLvl w:val="2"/>
      </w:pPr>
      <w:r>
        <w:rPr>
          <w:b/>
          <w:color w:val="0072C6"/>
        </w:rPr>
        <w:t>Hyväksyttävä käyttökäytäntö</w:t>
      </w:r>
    </w:p>
    <w:p w14:paraId="59CCF677" w14:textId="77777777" w:rsidR="00F64857" w:rsidRDefault="00F64857" w:rsidP="00F64857">
      <w:pPr>
        <w:pStyle w:val="ProductList-Body"/>
        <w:ind w:left="158"/>
      </w:pPr>
      <w:r>
        <w:t>Sekä Asiakas että Online-palvelua Asiakkaan kautta käyttävät eivät saa käyttää Online-palvelua:</w:t>
      </w:r>
    </w:p>
    <w:p w14:paraId="271820B4" w14:textId="77777777" w:rsidR="00F64857" w:rsidRDefault="00F64857" w:rsidP="00F64857">
      <w:pPr>
        <w:pStyle w:val="ProductList-Body"/>
        <w:numPr>
          <w:ilvl w:val="0"/>
          <w:numId w:val="2"/>
        </w:numPr>
        <w:ind w:left="608" w:hanging="270"/>
      </w:pPr>
      <w:r>
        <w:t>laissa, asetuksissa, viranomaismääräyksissä tai säädöksissä kielletyllä tavalla</w:t>
      </w:r>
    </w:p>
    <w:p w14:paraId="63AB5B53" w14:textId="77777777" w:rsidR="00F64857" w:rsidRDefault="00F64857" w:rsidP="00F64857">
      <w:pPr>
        <w:pStyle w:val="ProductList-Body"/>
        <w:numPr>
          <w:ilvl w:val="0"/>
          <w:numId w:val="2"/>
        </w:numPr>
        <w:spacing w:before="40"/>
        <w:ind w:left="608" w:hanging="270"/>
      </w:pPr>
      <w:r>
        <w:t xml:space="preserve">muiden oikeuksia loukkaavalla tavalla </w:t>
      </w:r>
    </w:p>
    <w:p w14:paraId="3FDB795C" w14:textId="77777777" w:rsidR="00F64857" w:rsidRDefault="00F64857" w:rsidP="00F64857">
      <w:pPr>
        <w:pStyle w:val="ProductList-Body"/>
        <w:numPr>
          <w:ilvl w:val="0"/>
          <w:numId w:val="2"/>
        </w:numPr>
        <w:spacing w:before="40"/>
        <w:ind w:left="608" w:hanging="270"/>
      </w:pPr>
      <w:r>
        <w:t xml:space="preserve">luvattoman pääsyn hankkimiseksi palveluun, laitteeseen, tietoihin, tiliin tai verkkoon tai niiden toiminnan häiritsemiseksi </w:t>
      </w:r>
    </w:p>
    <w:p w14:paraId="61CBA213" w14:textId="77777777" w:rsidR="00F64857" w:rsidRDefault="00F64857" w:rsidP="00F64857">
      <w:pPr>
        <w:pStyle w:val="ProductList-Body"/>
        <w:numPr>
          <w:ilvl w:val="0"/>
          <w:numId w:val="2"/>
        </w:numPr>
        <w:spacing w:before="40"/>
        <w:ind w:left="608" w:hanging="270"/>
      </w:pPr>
      <w:r>
        <w:t>roskapostin lähettämiseen tai haittaohjelmien jakamiseen</w:t>
      </w:r>
    </w:p>
    <w:p w14:paraId="5C15A312" w14:textId="77777777" w:rsidR="00F64857" w:rsidRDefault="00F64857" w:rsidP="00F64857">
      <w:pPr>
        <w:pStyle w:val="ProductList-Body"/>
        <w:numPr>
          <w:ilvl w:val="0"/>
          <w:numId w:val="2"/>
        </w:numPr>
        <w:spacing w:before="40"/>
        <w:ind w:left="608" w:hanging="270"/>
      </w:pPr>
      <w:r>
        <w:t xml:space="preserve">tavalla, joka voi haitata Online-palvelua tai estää muita käyttämästä sitä, tai </w:t>
      </w:r>
    </w:p>
    <w:p w14:paraId="451DC028" w14:textId="77777777" w:rsidR="00F64857" w:rsidRDefault="00F64857" w:rsidP="00F64857">
      <w:pPr>
        <w:pStyle w:val="ProductList-Body"/>
        <w:numPr>
          <w:ilvl w:val="0"/>
          <w:numId w:val="2"/>
        </w:numPr>
        <w:spacing w:before="40" w:after="120"/>
        <w:ind w:left="619" w:hanging="274"/>
      </w:pPr>
      <w:r>
        <w:t>missään sovelluksessa tai tilanteessa, jossa Online-palvelun toimintahäiriö tai vika voi aiheuttaa kuoleman tai vakavan fyysisen vamman, vakavan fyysisen vahingon tai ympäristövahingon.</w:t>
      </w:r>
    </w:p>
    <w:p w14:paraId="21619779" w14:textId="77777777" w:rsidR="00F64857" w:rsidRDefault="00F64857" w:rsidP="00F64857">
      <w:pPr>
        <w:pStyle w:val="ProductList-Body"/>
        <w:ind w:left="158"/>
      </w:pPr>
      <w:r>
        <w:t>Tämän osion ehtojen rikkominen voi johtaa Online-palvelun käytön keskeyttämiseen. Microsoft keskeyttää Online-palvelun vain siinä laajuudessa, kuin on kohtuullisesti välttämätöntä. Ellei Microsoft katso, että välitön keskeyttäminen on tarpeen, Microsoft ilmoittaa asiasta kohtuullisessa ajoin ennen Online-palvelun keskeyttämistä.</w:t>
      </w:r>
    </w:p>
    <w:p w14:paraId="37FCC7BC" w14:textId="77777777" w:rsidR="00F64857" w:rsidRDefault="00F64857" w:rsidP="00F64857">
      <w:pPr>
        <w:pStyle w:val="ProductList-Body"/>
      </w:pPr>
    </w:p>
    <w:p w14:paraId="77875BC6" w14:textId="77777777" w:rsidR="00F64857" w:rsidRDefault="00F64857" w:rsidP="00F64857">
      <w:pPr>
        <w:pStyle w:val="ProductList-SubSubSectionHeading"/>
        <w:outlineLvl w:val="1"/>
      </w:pPr>
      <w:bookmarkStart w:id="42" w:name="_Toc507768541"/>
      <w:bookmarkStart w:id="43" w:name="_Toc507239493"/>
      <w:bookmarkStart w:id="44" w:name="_Toc536439395"/>
      <w:r>
        <w:t>Ohjelmiston käyttö online-palvelussa</w:t>
      </w:r>
      <w:bookmarkEnd w:id="42"/>
      <w:bookmarkEnd w:id="43"/>
      <w:bookmarkEnd w:id="44"/>
    </w:p>
    <w:p w14:paraId="1ED8AB06" w14:textId="77777777" w:rsidR="00F64857" w:rsidRDefault="00F64857" w:rsidP="00F64857">
      <w:pPr>
        <w:pStyle w:val="ProductList-Body"/>
      </w:pPr>
      <w:r>
        <w:t>Asiakas voi joutua asentamaan tietyn Microsoft-ohjelmiston voidakseen käyttää Online-palvelua. Tässä tapauksessa sovelletaan seuraavia ehtoja:</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Microsoftin ohjelmistojen käyttöoikeusehdot</w:t>
      </w:r>
    </w:p>
    <w:p w14:paraId="584B5A12" w14:textId="4938CBA5" w:rsidR="00103924" w:rsidRPr="00690C65" w:rsidRDefault="00103924" w:rsidP="00AD5F09">
      <w:pPr>
        <w:pStyle w:val="ProductList-Body"/>
        <w:ind w:left="180"/>
      </w:pPr>
      <w:r>
        <w:t xml:space="preserve">Asiakas voi asentaa ja käyttää ohjelmistoa vain yhdessä Online-palvelun kanssa. </w:t>
      </w:r>
      <w:hyperlink w:anchor="OnlineServiceSpecificTerms" w:history="1">
        <w:r>
          <w:rPr>
            <w:rStyle w:val="Hyperlink"/>
          </w:rPr>
          <w:t>Online-palvelun palvelukohtaiset ehdot</w:t>
        </w:r>
      </w:hyperlink>
      <w:r>
        <w:t xml:space="preserve"> voivat rajoittaa Asiakkaan käytettävissä olevien kopioiden määrää tai niiden laitteiden määrää, joissa Asiakas saa ohjelmistoa käyttää. Asiakkaan oikeus käyttää ohjelmistoa alkaa, kun Online-palvelu aktivoidaan, ja päättyy, kun Asiakkaan oikeus käyttää Online-palvelua päättyy. Asiakkaan on poistettava ohjelmiston asennus, kun Asiakkaan käyttöoikeus ohjelmistoon päättyy. Microsoft saattaa myös poistaa ohjelmiston käytöstä kyseisenä ajankohtana.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Ohjelmiston tarkistaminen, automaattiset päivitykset ja tietojen kerääminen</w:t>
      </w:r>
    </w:p>
    <w:p w14:paraId="5CA5B88F" w14:textId="4F17B115" w:rsidR="00103924" w:rsidRPr="00690C65" w:rsidRDefault="00103924" w:rsidP="00AD5F09">
      <w:pPr>
        <w:pStyle w:val="ProductList-Body"/>
        <w:ind w:left="180"/>
      </w:pPr>
      <w:r>
        <w:t xml:space="preserve">Microsoft voi automaattisesti tarkistaa minkä tahansa ohjelmistonsa version. Laitteet, joille ohjelmisto on asennettu, voivat ajoittain antaa tietoja, joiden avulla Microsoft voi tarkistaa, että ohjelmistolla on asianmukainen käyttöoikeus. Näitä tietoja ovat esimerkiksi ohjelmistoversio, käyttäjän käyttäjätili, tuotetunnustiedot, koneen tunnus ja laitteen IP-osoite. Jos ohjelmistolle ei ole voimassa olevaa käyttöoikeutta, se ei ehkä toimi oikein. Asiakas saa hankkia ohjelmiston päivityksiä ainoastaan Microsoftilta tai muista valtuutetuista lähteistä. Käyttämällä ohjelmistoa </w:t>
      </w:r>
      <w:r>
        <w:lastRenderedPageBreak/>
        <w:t>Asiakas suostuu tässä osassa kuvattujen tietojen välittämiseen. Microsoft voi suositella tai ladata tämän ohjelmiston päivityksiä tai täydennyksiä Asiakkaan laitteisiin, ilmoittaen tai ilmoittamatta. Jotkin Online-palvelut voivat vaatia paikallisen ohjelmiston asennuksen (esimerkiksi agenttien, laitteen hallintasovellusten) (</w:t>
      </w:r>
      <w:r w:rsidR="00833418">
        <w:t>”</w:t>
      </w:r>
      <w:r>
        <w:t>Sovellukset</w:t>
      </w:r>
      <w:r w:rsidR="00833418">
        <w:t>”</w:t>
      </w:r>
      <w:r>
        <w:t xml:space="preserve">) asentamisen, tai niiden toiminta voi parantua sen myötä. </w:t>
      </w:r>
      <w:r w:rsidR="00AD1C5D" w:rsidRPr="00E9084B">
        <w:t>Sovellukset voivat kerätä Sovellusten käyttö- ja suorituskykytietoja, jotka voidaan lähettää Microsoftille ja joita voidaan käyttää näissä Asiakastietoja koskevissa Online-palveluiden ehdoissa kuvailtuihin tarkoituksiin</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Kolmansien osapuolten ohjelmistokomponentit</w:t>
      </w:r>
    </w:p>
    <w:p w14:paraId="6599E6F9" w14:textId="37E37BB1" w:rsidR="00103924" w:rsidRPr="00690C65" w:rsidRDefault="00103924" w:rsidP="00AD5F09">
      <w:pPr>
        <w:pStyle w:val="ProductList-Body"/>
        <w:ind w:left="180"/>
      </w:pPr>
      <w:r>
        <w:t>Ohjelmistoissa voi olla kolmansien osapuolten ohjelmistokomponentteja. Ellei ohjelmistossa muuta mainita, Microsoft kyseisen kolmannen osapuolen sijaan myöntää Asiakkaalle käyttöoikeuden näihin komponentteihin Microsoftin käyttöoikeusehtojen ja -ilmoitusten.</w:t>
      </w:r>
    </w:p>
    <w:p w14:paraId="0AB570BE" w14:textId="5B4AE584" w:rsidR="00AD5F09" w:rsidRDefault="00AD5F09" w:rsidP="00AD5F09">
      <w:pPr>
        <w:pStyle w:val="ProductList-Body"/>
      </w:pPr>
    </w:p>
    <w:p w14:paraId="4140CF04" w14:textId="77777777" w:rsidR="00F64857" w:rsidRDefault="00F64857" w:rsidP="00F64857">
      <w:pPr>
        <w:pStyle w:val="ProductList-SubSubSectionHeading"/>
        <w:outlineLvl w:val="1"/>
      </w:pPr>
      <w:bookmarkStart w:id="45" w:name="_Toc507768542"/>
      <w:bookmarkStart w:id="46" w:name="_Toc536439396"/>
      <w:r>
        <w:t>Tekniset rajoitukset</w:t>
      </w:r>
      <w:bookmarkEnd w:id="45"/>
      <w:bookmarkEnd w:id="46"/>
    </w:p>
    <w:p w14:paraId="6E52A850" w14:textId="77777777" w:rsidR="00F64857" w:rsidRDefault="00F64857" w:rsidP="00F64857">
      <w:pPr>
        <w:pStyle w:val="ProductList-Body"/>
      </w:pPr>
      <w:r>
        <w:t>Asiakkaan on noudatettava Online-palvelun mahdollisia teknisiä rajoituksia, joiden vuoksi Asiakas voi käyttää Online-palvelua vain tietyllä tavalla, eikä Asiakas saa kiertää näitä rajoituksia. Asiakas ei saa ladata tai muulla tavalla poistaa ohjelmiston kopioita tai lähdekoodia Online-palvelusta, ellei sitä ole nimenomaisesti valtuutettu.</w:t>
      </w:r>
    </w:p>
    <w:p w14:paraId="740FF96C" w14:textId="77777777" w:rsidR="00F64857" w:rsidRDefault="00F64857" w:rsidP="00F64857">
      <w:pPr>
        <w:pStyle w:val="ProductList-Body"/>
      </w:pPr>
    </w:p>
    <w:p w14:paraId="23E0A7E3" w14:textId="77777777" w:rsidR="00F64857" w:rsidRPr="005123C4" w:rsidRDefault="00F64857" w:rsidP="00F64857">
      <w:pPr>
        <w:pStyle w:val="ProductList-SubSubSectionHeading"/>
        <w:outlineLvl w:val="1"/>
      </w:pPr>
      <w:bookmarkStart w:id="47" w:name="_Toc507768543"/>
      <w:bookmarkStart w:id="48" w:name="_Toc536439397"/>
      <w:r>
        <w:t>Palveluiden tuonti/vienti</w:t>
      </w:r>
      <w:bookmarkEnd w:id="47"/>
      <w:bookmarkEnd w:id="48"/>
    </w:p>
    <w:p w14:paraId="7C95687B" w14:textId="77777777" w:rsidR="00F64857" w:rsidRPr="00FC2D52" w:rsidRDefault="00F64857" w:rsidP="00F64857">
      <w:pPr>
        <w:pStyle w:val="productlist-body0"/>
      </w:pPr>
      <w:r>
        <w:rPr>
          <w:rFonts w:asciiTheme="minorHAnsi" w:eastAsiaTheme="minorHAnsi" w:hAnsiTheme="minorHAnsi" w:cstheme="minorBidi"/>
          <w:szCs w:val="22"/>
        </w:rPr>
        <w:t>Asiakkaan tuonti-/vientipalvelun käyttö edellyttää, että Asiakas noudattaa kaikkia Asiakkaan tietoja sisältävien fyysisten laitteiden (”tallennuslaitteiden”) valmisteluun, käsittelyyn ja lähetykseen liittyviä Microsoftin antamia ohjeita. Asiakas on yksin vastuussa sen varmistamisesta, että tallennuslaitteet ja tiedot toimitetaan kaikkien lakien ja säännösten mukaisesti. Microsoftilla ei ole mitään tallennuslaitteeseen liittyvää velvollisuutta, eikä Microsoft ole korvausvelvollinen hukatuista, vaurioituneista tai tuhotuista tallennuslaitteista. Kaikki Microsoftille lähetetyt tallennusvälineet on lähetettävä ehdolla DAP Microsoftin DCS-tietokeskus (INCOTERMS 2010). Asiakkaalle lähetetyt tallennusvälineet toimitetaan toimitusehdolla DAP Asiakkaan satama (INCOTERMS 2010).</w:t>
      </w:r>
    </w:p>
    <w:p w14:paraId="0AD63FA8" w14:textId="77777777" w:rsidR="00F64857" w:rsidRDefault="00F64857" w:rsidP="00F64857">
      <w:pPr>
        <w:pStyle w:val="ProductList-Body"/>
      </w:pPr>
    </w:p>
    <w:p w14:paraId="5854C501" w14:textId="77777777" w:rsidR="00F64857" w:rsidRDefault="00F64857" w:rsidP="00F64857">
      <w:pPr>
        <w:pStyle w:val="ProductList-SubSubSectionHeading"/>
        <w:outlineLvl w:val="1"/>
      </w:pPr>
      <w:bookmarkStart w:id="49" w:name="_Toc507768544"/>
      <w:bookmarkStart w:id="50" w:name="_Toc536439398"/>
      <w:r>
        <w:t>Fonttikomponentit</w:t>
      </w:r>
      <w:bookmarkEnd w:id="49"/>
      <w:bookmarkEnd w:id="50"/>
    </w:p>
    <w:p w14:paraId="4716A150" w14:textId="77777777" w:rsidR="00F64857" w:rsidRDefault="00F64857" w:rsidP="00F64857">
      <w:pPr>
        <w:pStyle w:val="ProductList-Body"/>
      </w:pPr>
      <w:r>
        <w:t>Asiakas voi Online-palvelua käyttäessään käyttää Online-palvelun asentamia fontteja sisällön näyttämiseen ja tulostamiseen. Asiakas voi upottaa fontteja sisältöön ainoastaan fonttien upotusrajoitusten mukaisesti ja ladata fontteja väliaikaisesti tulostimeen tai muuhun tulostuslaitteeseen sisällön tulostamiseksi.</w:t>
      </w:r>
    </w:p>
    <w:p w14:paraId="4A374DC2" w14:textId="77777777" w:rsidR="00F64857" w:rsidRPr="00A002DD" w:rsidRDefault="00F64857" w:rsidP="00F64857">
      <w:pPr>
        <w:pStyle w:val="ProductList-Body"/>
        <w:rPr>
          <w:sz w:val="8"/>
          <w:szCs w:val="12"/>
        </w:rPr>
      </w:pPr>
    </w:p>
    <w:p w14:paraId="46AEE132" w14:textId="77777777" w:rsidR="00F64857" w:rsidRDefault="00F64857" w:rsidP="00F64857">
      <w:pPr>
        <w:pStyle w:val="ProductList-SubSubSectionHeading"/>
        <w:outlineLvl w:val="1"/>
      </w:pPr>
      <w:bookmarkStart w:id="51" w:name="_Toc507768545"/>
      <w:bookmarkStart w:id="52" w:name="_Toc536439399"/>
      <w:r>
        <w:t>Online-palveluiden saatavuuden muutokset</w:t>
      </w:r>
      <w:bookmarkEnd w:id="51"/>
      <w:bookmarkEnd w:id="52"/>
    </w:p>
    <w:p w14:paraId="3E020D36" w14:textId="77777777" w:rsidR="00F64857" w:rsidRDefault="00F64857" w:rsidP="00F64857">
      <w:pPr>
        <w:pStyle w:val="ProductList-Body"/>
      </w:pPr>
      <w:r>
        <w:t xml:space="preserve">Microsoft saattaa toisinaan tehdä kuhunkin Online-palveluun kaupallisessa mielessä kohtuullisia muutoksia. Microsoft voi muuttaa Online-palvelua tai päättää sen niissä maissa, joissa Microsoftia koskee valtionhallinnon asetus, velvoite tai vaatimus, (1) jota ei tavallisesti sovelleta kyseisessä maassa toimiviin yrityksiin, (2) joka aiheuttaa Microsoftille vaikeuksia jatkaa Online-palvelun tarjoamista ilman sen muuttamista ja/tai (3) joka antaa Microsoftille aihetta olettaa, että nämä ehdot tai Online-palvelu saattavat olla ristiriidassa kyseisen vaatimuksen tai velvoitteen kanssa. Jos Microsoft irtisanoo Online-palvelun lain vaatimusten vuoksi, Asiakkaat saavat hyvityksen mahdollisesti irtisanomisen jälkeisestä ajasta etukäteen maksetusta summasta. </w:t>
      </w:r>
    </w:p>
    <w:p w14:paraId="6FC1A67B" w14:textId="77777777" w:rsidR="00F64857" w:rsidRDefault="00F64857" w:rsidP="00F64857">
      <w:pPr>
        <w:pStyle w:val="ProductList-Body"/>
      </w:pPr>
    </w:p>
    <w:p w14:paraId="2500F9C5" w14:textId="77777777" w:rsidR="00F02762" w:rsidRDefault="00F02762" w:rsidP="00F02762">
      <w:pPr>
        <w:pStyle w:val="ProductList-Body"/>
      </w:pPr>
      <w:r>
        <w:t xml:space="preserve">Kunkin Online-palvelun saatavuus, toiminnot ja kieliversiot voivat vaihdella maittain. Lisätietoja saatavuudesta on osoitteessa </w:t>
      </w:r>
      <w:hyperlink r:id="rId21" w:history="1">
        <w:r>
          <w:rPr>
            <w:rStyle w:val="Hyperlink"/>
          </w:rPr>
          <w:t>https://go.microsoft.com/fwlink/?linkid=870295</w:t>
        </w:r>
      </w:hyperlink>
      <w:r>
        <w:t>.</w:t>
      </w:r>
    </w:p>
    <w:p w14:paraId="3172D79C" w14:textId="77777777" w:rsidR="00F64857" w:rsidRDefault="00F64857" w:rsidP="00F64857">
      <w:pPr>
        <w:pStyle w:val="ProductList-Body"/>
      </w:pPr>
    </w:p>
    <w:p w14:paraId="1DC63D16" w14:textId="77777777" w:rsidR="00F64857" w:rsidRDefault="00F64857" w:rsidP="00F64857">
      <w:pPr>
        <w:pStyle w:val="ProductList-SubSubSectionHeading"/>
        <w:outlineLvl w:val="1"/>
      </w:pPr>
      <w:bookmarkStart w:id="53" w:name="_Toc507768546"/>
      <w:bookmarkStart w:id="54" w:name="_Toc536439400"/>
      <w:r>
        <w:t>Lain noudattaminen</w:t>
      </w:r>
      <w:bookmarkEnd w:id="53"/>
      <w:bookmarkEnd w:id="54"/>
    </w:p>
    <w:p w14:paraId="59223E6C" w14:textId="77777777" w:rsidR="00F64857" w:rsidRDefault="00F64857" w:rsidP="00F64857">
      <w:pPr>
        <w:pStyle w:val="ProductList-Body"/>
        <w:spacing w:after="120"/>
      </w:pPr>
      <w:r>
        <w:t>Microsoft noudattaa kaikkia niitä lakeja ja säännöksiä, jotka säätelevät Online-palveluiden toimittamista, tietoturvaloukkauksista ilmoittamista koskeva lainsäädäntö mukaan lukien. Microsoft ei kuitenkaan ole vastuussa sellaisten Asiakkaaseen tai Asiakkaan toimialaan sovellettavien lakien tai säännösten noudattamisesta, joita ei sovelleta yleisesti tietotekniikkapalvelujen tarjoajiin. Microsoft ei määritä, onko Asiakkaan tiedoissa tietoja, jotka kuuluvat jonkin tietyn lain tai säädöksen piiriin. Kaikki Turvallisuusongelmat kuuluvat alla olevien Turvallisuusongelmailmoituksen ehtojen piiriin.</w:t>
      </w:r>
    </w:p>
    <w:p w14:paraId="11C18F60" w14:textId="77777777" w:rsidR="00F64857" w:rsidRDefault="00F64857" w:rsidP="00F64857">
      <w:pPr>
        <w:pStyle w:val="ProductList-Body"/>
      </w:pPr>
      <w:r>
        <w:t xml:space="preserve">Asiakkaan on noudatettava kaikkia Online-palveluiden käyttöönsä soveltuvia lakeja ja säännöksiä, viestinnän yksityisyyteen, henkilötietoihin, biometrisiin tietoihin, tietosuojaan ja luottamuksellisuuteen liittyvät lait mukaan lukien. Asiakas on vastuussa sen määrittämisestä, soveltuvatko Online-palvelut tietyn lain tai säännöksen piiriin kuuluvien tietojen säilytykseen tai käsittelyyn, Online-palveluiden käytöstä tavalla, joka noudattaa Asiakkaan laki- ja säädösperusteisia velvoitteita. Asiakkaan omalla vastuulla on vastata Online-palveluiden käyttöä koskeviin, kolmansien osapuolten Asiakkaalle esittämiin pyyntöihin, esimerkiksi Yhdysvaltain tekijänoikeuslain tai muiden soveltuvien lakien mukaisiin sisällön poistamispyyntöihin. </w:t>
      </w:r>
    </w:p>
    <w:p w14:paraId="49A61D0E" w14:textId="77777777" w:rsidR="00F64857" w:rsidRDefault="00F64857" w:rsidP="00F64857">
      <w:pPr>
        <w:pStyle w:val="ProductList-Body"/>
      </w:pPr>
    </w:p>
    <w:p w14:paraId="04B5915C" w14:textId="77777777" w:rsidR="00F64857" w:rsidRDefault="00F64857" w:rsidP="00F64857">
      <w:pPr>
        <w:pStyle w:val="ProductList-SubSubSectionHeading"/>
        <w:outlineLvl w:val="1"/>
      </w:pPr>
      <w:bookmarkStart w:id="55" w:name="_Toc507768547"/>
      <w:bookmarkStart w:id="56" w:name="_Toc536439401"/>
      <w:r>
        <w:t>Muu</w:t>
      </w:r>
      <w:bookmarkEnd w:id="55"/>
      <w:bookmarkEnd w:id="56"/>
    </w:p>
    <w:p w14:paraId="6CAF3AF8" w14:textId="77777777" w:rsidR="007900CD" w:rsidRPr="00F64857" w:rsidRDefault="007900CD" w:rsidP="00F64857">
      <w:pPr>
        <w:pStyle w:val="ProductList-Body"/>
        <w:ind w:left="158"/>
        <w:rPr>
          <w:b/>
          <w:color w:val="0072C6"/>
        </w:rPr>
      </w:pPr>
      <w:bookmarkStart w:id="57" w:name="_Toc460240070"/>
      <w:bookmarkStart w:id="58" w:name="_Toc459970681"/>
      <w:bookmarkStart w:id="59" w:name="NonMicrosoftProducts"/>
      <w:r w:rsidRPr="00F64857">
        <w:rPr>
          <w:b/>
          <w:color w:val="0072C6"/>
        </w:rPr>
        <w:t>Muiden kuin Microsoftin tuotteet</w:t>
      </w:r>
      <w:bookmarkEnd w:id="57"/>
      <w:bookmarkEnd w:id="58"/>
    </w:p>
    <w:bookmarkEnd w:id="59"/>
    <w:p w14:paraId="2D10110B" w14:textId="44961FC8" w:rsidR="00271922" w:rsidRDefault="00271922" w:rsidP="00F64857">
      <w:pPr>
        <w:pStyle w:val="ProductList-Body"/>
        <w:ind w:left="158"/>
      </w:pPr>
      <w:r>
        <w:t xml:space="preserve">Microsoft voi asettaa Muiden kuin Microsoftin tuotteita Asiakkaan saataville Asiakkaan Online-palveluiden käytön (kuten kaupan tai valikoiman tai hakutulosten) tai Microsoftin online-kaupan (kuten Microsoft Store for Businessin tai Microsoft Store for Educationin) kautta. Jos Asiakas asentaa tai käyttää muiden kuin Microsoftin tuotteita Online-palvelun kanssa, Asiakas ei saa näin tehdessään millään tavoin asettaa Microsoftin immateriaalioikeuksille tai teknologioille mitään muita velvoitteita kuin ne, jotka on nimenomaisesti kuvattu Asiakkaan </w:t>
      </w:r>
      <w:r>
        <w:lastRenderedPageBreak/>
        <w:t xml:space="preserve">volyymikäyttöoikeussopimuksessa. Microsoft voi myös käytön helpottamiseksi sisällyttää tiettyjen Muiden kuin Microsoftin tuotteen kustannuksia Asiakkaan Online-palvelujen laskuun. Microsoft ei kuitenkaan ota minkäänlaista vastuuta Muiden kuin Microsoftin tuotteista. Asiakas on yksin vastuussa asentamistaan tai Online-palvelun kanssa käyttämistään Muiden kuin Microsoftin tuotteista tai Muiden kuin Microsoftin tuotteista, joita hän hankkii tai hallinnoi Microsoftin online-kaupan kautta. Asiakkaan Muiden kuin Microsoftin tuotteiden käyttöä koskevat Asiakkaan ja Muiden kuin Microsoftin tuotteen julkaisijan (mahdolliset) käyttöoikeus-, palvelu- ja/tai tietosuojaehdot. </w:t>
      </w:r>
    </w:p>
    <w:p w14:paraId="4E4E1FAF" w14:textId="26226939" w:rsidR="00F64857" w:rsidRDefault="00F64857" w:rsidP="00F64857">
      <w:pPr>
        <w:pStyle w:val="ProductList-Body"/>
        <w:ind w:left="158"/>
      </w:pPr>
    </w:p>
    <w:p w14:paraId="0514AADC" w14:textId="77777777" w:rsidR="00F64857" w:rsidRPr="004C41FC" w:rsidRDefault="00F64857" w:rsidP="00F64857">
      <w:pPr>
        <w:pStyle w:val="ProductList-Body"/>
        <w:ind w:left="158"/>
      </w:pPr>
      <w:r>
        <w:rPr>
          <w:b/>
          <w:color w:val="0072C6"/>
        </w:rPr>
        <w:t>Kilpaileva vertailu</w:t>
      </w:r>
    </w:p>
    <w:p w14:paraId="04EB66A8" w14:textId="3D76742C" w:rsidR="00F64857" w:rsidRDefault="00F64857" w:rsidP="00F64857">
      <w:pPr>
        <w:pStyle w:val="ProductList-Body"/>
        <w:ind w:left="158"/>
      </w:pPr>
      <w:r>
        <w:t>Jos Asiakas tarjoaa Online-palvelun kanssa kilpailevaa palvelua, käyttämällä Online-palvelua Asiakas hylkää kaikki kilpailullisen käytön ja vertailutestin rajoitukset, jotka koskevat sen kilpailevaa palvelua. Jos Asiakas ei aio poistaa näitä käyttöehtojen rajoituksia, Asiakas ei saa käyttää Online-palvelua.</w:t>
      </w:r>
    </w:p>
    <w:p w14:paraId="04538F3C" w14:textId="14AA9CB5" w:rsidR="002608FF" w:rsidRDefault="002608FF" w:rsidP="00F64857">
      <w:pPr>
        <w:pStyle w:val="ProductList-Body"/>
        <w:ind w:left="158"/>
      </w:pPr>
    </w:p>
    <w:p w14:paraId="77896EE0" w14:textId="77777777" w:rsidR="002608FF" w:rsidRDefault="002608FF" w:rsidP="002608FF">
      <w:pPr>
        <w:pStyle w:val="ProductList-Body"/>
        <w:keepNext/>
        <w:ind w:left="187"/>
        <w:outlineLvl w:val="2"/>
        <w:rPr>
          <w:b/>
          <w:bCs/>
          <w:color w:val="0072C6"/>
        </w:rPr>
      </w:pPr>
      <w:bookmarkStart w:id="60" w:name="GeneralTerms_GovCustomers"/>
      <w:r>
        <w:rPr>
          <w:b/>
          <w:bCs/>
          <w:color w:val="0072C6"/>
        </w:rPr>
        <w:t>Hallintoasiakkaat</w:t>
      </w:r>
    </w:p>
    <w:bookmarkEnd w:id="60"/>
    <w:p w14:paraId="6E6F7C7C" w14:textId="77777777" w:rsidR="002608FF" w:rsidRDefault="002608FF" w:rsidP="002608FF">
      <w:pPr>
        <w:pStyle w:val="ProductList-Body"/>
        <w:ind w:left="180"/>
      </w:pPr>
      <w:r>
        <w:t>Jos asiakas on hallintoyksikkö, seuraavat ehdot koskevat kaikkia online-palveluita, jotka tarjotaan asiakkaille ilman maksua. Microsoft luopuu kaikista oikeuksista saada korvausta asiakkaalta Online-palveluun liittyen. Sovellettavien lakien ja määräysten mukaisesti Microsoft ja asiakas tunnustavat, että Online-palvelut ovat vain asiakkaan yksinomaiseen käyttöön ja eikä niitä tarjota hallituksen työntekijän henkilökohtaiseen käyttöön tai eduksi.</w:t>
      </w:r>
    </w:p>
    <w:p w14:paraId="2FC96D14" w14:textId="7A105C0C" w:rsidR="009348C8" w:rsidRPr="00690C65" w:rsidRDefault="00B93476" w:rsidP="00FA0020">
      <w:pPr>
        <w:pStyle w:val="ProductList-Body"/>
        <w:shd w:val="clear" w:color="auto" w:fill="A6A6A6" w:themeFill="background1" w:themeFillShade="A6"/>
        <w:spacing w:before="120" w:after="240"/>
        <w:jc w:val="right"/>
      </w:pPr>
      <w:hyperlink w:anchor="TableofContents" w:history="1">
        <w:r w:rsidR="009348C8">
          <w:rPr>
            <w:rStyle w:val="Hyperlink"/>
            <w:sz w:val="16"/>
            <w:szCs w:val="16"/>
          </w:rPr>
          <w:t>Sisällys</w:t>
        </w:r>
      </w:hyperlink>
      <w:r w:rsidR="009348C8">
        <w:rPr>
          <w:sz w:val="16"/>
          <w:szCs w:val="16"/>
        </w:rPr>
        <w:t xml:space="preserve"> / </w:t>
      </w:r>
      <w:hyperlink w:anchor="GeneralTerms" w:history="1">
        <w:r w:rsidR="009348C8">
          <w:rPr>
            <w:rStyle w:val="Hyperlink"/>
            <w:sz w:val="16"/>
            <w:szCs w:val="16"/>
          </w:rPr>
          <w:t>Yleiset ehdot</w:t>
        </w:r>
      </w:hyperlink>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763FBC89" w14:textId="77777777" w:rsidR="00F64857" w:rsidRDefault="00F64857" w:rsidP="00F64857">
      <w:pPr>
        <w:pStyle w:val="ProductList-SectionHeading"/>
        <w:tabs>
          <w:tab w:val="center" w:pos="5400"/>
        </w:tabs>
        <w:outlineLvl w:val="0"/>
      </w:pPr>
      <w:bookmarkStart w:id="61" w:name="_Toc507239504"/>
      <w:bookmarkStart w:id="62" w:name="_Toc536439402"/>
      <w:r>
        <w:lastRenderedPageBreak/>
        <w:t>Tietosuojaehdot</w:t>
      </w:r>
      <w:bookmarkEnd w:id="61"/>
      <w:bookmarkEnd w:id="62"/>
    </w:p>
    <w:p w14:paraId="03D1FF60" w14:textId="77777777" w:rsidR="00F64857" w:rsidRDefault="00F64857" w:rsidP="00F64857">
      <w:pPr>
        <w:pStyle w:val="ProductList-Body"/>
        <w:spacing w:after="120"/>
        <w:sectPr w:rsidR="00F64857" w:rsidSect="00A61B2A">
          <w:footerReference w:type="default" r:id="rId22"/>
          <w:footerReference w:type="first" r:id="rId23"/>
          <w:pgSz w:w="12240" w:h="15840"/>
          <w:pgMar w:top="1440" w:right="720" w:bottom="1440" w:left="720" w:header="720" w:footer="720" w:gutter="0"/>
          <w:cols w:space="720"/>
          <w:titlePg/>
          <w:docGrid w:linePitch="360"/>
        </w:sectPr>
      </w:pPr>
      <w:r>
        <w:t>Tässä Online-palveluiden ehtojen osassa on seuraavat alakohdat:</w:t>
      </w:r>
    </w:p>
    <w:p w14:paraId="41B83C8A" w14:textId="77777777" w:rsidR="00F64857" w:rsidRDefault="00F64857" w:rsidP="00F64857">
      <w:pPr>
        <w:pStyle w:val="ProductList-Body"/>
        <w:numPr>
          <w:ilvl w:val="0"/>
          <w:numId w:val="46"/>
        </w:numPr>
      </w:pPr>
      <w:r>
        <w:t>Laajuus</w:t>
      </w:r>
    </w:p>
    <w:p w14:paraId="53F74523" w14:textId="77777777" w:rsidR="00F64857" w:rsidRDefault="00F64857" w:rsidP="00F64857">
      <w:pPr>
        <w:pStyle w:val="ProductList-Body"/>
        <w:numPr>
          <w:ilvl w:val="0"/>
          <w:numId w:val="46"/>
        </w:numPr>
      </w:pPr>
      <w:r>
        <w:t>Asiakastietojen käsittely; omistus</w:t>
      </w:r>
    </w:p>
    <w:p w14:paraId="502422BC" w14:textId="77777777" w:rsidR="00F64857" w:rsidRDefault="00F64857" w:rsidP="00F64857">
      <w:pPr>
        <w:pStyle w:val="ProductList-Body"/>
        <w:numPr>
          <w:ilvl w:val="0"/>
          <w:numId w:val="46"/>
        </w:numPr>
      </w:pPr>
      <w:r>
        <w:t>Asiakastietojen paljastaminen</w:t>
      </w:r>
    </w:p>
    <w:p w14:paraId="15556A08" w14:textId="77777777" w:rsidR="00F64857" w:rsidRDefault="00F64857" w:rsidP="00F64857">
      <w:pPr>
        <w:pStyle w:val="ProductList-Body"/>
        <w:numPr>
          <w:ilvl w:val="0"/>
          <w:numId w:val="46"/>
        </w:numPr>
      </w:pPr>
      <w:r>
        <w:t>Henkilötietojen käsittely</w:t>
      </w:r>
    </w:p>
    <w:p w14:paraId="08D15F52" w14:textId="77777777" w:rsidR="00F64857" w:rsidRDefault="00F64857" w:rsidP="00F64857">
      <w:pPr>
        <w:pStyle w:val="ProductList-Body"/>
        <w:numPr>
          <w:ilvl w:val="0"/>
          <w:numId w:val="46"/>
        </w:numPr>
      </w:pPr>
      <w:r>
        <w:t>Tietoturva</w:t>
      </w:r>
    </w:p>
    <w:p w14:paraId="634278EC" w14:textId="77777777" w:rsidR="00F64857" w:rsidRDefault="00F64857" w:rsidP="00F64857">
      <w:pPr>
        <w:pStyle w:val="ProductList-Body"/>
        <w:numPr>
          <w:ilvl w:val="0"/>
          <w:numId w:val="46"/>
        </w:numPr>
      </w:pPr>
      <w:r>
        <w:t>Turvallisuusongelmailmoitus</w:t>
      </w:r>
    </w:p>
    <w:p w14:paraId="0825CF0D" w14:textId="77777777" w:rsidR="00F64857" w:rsidRDefault="00F64857" w:rsidP="00F64857">
      <w:pPr>
        <w:pStyle w:val="ProductList-Body"/>
        <w:numPr>
          <w:ilvl w:val="0"/>
          <w:numId w:val="46"/>
        </w:numPr>
      </w:pPr>
      <w:r>
        <w:t>Tietojen siirrot ja sijaintipaikka</w:t>
      </w:r>
    </w:p>
    <w:p w14:paraId="2D84ECFB" w14:textId="77777777" w:rsidR="00F64857" w:rsidRDefault="00F64857" w:rsidP="00F64857">
      <w:pPr>
        <w:pStyle w:val="ProductList-Body"/>
        <w:numPr>
          <w:ilvl w:val="0"/>
          <w:numId w:val="46"/>
        </w:numPr>
      </w:pPr>
      <w:r>
        <w:t>Tietojen palauttaminen ja poistaminen</w:t>
      </w:r>
    </w:p>
    <w:p w14:paraId="5F84290E" w14:textId="77777777" w:rsidR="00F64857" w:rsidRDefault="00F64857" w:rsidP="00F64857">
      <w:pPr>
        <w:pStyle w:val="ProductList-Body"/>
        <w:numPr>
          <w:ilvl w:val="0"/>
          <w:numId w:val="46"/>
        </w:numPr>
      </w:pPr>
      <w:r>
        <w:t>Suorittimen luottamuksellisuussitoumus</w:t>
      </w:r>
    </w:p>
    <w:p w14:paraId="6C27F00D" w14:textId="77777777" w:rsidR="00F64857" w:rsidRPr="00C83150" w:rsidRDefault="00F64857" w:rsidP="00F64857">
      <w:pPr>
        <w:pStyle w:val="ProductList-Body"/>
        <w:numPr>
          <w:ilvl w:val="0"/>
          <w:numId w:val="46"/>
        </w:numPr>
      </w:pPr>
      <w:r>
        <w:t>Apukäsittelijöiden käytön huomautukset ja valvonta</w:t>
      </w:r>
    </w:p>
    <w:p w14:paraId="53310720" w14:textId="77777777" w:rsidR="00F64857" w:rsidRDefault="00F64857" w:rsidP="00F64857">
      <w:pPr>
        <w:pStyle w:val="ProductList-Body"/>
        <w:numPr>
          <w:ilvl w:val="0"/>
          <w:numId w:val="46"/>
        </w:numPr>
      </w:pPr>
      <w:r>
        <w:t>Oppilaitokset</w:t>
      </w:r>
    </w:p>
    <w:p w14:paraId="1AEB3FC1" w14:textId="77777777" w:rsidR="00F64857" w:rsidRDefault="00F64857" w:rsidP="00F64857">
      <w:pPr>
        <w:pStyle w:val="ProductList-Body"/>
        <w:numPr>
          <w:ilvl w:val="0"/>
          <w:numId w:val="46"/>
        </w:numPr>
      </w:pPr>
      <w:r>
        <w:t>HIPAA Business Associate</w:t>
      </w:r>
    </w:p>
    <w:p w14:paraId="4DF97C85" w14:textId="77777777" w:rsidR="00F64857" w:rsidRDefault="00F64857" w:rsidP="00F64857">
      <w:pPr>
        <w:pStyle w:val="ProductList-Body"/>
        <w:numPr>
          <w:ilvl w:val="0"/>
          <w:numId w:val="46"/>
        </w:numPr>
      </w:pPr>
      <w:r>
        <w:t>Yhteyden ottaminen Microsoftiin</w:t>
      </w:r>
    </w:p>
    <w:p w14:paraId="772AD700" w14:textId="77777777" w:rsidR="00F64857" w:rsidRDefault="00F64857" w:rsidP="00F64857">
      <w:pPr>
        <w:pStyle w:val="ProductList-Body"/>
        <w:numPr>
          <w:ilvl w:val="0"/>
          <w:numId w:val="46"/>
        </w:numPr>
      </w:pPr>
      <w:r>
        <w:t>Liite A – Online-ydinpalvelut</w:t>
      </w:r>
    </w:p>
    <w:p w14:paraId="41870F4A" w14:textId="77777777" w:rsidR="00F64857" w:rsidRDefault="00F64857" w:rsidP="00F64857">
      <w:pPr>
        <w:pStyle w:val="ProductList-Body"/>
        <w:numPr>
          <w:ilvl w:val="0"/>
          <w:numId w:val="46"/>
        </w:numPr>
        <w:sectPr w:rsidR="00F64857" w:rsidSect="00F64857">
          <w:type w:val="continuous"/>
          <w:pgSz w:w="12240" w:h="15840"/>
          <w:pgMar w:top="1440" w:right="720" w:bottom="1440" w:left="720" w:header="720" w:footer="720" w:gutter="0"/>
          <w:cols w:num="2" w:space="720"/>
          <w:titlePg/>
          <w:docGrid w:linePitch="360"/>
        </w:sectPr>
      </w:pPr>
      <w:bookmarkStart w:id="63" w:name="_Toc431459502"/>
      <w:bookmarkStart w:id="64" w:name="_Toc507239505"/>
      <w:r>
        <w:t xml:space="preserve">Liite B – Tietoturvamenetelmät </w:t>
      </w:r>
      <w:bookmarkEnd w:id="63"/>
      <w:bookmarkEnd w:id="64"/>
    </w:p>
    <w:p w14:paraId="79310C61" w14:textId="2A3EC62A" w:rsidR="00F64857" w:rsidRDefault="00F64857" w:rsidP="00F64857">
      <w:pPr>
        <w:pStyle w:val="ProductList-Body"/>
        <w:ind w:left="360"/>
      </w:pPr>
    </w:p>
    <w:p w14:paraId="69B4E630" w14:textId="77777777" w:rsidR="00F64857" w:rsidRDefault="00F64857" w:rsidP="00F64857">
      <w:pPr>
        <w:pStyle w:val="ProductList-SubSubSectionHeading"/>
        <w:keepNext/>
        <w:outlineLvl w:val="1"/>
      </w:pPr>
      <w:bookmarkStart w:id="65" w:name="_Toc507768549"/>
      <w:bookmarkStart w:id="66" w:name="_Toc536439403"/>
      <w:r>
        <w:t>Laajuus</w:t>
      </w:r>
      <w:bookmarkEnd w:id="65"/>
      <w:bookmarkEnd w:id="66"/>
    </w:p>
    <w:p w14:paraId="321B98AA" w14:textId="77777777" w:rsidR="00D2117D" w:rsidRDefault="00D2117D" w:rsidP="00D2117D">
      <w:pPr>
        <w:pStyle w:val="ProductList-Body"/>
      </w:pPr>
      <w:r>
        <w:t xml:space="preserve">Tämän osion ehdot (”Tietosuojaehdot”) koskevat kaikkia Online-palveluita, paitsi Bing Maps Enterprise Platformia, Bing Maps Mobile Asset Management Platformia, Bing-hakupalveluja, GitHub Enterprise, LinkedIn Sales Navigatoria, Microsoft Azure Stackia, Microsoft Genomicsia ja Visual Studio App Centeriä, joihin sovelletaan alla olevissa </w:t>
      </w:r>
      <w:hyperlink w:anchor="Online-palveluiden palvelukohtaiset ehdot" w:history="1">
        <w:r>
          <w:rPr>
            <w:rStyle w:val="Hyperlink"/>
          </w:rPr>
          <w:t>Online-palveluiden palvelukohtaisissa ehdoissa</w:t>
        </w:r>
      </w:hyperlink>
      <w:r>
        <w:t xml:space="preserve"> ilmoitettuja yksityisyys- ja/tai tietoturvaehtoja.</w:t>
      </w:r>
    </w:p>
    <w:p w14:paraId="3D6028F5" w14:textId="77777777" w:rsidR="00F02762" w:rsidRDefault="00F02762" w:rsidP="00F02762">
      <w:pPr>
        <w:pStyle w:val="ProductList-Body"/>
      </w:pPr>
    </w:p>
    <w:p w14:paraId="315A8ABA" w14:textId="77777777" w:rsidR="00F64857" w:rsidRDefault="00F64857" w:rsidP="00F64857">
      <w:pPr>
        <w:pStyle w:val="ProductList-Body"/>
      </w:pPr>
      <w:r>
        <w:t>Esikatselut voivat käyttää heikompia tai muita yksityisyys- ja tietoturvamenetelmiä kuin Online-palvelut yleensä käyttävät. Ellei toisin ilmoiteta, Esikatselut eivät sisälly kyseisen Online-palvelun SLA-palvelutasolupaukseen eikä Asiakkaan tule käyttää Esikatseluita Henkilötietojen tai muiden lain tai säädösten noudattamista vaativien tietojen käsittelyyn. Tämän osion seuraavat ehdot (”Tietosuojaehdot”) eivät koske Esikatseluita: Henkilötietojen käsittely; Tietosuoja-asetus, Tietoturva ja HIPAA Business Associate.</w:t>
      </w:r>
    </w:p>
    <w:p w14:paraId="7988D0D7" w14:textId="77777777" w:rsidR="00F64857" w:rsidRDefault="00F64857" w:rsidP="00F64857">
      <w:pPr>
        <w:pStyle w:val="ProductList-Body"/>
      </w:pPr>
    </w:p>
    <w:p w14:paraId="10C0CF0E" w14:textId="77777777" w:rsidR="00F64857" w:rsidRDefault="00F64857" w:rsidP="00F64857">
      <w:pPr>
        <w:pStyle w:val="ProductList-Body"/>
      </w:pPr>
      <w:r>
        <w:t>Liite 1 sisältää ehdot, jotka säätelevät Professional Services -palveluita, mukaan lukien kyseisten palveluiden toimittamisen yhteydessä käytettävien Tukitietojen ja Henkilötietojen yksityisyyden- ja tietosuojaa. Siten, jos ei liitteessä 1 erikseen muuta ilmaista, tämän osion ehdot (”Tietosuojaehdot”) eivät koske Professional Services -palveluiden toimittamista.</w:t>
      </w:r>
    </w:p>
    <w:p w14:paraId="4FD404CE" w14:textId="77777777" w:rsidR="00F64857" w:rsidRDefault="00F64857" w:rsidP="00F64857">
      <w:pPr>
        <w:pStyle w:val="ProductList-Body"/>
      </w:pPr>
    </w:p>
    <w:p w14:paraId="13C93FEF" w14:textId="77777777" w:rsidR="00F64857" w:rsidRDefault="00F64857" w:rsidP="00F64857">
      <w:pPr>
        <w:pStyle w:val="ProductList-SubSubSectionHeading"/>
        <w:outlineLvl w:val="1"/>
      </w:pPr>
      <w:bookmarkStart w:id="67" w:name="_Toc507768550"/>
      <w:bookmarkStart w:id="68" w:name="_Toc536439404"/>
      <w:r>
        <w:t>Asiakastietojen käsittely; omistus</w:t>
      </w:r>
      <w:bookmarkEnd w:id="67"/>
      <w:bookmarkEnd w:id="68"/>
    </w:p>
    <w:p w14:paraId="2AA67949" w14:textId="77777777" w:rsidR="00F64857" w:rsidRDefault="00F64857" w:rsidP="00F64857">
      <w:pPr>
        <w:pStyle w:val="ProductList-Body"/>
      </w:pPr>
      <w:r>
        <w:t>Asiakastietoja käytetään tai käsitellään muuten ainoastaan Online-palveluiden tarjoamiseen Asiakkaalle, kuten Online-palveluiden tarjoamiseen liittyviin tarkoituksiin. Microsoft ei käytä eikä käsittele muilla tavoin Asiakastietoja tai niistä johdettuja muita tietoja mainostamiseen tai muihin vastaaviin kaupallisiin tarkoituksiin. Sopimuksen osapuolista Asiakkaalla säilyvät kaikki omistusoikeudet ja muut oikeudet kaikkiin Asiakastietoihin. Microsoft ei saa mitään muita oikeuksia Asiakastietoihin kuin ne, jotka Asiakas myöntää Microsoftille Online-palvelun tarjoamista varten. Tämä kappale ei vaikuta oikeuksiin, jotka Microsoftilla on ohjelmistoihin tai palveluihin, joihin Microsoft myöntää Asiakkaalle käyttöoikeuden.</w:t>
      </w:r>
    </w:p>
    <w:p w14:paraId="4F87A79B" w14:textId="77777777" w:rsidR="00F64857" w:rsidRDefault="00F64857" w:rsidP="00F64857">
      <w:pPr>
        <w:pStyle w:val="ProductList-Body"/>
      </w:pPr>
    </w:p>
    <w:p w14:paraId="2235C718" w14:textId="77777777" w:rsidR="00F64857" w:rsidRDefault="00F64857" w:rsidP="00F64857">
      <w:pPr>
        <w:pStyle w:val="ProductList-SubSubSectionHeading"/>
        <w:outlineLvl w:val="1"/>
      </w:pPr>
      <w:bookmarkStart w:id="69" w:name="_Toc507768551"/>
      <w:bookmarkStart w:id="70" w:name="_Toc536439405"/>
      <w:r>
        <w:t>Asiakastietojen paljastaminen</w:t>
      </w:r>
      <w:bookmarkEnd w:id="69"/>
      <w:bookmarkEnd w:id="70"/>
    </w:p>
    <w:p w14:paraId="042398C6" w14:textId="77777777" w:rsidR="00F64857" w:rsidRDefault="00F64857" w:rsidP="00F64857">
      <w:pPr>
        <w:pStyle w:val="ProductList-Body"/>
        <w:spacing w:after="120"/>
      </w:pPr>
      <w:r>
        <w:t xml:space="preserve">Microsoft ei julkaise Asiakastietoja Microsoftin tai sen hallinnoimien tytäryhtiöiden ja konserniyhtiöiden ulkopuolelle, (1) ellei Asiakas toisin ohjeista, (2) ellei toisin ole määritetty Online-palveluiden ehdoissa tai (3) ellei laki toisin vaadi. </w:t>
      </w:r>
    </w:p>
    <w:p w14:paraId="64A8881E" w14:textId="77777777" w:rsidR="00F64857" w:rsidRDefault="00F64857" w:rsidP="00F64857">
      <w:pPr>
        <w:pStyle w:val="ProductList-Body"/>
        <w:spacing w:after="120"/>
      </w:pPr>
      <w:r>
        <w:t>Microsoft ei paljasta Asiakastietoja lainvalvontaviranomaisille, jollei laki sitä vaadi. Jos lainvalvontaviranomainen vaatii Microsoftilta Asiakastietoja, Microsoft kehottaa lainvalvontaviranomaista pyytämään tietoja suoraan Asiakkaalta. Jos Microsoftin on pakko paljastaa Asiakastiedot lainvalvontaviranomaiselle, Microsoft ilmoittaa asiasta viipymättä Asiakkaalle ja toimittaa Asiakkaalle kopion luovutusvaatimuksesta, jollei tätä ole laissa kielletty.</w:t>
      </w:r>
    </w:p>
    <w:p w14:paraId="307ADCD6" w14:textId="77777777" w:rsidR="00F64857" w:rsidRDefault="00F64857" w:rsidP="00F64857">
      <w:pPr>
        <w:pStyle w:val="ProductList-Body"/>
        <w:spacing w:after="120"/>
      </w:pPr>
      <w:r>
        <w:t>Jos Microsoft saa muulta kolmannelta osapuolelta Asiakastietojen luovuttamista koskevan pyynnön, Microsoft ilmoittaa asiasta viipymättä Asiakkaalle, jollei sitä ole laissa kielletty. Microsoft hylkää pyynnön, jollei laki vaadi vastaamaan. Jos pyyntö on kelvollinen, Microsoft pyrkii ohjaamaan kolmannen osapuolen pyytämään tietoja suoraan Asiakkaalta.</w:t>
      </w:r>
    </w:p>
    <w:p w14:paraId="7476D3D5" w14:textId="77777777" w:rsidR="00F64857" w:rsidRDefault="00F64857" w:rsidP="00F64857">
      <w:pPr>
        <w:pStyle w:val="ProductList-Body"/>
        <w:spacing w:after="120"/>
      </w:pPr>
      <w:r>
        <w:t xml:space="preserve">Microsoft ei anna millekään kolmannelle osapuolelle (a) suoraa, epäsuoraa, rajoittamatonta tai valvomatonta pääsyä Asiakastietoihin, (b) Asiakastietojen salaamiseen käytettyjä alustan salausavaimia tai (c) minkäänlaista käyttöoikeutta Asiakastietoihin, jos Microsoft tietää, että tietoja käytetään mihinkään muuhun tarkoitukseen kuin kolmannen osapuolen pyynnössä ilmoitettuun. </w:t>
      </w:r>
    </w:p>
    <w:p w14:paraId="0DA98745" w14:textId="77777777" w:rsidR="00F64857" w:rsidRDefault="00F64857" w:rsidP="00F64857">
      <w:pPr>
        <w:pStyle w:val="ProductList-Body"/>
      </w:pPr>
      <w:r>
        <w:t xml:space="preserve">Edellä mainitun tukemiseksi Microsoft voi luovuttaa Asiakkaan yhteystiedot kyseiselle kolmannelle osapuolelle. </w:t>
      </w:r>
    </w:p>
    <w:p w14:paraId="3BB72354" w14:textId="77777777" w:rsidR="00F64857" w:rsidRDefault="00F64857" w:rsidP="00F64857">
      <w:pPr>
        <w:pStyle w:val="ProductList-Body"/>
      </w:pPr>
    </w:p>
    <w:p w14:paraId="7BD32F5E" w14:textId="77777777" w:rsidR="00F64857" w:rsidRDefault="00F64857" w:rsidP="00F64857">
      <w:pPr>
        <w:pStyle w:val="ProductList-SubSubSectionHeading"/>
        <w:outlineLvl w:val="1"/>
      </w:pPr>
      <w:bookmarkStart w:id="71" w:name="_Toc507768552"/>
      <w:bookmarkStart w:id="72" w:name="_Toc536439406"/>
      <w:r>
        <w:t>Henkilötietojen käsittely</w:t>
      </w:r>
      <w:bookmarkEnd w:id="71"/>
      <w:bookmarkEnd w:id="72"/>
    </w:p>
    <w:p w14:paraId="6FCD31E4" w14:textId="77777777" w:rsidR="00F64857" w:rsidRDefault="00F64857" w:rsidP="00F64857">
      <w:pPr>
        <w:pStyle w:val="ProductList-Body"/>
      </w:pPr>
      <w:r>
        <w:t>Henkilötiedot, jotka Asiakas antaa tai jotka annetaan Asiakkaan puolesta Microsoftille Online-palveluihin kohdistuvan käytön kautta, ovat myös Asiakastietoja. Asiakkaan Online-palveluihin kohdistuvan käytön kautta voidaan myös tuottaa salanimitunnisteita, jotka ovat myös Henkilötietoja. Jos Microsoft on tietosuoja-asetuksen alaisten Henkilötietojen käsittelijä tai apukäsittelijä, liitteen 4 tietosuoja-asetusehdot määrittävät kyseistä käsittelyä, ja osapuolet suostuvat myös tämän alaosion seuraaviin ehtoihin (”Henkilötietojen käsittely; tietosuoja-asetus”):</w:t>
      </w:r>
    </w:p>
    <w:p w14:paraId="2DFFE4B3" w14:textId="77777777" w:rsidR="00F64857" w:rsidRDefault="00F64857" w:rsidP="00F64857">
      <w:pPr>
        <w:pStyle w:val="ProductList-Body"/>
      </w:pPr>
    </w:p>
    <w:p w14:paraId="4CF57E05" w14:textId="77777777" w:rsidR="00F64857" w:rsidRPr="004C41FC" w:rsidRDefault="00F64857" w:rsidP="00F64857">
      <w:pPr>
        <w:pStyle w:val="ProductList-Body"/>
        <w:ind w:left="180"/>
        <w:outlineLvl w:val="2"/>
      </w:pPr>
      <w:r>
        <w:rPr>
          <w:b/>
          <w:bCs/>
          <w:color w:val="0072C6"/>
        </w:rPr>
        <w:t>Käsittelijän ja rekisterinpitäjän roolit ja vastuut</w:t>
      </w:r>
    </w:p>
    <w:p w14:paraId="00F05B3D" w14:textId="77777777" w:rsidR="00F64857" w:rsidRDefault="00F64857" w:rsidP="00F64857">
      <w:pPr>
        <w:pStyle w:val="ProductList-Body"/>
        <w:ind w:left="158"/>
      </w:pPr>
      <w:r>
        <w:t>Näiden tietosuoja-asetukseen liittyvien ehtojen osalta Asiakas ja Microsoft sopivat, että Asiakas on Asiakkaiden Henkilötietojen rekisterinpitäjä ja Microsoft on henkilötietojen käsittelijä, paitsi (a) mikäli Asiakas toimii Henkilötietojen käsittelijänä, jolloin Microsoft on apukäsittelijä, tai (b) jos Online-palvelukohtaisissa ehdoissa todetaan toisin. Microsoft käsittelee Henkilötietoja ainoastaan Asiakkaan dokumentoitujen ohjeiden mukaisesti. Asiakas suostuu siihen, että volyymikäyttöoikeussopimus (mukaan lukien tietosuoja-asetukseen liittyvät ehdot) sekä Asiakkaan Tuotteen ominaisuuksien käyttö ja konfiguraatio Online-palveluissa muodostavat Asiakkaan täydet ja lopulliset dokumentoidut ohjeet Microsoftille Henkilötietojen käsittelyä koskien. Mahdolliset lisäohjeet tai vaihtoehtoiset ohjeet tulee sopia Asiakkaan volyymikäyttöoikeussopimuksen täydentämismenettelyn mukaisesti. Siinä tapauksessa, että tietosuoja-asetusta sovelletaan ja Asiakas on tietojenkäsittelijä, Asiakas takaa Microsoftille, että Asiakkaan antamat ohjeet, mukaan lukien Microsoftin osoittaminen käsittelijäksi tai apukäsittelijäksi, ovat asianmukaisen rekisterinpitäjän valtuuttamia.</w:t>
      </w:r>
    </w:p>
    <w:p w14:paraId="1FE8E956" w14:textId="77777777" w:rsidR="00F64857" w:rsidRDefault="00F64857" w:rsidP="00F64857">
      <w:pPr>
        <w:pStyle w:val="ProductList-Body"/>
        <w:ind w:left="158"/>
      </w:pPr>
    </w:p>
    <w:p w14:paraId="454C483B" w14:textId="77777777" w:rsidR="00F64857" w:rsidRPr="004C41FC" w:rsidRDefault="00F64857" w:rsidP="00F64857">
      <w:pPr>
        <w:pStyle w:val="ProductList-Body"/>
        <w:ind w:left="180"/>
        <w:outlineLvl w:val="2"/>
      </w:pPr>
      <w:r>
        <w:rPr>
          <w:b/>
          <w:bCs/>
          <w:color w:val="0072C6"/>
        </w:rPr>
        <w:t>Käsittelytiedot</w:t>
      </w:r>
    </w:p>
    <w:p w14:paraId="1A7BE96C" w14:textId="77777777" w:rsidR="00F64857" w:rsidRDefault="00F64857" w:rsidP="00F64857">
      <w:pPr>
        <w:pStyle w:val="ProductList-Body"/>
        <w:ind w:left="158"/>
      </w:pPr>
      <w:r>
        <w:t>Osapuolet hyväksyvät ja suostuvat siihen, että:</w:t>
      </w:r>
    </w:p>
    <w:p w14:paraId="1EB69846" w14:textId="77777777" w:rsidR="00F64857" w:rsidRDefault="00F64857" w:rsidP="00F64857">
      <w:pPr>
        <w:pStyle w:val="ProductList-Body"/>
        <w:numPr>
          <w:ilvl w:val="0"/>
          <w:numId w:val="47"/>
        </w:numPr>
      </w:pPr>
      <w:r>
        <w:t>Tietojenkäsittelyn tarkoitus on rajoitettu Henkilötietoihin tietosuoja-asetuksen määrittämissä rajoissa;</w:t>
      </w:r>
    </w:p>
    <w:p w14:paraId="5DFC6635" w14:textId="77777777" w:rsidR="00F64857" w:rsidRDefault="00F64857" w:rsidP="00F64857">
      <w:pPr>
        <w:pStyle w:val="ProductList-Body"/>
        <w:numPr>
          <w:ilvl w:val="0"/>
          <w:numId w:val="47"/>
        </w:numPr>
      </w:pPr>
      <w:r>
        <w:t xml:space="preserve">Käsittelyn kesto rajataan Asiakkaan Professional Services </w:t>
      </w:r>
      <w:r>
        <w:noBreakHyphen/>
        <w:t>palveluiden käyttöoikeuden kestoon ja siihen saakka, kunnes kaikki Henkilötiedot on poistettu tai palautettu Asiakkaan ohjeiden tai Online-palveluiden ehtojen mukaan;</w:t>
      </w:r>
    </w:p>
    <w:p w14:paraId="36E9E29C" w14:textId="77777777" w:rsidR="00F64857" w:rsidRDefault="00F64857" w:rsidP="00F64857">
      <w:pPr>
        <w:pStyle w:val="ProductList-Body"/>
        <w:numPr>
          <w:ilvl w:val="0"/>
          <w:numId w:val="47"/>
        </w:numPr>
      </w:pPr>
      <w:r>
        <w:t>Käsittelyn luonne ja tarkoitus on Online-palveluiden toimittaminen Asiakkaan volyymikäyttöoikeussopimuksen mukaisesti;</w:t>
      </w:r>
    </w:p>
    <w:p w14:paraId="45A74EF7" w14:textId="77777777" w:rsidR="00F64857" w:rsidRDefault="00F64857" w:rsidP="00F64857">
      <w:pPr>
        <w:pStyle w:val="ProductList-Body"/>
        <w:numPr>
          <w:ilvl w:val="0"/>
          <w:numId w:val="47"/>
        </w:numPr>
      </w:pPr>
      <w:r>
        <w:t>Online-palveluiden yhteydessä käsiteltävät Henkilötiedot sisältävät tietosuoja-asetuksen 4. artiklassa nimenomaisesti määritettyjä Henkilötietoja; ja</w:t>
      </w:r>
    </w:p>
    <w:p w14:paraId="3E8D40D5" w14:textId="77777777" w:rsidR="00F64857" w:rsidRDefault="00F64857" w:rsidP="00F64857">
      <w:pPr>
        <w:pStyle w:val="ProductList-Body"/>
        <w:numPr>
          <w:ilvl w:val="0"/>
          <w:numId w:val="47"/>
        </w:numPr>
        <w:ind w:left="922"/>
      </w:pPr>
      <w:r>
        <w:t>Rekisteröidyt ovat Asiakkaan edustajia ja loppukäyttäjiä, kuten työntekijöitä, alihankkijoita, yhteistyökumppaneita ja asiakkaita.</w:t>
      </w:r>
    </w:p>
    <w:p w14:paraId="4BFD02D2" w14:textId="77777777" w:rsidR="00F64857" w:rsidRPr="002D6AB6" w:rsidRDefault="00F64857" w:rsidP="00F64857">
      <w:pPr>
        <w:pStyle w:val="ProductList-Body"/>
        <w:rPr>
          <w:sz w:val="10"/>
          <w:szCs w:val="14"/>
        </w:rPr>
      </w:pPr>
    </w:p>
    <w:p w14:paraId="44620B27" w14:textId="77777777" w:rsidR="00F64857" w:rsidRPr="004C41FC" w:rsidRDefault="00F64857" w:rsidP="00F64857">
      <w:pPr>
        <w:pStyle w:val="ProductList-Body"/>
        <w:ind w:left="180"/>
        <w:outlineLvl w:val="2"/>
      </w:pPr>
      <w:r>
        <w:rPr>
          <w:b/>
          <w:bCs/>
          <w:color w:val="0072C6"/>
        </w:rPr>
        <w:t>Rekisteröidyn oikeudet; tukipyynnöt</w:t>
      </w:r>
    </w:p>
    <w:p w14:paraId="0052C158" w14:textId="77777777" w:rsidR="00F64857" w:rsidRDefault="00F64857" w:rsidP="00F64857">
      <w:pPr>
        <w:pStyle w:val="ProductList-Body"/>
        <w:ind w:left="180"/>
      </w:pPr>
      <w:r>
        <w:t>Microsoft tarjoaa Asiakkaalle pääsyn rekisteröityjen Henkilötietoihin sekä valmiuden vastata rekisteröityjen pyyntöihin käyttää tietosuoja-asetuksen takaamia oikeuksiaan tavalla, joka on sopusoinnussa Online-palveluiden toiminnallisuuden ja Microsoftin käsittelijän roolin kanssa. Microsoft sitoutuu toteuttamaan Asiakkaan kohtuulliset pyynnöt auttaakseen Asiakasta vastaamaan tällaiseen rekisteröidyn pyyntöön. Jos Microsoft saa Asiakkaan rekisteröidyltä pyynnön käyttää tietosuoja-asetuksen takaamia oikeuksiaan liittyen Online-palveluun, jonka tietojenkäsittelijänä tai apukäsittelijänä Microsoft toimii, Microsoft ohjaa rekisteröidyn esittämään pyyntönsä suoraan Asiakkaalle. Asiakas on vastuussa kaikkiin tällaisiin pyyntöihin vastaamisesta, mukaan lukien tarvittaessa Online-palveluiden toiminnallisuutta käyttäen. Microsoft sitoutuu toteuttamaan Asiakkaan kohtuulliset pyynnöt auttaakseen Asiakasta vastaamaan tällaiseen rekisteröidyn pyyntöön.</w:t>
      </w:r>
    </w:p>
    <w:p w14:paraId="01D00F36" w14:textId="77777777" w:rsidR="00F64857" w:rsidRDefault="00F64857" w:rsidP="00F64857">
      <w:pPr>
        <w:pStyle w:val="ProductList-Body"/>
        <w:ind w:left="180"/>
      </w:pPr>
    </w:p>
    <w:p w14:paraId="25E42D9D" w14:textId="77777777" w:rsidR="00F64857" w:rsidRPr="00FC2D52" w:rsidRDefault="00F64857" w:rsidP="00F64857">
      <w:pPr>
        <w:pStyle w:val="ProductList-Body"/>
        <w:ind w:left="180"/>
        <w:outlineLvl w:val="2"/>
      </w:pPr>
      <w:r>
        <w:rPr>
          <w:b/>
          <w:color w:val="0072C6"/>
        </w:rPr>
        <w:t>Seloste käsittelytoimista</w:t>
      </w:r>
    </w:p>
    <w:p w14:paraId="3DB69B38" w14:textId="77777777" w:rsidR="00F64857" w:rsidRDefault="00F64857" w:rsidP="00F64857">
      <w:pPr>
        <w:pStyle w:val="ProductList-Body"/>
        <w:ind w:left="158"/>
      </w:pPr>
      <w:r>
        <w:t>Microsoft ylläpitää tietosuoja-asetuksen 30(2) artiklan mukaista selostetta ja, sikäli kuin vaatimus soveltuu Asiakkaan puolesta suoritettuun Henkilötietojen käsittelyyn, tarjoaa selosteen pyynnöstä Asiakkaan saataville.</w:t>
      </w:r>
    </w:p>
    <w:p w14:paraId="216D79F7" w14:textId="77777777" w:rsidR="00F64857" w:rsidRPr="00302F7B" w:rsidRDefault="00F64857" w:rsidP="00F64857">
      <w:pPr>
        <w:pStyle w:val="ProductList-Body"/>
        <w:ind w:left="180"/>
      </w:pPr>
    </w:p>
    <w:p w14:paraId="7FECC6F4" w14:textId="77777777" w:rsidR="00F64857" w:rsidRDefault="00F64857" w:rsidP="00F64857">
      <w:pPr>
        <w:pStyle w:val="ProductList-SubSubSectionHeading"/>
        <w:outlineLvl w:val="1"/>
      </w:pPr>
      <w:bookmarkStart w:id="73" w:name="_Toc507768553"/>
      <w:bookmarkStart w:id="74" w:name="_Toc536439407"/>
      <w:r>
        <w:t>Tietoturva</w:t>
      </w:r>
      <w:bookmarkEnd w:id="73"/>
      <w:bookmarkEnd w:id="74"/>
    </w:p>
    <w:p w14:paraId="4E878E87" w14:textId="77777777" w:rsidR="00F64857" w:rsidRPr="004C41FC" w:rsidRDefault="00F64857" w:rsidP="00F64857">
      <w:pPr>
        <w:pStyle w:val="ProductList-Body"/>
        <w:ind w:left="180"/>
        <w:outlineLvl w:val="2"/>
      </w:pPr>
      <w:r>
        <w:rPr>
          <w:b/>
          <w:bCs/>
          <w:color w:val="0072C6"/>
        </w:rPr>
        <w:t>Tietosuojakäytännöt</w:t>
      </w:r>
    </w:p>
    <w:p w14:paraId="4173B8E5" w14:textId="77777777" w:rsidR="00F64857" w:rsidRPr="00812D81" w:rsidRDefault="00F64857" w:rsidP="00F64857">
      <w:pPr>
        <w:pStyle w:val="ProductList-Body"/>
        <w:ind w:left="158"/>
      </w:pPr>
      <w:bookmarkStart w:id="75" w:name="_Hlk504328104"/>
      <w:r>
        <w:t>Microsoft ottaa käyttöön ja ylläpitää erilaisia teknisiä ja rakenteellisia toimenpiteitä suojatakseen Asiakastietoja ja Henkilötietoja. Kyseiset toimenpiteet on kirjattu Microsoftin tietosuojakäytäntöön. Microsoft saattaa kyseisen käytännön Asiakkaan saataville yhdessä Online-palveluissa käytettävien tietosuojatoimien kuvausten ja Asiakkaan pyytämien muiden Microsoft-tietosuojamenetelmiä ja -käytäntöjä koskevien tietojen kanssa.</w:t>
      </w:r>
    </w:p>
    <w:p w14:paraId="0F88F998" w14:textId="77777777" w:rsidR="00F64857" w:rsidRPr="00812D81" w:rsidRDefault="00F64857" w:rsidP="00F64857">
      <w:pPr>
        <w:pStyle w:val="ProductList-Body"/>
        <w:ind w:left="158"/>
      </w:pPr>
    </w:p>
    <w:p w14:paraId="14DBEBE0" w14:textId="77777777" w:rsidR="00F64857" w:rsidRDefault="00F64857" w:rsidP="00F64857">
      <w:pPr>
        <w:pStyle w:val="ProductList-Body"/>
        <w:ind w:left="158"/>
      </w:pPr>
      <w:r>
        <w:t xml:space="preserve">Lisäksi kyseisten toimenpiteiden tulee noudattaa standardien ISO 27001, ISO 27002, ja ISO 27018 vaatimuksia. </w:t>
      </w:r>
      <w:bookmarkEnd w:id="75"/>
      <w:r>
        <w:t xml:space="preserve">Kukin Online-ydinpalvelu noudattaa myös hallintastandardeja ja -periaatteita, jotka esitetään alla olevassa taulukossa, sekä toimeenpanee ja ylläpitää tietoturvatoimenpiteitä, jotka on esitetty Asiakastietojen suojausta käsittelevässä </w:t>
      </w:r>
      <w:hyperlink w:anchor="AppendixB_SecurityMeasures" w:history="1">
        <w:r>
          <w:rPr>
            <w:rStyle w:val="Hyperlink"/>
          </w:rPr>
          <w:t>liitteessä B</w:t>
        </w:r>
      </w:hyperlink>
      <w:r>
        <w:t>.</w:t>
      </w:r>
    </w:p>
    <w:p w14:paraId="53F4B7EE" w14:textId="77777777" w:rsidR="00F64857" w:rsidRDefault="00F64857" w:rsidP="00F64857">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F84A5F" w:rsidRPr="00C62FB6" w14:paraId="0CB80240" w14:textId="77777777" w:rsidTr="00860189">
        <w:trPr>
          <w:tblHeader/>
        </w:trPr>
        <w:tc>
          <w:tcPr>
            <w:tcW w:w="2880" w:type="dxa"/>
            <w:shd w:val="clear" w:color="auto" w:fill="0072C6"/>
            <w:vAlign w:val="center"/>
          </w:tcPr>
          <w:p w14:paraId="36BC4330" w14:textId="77777777" w:rsidR="00F84A5F" w:rsidRPr="00231971" w:rsidRDefault="00F84A5F" w:rsidP="00860189">
            <w:pPr>
              <w:pStyle w:val="ProductList-Body"/>
              <w:rPr>
                <w:color w:val="FFFFFF" w:themeColor="background1"/>
                <w:sz w:val="16"/>
                <w:szCs w:val="16"/>
              </w:rPr>
            </w:pPr>
            <w:r>
              <w:rPr>
                <w:color w:val="FFFFFF" w:themeColor="background1"/>
                <w:sz w:val="16"/>
                <w:szCs w:val="16"/>
              </w:rPr>
              <w:t>Online-palvelu</w:t>
            </w:r>
          </w:p>
        </w:tc>
        <w:tc>
          <w:tcPr>
            <w:tcW w:w="1728" w:type="dxa"/>
            <w:shd w:val="clear" w:color="auto" w:fill="0072C6"/>
            <w:vAlign w:val="center"/>
          </w:tcPr>
          <w:p w14:paraId="6F6A6B7D" w14:textId="77777777" w:rsidR="00F84A5F" w:rsidRPr="00231971" w:rsidRDefault="00F84A5F" w:rsidP="00860189">
            <w:pPr>
              <w:pStyle w:val="ProductList-Body"/>
              <w:rPr>
                <w:color w:val="FFFFFF" w:themeColor="background1"/>
                <w:sz w:val="16"/>
                <w:szCs w:val="16"/>
                <w:lang w:val="fr-FR"/>
              </w:rPr>
            </w:pPr>
            <w:r>
              <w:rPr>
                <w:color w:val="FFFFFF" w:themeColor="background1"/>
                <w:sz w:val="16"/>
                <w:szCs w:val="16"/>
              </w:rPr>
              <w:t>SSAE 18 SOC 1 Type II</w:t>
            </w:r>
          </w:p>
        </w:tc>
        <w:tc>
          <w:tcPr>
            <w:tcW w:w="1710" w:type="dxa"/>
            <w:shd w:val="clear" w:color="auto" w:fill="0072C6"/>
            <w:vAlign w:val="center"/>
          </w:tcPr>
          <w:p w14:paraId="60AA9F8E" w14:textId="77777777" w:rsidR="00F84A5F" w:rsidRPr="00231971" w:rsidRDefault="00F84A5F" w:rsidP="00860189">
            <w:pPr>
              <w:pStyle w:val="ProductList-Body"/>
              <w:rPr>
                <w:color w:val="FFFFFF" w:themeColor="background1"/>
                <w:sz w:val="16"/>
                <w:szCs w:val="16"/>
                <w:lang w:val="fr-FR"/>
              </w:rPr>
            </w:pPr>
            <w:r>
              <w:rPr>
                <w:color w:val="FFFFFF" w:themeColor="background1"/>
                <w:sz w:val="16"/>
                <w:szCs w:val="16"/>
              </w:rPr>
              <w:t>SSAE 18 SOC 2 Type II</w:t>
            </w:r>
          </w:p>
        </w:tc>
      </w:tr>
      <w:tr w:rsidR="00F84A5F" w:rsidRPr="00C62FB6" w14:paraId="498C7B8C" w14:textId="77777777" w:rsidTr="00860189">
        <w:trPr>
          <w:trHeight w:val="288"/>
        </w:trPr>
        <w:tc>
          <w:tcPr>
            <w:tcW w:w="2880" w:type="dxa"/>
            <w:vAlign w:val="center"/>
          </w:tcPr>
          <w:p w14:paraId="0A3B07CD" w14:textId="77777777" w:rsidR="00F84A5F" w:rsidRPr="00231971" w:rsidRDefault="00F84A5F" w:rsidP="00860189">
            <w:pPr>
              <w:pStyle w:val="ProductList-Body"/>
              <w:rPr>
                <w:sz w:val="16"/>
                <w:szCs w:val="16"/>
              </w:rPr>
            </w:pPr>
            <w:r>
              <w:rPr>
                <w:sz w:val="16"/>
                <w:szCs w:val="16"/>
              </w:rPr>
              <w:t>Office 365 -palvelut</w:t>
            </w:r>
          </w:p>
        </w:tc>
        <w:tc>
          <w:tcPr>
            <w:tcW w:w="1728" w:type="dxa"/>
            <w:vAlign w:val="center"/>
          </w:tcPr>
          <w:p w14:paraId="15A6FFF1" w14:textId="77777777" w:rsidR="00F84A5F" w:rsidRPr="00231971" w:rsidRDefault="00F84A5F" w:rsidP="00860189">
            <w:pPr>
              <w:pStyle w:val="ProductList-Body"/>
              <w:rPr>
                <w:color w:val="000000" w:themeColor="text1"/>
                <w:sz w:val="16"/>
                <w:szCs w:val="16"/>
              </w:rPr>
            </w:pPr>
            <w:r>
              <w:rPr>
                <w:color w:val="000000" w:themeColor="text1"/>
                <w:sz w:val="16"/>
                <w:szCs w:val="16"/>
              </w:rPr>
              <w:t>Kyllä</w:t>
            </w:r>
          </w:p>
        </w:tc>
        <w:tc>
          <w:tcPr>
            <w:tcW w:w="1710" w:type="dxa"/>
            <w:vAlign w:val="center"/>
          </w:tcPr>
          <w:p w14:paraId="42B58A6E" w14:textId="77777777" w:rsidR="00F84A5F" w:rsidRPr="00231971" w:rsidRDefault="00F84A5F" w:rsidP="00860189">
            <w:pPr>
              <w:pStyle w:val="ProductList-Body"/>
              <w:rPr>
                <w:color w:val="000000" w:themeColor="text1"/>
                <w:sz w:val="16"/>
                <w:szCs w:val="16"/>
              </w:rPr>
            </w:pPr>
            <w:r>
              <w:rPr>
                <w:color w:val="000000" w:themeColor="text1"/>
                <w:sz w:val="16"/>
                <w:szCs w:val="16"/>
              </w:rPr>
              <w:t>Kyllä</w:t>
            </w:r>
          </w:p>
        </w:tc>
      </w:tr>
      <w:tr w:rsidR="00F84A5F" w:rsidRPr="00C62FB6" w14:paraId="13BFA884" w14:textId="77777777" w:rsidTr="00860189">
        <w:trPr>
          <w:trHeight w:val="288"/>
        </w:trPr>
        <w:tc>
          <w:tcPr>
            <w:tcW w:w="2880" w:type="dxa"/>
            <w:vAlign w:val="center"/>
          </w:tcPr>
          <w:p w14:paraId="2D6C7EAE" w14:textId="77777777" w:rsidR="00F84A5F" w:rsidRPr="00231971" w:rsidRDefault="00F84A5F" w:rsidP="00860189">
            <w:pPr>
              <w:pStyle w:val="ProductList-Body"/>
              <w:rPr>
                <w:sz w:val="16"/>
                <w:szCs w:val="16"/>
              </w:rPr>
            </w:pPr>
            <w:r>
              <w:rPr>
                <w:sz w:val="16"/>
                <w:szCs w:val="16"/>
              </w:rPr>
              <w:t>Microsoft Dynamics 365 -ydinpalvelut.</w:t>
            </w:r>
          </w:p>
        </w:tc>
        <w:tc>
          <w:tcPr>
            <w:tcW w:w="1728" w:type="dxa"/>
            <w:vAlign w:val="center"/>
          </w:tcPr>
          <w:p w14:paraId="3644A45D" w14:textId="77777777" w:rsidR="00F84A5F" w:rsidRPr="00231971" w:rsidRDefault="00F84A5F" w:rsidP="00860189">
            <w:pPr>
              <w:pStyle w:val="ProductList-Body"/>
              <w:rPr>
                <w:color w:val="000000" w:themeColor="text1"/>
                <w:sz w:val="16"/>
                <w:szCs w:val="16"/>
              </w:rPr>
            </w:pPr>
            <w:r>
              <w:rPr>
                <w:color w:val="000000" w:themeColor="text1"/>
                <w:sz w:val="16"/>
                <w:szCs w:val="16"/>
              </w:rPr>
              <w:t>Kyllä*</w:t>
            </w:r>
          </w:p>
        </w:tc>
        <w:tc>
          <w:tcPr>
            <w:tcW w:w="1710" w:type="dxa"/>
            <w:vAlign w:val="center"/>
          </w:tcPr>
          <w:p w14:paraId="026264BF" w14:textId="77777777" w:rsidR="00F84A5F" w:rsidRPr="00231971" w:rsidRDefault="00F84A5F" w:rsidP="00860189">
            <w:pPr>
              <w:pStyle w:val="ProductList-Body"/>
              <w:rPr>
                <w:color w:val="000000" w:themeColor="text1"/>
                <w:sz w:val="16"/>
                <w:szCs w:val="16"/>
              </w:rPr>
            </w:pPr>
            <w:r>
              <w:rPr>
                <w:color w:val="000000" w:themeColor="text1"/>
                <w:sz w:val="16"/>
                <w:szCs w:val="16"/>
              </w:rPr>
              <w:t>Kyllä*</w:t>
            </w:r>
          </w:p>
        </w:tc>
      </w:tr>
      <w:tr w:rsidR="00F84A5F" w:rsidRPr="00C62FB6" w14:paraId="2E51F2AD" w14:textId="77777777" w:rsidTr="00860189">
        <w:trPr>
          <w:trHeight w:val="288"/>
        </w:trPr>
        <w:tc>
          <w:tcPr>
            <w:tcW w:w="2880" w:type="dxa"/>
            <w:vAlign w:val="center"/>
          </w:tcPr>
          <w:p w14:paraId="3AB07B1D" w14:textId="77777777" w:rsidR="00F84A5F" w:rsidRPr="00231971" w:rsidRDefault="00F84A5F" w:rsidP="00860189">
            <w:pPr>
              <w:pStyle w:val="ProductList-Body"/>
              <w:rPr>
                <w:sz w:val="16"/>
                <w:szCs w:val="16"/>
              </w:rPr>
            </w:pPr>
            <w:r>
              <w:rPr>
                <w:sz w:val="16"/>
                <w:szCs w:val="16"/>
              </w:rPr>
              <w:t>Microsoft Azure -ydinpalvelut</w:t>
            </w:r>
          </w:p>
        </w:tc>
        <w:tc>
          <w:tcPr>
            <w:tcW w:w="1728" w:type="dxa"/>
            <w:vAlign w:val="center"/>
          </w:tcPr>
          <w:p w14:paraId="1F6FE9FE" w14:textId="77777777" w:rsidR="00F84A5F" w:rsidRPr="004C41FC" w:rsidRDefault="00F84A5F" w:rsidP="00860189">
            <w:pPr>
              <w:pStyle w:val="ProductList-Body"/>
            </w:pPr>
            <w:r>
              <w:rPr>
                <w:color w:val="000000" w:themeColor="text1"/>
                <w:sz w:val="16"/>
                <w:szCs w:val="16"/>
              </w:rPr>
              <w:t>Vaihtelee**</w:t>
            </w:r>
          </w:p>
        </w:tc>
        <w:tc>
          <w:tcPr>
            <w:tcW w:w="1710" w:type="dxa"/>
            <w:vAlign w:val="center"/>
          </w:tcPr>
          <w:p w14:paraId="237082AD" w14:textId="77777777" w:rsidR="00F84A5F" w:rsidRPr="00231971" w:rsidRDefault="00F84A5F" w:rsidP="00860189">
            <w:pPr>
              <w:pStyle w:val="ProductList-Body"/>
              <w:rPr>
                <w:color w:val="000000" w:themeColor="text1"/>
                <w:sz w:val="16"/>
                <w:szCs w:val="16"/>
              </w:rPr>
            </w:pPr>
            <w:r>
              <w:rPr>
                <w:color w:val="000000" w:themeColor="text1"/>
                <w:sz w:val="16"/>
                <w:szCs w:val="16"/>
              </w:rPr>
              <w:t>Vaihtelee**</w:t>
            </w:r>
          </w:p>
        </w:tc>
      </w:tr>
      <w:tr w:rsidR="00F84A5F" w:rsidRPr="00C62FB6" w14:paraId="06105C63" w14:textId="77777777" w:rsidTr="00860189">
        <w:trPr>
          <w:trHeight w:val="288"/>
        </w:trPr>
        <w:tc>
          <w:tcPr>
            <w:tcW w:w="2880" w:type="dxa"/>
            <w:vAlign w:val="center"/>
          </w:tcPr>
          <w:p w14:paraId="18D7A9CC" w14:textId="77777777" w:rsidR="00F84A5F" w:rsidRPr="00231971" w:rsidRDefault="00F84A5F" w:rsidP="00860189">
            <w:pPr>
              <w:pStyle w:val="ProductList-Body"/>
              <w:rPr>
                <w:sz w:val="16"/>
                <w:szCs w:val="16"/>
              </w:rPr>
            </w:pPr>
            <w:r>
              <w:rPr>
                <w:sz w:val="16"/>
                <w:szCs w:val="16"/>
              </w:rPr>
              <w:t>Microsoft Cloud App Security</w:t>
            </w:r>
          </w:p>
        </w:tc>
        <w:tc>
          <w:tcPr>
            <w:tcW w:w="1728" w:type="dxa"/>
            <w:vAlign w:val="center"/>
          </w:tcPr>
          <w:p w14:paraId="2499AD82" w14:textId="77777777" w:rsidR="00F84A5F" w:rsidRPr="00231971" w:rsidRDefault="00F84A5F" w:rsidP="00860189">
            <w:pPr>
              <w:pStyle w:val="ProductList-Body"/>
              <w:rPr>
                <w:color w:val="000000" w:themeColor="text1"/>
                <w:sz w:val="16"/>
                <w:szCs w:val="16"/>
              </w:rPr>
            </w:pPr>
            <w:r>
              <w:rPr>
                <w:color w:val="000000" w:themeColor="text1"/>
                <w:sz w:val="16"/>
                <w:szCs w:val="16"/>
              </w:rPr>
              <w:t>Kyllä</w:t>
            </w:r>
          </w:p>
        </w:tc>
        <w:tc>
          <w:tcPr>
            <w:tcW w:w="1710" w:type="dxa"/>
            <w:vAlign w:val="center"/>
          </w:tcPr>
          <w:p w14:paraId="36A2291F" w14:textId="77777777" w:rsidR="00F84A5F" w:rsidRPr="00231971" w:rsidRDefault="00F84A5F" w:rsidP="00860189">
            <w:pPr>
              <w:pStyle w:val="ProductList-Body"/>
              <w:rPr>
                <w:color w:val="000000" w:themeColor="text1"/>
                <w:sz w:val="16"/>
                <w:szCs w:val="16"/>
              </w:rPr>
            </w:pPr>
            <w:r>
              <w:rPr>
                <w:color w:val="000000" w:themeColor="text1"/>
                <w:sz w:val="16"/>
                <w:szCs w:val="16"/>
              </w:rPr>
              <w:t>Kyllä</w:t>
            </w:r>
          </w:p>
        </w:tc>
      </w:tr>
      <w:tr w:rsidR="00F84A5F" w:rsidRPr="00C62FB6" w14:paraId="0185D6EC" w14:textId="77777777" w:rsidTr="00860189">
        <w:trPr>
          <w:trHeight w:val="288"/>
        </w:trPr>
        <w:tc>
          <w:tcPr>
            <w:tcW w:w="2880" w:type="dxa"/>
            <w:vAlign w:val="center"/>
          </w:tcPr>
          <w:p w14:paraId="3CB4F870" w14:textId="77777777" w:rsidR="00F84A5F" w:rsidRPr="00231971" w:rsidRDefault="00F84A5F" w:rsidP="00860189">
            <w:pPr>
              <w:pStyle w:val="ProductList-Body"/>
              <w:rPr>
                <w:sz w:val="16"/>
                <w:szCs w:val="16"/>
              </w:rPr>
            </w:pPr>
            <w:r>
              <w:rPr>
                <w:sz w:val="16"/>
                <w:szCs w:val="16"/>
              </w:rPr>
              <w:t>Microsoft Intune Online -palvelut</w:t>
            </w:r>
          </w:p>
        </w:tc>
        <w:tc>
          <w:tcPr>
            <w:tcW w:w="1728" w:type="dxa"/>
            <w:vAlign w:val="center"/>
          </w:tcPr>
          <w:p w14:paraId="05ABBC8E" w14:textId="77777777" w:rsidR="00F84A5F" w:rsidRPr="00231971" w:rsidRDefault="00F84A5F" w:rsidP="00860189">
            <w:pPr>
              <w:pStyle w:val="ProductList-Body"/>
              <w:rPr>
                <w:color w:val="000000" w:themeColor="text1"/>
                <w:sz w:val="16"/>
                <w:szCs w:val="16"/>
              </w:rPr>
            </w:pPr>
            <w:r>
              <w:rPr>
                <w:color w:val="000000" w:themeColor="text1"/>
                <w:sz w:val="16"/>
                <w:szCs w:val="16"/>
              </w:rPr>
              <w:t>Kyllä</w:t>
            </w:r>
          </w:p>
        </w:tc>
        <w:tc>
          <w:tcPr>
            <w:tcW w:w="1710" w:type="dxa"/>
            <w:vAlign w:val="center"/>
          </w:tcPr>
          <w:p w14:paraId="286D3B3A" w14:textId="77777777" w:rsidR="00F84A5F" w:rsidRPr="00231971" w:rsidRDefault="00F84A5F" w:rsidP="00860189">
            <w:pPr>
              <w:pStyle w:val="ProductList-Body"/>
              <w:rPr>
                <w:color w:val="000000" w:themeColor="text1"/>
                <w:sz w:val="16"/>
                <w:szCs w:val="16"/>
              </w:rPr>
            </w:pPr>
            <w:r>
              <w:rPr>
                <w:color w:val="000000" w:themeColor="text1"/>
                <w:sz w:val="16"/>
                <w:szCs w:val="16"/>
              </w:rPr>
              <w:t>Kyllä</w:t>
            </w:r>
          </w:p>
        </w:tc>
      </w:tr>
      <w:tr w:rsidR="00F84A5F" w:rsidRPr="00C62FB6" w14:paraId="3A3241C8" w14:textId="77777777" w:rsidTr="00860189">
        <w:trPr>
          <w:trHeight w:val="288"/>
        </w:trPr>
        <w:tc>
          <w:tcPr>
            <w:tcW w:w="2880" w:type="dxa"/>
            <w:vAlign w:val="center"/>
          </w:tcPr>
          <w:p w14:paraId="0692CDB7" w14:textId="77777777" w:rsidR="00F84A5F" w:rsidRPr="00231971" w:rsidRDefault="00F84A5F" w:rsidP="00860189">
            <w:pPr>
              <w:pStyle w:val="ProductList-Body"/>
              <w:rPr>
                <w:sz w:val="16"/>
                <w:szCs w:val="16"/>
              </w:rPr>
            </w:pPr>
            <w:r>
              <w:rPr>
                <w:sz w:val="16"/>
                <w:szCs w:val="16"/>
              </w:rPr>
              <w:t>Microsoft-yrityssovellusympäristön ydinpalvelut</w:t>
            </w:r>
          </w:p>
        </w:tc>
        <w:tc>
          <w:tcPr>
            <w:tcW w:w="1728" w:type="dxa"/>
            <w:vAlign w:val="center"/>
          </w:tcPr>
          <w:p w14:paraId="48EA9EE0" w14:textId="77777777" w:rsidR="00F84A5F" w:rsidRPr="00231971" w:rsidRDefault="00F84A5F" w:rsidP="00860189">
            <w:pPr>
              <w:pStyle w:val="ProductList-Body"/>
              <w:rPr>
                <w:color w:val="000000" w:themeColor="text1"/>
                <w:sz w:val="16"/>
                <w:szCs w:val="16"/>
              </w:rPr>
            </w:pPr>
            <w:r>
              <w:rPr>
                <w:color w:val="000000" w:themeColor="text1"/>
                <w:sz w:val="16"/>
                <w:szCs w:val="16"/>
              </w:rPr>
              <w:t>Kyllä</w:t>
            </w:r>
          </w:p>
        </w:tc>
        <w:tc>
          <w:tcPr>
            <w:tcW w:w="1710" w:type="dxa"/>
            <w:vAlign w:val="center"/>
          </w:tcPr>
          <w:p w14:paraId="6BDDE1F4" w14:textId="77777777" w:rsidR="00F84A5F" w:rsidRPr="00231971" w:rsidRDefault="00F84A5F" w:rsidP="00860189">
            <w:pPr>
              <w:pStyle w:val="ProductList-Body"/>
              <w:rPr>
                <w:color w:val="000000" w:themeColor="text1"/>
                <w:sz w:val="16"/>
                <w:szCs w:val="16"/>
              </w:rPr>
            </w:pPr>
            <w:r>
              <w:rPr>
                <w:color w:val="000000" w:themeColor="text1"/>
                <w:sz w:val="16"/>
                <w:szCs w:val="16"/>
              </w:rPr>
              <w:t>Kyllä</w:t>
            </w:r>
          </w:p>
        </w:tc>
      </w:tr>
      <w:tr w:rsidR="00F84A5F" w:rsidRPr="00C62FB6" w14:paraId="2328F20A" w14:textId="77777777" w:rsidTr="00860189">
        <w:trPr>
          <w:trHeight w:val="288"/>
        </w:trPr>
        <w:tc>
          <w:tcPr>
            <w:tcW w:w="2880" w:type="dxa"/>
            <w:vAlign w:val="center"/>
          </w:tcPr>
          <w:p w14:paraId="35125E1D" w14:textId="77777777" w:rsidR="00F84A5F" w:rsidRPr="00231971" w:rsidRDefault="00F84A5F" w:rsidP="00860189">
            <w:pPr>
              <w:pStyle w:val="ProductList-Body"/>
              <w:rPr>
                <w:sz w:val="16"/>
                <w:szCs w:val="16"/>
              </w:rPr>
            </w:pPr>
            <w:r>
              <w:rPr>
                <w:sz w:val="16"/>
                <w:szCs w:val="16"/>
              </w:rPr>
              <w:t>Windows Defender Advanced Threat Protection -palvelut</w:t>
            </w:r>
          </w:p>
        </w:tc>
        <w:tc>
          <w:tcPr>
            <w:tcW w:w="1728" w:type="dxa"/>
            <w:vAlign w:val="center"/>
          </w:tcPr>
          <w:p w14:paraId="1CB14AD1" w14:textId="77777777" w:rsidR="00F84A5F" w:rsidRDefault="00F84A5F" w:rsidP="00860189">
            <w:pPr>
              <w:pStyle w:val="ProductList-Body"/>
              <w:rPr>
                <w:color w:val="000000" w:themeColor="text1"/>
                <w:sz w:val="16"/>
                <w:szCs w:val="16"/>
              </w:rPr>
            </w:pPr>
            <w:r>
              <w:rPr>
                <w:color w:val="000000" w:themeColor="text1"/>
                <w:sz w:val="16"/>
                <w:szCs w:val="16"/>
              </w:rPr>
              <w:t>Ei</w:t>
            </w:r>
          </w:p>
        </w:tc>
        <w:tc>
          <w:tcPr>
            <w:tcW w:w="1710" w:type="dxa"/>
            <w:vAlign w:val="center"/>
          </w:tcPr>
          <w:p w14:paraId="588FE3F4" w14:textId="77777777" w:rsidR="00F84A5F" w:rsidRDefault="00F84A5F" w:rsidP="00860189">
            <w:pPr>
              <w:pStyle w:val="ProductList-Body"/>
              <w:rPr>
                <w:color w:val="000000" w:themeColor="text1"/>
                <w:sz w:val="16"/>
                <w:szCs w:val="16"/>
              </w:rPr>
            </w:pPr>
            <w:r>
              <w:rPr>
                <w:color w:val="000000" w:themeColor="text1"/>
                <w:sz w:val="16"/>
                <w:szCs w:val="16"/>
              </w:rPr>
              <w:t>Ei</w:t>
            </w:r>
          </w:p>
        </w:tc>
      </w:tr>
    </w:tbl>
    <w:p w14:paraId="12ADB49B" w14:textId="77777777" w:rsidR="003E3C27" w:rsidRPr="004C41FC" w:rsidRDefault="003E3C27" w:rsidP="003E3C27">
      <w:pPr>
        <w:pStyle w:val="ProductList-Body"/>
        <w:ind w:left="720"/>
      </w:pPr>
      <w:r>
        <w:rPr>
          <w:i/>
          <w:iCs/>
          <w:color w:val="000000" w:themeColor="text1"/>
        </w:rPr>
        <w:lastRenderedPageBreak/>
        <w:t xml:space="preserve">*Ei sisällä palveluita </w:t>
      </w:r>
      <w:r>
        <w:rPr>
          <w:i/>
          <w:iCs/>
        </w:rPr>
        <w:t xml:space="preserve">Microsoft Dynamics 365 for Marketing, </w:t>
      </w:r>
      <w:r>
        <w:rPr>
          <w:i/>
          <w:color w:val="000000" w:themeColor="text1"/>
        </w:rPr>
        <w:t xml:space="preserve">Microsoft </w:t>
      </w:r>
      <w:r>
        <w:rPr>
          <w:i/>
          <w:iCs/>
          <w:color w:val="000000" w:themeColor="text1"/>
        </w:rPr>
        <w:t>Social Engagement, Microsoft Dynamics 365 for Talent, Microsoft Dynamics 365 for Talent: Attract ja Microsoft Dynamics 365 for Talent: Onboard ja Dynamics 365 AI for Sales.</w:t>
      </w:r>
    </w:p>
    <w:p w14:paraId="045BDAED" w14:textId="77777777" w:rsidR="00331A2B" w:rsidRDefault="00331A2B" w:rsidP="00331A2B">
      <w:pPr>
        <w:pStyle w:val="ProductList-Body"/>
        <w:ind w:left="720"/>
      </w:pPr>
      <w:r>
        <w:rPr>
          <w:color w:val="000000" w:themeColor="text1"/>
        </w:rPr>
        <w:t>**</w:t>
      </w:r>
      <w:r>
        <w:rPr>
          <w:i/>
          <w:iCs/>
          <w:color w:val="000000" w:themeColor="text1"/>
        </w:rPr>
        <w:t>Nykyinen laajuus on kuvattu tarkastusraportissa, ja siitä on lyhennelmä Microsoft Trust Centerissä.</w:t>
      </w:r>
    </w:p>
    <w:p w14:paraId="53D57452" w14:textId="77777777" w:rsidR="00F64857" w:rsidRPr="003F1456" w:rsidRDefault="00F64857" w:rsidP="00F64857">
      <w:pPr>
        <w:pStyle w:val="ProductList-Body"/>
        <w:ind w:left="158"/>
        <w:rPr>
          <w:i/>
          <w:color w:val="000000" w:themeColor="text1"/>
        </w:rPr>
      </w:pPr>
    </w:p>
    <w:p w14:paraId="3EDC5890" w14:textId="77777777" w:rsidR="00F64857" w:rsidRDefault="00F64857" w:rsidP="00F64857">
      <w:pPr>
        <w:pStyle w:val="ProductList-Body"/>
        <w:ind w:left="158"/>
      </w:pPr>
      <w:r>
        <w:t>Microsoft voi lisätä alan tai valtionhallinnon standardeja koska tahansa. Microsoft ei poista ISO 27001-, ISO 27002- ja ISO 27018 -standardeja eikä edellä olevassa taulukossa olevia standardeja tai periaatteita, ellei sen käyttö ole loppunut alalla, jolloin se on korvattu (mahdollisella) seuraajalla.</w:t>
      </w:r>
    </w:p>
    <w:p w14:paraId="263E5FEF" w14:textId="77777777" w:rsidR="00F64857" w:rsidRDefault="00F64857" w:rsidP="00F64857">
      <w:pPr>
        <w:pStyle w:val="ProductList-Body"/>
      </w:pPr>
    </w:p>
    <w:p w14:paraId="41F32293" w14:textId="77777777" w:rsidR="00F64857" w:rsidRPr="004C41FC" w:rsidRDefault="00F64857" w:rsidP="00F64857">
      <w:pPr>
        <w:pStyle w:val="ProductList-Body"/>
        <w:ind w:left="180"/>
        <w:outlineLvl w:val="2"/>
      </w:pPr>
      <w:r>
        <w:rPr>
          <w:b/>
          <w:color w:val="0072C6"/>
        </w:rPr>
        <w:t xml:space="preserve">Asiakkaan </w:t>
      </w:r>
      <w:r>
        <w:rPr>
          <w:b/>
          <w:bCs/>
          <w:color w:val="0072C6"/>
        </w:rPr>
        <w:t>vastuut</w:t>
      </w:r>
    </w:p>
    <w:p w14:paraId="27823792" w14:textId="77777777" w:rsidR="00F64857" w:rsidRPr="00C62FB6" w:rsidRDefault="00F64857" w:rsidP="00F64857">
      <w:pPr>
        <w:pStyle w:val="ProductList-Body"/>
        <w:ind w:left="158"/>
      </w:pPr>
      <w:r>
        <w:t>Asiakas on yksin vastuussa Online-palvelun teknisten ja rakenteellisten toimenpiteiden tarkastamisesta ja tekee itsenäisen päätöksen siitä, täyttävätkö ne Asiakkaan vaatimukset, mukaan lukien kaikki Online-palvelun tietosuoja-asetuksen tai muun sovellettavan tietoturvalakien ja -määräysten alaiset tietosuojavelvoitteet. Asiakas tiedostaa ja suostuu siihen, että (ottaen huomioon uusin tekniikka ja toteuttamiskustannukset, Henkilötietojen käsittelyn luonne, laajuus, asiayhteys ja tarkoitukset sekä luonnollisten henkilöiden oikeuksiin ja vapauksiin kohdistuvat riskit) Microsoftin toimeenpanemat ja ylläpitämät tietoturvamenetelmät ja -käytännöt tarjoavat Henkilötietojen käsittelyyn sisältyvän riskin mukaisen oikean tietoturvatason. Asiakas on vastuussa Asiakkaan toimittamien tai hallitsemien osien (kuten Microsoft Intunen kanssa käyttöönotetut laitteet tai Microsoft Azure -asiakkaan näennäiskoneen tai sovelluksen sisäiset osat) yksityisyys- ja tietoturvatoimien toteuttamisesta ja ylläpitämisestä.</w:t>
      </w:r>
    </w:p>
    <w:p w14:paraId="499AB188" w14:textId="77777777" w:rsidR="00F64857" w:rsidRDefault="00F64857" w:rsidP="00F64857">
      <w:pPr>
        <w:pStyle w:val="ProductList-Body"/>
      </w:pPr>
    </w:p>
    <w:p w14:paraId="4E9991E9" w14:textId="77777777" w:rsidR="00F64857" w:rsidRPr="004C41FC" w:rsidRDefault="00F64857" w:rsidP="00F64857">
      <w:pPr>
        <w:pStyle w:val="ProductList-Body"/>
        <w:ind w:left="180"/>
        <w:outlineLvl w:val="2"/>
      </w:pPr>
      <w:r>
        <w:rPr>
          <w:b/>
          <w:bCs/>
          <w:color w:val="0072C6"/>
        </w:rPr>
        <w:t>Auditoinnin noudattaminen</w:t>
      </w:r>
    </w:p>
    <w:p w14:paraId="747F79DF" w14:textId="77777777" w:rsidR="00F64857" w:rsidRPr="00C62FB6" w:rsidRDefault="00F64857" w:rsidP="00F64857">
      <w:pPr>
        <w:pStyle w:val="ProductList-Body"/>
        <w:ind w:left="158"/>
      </w:pPr>
      <w:r>
        <w:t>Microsoft auditoi niiden tietokoneiden, tietojenkäsittely-ympäristön ja fyysisten tietokeskusten suojauksen, joita se käyttää Asiakastietojen ja Henkilötietojen käsittelemiseen (henkilökohtaiset tiedot mukaan lukien) seuraavasti:</w:t>
      </w:r>
    </w:p>
    <w:p w14:paraId="5973653C" w14:textId="77777777" w:rsidR="00F64857" w:rsidRPr="00C62FB6" w:rsidRDefault="00F64857" w:rsidP="00F64857">
      <w:pPr>
        <w:pStyle w:val="ProductList-Body"/>
        <w:numPr>
          <w:ilvl w:val="0"/>
          <w:numId w:val="9"/>
        </w:numPr>
        <w:ind w:left="608" w:hanging="270"/>
      </w:pPr>
      <w:r>
        <w:t>Kun standardi tai periaate sallii auditoinnin, kyseisen hallintastandardin tai -periaatteen auditointi suoritetaan ainakin kerran vuodessa.</w:t>
      </w:r>
    </w:p>
    <w:p w14:paraId="3AFF8723" w14:textId="77777777" w:rsidR="00F64857" w:rsidRPr="00C62FB6" w:rsidRDefault="00F64857" w:rsidP="00F64857">
      <w:pPr>
        <w:pStyle w:val="ProductList-Body"/>
        <w:numPr>
          <w:ilvl w:val="0"/>
          <w:numId w:val="9"/>
        </w:numPr>
        <w:ind w:left="608" w:hanging="270"/>
      </w:pPr>
      <w:r>
        <w:t>Kukin auditointi tapahtuu kunkin sovellettavan standardin tai periaatteen säädös- tai tunnustusosapuolen standardien ja sääntöjen mukaan.</w:t>
      </w:r>
    </w:p>
    <w:p w14:paraId="77F02978" w14:textId="77777777" w:rsidR="00F64857" w:rsidRDefault="00F64857" w:rsidP="00F64857">
      <w:pPr>
        <w:pStyle w:val="ProductList-Body"/>
        <w:numPr>
          <w:ilvl w:val="0"/>
          <w:numId w:val="9"/>
        </w:numPr>
        <w:ind w:left="608" w:hanging="270"/>
      </w:pPr>
      <w:r>
        <w:t>Kunkin auditoinnin suorittavat asiantuntevat itsenäiset kolmannen osapuolen tietoturvatarkastajat, jotka Microsoft valitsee ja kustantaa.</w:t>
      </w:r>
    </w:p>
    <w:p w14:paraId="5373E60A" w14:textId="77777777" w:rsidR="00F64857" w:rsidRPr="002D6AB6" w:rsidRDefault="00F64857" w:rsidP="00F64857">
      <w:pPr>
        <w:pStyle w:val="ProductList-Body"/>
        <w:ind w:left="158"/>
        <w:rPr>
          <w:sz w:val="4"/>
          <w:szCs w:val="8"/>
        </w:rPr>
      </w:pPr>
    </w:p>
    <w:p w14:paraId="204CFACE" w14:textId="77777777" w:rsidR="00F64857" w:rsidRDefault="00F64857" w:rsidP="00F64857">
      <w:pPr>
        <w:pStyle w:val="ProductList-Body"/>
        <w:ind w:left="158"/>
      </w:pPr>
      <w:r>
        <w:t xml:space="preserve">Kunkin auditoinnin tuloksena syntyy auditointiraportti (”Microsoftin auditointiraportti”), jonka Microsoft asettaa saataville osoitteessa </w:t>
      </w:r>
      <w:hyperlink r:id="rId24" w:history="1">
        <w:r>
          <w:rPr>
            <w:rStyle w:val="Hyperlink"/>
            <w:color w:val="0070C0"/>
          </w:rPr>
          <w:t>https://servicetrust.microsoft.com/</w:t>
        </w:r>
      </w:hyperlink>
      <w:r>
        <w:t xml:space="preserve"> tai muussa sijaintipaikassa, jonka Microsoft ilmoittaa. Microsoftin auditointiraportti on Microsoftin luottamuksellista tietoa, ja siinä selitetään selvästi tarkastajan tekemät merkittävät havainnot. Microsoft korjaa nopeasti Microsoftin auditointiraportissa mahdollisesti ilmenevät ongelmakohdat tarkastajaa tyydyttävällä tavalla.</w:t>
      </w:r>
    </w:p>
    <w:p w14:paraId="443E7D43" w14:textId="77777777" w:rsidR="00F64857" w:rsidRDefault="00F64857" w:rsidP="00F64857">
      <w:pPr>
        <w:pStyle w:val="ProductList-Body"/>
        <w:ind w:left="158"/>
      </w:pPr>
    </w:p>
    <w:p w14:paraId="2C5857AC" w14:textId="77777777" w:rsidR="00F64857" w:rsidRDefault="00F64857" w:rsidP="00F64857">
      <w:pPr>
        <w:pStyle w:val="ProductList-Body"/>
        <w:ind w:left="158"/>
      </w:pPr>
      <w:r>
        <w:t>Microsoft toimittaa Asiakkaalle pyynnöstä kunkin Microsoftin auditointiraportin. Microsoftin auditointiraporttia koskevat Microsoftin ja tarkastajan salassapito- ja jakelurajoitukset.</w:t>
      </w:r>
    </w:p>
    <w:p w14:paraId="54281D47" w14:textId="77777777" w:rsidR="00F64857" w:rsidRPr="00FC2D52" w:rsidRDefault="00F64857" w:rsidP="00F64857">
      <w:pPr>
        <w:pStyle w:val="ProductList-Body"/>
        <w:ind w:left="158"/>
      </w:pPr>
    </w:p>
    <w:p w14:paraId="21F804B0" w14:textId="77777777" w:rsidR="00F64857" w:rsidRDefault="00F64857" w:rsidP="00F64857">
      <w:pPr>
        <w:pStyle w:val="ProductList-Body"/>
        <w:ind w:left="158"/>
      </w:pPr>
      <w:r>
        <w:t>Jos Asiakas on sopinut Microsoftin kanssa Vakiosopimuspykälien mukaisesti tai jos tietosuoja-asetuksen ehtoja sovelletaan, Asiakas suostuu käyttämään auditointioikeuttaan ohjeistamalla Microsoftia suorittamaan auditoinnin tässä Online-palveluiden ehtojen osiossa kuvatulla tavalla. Jos Asiakas haluaa muuttaa tätä ohjetta, Asiakkaalla on oikeus tehdä niin Vakiosopimuspykälien ja tietosuoja-asetuksen ehtojen mukaisesti pyytämällä sitä kirjallisesti.</w:t>
      </w:r>
    </w:p>
    <w:p w14:paraId="42D889E3" w14:textId="77777777" w:rsidR="00F64857" w:rsidRDefault="00F64857" w:rsidP="00F64857">
      <w:pPr>
        <w:pStyle w:val="ProductList-Body"/>
        <w:ind w:left="158"/>
      </w:pPr>
    </w:p>
    <w:p w14:paraId="082E9AEA" w14:textId="77777777" w:rsidR="00F64857" w:rsidRPr="00FC2D52" w:rsidRDefault="00F64857" w:rsidP="00F64857">
      <w:pPr>
        <w:pStyle w:val="ProductList-Body"/>
        <w:ind w:left="158"/>
      </w:pPr>
      <w:r>
        <w:t>Jos Vakiosopimuspykälät ovat voimassa, tämä osio on lisäys Vakiosopimuspykälien kohdan 5 kappaleeseen f ja kohdan 12 kappaleeseen 2.</w:t>
      </w:r>
    </w:p>
    <w:p w14:paraId="7EF9C77D" w14:textId="77777777" w:rsidR="00F64857" w:rsidRPr="00FC2D52" w:rsidRDefault="00F64857" w:rsidP="00F64857">
      <w:pPr>
        <w:pStyle w:val="ProductList-Body"/>
        <w:ind w:left="158"/>
      </w:pPr>
    </w:p>
    <w:p w14:paraId="4F67075C" w14:textId="77777777" w:rsidR="00F64857" w:rsidRDefault="00F64857" w:rsidP="00F64857">
      <w:pPr>
        <w:pStyle w:val="ProductList-Body"/>
        <w:ind w:left="158"/>
      </w:pPr>
      <w:r>
        <w:t>Mikään tässä Online-palveluiden ehtojen osassa mainittu ei muuta Vakiosopimuspykäliä tai tietosuoja-asetuksen ehtoja eikä vaikuta valvontaviranomaisen tai rekisteröidyn oikeuksiin, joita ne voivat käyttää Vakiosopimuspykälien tai tietosuoja-asetuksen ehtojen nojalla. Microsoft Corporation on tämän kohdan tarkoitettu kolmannen osapuolen edunsaaja.</w:t>
      </w:r>
    </w:p>
    <w:p w14:paraId="3E92457D" w14:textId="77777777" w:rsidR="00F64857" w:rsidRDefault="00F64857" w:rsidP="00F64857">
      <w:pPr>
        <w:pStyle w:val="ProductList-Body"/>
        <w:ind w:left="158"/>
      </w:pPr>
    </w:p>
    <w:p w14:paraId="0C80A9ED" w14:textId="77777777" w:rsidR="00F64857" w:rsidRDefault="00F64857" w:rsidP="00F64857">
      <w:pPr>
        <w:pStyle w:val="ProductList-SubSubSectionHeading"/>
        <w:outlineLvl w:val="1"/>
      </w:pPr>
      <w:bookmarkStart w:id="76" w:name="_Toc507768554"/>
      <w:bookmarkStart w:id="77" w:name="_Toc536439408"/>
      <w:r>
        <w:t>Turvallisuusongelmailmoitus</w:t>
      </w:r>
      <w:bookmarkEnd w:id="76"/>
      <w:bookmarkEnd w:id="77"/>
    </w:p>
    <w:p w14:paraId="3F039096" w14:textId="77777777" w:rsidR="00F64857" w:rsidRDefault="00F64857" w:rsidP="00F64857">
      <w:pPr>
        <w:pStyle w:val="ProductList-Body"/>
      </w:pPr>
      <w:bookmarkStart w:id="78" w:name="_Hlk504328309"/>
      <w:r>
        <w:t>Jos Microsoft saa tietoonsa tietomurron, joka johtaa tahattomaan tai laittomaan Asiakastietojen tai Henkilötietojen poistamiseen, menetykseen, luvattomaan paljastukseen tai niihin pääsyyn Microsoftin käsitellessä kyseisiä tietoja (kukin on ”Turvallisuusongelma”)</w:t>
      </w:r>
      <w:bookmarkEnd w:id="78"/>
      <w:r>
        <w:t>, Microsoft heti ja ilman aiheetonta viivettä (1) ilmoittaa Asiakkaalle Turvallisuusongelmasta, (2) tutkii Turvallisuusongelman ja antaa Asiakkaalle yksityiskohtaisia tietoja Turvallisuusongelmasta ja (3) ryhtyy kohtuullisiin toimiin lieventääkseen Turvallisuusongelman vaikutuksia ja minimoidakseen sen aiheuttamia vahinkoja.</w:t>
      </w:r>
    </w:p>
    <w:p w14:paraId="06CE99C5" w14:textId="77777777" w:rsidR="00F64857" w:rsidRDefault="00F64857" w:rsidP="00F64857">
      <w:pPr>
        <w:pStyle w:val="ProductList-Body"/>
      </w:pPr>
    </w:p>
    <w:p w14:paraId="3EEDD4C9" w14:textId="77777777" w:rsidR="00F64857" w:rsidRDefault="00F64857" w:rsidP="00F64857">
      <w:pPr>
        <w:pStyle w:val="ProductList-Body"/>
      </w:pPr>
      <w:r>
        <w:t>Ilmoitukset Turvallisuusongelmista toimitetaan ainakin yhdelle Asiakkaan järjestelmänvalvojalle Microsoftin valitsemalla tavalla, kuten sähköpostitse. Asiakas on yksin vastuussa siitä, että Asiakkaan järjestelmänvalvojat ylläpitävät oikeita ja ajan tasalla olevia yhteystietoja kussakin soveltuvan Online-palvelun portaalissa. Asiakas on yksin vastuussa Asiakkaaseen sovellettavien ongelmailmoituslakien mukaisten velvoitteidensa noudattamisesta ja mihin tahansa turvallisuusongelmaan liittyvän kaikkien kolmannen osapuolen ilmoitusvelvoitteiden noudattamisesta.</w:t>
      </w:r>
    </w:p>
    <w:p w14:paraId="45090207" w14:textId="77777777" w:rsidR="00F64857" w:rsidRDefault="00F64857" w:rsidP="00F64857">
      <w:pPr>
        <w:pStyle w:val="ProductList-Body"/>
      </w:pPr>
    </w:p>
    <w:p w14:paraId="059FACAD" w14:textId="77777777" w:rsidR="00F64857" w:rsidRDefault="00F64857" w:rsidP="00F64857">
      <w:pPr>
        <w:pStyle w:val="ProductList-Body"/>
      </w:pPr>
      <w:r>
        <w:lastRenderedPageBreak/>
        <w:t>Microsoft auttaa Asiakasta kohtuullisin toimin tietosuoja-asetuksen artiklan 33 tai muun sovellettavan lain tai säädöksen mukaisesti täyttämään Asiakkaan velvoitteen ilmoittaa tietoturvaloukkauksesta asianmukaiselle valvontaviranomaiselle ja rekisteröidyille kyseisestä turvallisuusongelmasta.</w:t>
      </w:r>
    </w:p>
    <w:p w14:paraId="59B00C10" w14:textId="77777777" w:rsidR="00F64857" w:rsidRDefault="00F64857" w:rsidP="00F64857">
      <w:pPr>
        <w:pStyle w:val="ProductList-Body"/>
      </w:pPr>
    </w:p>
    <w:p w14:paraId="51CBA9E3" w14:textId="77777777" w:rsidR="00F64857" w:rsidRDefault="00F64857" w:rsidP="00F64857">
      <w:pPr>
        <w:pStyle w:val="ProductList-Body"/>
      </w:pPr>
      <w:r>
        <w:t>Microsoftin velvollisuus ilmoittaa Turvallisuusongelmasta tai reagoida siihen tämän kohdan nojalla ei ole osoitus Microsoftin korvausvelvollisuudesta Turvallisuusongelmaan liittyvästä viasta.</w:t>
      </w:r>
    </w:p>
    <w:p w14:paraId="0D414EC5" w14:textId="77777777" w:rsidR="00F64857" w:rsidRDefault="00F64857" w:rsidP="00F64857">
      <w:pPr>
        <w:pStyle w:val="ProductList-Body"/>
      </w:pPr>
    </w:p>
    <w:p w14:paraId="1D77A539" w14:textId="77777777" w:rsidR="00F64857" w:rsidRDefault="00F64857" w:rsidP="00F64857">
      <w:pPr>
        <w:pStyle w:val="ProductList-Body"/>
      </w:pPr>
      <w:r>
        <w:t>Asiakkaan on ilmoitettava Microsoftille viipymättä tilien tai tunnusten mahdollisista väärinkäytöksistä tai Online-palveluun liittyvistä turvallisuusongelmista.</w:t>
      </w:r>
    </w:p>
    <w:p w14:paraId="120A4464" w14:textId="77777777" w:rsidR="00F64857" w:rsidRDefault="00F64857" w:rsidP="00F64857">
      <w:pPr>
        <w:pStyle w:val="ProductList-Body"/>
      </w:pPr>
    </w:p>
    <w:p w14:paraId="2EEE6B26" w14:textId="77777777" w:rsidR="00F64857" w:rsidRDefault="00F64857" w:rsidP="00F64857">
      <w:pPr>
        <w:pStyle w:val="ProductList-SubSubSectionHeading"/>
        <w:outlineLvl w:val="1"/>
      </w:pPr>
      <w:bookmarkStart w:id="79" w:name="_Toc507768555"/>
      <w:bookmarkStart w:id="80" w:name="_Toc536439409"/>
      <w:bookmarkStart w:id="81" w:name="DataTransfersandLocation"/>
      <w:r>
        <w:t>Tietojen siirrot ja sijaintipaikka</w:t>
      </w:r>
      <w:bookmarkEnd w:id="79"/>
      <w:bookmarkEnd w:id="80"/>
    </w:p>
    <w:bookmarkEnd w:id="81"/>
    <w:p w14:paraId="625688E6" w14:textId="77777777" w:rsidR="00F64857" w:rsidRPr="00455F0E" w:rsidRDefault="00F64857" w:rsidP="00F64857">
      <w:pPr>
        <w:pStyle w:val="ProductList-Body"/>
        <w:ind w:left="180"/>
        <w:outlineLvl w:val="2"/>
      </w:pPr>
      <w:r>
        <w:rPr>
          <w:b/>
          <w:bCs/>
          <w:color w:val="0072C6"/>
        </w:rPr>
        <w:t>Tiedonsiirrot</w:t>
      </w:r>
    </w:p>
    <w:p w14:paraId="2CCED27F" w14:textId="77777777" w:rsidR="00F64857" w:rsidRDefault="00F64857" w:rsidP="00F64857">
      <w:pPr>
        <w:pStyle w:val="ProductList-Body"/>
        <w:ind w:left="158"/>
      </w:pPr>
      <w:r>
        <w:t xml:space="preserve">Ellei Online-palveluiden ehdoissa ole toisin kuvattu, Asiakastietoja ja Henkilötietoja, joita Microsoft käsittelee Asiakkaan puolesta, voidaan siirtää joko Yhdysvaltoihin tai johonkin muuhun sellaiseen maahan, jossa Microsoft tai sen konserniyhtiöt tai alihankkijat toimivat, tai Asiakastietoja ja Henkilötietoja voidaan säilyttää tai tallentaa niissä. Asiakas nimeää Microsoftin suorittamaan Asiakastietojen ja Henkilötietojen tällaisen siirron kyseiseen maahan ja tallentamaan ja käsittelemään Asiakastietoja ja Henkilötietoja Online-palveluiden toimittamiseksi. </w:t>
      </w:r>
    </w:p>
    <w:p w14:paraId="156E1E0B" w14:textId="77777777" w:rsidR="00F64857" w:rsidRDefault="00F64857" w:rsidP="00F64857">
      <w:pPr>
        <w:pStyle w:val="ProductList-Body"/>
        <w:ind w:left="158"/>
      </w:pPr>
    </w:p>
    <w:p w14:paraId="3C833F8C" w14:textId="77777777" w:rsidR="00F64857" w:rsidRDefault="00F64857" w:rsidP="00F64857">
      <w:pPr>
        <w:pStyle w:val="ProductList-Body"/>
        <w:ind w:left="158"/>
      </w:pPr>
      <w:r>
        <w:t>Kaikkeen Online-ydinpalveluiden kautta tapahtuvaan Asiakastietojen siirtämiseen Euroopan unionin, Euroopan talousalueen ja Sveitsin ulkopuolelle sovelletaan liitteen 3 Vakiosopimuspykälien ehtoja, ellei Asiakas ole kieltäytynyt Vakiosopimuspykälien noudattamisesta.</w:t>
      </w:r>
    </w:p>
    <w:p w14:paraId="1229B681" w14:textId="77777777" w:rsidR="00F64857" w:rsidRDefault="00F64857" w:rsidP="00F64857">
      <w:pPr>
        <w:pStyle w:val="ProductList-Body"/>
        <w:ind w:left="158"/>
      </w:pPr>
    </w:p>
    <w:p w14:paraId="654B21C4" w14:textId="77777777" w:rsidR="00F64857" w:rsidRDefault="00F64857" w:rsidP="00F64857">
      <w:pPr>
        <w:pStyle w:val="ProductList-Body"/>
        <w:ind w:left="158"/>
      </w:pPr>
      <w:r>
        <w:t>Microsoft noudattaa Euroopan talousalueen ja Sveitsin tietosuojalain vaatimuksia, jotka liittyvät Euroopan talousalueelta ja Sveitsistä peräisin olevien Henkilötietojen keräämiseen, käyttöön, siirtämiseen, säilytykseen ja muuhun käsittelyyn. Henkilötietojen siirtoon kolmanteen maahan tai kansainväliselle organisaatiolle sovelletaan tietosuoja-asetuksen artiklassa 46 kuvattuja asianmukaisia suojatoimia, ja tällaiset siirrot ja suojatoimet dokumentoidaan tietosuoja-asetuksen 30(2) artiklan mukaisesti.</w:t>
      </w:r>
    </w:p>
    <w:p w14:paraId="0E5B512B" w14:textId="77777777" w:rsidR="00F64857" w:rsidRDefault="00F64857" w:rsidP="00F64857">
      <w:pPr>
        <w:pStyle w:val="ProductList-Body"/>
        <w:ind w:left="158"/>
      </w:pPr>
    </w:p>
    <w:p w14:paraId="6045A6DA" w14:textId="77777777" w:rsidR="00F64857" w:rsidRDefault="00F64857" w:rsidP="00F64857">
      <w:pPr>
        <w:pStyle w:val="ProductList-Body"/>
        <w:ind w:left="158"/>
      </w:pPr>
      <w:r>
        <w:t xml:space="preserve">Lisäksi Microsoft on hankkinut sertifioinnin EU-U.S. sekä Sveitsin ja Yhdysvaltain välisen sertifioinnin. Privacy Shield Framework -kehyssopimusten mukainen sertifiointi ja se sitoutuu myös niihin. Microsoft sitoutuu ilmoittamaan Asiakkaalle, mikäli käy ilmi, ettei se kykene enää tarjoamaan Privacy Shield </w:t>
      </w:r>
      <w:r>
        <w:noBreakHyphen/>
        <w:t>periaatteissa vaaditun tasoista suojaa.</w:t>
      </w:r>
    </w:p>
    <w:p w14:paraId="6B1ED6EE" w14:textId="77777777" w:rsidR="00F64857" w:rsidRDefault="00F64857" w:rsidP="00F64857">
      <w:pPr>
        <w:pStyle w:val="ProductList-Body"/>
        <w:ind w:left="158"/>
      </w:pPr>
    </w:p>
    <w:p w14:paraId="19284B38" w14:textId="77777777" w:rsidR="00F64857" w:rsidRPr="00455F0E" w:rsidRDefault="00F64857" w:rsidP="00F64857">
      <w:pPr>
        <w:pStyle w:val="ProductList-Body"/>
        <w:ind w:left="180"/>
        <w:outlineLvl w:val="2"/>
      </w:pPr>
      <w:bookmarkStart w:id="82" w:name="LocationofCustomerDataatRest"/>
      <w:r>
        <w:rPr>
          <w:b/>
          <w:color w:val="0072C6"/>
        </w:rPr>
        <w:t>Asiakastietojen tallennuspaikka</w:t>
      </w:r>
    </w:p>
    <w:bookmarkEnd w:id="82"/>
    <w:p w14:paraId="7CDB2134" w14:textId="77777777" w:rsidR="00490813" w:rsidRPr="0044514B" w:rsidRDefault="00490813" w:rsidP="00490813">
      <w:pPr>
        <w:pStyle w:val="ProductList-Body"/>
        <w:ind w:left="158"/>
      </w:pPr>
      <w:r>
        <w:t>Online-ydinpalveluiden osalta Microsoft säilyttää Asiakastietoja tietyillä maantieteellisillä pääalueilla (”Geo”) seuraavasti:</w:t>
      </w:r>
    </w:p>
    <w:p w14:paraId="7D95C1B8" w14:textId="2EFE9B43" w:rsidR="00490813" w:rsidRPr="0044514B" w:rsidRDefault="00490813" w:rsidP="00490813">
      <w:pPr>
        <w:pStyle w:val="ProductList-Body"/>
        <w:numPr>
          <w:ilvl w:val="1"/>
          <w:numId w:val="7"/>
        </w:numPr>
        <w:ind w:left="900"/>
      </w:pPr>
      <w:r>
        <w:rPr>
          <w:b/>
          <w:bCs/>
        </w:rPr>
        <w:t xml:space="preserve">Office 365 -palvelut. </w:t>
      </w:r>
      <w:r>
        <w:t>Jos Asiakas määrittää Australiassa, Kanadassa, Euroopan unionissa, Ranskassa, Intiassa, Japanissa, Etelä-Koreassa, Yhdistyneessä kuningaskunnassa tai Yhdysvalloissa (jokainen edellä mainituista on Geo) sijaitsevan vuokralaisensa, Microsoft säilyttää seuraavia Asiakkaan tietoja vain kyseisen Geon alueella: (1) Exchange Online -postilaatikon sisältö (sähköpostiviestin leipäteksti, kalenterimerkinnät ja sähköpostiliitteiden sisältö), (2) SharePoint Online -sivuston sisältö ja sivustoon tallennetut tiedostot, (3) OneDrive for Businessiin ladatut tiedostot ja (4) Project Onlineen ladattu projektisisältö.</w:t>
      </w:r>
    </w:p>
    <w:p w14:paraId="6E3FCB03" w14:textId="77777777" w:rsidR="00F64857" w:rsidRPr="00D32837" w:rsidRDefault="00F64857" w:rsidP="00F64857">
      <w:pPr>
        <w:pStyle w:val="ProductList-Body"/>
        <w:numPr>
          <w:ilvl w:val="1"/>
          <w:numId w:val="7"/>
        </w:numPr>
        <w:ind w:left="900"/>
      </w:pPr>
      <w:r>
        <w:rPr>
          <w:b/>
          <w:bCs/>
        </w:rPr>
        <w:t>Microsoft Intune Online -palvelut</w:t>
      </w:r>
      <w:r w:rsidRPr="000E77EC">
        <w:rPr>
          <w:b/>
        </w:rPr>
        <w:t>.</w:t>
      </w:r>
      <w:r>
        <w:t xml:space="preserve"> Jos Asiakas määrittää vuokralaistilin, Asiakas valitsee käytettävissä olevan Geon, missä Asiakastietoja säilytetään. Microsoft ei siirrä Asiakastietoja Asiakkaan valitseman Geon ulkopuolelle, paitsi jos Microsoft Intune -valvontakeskuksen ”Tietojen sijainti” -osiossa ole muuta mainittu.</w:t>
      </w:r>
    </w:p>
    <w:p w14:paraId="205C27E1" w14:textId="7897362C" w:rsidR="00F64857" w:rsidRDefault="00F64857" w:rsidP="00F64857">
      <w:pPr>
        <w:pStyle w:val="ProductList-Body"/>
        <w:numPr>
          <w:ilvl w:val="1"/>
          <w:numId w:val="7"/>
        </w:numPr>
        <w:ind w:left="900"/>
      </w:pPr>
      <w:r>
        <w:rPr>
          <w:b/>
          <w:bCs/>
        </w:rPr>
        <w:t>Microsoft-yrityssovellusympäristön ydinpalvelut</w:t>
      </w:r>
      <w:r w:rsidRPr="000E77EC">
        <w:rPr>
          <w:b/>
        </w:rPr>
        <w:t>.</w:t>
      </w:r>
      <w:r>
        <w:t xml:space="preserve"> Jos asiakas määrittää Australiassa, Kanadassa, Aasian ja Tyynenmeren alueella, Intiassa, Japanissa, Euroopan unionissa, Yhdistyneessä kuningaskunnassa tai Yhdysvalloissa sijaitsevan vuokralaisensa, Microsoft säilyttää Asiakastietoja vain kyseisellä alueella, paitsi jos Microsoft-yrityssovellusympäristön valvontakeskuksen Tietojen sijainti -osiossa on muuta ilmoitettu.</w:t>
      </w:r>
    </w:p>
    <w:p w14:paraId="0A72AAE6" w14:textId="36718817" w:rsidR="00F64857" w:rsidRDefault="00F64857" w:rsidP="00F64857">
      <w:pPr>
        <w:pStyle w:val="ProductList-Body"/>
        <w:numPr>
          <w:ilvl w:val="1"/>
          <w:numId w:val="7"/>
        </w:numPr>
        <w:ind w:left="900"/>
      </w:pPr>
      <w:r>
        <w:rPr>
          <w:b/>
          <w:bCs/>
        </w:rPr>
        <w:t>Microsoft Azure -ydinpalvelut</w:t>
      </w:r>
      <w:r w:rsidRPr="000E77EC">
        <w:rPr>
          <w:b/>
        </w:rPr>
        <w:t>.</w:t>
      </w:r>
      <w:r>
        <w:t xml:space="preserve"> Jos Asiakas määrittää tietyn palvelun otettavaksi käyttöön tietyn Geon alueella, Microsoft säilyttää tämän palvelun Asiakastietoja kyseisen Geon alueella. Tietyt palvelut eivät anna Asiakkaan määrittää käyttöönottoa tietyn Geon alueella tai Yhdysvaltain ulkopuolella ja voivat tallentaa varmuuskopioita muihin sijainteihin, kuten on mainittu Microsoft </w:t>
      </w:r>
      <w:r w:rsidR="00D2117D">
        <w:t>-</w:t>
      </w:r>
      <w:r>
        <w:t>valvontakeskuksessa (jota Microsoft saattaa toisinaan päivittää, mutta Microsoft ei lisää olemassa olevia Palveluita koskevia poikkeuksia yleisessä julkaisussa).</w:t>
      </w:r>
    </w:p>
    <w:p w14:paraId="6C12E9F5" w14:textId="77777777" w:rsidR="00F64857" w:rsidRPr="00FC2D52" w:rsidRDefault="00F64857" w:rsidP="00F64857">
      <w:pPr>
        <w:pStyle w:val="ProductList-Body"/>
        <w:keepNext/>
        <w:numPr>
          <w:ilvl w:val="1"/>
          <w:numId w:val="7"/>
        </w:numPr>
        <w:ind w:left="900"/>
      </w:pPr>
      <w:r>
        <w:rPr>
          <w:b/>
          <w:bCs/>
        </w:rPr>
        <w:t>Microsoft Cloud App Security</w:t>
      </w:r>
      <w:r w:rsidRPr="000E77EC">
        <w:rPr>
          <w:b/>
        </w:rPr>
        <w:t>.</w:t>
      </w:r>
      <w:r>
        <w:t xml:space="preserve"> Jos Asiakas valmistelee Euroopan unionin alueella tai Yhdysvalloissa sijaitsevan vuokralaisensa, Microsoft säilyttää asiakastietoja vain kyseisen Geon alueella.</w:t>
      </w:r>
    </w:p>
    <w:p w14:paraId="2CA642E2" w14:textId="74DA40C6" w:rsidR="00F64857" w:rsidRDefault="00F64857" w:rsidP="00F64857">
      <w:pPr>
        <w:pStyle w:val="ProductList-Body"/>
        <w:keepNext/>
        <w:numPr>
          <w:ilvl w:val="1"/>
          <w:numId w:val="7"/>
        </w:numPr>
        <w:ind w:left="900"/>
      </w:pPr>
      <w:r>
        <w:rPr>
          <w:b/>
          <w:bCs/>
        </w:rPr>
        <w:t>Microsoft Dynamics 365 -ydinpalvelut</w:t>
      </w:r>
      <w:r w:rsidRPr="000E77EC">
        <w:rPr>
          <w:b/>
        </w:rPr>
        <w:t>.</w:t>
      </w:r>
      <w:r>
        <w:t xml:space="preserve"> Jos Asiakas määrittää Microsoft Dynamics 365 -ydinpalveluiden käyttöönoton saatavilla olevan Geon alueella, Microsoft säilyttää Asiakastietoja kyseisen palvelun osalta kyseisen Geon alueella, lukuun ottamatta Microsoft Dynamics 365 Trust Centerissä kuvattua (jonka Microsoft voi aika ajoin päivittää).</w:t>
      </w:r>
    </w:p>
    <w:p w14:paraId="752C8D7A" w14:textId="77777777" w:rsidR="00F84A5F" w:rsidRPr="00841C87" w:rsidRDefault="00F84A5F" w:rsidP="00F84A5F">
      <w:pPr>
        <w:pStyle w:val="ProductList-Body"/>
        <w:keepNext/>
        <w:numPr>
          <w:ilvl w:val="1"/>
          <w:numId w:val="7"/>
        </w:numPr>
        <w:ind w:left="900"/>
      </w:pPr>
      <w:r>
        <w:rPr>
          <w:b/>
          <w:bCs/>
        </w:rPr>
        <w:t>Windows Defender Advanced Threat Protection -palvelut</w:t>
      </w:r>
      <w:r w:rsidRPr="00F1687F">
        <w:rPr>
          <w:b/>
          <w:bCs/>
        </w:rPr>
        <w:t>.</w:t>
      </w:r>
      <w:r>
        <w:t xml:space="preserve"> Jos Asiakas määrittää vuokralaistilin, Asiakas valitsee käytettävissä olevan Geon, missä Asiakastietoja säilytetään. Microsoft ei siirrä Asiakastietoja Asiakkaan valitseman Geon ulkopuolelle, ellei Microsoft-valvontakeskuksen Tietojen sijainti -osiossa ole muuta mainittu.</w:t>
      </w:r>
    </w:p>
    <w:p w14:paraId="01609AB8" w14:textId="77777777" w:rsidR="00F64857" w:rsidRDefault="00F64857" w:rsidP="00F64857">
      <w:pPr>
        <w:pStyle w:val="ProductList-Body"/>
        <w:ind w:left="158"/>
      </w:pPr>
    </w:p>
    <w:p w14:paraId="721C2450" w14:textId="77777777" w:rsidR="00F64857" w:rsidRDefault="00F64857" w:rsidP="00F64857">
      <w:pPr>
        <w:pStyle w:val="ProductList-Body"/>
      </w:pPr>
      <w:r>
        <w:tab/>
        <w:t>Microsoft ei hallitse tai rajoita alueita, joista Asiakas tai Asiakkaan käyttäjät voivat käyttää tai siirtää Asiakastietoja.</w:t>
      </w:r>
    </w:p>
    <w:p w14:paraId="3CA9F5FE" w14:textId="77777777" w:rsidR="00F64857" w:rsidRPr="00D32837" w:rsidRDefault="00F64857" w:rsidP="00F64857">
      <w:pPr>
        <w:pStyle w:val="ProductList-Body"/>
        <w:ind w:left="158"/>
      </w:pPr>
    </w:p>
    <w:p w14:paraId="5F4EEA10" w14:textId="77777777" w:rsidR="00F64857" w:rsidRDefault="00F64857" w:rsidP="00F64857">
      <w:pPr>
        <w:pStyle w:val="ProductList-SubSubSectionHeading"/>
        <w:outlineLvl w:val="1"/>
      </w:pPr>
      <w:bookmarkStart w:id="83" w:name="_Toc507768556"/>
      <w:bookmarkStart w:id="84" w:name="_Toc536439410"/>
      <w:r>
        <w:t>Tietojen palauttaminen ja poistaminen</w:t>
      </w:r>
      <w:bookmarkEnd w:id="83"/>
      <w:bookmarkEnd w:id="84"/>
    </w:p>
    <w:p w14:paraId="71764B04" w14:textId="77777777" w:rsidR="00F64857" w:rsidRDefault="00F64857" w:rsidP="00F64857">
      <w:pPr>
        <w:pStyle w:val="ProductList-Body"/>
      </w:pPr>
      <w:r>
        <w:t>Asiakas voi käyttää, hakea ja poistaa kuhunkin Online-palveluun tallennettuja Asiakkaan tietoja koko Asiakkaan tilauksen ajan.</w:t>
      </w:r>
    </w:p>
    <w:p w14:paraId="6228C52C" w14:textId="77777777" w:rsidR="00F64857" w:rsidRPr="003C7CFC" w:rsidRDefault="00F64857" w:rsidP="00F64857">
      <w:pPr>
        <w:pStyle w:val="ProductList-Body"/>
      </w:pPr>
    </w:p>
    <w:p w14:paraId="51211867" w14:textId="77777777" w:rsidR="00F64857" w:rsidRDefault="00F64857" w:rsidP="00F64857">
      <w:pPr>
        <w:pStyle w:val="ProductList-Body"/>
      </w:pPr>
      <w:r>
        <w:t>Pois lukien ilmaiset kokeilujaksot ja LinkedIn-palvelut Microsoftin on säilytettävä Online-palveluihin tallennetut Asiakastiedot rajoitetuilla toiminnoilla varustetulla tilillä vähintään 90 päivän ajan Asiakkaan tilauksen päättymisen tai päättämisen jälkeen, jotta Asiakas voi noutaa tiedot. Kun 90 päivän säilytysaika on päättynyt, Microsoft poistaa Asiakkaan tilin käytöstä ja poistaa Asiakastiedot ja Henkilötiedot seuraavien 90 päivän aikana, ellei Microsoft ole oikeutettu tai velvoitettu sovellettavan lain mukaan tai tämän sopimuksen valtuuttamana säilyttämään kyseisiä tietoja.</w:t>
      </w:r>
    </w:p>
    <w:p w14:paraId="7DB20513" w14:textId="77777777" w:rsidR="00F64857" w:rsidRDefault="00F64857" w:rsidP="00F64857">
      <w:pPr>
        <w:pStyle w:val="ProductList-Body"/>
      </w:pPr>
    </w:p>
    <w:p w14:paraId="3179AC0E" w14:textId="256CF307" w:rsidR="00F64857" w:rsidRDefault="00F64857" w:rsidP="00F64857">
      <w:pPr>
        <w:pStyle w:val="ProductList-Body"/>
      </w:pPr>
      <w:r>
        <w:t>Online-palvelu ei välttämättä tue sellaisen ohjelmiston säilyttämistä tai noutamista, jotka Asiakas on itse toimittanut. Microsoft ei ole vastuussa Asiakastietojen tai Henkilötietojen poistamisesta, kuten tässä osassa on kuvattu.</w:t>
      </w:r>
    </w:p>
    <w:p w14:paraId="5FB4212B" w14:textId="77777777" w:rsidR="00F64857" w:rsidRDefault="00F64857" w:rsidP="00F64857">
      <w:pPr>
        <w:pStyle w:val="ProductList-Body"/>
      </w:pPr>
    </w:p>
    <w:p w14:paraId="23CA5C32" w14:textId="77777777" w:rsidR="00F64857" w:rsidRDefault="00F64857" w:rsidP="00F64857">
      <w:pPr>
        <w:pStyle w:val="ProductList-SubSubSectionHeading"/>
        <w:outlineLvl w:val="1"/>
      </w:pPr>
      <w:bookmarkStart w:id="85" w:name="_Toc507768557"/>
      <w:bookmarkStart w:id="86" w:name="_Toc536439411"/>
      <w:r>
        <w:t>Suorittimen luottamuksellisuussitoumus</w:t>
      </w:r>
      <w:bookmarkEnd w:id="85"/>
      <w:bookmarkEnd w:id="86"/>
    </w:p>
    <w:p w14:paraId="253FAC1A" w14:textId="77777777" w:rsidR="00F64857" w:rsidRDefault="00F64857" w:rsidP="00F64857">
      <w:pPr>
        <w:pStyle w:val="ProductList-Body"/>
      </w:pPr>
      <w:r>
        <w:t>Microsoft varmistaa, että sen Asiakastietojen ja Henkilötietojen käsittelyyn osallistuvat työntekijät (i) käsittelevät kyseisiä tietoja ainoastaan Asiakkaan ohjeistuksen mukaisesti ja (ii) ovat velvoitettuja säilyttämään kyseisten tietojen luottamuksellisuuden ja tietoturvan myös työsuhteen päätyttyä.</w:t>
      </w:r>
    </w:p>
    <w:p w14:paraId="16BA354B" w14:textId="77777777" w:rsidR="00F64857" w:rsidRDefault="00F64857" w:rsidP="00F64857">
      <w:pPr>
        <w:pStyle w:val="ProductList-Body"/>
      </w:pPr>
    </w:p>
    <w:p w14:paraId="009B3B8B" w14:textId="77777777" w:rsidR="00F64857" w:rsidRDefault="00F64857" w:rsidP="00F64857">
      <w:pPr>
        <w:pStyle w:val="ProductList-SubSubSectionHeading"/>
        <w:outlineLvl w:val="1"/>
      </w:pPr>
      <w:bookmarkStart w:id="87" w:name="_Toc507768558"/>
      <w:bookmarkStart w:id="88" w:name="_Toc536439412"/>
      <w:r>
        <w:t>Apukäsittelijöiden käytön huomautukset ja valvonta</w:t>
      </w:r>
      <w:bookmarkEnd w:id="87"/>
      <w:bookmarkEnd w:id="88"/>
    </w:p>
    <w:p w14:paraId="5E47E6F0" w14:textId="77777777" w:rsidR="00F64857" w:rsidRDefault="00F64857" w:rsidP="00F64857">
      <w:pPr>
        <w:pStyle w:val="ProductList-Body"/>
      </w:pPr>
      <w:r>
        <w:t>Microsoft voi palkata kolmannen osapuolen palveluntarjoajia toimittamaan tiettyjä rajoitettuja palveluita tai lisäpalveluita puolestaan. Asiakas suostuu näiden kolmansien osapuolten edustajien ja Microsoft-yhtiöiden käyttöön Apukäsittelijöinä. Edellä kuvatut valtuutukset edellyttävät Asiakkaan etukäteen annettua kirjallista suostumusta Microsoftille suoritettavaan alihankintaan Asiakastietojen ja Henkilötietojen käsittelyssä, jos kyseinen suostumus vaaditaan Vakiosopimuspykälien tai tietosuoja-asetusten ehtojen mukaan.</w:t>
      </w:r>
    </w:p>
    <w:p w14:paraId="07735BCF" w14:textId="77777777" w:rsidR="00F64857" w:rsidRDefault="00F64857" w:rsidP="00F64857">
      <w:pPr>
        <w:pStyle w:val="ProductList-Body"/>
        <w:rPr>
          <w:szCs w:val="18"/>
        </w:rPr>
      </w:pPr>
    </w:p>
    <w:p w14:paraId="6F95D23D" w14:textId="77777777" w:rsidR="00F64857" w:rsidRDefault="00F64857" w:rsidP="00F64857">
      <w:pPr>
        <w:pStyle w:val="ProductList-Body"/>
      </w:pPr>
      <w:r>
        <w:t>Microsoft on vastuussa siitä, että sen Apukäsittelijät noudattavat tämän Online-palveluiden ehtojen mukaisia Microsoftin velvoitteita. Microsoft asettaa saataville tietoja Apukäsittelijöistään Microsoftin verkkosivuille. Kun Microsoft toimii minkä tahansa Apukäsittelijän kanssa, Microsoft varmistaa kirjallisen sopimuksen avulla, että Apukäsittelijällä on pääsy Asiakastietoihin ja Henkilötietoihin ja oikeus käyttää niitä ainoastaan niiden palveluiden toimittamiseen, jotka Microsoft on Apukäsittelijältä tilannut, ja Apukäsittelijää kielletään käyttämästä Asiakastietoja ja Henkilötietoja mihinkään muihin tarkoituksiin. Microsoft takaa, että Apukäsittelijöitä sitovat kirjalliset sopimukset, joiden nojalla heidän on tarjottava vähintään sen tasoinen tietosuoja kuin mitä Microsoftilta vaaditaan tietosuoja-asetukseen liittyvien ehtojen nojalla.</w:t>
      </w:r>
    </w:p>
    <w:p w14:paraId="61AF5748" w14:textId="77777777" w:rsidR="00F64857" w:rsidRDefault="00F64857" w:rsidP="00F64857">
      <w:pPr>
        <w:pStyle w:val="ProductList-Body"/>
      </w:pPr>
    </w:p>
    <w:p w14:paraId="1EB45F5E" w14:textId="77777777" w:rsidR="00F64857" w:rsidRDefault="00F64857" w:rsidP="00F64857">
      <w:pPr>
        <w:pStyle w:val="ProductList-Body"/>
      </w:pPr>
      <w:r>
        <w:t>Microsoft voi aika ajoin aloittaa yhteistyön uusien Apukäsittelijöiden kanssa. Microsoft tiedottaa Asiakkaalle (päivittämällä verkkosivunsa ja tarjoamalla Asiakkaalle mahdollisuuden saada tiedot tästä päivityksestä) kaikista uusista Apukäsittelijöistä vähintään 14 päivää ennen kyseiselle Apukäsittelijälle annettavaa pääsyä Asiakastietoihin tai Henkilötietoihin. Online-ydinpalveluiden osalta Microsoft kuitenkin tiedottaa Asiakkaalle (päivittämällä verkkosivunsa ja tarjoamalla Asiakkaalle mahdollisuuden saada tiedot tästä päivityksestä) kaikista uusista Apukäsittelijöistä vähintään 6 kuukautta ennen kyseiselle Apukäsittelijälle annettavaa pääsyä Asiakastietoihin.</w:t>
      </w:r>
    </w:p>
    <w:p w14:paraId="08BB5672" w14:textId="77777777" w:rsidR="00F64857" w:rsidRDefault="00F64857" w:rsidP="00F64857">
      <w:pPr>
        <w:pStyle w:val="ProductList-Body"/>
      </w:pPr>
    </w:p>
    <w:p w14:paraId="15EFF6DC" w14:textId="77777777" w:rsidR="00F64857" w:rsidRDefault="00F64857" w:rsidP="00F64857">
      <w:pPr>
        <w:pStyle w:val="ProductList-Body"/>
      </w:pPr>
      <w:r>
        <w:t>Jos Asiakas ei hyväksy uutta Apukäsittelijää, Asiakas voi irtisanoa kyseisen Online-palvelun tilauksen ilman rangaistusta toimittamalla ennen asianmukaisen irtisanomisajan päättymistä kirjallisen irtisanomisilmoituksen, jossa on hyväksymättömyyden syy. Jos kyseinen Online-palvelu on osa ohjelmistopakettia (vai vastaavaa palveluiden yksittäistä hankintaa), irtisanominen koskee koko ohjelmistopakettia. Irtisanomisen jälkeen Microsoft poistaa irtisanottujen Online-palvelun tilausten maksuvelvollisuudet myöhemmistä Asiakkaan tai jälleenmyyjän laskuista.</w:t>
      </w:r>
    </w:p>
    <w:p w14:paraId="31DE062D" w14:textId="77777777" w:rsidR="00F64857" w:rsidRDefault="00F64857" w:rsidP="00F64857">
      <w:pPr>
        <w:pStyle w:val="ProductList-Body"/>
      </w:pPr>
    </w:p>
    <w:p w14:paraId="2D9FC54A" w14:textId="77777777" w:rsidR="00F64857" w:rsidRDefault="00F64857" w:rsidP="00F64857">
      <w:pPr>
        <w:pStyle w:val="ProductList-SubSubSectionHeading"/>
        <w:outlineLvl w:val="1"/>
      </w:pPr>
      <w:bookmarkStart w:id="89" w:name="_Toc507768559"/>
      <w:bookmarkStart w:id="90" w:name="_Toc536439413"/>
      <w:r>
        <w:t>Oppilaitokset</w:t>
      </w:r>
      <w:bookmarkEnd w:id="89"/>
      <w:bookmarkEnd w:id="90"/>
    </w:p>
    <w:p w14:paraId="656072A9" w14:textId="77777777" w:rsidR="00F64857" w:rsidRDefault="00F64857" w:rsidP="00F64857">
      <w:pPr>
        <w:pStyle w:val="ProductList-Body"/>
        <w:spacing w:after="120"/>
      </w:pPr>
      <w:r>
        <w:t>Jos Asiakas on koulutuslaitos, jota koskevat Family Educational Rights and Privacy Act, 20 U.S.C. § 1232g (FERPA) -säännökset, Microsoft määrittelee Microsoftin näitä Online-palveluiden ehtoja varten Asiakastietoihin ”koulutuslaitokseksi”, jolla on ”lailliset koulutustavoitteet”, koska nämä termit on määritelty FERPA-laissa ja sen soveltamista koskevissa määräyksissä, ja Microsoft sitoutuu noudattamaan 34 CFR 99.33(a) -kohdassa määritettyjä kouluviranomaisia koskevia rajoituksia ja vaatimuksia.</w:t>
      </w:r>
    </w:p>
    <w:p w14:paraId="401BA1E0" w14:textId="77777777" w:rsidR="00F64857" w:rsidRDefault="00F64857" w:rsidP="00F64857">
      <w:pPr>
        <w:pStyle w:val="ProductList-Body"/>
      </w:pPr>
      <w:r>
        <w:t>Asiakas ymmärtää, että Microsoftilla voi olla hallussaan Asiakkaan oppilaiden ja heidän vanhempiensa yhteystietoja vain rajoitetusti tai ei lainkaan. Täten Asiakas on vastuussa siitä, että se pyytää Online-palveluiden käyttäjien vanhemmilta tarvittavat, sovellettavan lain mahdollisesti vaatimat suostumukset ja välittää Microsoftin puolesta oppilaille (tai oppilaan vanhemmalle, jos hän on alle 18-vuotias eikä osallistu opistoasteiseen koulutukseen) ilmoitukset, jotka koskevat lakimääräystä tai laillisesti nostettua haastetta, joissa vaaditaan Microsoftin hallussa olevien Asiakastietojen luovuttamista sovellettavassa laissa mahdollisesti vaaditulla tavalla.</w:t>
      </w:r>
    </w:p>
    <w:p w14:paraId="3F9A7B2B" w14:textId="77777777" w:rsidR="00592951" w:rsidRPr="0008458E" w:rsidRDefault="00592951" w:rsidP="00592951">
      <w:pPr>
        <w:pStyle w:val="ProductList-Body"/>
      </w:pPr>
    </w:p>
    <w:p w14:paraId="2473F6CA" w14:textId="77777777" w:rsidR="00592951" w:rsidRPr="0008458E" w:rsidRDefault="00592951" w:rsidP="00592951">
      <w:pPr>
        <w:pStyle w:val="ProductList-SubSubSectionHeading"/>
        <w:outlineLvl w:val="2"/>
      </w:pPr>
      <w:bookmarkStart w:id="91" w:name="_Toc489605580"/>
      <w:bookmarkStart w:id="92" w:name="_Toc487134016"/>
      <w:bookmarkStart w:id="93" w:name="_Toc536439414"/>
      <w:bookmarkStart w:id="94" w:name="HIPPA"/>
      <w:r>
        <w:t>HIPAA Business Associate</w:t>
      </w:r>
      <w:bookmarkEnd w:id="91"/>
      <w:bookmarkEnd w:id="92"/>
      <w:bookmarkEnd w:id="93"/>
    </w:p>
    <w:bookmarkEnd w:id="94"/>
    <w:p w14:paraId="0FCF78E1" w14:textId="77777777" w:rsidR="00592951" w:rsidRPr="0008458E" w:rsidRDefault="00592951" w:rsidP="00592951">
      <w:pPr>
        <w:pStyle w:val="ProductList-Body"/>
      </w:pPr>
      <w:r>
        <w:t xml:space="preserve">Jos Asiakas on ”sopimuksen kattama osapuoli” tai ”liiketoimintakumppani” ja sisällyttää Asiakastietoihin ”suojattuja terveystietoja” siten kuin nämä termit on määritelty laissa 45 CFR § 160.103, Asiakkaan volyymikäyttöoikeussopimuksen toteuttaminen sisältää HIPAA Business Associate -sopimuksen (”BAA”), jonka tekstissä täsmennetään sen kohteena olevat Online-palvelut ja joka on saatavilla osoitteessa </w:t>
      </w:r>
      <w:hyperlink r:id="rId25" w:history="1">
        <w:r>
          <w:rPr>
            <w:rStyle w:val="Hyperlink"/>
          </w:rPr>
          <w:t>http://aka.ms/BAA</w:t>
        </w:r>
      </w:hyperlink>
      <w:r>
        <w:t>. Asiakas voi kieltäytyä BAA-sopimuksesta lähettämällä seuraavat tiedot Microsoftille kirjallisella ilmoituksella (Asiakkaan volyymikäyttöoikeussopimuksen ehtojen mukaisesti):</w:t>
      </w:r>
    </w:p>
    <w:p w14:paraId="255D0CE2" w14:textId="77777777" w:rsidR="00592951" w:rsidRPr="0008458E" w:rsidRDefault="00592951" w:rsidP="00592951">
      <w:pPr>
        <w:pStyle w:val="ProductList-Body"/>
        <w:numPr>
          <w:ilvl w:val="0"/>
          <w:numId w:val="36"/>
        </w:numPr>
        <w:ind w:left="450" w:hanging="270"/>
      </w:pPr>
      <w:r>
        <w:lastRenderedPageBreak/>
        <w:t>Asiakkaan ja muun kieltäytyvän Konserniyhtiön täydellinen virallinen nimi</w:t>
      </w:r>
    </w:p>
    <w:p w14:paraId="7DC3F5F7" w14:textId="77777777" w:rsidR="00592951" w:rsidRPr="0008458E" w:rsidRDefault="00592951" w:rsidP="00592951">
      <w:pPr>
        <w:pStyle w:val="ProductList-Body"/>
        <w:numPr>
          <w:ilvl w:val="0"/>
          <w:numId w:val="36"/>
        </w:numPr>
        <w:ind w:left="450" w:hanging="270"/>
      </w:pPr>
      <w:r>
        <w:t>volyymikäyttöoikeussopimus, jota kieltäytyminen koskee, jos Asiakkaalla on useita volyymikäyttöoikeussopimuksia.</w:t>
      </w:r>
    </w:p>
    <w:p w14:paraId="61C009F4" w14:textId="77777777" w:rsidR="00592951" w:rsidRPr="0008458E" w:rsidRDefault="00592951" w:rsidP="00592951">
      <w:pPr>
        <w:pStyle w:val="ProductList-Body"/>
        <w:ind w:left="180"/>
      </w:pPr>
    </w:p>
    <w:p w14:paraId="0937BBEE" w14:textId="77777777" w:rsidR="00F77036" w:rsidRPr="00690C65" w:rsidRDefault="00F77036" w:rsidP="00F84A5F">
      <w:pPr>
        <w:pStyle w:val="ProductList-SubSubSectionHeading"/>
        <w:keepNext/>
        <w:outlineLvl w:val="2"/>
      </w:pPr>
      <w:bookmarkStart w:id="95" w:name="_Toc536439415"/>
      <w:r>
        <w:t>Yhteyden ottaminen Microsoftiin</w:t>
      </w:r>
      <w:bookmarkEnd w:id="95"/>
    </w:p>
    <w:p w14:paraId="3A314166" w14:textId="64D7F85F" w:rsidR="00F77036" w:rsidRPr="00331A2B" w:rsidRDefault="00F77036" w:rsidP="00F77036">
      <w:pPr>
        <w:pStyle w:val="ProductList-Body"/>
      </w:pPr>
      <w:r>
        <w:t xml:space="preserve">Jos Asiakas uskoo, ettei Microsoft noudata yksityisyys- tai tietoturvavelvoitteitaan, Asiakas voi ottaa yhteyttä asiakastukeen tai käyttää osoitteessa </w:t>
      </w:r>
      <w:hyperlink r:id="rId26" w:history="1">
        <w:r>
          <w:rPr>
            <w:rStyle w:val="Hyperlink"/>
          </w:rPr>
          <w:t>http://go.microsoft.com/?linkid=9846224</w:t>
        </w:r>
      </w:hyperlink>
      <w:r>
        <w:t xml:space="preserve"> olevaa Microsoftin Yksityisyys-verkkolomaketta. </w:t>
      </w:r>
      <w:r w:rsidRPr="00331A2B">
        <w:t>Microsoftin postiosoite:</w:t>
      </w:r>
      <w:r w:rsidR="00B428A7" w:rsidRPr="00331A2B">
        <w:t xml:space="preserve"> </w:t>
      </w:r>
    </w:p>
    <w:p w14:paraId="0EA6B8C7" w14:textId="77777777" w:rsidR="00F77036" w:rsidRPr="00331A2B" w:rsidRDefault="00F77036" w:rsidP="00F64857">
      <w:pPr>
        <w:pStyle w:val="ProductList-Body"/>
        <w:keepNext/>
        <w:spacing w:before="120"/>
        <w:ind w:left="187"/>
      </w:pPr>
      <w:r w:rsidRPr="00331A2B">
        <w:rPr>
          <w:b/>
        </w:rPr>
        <w:t>Microsoft Enterprise Service Privacy</w:t>
      </w:r>
    </w:p>
    <w:p w14:paraId="2D0B7227" w14:textId="77777777" w:rsidR="00F77036" w:rsidRPr="00331A2B" w:rsidRDefault="00F77036" w:rsidP="00F64857">
      <w:pPr>
        <w:pStyle w:val="ProductList-Body"/>
        <w:keepNext/>
        <w:ind w:left="180"/>
      </w:pPr>
      <w:r w:rsidRPr="00331A2B">
        <w:t>Microsoft Corporation</w:t>
      </w:r>
    </w:p>
    <w:p w14:paraId="2B26FD10" w14:textId="77777777" w:rsidR="00F77036" w:rsidRPr="00331A2B" w:rsidRDefault="00F77036" w:rsidP="00F77036">
      <w:pPr>
        <w:pStyle w:val="ProductList-Body"/>
        <w:ind w:left="180"/>
      </w:pPr>
      <w:r w:rsidRPr="00331A2B">
        <w:t>One Microsoft Way</w:t>
      </w:r>
    </w:p>
    <w:p w14:paraId="11C71FD0" w14:textId="77777777" w:rsidR="00F77036" w:rsidRPr="00331A2B" w:rsidRDefault="00F77036" w:rsidP="00F77036">
      <w:pPr>
        <w:pStyle w:val="ProductList-Body"/>
        <w:ind w:left="180"/>
      </w:pPr>
      <w:r w:rsidRPr="00331A2B">
        <w:t>Redmond, Washington 98052, USA</w:t>
      </w:r>
    </w:p>
    <w:p w14:paraId="228DA6BA" w14:textId="77777777" w:rsidR="00F77036" w:rsidRPr="00331A2B" w:rsidRDefault="00F77036" w:rsidP="00F77036">
      <w:pPr>
        <w:pStyle w:val="ProductList-Body"/>
      </w:pPr>
    </w:p>
    <w:p w14:paraId="1F1C2F9A" w14:textId="77777777" w:rsidR="00F77036" w:rsidRPr="00690C65" w:rsidRDefault="00F77036" w:rsidP="00F77036">
      <w:pPr>
        <w:pStyle w:val="ProductList-Body"/>
      </w:pPr>
      <w:r>
        <w:t>Microsoft Ireland Operations Limited on Microsoftin tietosuojaedustaja Euroopan talousalueella ja Sveitsissä. Microsoft Ireland Operations Limitedin tietosuojaedustajaan voi ottaa yhteyttä seuraavassa osoitteessa:</w:t>
      </w:r>
    </w:p>
    <w:p w14:paraId="16C53A1B" w14:textId="77777777" w:rsidR="00F64857" w:rsidRPr="00F77036" w:rsidRDefault="00F64857" w:rsidP="00F64857">
      <w:pPr>
        <w:pStyle w:val="ProductList-Body"/>
        <w:spacing w:before="120"/>
        <w:ind w:left="187"/>
        <w:rPr>
          <w:b/>
        </w:rPr>
      </w:pPr>
      <w:r>
        <w:rPr>
          <w:b/>
        </w:rPr>
        <w:t>Microsoft Ireland Operations, Ltd.</w:t>
      </w:r>
    </w:p>
    <w:p w14:paraId="2752CB24" w14:textId="77777777" w:rsidR="00F64857" w:rsidRDefault="00F64857" w:rsidP="00F64857">
      <w:pPr>
        <w:pStyle w:val="ProductList-Body"/>
        <w:ind w:left="180"/>
      </w:pPr>
      <w:r>
        <w:t>Attn: Data Protection</w:t>
      </w:r>
    </w:p>
    <w:p w14:paraId="2E47F9CC" w14:textId="77777777" w:rsidR="00F64857" w:rsidRDefault="00F64857" w:rsidP="00F64857">
      <w:pPr>
        <w:pStyle w:val="ProductList-Body"/>
        <w:ind w:left="180"/>
      </w:pPr>
      <w:r>
        <w:t>One Microsoft Place</w:t>
      </w:r>
    </w:p>
    <w:p w14:paraId="1A46D929" w14:textId="77777777" w:rsidR="00F64857" w:rsidRDefault="00F64857" w:rsidP="00F64857">
      <w:pPr>
        <w:pStyle w:val="ProductList-Body"/>
        <w:ind w:left="180"/>
      </w:pPr>
      <w:r>
        <w:t>South County Business Park</w:t>
      </w:r>
    </w:p>
    <w:p w14:paraId="2B05A967" w14:textId="77777777" w:rsidR="00F64857" w:rsidRDefault="00F64857" w:rsidP="00F64857">
      <w:pPr>
        <w:pStyle w:val="ProductList-Body"/>
        <w:ind w:left="180"/>
      </w:pPr>
      <w:r>
        <w:t>Leopardstown</w:t>
      </w:r>
    </w:p>
    <w:p w14:paraId="13408E0A" w14:textId="77777777" w:rsidR="00F64857" w:rsidRDefault="00F64857" w:rsidP="00F64857">
      <w:pPr>
        <w:pStyle w:val="ProductList-Body"/>
        <w:ind w:left="180"/>
      </w:pPr>
      <w:r>
        <w:t>Dublin 18</w:t>
      </w:r>
    </w:p>
    <w:p w14:paraId="2E95E343" w14:textId="77777777" w:rsidR="00F64857" w:rsidRDefault="00F64857" w:rsidP="00F64857">
      <w:pPr>
        <w:pStyle w:val="ProductList-Body"/>
        <w:ind w:left="180"/>
      </w:pPr>
      <w:r>
        <w:t xml:space="preserve">D18 P521 </w:t>
      </w:r>
    </w:p>
    <w:p w14:paraId="48E79C05" w14:textId="77777777" w:rsidR="009348C8" w:rsidRPr="00D2117D" w:rsidRDefault="00B93476" w:rsidP="008A19A5">
      <w:pPr>
        <w:pStyle w:val="ProductList-Body"/>
        <w:shd w:val="clear" w:color="auto" w:fill="A6A6A6" w:themeFill="background1" w:themeFillShade="A6"/>
        <w:spacing w:before="120" w:after="240"/>
        <w:jc w:val="right"/>
      </w:pPr>
      <w:hyperlink w:anchor="TableofContents" w:history="1">
        <w:r w:rsidR="009348C8" w:rsidRPr="00D2117D">
          <w:rPr>
            <w:rStyle w:val="Hyperlink"/>
            <w:sz w:val="16"/>
            <w:szCs w:val="16"/>
          </w:rPr>
          <w:t>Sisällys</w:t>
        </w:r>
      </w:hyperlink>
      <w:r w:rsidR="009348C8" w:rsidRPr="00D2117D">
        <w:rPr>
          <w:sz w:val="16"/>
          <w:szCs w:val="16"/>
        </w:rPr>
        <w:t xml:space="preserve"> / </w:t>
      </w:r>
      <w:hyperlink w:anchor="GeneralTerms" w:history="1">
        <w:r w:rsidR="009348C8" w:rsidRPr="00D2117D">
          <w:rPr>
            <w:rStyle w:val="Hyperlink"/>
            <w:sz w:val="16"/>
            <w:szCs w:val="16"/>
          </w:rPr>
          <w:t>Yleiset ehdot</w:t>
        </w:r>
      </w:hyperlink>
    </w:p>
    <w:p w14:paraId="26BD27B4" w14:textId="77777777" w:rsidR="009348C8" w:rsidRPr="00D2117D" w:rsidRDefault="009348C8" w:rsidP="00366C8E">
      <w:pPr>
        <w:pStyle w:val="ProductList-Body"/>
      </w:pPr>
    </w:p>
    <w:p w14:paraId="00FFCB46" w14:textId="77777777" w:rsidR="005E3275" w:rsidRPr="00D2117D" w:rsidRDefault="005E3275" w:rsidP="00366C8E">
      <w:pPr>
        <w:pStyle w:val="ProductList-Body"/>
        <w:sectPr w:rsidR="005E3275" w:rsidRPr="00D2117D" w:rsidSect="00F64857">
          <w:type w:val="continuous"/>
          <w:pgSz w:w="12240" w:h="15840"/>
          <w:pgMar w:top="1440" w:right="720" w:bottom="1440" w:left="720" w:header="720" w:footer="720" w:gutter="0"/>
          <w:cols w:space="720"/>
          <w:titlePg/>
          <w:docGrid w:linePitch="360"/>
        </w:sectPr>
      </w:pPr>
    </w:p>
    <w:p w14:paraId="474D5E69" w14:textId="77777777" w:rsidR="00F64857" w:rsidRDefault="00F64857" w:rsidP="00F64857">
      <w:pPr>
        <w:pStyle w:val="ProductList-SectionHeading"/>
        <w:tabs>
          <w:tab w:val="center" w:pos="5400"/>
        </w:tabs>
        <w:spacing w:after="0"/>
        <w:outlineLvl w:val="0"/>
      </w:pPr>
      <w:bookmarkStart w:id="96" w:name="_Toc507768562"/>
      <w:bookmarkStart w:id="97" w:name="_Toc536439416"/>
      <w:bookmarkStart w:id="98" w:name="AppendixA_CoreOnlineServices"/>
      <w:bookmarkStart w:id="99" w:name="_Toc431459514"/>
      <w:bookmarkStart w:id="100" w:name="DataProcessingTerms"/>
      <w:r>
        <w:lastRenderedPageBreak/>
        <w:t>Liite A – Online-ydinpalvelut</w:t>
      </w:r>
      <w:bookmarkEnd w:id="96"/>
      <w:bookmarkEnd w:id="97"/>
    </w:p>
    <w:bookmarkEnd w:id="98"/>
    <w:p w14:paraId="7E2BCA24" w14:textId="77777777" w:rsidR="00F64857" w:rsidRPr="007F2520" w:rsidRDefault="00F64857" w:rsidP="00F64857">
      <w:pPr>
        <w:pStyle w:val="ProductList-Body"/>
      </w:pPr>
    </w:p>
    <w:p w14:paraId="70F6CBC6" w14:textId="77777777" w:rsidR="00F64857" w:rsidRPr="00FC2D52" w:rsidRDefault="00F64857" w:rsidP="00F64857">
      <w:pPr>
        <w:pStyle w:val="ProductList-Body"/>
      </w:pPr>
      <w:r>
        <w:t>Termi ”Online-ydinpalvelut” koskee ainoastaan jäljempänä olevassa taulukossa olevia palveluita eikä sisällä mitään Esikatseluita.</w:t>
      </w:r>
      <w:bookmarkEnd w:id="99"/>
      <w:bookmarkEnd w:id="100"/>
    </w:p>
    <w:p w14:paraId="72AE1A9D" w14:textId="44D880D7"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F56937" w14:paraId="354E275D" w14:textId="77777777" w:rsidTr="00997F23">
        <w:trPr>
          <w:tblHeader/>
        </w:trPr>
        <w:tc>
          <w:tcPr>
            <w:tcW w:w="10800" w:type="dxa"/>
            <w:gridSpan w:val="2"/>
            <w:shd w:val="clear" w:color="auto" w:fill="0072C6"/>
          </w:tcPr>
          <w:p w14:paraId="088A1B83" w14:textId="77777777" w:rsidR="00F56937" w:rsidRPr="00231971" w:rsidRDefault="00F56937" w:rsidP="00997F23">
            <w:pPr>
              <w:pStyle w:val="ProductList-Body"/>
              <w:spacing w:before="20" w:after="20"/>
              <w:rPr>
                <w:color w:val="FFFFFF" w:themeColor="background1"/>
                <w:sz w:val="16"/>
                <w:szCs w:val="16"/>
              </w:rPr>
            </w:pPr>
            <w:bookmarkStart w:id="101" w:name="DPTOnlineServicesTable"/>
            <w:r>
              <w:rPr>
                <w:color w:val="FFFFFF" w:themeColor="background1"/>
                <w:sz w:val="16"/>
                <w:szCs w:val="16"/>
              </w:rPr>
              <w:t>Online-palvelut</w:t>
            </w:r>
          </w:p>
        </w:tc>
      </w:tr>
      <w:tr w:rsidR="003045CD" w14:paraId="040200DC" w14:textId="77777777" w:rsidTr="00997F23">
        <w:tc>
          <w:tcPr>
            <w:tcW w:w="2610" w:type="dxa"/>
            <w:vAlign w:val="center"/>
          </w:tcPr>
          <w:p w14:paraId="1248EC29" w14:textId="77D8A06D" w:rsidR="003045CD" w:rsidRPr="00231971" w:rsidRDefault="003045CD" w:rsidP="003045CD">
            <w:pPr>
              <w:pStyle w:val="ProductList-Body"/>
              <w:rPr>
                <w:sz w:val="16"/>
                <w:szCs w:val="16"/>
              </w:rPr>
            </w:pPr>
            <w:bookmarkStart w:id="102" w:name="MicrosoftDynamicsOnlineServices"/>
            <w:bookmarkEnd w:id="101"/>
            <w:r w:rsidRPr="00C93162">
              <w:rPr>
                <w:sz w:val="16"/>
                <w:szCs w:val="16"/>
              </w:rPr>
              <w:t>Microsoft Dynamics 365 -ydinpalvelut.</w:t>
            </w:r>
          </w:p>
        </w:tc>
        <w:tc>
          <w:tcPr>
            <w:tcW w:w="8190" w:type="dxa"/>
          </w:tcPr>
          <w:p w14:paraId="12989E6A" w14:textId="33B30D29" w:rsidR="003045CD" w:rsidRPr="00231971" w:rsidRDefault="003045CD" w:rsidP="003045CD">
            <w:pPr>
              <w:pStyle w:val="ProductList-Body"/>
              <w:rPr>
                <w:sz w:val="16"/>
                <w:szCs w:val="16"/>
              </w:rPr>
            </w:pPr>
            <w:r w:rsidRPr="00C93162">
              <w:rPr>
                <w:sz w:val="16"/>
                <w:szCs w:val="16"/>
              </w:rPr>
              <w:t>Seuraavat palvelut kukin erillisenä palveluna tai sellaisena kuin se on Dynamics 365 -nimisessä sopimuksessa tai sovelluksessa: Dynamics 365 for Customer Service Enterprise, Dynamics 365 for Customer Service Professional, Dynamics 365 for Field Service, Dynamics 365 Business Central, Dynamics 365 for Finance and Operations, Dynamics 365 for Marketing, Dynamics 365 for Project Service Automation, Dynamics 365 for Retail, Dynamics 365 for Talent, Dynamics 365 for Talent: Attract, Dynamics 365 for Talent: Onboard, Dynamics 365 for Sales Enterprise, Dynamics 365 for Sales Professional ja Microsoft Social Engagement. Dynamics 365 -ydinpalvelut eivät sisällä (1) Dynamics 365 -palveluita tuetuille laitteille tai ohjelmistolle, mikä sisältää rajoituksetta Dynamics 365:n sovelluksille, tableteille tai puhelimille; (2) LinkedIn Sales Navigator tai (3), ellei kyseisen palvelun käyttöoikeusehdoissa ole toisin määritetty, mikään muu erillisen tuotemerkin palvelu, joka on asetettu saataville Dynamics 365 -ydinpalveluissa tai liittyy niihin.</w:t>
            </w:r>
          </w:p>
        </w:tc>
      </w:tr>
      <w:bookmarkEnd w:id="102"/>
      <w:tr w:rsidR="00331A2B" w14:paraId="4E2864B4" w14:textId="77777777" w:rsidTr="00997F23">
        <w:tc>
          <w:tcPr>
            <w:tcW w:w="2610" w:type="dxa"/>
            <w:vAlign w:val="center"/>
          </w:tcPr>
          <w:p w14:paraId="5BE79BD0" w14:textId="3DFE2B05" w:rsidR="00331A2B" w:rsidRPr="00231971" w:rsidRDefault="00331A2B" w:rsidP="00331A2B">
            <w:pPr>
              <w:pStyle w:val="ProductList-Body"/>
              <w:rPr>
                <w:sz w:val="16"/>
                <w:szCs w:val="16"/>
              </w:rPr>
            </w:pPr>
            <w:r>
              <w:rPr>
                <w:sz w:val="16"/>
                <w:szCs w:val="16"/>
              </w:rPr>
              <w:t>Office 365 -palvelut</w:t>
            </w:r>
          </w:p>
        </w:tc>
        <w:tc>
          <w:tcPr>
            <w:tcW w:w="8190" w:type="dxa"/>
          </w:tcPr>
          <w:p w14:paraId="5F5154A0" w14:textId="584CB709" w:rsidR="00331A2B" w:rsidRPr="00231971" w:rsidRDefault="00331A2B" w:rsidP="00331A2B">
            <w:pPr>
              <w:pStyle w:val="ProductList-Body"/>
              <w:rPr>
                <w:sz w:val="16"/>
                <w:szCs w:val="16"/>
              </w:rPr>
            </w:pPr>
            <w:r w:rsidRPr="00331A2B">
              <w:rPr>
                <w:sz w:val="16"/>
                <w:szCs w:val="16"/>
              </w:rPr>
              <w:t xml:space="preserve">Seuraavat palvelut kukin erillisenä palveluna tai sellaisena kuin se on Office 365 -nimisessä sopimuksessa tai -ohjelmistossa: </w:t>
            </w:r>
            <w:bookmarkStart w:id="103" w:name="_Hlk498519502"/>
            <w:r w:rsidRPr="00331A2B">
              <w:rPr>
                <w:sz w:val="16"/>
                <w:szCs w:val="16"/>
              </w:rPr>
              <w:t>Compliance Manager, Customer Lockbox, Exchange Online Archiving, Exchange Online Protection, Exchange Online, Microsoft Bookings, Microsoft Forms, Microsoft MyAnalytics, Microsoft Planner, Microsoft StaffHub, Microsoft Stream, Microsoft Teams, Microsoft To-Do, Office 365 Advanced Threat Protection, Office 365 Video, Office Online, OneDrive for Business, Outlook Customer Manager, Project Online (paitsi Roadmap), SharePoint Online, Skype for Business Online, Sway, Yammer Enterprise</w:t>
            </w:r>
            <w:bookmarkEnd w:id="103"/>
            <w:r w:rsidRPr="00331A2B">
              <w:rPr>
                <w:sz w:val="16"/>
                <w:szCs w:val="16"/>
              </w:rPr>
              <w:t xml:space="preserve"> ja Kaizala Pro admin -portaalin kautta hallittavat Asiakkaan organisationaaliset ryhmät. </w:t>
            </w:r>
            <w:r>
              <w:rPr>
                <w:sz w:val="16"/>
                <w:szCs w:val="16"/>
              </w:rPr>
              <w:t>Office 365 -palveluihin ei sisälly Office 365 ProPlus, mikään osa PSTN-palveluista, joita hallitsee muu tahon kuin Microsoft, mikään asiakasohjelmista tai mikään erikseen mukautettu palvelu, joka toimitetaan mukautetun Office 365 -tilauksen tai ohjelmistopaketin kautta, kuten Bing tai palvelu, joka on mukautettu nimellä ”for Office 365”.</w:t>
            </w:r>
          </w:p>
        </w:tc>
      </w:tr>
      <w:tr w:rsidR="00D2117D" w14:paraId="26F22DF9" w14:textId="77777777" w:rsidTr="00997F23">
        <w:tc>
          <w:tcPr>
            <w:tcW w:w="2610" w:type="dxa"/>
            <w:vAlign w:val="center"/>
          </w:tcPr>
          <w:p w14:paraId="7EAC1A6A" w14:textId="7243C6F5" w:rsidR="00D2117D" w:rsidRPr="00231971" w:rsidRDefault="00D2117D" w:rsidP="00D2117D">
            <w:pPr>
              <w:pStyle w:val="ProductList-Body"/>
              <w:rPr>
                <w:sz w:val="16"/>
                <w:szCs w:val="16"/>
              </w:rPr>
            </w:pPr>
            <w:bookmarkStart w:id="104" w:name="MicrosoftAzureCoreServices"/>
            <w:r>
              <w:rPr>
                <w:sz w:val="16"/>
                <w:szCs w:val="16"/>
              </w:rPr>
              <w:t>Microsoft Azure -ydinpalvelut</w:t>
            </w:r>
            <w:bookmarkEnd w:id="104"/>
          </w:p>
        </w:tc>
        <w:tc>
          <w:tcPr>
            <w:tcW w:w="8190" w:type="dxa"/>
          </w:tcPr>
          <w:p w14:paraId="2B7E4A39" w14:textId="54A1F761" w:rsidR="00D2117D" w:rsidRPr="00231971" w:rsidRDefault="00D2117D" w:rsidP="00D2117D">
            <w:pPr>
              <w:pStyle w:val="ProductList-Body"/>
              <w:rPr>
                <w:sz w:val="16"/>
                <w:szCs w:val="16"/>
              </w:rPr>
            </w:pPr>
            <w:r>
              <w:rPr>
                <w:sz w:val="16"/>
                <w:szCs w:val="16"/>
              </w:rPr>
              <w:t xml:space="preserve">API Management, App Service (API Apps, Logic Apps, Mobile Apps, Web Apps), Application Gateway, Application Insights, Automation, Azure Active Directory, Azure Container Service, Azure Cosmos DB (aiemmin DocumentDB), Azure Database for MySQL, Azure Database for PostgreSQL, Azure Databricks, Azure DevOps Services, Azure DevTest Labs, Azure DNS, Azure Information Protection (mukaan lukien Azure Rights Management), Azure Kubernetes Service, Azure Resource Manager, Backup, Batch, BizTalk Services, Cloud Services, Computer Vision, Content Moderator, Data Catalog, Data Factory, Data Lake Analytics, Data Lake Store, Event Hubs, Express Route, Face, Functions, HDInsight, Import/Export, IoT Hub, Key Vault, Load Balancer, Log Analytics (aiemmin Operational Insights), Azure Machine Learning Studio, Media Services, Microsoft Azure Portal, Multi-Factor Authentication, Notification Hubs, Power BI Embedded, QnA Maker, Redis Cache, Scheduler, Security Center, Service Bus, Service Fabric, Site Recovery, SQL Data Warehouse, SQL Database, SQL Server Stretch Database, Storage, StorSimple, Stream Analytics, Text Analytics, Traffic Manager, Virtual Machines, Virtual Machine Scale Sets, Virtual Network ja VPN Gateway </w:t>
            </w:r>
          </w:p>
        </w:tc>
      </w:tr>
      <w:tr w:rsidR="00592951" w14:paraId="7EF61EF5" w14:textId="77777777" w:rsidTr="00997F23">
        <w:tc>
          <w:tcPr>
            <w:tcW w:w="2610" w:type="dxa"/>
            <w:vAlign w:val="center"/>
          </w:tcPr>
          <w:p w14:paraId="42C5D938" w14:textId="5745C709" w:rsidR="00592951" w:rsidRDefault="00592951" w:rsidP="00592951">
            <w:pPr>
              <w:pStyle w:val="ProductList-Body"/>
              <w:rPr>
                <w:sz w:val="16"/>
                <w:szCs w:val="16"/>
              </w:rPr>
            </w:pPr>
            <w:r>
              <w:rPr>
                <w:sz w:val="16"/>
                <w:szCs w:val="16"/>
              </w:rPr>
              <w:t>Microsoft Cloud App Security</w:t>
            </w:r>
          </w:p>
        </w:tc>
        <w:tc>
          <w:tcPr>
            <w:tcW w:w="8190" w:type="dxa"/>
          </w:tcPr>
          <w:p w14:paraId="3B2B15F5" w14:textId="0F1DB739" w:rsidR="00592951" w:rsidRDefault="00592951" w:rsidP="00592951">
            <w:pPr>
              <w:pStyle w:val="ProductList-Body"/>
              <w:rPr>
                <w:sz w:val="16"/>
                <w:szCs w:val="16"/>
              </w:rPr>
            </w:pPr>
            <w:r>
              <w:rPr>
                <w:sz w:val="16"/>
                <w:szCs w:val="16"/>
              </w:rPr>
              <w:t>Microsoft Cloud App Securityn pilvipalveluosio.</w:t>
            </w:r>
          </w:p>
        </w:tc>
      </w:tr>
      <w:tr w:rsidR="00592951" w14:paraId="5BA339D3" w14:textId="77777777" w:rsidTr="00997F23">
        <w:tc>
          <w:tcPr>
            <w:tcW w:w="2610" w:type="dxa"/>
            <w:vAlign w:val="center"/>
          </w:tcPr>
          <w:p w14:paraId="33DA64F3" w14:textId="736BAF58" w:rsidR="00592951" w:rsidRPr="00231971" w:rsidRDefault="00592951" w:rsidP="00592951">
            <w:pPr>
              <w:pStyle w:val="ProductList-Body"/>
              <w:rPr>
                <w:sz w:val="16"/>
                <w:szCs w:val="16"/>
              </w:rPr>
            </w:pPr>
            <w:r>
              <w:rPr>
                <w:sz w:val="16"/>
                <w:szCs w:val="16"/>
              </w:rPr>
              <w:t>Microsoft Intune Online -palvelut</w:t>
            </w:r>
          </w:p>
        </w:tc>
        <w:tc>
          <w:tcPr>
            <w:tcW w:w="8190" w:type="dxa"/>
          </w:tcPr>
          <w:p w14:paraId="5C5FA0A8" w14:textId="0417FE76" w:rsidR="00592951" w:rsidRPr="00231971" w:rsidRDefault="00592951" w:rsidP="00592951">
            <w:pPr>
              <w:pStyle w:val="ProductList-Body"/>
              <w:rPr>
                <w:sz w:val="16"/>
                <w:szCs w:val="16"/>
              </w:rPr>
            </w:pPr>
            <w:r>
              <w:rPr>
                <w:sz w:val="16"/>
                <w:szCs w:val="16"/>
              </w:rPr>
              <w:t>Microsoft Intunen pilvipalveluosa, kuten Microsoft Intunen laajennustuote, tai Microsoft Intunen tarjoama hallintapalvelu, kuten Mobile Device Management for Office 365.</w:t>
            </w:r>
          </w:p>
        </w:tc>
      </w:tr>
      <w:tr w:rsidR="00331A2B" w14:paraId="56F37941" w14:textId="77777777" w:rsidTr="00997F23">
        <w:tc>
          <w:tcPr>
            <w:tcW w:w="2610" w:type="dxa"/>
            <w:vAlign w:val="center"/>
          </w:tcPr>
          <w:p w14:paraId="1FEE49F7" w14:textId="106D7629" w:rsidR="00331A2B" w:rsidRPr="00231971" w:rsidRDefault="00331A2B" w:rsidP="00331A2B">
            <w:pPr>
              <w:pStyle w:val="ProductList-Body"/>
              <w:rPr>
                <w:sz w:val="16"/>
                <w:szCs w:val="16"/>
              </w:rPr>
            </w:pPr>
            <w:r>
              <w:rPr>
                <w:sz w:val="16"/>
                <w:szCs w:val="16"/>
              </w:rPr>
              <w:t>Microsoft-yrityssovellusympäristön ydinpalvelut</w:t>
            </w:r>
          </w:p>
        </w:tc>
        <w:tc>
          <w:tcPr>
            <w:tcW w:w="8190" w:type="dxa"/>
          </w:tcPr>
          <w:p w14:paraId="13985B4E" w14:textId="0032483C" w:rsidR="00331A2B" w:rsidRPr="00490813" w:rsidRDefault="00331A2B" w:rsidP="00331A2B">
            <w:pPr>
              <w:pStyle w:val="ProductList-Body"/>
            </w:pPr>
            <w:r>
              <w:rPr>
                <w:sz w:val="16"/>
                <w:szCs w:val="16"/>
              </w:rPr>
              <w:t xml:space="preserve">Seuraavat palvelut kukin erillisenä palveluna tai sellaisena kuin ne on sisällytetty Office 365- tai Microsoft Dynamics 365 </w:t>
            </w:r>
            <w:r>
              <w:rPr>
                <w:sz w:val="16"/>
                <w:szCs w:val="16"/>
              </w:rPr>
              <w:noBreakHyphen/>
              <w:t xml:space="preserve">sopimukseen tai </w:t>
            </w:r>
            <w:r>
              <w:rPr>
                <w:sz w:val="16"/>
                <w:szCs w:val="16"/>
              </w:rPr>
              <w:noBreakHyphen/>
              <w:t xml:space="preserve">ohjelmistoon: Microsoft Power BI, Microsoft PowerApps ja Microsoft Flow. Microsoft-yrityssovellusympäristön ydinpalveluihin ei sisälly mitään asiakasohjelmistoa, kuten Power BI Report Server, Power BI, PowerApps tai Microsoft Flow </w:t>
            </w:r>
            <w:r>
              <w:rPr>
                <w:sz w:val="16"/>
                <w:szCs w:val="16"/>
              </w:rPr>
              <w:noBreakHyphen/>
              <w:t>mobiilisovellukset, Power BI Desktop tai PowerApps Studio.</w:t>
            </w:r>
          </w:p>
        </w:tc>
      </w:tr>
      <w:tr w:rsidR="00F84A5F" w14:paraId="330A12BC" w14:textId="77777777" w:rsidTr="00997F23">
        <w:tc>
          <w:tcPr>
            <w:tcW w:w="2610" w:type="dxa"/>
            <w:vAlign w:val="center"/>
          </w:tcPr>
          <w:p w14:paraId="312824EB" w14:textId="3C62440B" w:rsidR="00F84A5F" w:rsidRDefault="00F84A5F" w:rsidP="00F84A5F">
            <w:pPr>
              <w:pStyle w:val="ProductList-Body"/>
              <w:rPr>
                <w:sz w:val="16"/>
                <w:szCs w:val="16"/>
              </w:rPr>
            </w:pPr>
            <w:r>
              <w:rPr>
                <w:sz w:val="16"/>
                <w:szCs w:val="16"/>
              </w:rPr>
              <w:t>Windows Defender Advanced Threat Protection -palvelut</w:t>
            </w:r>
          </w:p>
        </w:tc>
        <w:tc>
          <w:tcPr>
            <w:tcW w:w="8190" w:type="dxa"/>
          </w:tcPr>
          <w:p w14:paraId="6C1D170C" w14:textId="20D92141" w:rsidR="00F84A5F" w:rsidRDefault="00F84A5F" w:rsidP="00F84A5F">
            <w:pPr>
              <w:pStyle w:val="ProductList-Body"/>
              <w:rPr>
                <w:sz w:val="16"/>
                <w:szCs w:val="16"/>
              </w:rPr>
            </w:pPr>
            <w:r>
              <w:rPr>
                <w:sz w:val="16"/>
                <w:szCs w:val="16"/>
              </w:rPr>
              <w:t>Seuraavat Windows Defender Advanced Threat Protection -pilvipalveluosiot: Endpoint Detection &amp; Response, Automatic Investigation &amp; Remediation, Secure Score.</w:t>
            </w:r>
          </w:p>
        </w:tc>
      </w:tr>
    </w:tbl>
    <w:p w14:paraId="0855ABCC" w14:textId="77777777" w:rsidR="00065C5A" w:rsidRDefault="00065C5A" w:rsidP="00065C5A">
      <w:pPr>
        <w:pStyle w:val="ProductList-Body"/>
      </w:pPr>
    </w:p>
    <w:p w14:paraId="5FEFD8B1" w14:textId="77777777" w:rsidR="00F64857" w:rsidRDefault="00F64857" w:rsidP="00F64857">
      <w:pPr>
        <w:pStyle w:val="ProductList-SectionHeading"/>
        <w:tabs>
          <w:tab w:val="center" w:pos="5400"/>
        </w:tabs>
        <w:spacing w:after="0"/>
        <w:outlineLvl w:val="0"/>
      </w:pPr>
      <w:bookmarkStart w:id="105" w:name="AppendixB_SecurityMeasures"/>
      <w:bookmarkStart w:id="106" w:name="_Toc507768563"/>
      <w:bookmarkStart w:id="107" w:name="_Toc536439417"/>
      <w:bookmarkStart w:id="108" w:name="DataProcessingTerms_DataatRest"/>
      <w:r>
        <w:t xml:space="preserve">Liite B – </w:t>
      </w:r>
      <w:bookmarkStart w:id="109" w:name="DataProcessingTerms_Security"/>
      <w:bookmarkStart w:id="110" w:name="_Toc507239523"/>
      <w:r>
        <w:t>Tietoturvamenetelmät</w:t>
      </w:r>
      <w:bookmarkEnd w:id="105"/>
      <w:bookmarkEnd w:id="106"/>
      <w:bookmarkEnd w:id="107"/>
      <w:bookmarkEnd w:id="109"/>
      <w:bookmarkEnd w:id="110"/>
    </w:p>
    <w:bookmarkEnd w:id="108"/>
    <w:p w14:paraId="0F58E6FB" w14:textId="77777777" w:rsidR="00F64857" w:rsidRPr="00CD6202" w:rsidRDefault="00F64857" w:rsidP="00F64857">
      <w:pPr>
        <w:pStyle w:val="ProductList-Body"/>
      </w:pPr>
    </w:p>
    <w:p w14:paraId="60A1D524" w14:textId="77777777" w:rsidR="00F64857" w:rsidRDefault="00F64857" w:rsidP="00F64857">
      <w:pPr>
        <w:pStyle w:val="ProductList-Body"/>
      </w:pPr>
      <w:r>
        <w:t>Microsoft on toteuttanut ja ylläpitää ja noudattaa Online-ydinpalveluissa Asiakastietoja varten seuraavia tietoturvatoimia, jotka ovat Online-palveluiden ehtojen tietoturvavelvoitteiden ohella (mukaan lukien tietosuoja-asetuksen ehdot) Microsoftin ainoa vastuu, mitä tulee Asiakastietojen suojaukseen.</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B056C">
        <w:trPr>
          <w:tblHeader/>
        </w:trPr>
        <w:tc>
          <w:tcPr>
            <w:tcW w:w="2610" w:type="dxa"/>
            <w:shd w:val="clear" w:color="auto" w:fill="0072C6"/>
          </w:tcPr>
          <w:p w14:paraId="75D7A1AA" w14:textId="0DECA320" w:rsidR="00086F17" w:rsidRPr="00065C5A" w:rsidRDefault="00086F17" w:rsidP="00572A12">
            <w:pPr>
              <w:pStyle w:val="ProductList-Body"/>
              <w:keepNext/>
              <w:spacing w:before="20" w:after="20"/>
              <w:rPr>
                <w:color w:val="FFFFFF" w:themeColor="background1"/>
                <w:sz w:val="16"/>
                <w:szCs w:val="16"/>
              </w:rPr>
            </w:pPr>
            <w:r w:rsidRPr="00065C5A">
              <w:rPr>
                <w:color w:val="FFFFFF" w:themeColor="background1"/>
                <w:sz w:val="16"/>
                <w:szCs w:val="16"/>
              </w:rPr>
              <w:t>Toimialue</w:t>
            </w:r>
          </w:p>
        </w:tc>
        <w:tc>
          <w:tcPr>
            <w:tcW w:w="8190" w:type="dxa"/>
            <w:shd w:val="clear" w:color="auto" w:fill="0072C6"/>
          </w:tcPr>
          <w:p w14:paraId="6C61E74C" w14:textId="4A3AC490" w:rsidR="00086F17" w:rsidRPr="00065C5A" w:rsidRDefault="00086F17" w:rsidP="00572A12">
            <w:pPr>
              <w:pStyle w:val="ProductList-Body"/>
              <w:keepNext/>
              <w:spacing w:before="20" w:after="20"/>
              <w:rPr>
                <w:color w:val="FFFFFF" w:themeColor="background1"/>
                <w:sz w:val="16"/>
                <w:szCs w:val="16"/>
              </w:rPr>
            </w:pPr>
            <w:r w:rsidRPr="00065C5A">
              <w:rPr>
                <w:color w:val="FFFFFF" w:themeColor="background1"/>
                <w:sz w:val="16"/>
                <w:szCs w:val="16"/>
              </w:rPr>
              <w:t>Käytännöt</w:t>
            </w:r>
          </w:p>
        </w:tc>
      </w:tr>
      <w:tr w:rsidR="00086F17" w14:paraId="7BFB34B6" w14:textId="77777777" w:rsidTr="00EB056C">
        <w:tc>
          <w:tcPr>
            <w:tcW w:w="2610" w:type="dxa"/>
            <w:vAlign w:val="center"/>
          </w:tcPr>
          <w:p w14:paraId="4A265EB1" w14:textId="4B939C28" w:rsidR="00086F17" w:rsidRPr="00065C5A" w:rsidRDefault="00086F17" w:rsidP="007303AE">
            <w:pPr>
              <w:pStyle w:val="ProductList-Body"/>
              <w:rPr>
                <w:sz w:val="16"/>
                <w:szCs w:val="16"/>
              </w:rPr>
            </w:pPr>
            <w:r w:rsidRPr="00065C5A">
              <w:rPr>
                <w:sz w:val="16"/>
                <w:szCs w:val="16"/>
              </w:rPr>
              <w:t>Tietosuojan organisaatio</w:t>
            </w:r>
          </w:p>
        </w:tc>
        <w:tc>
          <w:tcPr>
            <w:tcW w:w="8190" w:type="dxa"/>
          </w:tcPr>
          <w:p w14:paraId="4CCE6AB8" w14:textId="7F0E44E2" w:rsidR="009C6951" w:rsidRPr="00065C5A" w:rsidRDefault="009C6951" w:rsidP="009C6951">
            <w:pPr>
              <w:pStyle w:val="ProductList-Body"/>
              <w:rPr>
                <w:sz w:val="16"/>
                <w:szCs w:val="16"/>
              </w:rPr>
            </w:pPr>
            <w:r w:rsidRPr="00065C5A">
              <w:rPr>
                <w:b/>
                <w:sz w:val="16"/>
                <w:szCs w:val="16"/>
              </w:rPr>
              <w:t>Vastuu tietosuojasta</w:t>
            </w:r>
            <w:r w:rsidRPr="00065C5A">
              <w:rPr>
                <w:b/>
                <w:bCs/>
                <w:sz w:val="16"/>
                <w:szCs w:val="16"/>
              </w:rPr>
              <w:t>.</w:t>
            </w:r>
            <w:r w:rsidRPr="00065C5A">
              <w:rPr>
                <w:sz w:val="16"/>
                <w:szCs w:val="16"/>
              </w:rPr>
              <w:t xml:space="preserve"> Microsoft on nimennyt ainakin yhden tietoturvapäällikön, joka on vastuussa tietosuojasääntöjen ja -menetelmien koordinoimisesta ja valvonnasta.</w:t>
            </w:r>
          </w:p>
          <w:p w14:paraId="25E100F8" w14:textId="7660AD52" w:rsidR="009C6951" w:rsidRPr="00065C5A" w:rsidRDefault="009C6951" w:rsidP="0088164F">
            <w:pPr>
              <w:pStyle w:val="ProductList-Body"/>
              <w:spacing w:before="40"/>
              <w:rPr>
                <w:sz w:val="16"/>
                <w:szCs w:val="16"/>
              </w:rPr>
            </w:pPr>
            <w:r w:rsidRPr="00065C5A">
              <w:rPr>
                <w:b/>
                <w:sz w:val="16"/>
                <w:szCs w:val="16"/>
              </w:rPr>
              <w:t>Tietosuojaa koskevat roolit ja vastuut</w:t>
            </w:r>
            <w:r w:rsidRPr="00065C5A">
              <w:rPr>
                <w:b/>
                <w:bCs/>
                <w:sz w:val="16"/>
                <w:szCs w:val="16"/>
              </w:rPr>
              <w:t xml:space="preserve">. </w:t>
            </w:r>
            <w:r w:rsidRPr="00065C5A">
              <w:rPr>
                <w:sz w:val="16"/>
                <w:szCs w:val="16"/>
              </w:rPr>
              <w:t>Asiakastietojen käyttöoikeuksilla varustettua Microsoftin henkilöstöä koskevat luottamuksellisuusvelvollisuudet.</w:t>
            </w:r>
          </w:p>
          <w:p w14:paraId="43EEE1B1" w14:textId="14EE093C" w:rsidR="009C6951" w:rsidRPr="00065C5A" w:rsidRDefault="009C6951" w:rsidP="0088164F">
            <w:pPr>
              <w:pStyle w:val="ProductList-Body"/>
              <w:spacing w:before="40"/>
              <w:rPr>
                <w:sz w:val="16"/>
                <w:szCs w:val="16"/>
              </w:rPr>
            </w:pPr>
            <w:r w:rsidRPr="00065C5A">
              <w:rPr>
                <w:b/>
                <w:sz w:val="16"/>
                <w:szCs w:val="16"/>
              </w:rPr>
              <w:t>Riskinhallintaohjelma</w:t>
            </w:r>
            <w:r w:rsidRPr="00065C5A">
              <w:rPr>
                <w:b/>
                <w:bCs/>
                <w:sz w:val="16"/>
                <w:szCs w:val="16"/>
              </w:rPr>
              <w:t>.</w:t>
            </w:r>
            <w:r w:rsidRPr="00065C5A">
              <w:rPr>
                <w:sz w:val="16"/>
                <w:szCs w:val="16"/>
              </w:rPr>
              <w:t xml:space="preserve"> Microsoft suoritti riskiarvioinnin ennen Asiakastietojen käsittelemistä tai Online-palveluiden palvelun julkistamista.</w:t>
            </w:r>
          </w:p>
          <w:p w14:paraId="3D0B77AE" w14:textId="3E551499" w:rsidR="00086F17" w:rsidRPr="00065C5A" w:rsidRDefault="009C6951" w:rsidP="009C6951">
            <w:pPr>
              <w:pStyle w:val="ProductList-Body"/>
              <w:rPr>
                <w:sz w:val="16"/>
                <w:szCs w:val="16"/>
              </w:rPr>
            </w:pPr>
            <w:r w:rsidRPr="00065C5A">
              <w:rPr>
                <w:sz w:val="16"/>
                <w:szCs w:val="16"/>
              </w:rPr>
              <w:lastRenderedPageBreak/>
              <w:t>Microsoft säilyttää tietoturva-asiakirjansa omien säilytysvaatimustensa mukaisesti sen jälkeen, kun ne eivät ole enää voimassa.</w:t>
            </w:r>
          </w:p>
        </w:tc>
      </w:tr>
      <w:tr w:rsidR="00086F17" w14:paraId="7414B36E" w14:textId="77777777" w:rsidTr="00EB056C">
        <w:tc>
          <w:tcPr>
            <w:tcW w:w="2610" w:type="dxa"/>
            <w:vAlign w:val="center"/>
          </w:tcPr>
          <w:p w14:paraId="6F221689" w14:textId="78DA8E2F" w:rsidR="00086F17" w:rsidRPr="00065C5A" w:rsidRDefault="00086F17" w:rsidP="007303AE">
            <w:pPr>
              <w:pStyle w:val="ProductList-Body"/>
              <w:rPr>
                <w:sz w:val="16"/>
                <w:szCs w:val="16"/>
              </w:rPr>
            </w:pPr>
            <w:r w:rsidRPr="00065C5A">
              <w:rPr>
                <w:sz w:val="16"/>
                <w:szCs w:val="16"/>
              </w:rPr>
              <w:lastRenderedPageBreak/>
              <w:t>Sovellusten hallinta</w:t>
            </w:r>
          </w:p>
        </w:tc>
        <w:tc>
          <w:tcPr>
            <w:tcW w:w="8190" w:type="dxa"/>
          </w:tcPr>
          <w:p w14:paraId="6DA73246" w14:textId="0BE2B773" w:rsidR="009C6951" w:rsidRPr="00065C5A" w:rsidRDefault="009C6951" w:rsidP="009C6951">
            <w:pPr>
              <w:pStyle w:val="ProductList-Body"/>
              <w:rPr>
                <w:sz w:val="16"/>
                <w:szCs w:val="16"/>
              </w:rPr>
            </w:pPr>
            <w:r w:rsidRPr="00065C5A">
              <w:rPr>
                <w:b/>
                <w:sz w:val="16"/>
                <w:szCs w:val="16"/>
              </w:rPr>
              <w:t>Tallennusvälineiden inventaario</w:t>
            </w:r>
            <w:r w:rsidRPr="00065C5A">
              <w:rPr>
                <w:b/>
                <w:bCs/>
                <w:sz w:val="16"/>
                <w:szCs w:val="16"/>
              </w:rPr>
              <w:t>.</w:t>
            </w:r>
            <w:r w:rsidRPr="00065C5A">
              <w:rPr>
                <w:sz w:val="16"/>
                <w:szCs w:val="16"/>
              </w:rPr>
              <w:t xml:space="preserve"> Microsoft ylläpitää inventaariota kaikista tallennusvälineistä, joihin Asiakastiedot on tallennettu. Näiden tallennusvälineiden inventaarioiden käyttöoikeus on vain Microsoftin henkilöstöllä, joilla on kirjallinen valtuutus kyseiseen käyttöoikeuteen.</w:t>
            </w:r>
          </w:p>
          <w:p w14:paraId="4240A41C" w14:textId="77777777" w:rsidR="009C6951" w:rsidRPr="00065C5A" w:rsidRDefault="009C6951" w:rsidP="0088164F">
            <w:pPr>
              <w:pStyle w:val="ProductList-Body"/>
              <w:spacing w:before="40"/>
              <w:rPr>
                <w:sz w:val="16"/>
                <w:szCs w:val="16"/>
              </w:rPr>
            </w:pPr>
            <w:r w:rsidRPr="00065C5A">
              <w:rPr>
                <w:b/>
                <w:sz w:val="16"/>
                <w:szCs w:val="16"/>
              </w:rPr>
              <w:t>Omaisuuden käsittely.</w:t>
            </w:r>
          </w:p>
          <w:p w14:paraId="44E4A99A" w14:textId="09CE2C4F" w:rsidR="009C6951" w:rsidRPr="00065C5A" w:rsidRDefault="00651B74" w:rsidP="00651B74">
            <w:pPr>
              <w:pStyle w:val="ProductList-Body"/>
              <w:ind w:left="162" w:hanging="162"/>
              <w:rPr>
                <w:sz w:val="16"/>
                <w:szCs w:val="16"/>
              </w:rPr>
            </w:pPr>
            <w:r w:rsidRPr="00065C5A">
              <w:rPr>
                <w:sz w:val="16"/>
                <w:szCs w:val="16"/>
              </w:rPr>
              <w:t>-</w:t>
            </w:r>
            <w:r w:rsidRPr="00065C5A">
              <w:rPr>
                <w:sz w:val="16"/>
                <w:szCs w:val="16"/>
              </w:rPr>
              <w:tab/>
              <w:t>Microsoft luokittelee Asiakastiedot niiden tunnistamisen helpottamiseksi ja niiden käyttöoikeuden rajoittamiseksi oikein.</w:t>
            </w:r>
          </w:p>
          <w:p w14:paraId="134B5436" w14:textId="2C7EBF23" w:rsidR="009C6951" w:rsidRPr="00065C5A" w:rsidRDefault="002A3B84" w:rsidP="00651B74">
            <w:pPr>
              <w:pStyle w:val="ProductList-Body"/>
              <w:ind w:left="162" w:hanging="162"/>
              <w:rPr>
                <w:sz w:val="16"/>
                <w:szCs w:val="16"/>
              </w:rPr>
            </w:pPr>
            <w:r w:rsidRPr="00065C5A">
              <w:rPr>
                <w:sz w:val="16"/>
                <w:szCs w:val="16"/>
              </w:rPr>
              <w:t>-</w:t>
            </w:r>
            <w:r w:rsidRPr="00065C5A">
              <w:rPr>
                <w:sz w:val="16"/>
                <w:szCs w:val="16"/>
              </w:rPr>
              <w:tab/>
              <w:t>Microsoft asettaa rajoituksia Asiakastietojen tulostamiselle ja on luonut menetelmiä Asiakastietoja sisältävien tulosteiden hävittämisestä.</w:t>
            </w:r>
          </w:p>
          <w:p w14:paraId="4579FE11" w14:textId="7C764D83" w:rsidR="00086F17" w:rsidRPr="00065C5A" w:rsidRDefault="009C6951" w:rsidP="00A44A41">
            <w:pPr>
              <w:pStyle w:val="ProductList-Body"/>
              <w:numPr>
                <w:ilvl w:val="0"/>
                <w:numId w:val="11"/>
              </w:numPr>
              <w:ind w:left="162" w:hanging="180"/>
              <w:rPr>
                <w:sz w:val="16"/>
                <w:szCs w:val="16"/>
              </w:rPr>
            </w:pPr>
            <w:r w:rsidRPr="00065C5A">
              <w:rPr>
                <w:sz w:val="16"/>
                <w:szCs w:val="16"/>
              </w:rPr>
              <w:t>Microsoftin henkilöstön on hankittava Microsoftin valtuutus, ennen kuin he voivat tallentaa Asiakastietoja kannettavaan laitteeseen, etäkäyttää Asiakastietoja tai käsitellä Asiakastietoja Microsoftin toimitilojen ulkopuolella.</w:t>
            </w:r>
          </w:p>
        </w:tc>
      </w:tr>
      <w:tr w:rsidR="00086F17" w14:paraId="7EC99B9F" w14:textId="77777777" w:rsidTr="00EB056C">
        <w:tc>
          <w:tcPr>
            <w:tcW w:w="2610" w:type="dxa"/>
            <w:vAlign w:val="center"/>
          </w:tcPr>
          <w:p w14:paraId="59347A52" w14:textId="738D913D" w:rsidR="00086F17" w:rsidRPr="00065C5A" w:rsidRDefault="00086F17" w:rsidP="007303AE">
            <w:pPr>
              <w:pStyle w:val="ProductList-Body"/>
              <w:rPr>
                <w:sz w:val="16"/>
                <w:szCs w:val="16"/>
              </w:rPr>
            </w:pPr>
            <w:r w:rsidRPr="00065C5A">
              <w:rPr>
                <w:sz w:val="16"/>
                <w:szCs w:val="16"/>
              </w:rPr>
              <w:t>Henkilöstöresurssien tietoturva</w:t>
            </w:r>
          </w:p>
        </w:tc>
        <w:tc>
          <w:tcPr>
            <w:tcW w:w="8190" w:type="dxa"/>
          </w:tcPr>
          <w:p w14:paraId="4D458344" w14:textId="28E5AABF" w:rsidR="00086F17" w:rsidRPr="00065C5A" w:rsidRDefault="009C6951" w:rsidP="008E1EAF">
            <w:pPr>
              <w:pStyle w:val="ProductList-Body"/>
              <w:rPr>
                <w:sz w:val="16"/>
                <w:szCs w:val="16"/>
              </w:rPr>
            </w:pPr>
            <w:r w:rsidRPr="00065C5A">
              <w:rPr>
                <w:b/>
                <w:sz w:val="16"/>
                <w:szCs w:val="16"/>
              </w:rPr>
              <w:t>Tietoturvakoulutus</w:t>
            </w:r>
            <w:r w:rsidRPr="00065C5A">
              <w:rPr>
                <w:b/>
                <w:bCs/>
                <w:sz w:val="16"/>
                <w:szCs w:val="16"/>
              </w:rPr>
              <w:t>.</w:t>
            </w:r>
            <w:r w:rsidRPr="00065C5A">
              <w:rPr>
                <w:sz w:val="16"/>
                <w:szCs w:val="16"/>
              </w:rPr>
              <w:t xml:space="preserve"> Microsoft ilmoittaa henkilöstölleen tietoturvakäytännöistä ja niiden vastaavista rooleista. Microsoft ilmoittaa myös henkilöstölleen tietoturvasääntöjen ja -menetelmien rikkomisen mahdollisista seurauksista. Microsoft käyttää koulutuksessa vain nimettömiä tietoja.</w:t>
            </w:r>
          </w:p>
        </w:tc>
      </w:tr>
      <w:tr w:rsidR="00086F17" w14:paraId="7B591B2A" w14:textId="77777777" w:rsidTr="00EB056C">
        <w:tc>
          <w:tcPr>
            <w:tcW w:w="2610" w:type="dxa"/>
            <w:vAlign w:val="center"/>
          </w:tcPr>
          <w:p w14:paraId="17640D63" w14:textId="1909CE38" w:rsidR="00086F17" w:rsidRPr="00065C5A" w:rsidRDefault="00086F17" w:rsidP="007303AE">
            <w:pPr>
              <w:pStyle w:val="ProductList-Body"/>
              <w:rPr>
                <w:sz w:val="16"/>
                <w:szCs w:val="16"/>
              </w:rPr>
            </w:pPr>
            <w:r w:rsidRPr="00065C5A">
              <w:rPr>
                <w:sz w:val="16"/>
                <w:szCs w:val="16"/>
              </w:rPr>
              <w:t>Fyysinen ja ympäristöön liittyvä tietoturva</w:t>
            </w:r>
          </w:p>
        </w:tc>
        <w:tc>
          <w:tcPr>
            <w:tcW w:w="8190" w:type="dxa"/>
          </w:tcPr>
          <w:p w14:paraId="0E056EAF" w14:textId="21CE734C" w:rsidR="009C6951" w:rsidRPr="00065C5A" w:rsidRDefault="009C6951" w:rsidP="009C6951">
            <w:pPr>
              <w:pStyle w:val="ProductList-Body"/>
              <w:rPr>
                <w:sz w:val="16"/>
                <w:szCs w:val="16"/>
              </w:rPr>
            </w:pPr>
            <w:r w:rsidRPr="00065C5A">
              <w:rPr>
                <w:b/>
                <w:sz w:val="16"/>
                <w:szCs w:val="16"/>
              </w:rPr>
              <w:t>Fyysinen pääsy toimitiloihin</w:t>
            </w:r>
            <w:r w:rsidRPr="00065C5A">
              <w:rPr>
                <w:b/>
                <w:bCs/>
                <w:sz w:val="16"/>
                <w:szCs w:val="16"/>
              </w:rPr>
              <w:t>.</w:t>
            </w:r>
            <w:r w:rsidRPr="00065C5A">
              <w:rPr>
                <w:sz w:val="16"/>
                <w:szCs w:val="16"/>
              </w:rPr>
              <w:t xml:space="preserve"> Microsoft rajoittaa pääsyn toimitiloihin, joissa on Asiakastietoja käsitteleviä tietojärjestelmiä, nimettyihin valtuutettuihin henkilöihin.</w:t>
            </w:r>
          </w:p>
          <w:p w14:paraId="0173E035" w14:textId="4AD1F14D" w:rsidR="009C6951" w:rsidRPr="00065C5A" w:rsidRDefault="009C6951" w:rsidP="0088164F">
            <w:pPr>
              <w:pStyle w:val="ProductList-Body"/>
              <w:spacing w:before="40"/>
              <w:rPr>
                <w:sz w:val="16"/>
                <w:szCs w:val="16"/>
              </w:rPr>
            </w:pPr>
            <w:r w:rsidRPr="00065C5A">
              <w:rPr>
                <w:b/>
                <w:sz w:val="16"/>
                <w:szCs w:val="16"/>
              </w:rPr>
              <w:t>Fyysinen pääsy osiin</w:t>
            </w:r>
            <w:r w:rsidRPr="00065C5A">
              <w:rPr>
                <w:b/>
                <w:bCs/>
                <w:sz w:val="16"/>
                <w:szCs w:val="16"/>
              </w:rPr>
              <w:t xml:space="preserve">. </w:t>
            </w:r>
            <w:r w:rsidRPr="00065C5A">
              <w:rPr>
                <w:sz w:val="16"/>
                <w:szCs w:val="16"/>
              </w:rPr>
              <w:t>Microsoft säilyttää tiedot saapuvista ja lähtevistä tallennusvälineistä, jotka sisältävät Asiakastietoja, mukaan lukien tallennusvälineen tyyppi, valtuutettu lähettäjä/vastaanottajat, päivämäärä ja aika, tallennusvälineiden määrä ja niiden sisältämien Asiakastietojen tyyppi.</w:t>
            </w:r>
          </w:p>
          <w:p w14:paraId="556D004F" w14:textId="1CF63ED3" w:rsidR="009C6951" w:rsidRPr="00065C5A" w:rsidRDefault="009C6951" w:rsidP="0088164F">
            <w:pPr>
              <w:pStyle w:val="ProductList-Body"/>
              <w:spacing w:before="40"/>
              <w:rPr>
                <w:sz w:val="16"/>
                <w:szCs w:val="16"/>
              </w:rPr>
            </w:pPr>
            <w:r w:rsidRPr="00065C5A">
              <w:rPr>
                <w:b/>
                <w:sz w:val="16"/>
                <w:szCs w:val="16"/>
              </w:rPr>
              <w:t>Suojaus katkoksilta</w:t>
            </w:r>
            <w:r w:rsidRPr="00065C5A">
              <w:rPr>
                <w:b/>
                <w:bCs/>
                <w:sz w:val="16"/>
                <w:szCs w:val="16"/>
              </w:rPr>
              <w:t>.</w:t>
            </w:r>
            <w:r w:rsidRPr="00065C5A">
              <w:rPr>
                <w:sz w:val="16"/>
                <w:szCs w:val="16"/>
              </w:rPr>
              <w:t xml:space="preserve"> Microsoft käyttää useita erilaisia alan standardin mukaisia järjestelmiä suojaamaa tietojen menetyksiltä virtalähdevian tai linjahäiriöiden ilmetessä.</w:t>
            </w:r>
          </w:p>
          <w:p w14:paraId="746254B8" w14:textId="5CE993D4" w:rsidR="00086F17" w:rsidRPr="00065C5A" w:rsidRDefault="009C6951" w:rsidP="0088164F">
            <w:pPr>
              <w:pStyle w:val="ProductList-Body"/>
              <w:spacing w:before="40"/>
              <w:rPr>
                <w:sz w:val="16"/>
                <w:szCs w:val="16"/>
              </w:rPr>
            </w:pPr>
            <w:r w:rsidRPr="00065C5A">
              <w:rPr>
                <w:b/>
                <w:sz w:val="16"/>
                <w:szCs w:val="16"/>
              </w:rPr>
              <w:t>Osien hävittäminen</w:t>
            </w:r>
            <w:r w:rsidRPr="00065C5A">
              <w:rPr>
                <w:b/>
                <w:bCs/>
                <w:sz w:val="16"/>
                <w:szCs w:val="16"/>
              </w:rPr>
              <w:t xml:space="preserve">. </w:t>
            </w:r>
            <w:r w:rsidRPr="00065C5A">
              <w:rPr>
                <w:sz w:val="16"/>
                <w:szCs w:val="16"/>
              </w:rPr>
              <w:t>Microsoft käyttää alan standardin mukaisia menetelmiä Asiakastietojen poistamiseen, kun niitä ei enää tarvita.</w:t>
            </w:r>
          </w:p>
        </w:tc>
      </w:tr>
      <w:tr w:rsidR="00086F17" w14:paraId="5142F166" w14:textId="77777777" w:rsidTr="00EB056C">
        <w:tc>
          <w:tcPr>
            <w:tcW w:w="2610" w:type="dxa"/>
            <w:vAlign w:val="center"/>
          </w:tcPr>
          <w:p w14:paraId="4E573BCA" w14:textId="3DE6A7D5" w:rsidR="00086F17" w:rsidRPr="00065C5A" w:rsidRDefault="00086F17" w:rsidP="007303AE">
            <w:pPr>
              <w:pStyle w:val="ProductList-Body"/>
              <w:rPr>
                <w:sz w:val="16"/>
                <w:szCs w:val="16"/>
              </w:rPr>
            </w:pPr>
            <w:r w:rsidRPr="00065C5A">
              <w:rPr>
                <w:sz w:val="16"/>
                <w:szCs w:val="16"/>
              </w:rPr>
              <w:t>Viestinnän ja toiminnan hallinta</w:t>
            </w:r>
          </w:p>
        </w:tc>
        <w:tc>
          <w:tcPr>
            <w:tcW w:w="8190" w:type="dxa"/>
          </w:tcPr>
          <w:p w14:paraId="52A9B3B5" w14:textId="2B32BAB3" w:rsidR="009C6951" w:rsidRPr="00065C5A" w:rsidRDefault="009C6951" w:rsidP="009C6951">
            <w:pPr>
              <w:pStyle w:val="ProductList-Body"/>
              <w:rPr>
                <w:sz w:val="16"/>
                <w:szCs w:val="16"/>
              </w:rPr>
            </w:pPr>
            <w:r w:rsidRPr="00065C5A">
              <w:rPr>
                <w:b/>
                <w:sz w:val="16"/>
                <w:szCs w:val="16"/>
              </w:rPr>
              <w:t>Toimintakäytäntö</w:t>
            </w:r>
            <w:r w:rsidRPr="00065C5A">
              <w:rPr>
                <w:b/>
                <w:bCs/>
                <w:sz w:val="16"/>
                <w:szCs w:val="16"/>
              </w:rPr>
              <w:t xml:space="preserve">. </w:t>
            </w:r>
            <w:r w:rsidRPr="00065C5A">
              <w:rPr>
                <w:sz w:val="16"/>
                <w:szCs w:val="16"/>
              </w:rPr>
              <w:t>Microsoft ylläpitää tietosuoja-asiakirjoja, jotka kuvaavat sen tietoturvatoimia ja niihin liittyviä menetelmiä sekä Asiakastietoja käyttävän henkilöstönsä vastuita.</w:t>
            </w:r>
          </w:p>
          <w:p w14:paraId="53600F6E" w14:textId="77777777" w:rsidR="009C6951" w:rsidRPr="00065C5A" w:rsidRDefault="009C6951" w:rsidP="0088164F">
            <w:pPr>
              <w:pStyle w:val="ProductList-Body"/>
              <w:spacing w:before="40"/>
              <w:rPr>
                <w:sz w:val="16"/>
                <w:szCs w:val="16"/>
              </w:rPr>
            </w:pPr>
            <w:r w:rsidRPr="00065C5A">
              <w:rPr>
                <w:b/>
                <w:sz w:val="16"/>
                <w:szCs w:val="16"/>
              </w:rPr>
              <w:t>Tietojenpalautusmenetelmät</w:t>
            </w:r>
          </w:p>
          <w:p w14:paraId="273CBF49" w14:textId="1F3FDE1A"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säilyttää jatkuvasti, mutta ei missään tapauksessa harvemmin kuin kerran viikossa (ellei Asiakastietoja ole lainkaan päivitetty kyseisen jakson aikana), Asiakastiedoista useita kopioita, joista Asiakastiedot voidaan palauttaa.</w:t>
            </w:r>
          </w:p>
          <w:p w14:paraId="60832291" w14:textId="703842F7"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tallentaa Asiakastietojen kopiot ja tietojenpalautusmenettelyt eri paikassa kuin, jossa Asiakastietoja käsittelevä ensisijainen tietokonelaitteisto sijaitsee.</w:t>
            </w:r>
          </w:p>
          <w:p w14:paraId="21D206B8" w14:textId="396DEE6C"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Microsoftilla on erityiset menettelyt, jotka koskevat Asiakastietojen kopioiden käyttöoikeutta.</w:t>
            </w:r>
          </w:p>
          <w:p w14:paraId="0D25B50E" w14:textId="57BF1173" w:rsidR="00195906" w:rsidRPr="00065C5A" w:rsidRDefault="0068779C" w:rsidP="00195906">
            <w:pPr>
              <w:pStyle w:val="ProductList-Body"/>
              <w:ind w:left="162" w:hanging="162"/>
              <w:rPr>
                <w:sz w:val="16"/>
                <w:szCs w:val="16"/>
              </w:rPr>
            </w:pPr>
            <w:r w:rsidRPr="00065C5A">
              <w:rPr>
                <w:sz w:val="16"/>
                <w:szCs w:val="16"/>
              </w:rPr>
              <w:t>-</w:t>
            </w:r>
            <w:r w:rsidRPr="00065C5A">
              <w:rPr>
                <w:sz w:val="16"/>
                <w:szCs w:val="16"/>
              </w:rPr>
              <w:tab/>
            </w:r>
            <w:r w:rsidR="00195906" w:rsidRPr="00065C5A">
              <w:rPr>
                <w:sz w:val="16"/>
                <w:szCs w:val="16"/>
              </w:rPr>
              <w:tab/>
            </w:r>
            <w:r w:rsidR="008F6529" w:rsidRPr="00065C5A">
              <w:rPr>
                <w:sz w:val="16"/>
                <w:szCs w:val="16"/>
              </w:rPr>
              <w:t>Microsoft tarkistaa tietojen palautusmenettelyt vähintään kuuden kuukauden välein, paitsi Azuren valtionhallintopalveluiden tietojenpalautuskäytännöt, jotka tarkistetaan 12 kuukauden välein</w:t>
            </w:r>
            <w:r w:rsidR="00195906" w:rsidRPr="00065C5A">
              <w:rPr>
                <w:sz w:val="16"/>
                <w:szCs w:val="16"/>
              </w:rPr>
              <w:t>.</w:t>
            </w:r>
          </w:p>
          <w:p w14:paraId="0C13E134" w14:textId="170BC129"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kirjaa tietojenpalautustoimet, vastuuhenkilö mukaan lukien, palautettujen tietojen kuvauksen ja tarpeen mukaan vastuuhenkilön ja sen, mitkä tiedot (jos mitkään) piti syöttää manuaalisesti tietojenpalautusmenettelyn aikana.</w:t>
            </w:r>
          </w:p>
          <w:p w14:paraId="71B335AB" w14:textId="7C96C6BC" w:rsidR="009C6951" w:rsidRPr="00065C5A" w:rsidRDefault="009C6951" w:rsidP="0088164F">
            <w:pPr>
              <w:pStyle w:val="ProductList-Body"/>
              <w:spacing w:before="40"/>
              <w:rPr>
                <w:sz w:val="16"/>
                <w:szCs w:val="16"/>
              </w:rPr>
            </w:pPr>
            <w:r w:rsidRPr="00065C5A">
              <w:rPr>
                <w:b/>
                <w:sz w:val="16"/>
                <w:szCs w:val="16"/>
              </w:rPr>
              <w:t>Haittaohjelmisto</w:t>
            </w:r>
            <w:r w:rsidRPr="00065C5A">
              <w:rPr>
                <w:b/>
                <w:bCs/>
                <w:sz w:val="16"/>
                <w:szCs w:val="16"/>
              </w:rPr>
              <w:t xml:space="preserve">. </w:t>
            </w:r>
            <w:r w:rsidRPr="00065C5A">
              <w:rPr>
                <w:sz w:val="16"/>
                <w:szCs w:val="16"/>
              </w:rPr>
              <w:t>Microsoftilla on haittaohjelmiston vastaisia toimia, joilla voidaan estää haitallista ohjelmistoa pääsemästä luvattomasti käsiksi Asiakastietoihin, julkisista verkoista peräisin oleva haittaohjelmisto mukaan lukien.</w:t>
            </w:r>
          </w:p>
          <w:p w14:paraId="73C13062" w14:textId="77777777" w:rsidR="00694022" w:rsidRPr="00065C5A" w:rsidRDefault="00694022" w:rsidP="00694022">
            <w:pPr>
              <w:pStyle w:val="ProductList-Body"/>
              <w:spacing w:before="40"/>
              <w:rPr>
                <w:sz w:val="16"/>
                <w:szCs w:val="16"/>
              </w:rPr>
            </w:pPr>
            <w:r w:rsidRPr="00065C5A">
              <w:rPr>
                <w:b/>
                <w:sz w:val="16"/>
                <w:szCs w:val="16"/>
              </w:rPr>
              <w:t>Rajojen ulkopuolella olevat tiedot</w:t>
            </w:r>
          </w:p>
          <w:p w14:paraId="556A0F52" w14:textId="77777777" w:rsidR="00694022" w:rsidRPr="00065C5A" w:rsidRDefault="00694022" w:rsidP="00694022">
            <w:pPr>
              <w:pStyle w:val="ProductList-Body"/>
              <w:ind w:left="162" w:hanging="162"/>
              <w:rPr>
                <w:sz w:val="16"/>
                <w:szCs w:val="16"/>
              </w:rPr>
            </w:pPr>
            <w:r w:rsidRPr="00065C5A">
              <w:rPr>
                <w:sz w:val="16"/>
                <w:szCs w:val="16"/>
              </w:rPr>
              <w:t>-</w:t>
            </w:r>
            <w:r w:rsidRPr="00065C5A">
              <w:rPr>
                <w:sz w:val="16"/>
                <w:szCs w:val="16"/>
              </w:rPr>
              <w:tab/>
              <w:t>Microsoft salaa tai antaa Asiakkaan salata Asiakastiedot, jotka lähetetään julkisen verkon kautta.</w:t>
            </w:r>
          </w:p>
          <w:p w14:paraId="70E6C4C4" w14:textId="60DA9008" w:rsidR="009C6951" w:rsidRPr="00065C5A" w:rsidRDefault="00694022" w:rsidP="00694022">
            <w:pPr>
              <w:pStyle w:val="ProductList-Body"/>
              <w:ind w:left="162" w:hanging="162"/>
              <w:rPr>
                <w:sz w:val="16"/>
                <w:szCs w:val="16"/>
              </w:rPr>
            </w:pPr>
            <w:r w:rsidRPr="00065C5A">
              <w:rPr>
                <w:sz w:val="16"/>
                <w:szCs w:val="16"/>
              </w:rPr>
              <w:t>-</w:t>
            </w:r>
            <w:r w:rsidRPr="00065C5A">
              <w:rPr>
                <w:sz w:val="16"/>
                <w:szCs w:val="16"/>
              </w:rPr>
              <w:tab/>
              <w:t>Microsoft rajoittaa käyttöoikeutta Asiakastietoihin toimitiloistaan lähtevässä mediassa</w:t>
            </w:r>
            <w:r w:rsidR="003D22CB" w:rsidRPr="00065C5A">
              <w:rPr>
                <w:sz w:val="16"/>
                <w:szCs w:val="16"/>
              </w:rPr>
              <w:t>.</w:t>
            </w:r>
          </w:p>
          <w:p w14:paraId="039DA155" w14:textId="73742380" w:rsidR="00086F17" w:rsidRPr="00065C5A" w:rsidRDefault="009C6951" w:rsidP="0088164F">
            <w:pPr>
              <w:pStyle w:val="ProductList-Body"/>
              <w:spacing w:before="40"/>
              <w:rPr>
                <w:sz w:val="16"/>
                <w:szCs w:val="16"/>
              </w:rPr>
            </w:pPr>
            <w:r w:rsidRPr="00065C5A">
              <w:rPr>
                <w:b/>
                <w:sz w:val="16"/>
                <w:szCs w:val="16"/>
              </w:rPr>
              <w:t>Tapahtumien kirjaaminen</w:t>
            </w:r>
            <w:r w:rsidRPr="00065C5A">
              <w:rPr>
                <w:b/>
                <w:bCs/>
                <w:sz w:val="16"/>
                <w:szCs w:val="16"/>
              </w:rPr>
              <w:t xml:space="preserve">. </w:t>
            </w:r>
            <w:r w:rsidRPr="00065C5A">
              <w:rPr>
                <w:sz w:val="16"/>
                <w:szCs w:val="16"/>
              </w:rPr>
              <w:t>Microsoft kirjaa tai antaa Asiakkaan kirjata ja käyttää Asiakastietoja sisältäviä tietojärjestelmiä rekisteröiden käytön tunnuksen, ajan, valtuutuksen myöntämisen tai kieltämisen ja asiaan liittyvän tapahtuman.</w:t>
            </w:r>
          </w:p>
        </w:tc>
      </w:tr>
      <w:tr w:rsidR="00086F17" w14:paraId="4E04E154" w14:textId="77777777" w:rsidTr="00EB056C">
        <w:tc>
          <w:tcPr>
            <w:tcW w:w="2610" w:type="dxa"/>
            <w:vAlign w:val="center"/>
          </w:tcPr>
          <w:p w14:paraId="1033C6C0" w14:textId="538D8B4A" w:rsidR="00086F17" w:rsidRPr="00065C5A" w:rsidRDefault="00086F17" w:rsidP="007303AE">
            <w:pPr>
              <w:pStyle w:val="ProductList-Body"/>
              <w:rPr>
                <w:sz w:val="16"/>
                <w:szCs w:val="16"/>
              </w:rPr>
            </w:pPr>
            <w:r w:rsidRPr="00065C5A">
              <w:rPr>
                <w:sz w:val="16"/>
                <w:szCs w:val="16"/>
              </w:rPr>
              <w:t>Käyttöoikeuksien valvonta</w:t>
            </w:r>
          </w:p>
        </w:tc>
        <w:tc>
          <w:tcPr>
            <w:tcW w:w="8190" w:type="dxa"/>
          </w:tcPr>
          <w:p w14:paraId="4D5A88E0" w14:textId="3D42E11B" w:rsidR="009C6951" w:rsidRPr="00065C5A" w:rsidRDefault="009C6951" w:rsidP="009C6951">
            <w:pPr>
              <w:pStyle w:val="ProductList-Body"/>
              <w:rPr>
                <w:sz w:val="16"/>
                <w:szCs w:val="16"/>
              </w:rPr>
            </w:pPr>
            <w:r w:rsidRPr="00065C5A">
              <w:rPr>
                <w:b/>
                <w:sz w:val="16"/>
                <w:szCs w:val="16"/>
              </w:rPr>
              <w:t>Käyttöoikeuskäytäntö</w:t>
            </w:r>
            <w:r w:rsidRPr="00065C5A">
              <w:rPr>
                <w:b/>
                <w:bCs/>
                <w:sz w:val="16"/>
                <w:szCs w:val="16"/>
              </w:rPr>
              <w:t>.</w:t>
            </w:r>
            <w:r w:rsidRPr="00065C5A">
              <w:rPr>
                <w:sz w:val="16"/>
                <w:szCs w:val="16"/>
              </w:rPr>
              <w:t xml:space="preserve"> Microsoft ylläpitää tietoja niiden henkilöiden tietosuojaoikeuksista, joilla on pääsy Asiakastietoihin.</w:t>
            </w:r>
          </w:p>
          <w:p w14:paraId="2541D145" w14:textId="77777777" w:rsidR="009C6951" w:rsidRPr="00065C5A" w:rsidRDefault="009C6951" w:rsidP="0088164F">
            <w:pPr>
              <w:pStyle w:val="ProductList-Body"/>
              <w:spacing w:before="40"/>
              <w:rPr>
                <w:sz w:val="16"/>
                <w:szCs w:val="16"/>
              </w:rPr>
            </w:pPr>
            <w:r w:rsidRPr="00065C5A">
              <w:rPr>
                <w:b/>
                <w:sz w:val="16"/>
                <w:szCs w:val="16"/>
              </w:rPr>
              <w:t>Käytön valtuutus</w:t>
            </w:r>
          </w:p>
          <w:p w14:paraId="6905FA03" w14:textId="5006D295"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ylläpitää ja päivittää tietuetta henkilöstöstä, jolla on oikeus käyttää Asiakastietoja sisältäviä Microsoft-järjestelmiä.</w:t>
            </w:r>
          </w:p>
          <w:p w14:paraId="25553CE7" w14:textId="30C9726D"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poistaa todennusoikeudet käytöstä, jos niitä ei ole käytetty tiettyyn ajanjaksoon, joka ei voi olla pidempi kuin puoli vuotta.</w:t>
            </w:r>
          </w:p>
          <w:p w14:paraId="520E2E67" w14:textId="3B378056"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 xml:space="preserve">Microsoft tunnistaa henkilöstön, joka voi myöntää, muuttaa tai peruuttaa tietojen ja resurssien valtuutetun käytön. </w:t>
            </w:r>
          </w:p>
          <w:p w14:paraId="05170003" w14:textId="5B433AAF"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varmistaa, että jos usealla henkilöllä on pääsy Asiakastietoja sisältäviin järjestelmiin, heillä on erilliset tunnisteet/kirjautumistunnukset.</w:t>
            </w:r>
          </w:p>
          <w:p w14:paraId="5E68175B" w14:textId="77777777" w:rsidR="009C6951" w:rsidRPr="00065C5A" w:rsidRDefault="009C6951" w:rsidP="0088164F">
            <w:pPr>
              <w:pStyle w:val="ProductList-Body"/>
              <w:spacing w:before="40"/>
              <w:rPr>
                <w:sz w:val="16"/>
                <w:szCs w:val="16"/>
              </w:rPr>
            </w:pPr>
            <w:r w:rsidRPr="00065C5A">
              <w:rPr>
                <w:b/>
                <w:sz w:val="16"/>
                <w:szCs w:val="16"/>
              </w:rPr>
              <w:t>Vähäisin oikeus</w:t>
            </w:r>
          </w:p>
          <w:p w14:paraId="5A54D499" w14:textId="3D2F2471"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 xml:space="preserve">Teknisellä tukihenkilöstöllä on käyttöoikeus Asiakastietoihin vain tarvittaessa. </w:t>
            </w:r>
          </w:p>
          <w:p w14:paraId="036CE9EC" w14:textId="5495C6DC"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rajoittaa pääsyn Asiakastietoihin vain niihin henkilöihin, jotka tarvitsevat käyttöoikeutta työtehtäviensä suorittamiseen.</w:t>
            </w:r>
          </w:p>
          <w:p w14:paraId="0456AB46" w14:textId="77777777" w:rsidR="009C6951" w:rsidRPr="00065C5A" w:rsidRDefault="009C6951" w:rsidP="0088164F">
            <w:pPr>
              <w:pStyle w:val="ProductList-Body"/>
              <w:spacing w:before="40"/>
              <w:rPr>
                <w:sz w:val="16"/>
                <w:szCs w:val="16"/>
              </w:rPr>
            </w:pPr>
            <w:r w:rsidRPr="00065C5A">
              <w:rPr>
                <w:b/>
                <w:sz w:val="16"/>
                <w:szCs w:val="16"/>
              </w:rPr>
              <w:t>Yhtenäisyys ja luottamuksellisuus</w:t>
            </w:r>
          </w:p>
          <w:p w14:paraId="0BF55A2D" w14:textId="10FACE86"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ohjeistaa Microsoftin henkilöstöä poistamaan hallinnalliset istunnot käytöstä poistuessaan Microsoftin hallinnoimista toimitiloista tai, kun tietokoneen äärestä poistutaan.</w:t>
            </w:r>
          </w:p>
          <w:p w14:paraId="5E91173C" w14:textId="00D1B40A" w:rsidR="009C6951" w:rsidRPr="00065C5A" w:rsidRDefault="003D22CB" w:rsidP="003D22CB">
            <w:pPr>
              <w:pStyle w:val="ProductList-Body"/>
              <w:ind w:left="162" w:hanging="162"/>
              <w:rPr>
                <w:sz w:val="16"/>
                <w:szCs w:val="16"/>
              </w:rPr>
            </w:pPr>
            <w:r w:rsidRPr="00065C5A">
              <w:rPr>
                <w:sz w:val="16"/>
                <w:szCs w:val="16"/>
              </w:rPr>
              <w:lastRenderedPageBreak/>
              <w:t>-</w:t>
            </w:r>
            <w:r w:rsidRPr="00065C5A">
              <w:rPr>
                <w:sz w:val="16"/>
                <w:szCs w:val="16"/>
              </w:rPr>
              <w:tab/>
              <w:t>Microsoft tallentaa salasanat sellaisella tavalla, että ne eivät ole luettavissa voimassa ollessaan.</w:t>
            </w:r>
          </w:p>
          <w:p w14:paraId="7F353D0C" w14:textId="77777777" w:rsidR="009C6951" w:rsidRPr="00065C5A" w:rsidRDefault="009C6951" w:rsidP="00F64857">
            <w:pPr>
              <w:pStyle w:val="ProductList-Body"/>
              <w:keepNext/>
              <w:spacing w:before="40"/>
              <w:rPr>
                <w:sz w:val="16"/>
                <w:szCs w:val="16"/>
              </w:rPr>
            </w:pPr>
            <w:r w:rsidRPr="00065C5A">
              <w:rPr>
                <w:b/>
                <w:sz w:val="16"/>
                <w:szCs w:val="16"/>
              </w:rPr>
              <w:t>Todentaminen</w:t>
            </w:r>
          </w:p>
          <w:p w14:paraId="3873F6E9" w14:textId="07F49072"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käyttää alan standardin mukaisia käytäntöjä tunnistamaan ja todentamaan käyttäjiä, jotka yrittävät käyttää tietojärjestelmiä.</w:t>
            </w:r>
          </w:p>
          <w:p w14:paraId="53D424BB" w14:textId="4C560A5B"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Jos todennus perustuu salasanoihin, Microsoft edellyttää, että salasanat uusitaan säännöllisesti.</w:t>
            </w:r>
          </w:p>
          <w:p w14:paraId="0C91FCD8" w14:textId="1BD81918"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Jos todennus perustuu salasanoihin, Microsoft edellyttää, että salasanat ovat vähintään kahdeksanmerkkisiä.</w:t>
            </w:r>
          </w:p>
          <w:p w14:paraId="579D94F4" w14:textId="4C476936"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varmistaa, että käytöstä poistettuja tai vanhentuneita tunnisteita ei myönnetä muille.</w:t>
            </w:r>
          </w:p>
          <w:p w14:paraId="53682E1B" w14:textId="6A9C1EFF"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valvoo tai antaa Asiakkaan valvoa toistuvia yrityksiä päästä käsiksi tietojärjestelmään virheellisellä salasanalla.</w:t>
            </w:r>
          </w:p>
          <w:p w14:paraId="5EBD9700" w14:textId="025E0970"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ylläpitää alan standardin mukaisia käytäntöjä, joilla poistetaan käytöstä salasanoja, jotka ovat vioittuneet tai tahattomasti paljastettuja.</w:t>
            </w:r>
          </w:p>
          <w:p w14:paraId="2A56C8FF" w14:textId="6C9CB745"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käyttää alan standardin mukaisia salasanasuojauskäytäntöjä, mukaan lukien käytännöt, jotka on suunniteltu ylläpitämään salasanojen luottamuksellisuus ja eheys, kun ne määritetään ja jaetaan, sekä tallennuksen aikana.</w:t>
            </w:r>
          </w:p>
          <w:p w14:paraId="2D5C6E6C" w14:textId="4BEC2035" w:rsidR="00086F17" w:rsidRPr="00065C5A" w:rsidRDefault="009C6951" w:rsidP="007303AE">
            <w:pPr>
              <w:pStyle w:val="ProductList-Body"/>
              <w:spacing w:before="40"/>
              <w:rPr>
                <w:sz w:val="16"/>
                <w:szCs w:val="16"/>
              </w:rPr>
            </w:pPr>
            <w:r w:rsidRPr="00065C5A">
              <w:rPr>
                <w:b/>
                <w:sz w:val="16"/>
                <w:szCs w:val="16"/>
              </w:rPr>
              <w:t>Verkko</w:t>
            </w:r>
            <w:r w:rsidRPr="00065C5A">
              <w:rPr>
                <w:b/>
                <w:bCs/>
                <w:sz w:val="16"/>
                <w:szCs w:val="16"/>
              </w:rPr>
              <w:t>.</w:t>
            </w:r>
            <w:r w:rsidRPr="00065C5A">
              <w:rPr>
                <w:sz w:val="16"/>
                <w:szCs w:val="16"/>
              </w:rPr>
              <w:t xml:space="preserve"> Microsoftilla on toimia, joilla henkilöt eivät voi hankkia käyttöoikeuksia, joita heille ei ole määritetty, jotta he pääsivät Asiakastietoihin, joiden käyttöön heillä ei ole valtuutusta.</w:t>
            </w:r>
          </w:p>
        </w:tc>
      </w:tr>
      <w:tr w:rsidR="00086F17" w14:paraId="46DDAE79" w14:textId="77777777" w:rsidTr="00EB056C">
        <w:tc>
          <w:tcPr>
            <w:tcW w:w="2610" w:type="dxa"/>
            <w:vAlign w:val="center"/>
          </w:tcPr>
          <w:p w14:paraId="2C4520EB" w14:textId="54C172FD" w:rsidR="00086F17" w:rsidRPr="00065C5A" w:rsidRDefault="00086F17" w:rsidP="007303AE">
            <w:pPr>
              <w:pStyle w:val="ProductList-Body"/>
              <w:rPr>
                <w:sz w:val="16"/>
                <w:szCs w:val="16"/>
              </w:rPr>
            </w:pPr>
            <w:r w:rsidRPr="00065C5A">
              <w:rPr>
                <w:sz w:val="16"/>
                <w:szCs w:val="16"/>
              </w:rPr>
              <w:lastRenderedPageBreak/>
              <w:t>Tietojen turvallisuusongelmailmoitus</w:t>
            </w:r>
          </w:p>
        </w:tc>
        <w:tc>
          <w:tcPr>
            <w:tcW w:w="8190" w:type="dxa"/>
          </w:tcPr>
          <w:p w14:paraId="1028D5CF" w14:textId="77777777" w:rsidR="00272578" w:rsidRPr="00065C5A" w:rsidRDefault="00272578" w:rsidP="00272578">
            <w:pPr>
              <w:pStyle w:val="ProductList-Body"/>
              <w:rPr>
                <w:sz w:val="16"/>
                <w:szCs w:val="16"/>
              </w:rPr>
            </w:pPr>
            <w:r w:rsidRPr="00065C5A">
              <w:rPr>
                <w:b/>
                <w:sz w:val="16"/>
                <w:szCs w:val="16"/>
              </w:rPr>
              <w:t>Menettely häiriötilanteissa</w:t>
            </w:r>
          </w:p>
          <w:p w14:paraId="099F1C9A" w14:textId="55CD50F8" w:rsidR="00272578" w:rsidRPr="00065C5A" w:rsidRDefault="003D22CB" w:rsidP="003D22CB">
            <w:pPr>
              <w:pStyle w:val="ProductList-Body"/>
              <w:ind w:left="162" w:hanging="162"/>
              <w:rPr>
                <w:sz w:val="16"/>
                <w:szCs w:val="16"/>
              </w:rPr>
            </w:pPr>
            <w:r w:rsidRPr="00065C5A">
              <w:rPr>
                <w:sz w:val="16"/>
                <w:szCs w:val="16"/>
              </w:rPr>
              <w:t>-</w:t>
            </w:r>
            <w:r w:rsidRPr="00065C5A">
              <w:rPr>
                <w:sz w:val="16"/>
                <w:szCs w:val="16"/>
              </w:rPr>
              <w:tab/>
              <w:t xml:space="preserve">Microsoft ylläpitää turvallisuusongelmista tietuetta, joissa on ongelman kuvaus, ajanjakso, ongelman seuraukset, ilmoittajan nimi ja kenelle ongelmasta ilmoitettiin sekä </w:t>
            </w:r>
            <w:r w:rsidRPr="00065C5A">
              <w:rPr>
                <w:color w:val="000000" w:themeColor="text1"/>
                <w:sz w:val="16"/>
                <w:szCs w:val="16"/>
              </w:rPr>
              <w:t>tietojen palautusmenettely</w:t>
            </w:r>
            <w:r w:rsidRPr="00065C5A">
              <w:rPr>
                <w:sz w:val="16"/>
                <w:szCs w:val="16"/>
              </w:rPr>
              <w:t>.</w:t>
            </w:r>
          </w:p>
          <w:p w14:paraId="258102A7" w14:textId="7DB9D325" w:rsidR="006C4BFF" w:rsidRPr="004E78BB" w:rsidRDefault="006C4BFF" w:rsidP="006C4BFF">
            <w:pPr>
              <w:pStyle w:val="ProductList-Body"/>
              <w:ind w:left="162" w:hanging="162"/>
            </w:pPr>
            <w:r>
              <w:rPr>
                <w:color w:val="000000" w:themeColor="text1"/>
                <w:sz w:val="16"/>
                <w:szCs w:val="16"/>
              </w:rPr>
              <w:t>-</w:t>
            </w:r>
            <w:r>
              <w:rPr>
                <w:color w:val="000000" w:themeColor="text1"/>
                <w:sz w:val="16"/>
                <w:szCs w:val="16"/>
              </w:rPr>
              <w:tab/>
            </w:r>
            <w:r w:rsidR="00F64857">
              <w:rPr>
                <w:color w:val="000000" w:themeColor="text1"/>
                <w:sz w:val="16"/>
                <w:szCs w:val="16"/>
              </w:rPr>
              <w:t>Jokaisesta tietomurrosta, joka on Turvallisuusongelma, Microsoft antaa ilmoituksen (joka on kuvattu edellä olevassa kohdassa ”Turvallisuusongelmailmoitus”) ilman aiheetonta viivettä ja joka tapauksessa 72 tunnin kuluessa</w:t>
            </w:r>
            <w:r>
              <w:rPr>
                <w:iCs/>
                <w:color w:val="000000" w:themeColor="text1"/>
                <w:sz w:val="16"/>
                <w:szCs w:val="16"/>
              </w:rPr>
              <w:t>.</w:t>
            </w:r>
          </w:p>
          <w:p w14:paraId="3818EE7A" w14:textId="2AA64B44" w:rsidR="00272578" w:rsidRPr="00065C5A" w:rsidRDefault="001B5E69" w:rsidP="003D22CB">
            <w:pPr>
              <w:pStyle w:val="ProductList-Body"/>
              <w:ind w:left="162" w:hanging="162"/>
              <w:rPr>
                <w:sz w:val="16"/>
                <w:szCs w:val="16"/>
              </w:rPr>
            </w:pPr>
            <w:r w:rsidRPr="00065C5A">
              <w:rPr>
                <w:color w:val="000000" w:themeColor="text1"/>
                <w:sz w:val="16"/>
                <w:szCs w:val="16"/>
              </w:rPr>
              <w:t>-</w:t>
            </w:r>
            <w:r w:rsidRPr="00065C5A">
              <w:rPr>
                <w:color w:val="000000" w:themeColor="text1"/>
                <w:sz w:val="16"/>
                <w:szCs w:val="16"/>
              </w:rPr>
              <w:tab/>
            </w:r>
            <w:r w:rsidR="00272578" w:rsidRPr="00065C5A">
              <w:rPr>
                <w:color w:val="000000" w:themeColor="text1"/>
                <w:sz w:val="16"/>
                <w:szCs w:val="16"/>
              </w:rPr>
              <w:t xml:space="preserve">Microsoft seuraa tai antaa </w:t>
            </w:r>
            <w:r w:rsidR="00272578" w:rsidRPr="00065C5A">
              <w:rPr>
                <w:sz w:val="16"/>
                <w:szCs w:val="16"/>
              </w:rPr>
              <w:t>Asiakkaan seurata Asiakkaan tietojen julkaisua mukaan lukien sitä, mitä tietoja on julkaistu, kenelle ja milloin.</w:t>
            </w:r>
          </w:p>
          <w:p w14:paraId="730CA332" w14:textId="2F819071" w:rsidR="00086F17" w:rsidRPr="00065C5A" w:rsidRDefault="00272578" w:rsidP="0088164F">
            <w:pPr>
              <w:pStyle w:val="ProductList-Body"/>
              <w:spacing w:before="40"/>
              <w:rPr>
                <w:sz w:val="16"/>
                <w:szCs w:val="16"/>
              </w:rPr>
            </w:pPr>
            <w:r w:rsidRPr="00065C5A">
              <w:rPr>
                <w:b/>
                <w:sz w:val="16"/>
                <w:szCs w:val="16"/>
              </w:rPr>
              <w:t>Palvelun valvonta</w:t>
            </w:r>
            <w:r w:rsidRPr="00065C5A">
              <w:rPr>
                <w:b/>
                <w:bCs/>
                <w:sz w:val="16"/>
                <w:szCs w:val="16"/>
              </w:rPr>
              <w:t xml:space="preserve">. </w:t>
            </w:r>
            <w:r w:rsidRPr="00065C5A">
              <w:rPr>
                <w:sz w:val="16"/>
                <w:szCs w:val="16"/>
              </w:rPr>
              <w:t>Microsoftin tietoturvahenkilöstö tarkistaa lokit vähintään puolen vuoden välein ja ehdottaa tarvittaessa korjaustoimia.</w:t>
            </w:r>
          </w:p>
        </w:tc>
      </w:tr>
      <w:tr w:rsidR="00086F17" w14:paraId="1186CDAD" w14:textId="77777777" w:rsidTr="00EB056C">
        <w:tc>
          <w:tcPr>
            <w:tcW w:w="2610" w:type="dxa"/>
            <w:vAlign w:val="center"/>
          </w:tcPr>
          <w:p w14:paraId="417B34CB" w14:textId="1C65413C" w:rsidR="00086F17" w:rsidRPr="00065C5A" w:rsidRDefault="00086F17" w:rsidP="007303AE">
            <w:pPr>
              <w:pStyle w:val="ProductList-Body"/>
              <w:rPr>
                <w:sz w:val="16"/>
                <w:szCs w:val="16"/>
              </w:rPr>
            </w:pPr>
            <w:r w:rsidRPr="00065C5A">
              <w:rPr>
                <w:sz w:val="16"/>
                <w:szCs w:val="16"/>
              </w:rPr>
              <w:t>Liiketoiminnan jatkuvuuden hallinta</w:t>
            </w:r>
          </w:p>
        </w:tc>
        <w:tc>
          <w:tcPr>
            <w:tcW w:w="8190" w:type="dxa"/>
          </w:tcPr>
          <w:p w14:paraId="36CE9909" w14:textId="04F316E0" w:rsidR="00272578"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ylläpitää hätä- ja varasuunnitelmia toimitiloille, joissa Asiakastietoja sisältävät Microsoftin tietojärjestelmät sijaitsevat.</w:t>
            </w:r>
          </w:p>
          <w:p w14:paraId="2EA52B9C" w14:textId="7CC13343" w:rsidR="00086F17"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Microsoftin vikasietoinen tallennus ja sen tietojenpalautusmenetelmät on suunniteltu yrittämään muodostamaan Asiakastietoja alkuperäisessä tai viimeksi kopioidussa tilassaan ajalta, joka ennen tietojen hukkaamista tai tuhoutumista.</w:t>
            </w:r>
          </w:p>
        </w:tc>
      </w:tr>
    </w:tbl>
    <w:p w14:paraId="0DF4DBF0" w14:textId="77777777" w:rsidR="009348C8" w:rsidRPr="00690C65" w:rsidRDefault="00B93476" w:rsidP="008A19A5">
      <w:pPr>
        <w:pStyle w:val="ProductList-Body"/>
        <w:shd w:val="clear" w:color="auto" w:fill="A6A6A6" w:themeFill="background1" w:themeFillShade="A6"/>
        <w:spacing w:before="120" w:after="240"/>
        <w:jc w:val="right"/>
      </w:pPr>
      <w:hyperlink w:anchor="TableofContents" w:history="1">
        <w:r w:rsidR="009348C8">
          <w:rPr>
            <w:rStyle w:val="Hyperlink"/>
            <w:sz w:val="16"/>
            <w:szCs w:val="16"/>
          </w:rPr>
          <w:t>Sisällys</w:t>
        </w:r>
      </w:hyperlink>
      <w:r w:rsidR="009348C8">
        <w:rPr>
          <w:sz w:val="16"/>
          <w:szCs w:val="16"/>
        </w:rPr>
        <w:t xml:space="preserve"> / </w:t>
      </w:r>
      <w:hyperlink w:anchor="GeneralTerms" w:history="1">
        <w:r w:rsidR="009348C8">
          <w:rPr>
            <w:rStyle w:val="Hyperlink"/>
            <w:sz w:val="16"/>
            <w:szCs w:val="16"/>
          </w:rPr>
          <w:t>Yleiset ehdot</w:t>
        </w:r>
      </w:hyperlink>
    </w:p>
    <w:p w14:paraId="5F4E45E7" w14:textId="2DE8F7B1" w:rsidR="00C62FB6" w:rsidRDefault="00C62FB6" w:rsidP="00A914BF">
      <w:pPr>
        <w:pStyle w:val="ProductList-Body"/>
      </w:pPr>
    </w:p>
    <w:p w14:paraId="5D731811" w14:textId="77777777" w:rsidR="009348C8" w:rsidRDefault="009348C8" w:rsidP="00A914BF">
      <w:pPr>
        <w:pStyle w:val="ProductList-Body"/>
      </w:pPr>
    </w:p>
    <w:p w14:paraId="7025E39D" w14:textId="77777777" w:rsidR="005E3275" w:rsidRDefault="005E3275" w:rsidP="00A914BF">
      <w:pPr>
        <w:pStyle w:val="ProductList-Body"/>
        <w:sectPr w:rsidR="005E3275"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11" w:name="OnlineServiceSpecificTerms"/>
      <w:bookmarkStart w:id="112" w:name="_Toc536439418"/>
      <w:r>
        <w:lastRenderedPageBreak/>
        <w:t>Online-palveluiden palvelukohtaiset ehdot</w:t>
      </w:r>
      <w:bookmarkEnd w:id="111"/>
      <w:bookmarkEnd w:id="112"/>
    </w:p>
    <w:p w14:paraId="3B9E80E0" w14:textId="0886A4BA" w:rsidR="000E6ED8" w:rsidRPr="00690C65" w:rsidRDefault="00272578" w:rsidP="00A914BF">
      <w:pPr>
        <w:pStyle w:val="ProductList-Body"/>
      </w:pPr>
      <w:r>
        <w:t>Jos Online-palvelua ei ole ilmoitettu alla, sillä ei ole palvelukohtaisia ehtoja.</w:t>
      </w:r>
    </w:p>
    <w:p w14:paraId="4AC2E2E6" w14:textId="77777777" w:rsidR="000E6ED8" w:rsidRPr="00690C65" w:rsidRDefault="000E6ED8" w:rsidP="00A914BF">
      <w:pPr>
        <w:pStyle w:val="ProductList-Body"/>
      </w:pPr>
    </w:p>
    <w:p w14:paraId="31875D02" w14:textId="758250D8" w:rsidR="000E6ED8" w:rsidRPr="00694022" w:rsidRDefault="00272578" w:rsidP="00D51544">
      <w:pPr>
        <w:pStyle w:val="ProductList-OfferingGroupHeading"/>
        <w:rPr>
          <w:lang w:val="fi-FI"/>
        </w:rPr>
      </w:pPr>
      <w:bookmarkStart w:id="113" w:name="_Toc536439419"/>
      <w:bookmarkStart w:id="114" w:name="MicrosoftAzureServices"/>
      <w:r w:rsidRPr="00694022">
        <w:rPr>
          <w:lang w:val="fi-FI"/>
        </w:rPr>
        <w:t>Microsoft Azure -palvelut</w:t>
      </w:r>
      <w:bookmarkEnd w:id="113"/>
    </w:p>
    <w:bookmarkEnd w:id="114"/>
    <w:p w14:paraId="2E83D655" w14:textId="77777777" w:rsidR="001B5E69" w:rsidRPr="002A3B84" w:rsidRDefault="001B5E69" w:rsidP="001B5E69">
      <w:pPr>
        <w:pStyle w:val="ProductList-Body"/>
        <w:rPr>
          <w:b/>
          <w:color w:val="00188F"/>
        </w:rPr>
      </w:pPr>
      <w:r>
        <w:rPr>
          <w:b/>
          <w:color w:val="00188F"/>
        </w:rPr>
        <w:t>Ilmoitukset</w:t>
      </w:r>
    </w:p>
    <w:p w14:paraId="6BD3B0BA" w14:textId="77777777" w:rsidR="00271922" w:rsidRPr="00747204" w:rsidRDefault="00271922" w:rsidP="00271922">
      <w:pPr>
        <w:pStyle w:val="ProductList-Body"/>
      </w:pPr>
      <w:r>
        <w:t xml:space="preserve">Bing Maps-, Professional Services-, Azure Media Services H.265/HEV-koodaus-, Adobe Flash Player-, H.264/AVC-kuvastandardi-, VC-1-kuvastandardi- ja MPEG-4 Part 2 -kuvastandardi- ja MPEG-2-kuvastandardi-ilmoitukset </w:t>
      </w:r>
      <w:hyperlink w:anchor="_top" w:history="1">
        <w:r>
          <w:rPr>
            <w:rStyle w:val="Hyperlink"/>
          </w:rPr>
          <w:t>liitteessä 1</w:t>
        </w:r>
      </w:hyperlink>
      <w:r>
        <w:t xml:space="preserve"> ovat voimassa.</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Palvelutasosopimus</w:t>
      </w:r>
    </w:p>
    <w:p w14:paraId="41766555" w14:textId="32C668E3" w:rsidR="00CC34E7" w:rsidRPr="00690C65" w:rsidRDefault="00CC34E7" w:rsidP="00CC34E7">
      <w:pPr>
        <w:pStyle w:val="ProductList-Body"/>
      </w:pPr>
      <w:r>
        <w:t>Lisätietoja on osoitteessa</w:t>
      </w:r>
      <w:r w:rsidRPr="00D62988">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Määritelmät</w:t>
      </w:r>
    </w:p>
    <w:p w14:paraId="672933CB" w14:textId="510358B5" w:rsidR="00195906" w:rsidRDefault="00195906" w:rsidP="00195906">
      <w:pPr>
        <w:pStyle w:val="ProductList-Body"/>
        <w:spacing w:after="120"/>
      </w:pPr>
      <w:r>
        <w:t xml:space="preserve">”Azuren valtionhallintopalvelut” tarkoittavat yhtä tai useampaa niistä palveluista tai ominaisuuksista, jotka Microsoft asettaa Asiakkaan saataville Valtionhallinnon yhteisöpilvipalveluina ”US Gov” -alueilla, jotka on osoitettu osoitteessa </w:t>
      </w:r>
      <w:hyperlink r:id="rId27" w:anchor="services" w:history="1">
        <w:r w:rsidR="00AA2662" w:rsidRPr="00BB1F66">
          <w:rPr>
            <w:rStyle w:val="Hyperlink"/>
          </w:rPr>
          <w:t>http://azure.microsoft.com/en-us/regions/#services</w:t>
        </w:r>
      </w:hyperlink>
      <w:r>
        <w:t>.</w:t>
      </w:r>
    </w:p>
    <w:p w14:paraId="7C6A63D3" w14:textId="77777777" w:rsidR="00331A2B" w:rsidRDefault="00331A2B" w:rsidP="00331A2B">
      <w:pPr>
        <w:pStyle w:val="ProductList-Body"/>
        <w:spacing w:after="120"/>
      </w:pPr>
      <w:r>
        <w:t xml:space="preserve">”Bing-hakupalvelut” tarkoittaa Mukautetun Bing-haun, Oman yksikön Bing-haun, Kohdehaun, Kuvahaun, Uutishaun, Videohaun, Visuaalisen haun, Verkkohaun, Oikeinkirjoituksen tarkistuksen ja Automaattisten ehdotusten ohjelmointirajapintoja ja kaikkia muita ohjelmointirajapintoja, jotka on määritelty osoitteessa </w:t>
      </w:r>
      <w:hyperlink r:id="rId28" w:history="1">
        <w:r>
          <w:rPr>
            <w:rStyle w:val="Hyperlink"/>
          </w:rPr>
          <w:t>https://aka.ms/r1j7jq</w:t>
        </w:r>
      </w:hyperlink>
      <w:r>
        <w:t>.</w:t>
      </w:r>
    </w:p>
    <w:p w14:paraId="7E3BC249" w14:textId="77777777" w:rsidR="00F02762" w:rsidRDefault="00F02762" w:rsidP="00F02762">
      <w:pPr>
        <w:pStyle w:val="ProductList-Body"/>
        <w:spacing w:after="120"/>
      </w:pPr>
      <w:r>
        <w:t>”Bing-hakupalvelujen tiedot” tarkoittavat Asiakastietoja, jotka asiakas tarjoaa tai jotka tarjotaan tämän puolesta Microsoftille Bing-hakupalvelujen käytön kautta.</w:t>
      </w:r>
    </w:p>
    <w:p w14:paraId="7A4AF654" w14:textId="67115809" w:rsidR="00272578" w:rsidRPr="00690C65" w:rsidRDefault="009616E2" w:rsidP="00F824AC">
      <w:pPr>
        <w:pStyle w:val="ProductList-Body"/>
        <w:spacing w:after="120"/>
      </w:pPr>
      <w:r>
        <w:t>”Asiakasratkaisu” tarkoittaa sovellusta tai sovellusjoukkoa, joka lisää ensisijaisen ja merkittävän toiminnallisuuden Microsoft Azure -palveluihin ja joka ei ole ensisijaisesti Microsoft Azure -palveluiden korvike.</w:t>
      </w:r>
    </w:p>
    <w:p w14:paraId="3942BF08" w14:textId="77777777" w:rsidR="004A0CEA" w:rsidRPr="00CC13E3" w:rsidRDefault="004A0CEA" w:rsidP="004A0CEA">
      <w:pPr>
        <w:pStyle w:val="ProductList-Body"/>
        <w:spacing w:after="120"/>
      </w:pPr>
      <w:r>
        <w:t xml:space="preserve">”Microsoft Azure -palvelut” tarkoittavat Microsoftin palveluita ja toimintoja, joka on esitetty osoitteessa </w:t>
      </w:r>
      <w:hyperlink r:id="rId29" w:history="1">
        <w:r>
          <w:rPr>
            <w:rStyle w:val="Hyperlink"/>
          </w:rPr>
          <w:t>http://azure.microsoft.com/services/</w:t>
        </w:r>
      </w:hyperlink>
      <w:r>
        <w:t xml:space="preserve">, paitsi jos niille on erillinen käyttöoikeus. ”Microsoft Azure </w:t>
      </w:r>
      <w:r>
        <w:noBreakHyphen/>
        <w:t>palveluihin” sisältyvät ne avoimen lähdekoodin komponentit, jotka Microsoft on sisällyttänyt näihin palveluihin ja toimintoihin.</w:t>
      </w:r>
    </w:p>
    <w:p w14:paraId="78DC95BF" w14:textId="77777777" w:rsidR="00F02762" w:rsidRDefault="00F02762" w:rsidP="00F02762">
      <w:pPr>
        <w:pStyle w:val="ProductList-Body"/>
      </w:pPr>
      <w:r>
        <w:t>”Microsoft Translator” tarkoittaa Translator Text API:a ja/tai Translator Speech API:a, jotka Microsoft tarjoaa pilvipohjaisena automaattisena käännöspalveluna.</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Rajoitukset</w:t>
      </w:r>
    </w:p>
    <w:p w14:paraId="23A765D2" w14:textId="121DFCA9" w:rsidR="00272578" w:rsidRPr="00690C65" w:rsidRDefault="00272578" w:rsidP="009616E2">
      <w:pPr>
        <w:pStyle w:val="ProductList-Body"/>
      </w:pPr>
      <w:r>
        <w:t>Asiakas ei saa</w:t>
      </w:r>
    </w:p>
    <w:p w14:paraId="67F9EDEC" w14:textId="77777777" w:rsidR="00272578" w:rsidRPr="00690C65" w:rsidRDefault="00272578" w:rsidP="00A44A41">
      <w:pPr>
        <w:pStyle w:val="ProductList-Body"/>
        <w:numPr>
          <w:ilvl w:val="0"/>
          <w:numId w:val="10"/>
        </w:numPr>
        <w:ind w:left="450" w:hanging="270"/>
      </w:pPr>
      <w:r>
        <w:t>jälleenmyydä tai levittää Microsoft Azure -palveluita tai</w:t>
      </w:r>
    </w:p>
    <w:p w14:paraId="7A295F42" w14:textId="7BF2C9E7" w:rsidR="00272578" w:rsidRPr="00690C65" w:rsidRDefault="00272578" w:rsidP="0088164F">
      <w:pPr>
        <w:pStyle w:val="ProductList-Body"/>
        <w:numPr>
          <w:ilvl w:val="0"/>
          <w:numId w:val="10"/>
        </w:numPr>
        <w:spacing w:before="40"/>
        <w:ind w:left="461" w:hanging="274"/>
      </w:pPr>
      <w:r>
        <w:t>sallia usean käyttäjän käyttää suoraan tai epäsuorasti mitä tahansa Microsoft Azure -palvelun toimintoa, joka on asetettu saataville käyttäjäkohtaisesti (esim. Active Directory Premium). Erityiset siirtämistä koskevat, Microsoft Azure -palveluominaisuutta koskevat ehdot saatetaan toimittaa kyseisen ominaisuuden täydentävissä asiakirjoissa.</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Palveluiden tai ominaisuuksien poistaminen käytöstä</w:t>
      </w:r>
    </w:p>
    <w:p w14:paraId="20384FBB" w14:textId="12F9580B" w:rsidR="00272578" w:rsidRPr="00690C65" w:rsidRDefault="00272578" w:rsidP="00272578">
      <w:pPr>
        <w:pStyle w:val="ProductList-Body"/>
      </w:pPr>
      <w:r>
        <w:t>Microsoft ilmoittaa Asiakkaalle tärkeiden ominaisuuksien tai toimintojen poistamisesta tai palvelun lopettamisesta 12 kuukautta etukäteen, elleivät tietoturvaan, lakiin tai järjestelmän suorituskykyyn liittyvät seikat edellytä nopeaa käytöstä poistamista. Tämä ei koske Esikatseluita</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Tietojen säilytys sopimuksen päättymisen tai päättämisen jälkeen</w:t>
      </w:r>
    </w:p>
    <w:p w14:paraId="2B576A03" w14:textId="4CEA408C" w:rsidR="00272578" w:rsidRPr="00690C65" w:rsidRDefault="00272578" w:rsidP="00272578">
      <w:pPr>
        <w:pStyle w:val="ProductList-Body"/>
      </w:pPr>
      <w:r>
        <w:t>Asiakkaan Online-palvelutilauksen päättyminen tai päättäminen ei muuta asiakkaan velvoitetta maksaa Asiakastietojensa säilytykseen liittyviä maksuja Laajennetun kauden aikana.</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Isännöintiä koskeva poikkeus</w:t>
      </w:r>
    </w:p>
    <w:p w14:paraId="538ACDF4" w14:textId="6A2762A6" w:rsidR="00272578" w:rsidRPr="00690C65" w:rsidRDefault="00272578" w:rsidP="00272578">
      <w:pPr>
        <w:pStyle w:val="ProductList-Body"/>
      </w:pPr>
      <w:r>
        <w:t>Asiakas voi luoda ja ylläpitää Asiakasratkaisua, ja volyymikäyttöoikeussopimuksessa mahdollisesti olevista päinvastaisista ehdoista huolimatta Asiakas voi yhdistää Microsoft Azure -palvelut Asiakkaan tai kolmannen osapuolen omistamiin tai käyttöoikeuden alaisiin Asiakastietoihinsa luodakseen Asiakasratkaisun, joka käyttää Microsoft Azure -palvelua yhdessä Asiakastietojen kanssa. Asiakas voi myöntää kolmansille osapuolille oikeuden käyttää Microsoft Azure -palveluita kyseisen Asiakasratkaisun yhteydessä. Asiakas on kuitenkin vastuussa kyseisestä käytöstä sekä sen varmistamisesta, että nämä ehdot ja Asiakkaan volyymikäyttöoikeussopimuksen ehdot ja määräykset täyttyvät käytössä.</w:t>
      </w:r>
    </w:p>
    <w:p w14:paraId="42EB7CF9" w14:textId="77777777" w:rsidR="00186BF6" w:rsidRPr="00690C65" w:rsidRDefault="00186BF6" w:rsidP="00272578">
      <w:pPr>
        <w:pStyle w:val="ProductList-Body"/>
      </w:pPr>
    </w:p>
    <w:p w14:paraId="48E5E626" w14:textId="77777777" w:rsidR="00694022" w:rsidRPr="007F0A21" w:rsidRDefault="00694022" w:rsidP="00331A2B">
      <w:pPr>
        <w:pStyle w:val="ProductList-Body"/>
        <w:keepNext/>
      </w:pPr>
      <w:r>
        <w:rPr>
          <w:b/>
          <w:color w:val="00188F"/>
        </w:rPr>
        <w:lastRenderedPageBreak/>
        <w:t>Ohjelmiston käyttö Microsoft Azuressa</w:t>
      </w:r>
    </w:p>
    <w:p w14:paraId="0F0BF3D1" w14:textId="36BB1F57" w:rsidR="00272578" w:rsidRPr="00690C65" w:rsidRDefault="00694022" w:rsidP="00694022">
      <w:pPr>
        <w:pStyle w:val="ProductList-Body"/>
      </w:pPr>
      <w:r>
        <w:t>Microsoft myöntää Microsoft Azure -palvelun kautta saatavilla olevalle Microsoft-ohjelmistolle käyttöoikeuden käyttää ohjelmistoa vain Microsoft Azure -palvelussa</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Tietokeskuksen saatavuus</w:t>
      </w:r>
    </w:p>
    <w:p w14:paraId="12EDE99A" w14:textId="1C9F5C17" w:rsidR="005F013C" w:rsidRPr="00690C65" w:rsidRDefault="005F013C" w:rsidP="00272578">
      <w:pPr>
        <w:pStyle w:val="ProductList-Body"/>
      </w:pPr>
      <w:r>
        <w:t xml:space="preserve">Tiettyjen alueiden tietokeskusten käyttöä voidaan rajoittaa kyseisellä alueella tai sen lähellä oleville Asiakkaille. Lisätietoja palveluiden saatavuudesta alueittain on osoitteessa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7F13DF">
      <w:pPr>
        <w:pStyle w:val="ProductList-Body"/>
        <w:keepNext/>
      </w:pPr>
      <w:r>
        <w:rPr>
          <w:b/>
          <w:color w:val="00188F"/>
        </w:rPr>
        <w:t>Jakaminen</w:t>
      </w:r>
    </w:p>
    <w:p w14:paraId="58955B29" w14:textId="4CC62FD6" w:rsidR="00272578" w:rsidRPr="00690C65" w:rsidRDefault="00272578" w:rsidP="00272578">
      <w:pPr>
        <w:pStyle w:val="ProductList-Body"/>
      </w:pPr>
      <w:r>
        <w:t>Microsoft Azure -palvelut voivat antaa mahdollisuuden jakaa Asiakasratkaisun ja/tai Asiakastiedot muiden Azure-käyttäjien ja -yhteisöjen tai muiden kolmansien osapuolten kanssa. Jos Asiakas osallistuu tällaiseen jakamiseen, Asiakas hyväksyy antavansa kaikille valtuutetuille käyttäjille oikeuden käyttää, muokata ja lähettää edelleen Asiakasratkaisuaan ja/tai Asiakastietoja ja Asiakas antaa Microsoftille oikeuden tuoda ne valtuutettujen käyttäjien saataville parhaaksi katsomallaan tavalla ja parhaaksi katsomassaan sijainnissa.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0281D1EF" w14:textId="77777777" w:rsidR="00331A2B" w:rsidRDefault="00331A2B" w:rsidP="00331A2B">
      <w:pPr>
        <w:pStyle w:val="ProductList-Body"/>
      </w:pPr>
      <w:r>
        <w:t xml:space="preserve">Microsoft Azure antaa Asiakkaalle mahdollisuuden käyttää tai ostaa tuotteita ja palveluja, jotka on optimoitu käytettäväksi </w:t>
      </w:r>
      <w:r>
        <w:br/>
        <w:t xml:space="preserve">Azuren kanssa, ominaisuuksilla, kuten Microsoft Azure Marketplace ja Virtual Machine Gallery, joita koskevat osoitteessa </w:t>
      </w:r>
      <w:r>
        <w:br/>
      </w:r>
      <w:hyperlink r:id="rId31" w:history="1">
        <w:r>
          <w:rPr>
            <w:rStyle w:val="Hyperlink"/>
          </w:rPr>
          <w:t>http://azure.microsoft.com/en-us/support/legal/store-terms</w:t>
        </w:r>
      </w:hyperlink>
      <w:r>
        <w:t xml:space="preserve"> olevat erilliset käyttöehdot.</w:t>
      </w:r>
    </w:p>
    <w:p w14:paraId="06A57A14" w14:textId="17FA0A13" w:rsidR="00065C5A" w:rsidRDefault="00065C5A" w:rsidP="00272578">
      <w:pPr>
        <w:pStyle w:val="ProductList-Body"/>
      </w:pPr>
    </w:p>
    <w:p w14:paraId="63CDF6B2" w14:textId="77777777" w:rsidR="00F02762" w:rsidRPr="00F02762" w:rsidRDefault="00F02762" w:rsidP="00F02762">
      <w:pPr>
        <w:pStyle w:val="ProductList-Offering2Heading"/>
        <w:outlineLvl w:val="2"/>
        <w:rPr>
          <w:lang w:val="fi-FI"/>
        </w:rPr>
      </w:pPr>
      <w:bookmarkStart w:id="115" w:name="MicrosoftTranslator"/>
      <w:bookmarkStart w:id="116" w:name="_Toc449618403"/>
      <w:bookmarkStart w:id="117" w:name="_Toc445967470"/>
      <w:r w:rsidRPr="00F02762">
        <w:rPr>
          <w:lang w:val="fi-FI"/>
        </w:rPr>
        <w:tab/>
      </w:r>
      <w:bookmarkStart w:id="118" w:name="_Toc509825512"/>
      <w:bookmarkStart w:id="119" w:name="_Toc510880769"/>
      <w:bookmarkStart w:id="120" w:name="_Toc536439420"/>
      <w:r w:rsidRPr="00F02762">
        <w:rPr>
          <w:lang w:val="fi-FI"/>
        </w:rPr>
        <w:t>Azure Maps</w:t>
      </w:r>
      <w:bookmarkEnd w:id="118"/>
      <w:bookmarkEnd w:id="119"/>
      <w:bookmarkEnd w:id="120"/>
    </w:p>
    <w:p w14:paraId="6F7E0698" w14:textId="77777777" w:rsidR="00F02762" w:rsidRDefault="00F02762" w:rsidP="00F02762">
      <w:pPr>
        <w:pStyle w:val="ProductList-ClauseHeading"/>
        <w:keepNext w:val="0"/>
      </w:pPr>
      <w:r>
        <w:t>Siirtymisrajoitukset</w:t>
      </w:r>
    </w:p>
    <w:p w14:paraId="50CFDFB1" w14:textId="77777777" w:rsidR="00F02762" w:rsidRDefault="00F02762" w:rsidP="00F02762">
      <w:pPr>
        <w:pStyle w:val="ProductList-Body"/>
      </w:pPr>
      <w:r>
        <w:t>Et saa käyttää Azure Mapsia käännös käännökseltä -reittiopastustoiminnon käyttöönottoa varten missään sovelluksessa.</w:t>
      </w:r>
    </w:p>
    <w:p w14:paraId="51C5677C" w14:textId="77777777" w:rsidR="00F02762" w:rsidRPr="00006432" w:rsidRDefault="00F02762" w:rsidP="00F02762">
      <w:pPr>
        <w:pStyle w:val="ProductList-Body"/>
      </w:pPr>
    </w:p>
    <w:p w14:paraId="1D1FE640" w14:textId="77777777" w:rsidR="00F02762" w:rsidRDefault="00F02762" w:rsidP="00F02762">
      <w:pPr>
        <w:pStyle w:val="ProductList-ClauseHeading"/>
        <w:keepNext w:val="0"/>
      </w:pPr>
      <w:r>
        <w:t>Tietokantarajoitukset</w:t>
      </w:r>
    </w:p>
    <w:p w14:paraId="6BD0F5CC" w14:textId="77777777" w:rsidR="00F02762" w:rsidRDefault="00F02762" w:rsidP="00F02762">
      <w:pPr>
        <w:pStyle w:val="ProductList-Body"/>
      </w:pPr>
      <w:r>
        <w:t>Et saa käyttää Azure Mapsia tai mitään sen osaa kilpailevan tietokannan tai palvelun luomiseen. Et myöskään saa luoda Azure Mapsin avulla johdettua tietokantaa, jonka sisältö koostuu kokonaan tai osittain omista tiedoistasi ja/tai jonkin kolmannen osapuolen toimittamista tai luomista tiedoista.</w:t>
      </w:r>
    </w:p>
    <w:p w14:paraId="4A727710" w14:textId="77777777" w:rsidR="00F02762" w:rsidRPr="00006432" w:rsidRDefault="00F02762" w:rsidP="00F02762">
      <w:pPr>
        <w:pStyle w:val="ProductList-Body"/>
      </w:pPr>
    </w:p>
    <w:p w14:paraId="244E86A4" w14:textId="77777777" w:rsidR="00F02762" w:rsidRPr="00006432" w:rsidRDefault="00F02762" w:rsidP="00F02762">
      <w:pPr>
        <w:pStyle w:val="ProductList-Body"/>
      </w:pPr>
      <w:r>
        <w:t>Et saa käyttää Azure Mapsin kautta toimitettuja tietoja minkään kolmannen osapuolen tietokannan kanssa, lukuun ottamatta kerrostusta tietotyyppiin, joka ei vielä sisälly Palveluun (kuten itse luomasi sisältö) tai jonka käyttöön Microsoft on muuten antanut käyttöoikeuden.</w:t>
      </w:r>
    </w:p>
    <w:p w14:paraId="739015A5" w14:textId="77777777" w:rsidR="00F02762" w:rsidRDefault="00F02762" w:rsidP="00F02762">
      <w:pPr>
        <w:pStyle w:val="ProductList-Body"/>
      </w:pPr>
    </w:p>
    <w:p w14:paraId="799B537F" w14:textId="77777777" w:rsidR="00F02762" w:rsidRDefault="00F02762" w:rsidP="00F02762">
      <w:pPr>
        <w:pStyle w:val="ProductList-ClauseHeading"/>
        <w:keepNext w:val="0"/>
      </w:pPr>
      <w:r>
        <w:t>API-tulokset</w:t>
      </w:r>
    </w:p>
    <w:p w14:paraId="56DF3961" w14:textId="77777777" w:rsidR="00F02762" w:rsidRPr="00006432" w:rsidRDefault="00F02762" w:rsidP="00F02762">
      <w:pPr>
        <w:pStyle w:val="ProductList-Body"/>
      </w:pPr>
      <w:r>
        <w:t>Et saa tallentaa Azure Maps API:n kautta toimitettuja tietoja välimuistiin etkä säilyttää niitä, mukaan lukien geokoodit ja käänteiset geokoodit, karttatietoruudut ja reittitiedot (”Tulokset”), jos tarkoituksenasi on kyseisten Tulosten skaalaaminen useiden käyttäjien palvelemista varten.</w:t>
      </w:r>
    </w:p>
    <w:p w14:paraId="4CA91D06" w14:textId="77777777" w:rsidR="00F02762" w:rsidRDefault="00F02762" w:rsidP="00F02762">
      <w:pPr>
        <w:pStyle w:val="ProductList-Body"/>
      </w:pPr>
    </w:p>
    <w:p w14:paraId="0ECB4068" w14:textId="77777777" w:rsidR="00F02762" w:rsidRDefault="00F02762" w:rsidP="00F02762">
      <w:pPr>
        <w:pStyle w:val="ProductList-Body"/>
      </w:pPr>
      <w:r>
        <w:t>Tulosten tallentaminen laitteen tai asiakasselaimen välimuistiin on sallittua, jos välimuistiin tallentamisen tarkoitus on kyseisellä laitteella tai asiakasselaimella käyttämäsi palvelun viiveaikojen lyhentäminen. Tuloksia ei saa säilyttää kauemmin kuin: (i) palautetuissa otsikoissa ilmaistun voimassaoloajan verran tai (ii) 30 päivän ajan sen mukaan, kumpi näistä aikajaksoista on lyhyempi.</w:t>
      </w:r>
    </w:p>
    <w:p w14:paraId="2672855D" w14:textId="77777777" w:rsidR="00F02762" w:rsidRPr="00006432" w:rsidRDefault="00F02762" w:rsidP="00F02762">
      <w:pPr>
        <w:pStyle w:val="ProductList-Body"/>
      </w:pPr>
    </w:p>
    <w:p w14:paraId="12730160" w14:textId="77777777" w:rsidR="00F02762" w:rsidRPr="00006432" w:rsidRDefault="00F02762" w:rsidP="00F02762">
      <w:pPr>
        <w:pStyle w:val="ProductList-Body"/>
      </w:pPr>
      <w:bookmarkStart w:id="121" w:name="_Hlk509835802"/>
      <w:r>
        <w:t>Et saa näyttää mitään Tuloksia missään kolmannen osapuolen sisällön tai maantieteellisen kartan tietokannassa.</w:t>
      </w:r>
    </w:p>
    <w:bookmarkEnd w:id="121"/>
    <w:p w14:paraId="61088961" w14:textId="77777777" w:rsidR="00F02762" w:rsidRDefault="00F02762" w:rsidP="00F02762">
      <w:pPr>
        <w:pStyle w:val="ProductList-Body"/>
      </w:pPr>
    </w:p>
    <w:p w14:paraId="1F8B2F59" w14:textId="77777777" w:rsidR="00F02762" w:rsidRDefault="00F02762" w:rsidP="00F02762">
      <w:pPr>
        <w:pStyle w:val="ProductList-ClauseHeading"/>
        <w:keepNext w:val="0"/>
      </w:pPr>
      <w:r>
        <w:t>Karttatiedot</w:t>
      </w:r>
    </w:p>
    <w:p w14:paraId="39A42C65" w14:textId="77777777" w:rsidR="00F02762" w:rsidRPr="00C228A5" w:rsidRDefault="00F02762" w:rsidP="00F02762">
      <w:pPr>
        <w:pStyle w:val="ProductList-Body"/>
      </w:pPr>
      <w:r>
        <w:t>TomTom-tekijänoikeushuomautuksen esittävän sisällön käytön tulee tapahtua TomTom-käyttöoikeuden myöntämisen kolmannen osapuolen tuotteen ehtojen ja Käyttöoikeussopimuksen mukaisesti (</w:t>
      </w:r>
      <w:hyperlink r:id="rId32" w:history="1">
        <w:r>
          <w:rPr>
            <w:rStyle w:val="Hyperlink"/>
          </w:rPr>
          <w:t>https://www.tomtom.com/en_GB/thirdpartyproductterms/</w:t>
        </w:r>
      </w:hyperlink>
      <w:r>
        <w:t>).</w:t>
      </w:r>
    </w:p>
    <w:p w14:paraId="6A47E7F8" w14:textId="77777777" w:rsidR="00F02762" w:rsidRPr="00006432" w:rsidRDefault="00F02762" w:rsidP="00F02762">
      <w:pPr>
        <w:pStyle w:val="ProductList-Body"/>
      </w:pPr>
    </w:p>
    <w:p w14:paraId="639B07A8" w14:textId="77777777" w:rsidR="00F02762" w:rsidRDefault="00F02762" w:rsidP="00F02762">
      <w:pPr>
        <w:pStyle w:val="ProductList-ClauseHeading"/>
        <w:keepNext w:val="0"/>
      </w:pPr>
      <w:r>
        <w:t>Ei tarkkuustakuuta</w:t>
      </w:r>
    </w:p>
    <w:p w14:paraId="4D81ADD1" w14:textId="77777777" w:rsidR="00F02762" w:rsidRPr="00006432" w:rsidRDefault="00F02762" w:rsidP="00F02762">
      <w:pPr>
        <w:pStyle w:val="ProductList-Body"/>
      </w:pPr>
      <w:r>
        <w:t xml:space="preserve">Microsoft ja sen alihankkijat eivät anna mitään takuuta sille, että Azure Mapsin kautta toimitetut kartat, kuvat, tiedot tai mikään muu sisältö ovat tarkkoja tai kattavia. </w:t>
      </w:r>
    </w:p>
    <w:p w14:paraId="02F61973" w14:textId="77777777" w:rsidR="00F02762" w:rsidRDefault="00F02762" w:rsidP="00F02762">
      <w:pPr>
        <w:pStyle w:val="ProductList-Body"/>
      </w:pPr>
    </w:p>
    <w:p w14:paraId="363B012F" w14:textId="77777777" w:rsidR="00F02762" w:rsidRDefault="00F02762" w:rsidP="00F02762">
      <w:pPr>
        <w:pStyle w:val="ProductList-ClauseHeading"/>
        <w:keepNext w:val="0"/>
      </w:pPr>
      <w:r>
        <w:t>Tekijänoikeudet</w:t>
      </w:r>
    </w:p>
    <w:p w14:paraId="10A92898" w14:textId="77777777" w:rsidR="00F02762" w:rsidRDefault="00F02762" w:rsidP="00F02762">
      <w:pPr>
        <w:pStyle w:val="ProductList-Body"/>
      </w:pPr>
      <w:r>
        <w:t>Et saa poistaa, piilottaa, peittää tai muuttaa mitään tuotemerkkiä ja/tai tekijänoikeusmerkintää, joka on liitetty Azure Mapsiin tai luotu sillä automaattisesti.</w:t>
      </w:r>
    </w:p>
    <w:p w14:paraId="44870265" w14:textId="77777777" w:rsidR="00F02762" w:rsidRPr="00683A2B" w:rsidRDefault="00B93476" w:rsidP="00F02762">
      <w:pPr>
        <w:pStyle w:val="ProductList-Body"/>
        <w:shd w:val="clear" w:color="auto" w:fill="A6A6A6" w:themeFill="background1" w:themeFillShade="A6"/>
        <w:spacing w:before="120" w:after="240"/>
        <w:jc w:val="right"/>
        <w:rPr>
          <w:sz w:val="16"/>
          <w:szCs w:val="16"/>
        </w:rPr>
      </w:pPr>
      <w:hyperlink w:anchor="_top" w:history="1">
        <w:r w:rsidR="00F02762">
          <w:rPr>
            <w:rStyle w:val="Hyperlink"/>
            <w:sz w:val="16"/>
            <w:szCs w:val="16"/>
          </w:rPr>
          <w:t>Sisällys</w:t>
        </w:r>
      </w:hyperlink>
      <w:r w:rsidR="00F02762">
        <w:rPr>
          <w:sz w:val="16"/>
          <w:szCs w:val="16"/>
        </w:rPr>
        <w:t xml:space="preserve"> / </w:t>
      </w:r>
      <w:hyperlink w:anchor="_top" w:history="1">
        <w:r w:rsidR="00F02762">
          <w:rPr>
            <w:rStyle w:val="Hyperlink"/>
            <w:sz w:val="16"/>
            <w:szCs w:val="16"/>
          </w:rPr>
          <w:t>Yleiset ehdot</w:t>
        </w:r>
      </w:hyperlink>
    </w:p>
    <w:p w14:paraId="1EE4AB59" w14:textId="77777777" w:rsidR="003E3C27" w:rsidRDefault="003E3C27" w:rsidP="003E3C27">
      <w:pPr>
        <w:pStyle w:val="ProductList-Body"/>
      </w:pPr>
    </w:p>
    <w:p w14:paraId="7CB45CDB" w14:textId="11BF5CD4" w:rsidR="003E3C27" w:rsidRDefault="003E3C27" w:rsidP="003E3C27">
      <w:pPr>
        <w:pStyle w:val="ProductList-Body"/>
      </w:pPr>
    </w:p>
    <w:p w14:paraId="7558E1F1" w14:textId="6DE0CBD7" w:rsidR="003E3C27" w:rsidRDefault="003E3C27" w:rsidP="003E3C27">
      <w:pPr>
        <w:pStyle w:val="ProductList-Body"/>
      </w:pPr>
    </w:p>
    <w:p w14:paraId="63F8E985" w14:textId="77777777" w:rsidR="003E3C27" w:rsidRDefault="003E3C27" w:rsidP="003E3C27">
      <w:pPr>
        <w:pStyle w:val="ProductList-Body"/>
      </w:pPr>
    </w:p>
    <w:p w14:paraId="7BD924F8" w14:textId="77777777" w:rsidR="003E3C27" w:rsidRDefault="003E3C27" w:rsidP="003E3C27">
      <w:pPr>
        <w:pStyle w:val="ProductList-Body"/>
      </w:pPr>
    </w:p>
    <w:p w14:paraId="509E8A7F" w14:textId="2E5B33A6" w:rsidR="00271922" w:rsidRPr="00F02762" w:rsidRDefault="00271922" w:rsidP="00271922">
      <w:pPr>
        <w:pStyle w:val="ProductList-Offering2Heading"/>
        <w:outlineLvl w:val="2"/>
        <w:rPr>
          <w:lang w:val="fi-FI"/>
        </w:rPr>
      </w:pPr>
      <w:r w:rsidRPr="00271922">
        <w:rPr>
          <w:lang w:val="fi-FI"/>
        </w:rPr>
        <w:tab/>
      </w:r>
      <w:bookmarkStart w:id="122" w:name="_Toc484158292"/>
      <w:bookmarkStart w:id="123" w:name="_Toc536439421"/>
      <w:r w:rsidRPr="00F02762">
        <w:rPr>
          <w:lang w:val="fi-FI"/>
        </w:rPr>
        <w:t>Microsoft Azure Stack</w:t>
      </w:r>
      <w:bookmarkEnd w:id="122"/>
      <w:bookmarkEnd w:id="123"/>
    </w:p>
    <w:p w14:paraId="6D33FFA1" w14:textId="71C757F0" w:rsidR="00271922" w:rsidRDefault="00271922" w:rsidP="00271922">
      <w:pPr>
        <w:pStyle w:val="ProductList-Body"/>
        <w:rPr>
          <w:lang w:val="en-US"/>
        </w:rPr>
      </w:pPr>
      <w:r w:rsidRPr="00271922">
        <w:rPr>
          <w:lang w:val="en-US"/>
        </w:rPr>
        <w:t>Microsoft Azure Stack on Microsoft Azure -palvelu.</w:t>
      </w:r>
    </w:p>
    <w:p w14:paraId="07858249" w14:textId="77777777" w:rsidR="00592951" w:rsidRPr="00271922" w:rsidRDefault="00592951" w:rsidP="00271922">
      <w:pPr>
        <w:pStyle w:val="ProductList-Body"/>
        <w:rPr>
          <w:lang w:val="en-US"/>
        </w:rPr>
      </w:pPr>
    </w:p>
    <w:p w14:paraId="7EE2A6FD" w14:textId="77777777" w:rsidR="00271922" w:rsidRPr="00747204" w:rsidRDefault="00271922" w:rsidP="00271922">
      <w:pPr>
        <w:pStyle w:val="ProductList-ClauseHeading"/>
      </w:pPr>
      <w:r>
        <w:t xml:space="preserve">Microsoft Azure Stackin yksityisyys </w:t>
      </w:r>
    </w:p>
    <w:p w14:paraId="582D4081" w14:textId="77777777" w:rsidR="00271922" w:rsidRPr="00747204" w:rsidRDefault="00271922" w:rsidP="00271922">
      <w:pPr>
        <w:pStyle w:val="ProductList-Body"/>
      </w:pPr>
      <w:r>
        <w:t xml:space="preserve">Yritysten ja kehittäjien tietosuojalauseke, osoitteessa </w:t>
      </w:r>
      <w:hyperlink r:id="rId33" w:history="1">
        <w:r>
          <w:rPr>
            <w:rStyle w:val="Hyperlink"/>
          </w:rPr>
          <w:t>https://www.microsoft.com/en-us/privacystatement/EnterpriseDev</w:t>
        </w:r>
      </w:hyperlink>
      <w:r>
        <w:t xml:space="preserve">, koskee Asiakkaan Microsoft Azure Stackin käyttöä. Microsoft-pilvisopimusasiakas käyttää Microsoft Azure Stack -ohjelmistoa tai -palveluita, joita Jälleenmyyjä isännöi, käyttöä koskevat Jälleenmyyjän yksityisyyskäytännöt, jotka voivat olla erilaisia kuin Microsoftin. </w:t>
      </w:r>
    </w:p>
    <w:p w14:paraId="5B1073CC" w14:textId="77777777" w:rsidR="00271922" w:rsidRPr="00747204" w:rsidRDefault="00271922" w:rsidP="00271922">
      <w:pPr>
        <w:pStyle w:val="ProductList-Body"/>
      </w:pPr>
    </w:p>
    <w:p w14:paraId="21373845" w14:textId="77777777" w:rsidR="00271922" w:rsidRPr="00747204" w:rsidRDefault="00271922" w:rsidP="00271922">
      <w:pPr>
        <w:pStyle w:val="ProductList-ClauseHeading"/>
      </w:pPr>
      <w:r>
        <w:t xml:space="preserve">Microsoft Azure Stackin käyttö </w:t>
      </w:r>
    </w:p>
    <w:p w14:paraId="5E767CC4" w14:textId="3330DEC9" w:rsidR="00271922" w:rsidRDefault="00271922" w:rsidP="00271922">
      <w:pPr>
        <w:pStyle w:val="ProductList-Body"/>
        <w:tabs>
          <w:tab w:val="clear" w:pos="158"/>
          <w:tab w:val="left" w:pos="360"/>
        </w:tabs>
      </w:pPr>
      <w:r>
        <w:t xml:space="preserve">Asiakas saa käyttää Microsoft Azure Stackia vain laitteistossa, johon se on esiasennettu. Microsoft Azure Stack sisältää Windows Serverin, Windows Software Componentsin ja SQL Server Technologyn, joista kukin kuuluu Tuotteen ehtojen Oikeuksiin sisältyvät teknologiat -kohtaan, eikä niitä saa käyttää Microsoft Azure Stackin ulkopuolella. </w:t>
      </w:r>
    </w:p>
    <w:p w14:paraId="74DF98A3" w14:textId="28B835A6" w:rsidR="00375560" w:rsidRDefault="00375560" w:rsidP="00271922">
      <w:pPr>
        <w:pStyle w:val="ProductList-Body"/>
        <w:tabs>
          <w:tab w:val="clear" w:pos="158"/>
          <w:tab w:val="left" w:pos="360"/>
        </w:tabs>
      </w:pPr>
    </w:p>
    <w:p w14:paraId="3CEC89CD" w14:textId="77777777" w:rsidR="00375560" w:rsidRDefault="00375560" w:rsidP="00375560">
      <w:pPr>
        <w:pStyle w:val="ProductList-ClauseHeading"/>
      </w:pPr>
      <w:r>
        <w:t>Toimittajan oletustilauksen käyttö</w:t>
      </w:r>
    </w:p>
    <w:p w14:paraId="596F4AA6" w14:textId="77777777" w:rsidR="00375560" w:rsidRPr="00D26C87" w:rsidRDefault="00375560" w:rsidP="00375560">
      <w:pPr>
        <w:pStyle w:val="ProductList-Body"/>
      </w:pPr>
      <w:r>
        <w:t>Tilausta, joka luodaan järjestelmän hallinnoijaa varten Azure Stack -käyttöönottoprosessin aikana (toimittajan oletustilaus), saadaan käyttää ainoastaan Azure Stack -infrastruktuurin käyttöönottoon ja hallintaan. Sitä ei saa käyttää sellaisen työkuorman suorittamiseen, joka ei liity Azure Stack -infrastruktuurin käyttöönottoon tai hallintaan (sitä ei saa esimerkiksi käyttää sovellustoimintojen suorittamiseen).</w:t>
      </w:r>
    </w:p>
    <w:p w14:paraId="029D52E8" w14:textId="77777777" w:rsidR="00271922" w:rsidRPr="00747204" w:rsidRDefault="00B93476" w:rsidP="00271922">
      <w:pPr>
        <w:pStyle w:val="ProductList-Body"/>
        <w:shd w:val="clear" w:color="auto" w:fill="A6A6A6" w:themeFill="background1" w:themeFillShade="A6"/>
        <w:spacing w:before="120" w:after="240"/>
        <w:jc w:val="right"/>
      </w:pPr>
      <w:hyperlink w:anchor="Sisällys" w:history="1">
        <w:r w:rsidR="00271922">
          <w:rPr>
            <w:rStyle w:val="Hyperlink"/>
            <w:sz w:val="16"/>
            <w:szCs w:val="16"/>
          </w:rPr>
          <w:t>Sisällys</w:t>
        </w:r>
      </w:hyperlink>
      <w:r w:rsidR="00271922">
        <w:rPr>
          <w:sz w:val="16"/>
          <w:szCs w:val="16"/>
        </w:rPr>
        <w:t xml:space="preserve"> / </w:t>
      </w:r>
      <w:hyperlink w:anchor="_top" w:history="1">
        <w:r w:rsidR="00271922">
          <w:rPr>
            <w:rStyle w:val="Hyperlink"/>
            <w:sz w:val="16"/>
            <w:szCs w:val="16"/>
          </w:rPr>
          <w:t>Yleiset ehdot</w:t>
        </w:r>
      </w:hyperlink>
    </w:p>
    <w:p w14:paraId="33BA6184" w14:textId="77777777" w:rsidR="00F02762" w:rsidRPr="00F02762" w:rsidRDefault="00F02762" w:rsidP="00F02762">
      <w:pPr>
        <w:pStyle w:val="ProductList-Offering2Heading"/>
        <w:outlineLvl w:val="2"/>
        <w:rPr>
          <w:lang w:val="fi-FI"/>
        </w:rPr>
      </w:pPr>
      <w:bookmarkStart w:id="124" w:name="_Toc494738672"/>
      <w:bookmarkStart w:id="125" w:name="EMS"/>
      <w:bookmarkStart w:id="126" w:name="_Toc476476610"/>
      <w:bookmarkStart w:id="127" w:name="_Toc459970714"/>
      <w:bookmarkStart w:id="128" w:name="_Toc457466428"/>
      <w:bookmarkStart w:id="129" w:name="AzureActiveDirectoryBasic"/>
      <w:bookmarkStart w:id="130" w:name="_Toc437590238"/>
      <w:bookmarkStart w:id="131" w:name="_Toc435790944"/>
      <w:bookmarkStart w:id="132" w:name="MicrosoftDynamicsMarketing"/>
      <w:bookmarkEnd w:id="115"/>
      <w:bookmarkEnd w:id="116"/>
      <w:bookmarkEnd w:id="117"/>
      <w:r w:rsidRPr="00F02762">
        <w:rPr>
          <w:lang w:val="fi-FI"/>
        </w:rPr>
        <w:tab/>
      </w:r>
      <w:bookmarkStart w:id="133" w:name="MicrosoftCognitiveServices"/>
      <w:bookmarkStart w:id="134" w:name="_Toc510880771"/>
      <w:bookmarkStart w:id="135" w:name="_Toc510115105"/>
      <w:bookmarkStart w:id="136" w:name="_Toc536439422"/>
      <w:r w:rsidRPr="00F02762">
        <w:rPr>
          <w:lang w:val="fi-FI"/>
        </w:rPr>
        <w:t>Bing-hakupalvelujen</w:t>
      </w:r>
      <w:bookmarkEnd w:id="133"/>
      <w:bookmarkEnd w:id="134"/>
      <w:bookmarkEnd w:id="135"/>
      <w:bookmarkEnd w:id="136"/>
    </w:p>
    <w:p w14:paraId="103BDA99" w14:textId="77777777" w:rsidR="00F02762" w:rsidRPr="002001F8" w:rsidRDefault="00F02762" w:rsidP="00F02762">
      <w:pPr>
        <w:pStyle w:val="ProductList-ClauseHeading"/>
        <w:keepNext w:val="0"/>
      </w:pPr>
      <w:r>
        <w:t>Bing-hakupalvelujen käytön ja näytön vaatimukset</w:t>
      </w:r>
    </w:p>
    <w:p w14:paraId="633DEAA9" w14:textId="77777777" w:rsidR="00F02762" w:rsidRDefault="00F02762" w:rsidP="00F02762">
      <w:pPr>
        <w:pStyle w:val="ProductList-Body"/>
        <w:tabs>
          <w:tab w:val="left" w:pos="270"/>
        </w:tabs>
      </w:pPr>
      <w:r>
        <w:t>Asiakkaan on noudatettava Bing-hakupalveluiden käyttöä ja näyttöä koskevia vaatimuksia,</w:t>
      </w:r>
      <w:r>
        <w:rPr>
          <w:sz w:val="24"/>
          <w:szCs w:val="24"/>
        </w:rPr>
        <w:t xml:space="preserve"> </w:t>
      </w:r>
      <w:r>
        <w:t>jotka ovat saatavilla osoitteessa</w:t>
      </w:r>
      <w:r>
        <w:rPr>
          <w:sz w:val="24"/>
          <w:szCs w:val="24"/>
        </w:rPr>
        <w:t xml:space="preserve"> </w:t>
      </w:r>
      <w:hyperlink r:id="rId34" w:history="1">
        <w:r>
          <w:rPr>
            <w:rStyle w:val="Hyperlink"/>
          </w:rPr>
          <w:t>https://aka.ms/r1j7jq</w:t>
        </w:r>
      </w:hyperlink>
      <w:r>
        <w:t>. Asiakkaan on käytettävä tuloksia, jotka hän hankkii Bing-hakupalvelujen välityksellä vain internetin hakukokemuksissa (jotka on määritelty käyttöä ja näyttöä koskevissa vaatimuksissa), eikä hän saa tallentaa tuloksia välimuistiin tai kopioida niitä. Tulokset, jotka Asiakas hankkii Bing-hakupalvelujen välityksellä, eivät ole Tuotteita, Korjauksia tai Palvelusuoritteita.</w:t>
      </w:r>
    </w:p>
    <w:p w14:paraId="59602F62" w14:textId="77777777" w:rsidR="00F02762" w:rsidRDefault="00F02762" w:rsidP="00F02762">
      <w:pPr>
        <w:pStyle w:val="ProductList-ClauseHeading"/>
        <w:keepNext w:val="0"/>
      </w:pPr>
    </w:p>
    <w:p w14:paraId="5A06A235" w14:textId="77777777" w:rsidR="00F02762" w:rsidRPr="008846DD" w:rsidRDefault="00F02762" w:rsidP="00F02762">
      <w:pPr>
        <w:pStyle w:val="ProductList-ClauseHeading"/>
        <w:keepNext w:val="0"/>
      </w:pPr>
      <w:r>
        <w:t xml:space="preserve">Bing-hakupalvelujen tietosuojatiedot </w:t>
      </w:r>
    </w:p>
    <w:p w14:paraId="4B89C2C4" w14:textId="77777777" w:rsidR="00F02762" w:rsidRDefault="00F02762" w:rsidP="00F02762">
      <w:pPr>
        <w:pStyle w:val="ProductList-Body"/>
      </w:pPr>
      <w:r>
        <w:t xml:space="preserve">Osoitteessa </w:t>
      </w:r>
      <w:hyperlink r:id="rId35" w:history="1">
        <w:r>
          <w:rPr>
            <w:rStyle w:val="Hyperlink"/>
          </w:rPr>
          <w:t>https://go.microsoft.com/</w:t>
        </w:r>
        <w:r>
          <w:rPr>
            <w:rStyle w:val="Hyperlink"/>
            <w:color w:val="0563C1"/>
          </w:rPr>
          <w:t>fwlink</w:t>
        </w:r>
        <w:r>
          <w:rPr>
            <w:rStyle w:val="Hyperlink"/>
          </w:rPr>
          <w:t>/?LinkId=521839</w:t>
        </w:r>
      </w:hyperlink>
      <w:r>
        <w:t xml:space="preserve"> sijaitsevaa Microsoftin Tietosuojalauseketta sovelletaan asiakkaan Bing-hakupalvelujen käyttöön, paitsi että tämä Bing -hakupalvelujen kohta hallitsee siihen laajuuteen saakka, että se on ristiriidassa Microsoftin Tietosuojalausekkeen kanssa. </w:t>
      </w:r>
    </w:p>
    <w:p w14:paraId="7F01A82D" w14:textId="77777777" w:rsidR="00F02762" w:rsidRDefault="00F02762" w:rsidP="00F02762">
      <w:pPr>
        <w:pStyle w:val="ProductList-Body"/>
      </w:pPr>
    </w:p>
    <w:p w14:paraId="7D9DB16B" w14:textId="77777777" w:rsidR="00F02762" w:rsidRPr="00964225" w:rsidRDefault="00F02762" w:rsidP="00F02762">
      <w:pPr>
        <w:pStyle w:val="ProductList-ClauseHeading"/>
        <w:keepNext w:val="0"/>
        <w:rPr>
          <w:color w:val="0072C6"/>
        </w:rPr>
      </w:pPr>
      <w:r>
        <w:t>Bing-hakupalveluiden tietojen käyttö</w:t>
      </w:r>
    </w:p>
    <w:p w14:paraId="25AC4571" w14:textId="77777777" w:rsidR="00F02762" w:rsidRDefault="00F02762" w:rsidP="00F02762">
      <w:pPr>
        <w:pStyle w:val="ProductList-Body"/>
      </w:pPr>
      <w:r>
        <w:t>Asiakas on yksin vastuussa kaikkien Bing-hakupalvelujen tietojen sisällöstä.</w:t>
      </w:r>
    </w:p>
    <w:p w14:paraId="5CF0C55C" w14:textId="77777777" w:rsidR="00F02762" w:rsidRDefault="00F02762" w:rsidP="00F02762">
      <w:pPr>
        <w:pStyle w:val="ProductList-Body"/>
      </w:pPr>
    </w:p>
    <w:p w14:paraId="1BD034F0" w14:textId="77777777" w:rsidR="00F02762" w:rsidRDefault="00F02762" w:rsidP="00F02762">
      <w:pPr>
        <w:pStyle w:val="ProductList-Body"/>
      </w:pPr>
      <w:r>
        <w:t>Microsoft saa käsitellä Bing-hakupalvelujen tietoja ainoastaan seuraavissa tarkoituksissa: (i) tarjotakseen Asiakkaalle Cognitive-palveluja ja (ii) parantaakseen Microsoftin tuotteita ja palveluja. Microsoft saa yksinomaan tällaista käsittelyä varten kerätä, säilyttää, käyttää ja toisintaa Bing-hakupalveluiden tietoja ja luoda niistä johdannaisteoksia, mihin Asiakas myöntää Microsoftille rajoitetun ei-yksinomaisen, peruuttamattoman ja maailmanlaajuisen käyttöoikeuden. Asiakas varmistaa ja vakuuttaa, että Microsoftilla on riittävät oikeudet Bing-hakupalveluiden tietojen käsittelemiseen tässä kohdassa kuvatulla tavalla siten, ettei Microsoft riko minkään kolmannen osapuolen oikeuksia ja ilman, että Microsoftille muodostuisi velvoitteita Asiakasta tai jotakin kolmatta osapuolta kohtaan.</w:t>
      </w:r>
    </w:p>
    <w:p w14:paraId="1D8B9EDA" w14:textId="77777777" w:rsidR="00F02762" w:rsidRDefault="00F02762" w:rsidP="00F02762">
      <w:pPr>
        <w:pStyle w:val="ProductList-Body"/>
      </w:pPr>
    </w:p>
    <w:p w14:paraId="1059C580" w14:textId="77777777" w:rsidR="00F02762" w:rsidRDefault="00F02762" w:rsidP="00F02762">
      <w:pPr>
        <w:pStyle w:val="ProductList-Body"/>
      </w:pPr>
      <w:r>
        <w:t>Tämä Bing-hakupalvelujen ehtojen kohta, joka koskee Yksilöityjen Cognitive-palvelujen tietojen käyttöä, pysyy voimassa myös Asiakkaan volyymikäyttöoikeussopimuksen päättymisen tai päättämisen jälkeen. Sopimuksen osapuolista Asiakkaalla säilyvät kaikki omistusoikeudet ja muut oikeudet Bing-hakupalvelujen tietoihin. Microsoft ei saa mitään muita oikeuksia Bing-hakupalveluiden tietoihin kuin ne, jotka Asiakas myöntää Microsoftille tässä Bing-hakupalveluiden tietojen käyttöä koskevassa kohdassa. Tämä kappale ei vaikuta oikeuksiin, jotka Microsoftilla on ohjelmistoihin tai palveluihin, joihin Microsoft myöntää Asiakkaalle käyttöoikeuden.</w:t>
      </w:r>
    </w:p>
    <w:p w14:paraId="5EFA6ABB" w14:textId="77777777" w:rsidR="00F02762" w:rsidRDefault="00F02762" w:rsidP="00F02762">
      <w:pPr>
        <w:pStyle w:val="ProductList-Body"/>
      </w:pPr>
    </w:p>
    <w:p w14:paraId="47DD80B8" w14:textId="77777777" w:rsidR="00F02762" w:rsidRPr="00964225" w:rsidRDefault="00F02762" w:rsidP="00F02762">
      <w:pPr>
        <w:pStyle w:val="ProductList-ClauseHeading"/>
        <w:keepNext w:val="0"/>
        <w:rPr>
          <w:color w:val="0072C6"/>
        </w:rPr>
      </w:pPr>
      <w:r>
        <w:t>Tietosuojaehtojen soveltaminen Bing-hakupalveluihin</w:t>
      </w:r>
    </w:p>
    <w:p w14:paraId="179FE531" w14:textId="77777777" w:rsidR="00F02762" w:rsidRDefault="00F02762" w:rsidP="00F02762">
      <w:pPr>
        <w:pStyle w:val="ProductList-Body"/>
      </w:pPr>
      <w:r>
        <w:t>Vain seuraavat tietosuojaehtojen kohdat koskevat Bing-hakupalveluita: Tietojensiirrot, Alihankkijoiden käyttö ja Yhteyden ottaminen Microsoftiin. Nämä osiot eivät koske mitään muuta luetteloitujen palveluiden Esikatseluversioita.</w:t>
      </w:r>
    </w:p>
    <w:p w14:paraId="6C28542D" w14:textId="77777777" w:rsidR="00F02762" w:rsidRPr="009A17A9" w:rsidRDefault="00F02762" w:rsidP="00F02762">
      <w:pPr>
        <w:pStyle w:val="ProductList-Body"/>
      </w:pPr>
    </w:p>
    <w:p w14:paraId="62323835" w14:textId="77777777" w:rsidR="00F02762" w:rsidRDefault="00F02762" w:rsidP="00F02762">
      <w:pPr>
        <w:pStyle w:val="ProductList-ClauseHeading"/>
        <w:keepNext w:val="0"/>
      </w:pPr>
      <w:r>
        <w:t>Tietosuoja-asetukseen liittyviä ehtoja ei sovelleta Bing-hakupalveluihin:</w:t>
      </w:r>
    </w:p>
    <w:p w14:paraId="3BA33ED1" w14:textId="77777777" w:rsidR="00F02762" w:rsidRDefault="00F02762" w:rsidP="00F02762">
      <w:pPr>
        <w:pStyle w:val="ProductList-Body"/>
      </w:pPr>
      <w:r>
        <w:t>Tietosuoja-asetukseen liittyviä ehtoja ei sovelleta Bing-hakupalveluihin.</w:t>
      </w:r>
    </w:p>
    <w:p w14:paraId="00ADB18B" w14:textId="77777777" w:rsidR="00F02762" w:rsidRDefault="00F02762" w:rsidP="00F02762">
      <w:pPr>
        <w:pStyle w:val="ProductList-Body"/>
        <w:tabs>
          <w:tab w:val="left" w:pos="360"/>
        </w:tabs>
      </w:pPr>
    </w:p>
    <w:p w14:paraId="2280DE44" w14:textId="77777777" w:rsidR="00F02762" w:rsidRDefault="00F02762" w:rsidP="00F02762">
      <w:pPr>
        <w:pStyle w:val="ProductList-ClauseHeading"/>
        <w:keepNext w:val="0"/>
      </w:pPr>
      <w:r>
        <w:lastRenderedPageBreak/>
        <w:t>Etusijajärjestys:</w:t>
      </w:r>
    </w:p>
    <w:p w14:paraId="44DB9618" w14:textId="77777777" w:rsidR="00F02762" w:rsidRDefault="00F02762" w:rsidP="00F02762">
      <w:pPr>
        <w:pStyle w:val="ProductList-Body"/>
      </w:pPr>
      <w:r>
        <w:t>Tämä Bing-hakupalveluita koskeva kohta on voimassa, jos sen ja Online-palveluiden ehtojen muiden osien välillä on ristiriitaisuuksia.</w:t>
      </w:r>
    </w:p>
    <w:p w14:paraId="3719EF53" w14:textId="77777777" w:rsidR="00F02762" w:rsidRPr="001349C6" w:rsidRDefault="00B93476" w:rsidP="00F02762">
      <w:pPr>
        <w:pStyle w:val="ProductList-Body"/>
        <w:shd w:val="clear" w:color="auto" w:fill="A6A6A6" w:themeFill="background1" w:themeFillShade="A6"/>
        <w:spacing w:before="120" w:after="240"/>
        <w:jc w:val="right"/>
        <w:rPr>
          <w:sz w:val="16"/>
          <w:szCs w:val="16"/>
        </w:rPr>
      </w:pPr>
      <w:hyperlink w:anchor="_top" w:history="1">
        <w:r w:rsidR="00F02762">
          <w:rPr>
            <w:rStyle w:val="Hyperlink"/>
            <w:sz w:val="16"/>
            <w:szCs w:val="16"/>
          </w:rPr>
          <w:t>Sisällys</w:t>
        </w:r>
      </w:hyperlink>
      <w:r w:rsidR="00F02762">
        <w:rPr>
          <w:sz w:val="16"/>
          <w:szCs w:val="16"/>
        </w:rPr>
        <w:t xml:space="preserve"> / </w:t>
      </w:r>
      <w:hyperlink w:anchor="_top" w:history="1">
        <w:r w:rsidR="00F02762">
          <w:rPr>
            <w:rStyle w:val="Hyperlink"/>
            <w:sz w:val="16"/>
            <w:szCs w:val="16"/>
          </w:rPr>
          <w:t>Yleiset ehdot</w:t>
        </w:r>
      </w:hyperlink>
    </w:p>
    <w:p w14:paraId="78FF01CA" w14:textId="77777777" w:rsidR="00F02762" w:rsidRPr="00F02762" w:rsidRDefault="00F02762" w:rsidP="003045CD">
      <w:pPr>
        <w:pStyle w:val="ProductList-Offering2Heading"/>
        <w:keepNext/>
        <w:outlineLvl w:val="2"/>
        <w:rPr>
          <w:b w:val="0"/>
          <w:color w:val="000000" w:themeColor="text1"/>
          <w:sz w:val="8"/>
          <w:szCs w:val="8"/>
          <w:lang w:val="fi-FI"/>
        </w:rPr>
      </w:pPr>
      <w:r w:rsidRPr="00F02762">
        <w:rPr>
          <w:lang w:val="fi-FI"/>
        </w:rPr>
        <w:tab/>
      </w:r>
      <w:bookmarkStart w:id="137" w:name="_Toc510880772"/>
      <w:bookmarkStart w:id="138" w:name="_Toc536439423"/>
      <w:r w:rsidRPr="00F02762">
        <w:rPr>
          <w:lang w:val="fi-FI"/>
        </w:rPr>
        <w:t>Microsoftin Cognitive -palvelut</w:t>
      </w:r>
      <w:bookmarkEnd w:id="137"/>
      <w:bookmarkEnd w:id="138"/>
    </w:p>
    <w:p w14:paraId="69F49CE3" w14:textId="77777777" w:rsidR="00F02762" w:rsidRDefault="00F02762" w:rsidP="00F02762">
      <w:pPr>
        <w:pStyle w:val="ProductList-ClauseHeading"/>
        <w:keepNext w:val="0"/>
      </w:pPr>
      <w:r>
        <w:t>Microsoft Translatorin ja Bing-hakupalvelujen Asiakkaan palvelun tuloksen käyttöä koskeva rajoitus</w:t>
      </w:r>
    </w:p>
    <w:p w14:paraId="6833B011" w14:textId="77777777" w:rsidR="00F02762" w:rsidRPr="00F86985" w:rsidRDefault="00F02762" w:rsidP="00F02762">
      <w:pPr>
        <w:pStyle w:val="ProductList-Body"/>
      </w:pPr>
      <w:r>
        <w:t>Asiakas ei saa käyttää Bing-hakupalvelujen tai Microsoft Translatorin tietoja kehittääkseen tai tarjotakseen mitään vastaavaa koneen oppimiseen perustuvaa käännöspalvelua.</w:t>
      </w:r>
    </w:p>
    <w:p w14:paraId="21F662D4" w14:textId="77777777" w:rsidR="00F02762" w:rsidRPr="00F86985" w:rsidRDefault="00F02762" w:rsidP="00F02762">
      <w:pPr>
        <w:pStyle w:val="ProductList-Body"/>
      </w:pPr>
    </w:p>
    <w:p w14:paraId="043A3304" w14:textId="77777777" w:rsidR="00F02762" w:rsidRPr="00F86985" w:rsidRDefault="00F02762" w:rsidP="00F02762">
      <w:pPr>
        <w:pStyle w:val="ProductList-ClauseHeading"/>
        <w:keepNext w:val="0"/>
      </w:pPr>
      <w:r>
        <w:t>Microsoft Translator -attribuutio</w:t>
      </w:r>
    </w:p>
    <w:p w14:paraId="47C3C551" w14:textId="77777777" w:rsidR="00F02762" w:rsidRPr="00F86985" w:rsidRDefault="00F02762" w:rsidP="00F02762">
      <w:pPr>
        <w:pStyle w:val="ProductList-Body"/>
      </w:pPr>
      <w:r>
        <w:t>Kun näytetään Microsoft Translatorin suorittamia automaattisia käännöksiä, Asiakas ilmoittaa kohtuudella havaittavissa olevalla tavalla, että Microsoft Translator on kääntänyt tekstin automaattisesti.</w:t>
      </w:r>
    </w:p>
    <w:p w14:paraId="3C759C5A" w14:textId="77777777" w:rsidR="00F02762" w:rsidRPr="009A17A9" w:rsidRDefault="00F02762" w:rsidP="00F02762">
      <w:pPr>
        <w:pStyle w:val="ProductList-Body"/>
      </w:pPr>
    </w:p>
    <w:p w14:paraId="06FC0011" w14:textId="77777777" w:rsidR="00F02762" w:rsidRPr="00F86985" w:rsidRDefault="00F02762" w:rsidP="00F02762">
      <w:pPr>
        <w:pStyle w:val="ProductList-ClauseHeading"/>
        <w:keepNext w:val="0"/>
      </w:pPr>
      <w:r>
        <w:t>Passiivisten Cognitive-palvelujen kokoonpanot ja muokatut mallit</w:t>
      </w:r>
    </w:p>
    <w:p w14:paraId="0C9B37B6" w14:textId="77777777" w:rsidR="00F02762" w:rsidRPr="009A17A9" w:rsidRDefault="00F02762" w:rsidP="00F02762">
      <w:pPr>
        <w:pStyle w:val="ProductList-Body"/>
      </w:pPr>
      <w:r>
        <w:t xml:space="preserve">Microsoft voi harkintansa mukaan luokitella passiivisen Cognitive-palvelujen kokoonpanon tai muokatun mallin Online-palveluksi, johon Asiakkaan tilaus on päättynyt, tietojen säilytys- ja poistotarkoituksia varten. Kokoonpano tai muokattu malli katsotaan passiiviseksi, jos 90 päivän kuluessa (1) ei tehdä kutsuja; (2) sitä ei ole muokattu eikä sille ole osoitettu ajanmukaista avainta ja; (3) Asiakas ei ole kirjautunut siihen. </w:t>
      </w:r>
    </w:p>
    <w:p w14:paraId="39B5090D" w14:textId="77777777" w:rsidR="00F02762" w:rsidRPr="00F86985" w:rsidRDefault="00B93476" w:rsidP="00F02762">
      <w:pPr>
        <w:pStyle w:val="ProductList-Body"/>
        <w:shd w:val="clear" w:color="auto" w:fill="A6A6A6" w:themeFill="background1" w:themeFillShade="A6"/>
        <w:spacing w:before="120" w:after="240"/>
        <w:jc w:val="right"/>
        <w:rPr>
          <w:sz w:val="16"/>
          <w:szCs w:val="16"/>
        </w:rPr>
      </w:pPr>
      <w:hyperlink w:anchor="_top" w:history="1">
        <w:r w:rsidR="00F02762">
          <w:rPr>
            <w:rStyle w:val="Hyperlink"/>
            <w:sz w:val="16"/>
            <w:szCs w:val="16"/>
          </w:rPr>
          <w:t>Sisällys</w:t>
        </w:r>
      </w:hyperlink>
      <w:r w:rsidR="00F02762">
        <w:rPr>
          <w:sz w:val="16"/>
          <w:szCs w:val="16"/>
        </w:rPr>
        <w:t xml:space="preserve"> / </w:t>
      </w:r>
      <w:hyperlink w:anchor="_top" w:history="1">
        <w:r w:rsidR="00F02762">
          <w:rPr>
            <w:rStyle w:val="Hyperlink"/>
            <w:sz w:val="16"/>
            <w:szCs w:val="16"/>
          </w:rPr>
          <w:t>Yleiset ehdot</w:t>
        </w:r>
      </w:hyperlink>
    </w:p>
    <w:p w14:paraId="54500024" w14:textId="77777777" w:rsidR="00141093" w:rsidRPr="00141093" w:rsidRDefault="00141093" w:rsidP="00141093">
      <w:pPr>
        <w:pStyle w:val="ProductList-Offering2Heading"/>
        <w:ind w:firstLine="158"/>
        <w:outlineLvl w:val="2"/>
        <w:rPr>
          <w:lang w:val="fi-FI"/>
        </w:rPr>
      </w:pPr>
      <w:bookmarkStart w:id="139" w:name="_Toc536439424"/>
      <w:r w:rsidRPr="00141093">
        <w:rPr>
          <w:lang w:val="fi-FI"/>
        </w:rPr>
        <w:t>Microsoft Genomics</w:t>
      </w:r>
      <w:bookmarkEnd w:id="124"/>
      <w:bookmarkEnd w:id="139"/>
    </w:p>
    <w:p w14:paraId="1C224A4F" w14:textId="77777777" w:rsidR="00141093" w:rsidRPr="00BA2331" w:rsidRDefault="00141093" w:rsidP="00141093">
      <w:pPr>
        <w:pStyle w:val="ProductList-ClauseHeading"/>
      </w:pPr>
      <w:r>
        <w:t xml:space="preserve">Microsoft Genomicsin yksityisyys </w:t>
      </w:r>
    </w:p>
    <w:p w14:paraId="6A897B62" w14:textId="77777777" w:rsidR="00141093" w:rsidRPr="00BA2331" w:rsidRDefault="00141093" w:rsidP="00141093">
      <w:pPr>
        <w:pStyle w:val="ProductList-Body"/>
      </w:pPr>
      <w:r>
        <w:t xml:space="preserve">Microsoftin tietosuojalauseke, joka on osoitteessa </w:t>
      </w:r>
      <w:hyperlink r:id="rId36" w:history="1">
        <w:r>
          <w:rPr>
            <w:rStyle w:val="Hyperlink"/>
          </w:rPr>
          <w:t>https://go.microsoft.com/fwlink/?LinkId=521839</w:t>
        </w:r>
      </w:hyperlink>
      <w:r>
        <w:t xml:space="preserve">, koskee Asiakkaan Microsoft Genomicsin käyttöä, mutta tämä Microsoft Genomics -kohta on voimassa, jos se on ristiriidassa Microsoftin tietosuojalausekkeen kanssa. </w:t>
      </w:r>
    </w:p>
    <w:p w14:paraId="374F51C4" w14:textId="77777777" w:rsidR="00141093" w:rsidRPr="00BA2331" w:rsidRDefault="00141093" w:rsidP="00141093">
      <w:pPr>
        <w:pStyle w:val="ProductList-Body"/>
      </w:pPr>
    </w:p>
    <w:p w14:paraId="7900AD02" w14:textId="77777777" w:rsidR="00141093" w:rsidRPr="00C60169" w:rsidRDefault="00141093" w:rsidP="00141093">
      <w:pPr>
        <w:pStyle w:val="ProductList-ClauseHeading"/>
      </w:pPr>
      <w:r w:rsidRPr="00C60169">
        <w:t xml:space="preserve">Broadin käyttöoikeusehdot </w:t>
      </w:r>
    </w:p>
    <w:p w14:paraId="29FA19A4" w14:textId="77777777" w:rsidR="00141093" w:rsidRPr="00BA2331" w:rsidRDefault="00141093" w:rsidP="00141093">
      <w:pPr>
        <w:pStyle w:val="ProductList-Body"/>
      </w:pPr>
      <w:r w:rsidRPr="00C60169">
        <w:t>Microsoft Genomics sisältää Broad Institute, Inc:n (”</w:t>
      </w:r>
      <w:r w:rsidRPr="00C60169">
        <w:rPr>
          <w:bCs/>
        </w:rPr>
        <w:t>Broad</w:t>
      </w:r>
      <w:r w:rsidRPr="00C60169">
        <w:t xml:space="preserve">”) Genetic Analysis Toolkit (GATK) -käyttöoikeuden. </w:t>
      </w:r>
      <w:r>
        <w:t>GATK:n ja siihen liittyvän dokumentaation käyttöä Microsoft Genomicsin osana koskee myös Broadin GATK-käyttöoikeussopimus (”</w:t>
      </w:r>
      <w:r>
        <w:rPr>
          <w:bCs/>
        </w:rPr>
        <w:t>Broadin käyttöoikeussopimus</w:t>
      </w:r>
      <w:r>
        <w:t xml:space="preserve">”). </w:t>
      </w:r>
    </w:p>
    <w:p w14:paraId="7AB6826A" w14:textId="77777777" w:rsidR="00141093" w:rsidRPr="00BA2331" w:rsidRDefault="00141093" w:rsidP="00141093">
      <w:pPr>
        <w:pStyle w:val="ProductList-Body"/>
      </w:pPr>
      <w:r>
        <w:t xml:space="preserve"> </w:t>
      </w:r>
    </w:p>
    <w:p w14:paraId="46B6148B" w14:textId="77777777" w:rsidR="00141093" w:rsidRPr="00BA2331" w:rsidRDefault="00141093" w:rsidP="00141093">
      <w:pPr>
        <w:pStyle w:val="ProductList-Body"/>
      </w:pPr>
      <w:r>
        <w:t xml:space="preserve">Microsoft voi kerätä tiettyjä tilastotietoja ja teknisiä tietoja Asiakkaan GATK:n käytöstä ja jakaa ne Broadille. Asiakas valtuuttaa Microsoftin raportoimaan Broadille Asiakkaan aseman GATK:n käyttäjänä Microsoft Genomicsissa. </w:t>
      </w:r>
    </w:p>
    <w:p w14:paraId="523EF209" w14:textId="77777777" w:rsidR="00141093" w:rsidRPr="00BA2331" w:rsidRDefault="00141093" w:rsidP="00141093">
      <w:pPr>
        <w:pStyle w:val="ProductList-Body"/>
      </w:pPr>
    </w:p>
    <w:p w14:paraId="53D81F6E" w14:textId="77777777" w:rsidR="00141093" w:rsidRPr="00BA2331" w:rsidRDefault="00141093" w:rsidP="00141093">
      <w:pPr>
        <w:pStyle w:val="ProductList-ClauseHeading"/>
      </w:pPr>
      <w:r>
        <w:t>Ei lääketieteellistä käyttöä</w:t>
      </w:r>
    </w:p>
    <w:p w14:paraId="253AA8D6" w14:textId="77777777" w:rsidR="00141093" w:rsidRPr="00BA2331" w:rsidRDefault="00141093" w:rsidP="00141093">
      <w:pPr>
        <w:pStyle w:val="ProductList-Body"/>
      </w:pPr>
      <w:r>
        <w:t>Microsoft Genomics ei ole lääketieteellinen laite, eikä sen käytöstä saatuja tulosteita ole tarkoitettu tosiasian ilmoituksiksi, eikä niitä tule käyttää lääketieteellisen arvioinnin sijaan, diagnosointiin tai minkään taudin tai oireen hoitoon.</w:t>
      </w:r>
    </w:p>
    <w:p w14:paraId="566BE678" w14:textId="77777777" w:rsidR="00141093" w:rsidRPr="005B510B" w:rsidRDefault="00B93476" w:rsidP="00141093">
      <w:pPr>
        <w:pStyle w:val="ProductList-Body"/>
        <w:shd w:val="clear" w:color="auto" w:fill="A6A6A6" w:themeFill="background1" w:themeFillShade="A6"/>
        <w:spacing w:before="120" w:after="240"/>
        <w:jc w:val="right"/>
        <w:rPr>
          <w:sz w:val="16"/>
          <w:szCs w:val="16"/>
        </w:rPr>
      </w:pPr>
      <w:hyperlink w:anchor="_top" w:history="1">
        <w:r w:rsidR="00141093" w:rsidRPr="005B510B">
          <w:rPr>
            <w:rStyle w:val="Hyperlink"/>
            <w:sz w:val="16"/>
            <w:szCs w:val="16"/>
          </w:rPr>
          <w:t>Sisällys</w:t>
        </w:r>
      </w:hyperlink>
      <w:r w:rsidR="00141093" w:rsidRPr="005B510B">
        <w:rPr>
          <w:sz w:val="16"/>
          <w:szCs w:val="16"/>
        </w:rPr>
        <w:t xml:space="preserve"> / </w:t>
      </w:r>
      <w:hyperlink w:anchor="_top" w:history="1">
        <w:r w:rsidR="00141093" w:rsidRPr="005B510B">
          <w:rPr>
            <w:rStyle w:val="Hyperlink"/>
            <w:sz w:val="16"/>
            <w:szCs w:val="16"/>
          </w:rPr>
          <w:t>Yleiset ehdot</w:t>
        </w:r>
      </w:hyperlink>
    </w:p>
    <w:p w14:paraId="04756370" w14:textId="3CBFAC48" w:rsidR="00141093" w:rsidRPr="00C60169" w:rsidRDefault="00141093" w:rsidP="00141093">
      <w:pPr>
        <w:pStyle w:val="ProductList-Offering2Heading"/>
        <w:keepNext/>
        <w:outlineLvl w:val="2"/>
        <w:rPr>
          <w:lang w:val="fi-FI"/>
        </w:rPr>
      </w:pPr>
      <w:r w:rsidRPr="00C60169">
        <w:rPr>
          <w:lang w:val="fi-FI"/>
        </w:rPr>
        <w:tab/>
      </w:r>
      <w:bookmarkStart w:id="140" w:name="_Toc494738673"/>
      <w:bookmarkStart w:id="141" w:name="_Toc536439425"/>
      <w:r w:rsidRPr="00C60169">
        <w:rPr>
          <w:lang w:val="fi-FI"/>
        </w:rPr>
        <w:t xml:space="preserve">Visual Studio </w:t>
      </w:r>
      <w:r w:rsidR="00C60169">
        <w:rPr>
          <w:lang w:val="fi-FI"/>
        </w:rPr>
        <w:t>App</w:t>
      </w:r>
      <w:r w:rsidRPr="00C60169">
        <w:rPr>
          <w:lang w:val="fi-FI"/>
        </w:rPr>
        <w:t xml:space="preserve"> Center</w:t>
      </w:r>
      <w:bookmarkEnd w:id="140"/>
      <w:bookmarkEnd w:id="141"/>
    </w:p>
    <w:p w14:paraId="26746AFF" w14:textId="08C52F84" w:rsidR="00141093" w:rsidRPr="00BA2331" w:rsidRDefault="00141093" w:rsidP="00141093">
      <w:pPr>
        <w:pStyle w:val="ProductList-ClauseHeading"/>
      </w:pPr>
      <w:r>
        <w:t xml:space="preserve">Visual Studio </w:t>
      </w:r>
      <w:r w:rsidR="00C60169">
        <w:t>App</w:t>
      </w:r>
      <w:r>
        <w:t xml:space="preserve"> Center Testin yksityisyys- ja tietosuojaehdot</w:t>
      </w:r>
    </w:p>
    <w:p w14:paraId="5B399206" w14:textId="6C254ED0" w:rsidR="00141093" w:rsidRPr="00BA2331" w:rsidRDefault="00141093" w:rsidP="00141093">
      <w:pPr>
        <w:pStyle w:val="ProductList-Body"/>
      </w:pPr>
      <w:r>
        <w:t xml:space="preserve">Tietosuojalauseke, joka on osoitteessa </w:t>
      </w:r>
      <w:hyperlink r:id="rId37" w:history="1">
        <w:r w:rsidR="00490813">
          <w:rPr>
            <w:rStyle w:val="Hyperlink"/>
          </w:rPr>
          <w:t>https://aka.ms/actestprivacypolicy</w:t>
        </w:r>
      </w:hyperlink>
      <w:r>
        <w:t xml:space="preserve">, koskee Asiakkaan Visual Studio </w:t>
      </w:r>
      <w:r w:rsidR="00C60169">
        <w:t>App</w:t>
      </w:r>
      <w:r>
        <w:t xml:space="preserve"> Center Testin käyttöä. asiakas ei saa käyttää Visual Studio </w:t>
      </w:r>
      <w:r w:rsidR="00C60169">
        <w:t>App</w:t>
      </w:r>
      <w:r>
        <w:t xml:space="preserve"> Center Testiä Henkilökohtaisten tietojen tallentamiseen tai käsittelemiseen. Lisätietoja on Tuotteen dokumentaatiossa.</w:t>
      </w:r>
    </w:p>
    <w:p w14:paraId="4AA3E4C5" w14:textId="77777777" w:rsidR="00141093" w:rsidRPr="00BA2331" w:rsidRDefault="00141093" w:rsidP="00141093">
      <w:pPr>
        <w:pStyle w:val="ProductList-Body"/>
      </w:pPr>
    </w:p>
    <w:p w14:paraId="0C8C2553" w14:textId="77777777" w:rsidR="00141093" w:rsidRPr="00BA2331" w:rsidRDefault="00141093" w:rsidP="00141093">
      <w:pPr>
        <w:pStyle w:val="ProductList-ClauseHeading"/>
      </w:pPr>
      <w:r>
        <w:t>Käyttö kehitykseen ja testaamiseen</w:t>
      </w:r>
    </w:p>
    <w:p w14:paraId="778086C3" w14:textId="050FE506" w:rsidR="00141093" w:rsidRPr="00BA2331" w:rsidRDefault="00141093" w:rsidP="00141093">
      <w:pPr>
        <w:pStyle w:val="ProductList-Body"/>
      </w:pPr>
      <w:r>
        <w:t xml:space="preserve">Asiakas saa käyttää Visual Studio </w:t>
      </w:r>
      <w:r w:rsidR="00C60169">
        <w:t>App</w:t>
      </w:r>
      <w:r>
        <w:t xml:space="preserve"> Centeriä vain Asiakkaan sovellusten kehittämiseen ja testaamiseen. Kerrallaan vain yksi Käyttöoikeuden haltija voi käyttää Visual Studio </w:t>
      </w:r>
      <w:r w:rsidR="00C60169">
        <w:t>App</w:t>
      </w:r>
      <w:r>
        <w:t xml:space="preserve"> Centerin toimittamaa näennäiskonetta.</w:t>
      </w:r>
    </w:p>
    <w:p w14:paraId="18BEEE17" w14:textId="77777777" w:rsidR="00141093" w:rsidRPr="00BA2331" w:rsidRDefault="00141093" w:rsidP="00141093">
      <w:pPr>
        <w:pStyle w:val="ProductList-Body"/>
      </w:pPr>
    </w:p>
    <w:p w14:paraId="6FC09695" w14:textId="77777777" w:rsidR="00141093" w:rsidRPr="00BA2331" w:rsidRDefault="00141093" w:rsidP="00141093">
      <w:pPr>
        <w:pStyle w:val="ProductList-ClauseHeading"/>
      </w:pPr>
      <w:r>
        <w:t>Valtuutettu kehittäjä</w:t>
      </w:r>
    </w:p>
    <w:p w14:paraId="4A5DD51A" w14:textId="59E131D9" w:rsidR="00141093" w:rsidRPr="00BA2331" w:rsidRDefault="00141093" w:rsidP="00141093">
      <w:pPr>
        <w:pStyle w:val="ProductList-Body"/>
      </w:pPr>
      <w:r>
        <w:t xml:space="preserve">Asiakas määrittää Microsoftin valtuutetuksi kehittäjäkseen Visual Studio </w:t>
      </w:r>
      <w:r w:rsidR="00C60169">
        <w:t>App</w:t>
      </w:r>
      <w:r>
        <w:t xml:space="preserve"> Centeriin kuuluvan Apple-ohjelmiston osalta. Microsoftin vastuulla on noudattaa tällaisen Visual Studio </w:t>
      </w:r>
      <w:r w:rsidR="00C60169">
        <w:t>App</w:t>
      </w:r>
      <w:r>
        <w:t xml:space="preserve"> Centerissä olevan ohjelmiston ehtoja ja säilyttää luottamuksellisina Applen luottamukselliset tiedot, joita käytetään osana Visual Studio </w:t>
      </w:r>
      <w:r w:rsidR="00C60169">
        <w:t>App</w:t>
      </w:r>
      <w:r>
        <w:t xml:space="preserve"> Centeriä. </w:t>
      </w:r>
    </w:p>
    <w:p w14:paraId="0CC533C5" w14:textId="77777777" w:rsidR="00141093" w:rsidRPr="00BA2331" w:rsidRDefault="00141093" w:rsidP="00141093">
      <w:pPr>
        <w:pStyle w:val="ProductList-Body"/>
      </w:pPr>
    </w:p>
    <w:p w14:paraId="045FC092" w14:textId="77777777" w:rsidR="00141093" w:rsidRPr="00BA2331" w:rsidRDefault="00141093" w:rsidP="00141093">
      <w:pPr>
        <w:pStyle w:val="ProductList-ClauseHeading"/>
      </w:pPr>
      <w:r>
        <w:t>Kolmannen osapuolen tallennuspalvelun käyttö</w:t>
      </w:r>
    </w:p>
    <w:p w14:paraId="686B56C3" w14:textId="5151B0E1" w:rsidR="00141093" w:rsidRPr="00BA2331" w:rsidRDefault="00141093" w:rsidP="00141093">
      <w:pPr>
        <w:pStyle w:val="ProductList-Body"/>
      </w:pPr>
      <w:r>
        <w:t xml:space="preserve">Jos Asiakas myöntää Microsoftille pääsyn kolmannen osapuolen tallennuspalvelutileihinsä, Asiakas valtuuttaa Microsoftin tarkistamaan tilit, Asiakkaan julkisen ja yksityisen tallennustilan sisältö mukaan lukien. Microsoft näyttää näitä tietoja ainoastaan toimittaakseen Asiakkaalle Visual Studio </w:t>
      </w:r>
      <w:r w:rsidR="00C60169">
        <w:t>App</w:t>
      </w:r>
      <w:r>
        <w:t xml:space="preserve"> Center -palvelun, mukaan lukien tarkoituksiin, jotka liittyvät palvelun toimittamiseen.</w:t>
      </w:r>
    </w:p>
    <w:p w14:paraId="78EC59BE" w14:textId="77777777" w:rsidR="00141093" w:rsidRPr="00BA2331" w:rsidRDefault="00B93476" w:rsidP="00141093">
      <w:pPr>
        <w:pStyle w:val="ProductList-Body"/>
        <w:shd w:val="clear" w:color="auto" w:fill="A6A6A6" w:themeFill="background1" w:themeFillShade="A6"/>
        <w:spacing w:before="120" w:after="240"/>
        <w:jc w:val="right"/>
      </w:pPr>
      <w:hyperlink w:anchor="_top" w:history="1">
        <w:r w:rsidR="00141093" w:rsidRPr="005B510B">
          <w:rPr>
            <w:rStyle w:val="Hyperlink"/>
            <w:sz w:val="16"/>
            <w:szCs w:val="16"/>
          </w:rPr>
          <w:t>Sisällys</w:t>
        </w:r>
      </w:hyperlink>
      <w:r w:rsidR="00141093" w:rsidRPr="005B510B">
        <w:rPr>
          <w:sz w:val="16"/>
          <w:szCs w:val="16"/>
        </w:rPr>
        <w:t xml:space="preserve"> / </w:t>
      </w:r>
      <w:hyperlink w:anchor="_top" w:history="1">
        <w:r w:rsidR="00141093" w:rsidRPr="005B510B">
          <w:rPr>
            <w:rStyle w:val="Hyperlink"/>
            <w:sz w:val="16"/>
            <w:szCs w:val="16"/>
          </w:rPr>
          <w:t>Yleiset ehdot</w:t>
        </w:r>
      </w:hyperlink>
    </w:p>
    <w:p w14:paraId="55A2C84C" w14:textId="361FB502" w:rsidR="00AD1C5D" w:rsidRPr="00AD1C5D" w:rsidRDefault="00AD1C5D" w:rsidP="003045CD">
      <w:pPr>
        <w:pStyle w:val="ProductList-OfferingGroupHeading"/>
        <w:keepNext/>
        <w:spacing w:after="80"/>
        <w:outlineLvl w:val="1"/>
        <w:rPr>
          <w:lang w:val="fi-FI"/>
        </w:rPr>
      </w:pPr>
      <w:bookmarkStart w:id="142" w:name="_Toc536439426"/>
      <w:r w:rsidRPr="00AD1C5D">
        <w:rPr>
          <w:lang w:val="fi-FI"/>
        </w:rPr>
        <w:t>Microsoft Azure Plans</w:t>
      </w:r>
      <w:bookmarkEnd w:id="125"/>
      <w:bookmarkEnd w:id="126"/>
      <w:bookmarkEnd w:id="142"/>
    </w:p>
    <w:p w14:paraId="60EAF794" w14:textId="77777777" w:rsidR="00AD1C5D" w:rsidRPr="00E9084B" w:rsidRDefault="00AD1C5D" w:rsidP="00AD1C5D">
      <w:pPr>
        <w:pStyle w:val="ProductList-Body"/>
        <w:tabs>
          <w:tab w:val="clear" w:pos="158"/>
          <w:tab w:val="left" w:pos="360"/>
        </w:tabs>
        <w:rPr>
          <w:b/>
          <w:color w:val="00188F"/>
        </w:rPr>
      </w:pPr>
      <w:r w:rsidRPr="00E9084B">
        <w:rPr>
          <w:b/>
          <w:color w:val="00188F"/>
        </w:rPr>
        <w:t>Ilmoitukset</w:t>
      </w:r>
    </w:p>
    <w:p w14:paraId="3128DF27" w14:textId="77777777" w:rsidR="00AD1C5D" w:rsidRPr="00E9084B" w:rsidRDefault="00AD1C5D" w:rsidP="00AD1C5D">
      <w:pPr>
        <w:pStyle w:val="ProductList-Body"/>
      </w:pPr>
      <w:r w:rsidRPr="00E9084B">
        <w:t xml:space="preserve">Bing Maps -ilmoituksia </w:t>
      </w:r>
      <w:hyperlink w:anchor="Attachment1" w:history="1">
        <w:r w:rsidRPr="00E9084B">
          <w:rPr>
            <w:rStyle w:val="Hyperlink"/>
          </w:rPr>
          <w:t>liitteessä 1</w:t>
        </w:r>
      </w:hyperlink>
      <w:r w:rsidRPr="00E9084B">
        <w:t xml:space="preserve"> sovelletaan.</w:t>
      </w:r>
    </w:p>
    <w:p w14:paraId="0805B4B6" w14:textId="77777777" w:rsidR="00AD1C5D" w:rsidRPr="00E9084B" w:rsidRDefault="00AD1C5D" w:rsidP="00AD1C5D">
      <w:pPr>
        <w:pStyle w:val="ProductList-Body"/>
      </w:pPr>
    </w:p>
    <w:p w14:paraId="5DF25FEA" w14:textId="77777777" w:rsidR="00AD1C5D" w:rsidRPr="00E9084B" w:rsidRDefault="00AD1C5D" w:rsidP="00AD1C5D">
      <w:pPr>
        <w:pStyle w:val="ProductList-Body"/>
        <w:tabs>
          <w:tab w:val="clear" w:pos="158"/>
          <w:tab w:val="left" w:pos="180"/>
        </w:tabs>
        <w:rPr>
          <w:b/>
          <w:color w:val="00188F"/>
        </w:rPr>
      </w:pPr>
      <w:r w:rsidRPr="00E9084B">
        <w:rPr>
          <w:b/>
          <w:color w:val="00188F"/>
        </w:rPr>
        <w:t>Tilauskäyttöoikeuspaketit</w:t>
      </w:r>
    </w:p>
    <w:p w14:paraId="05A7E747" w14:textId="77777777" w:rsidR="00B93527" w:rsidRDefault="00B93527" w:rsidP="00B93527">
      <w:pPr>
        <w:pStyle w:val="ProductList-Body"/>
      </w:pPr>
      <w:r>
        <w:t xml:space="preserve">Katso käyttäjien tilauskäyttöoikeuksien lisäksi </w:t>
      </w:r>
      <w:hyperlink w:anchor="_top" w:history="1">
        <w:r>
          <w:rPr>
            <w:rStyle w:val="Hyperlink"/>
          </w:rPr>
          <w:t>liitteestä 2</w:t>
        </w:r>
      </w:hyperlink>
      <w:r>
        <w:t xml:space="preserve"> muut tilauskäyttöoikeudet, jotka täyttävät Azure Active Directory Premiumin, käyttäjille saatavilla olevan Azure Advanced Threat Protectionin, Azure Information Protectionin ja Microsoft Intunen vaatimukset.</w:t>
      </w:r>
    </w:p>
    <w:p w14:paraId="3A9515CF" w14:textId="77777777" w:rsidR="00AD1C5D" w:rsidRPr="00AD1C5D" w:rsidRDefault="00AD1C5D" w:rsidP="00AD1C5D">
      <w:pPr>
        <w:pStyle w:val="ProductList-Body"/>
      </w:pPr>
    </w:p>
    <w:p w14:paraId="3DD4D833" w14:textId="7C6813A9" w:rsidR="0068779C" w:rsidRPr="00F4012D" w:rsidRDefault="00AD1C5D" w:rsidP="0068779C">
      <w:pPr>
        <w:pStyle w:val="ProductList-Offering2Heading"/>
        <w:outlineLvl w:val="2"/>
        <w:rPr>
          <w:lang w:val="fi-FI"/>
        </w:rPr>
      </w:pPr>
      <w:r w:rsidRPr="00AD1C5D">
        <w:rPr>
          <w:lang w:val="fi-FI"/>
        </w:rPr>
        <w:tab/>
      </w:r>
      <w:bookmarkStart w:id="143" w:name="_Toc536439427"/>
      <w:r w:rsidR="0068779C" w:rsidRPr="00F4012D">
        <w:rPr>
          <w:lang w:val="fi-FI"/>
        </w:rPr>
        <w:t>Azure Active Directory Basic</w:t>
      </w:r>
      <w:bookmarkEnd w:id="127"/>
      <w:bookmarkEnd w:id="128"/>
      <w:bookmarkEnd w:id="143"/>
    </w:p>
    <w:bookmarkEnd w:id="129"/>
    <w:p w14:paraId="2976E2BD" w14:textId="77777777" w:rsidR="0068779C" w:rsidRPr="00224AD6" w:rsidRDefault="0068779C" w:rsidP="0068779C">
      <w:pPr>
        <w:pStyle w:val="ProductList-Body"/>
        <w:rPr>
          <w:spacing w:val="-2"/>
          <w:lang w:eastAsia="en-US" w:bidi="ar-SA"/>
        </w:rPr>
      </w:pPr>
      <w:r w:rsidRPr="00224AD6">
        <w:rPr>
          <w:spacing w:val="-2"/>
          <w:lang w:eastAsia="en-US" w:bidi="ar-SA"/>
        </w:rPr>
        <w:t>Asiakas voi kertakirjautumista käyttämällä valmiiksi integroida enintään 10 SAAS-sovellusta tai mukautettua sovellusta käyttäjän tilauskäyttöoikeutta kohden. Kaikki Microsoftin ja kolmannen osapuolen sovellukset lasketaan tähän sovellusrajoitukseen.</w:t>
      </w:r>
    </w:p>
    <w:p w14:paraId="50E527B4" w14:textId="77777777" w:rsidR="0068779C" w:rsidRPr="003C2FBE" w:rsidRDefault="00B93476" w:rsidP="008A19A5">
      <w:pPr>
        <w:pStyle w:val="ProductList-Body"/>
        <w:shd w:val="clear" w:color="auto" w:fill="A6A6A6" w:themeFill="background1" w:themeFillShade="A6"/>
        <w:spacing w:before="120" w:after="240"/>
        <w:jc w:val="right"/>
      </w:pPr>
      <w:hyperlink w:anchor="TableofContents" w:history="1">
        <w:r w:rsidR="0068779C">
          <w:rPr>
            <w:rStyle w:val="Hyperlink"/>
            <w:sz w:val="16"/>
            <w:szCs w:val="16"/>
          </w:rPr>
          <w:t>Sisällys</w:t>
        </w:r>
      </w:hyperlink>
      <w:r w:rsidR="0068779C">
        <w:rPr>
          <w:sz w:val="16"/>
          <w:szCs w:val="16"/>
        </w:rPr>
        <w:t xml:space="preserve"> / </w:t>
      </w:r>
      <w:hyperlink w:anchor="Yleisetehdot" w:history="1">
        <w:r w:rsidR="0068779C">
          <w:rPr>
            <w:rStyle w:val="Hyperlink"/>
            <w:sz w:val="16"/>
            <w:szCs w:val="16"/>
          </w:rPr>
          <w:t>Yleiset ehdot</w:t>
        </w:r>
      </w:hyperlink>
    </w:p>
    <w:p w14:paraId="02310354" w14:textId="77777777" w:rsidR="0068779C" w:rsidRPr="005C6B3F" w:rsidRDefault="0068779C" w:rsidP="00375560">
      <w:pPr>
        <w:pStyle w:val="ProductList-Offering2Heading"/>
        <w:keepNext/>
        <w:outlineLvl w:val="2"/>
        <w:rPr>
          <w:lang w:val="fi-FI"/>
        </w:rPr>
      </w:pPr>
      <w:bookmarkStart w:id="144" w:name="AzureActiveDirectoryPremium"/>
      <w:r w:rsidRPr="0068779C">
        <w:rPr>
          <w:lang w:val="fi-FI"/>
        </w:rPr>
        <w:tab/>
      </w:r>
      <w:bookmarkStart w:id="145" w:name="_Toc459970715"/>
      <w:bookmarkStart w:id="146" w:name="_Toc457466429"/>
      <w:bookmarkStart w:id="147" w:name="_Toc536439428"/>
      <w:r w:rsidRPr="005C6B3F">
        <w:rPr>
          <w:lang w:val="fi-FI"/>
        </w:rPr>
        <w:t>Azure Active Directory Premium</w:t>
      </w:r>
      <w:bookmarkEnd w:id="145"/>
      <w:bookmarkEnd w:id="146"/>
      <w:bookmarkEnd w:id="147"/>
    </w:p>
    <w:bookmarkEnd w:id="144"/>
    <w:p w14:paraId="2D596650" w14:textId="7889BE65" w:rsidR="0068779C" w:rsidRDefault="0068779C" w:rsidP="0068779C">
      <w:pPr>
        <w:pStyle w:val="ProductList-Body"/>
      </w:pPr>
      <w:r>
        <w:t>Asiakas voi kertakirjautumista käyttämällä valmiiksi integroida enintään 10 SAAS-sovellusta tai mukautettua sovellusta. Asiakas ei saa kopioida tai jakaa mitään ohjelmistoon sisältyvää tietokokonaisuutta (tai mitään tietokokonaisuuden osaa), joka sisältää Microsoft Azure Active Directory Premium (P1 ja P2) -käyttäjätilauskäyttöoikeuden Microsoft Identity Manager -ohjelmistoon.</w:t>
      </w:r>
    </w:p>
    <w:p w14:paraId="575A193C" w14:textId="3686E60B" w:rsidR="003E3C27" w:rsidRDefault="003E3C27" w:rsidP="0068779C">
      <w:pPr>
        <w:pStyle w:val="ProductList-Body"/>
      </w:pPr>
    </w:p>
    <w:p w14:paraId="16E1497B" w14:textId="77777777" w:rsidR="003E3C27" w:rsidRDefault="003E3C27" w:rsidP="003E3C27">
      <w:pPr>
        <w:pStyle w:val="ProductList-ClauseHeading"/>
      </w:pPr>
      <w:r>
        <w:t xml:space="preserve">Ulkopuolisten käyttäjien käyttöoikeus </w:t>
      </w:r>
    </w:p>
    <w:p w14:paraId="5BCCA104" w14:textId="77777777" w:rsidR="003E3C27" w:rsidRPr="00534B01" w:rsidRDefault="003E3C27" w:rsidP="003E3C27">
      <w:pPr>
        <w:pStyle w:val="ProductList-Body"/>
      </w:pPr>
      <w:r>
        <w:t>Jokaista Asiakkaan käyttäjälle myöntämää tilauskäyttöoikeutta (tai vastaavaa Tilauskäyttöoikeuspakettia) kohti Asiakas voi myös antaa enintään viidelle muulle Ulkopuoliselle käyttäjälle pääsyoikeuden vastaavaan Azure Active Directory -palvelutasoon.</w:t>
      </w:r>
    </w:p>
    <w:p w14:paraId="59B6D8C4" w14:textId="77777777" w:rsidR="0068779C" w:rsidRPr="003C2FBE" w:rsidRDefault="00B93476" w:rsidP="008A19A5">
      <w:pPr>
        <w:pStyle w:val="ProductList-Body"/>
        <w:shd w:val="clear" w:color="auto" w:fill="A6A6A6" w:themeFill="background1" w:themeFillShade="A6"/>
        <w:spacing w:before="120" w:after="240"/>
        <w:jc w:val="right"/>
      </w:pPr>
      <w:hyperlink w:anchor="TableofContents" w:history="1">
        <w:r w:rsidR="0068779C">
          <w:rPr>
            <w:rStyle w:val="Hyperlink"/>
            <w:sz w:val="16"/>
            <w:szCs w:val="16"/>
          </w:rPr>
          <w:t>Sisällys</w:t>
        </w:r>
      </w:hyperlink>
      <w:r w:rsidR="0068779C">
        <w:rPr>
          <w:sz w:val="16"/>
          <w:szCs w:val="16"/>
        </w:rPr>
        <w:t xml:space="preserve"> / </w:t>
      </w:r>
      <w:hyperlink w:anchor="Yleisetehdot" w:history="1">
        <w:r w:rsidR="0068779C">
          <w:rPr>
            <w:rStyle w:val="Hyperlink"/>
            <w:sz w:val="16"/>
            <w:szCs w:val="16"/>
          </w:rPr>
          <w:t>Yleiset ehdot</w:t>
        </w:r>
      </w:hyperlink>
    </w:p>
    <w:p w14:paraId="56A6AF8B" w14:textId="77777777" w:rsidR="0068779C" w:rsidRPr="005C6B3F" w:rsidRDefault="0068779C" w:rsidP="003809E6">
      <w:pPr>
        <w:pStyle w:val="ProductList-Offering2Heading"/>
        <w:keepNext/>
        <w:outlineLvl w:val="2"/>
        <w:rPr>
          <w:lang w:val="fi-FI"/>
        </w:rPr>
      </w:pPr>
      <w:bookmarkStart w:id="148" w:name="AzureInformationProtectionPremium"/>
      <w:r w:rsidRPr="005C6B3F">
        <w:rPr>
          <w:lang w:val="fi-FI"/>
        </w:rPr>
        <w:tab/>
      </w:r>
      <w:bookmarkStart w:id="149" w:name="AzureRightsManagement"/>
      <w:bookmarkStart w:id="150" w:name="_Toc459970716"/>
      <w:bookmarkStart w:id="151" w:name="_Toc457466430"/>
      <w:bookmarkStart w:id="152" w:name="_Toc536439429"/>
      <w:r w:rsidRPr="005C6B3F">
        <w:rPr>
          <w:lang w:val="fi-FI"/>
        </w:rPr>
        <w:t>Azure Information Protection</w:t>
      </w:r>
      <w:bookmarkEnd w:id="149"/>
      <w:r w:rsidRPr="005C6B3F">
        <w:rPr>
          <w:lang w:val="fi-FI"/>
        </w:rPr>
        <w:t xml:space="preserve"> Premium</w:t>
      </w:r>
      <w:bookmarkEnd w:id="150"/>
      <w:bookmarkEnd w:id="151"/>
      <w:bookmarkEnd w:id="152"/>
    </w:p>
    <w:bookmarkEnd w:id="148"/>
    <w:p w14:paraId="53A94741" w14:textId="77777777" w:rsidR="0068779C" w:rsidRPr="003C2FBE" w:rsidRDefault="0068779C" w:rsidP="0068779C">
      <w:pPr>
        <w:pStyle w:val="ProductList-Body"/>
        <w:tabs>
          <w:tab w:val="clear" w:pos="158"/>
          <w:tab w:val="left" w:pos="360"/>
        </w:tabs>
      </w:pPr>
      <w:r>
        <w:rPr>
          <w:b/>
          <w:color w:val="00188F"/>
        </w:rPr>
        <w:t>Ilmoitukset</w:t>
      </w:r>
    </w:p>
    <w:p w14:paraId="201F67B3" w14:textId="77777777" w:rsidR="0068779C" w:rsidRPr="003C2FBE" w:rsidRDefault="00B93476" w:rsidP="0068779C">
      <w:pPr>
        <w:pStyle w:val="ProductList-Body"/>
      </w:pPr>
      <w:hyperlink w:anchor="Attachment1" w:history="1">
        <w:r w:rsidR="0068779C">
          <w:rPr>
            <w:rStyle w:val="Hyperlink"/>
          </w:rPr>
          <w:t>Liitteen 1</w:t>
        </w:r>
      </w:hyperlink>
      <w:r w:rsidR="0068779C">
        <w:t xml:space="preserve"> Bing Maps -ilmoitukset ovat voimassa.</w:t>
      </w:r>
    </w:p>
    <w:p w14:paraId="6FDA04C2" w14:textId="77777777" w:rsidR="0068779C" w:rsidRPr="003C2FBE" w:rsidRDefault="0068779C" w:rsidP="0068779C">
      <w:pPr>
        <w:pStyle w:val="ProductList-Body"/>
      </w:pPr>
      <w:r>
        <w:t xml:space="preserve">Asiakkaalle mahdollisesti toimitettavia käyttöönottopalveluita koskee </w:t>
      </w:r>
      <w:hyperlink w:anchor="Attachment1" w:history="1">
        <w:r>
          <w:rPr>
            <w:rStyle w:val="Hyperlink"/>
          </w:rPr>
          <w:t>Liitteen 1</w:t>
        </w:r>
      </w:hyperlink>
      <w:r>
        <w:t xml:space="preserve"> Professional Services -palveluita kokeva ilmoitus.</w:t>
      </w:r>
    </w:p>
    <w:p w14:paraId="19F5724D" w14:textId="77777777" w:rsidR="0068779C" w:rsidRPr="00C60169" w:rsidRDefault="00B93476" w:rsidP="008A19A5">
      <w:pPr>
        <w:pStyle w:val="ProductList-Body"/>
        <w:shd w:val="clear" w:color="auto" w:fill="A6A6A6" w:themeFill="background1" w:themeFillShade="A6"/>
        <w:spacing w:before="120" w:after="240"/>
        <w:jc w:val="right"/>
      </w:pPr>
      <w:hyperlink w:anchor="TableofContents" w:history="1">
        <w:r w:rsidR="0068779C" w:rsidRPr="00C60169">
          <w:rPr>
            <w:rStyle w:val="Hyperlink"/>
            <w:sz w:val="16"/>
            <w:szCs w:val="16"/>
          </w:rPr>
          <w:t>Sisällys</w:t>
        </w:r>
      </w:hyperlink>
      <w:r w:rsidR="0068779C" w:rsidRPr="00C60169">
        <w:rPr>
          <w:sz w:val="16"/>
          <w:szCs w:val="16"/>
        </w:rPr>
        <w:t xml:space="preserve"> / </w:t>
      </w:r>
      <w:hyperlink w:anchor="Yleisetehdot" w:history="1">
        <w:r w:rsidR="0068779C" w:rsidRPr="00C60169">
          <w:rPr>
            <w:rStyle w:val="Hyperlink"/>
            <w:sz w:val="16"/>
            <w:szCs w:val="16"/>
          </w:rPr>
          <w:t>Yleiset ehdot</w:t>
        </w:r>
      </w:hyperlink>
    </w:p>
    <w:p w14:paraId="16A0D07C" w14:textId="77777777" w:rsidR="003045CD" w:rsidRPr="003E3C27" w:rsidRDefault="003045CD" w:rsidP="003045CD">
      <w:pPr>
        <w:pStyle w:val="ProductList-Offering1Heading"/>
        <w:rPr>
          <w:lang w:val="fi-FI"/>
        </w:rPr>
      </w:pPr>
      <w:bookmarkStart w:id="153" w:name="_Toc388464308"/>
      <w:bookmarkStart w:id="154" w:name="Dynamics365"/>
      <w:bookmarkStart w:id="155" w:name="_Toc524436945"/>
      <w:bookmarkStart w:id="156" w:name="_Toc523239317"/>
      <w:bookmarkStart w:id="157" w:name="_Toc536439430"/>
      <w:bookmarkEnd w:id="130"/>
      <w:bookmarkEnd w:id="131"/>
      <w:bookmarkEnd w:id="132"/>
      <w:bookmarkEnd w:id="153"/>
      <w:r w:rsidRPr="003E3C27">
        <w:rPr>
          <w:lang w:val="fi-FI"/>
        </w:rPr>
        <w:t>Microsoft Dynamics 365 -palvelut</w:t>
      </w:r>
      <w:bookmarkEnd w:id="154"/>
      <w:bookmarkEnd w:id="155"/>
      <w:bookmarkEnd w:id="156"/>
      <w:bookmarkEnd w:id="157"/>
    </w:p>
    <w:p w14:paraId="326AD155" w14:textId="77777777" w:rsidR="003045CD" w:rsidRPr="00C93162" w:rsidRDefault="003045CD" w:rsidP="003045CD">
      <w:pPr>
        <w:pStyle w:val="ProductList-Body"/>
        <w:rPr>
          <w:rFonts w:asciiTheme="majorHAnsi" w:hAnsiTheme="majorHAnsi"/>
          <w:sz w:val="16"/>
          <w:szCs w:val="16"/>
        </w:rPr>
        <w:sectPr w:rsidR="003045CD" w:rsidRPr="00C93162" w:rsidSect="003045CD">
          <w:footerReference w:type="default" r:id="rId38"/>
          <w:footerReference w:type="first" r:id="rId39"/>
          <w:pgSz w:w="12240" w:h="15840"/>
          <w:pgMar w:top="1440" w:right="720" w:bottom="1440" w:left="720" w:header="720" w:footer="720" w:gutter="0"/>
          <w:cols w:space="720"/>
          <w:titlePg/>
          <w:docGrid w:linePitch="360"/>
        </w:sectPr>
      </w:pPr>
    </w:p>
    <w:p w14:paraId="5C5BC411" w14:textId="77777777" w:rsidR="003E3C27" w:rsidRDefault="003E3C27" w:rsidP="003E3C27">
      <w:pPr>
        <w:pStyle w:val="ProductList-Body"/>
        <w:rPr>
          <w:rFonts w:asciiTheme="majorHAnsi" w:hAnsiTheme="majorHAnsi"/>
          <w:sz w:val="16"/>
          <w:szCs w:val="16"/>
        </w:rPr>
      </w:pPr>
      <w:r>
        <w:rPr>
          <w:rFonts w:asciiTheme="majorHAnsi" w:hAnsiTheme="majorHAnsi"/>
          <w:sz w:val="16"/>
          <w:szCs w:val="16"/>
        </w:rPr>
        <w:t>Dynamics 365 Plan</w:t>
      </w:r>
    </w:p>
    <w:p w14:paraId="477DB9DC" w14:textId="77777777" w:rsidR="003E3C27" w:rsidRDefault="003E3C27" w:rsidP="003E3C27">
      <w:pPr>
        <w:pStyle w:val="ProductList-Body"/>
        <w:rPr>
          <w:rFonts w:asciiTheme="majorHAnsi" w:hAnsiTheme="majorHAnsi"/>
          <w:sz w:val="16"/>
          <w:szCs w:val="16"/>
        </w:rPr>
      </w:pPr>
      <w:r>
        <w:rPr>
          <w:rFonts w:asciiTheme="majorHAnsi" w:hAnsiTheme="majorHAnsi"/>
          <w:sz w:val="16"/>
          <w:szCs w:val="16"/>
        </w:rPr>
        <w:t>Dynamics 365 Unified Operations Plan</w:t>
      </w:r>
    </w:p>
    <w:p w14:paraId="3D500629" w14:textId="77777777" w:rsidR="003E3C27" w:rsidRDefault="003E3C27" w:rsidP="003E3C27">
      <w:pPr>
        <w:pStyle w:val="ProductList-Body"/>
        <w:rPr>
          <w:rFonts w:asciiTheme="majorHAnsi" w:hAnsiTheme="majorHAnsi"/>
          <w:sz w:val="16"/>
          <w:szCs w:val="16"/>
        </w:rPr>
      </w:pPr>
      <w:r>
        <w:rPr>
          <w:rFonts w:asciiTheme="majorHAnsi" w:hAnsiTheme="majorHAnsi"/>
          <w:sz w:val="16"/>
          <w:szCs w:val="16"/>
        </w:rPr>
        <w:t>Dynamics 365 Customer Engagement Plan</w:t>
      </w:r>
    </w:p>
    <w:p w14:paraId="4209398C" w14:textId="77777777" w:rsidR="003E3C27" w:rsidRPr="00FE50CE" w:rsidRDefault="003E3C27" w:rsidP="003E3C27">
      <w:pPr>
        <w:pStyle w:val="ProductList-Body"/>
        <w:rPr>
          <w:rFonts w:asciiTheme="majorHAnsi" w:hAnsiTheme="majorHAnsi"/>
          <w:sz w:val="16"/>
          <w:szCs w:val="16"/>
        </w:rPr>
      </w:pPr>
      <w:r>
        <w:rPr>
          <w:rFonts w:asciiTheme="majorHAnsi" w:hAnsiTheme="majorHAnsi"/>
          <w:sz w:val="16"/>
          <w:szCs w:val="16"/>
        </w:rPr>
        <w:t>Dynamics 365 for Case Management</w:t>
      </w:r>
    </w:p>
    <w:p w14:paraId="76F183DA" w14:textId="77777777" w:rsidR="003E3C27" w:rsidRDefault="003E3C27" w:rsidP="003E3C27">
      <w:pPr>
        <w:pStyle w:val="ProductList-Body"/>
        <w:rPr>
          <w:rFonts w:asciiTheme="majorHAnsi" w:hAnsiTheme="majorHAnsi"/>
          <w:sz w:val="16"/>
          <w:szCs w:val="16"/>
        </w:rPr>
      </w:pPr>
      <w:r>
        <w:rPr>
          <w:rFonts w:asciiTheme="majorHAnsi" w:hAnsiTheme="majorHAnsi"/>
          <w:sz w:val="16"/>
          <w:szCs w:val="16"/>
        </w:rPr>
        <w:t>Dynamics 365 for Customer Service Enterprise</w:t>
      </w:r>
    </w:p>
    <w:p w14:paraId="2A5C33CA" w14:textId="77777777" w:rsidR="003E3C27" w:rsidRPr="00FE50CE" w:rsidRDefault="003E3C27" w:rsidP="003E3C27">
      <w:pPr>
        <w:pStyle w:val="ProductList-Body"/>
        <w:rPr>
          <w:rFonts w:asciiTheme="majorHAnsi" w:hAnsiTheme="majorHAnsi"/>
          <w:sz w:val="16"/>
          <w:szCs w:val="16"/>
        </w:rPr>
      </w:pPr>
      <w:r>
        <w:rPr>
          <w:rFonts w:asciiTheme="majorHAnsi" w:hAnsiTheme="majorHAnsi"/>
          <w:sz w:val="16"/>
          <w:szCs w:val="16"/>
        </w:rPr>
        <w:t>Dynamics 365 for Customer Service Professional</w:t>
      </w:r>
    </w:p>
    <w:p w14:paraId="2E3B8DF2" w14:textId="77777777" w:rsidR="003E3C27" w:rsidRPr="00FE50CE" w:rsidRDefault="003E3C27" w:rsidP="003E3C27">
      <w:pPr>
        <w:pStyle w:val="ProductList-Body"/>
        <w:rPr>
          <w:rFonts w:asciiTheme="majorHAnsi" w:hAnsiTheme="majorHAnsi"/>
          <w:sz w:val="16"/>
          <w:szCs w:val="16"/>
        </w:rPr>
      </w:pPr>
      <w:r>
        <w:rPr>
          <w:rFonts w:asciiTheme="majorHAnsi" w:hAnsiTheme="majorHAnsi"/>
          <w:sz w:val="16"/>
          <w:szCs w:val="16"/>
        </w:rPr>
        <w:t>Dynamics 365 for Field Services</w:t>
      </w:r>
    </w:p>
    <w:p w14:paraId="3DC15448" w14:textId="77777777" w:rsidR="003E3C27" w:rsidRPr="00455F0E" w:rsidRDefault="003E3C27" w:rsidP="003E3C27">
      <w:pPr>
        <w:pStyle w:val="ProductList-Body"/>
        <w:rPr>
          <w:rFonts w:asciiTheme="majorHAnsi" w:hAnsiTheme="majorHAnsi"/>
          <w:sz w:val="16"/>
          <w:szCs w:val="16"/>
        </w:rPr>
      </w:pPr>
      <w:r>
        <w:rPr>
          <w:rFonts w:asciiTheme="majorHAnsi" w:hAnsiTheme="majorHAnsi"/>
          <w:sz w:val="16"/>
          <w:szCs w:val="16"/>
        </w:rPr>
        <w:t>Dynamics 365 Business Central Essentials</w:t>
      </w:r>
    </w:p>
    <w:p w14:paraId="3CCB200E" w14:textId="77777777" w:rsidR="003E3C27" w:rsidRPr="00455F0E" w:rsidRDefault="003E3C27" w:rsidP="003E3C27">
      <w:pPr>
        <w:pStyle w:val="ProductList-Body"/>
        <w:rPr>
          <w:rFonts w:asciiTheme="majorHAnsi" w:hAnsiTheme="majorHAnsi"/>
          <w:sz w:val="16"/>
          <w:szCs w:val="16"/>
        </w:rPr>
      </w:pPr>
      <w:r>
        <w:rPr>
          <w:rFonts w:asciiTheme="majorHAnsi" w:hAnsiTheme="majorHAnsi"/>
          <w:sz w:val="16"/>
          <w:szCs w:val="16"/>
        </w:rPr>
        <w:t>Dynamics 365 Business Central Premium</w:t>
      </w:r>
    </w:p>
    <w:p w14:paraId="57998104" w14:textId="77777777" w:rsidR="003E3C27" w:rsidRPr="00455F0E" w:rsidRDefault="003E3C27" w:rsidP="003E3C27">
      <w:pPr>
        <w:pStyle w:val="ProductList-Body"/>
        <w:rPr>
          <w:rFonts w:asciiTheme="majorHAnsi" w:hAnsiTheme="majorHAnsi"/>
          <w:sz w:val="16"/>
          <w:szCs w:val="16"/>
        </w:rPr>
      </w:pPr>
      <w:r>
        <w:rPr>
          <w:rFonts w:asciiTheme="majorHAnsi" w:hAnsiTheme="majorHAnsi"/>
          <w:sz w:val="16"/>
          <w:szCs w:val="16"/>
        </w:rPr>
        <w:t>Dynamics 365 Business Central Team Member</w:t>
      </w:r>
    </w:p>
    <w:p w14:paraId="36F75EAE" w14:textId="77777777" w:rsidR="003E3C27" w:rsidRPr="00455F0E" w:rsidRDefault="003E3C27" w:rsidP="003E3C27">
      <w:pPr>
        <w:pStyle w:val="ProductList-Body"/>
        <w:rPr>
          <w:rFonts w:asciiTheme="majorHAnsi" w:hAnsiTheme="majorHAnsi"/>
          <w:sz w:val="16"/>
          <w:szCs w:val="16"/>
        </w:rPr>
      </w:pPr>
      <w:r>
        <w:rPr>
          <w:rFonts w:asciiTheme="majorHAnsi" w:hAnsiTheme="majorHAnsi"/>
          <w:sz w:val="16"/>
          <w:szCs w:val="16"/>
        </w:rPr>
        <w:t>Dynamics 365 for Marketing</w:t>
      </w:r>
    </w:p>
    <w:p w14:paraId="4AF80616" w14:textId="77777777" w:rsidR="003E3C27" w:rsidRPr="00FE50CE" w:rsidRDefault="003E3C27" w:rsidP="003E3C27">
      <w:pPr>
        <w:pStyle w:val="ProductList-Body"/>
        <w:rPr>
          <w:rFonts w:asciiTheme="majorHAnsi" w:hAnsiTheme="majorHAnsi"/>
          <w:sz w:val="16"/>
          <w:szCs w:val="16"/>
        </w:rPr>
      </w:pPr>
      <w:r>
        <w:rPr>
          <w:rFonts w:asciiTheme="majorHAnsi" w:hAnsiTheme="majorHAnsi"/>
          <w:sz w:val="16"/>
          <w:szCs w:val="16"/>
        </w:rPr>
        <w:t>Dynamics 365 for Operations Activity</w:t>
      </w:r>
    </w:p>
    <w:p w14:paraId="280E61C5" w14:textId="77777777" w:rsidR="003E3C27" w:rsidRDefault="003E3C27" w:rsidP="003E3C27">
      <w:pPr>
        <w:pStyle w:val="ProductList-Body"/>
        <w:rPr>
          <w:rFonts w:asciiTheme="majorHAnsi" w:hAnsiTheme="majorHAnsi"/>
          <w:sz w:val="16"/>
          <w:szCs w:val="16"/>
        </w:rPr>
      </w:pPr>
      <w:r>
        <w:rPr>
          <w:rFonts w:asciiTheme="majorHAnsi" w:hAnsiTheme="majorHAnsi"/>
          <w:sz w:val="16"/>
          <w:szCs w:val="16"/>
        </w:rPr>
        <w:t>Dynamics 365 for Operations Device</w:t>
      </w:r>
    </w:p>
    <w:p w14:paraId="4AC98BFF" w14:textId="77777777" w:rsidR="003E3C27" w:rsidRPr="00FE50CE" w:rsidRDefault="003E3C27" w:rsidP="003E3C27">
      <w:pPr>
        <w:pStyle w:val="ProductList-Body"/>
        <w:rPr>
          <w:rFonts w:asciiTheme="majorHAnsi" w:hAnsiTheme="majorHAnsi"/>
          <w:sz w:val="16"/>
          <w:szCs w:val="16"/>
        </w:rPr>
      </w:pPr>
      <w:r>
        <w:rPr>
          <w:rFonts w:asciiTheme="majorHAnsi" w:hAnsiTheme="majorHAnsi"/>
          <w:sz w:val="16"/>
          <w:szCs w:val="16"/>
        </w:rPr>
        <w:t>Dynamics 365 for Operations Order Lines</w:t>
      </w:r>
    </w:p>
    <w:p w14:paraId="310C8FC7" w14:textId="77777777" w:rsidR="003E3C27" w:rsidRPr="00FE50CE" w:rsidRDefault="003E3C27" w:rsidP="003E3C27">
      <w:pPr>
        <w:pStyle w:val="ProductList-Body"/>
        <w:rPr>
          <w:rFonts w:asciiTheme="majorHAnsi" w:hAnsiTheme="majorHAnsi"/>
          <w:sz w:val="16"/>
          <w:szCs w:val="16"/>
        </w:rPr>
      </w:pPr>
      <w:r>
        <w:rPr>
          <w:rFonts w:asciiTheme="majorHAnsi" w:hAnsiTheme="majorHAnsi"/>
          <w:sz w:val="16"/>
          <w:szCs w:val="16"/>
        </w:rPr>
        <w:t>Dynamics 365 for Project Service Automation</w:t>
      </w:r>
    </w:p>
    <w:p w14:paraId="49F48C79" w14:textId="77777777" w:rsidR="003E3C27" w:rsidRPr="00FE50CE" w:rsidRDefault="003E3C27" w:rsidP="003E3C27">
      <w:pPr>
        <w:pStyle w:val="ProductList-Body"/>
        <w:rPr>
          <w:rFonts w:asciiTheme="majorHAnsi" w:hAnsiTheme="majorHAnsi"/>
          <w:sz w:val="16"/>
          <w:szCs w:val="16"/>
        </w:rPr>
      </w:pPr>
      <w:r>
        <w:rPr>
          <w:rFonts w:asciiTheme="majorHAnsi" w:hAnsiTheme="majorHAnsi"/>
          <w:sz w:val="16"/>
          <w:szCs w:val="16"/>
        </w:rPr>
        <w:t>Dynamics 365 for Retail</w:t>
      </w:r>
    </w:p>
    <w:p w14:paraId="45BDED3A" w14:textId="77777777" w:rsidR="003E3C27" w:rsidRDefault="003E3C27" w:rsidP="003E3C27">
      <w:pPr>
        <w:pStyle w:val="ProductList-Body"/>
        <w:rPr>
          <w:rFonts w:asciiTheme="majorHAnsi" w:hAnsiTheme="majorHAnsi"/>
          <w:sz w:val="16"/>
          <w:szCs w:val="16"/>
        </w:rPr>
      </w:pPr>
      <w:r>
        <w:rPr>
          <w:rFonts w:asciiTheme="majorHAnsi" w:hAnsiTheme="majorHAnsi"/>
          <w:sz w:val="16"/>
          <w:szCs w:val="16"/>
        </w:rPr>
        <w:t>Dynamics 365 for Sales Enterprise</w:t>
      </w:r>
    </w:p>
    <w:p w14:paraId="224299CC" w14:textId="77777777" w:rsidR="003E3C27" w:rsidRDefault="003E3C27" w:rsidP="003E3C27">
      <w:pPr>
        <w:pStyle w:val="ProductList-Body"/>
        <w:rPr>
          <w:rFonts w:asciiTheme="majorHAnsi" w:hAnsiTheme="majorHAnsi"/>
          <w:sz w:val="16"/>
          <w:szCs w:val="16"/>
        </w:rPr>
      </w:pPr>
      <w:r>
        <w:rPr>
          <w:rFonts w:asciiTheme="majorHAnsi" w:hAnsiTheme="majorHAnsi"/>
          <w:sz w:val="16"/>
          <w:szCs w:val="16"/>
        </w:rPr>
        <w:t>Dynamics 365 for Sales Professional</w:t>
      </w:r>
    </w:p>
    <w:p w14:paraId="7012E4C6" w14:textId="77777777" w:rsidR="003E3C27" w:rsidRPr="00455F0E" w:rsidRDefault="003E3C27" w:rsidP="003E3C27">
      <w:pPr>
        <w:pStyle w:val="ProductList-Body"/>
        <w:rPr>
          <w:rFonts w:asciiTheme="majorHAnsi" w:hAnsiTheme="majorHAnsi"/>
          <w:sz w:val="16"/>
          <w:szCs w:val="16"/>
        </w:rPr>
      </w:pPr>
      <w:r>
        <w:rPr>
          <w:rFonts w:asciiTheme="majorHAnsi" w:hAnsiTheme="majorHAnsi"/>
          <w:sz w:val="16"/>
          <w:szCs w:val="16"/>
        </w:rPr>
        <w:t>Dynamics 365 AI for Sales</w:t>
      </w:r>
    </w:p>
    <w:p w14:paraId="1FDF6C94" w14:textId="77777777" w:rsidR="003E3C27" w:rsidRPr="00FE50CE" w:rsidRDefault="003E3C27" w:rsidP="003E3C27">
      <w:pPr>
        <w:pStyle w:val="ProductList-Body"/>
        <w:rPr>
          <w:rFonts w:asciiTheme="majorHAnsi" w:hAnsiTheme="majorHAnsi"/>
          <w:sz w:val="16"/>
          <w:szCs w:val="16"/>
        </w:rPr>
      </w:pPr>
      <w:r>
        <w:rPr>
          <w:rFonts w:asciiTheme="majorHAnsi" w:hAnsiTheme="majorHAnsi"/>
          <w:sz w:val="16"/>
          <w:szCs w:val="16"/>
        </w:rPr>
        <w:t>Dynamics 365 for Talent</w:t>
      </w:r>
    </w:p>
    <w:p w14:paraId="59552BED" w14:textId="77777777" w:rsidR="003E3C27" w:rsidRPr="00FE50CE" w:rsidRDefault="003E3C27" w:rsidP="003E3C27">
      <w:pPr>
        <w:pStyle w:val="ProductList-Body"/>
        <w:rPr>
          <w:rFonts w:asciiTheme="majorHAnsi" w:hAnsiTheme="majorHAnsi"/>
          <w:sz w:val="16"/>
          <w:szCs w:val="16"/>
        </w:rPr>
      </w:pPr>
      <w:r>
        <w:rPr>
          <w:rFonts w:asciiTheme="majorHAnsi" w:hAnsiTheme="majorHAnsi"/>
          <w:sz w:val="16"/>
          <w:szCs w:val="16"/>
        </w:rPr>
        <w:t>Dynamics 365 for Talent: Attract</w:t>
      </w:r>
    </w:p>
    <w:p w14:paraId="33830BD9" w14:textId="77777777" w:rsidR="003E3C27" w:rsidRPr="00FE50CE" w:rsidRDefault="003E3C27" w:rsidP="003E3C27">
      <w:pPr>
        <w:pStyle w:val="ProductList-Body"/>
        <w:rPr>
          <w:rFonts w:asciiTheme="majorHAnsi" w:hAnsiTheme="majorHAnsi"/>
          <w:sz w:val="16"/>
          <w:szCs w:val="16"/>
        </w:rPr>
      </w:pPr>
      <w:r>
        <w:rPr>
          <w:rFonts w:asciiTheme="majorHAnsi" w:hAnsiTheme="majorHAnsi"/>
          <w:sz w:val="16"/>
          <w:szCs w:val="16"/>
        </w:rPr>
        <w:t>Dynamics 365 for Talent: Onboard</w:t>
      </w:r>
    </w:p>
    <w:p w14:paraId="456A5B20" w14:textId="77777777" w:rsidR="003E3C27" w:rsidRDefault="003E3C27" w:rsidP="003E3C27">
      <w:pPr>
        <w:pStyle w:val="ProductList-Body"/>
        <w:rPr>
          <w:rFonts w:asciiTheme="majorHAnsi" w:hAnsiTheme="majorHAnsi"/>
          <w:sz w:val="16"/>
          <w:szCs w:val="16"/>
        </w:rPr>
      </w:pPr>
      <w:r>
        <w:rPr>
          <w:rFonts w:asciiTheme="majorHAnsi" w:hAnsiTheme="majorHAnsi"/>
          <w:sz w:val="16"/>
          <w:szCs w:val="16"/>
        </w:rPr>
        <w:t>Dynamics 365 for Team Members</w:t>
      </w:r>
    </w:p>
    <w:p w14:paraId="1C36A58E" w14:textId="77777777" w:rsidR="003E3C27" w:rsidRDefault="003E3C27" w:rsidP="003E3C27">
      <w:pPr>
        <w:pStyle w:val="ProductList-Body"/>
        <w:rPr>
          <w:rFonts w:asciiTheme="majorHAnsi" w:hAnsiTheme="majorHAnsi"/>
          <w:sz w:val="16"/>
          <w:szCs w:val="16"/>
        </w:rPr>
      </w:pPr>
      <w:r>
        <w:rPr>
          <w:rFonts w:asciiTheme="majorHAnsi" w:hAnsiTheme="majorHAnsi"/>
          <w:sz w:val="16"/>
          <w:szCs w:val="16"/>
        </w:rPr>
        <w:t>Dynamics 365 Layout</w:t>
      </w:r>
    </w:p>
    <w:p w14:paraId="777A04A3" w14:textId="77777777" w:rsidR="003E3C27" w:rsidRPr="00FE50CE" w:rsidRDefault="003E3C27" w:rsidP="003E3C27">
      <w:pPr>
        <w:pStyle w:val="ProductList-Body"/>
        <w:rPr>
          <w:rFonts w:asciiTheme="majorHAnsi" w:hAnsiTheme="majorHAnsi"/>
          <w:sz w:val="16"/>
          <w:szCs w:val="16"/>
        </w:rPr>
      </w:pPr>
      <w:r>
        <w:rPr>
          <w:rFonts w:asciiTheme="majorHAnsi" w:hAnsiTheme="majorHAnsi"/>
          <w:sz w:val="16"/>
          <w:szCs w:val="16"/>
        </w:rPr>
        <w:t>Dynamics 365 -etäavustaminen</w:t>
      </w:r>
    </w:p>
    <w:p w14:paraId="1F10C911" w14:textId="77777777" w:rsidR="003E3C27" w:rsidRDefault="003E3C27" w:rsidP="003E3C27">
      <w:pPr>
        <w:pStyle w:val="ProductList-Body"/>
        <w:rPr>
          <w:rFonts w:asciiTheme="majorHAnsi" w:hAnsiTheme="majorHAnsi"/>
          <w:sz w:val="16"/>
          <w:szCs w:val="16"/>
        </w:rPr>
      </w:pPr>
      <w:r>
        <w:rPr>
          <w:rFonts w:asciiTheme="majorHAnsi" w:hAnsiTheme="majorHAnsi"/>
          <w:sz w:val="16"/>
          <w:szCs w:val="16"/>
        </w:rPr>
        <w:t>Microsoft Relationship Sales -ratkaisu</w:t>
      </w:r>
    </w:p>
    <w:p w14:paraId="61FE61B9" w14:textId="77777777" w:rsidR="003E3C27" w:rsidRPr="00FE50CE" w:rsidRDefault="003E3C27" w:rsidP="003E3C27">
      <w:pPr>
        <w:pStyle w:val="ProductList-Body"/>
        <w:rPr>
          <w:rFonts w:asciiTheme="majorHAnsi" w:hAnsiTheme="majorHAnsi"/>
          <w:sz w:val="16"/>
          <w:szCs w:val="16"/>
        </w:rPr>
      </w:pPr>
      <w:r>
        <w:rPr>
          <w:rFonts w:asciiTheme="majorHAnsi" w:hAnsiTheme="majorHAnsi"/>
          <w:sz w:val="16"/>
          <w:szCs w:val="16"/>
        </w:rPr>
        <w:t>Microsoft Relationship Sales -ratkaisu Plus</w:t>
      </w:r>
    </w:p>
    <w:p w14:paraId="76F7DA29" w14:textId="77777777" w:rsidR="003E3C27" w:rsidRPr="005F08E6" w:rsidRDefault="003E3C27" w:rsidP="003E3C27">
      <w:pPr>
        <w:pStyle w:val="ProductList-Body"/>
        <w:rPr>
          <w:rFonts w:asciiTheme="majorHAnsi" w:hAnsiTheme="majorHAnsi"/>
          <w:sz w:val="16"/>
          <w:szCs w:val="16"/>
        </w:rPr>
        <w:sectPr w:rsidR="003E3C27" w:rsidRPr="005F08E6" w:rsidSect="00E275D6">
          <w:type w:val="continuous"/>
          <w:pgSz w:w="12240" w:h="15840"/>
          <w:pgMar w:top="1440" w:right="720" w:bottom="1440" w:left="720" w:header="720" w:footer="720" w:gutter="0"/>
          <w:cols w:num="2" w:space="720"/>
          <w:titlePg/>
          <w:docGrid w:linePitch="360"/>
        </w:sectPr>
      </w:pPr>
    </w:p>
    <w:p w14:paraId="44F56241" w14:textId="77777777" w:rsidR="003045CD" w:rsidRPr="00C93162" w:rsidRDefault="003045CD" w:rsidP="003045CD">
      <w:pPr>
        <w:pStyle w:val="ProductList-Body"/>
        <w:pBdr>
          <w:top w:val="single" w:sz="4" w:space="1" w:color="BFBFBF" w:themeColor="background1" w:themeShade="BF"/>
        </w:pBdr>
        <w:rPr>
          <w:b/>
          <w:color w:val="000000" w:themeColor="text1"/>
          <w:sz w:val="8"/>
          <w:szCs w:val="8"/>
        </w:rPr>
      </w:pPr>
    </w:p>
    <w:p w14:paraId="14C74071" w14:textId="77777777" w:rsidR="003045CD" w:rsidRPr="00C93162" w:rsidRDefault="003045CD" w:rsidP="003045CD">
      <w:pPr>
        <w:pStyle w:val="ProductList-ClauseHeading"/>
      </w:pPr>
      <w:r w:rsidRPr="00C93162">
        <w:t>ilmoitukset</w:t>
      </w:r>
    </w:p>
    <w:p w14:paraId="3AFFE6F3" w14:textId="77777777" w:rsidR="003045CD" w:rsidRPr="00C93162" w:rsidRDefault="003045CD" w:rsidP="003045CD">
      <w:pPr>
        <w:pStyle w:val="ProductList-Body"/>
      </w:pPr>
      <w:r w:rsidRPr="00C93162">
        <w:t xml:space="preserve">Bing Maps- ja Professional Services -ilmoituksia </w:t>
      </w:r>
      <w:hyperlink w:anchor="Liite 1" w:history="1">
        <w:r w:rsidRPr="00C93162">
          <w:rPr>
            <w:rStyle w:val="Hyperlink"/>
          </w:rPr>
          <w:t>liitteessä 1</w:t>
        </w:r>
      </w:hyperlink>
      <w:r w:rsidRPr="00C93162">
        <w:t xml:space="preserve"> sovelletaan. Asiakkaalle mahdollisesti toimitettavia siirtymis- tai käyttöönottopalveluita koskee </w:t>
      </w:r>
      <w:hyperlink w:anchor="Liite 1" w:history="1">
        <w:r w:rsidRPr="00C93162">
          <w:rPr>
            <w:rStyle w:val="Hyperlink"/>
          </w:rPr>
          <w:t>Liitteen 1</w:t>
        </w:r>
      </w:hyperlink>
      <w:r w:rsidRPr="00C93162">
        <w:rPr>
          <w:rStyle w:val="Hyperlink"/>
        </w:rPr>
        <w:t xml:space="preserve"> Professional Services -palveluita kokeva ilmoitus.</w:t>
      </w:r>
    </w:p>
    <w:p w14:paraId="064BBF17" w14:textId="77777777" w:rsidR="003045CD" w:rsidRPr="00C93162" w:rsidRDefault="003045CD" w:rsidP="003045CD">
      <w:pPr>
        <w:pStyle w:val="ProductList-Body"/>
      </w:pPr>
    </w:p>
    <w:p w14:paraId="22EE7B6C" w14:textId="77777777" w:rsidR="003045CD" w:rsidRPr="00C93162" w:rsidRDefault="003045CD" w:rsidP="003045CD">
      <w:pPr>
        <w:pStyle w:val="ProductList-ClauseHeading"/>
      </w:pPr>
      <w:r w:rsidRPr="00C93162">
        <w:t>Tilauskäyttöoikeuspaketit</w:t>
      </w:r>
    </w:p>
    <w:p w14:paraId="32019C34" w14:textId="77777777" w:rsidR="003045CD" w:rsidRPr="00C93162" w:rsidRDefault="003045CD" w:rsidP="003045CD">
      <w:pPr>
        <w:pStyle w:val="ProductList-Body"/>
      </w:pPr>
      <w:r w:rsidRPr="00C93162">
        <w:t xml:space="preserve">Katso käyttäjien tilauskäyttöoikeuksien lisäksi </w:t>
      </w:r>
      <w:hyperlink w:anchor="Liite 2" w:history="1">
        <w:r w:rsidRPr="00C93162">
          <w:rPr>
            <w:rStyle w:val="Hyperlink"/>
          </w:rPr>
          <w:t>liitteestä 2</w:t>
        </w:r>
      </w:hyperlink>
      <w:r w:rsidRPr="00C93162">
        <w:t xml:space="preserve"> muut tarjoukset, jotka täyttävät tilauskäyttöoikeusvaatimukset.</w:t>
      </w:r>
    </w:p>
    <w:p w14:paraId="02D232B0" w14:textId="77777777" w:rsidR="003045CD" w:rsidRPr="00C93162" w:rsidRDefault="003045CD" w:rsidP="003045CD">
      <w:pPr>
        <w:pStyle w:val="ProductList-Body"/>
      </w:pPr>
    </w:p>
    <w:p w14:paraId="54EF3B77" w14:textId="77777777" w:rsidR="003045CD" w:rsidRPr="00C93162" w:rsidRDefault="003045CD" w:rsidP="003045CD">
      <w:pPr>
        <w:pStyle w:val="ProductList-ClauseHeading"/>
      </w:pPr>
      <w:r w:rsidRPr="00C93162">
        <w:t>Ulkopuoliset käyttäjät</w:t>
      </w:r>
    </w:p>
    <w:p w14:paraId="78C9208B" w14:textId="77777777" w:rsidR="003045CD" w:rsidRPr="00C93162" w:rsidRDefault="003045CD" w:rsidP="003045CD">
      <w:pPr>
        <w:pStyle w:val="ProductList-Body"/>
        <w:tabs>
          <w:tab w:val="clear" w:pos="158"/>
          <w:tab w:val="left" w:pos="360"/>
        </w:tabs>
      </w:pPr>
      <w:r w:rsidRPr="00C93162">
        <w:t>Dynamics 365 Servicesin ulkopuoliset käyttäjät eivät tarvitse Online-palvelun käyttöön vaadittavia tilauskäyttöoikeuksia. Tämä poikkeus ei koske (1) Asiakkaan tai sen Konserniyhtiöiden alihankkijoita tai edustajia tai (2) Ulkoisia käyttäjiä, jotka käyttävät Dynamics 365 -asiakasohjelmistoa muiden Microsoft Dynamics 365 -palveluiden kanssa kuin niiden palveluiden tai osien kanssa, jotka sisältyvät Dynamics 365 Unified Operations Planiin, Dynamics 365 for Retailiin, Dynamics 365 for Talentiin, Dynamics 365 for Talent: Attractiin tai Dynamics 365 for Talent: Onboardiin.</w:t>
      </w:r>
    </w:p>
    <w:p w14:paraId="56F25CF2" w14:textId="77777777" w:rsidR="003045CD" w:rsidRPr="00C93162" w:rsidRDefault="003045CD" w:rsidP="003045CD">
      <w:pPr>
        <w:pStyle w:val="ProductList-Body"/>
        <w:tabs>
          <w:tab w:val="clear" w:pos="158"/>
          <w:tab w:val="left" w:pos="360"/>
        </w:tabs>
        <w:rPr>
          <w:color w:val="000000" w:themeColor="text1"/>
          <w:szCs w:val="18"/>
        </w:rPr>
      </w:pPr>
    </w:p>
    <w:p w14:paraId="2AE491D9" w14:textId="77777777" w:rsidR="003045CD" w:rsidRPr="00C93162" w:rsidRDefault="003045CD" w:rsidP="003045CD">
      <w:pPr>
        <w:pStyle w:val="ProductList-ClauseHeading"/>
      </w:pPr>
      <w:r w:rsidRPr="00C93162">
        <w:t>Hallintaportaali</w:t>
      </w:r>
    </w:p>
    <w:p w14:paraId="1DBBF4D2" w14:textId="77777777" w:rsidR="003045CD" w:rsidRPr="00C93162" w:rsidRDefault="003045CD" w:rsidP="003045CD">
      <w:pPr>
        <w:pStyle w:val="ProductList-Body"/>
      </w:pPr>
      <w:r w:rsidRPr="00C93162">
        <w:t>Asiakkaat, joilla on Dynamics 365 Unified Operations-, Microsoft Dynamics 365 for Retail- tai Microsoft Dynamics 365 for Talent -tilauskäyttöoikeussopimus, voivat ottaa käyttöön Online-palvelut Microsoft Dynamics Lifecycle -palveluiden (tai niiden seuraajan) kautta, mihin sovelletaan erillisiä ehtoja.</w:t>
      </w:r>
    </w:p>
    <w:p w14:paraId="4EABDE9A" w14:textId="77777777" w:rsidR="003045CD" w:rsidRPr="00C93162" w:rsidRDefault="003045CD" w:rsidP="003045CD">
      <w:pPr>
        <w:pStyle w:val="ProductList-Body"/>
      </w:pPr>
    </w:p>
    <w:p w14:paraId="32878A45" w14:textId="77777777" w:rsidR="003045CD" w:rsidRPr="00C93162" w:rsidRDefault="003045CD" w:rsidP="003045CD">
      <w:pPr>
        <w:pStyle w:val="ProductList-ClauseHeading"/>
      </w:pPr>
      <w:r w:rsidRPr="00C93162">
        <w:t>Dynamics 365 -palveluiden yhdistetyt käyttöönotot</w:t>
      </w:r>
    </w:p>
    <w:p w14:paraId="14D0481E" w14:textId="77777777" w:rsidR="003045CD" w:rsidRPr="00C93162" w:rsidRDefault="003045CD" w:rsidP="003045CD">
      <w:pPr>
        <w:pStyle w:val="ProductList-Body"/>
        <w:rPr>
          <w:spacing w:val="-2"/>
        </w:rPr>
      </w:pPr>
      <w:r w:rsidRPr="00C93162">
        <w:rPr>
          <w:spacing w:val="-2"/>
        </w:rPr>
        <w:t>Asiakkailla on oikeus (i) Dynamics 365 for Sales Professionalin ja Enterprisen tai (ii) Dynamics 365 for Customer Service Professionalin ja Enterprisen tai (iii) Dynamics 365 Business Centralin ja Dynamics 365 for Unified Operations Planin käyttöoikeuksien yhdistelmäkäyttöön sillä edellytyksellä, että</w:t>
      </w:r>
    </w:p>
    <w:p w14:paraId="156B7294" w14:textId="77777777" w:rsidR="003045CD" w:rsidRPr="00C93162" w:rsidRDefault="003045CD" w:rsidP="003045CD">
      <w:pPr>
        <w:pStyle w:val="ProductList-Body"/>
        <w:numPr>
          <w:ilvl w:val="0"/>
          <w:numId w:val="48"/>
        </w:numPr>
        <w:tabs>
          <w:tab w:val="clear" w:pos="158"/>
          <w:tab w:val="left" w:pos="360"/>
          <w:tab w:val="left" w:pos="720"/>
          <w:tab w:val="left" w:pos="1080"/>
        </w:tabs>
      </w:pPr>
      <w:r w:rsidRPr="00C93162">
        <w:t xml:space="preserve">kukin Online-palvelu otetaan käyttöön erillisessä kopiossa, </w:t>
      </w:r>
    </w:p>
    <w:p w14:paraId="56175CC6" w14:textId="77777777" w:rsidR="003045CD" w:rsidRPr="00C93162" w:rsidRDefault="003045CD" w:rsidP="003045CD">
      <w:pPr>
        <w:pStyle w:val="ProductList-Body"/>
        <w:numPr>
          <w:ilvl w:val="0"/>
          <w:numId w:val="48"/>
        </w:numPr>
        <w:tabs>
          <w:tab w:val="clear" w:pos="158"/>
          <w:tab w:val="left" w:pos="360"/>
          <w:tab w:val="left" w:pos="720"/>
          <w:tab w:val="left" w:pos="1080"/>
        </w:tabs>
      </w:pPr>
      <w:r w:rsidRPr="00C93162">
        <w:t>kaikilla kopion käyttäjillä on käyttöoikeus yksittäiseen Online-palveluun ja</w:t>
      </w:r>
    </w:p>
    <w:p w14:paraId="594EFCEF" w14:textId="77777777" w:rsidR="003045CD" w:rsidRPr="00C93162" w:rsidRDefault="003045CD" w:rsidP="003045CD">
      <w:pPr>
        <w:pStyle w:val="ProductList-Body"/>
        <w:numPr>
          <w:ilvl w:val="0"/>
          <w:numId w:val="48"/>
        </w:numPr>
        <w:tabs>
          <w:tab w:val="clear" w:pos="158"/>
          <w:tab w:val="left" w:pos="360"/>
          <w:tab w:val="left" w:pos="720"/>
          <w:tab w:val="left" w:pos="1080"/>
        </w:tabs>
      </w:pPr>
      <w:r w:rsidRPr="00C93162">
        <w:t>kellään käyttäjällä ei ole suoraa tai epäsuoraa pääsyä kopioihin, jotka on otettu käyttöön toisen Online-palvelun yhteydessä</w:t>
      </w:r>
    </w:p>
    <w:p w14:paraId="464A30F8" w14:textId="77777777" w:rsidR="003045CD" w:rsidRPr="00C93162" w:rsidRDefault="003045CD" w:rsidP="003045CD">
      <w:pPr>
        <w:pStyle w:val="ProductList-Body"/>
      </w:pPr>
    </w:p>
    <w:p w14:paraId="27457343" w14:textId="77777777" w:rsidR="003045CD" w:rsidRPr="00C93162" w:rsidRDefault="003045CD" w:rsidP="003045CD">
      <w:pPr>
        <w:pStyle w:val="ProductList-ClauseHeading"/>
        <w:tabs>
          <w:tab w:val="clear" w:pos="360"/>
          <w:tab w:val="left" w:pos="0"/>
        </w:tabs>
        <w:ind w:left="360" w:hanging="360"/>
      </w:pPr>
      <w:r w:rsidRPr="00C93162">
        <w:t>Dynamics 365 for Marketing</w:t>
      </w:r>
    </w:p>
    <w:p w14:paraId="2E638AA9" w14:textId="77777777" w:rsidR="003045CD" w:rsidRPr="00C93162" w:rsidRDefault="003045CD" w:rsidP="003045CD">
      <w:pPr>
        <w:pStyle w:val="ProductList-Body"/>
        <w:tabs>
          <w:tab w:val="clear" w:pos="158"/>
          <w:tab w:val="left" w:pos="90"/>
          <w:tab w:val="left" w:pos="270"/>
        </w:tabs>
        <w:ind w:left="518" w:hanging="360"/>
      </w:pPr>
      <w:r w:rsidRPr="00C93162">
        <w:rPr>
          <w:b/>
          <w:bCs/>
          <w:color w:val="0072C6"/>
        </w:rPr>
        <w:t>Palvelutasosopimus</w:t>
      </w:r>
    </w:p>
    <w:p w14:paraId="3BCB4D83" w14:textId="77777777" w:rsidR="003045CD" w:rsidRPr="00C93162" w:rsidRDefault="003045CD" w:rsidP="003045CD">
      <w:pPr>
        <w:pStyle w:val="ProductList-Body"/>
        <w:tabs>
          <w:tab w:val="clear" w:pos="158"/>
          <w:tab w:val="left" w:pos="90"/>
          <w:tab w:val="left" w:pos="270"/>
        </w:tabs>
        <w:ind w:left="518" w:hanging="360"/>
      </w:pPr>
      <w:r w:rsidRPr="00C93162">
        <w:t>Dynamics 365 for Marketingille ei ole palvelutasosopimusta.</w:t>
      </w:r>
    </w:p>
    <w:p w14:paraId="01696573" w14:textId="77777777" w:rsidR="003045CD" w:rsidRPr="00C93162" w:rsidRDefault="003045CD" w:rsidP="003045CD">
      <w:pPr>
        <w:pStyle w:val="ProductList-Body"/>
        <w:tabs>
          <w:tab w:val="clear" w:pos="158"/>
          <w:tab w:val="left" w:pos="90"/>
          <w:tab w:val="left" w:pos="270"/>
        </w:tabs>
        <w:ind w:left="518" w:hanging="360"/>
      </w:pPr>
    </w:p>
    <w:p w14:paraId="43658B80" w14:textId="77777777" w:rsidR="003045CD" w:rsidRPr="00C93162" w:rsidRDefault="003045CD" w:rsidP="003045CD">
      <w:pPr>
        <w:pStyle w:val="ProductList-Body"/>
        <w:keepNext/>
        <w:tabs>
          <w:tab w:val="clear" w:pos="158"/>
          <w:tab w:val="left" w:pos="90"/>
          <w:tab w:val="left" w:pos="270"/>
        </w:tabs>
        <w:ind w:left="518" w:hanging="360"/>
      </w:pPr>
      <w:r w:rsidRPr="00C93162">
        <w:rPr>
          <w:b/>
          <w:bCs/>
          <w:color w:val="0072C6"/>
        </w:rPr>
        <w:t>Kampanjalait, säädökset ja toimialan standardit</w:t>
      </w:r>
    </w:p>
    <w:p w14:paraId="29A5731C" w14:textId="77777777" w:rsidR="003045CD" w:rsidRPr="00C93162" w:rsidRDefault="003045CD" w:rsidP="003045CD">
      <w:pPr>
        <w:pStyle w:val="ProductList-Body"/>
        <w:tabs>
          <w:tab w:val="clear" w:pos="158"/>
          <w:tab w:val="left" w:pos="90"/>
          <w:tab w:val="left" w:pos="270"/>
        </w:tabs>
        <w:ind w:left="180"/>
      </w:pPr>
      <w:r w:rsidRPr="00C93162">
        <w:t xml:space="preserve">Microsoft ei ole vastuussa Asiakkaan sovellettavien lakien, säännösten tai toimialan standardien noudattamisesta Asiakkaan lähettämän kampanjaviestinnän suhteen. </w:t>
      </w:r>
    </w:p>
    <w:p w14:paraId="4B3DD4A9" w14:textId="77777777" w:rsidR="003045CD" w:rsidRPr="00C93162" w:rsidRDefault="003045CD" w:rsidP="003045CD">
      <w:pPr>
        <w:pStyle w:val="ProductList-Body"/>
      </w:pPr>
    </w:p>
    <w:p w14:paraId="1E1428EB" w14:textId="77777777" w:rsidR="003045CD" w:rsidRPr="00C93162" w:rsidRDefault="003045CD" w:rsidP="003045CD">
      <w:pPr>
        <w:pStyle w:val="ProductList-ClauseHeading"/>
      </w:pPr>
      <w:r w:rsidRPr="00C93162">
        <w:t>Dynamics 365 Unified Operations Planin lähdekoodi</w:t>
      </w:r>
    </w:p>
    <w:p w14:paraId="06728AD4" w14:textId="77777777" w:rsidR="003045CD" w:rsidRPr="00C93162" w:rsidRDefault="003045CD" w:rsidP="003045CD">
      <w:pPr>
        <w:pStyle w:val="ProductList-Body"/>
        <w:tabs>
          <w:tab w:val="clear" w:pos="158"/>
          <w:tab w:val="left" w:pos="360"/>
        </w:tabs>
        <w:rPr>
          <w:strike/>
        </w:rPr>
      </w:pPr>
      <w:r w:rsidRPr="00C93162">
        <w:t>Asiakas saa muokata omaan sisäiseen käyttöönsä Dynamics 365 Finance and Operationsin ja Dynamics 365 for Retailin sovelluksen lähdekoodia.</w:t>
      </w:r>
    </w:p>
    <w:p w14:paraId="7344971E" w14:textId="77777777" w:rsidR="003045CD" w:rsidRPr="00C93162" w:rsidRDefault="003045CD" w:rsidP="003045CD">
      <w:pPr>
        <w:pStyle w:val="ProductList-Body"/>
        <w:tabs>
          <w:tab w:val="clear" w:pos="158"/>
          <w:tab w:val="left" w:pos="360"/>
        </w:tabs>
      </w:pPr>
    </w:p>
    <w:p w14:paraId="29664B44" w14:textId="77777777" w:rsidR="003045CD" w:rsidRPr="00C93162" w:rsidRDefault="003045CD" w:rsidP="003045CD">
      <w:pPr>
        <w:pStyle w:val="ProductList-ClauseHeading"/>
      </w:pPr>
      <w:r w:rsidRPr="00C93162">
        <w:t>Dynamics 365 for Talent, Dynamics 365 for Talent: Attract ja Dynamics 365 for Talent: Onboard</w:t>
      </w:r>
    </w:p>
    <w:p w14:paraId="546242CC" w14:textId="77777777" w:rsidR="003045CD" w:rsidRPr="00C93162" w:rsidRDefault="003045CD" w:rsidP="003045CD">
      <w:pPr>
        <w:pStyle w:val="ProductList-Body"/>
        <w:tabs>
          <w:tab w:val="clear" w:pos="158"/>
          <w:tab w:val="left" w:pos="360"/>
        </w:tabs>
      </w:pPr>
      <w:r w:rsidRPr="00C93162">
        <w:t>Online-palvelun käyttäjät, jotka ovat (1) houkuttelumoduulin ehdokkaita tai (2) siirtymismoduulin uusia palkollisia, eivät tarvitse SL-käyttöoikeutta.</w:t>
      </w:r>
    </w:p>
    <w:p w14:paraId="58A976CE" w14:textId="77777777" w:rsidR="003045CD" w:rsidRPr="00C93162" w:rsidRDefault="003045CD" w:rsidP="003045CD">
      <w:pPr>
        <w:pStyle w:val="ProductList-Body"/>
        <w:tabs>
          <w:tab w:val="clear" w:pos="158"/>
          <w:tab w:val="left" w:pos="360"/>
        </w:tabs>
        <w:rPr>
          <w:color w:val="000000" w:themeColor="text1"/>
          <w:szCs w:val="18"/>
        </w:rPr>
      </w:pPr>
    </w:p>
    <w:p w14:paraId="783FAFD9" w14:textId="77777777" w:rsidR="003045CD" w:rsidRPr="00C93162" w:rsidRDefault="003045CD" w:rsidP="003045CD">
      <w:pPr>
        <w:pStyle w:val="ProductList-ClauseHeading"/>
      </w:pPr>
      <w:r w:rsidRPr="00C93162">
        <w:t>Dynamics 365 User SL-, From SA User SL- ja Add-on User SL -tilauskäyttöoikeuksien palvelinkäyttöoikeudet</w:t>
      </w:r>
    </w:p>
    <w:p w14:paraId="3E4A1111" w14:textId="77777777" w:rsidR="003045CD" w:rsidRPr="00C93162" w:rsidRDefault="003045CD" w:rsidP="003045CD">
      <w:pPr>
        <w:pStyle w:val="ProductList-Body"/>
      </w:pPr>
      <w:r w:rsidRPr="00C93162">
        <w:t>Alhaalla olevia palvelinkäyttöoikeuksien ehtoja ei sovelleta Asiakkaisiin, jotka ovat hankkineet käyttöoikeuden palveluihin Dynamics 365 for Sales Professional, Dynamics 365 Customer Service Professional, Dynamics 365 for Marketing, Dynamics 365 for Talent: Attract, Dynamics 365 for Talent: Onboard, eikä asiakkaisiin, joilla on Dynamics 365 Enterprise -online-palveluiden käyttöoikeus Open License-, Open Value- ja Open Value Subscription -käyttöoikeuden kautta.</w:t>
      </w:r>
    </w:p>
    <w:p w14:paraId="3A7D8F1F" w14:textId="77777777" w:rsidR="003045CD" w:rsidRPr="00C93162" w:rsidRDefault="003045CD" w:rsidP="003045CD">
      <w:pPr>
        <w:pStyle w:val="ProductList-Body"/>
      </w:pPr>
    </w:p>
    <w:p w14:paraId="7DE858D9" w14:textId="77777777" w:rsidR="003045CD" w:rsidRPr="00C93162" w:rsidRDefault="003045CD" w:rsidP="003045CD">
      <w:pPr>
        <w:pStyle w:val="ProductList-Body"/>
        <w:ind w:left="180"/>
        <w:rPr>
          <w:b/>
          <w:color w:val="0072C6"/>
        </w:rPr>
      </w:pPr>
      <w:r w:rsidRPr="00C93162">
        <w:rPr>
          <w:b/>
          <w:color w:val="0072C6"/>
        </w:rPr>
        <w:t>Dynamics 365 for Operationsin paikallisesti käytettävä palvelin</w:t>
      </w:r>
    </w:p>
    <w:p w14:paraId="55A56CB3" w14:textId="77777777" w:rsidR="003045CD" w:rsidRPr="00C93162" w:rsidRDefault="003045CD" w:rsidP="003045CD">
      <w:pPr>
        <w:pStyle w:val="ProductList-Body"/>
        <w:ind w:left="180"/>
      </w:pPr>
      <w:r w:rsidRPr="00C93162">
        <w:t>Asiakkaat, joilla on (1) Dynamics 365 Plan- tai (2) Dynamics 365 Unified Operations Plan -tilaus (tai sopimuksen erillinen käyttöoikeudella varustettu osa), saavat</w:t>
      </w:r>
    </w:p>
    <w:p w14:paraId="4647F036" w14:textId="77777777" w:rsidR="003045CD" w:rsidRPr="00C93162" w:rsidRDefault="003045CD" w:rsidP="003045CD">
      <w:pPr>
        <w:pStyle w:val="ProductList-Body"/>
        <w:numPr>
          <w:ilvl w:val="0"/>
          <w:numId w:val="39"/>
        </w:numPr>
        <w:tabs>
          <w:tab w:val="clear" w:pos="158"/>
          <w:tab w:val="left" w:pos="360"/>
          <w:tab w:val="left" w:pos="720"/>
        </w:tabs>
        <w:ind w:left="720"/>
      </w:pPr>
      <w:r w:rsidRPr="00C93162">
        <w:t>asentaa haluamansa määrän Dynamics 365 for Operations Server -ohjelmiston kopioita verkkopalvelimeen tai jaettuihin palvelimiin</w:t>
      </w:r>
    </w:p>
    <w:p w14:paraId="50D711A5" w14:textId="77777777" w:rsidR="003045CD" w:rsidRPr="00C93162" w:rsidRDefault="003045CD" w:rsidP="003045CD">
      <w:pPr>
        <w:pStyle w:val="ProductList-Body"/>
        <w:numPr>
          <w:ilvl w:val="0"/>
          <w:numId w:val="39"/>
        </w:numPr>
        <w:tabs>
          <w:tab w:val="left" w:pos="360"/>
          <w:tab w:val="left" w:pos="720"/>
        </w:tabs>
        <w:ind w:left="720"/>
      </w:pPr>
      <w:r w:rsidRPr="00C93162">
        <w:t>asentaa ja käyttää Dynamics AX 2012 R3 Server -ohjelmistoa Dynamics 365 for Operations Serverin asemesta</w:t>
      </w:r>
    </w:p>
    <w:p w14:paraId="65CCD276" w14:textId="77777777" w:rsidR="003045CD" w:rsidRPr="00C93162" w:rsidRDefault="003045CD" w:rsidP="003045CD">
      <w:pPr>
        <w:pStyle w:val="ProductList-Body"/>
        <w:numPr>
          <w:ilvl w:val="0"/>
          <w:numId w:val="39"/>
        </w:numPr>
        <w:tabs>
          <w:tab w:val="clear" w:pos="158"/>
          <w:tab w:val="left" w:pos="360"/>
          <w:tab w:val="left" w:pos="720"/>
        </w:tabs>
        <w:ind w:left="720"/>
      </w:pPr>
      <w:r w:rsidRPr="00C93162">
        <w:t>sallia palvelinohjelmiston käytön vain käyttäjille ja laitteille, joille on määritetty kelvollinen SL-käyttöoikeus</w:t>
      </w:r>
    </w:p>
    <w:p w14:paraId="7DB2EBCE" w14:textId="77777777" w:rsidR="003045CD" w:rsidRPr="00C93162" w:rsidRDefault="003045CD" w:rsidP="003045CD">
      <w:pPr>
        <w:pStyle w:val="ProductList-Body"/>
        <w:numPr>
          <w:ilvl w:val="0"/>
          <w:numId w:val="39"/>
        </w:numPr>
        <w:tabs>
          <w:tab w:val="clear" w:pos="158"/>
          <w:tab w:val="left" w:pos="360"/>
          <w:tab w:val="left" w:pos="720"/>
        </w:tabs>
        <w:ind w:left="720"/>
      </w:pPr>
      <w:r w:rsidRPr="00C93162">
        <w:t>vastaanottaa ja käyttää palvelinohjelmistolla päivityksiä, jotka liittyvät valtionhallinnon vero- ja säädösvaatimuksiin</w:t>
      </w:r>
    </w:p>
    <w:p w14:paraId="540D301A" w14:textId="77777777" w:rsidR="003045CD" w:rsidRPr="00C93162" w:rsidRDefault="003045CD" w:rsidP="003045CD">
      <w:pPr>
        <w:pStyle w:val="ProductList-Body"/>
        <w:numPr>
          <w:ilvl w:val="0"/>
          <w:numId w:val="39"/>
        </w:numPr>
        <w:tabs>
          <w:tab w:val="clear" w:pos="158"/>
          <w:tab w:val="left" w:pos="360"/>
          <w:tab w:val="left" w:pos="720"/>
        </w:tabs>
        <w:ind w:left="720"/>
      </w:pPr>
      <w:r w:rsidRPr="00C93162">
        <w:t>muokata tai luoda laajennusten, ohjelman ja muiden painetuissa tai sähköisissä oppaissa mainittujen komponenttien johdannaisteoksia ja käyttää kyseisiä johdannaisteoksia, mutta vain palvelinohjelmistolla ja vain Asiakkaan sisäiseen käyttöön.</w:t>
      </w:r>
    </w:p>
    <w:p w14:paraId="18FB2F70" w14:textId="77777777" w:rsidR="003045CD" w:rsidRPr="00C93162" w:rsidRDefault="003045CD" w:rsidP="003045CD">
      <w:pPr>
        <w:pStyle w:val="ProductList-Body"/>
      </w:pPr>
    </w:p>
    <w:p w14:paraId="775794EE" w14:textId="77777777" w:rsidR="003045CD" w:rsidRPr="00C93162" w:rsidRDefault="003045CD" w:rsidP="003045CD">
      <w:pPr>
        <w:pStyle w:val="ProductList-Body"/>
        <w:tabs>
          <w:tab w:val="clear" w:pos="158"/>
          <w:tab w:val="left" w:pos="180"/>
        </w:tabs>
        <w:ind w:left="180"/>
        <w:rPr>
          <w:b/>
          <w:color w:val="0072C6"/>
        </w:rPr>
      </w:pPr>
      <w:r w:rsidRPr="00C93162">
        <w:rPr>
          <w:b/>
          <w:color w:val="0072C6"/>
        </w:rPr>
        <w:t>Dynamics 365:n paikallisesti käytettävä palvelin</w:t>
      </w:r>
    </w:p>
    <w:p w14:paraId="75F965F8" w14:textId="77777777" w:rsidR="003045CD" w:rsidRPr="00C93162" w:rsidRDefault="003045CD" w:rsidP="003045CD">
      <w:pPr>
        <w:pStyle w:val="ProductList-Body"/>
        <w:ind w:left="180"/>
      </w:pPr>
      <w:r w:rsidRPr="00C93162">
        <w:t>Asiakkaat, joilla on (1) Dynamics 365 Plan- tai (2) Dynamics 365 Customer Engagement Plan -tilaus (tai sopimuksen erillinen käyttöoikeudella varustettu osa), saavat</w:t>
      </w:r>
    </w:p>
    <w:p w14:paraId="7BC9D081" w14:textId="77777777" w:rsidR="003045CD" w:rsidRPr="00C93162" w:rsidRDefault="003045CD" w:rsidP="003045CD">
      <w:pPr>
        <w:pStyle w:val="ProductList-Body"/>
        <w:numPr>
          <w:ilvl w:val="0"/>
          <w:numId w:val="43"/>
        </w:numPr>
      </w:pPr>
      <w:r w:rsidRPr="00C93162">
        <w:t>asentaa haluamansa määrän Dynamics 365 Server (on-premises) -ohjelmiston kopioita verkkopalvelimeen tai jaettuihin palvelimiin;</w:t>
      </w:r>
    </w:p>
    <w:p w14:paraId="0850D6FC" w14:textId="77777777" w:rsidR="003045CD" w:rsidRPr="00C93162" w:rsidRDefault="003045CD" w:rsidP="003045CD">
      <w:pPr>
        <w:pStyle w:val="ProductList-Body"/>
        <w:numPr>
          <w:ilvl w:val="0"/>
          <w:numId w:val="43"/>
        </w:numPr>
      </w:pPr>
      <w:r w:rsidRPr="00C93162">
        <w:t xml:space="preserve">asentaa Dynamics CRM 2016 Server -ohjelmiston Dynamics 365 On-Premise Serverin asemesta; </w:t>
      </w:r>
    </w:p>
    <w:p w14:paraId="2054273D" w14:textId="77777777" w:rsidR="003045CD" w:rsidRPr="00C93162" w:rsidRDefault="003045CD" w:rsidP="003045CD">
      <w:pPr>
        <w:pStyle w:val="ProductList-Body"/>
        <w:numPr>
          <w:ilvl w:val="0"/>
          <w:numId w:val="43"/>
        </w:numPr>
      </w:pPr>
      <w:r w:rsidRPr="00C93162">
        <w:t>sallia palvelinohjelmiston käytön vain käyttäjille ja laitteille, joille on määritetty kelvollinen SL-käyttöoikeus, ja</w:t>
      </w:r>
    </w:p>
    <w:p w14:paraId="577210A5" w14:textId="77777777" w:rsidR="003045CD" w:rsidRPr="00C93162" w:rsidRDefault="003045CD" w:rsidP="003045CD">
      <w:pPr>
        <w:pStyle w:val="ProductList-Body"/>
        <w:numPr>
          <w:ilvl w:val="0"/>
          <w:numId w:val="43"/>
        </w:numPr>
      </w:pPr>
      <w:r w:rsidRPr="00C93162">
        <w:t xml:space="preserve">sallia niiden käyttäjien ja laitteiden, joille on määritetty jokin seuraavista CAL-käyttöoikeuksista, käyttää palvelinohjelmiston versiota, joka on uusin tilauksen alkamispäivänä: Dynamics 365 On-premises for Sales-, Customer Service- tai Team Members -CAL-käyttöoikeudet </w:t>
      </w:r>
      <w:r w:rsidRPr="00C93162">
        <w:lastRenderedPageBreak/>
        <w:t>tai Dynamics CRM CAL -käyttöoikeus. Käyttäjät ja laitteet, joille on määritetty CAL-käyttöoikeuksia aktiivisella Software Assurance -ylläpidolla, voivat käyttää palvelinohjelmiston uusia versioita.</w:t>
      </w:r>
    </w:p>
    <w:p w14:paraId="4DF580B4" w14:textId="77777777" w:rsidR="003045CD" w:rsidRPr="00C93162" w:rsidRDefault="003045CD" w:rsidP="003045CD">
      <w:pPr>
        <w:pStyle w:val="ProductList-Body"/>
      </w:pPr>
    </w:p>
    <w:p w14:paraId="5E574F68" w14:textId="77777777" w:rsidR="003045CD" w:rsidRPr="00C93162" w:rsidRDefault="003045CD" w:rsidP="003045CD">
      <w:pPr>
        <w:pStyle w:val="ProductList-Body"/>
        <w:tabs>
          <w:tab w:val="clear" w:pos="158"/>
          <w:tab w:val="left" w:pos="180"/>
        </w:tabs>
        <w:ind w:left="180"/>
        <w:rPr>
          <w:b/>
          <w:color w:val="0072C6"/>
        </w:rPr>
      </w:pPr>
      <w:r w:rsidRPr="00C93162">
        <w:rPr>
          <w:b/>
          <w:color w:val="0072C6"/>
        </w:rPr>
        <w:t>Paikallisilla palvelimilla käytettävä Dynamics 365 Business Central</w:t>
      </w:r>
    </w:p>
    <w:p w14:paraId="568E36B3" w14:textId="77777777" w:rsidR="003045CD" w:rsidRPr="00C93162" w:rsidRDefault="003045CD" w:rsidP="003045CD">
      <w:pPr>
        <w:pStyle w:val="ProductList-Body"/>
        <w:ind w:left="180"/>
      </w:pPr>
      <w:r w:rsidRPr="00C93162">
        <w:t>Asiakkaat, joilla on aktiiviset Dynamics 365 Business Central -tilaukset, voivat</w:t>
      </w:r>
    </w:p>
    <w:p w14:paraId="28D55CC7" w14:textId="77777777" w:rsidR="003045CD" w:rsidRPr="00C93162" w:rsidRDefault="003045CD" w:rsidP="003045CD">
      <w:pPr>
        <w:pStyle w:val="ProductList-Body"/>
        <w:numPr>
          <w:ilvl w:val="0"/>
          <w:numId w:val="43"/>
        </w:numPr>
        <w:rPr>
          <w:spacing w:val="-3"/>
        </w:rPr>
      </w:pPr>
      <w:r w:rsidRPr="00C93162">
        <w:t>asentaa haluamansa määrän Dynamics 365 Business Centralin paikallisesti käytettävän ohjelmiston kopioita verkkopalvelimeen tai jaettuihin palvelimiin;</w:t>
      </w:r>
    </w:p>
    <w:p w14:paraId="1C54F96A" w14:textId="77777777" w:rsidR="003045CD" w:rsidRPr="00C93162" w:rsidRDefault="003045CD" w:rsidP="003045CD">
      <w:pPr>
        <w:pStyle w:val="ProductList-Body"/>
        <w:numPr>
          <w:ilvl w:val="0"/>
          <w:numId w:val="43"/>
        </w:numPr>
      </w:pPr>
      <w:r w:rsidRPr="00C93162">
        <w:t>sallia palvelinohjelmiston käytön vain käyttäjille ja laitteille, joille on määritetty kelvollinen SL-käyttöoikeus, ja</w:t>
      </w:r>
    </w:p>
    <w:p w14:paraId="02F1170D" w14:textId="77777777" w:rsidR="003045CD" w:rsidRPr="00C93162" w:rsidRDefault="003045CD" w:rsidP="003045CD">
      <w:pPr>
        <w:pStyle w:val="ProductList-Body"/>
        <w:numPr>
          <w:ilvl w:val="0"/>
          <w:numId w:val="43"/>
        </w:numPr>
      </w:pPr>
      <w:r w:rsidRPr="00C93162">
        <w:t>sallia niiden käyttäjien ja laitteiden, joille on määritetty jokin seuraavista CAL-käyttöoikeuksista, käyttää palvelinohjelmiston versiota, joka on uusin tilauksen alkamispäivänä: Dynamics 365 Business Central Premium-, Essentials- tai Team Member -CAL-käyttöoikeudet. Käyttäjät ja laitteet, joille on määritetty CAL-käyttöoikeuksia, joihin sisältyy aktiivinen ylläpito, voivat käyttää palvelinohjelmiston uusia versioita.</w:t>
      </w:r>
    </w:p>
    <w:p w14:paraId="760E0265" w14:textId="77777777" w:rsidR="003045CD" w:rsidRPr="00C93162" w:rsidRDefault="003045CD" w:rsidP="003045CD">
      <w:pPr>
        <w:pStyle w:val="ProductList-Body"/>
      </w:pPr>
    </w:p>
    <w:p w14:paraId="127ED123" w14:textId="77777777" w:rsidR="003045CD" w:rsidRPr="00C93162" w:rsidRDefault="003045CD" w:rsidP="003045CD">
      <w:pPr>
        <w:pStyle w:val="ProductList-ClauseHeading"/>
      </w:pPr>
      <w:r w:rsidRPr="00C93162">
        <w:t>Microsoft Relationship Sales -ratkaisu</w:t>
      </w:r>
    </w:p>
    <w:p w14:paraId="2629DA3F" w14:textId="77777777" w:rsidR="003045CD" w:rsidRPr="00C93162" w:rsidRDefault="003045CD" w:rsidP="003045CD">
      <w:pPr>
        <w:pStyle w:val="ProductList-Body"/>
      </w:pPr>
      <w:r w:rsidRPr="00C93162">
        <w:t>Microsoft Relationship Sales -ratkaisu sisältää Dynamics 365 for Sales Enterprisen ja LinkedIn Sales Navigator Teamin tai Enterprisen. LinkedIn Sales Navigator Team/Enterprise on tarkoitettu Microsoft Relationship Sales -ratkaisun Käyttöoikeuden haltijan käyttöön tilauksen keston ajan.</w:t>
      </w:r>
    </w:p>
    <w:p w14:paraId="2EA67502" w14:textId="77777777" w:rsidR="003045CD" w:rsidRPr="00C93162" w:rsidRDefault="003045CD" w:rsidP="003045CD">
      <w:pPr>
        <w:pStyle w:val="ProductList-Body"/>
      </w:pPr>
    </w:p>
    <w:p w14:paraId="42E3AA90" w14:textId="77777777" w:rsidR="003045CD" w:rsidRPr="00C93162" w:rsidRDefault="003045CD" w:rsidP="003045CD">
      <w:pPr>
        <w:pStyle w:val="ProductList-Body"/>
        <w:ind w:left="180"/>
        <w:rPr>
          <w:b/>
        </w:rPr>
      </w:pPr>
      <w:r w:rsidRPr="00C93162">
        <w:rPr>
          <w:b/>
          <w:color w:val="0072C6"/>
        </w:rPr>
        <w:t>LinkedIn Sales Navigator</w:t>
      </w:r>
    </w:p>
    <w:p w14:paraId="3313322D" w14:textId="77777777" w:rsidR="003045CD" w:rsidRPr="00C93162" w:rsidRDefault="003045CD" w:rsidP="003045CD">
      <w:pPr>
        <w:pStyle w:val="ProductList-Body"/>
        <w:ind w:left="180"/>
      </w:pPr>
      <w:r w:rsidRPr="00C93162">
        <w:t xml:space="preserve">LinkedIn Sales Navigatorin toimittaa LinkedIn Corporation. Asiakas saa käyttää LinkedIn Sales Navigator -palvelua vain myyntiliidien luomiseen. Jokaisen LinkedIn Sales Navigator -käyttäjän on oltava LinkedInin jäsen ja hyväksyttävä LinkedInin käyttäjäsopimus, joka on osoitteessa </w:t>
      </w:r>
      <w:hyperlink r:id="rId40" w:history="1">
        <w:r w:rsidRPr="00C93162">
          <w:rPr>
            <w:rStyle w:val="Hyperlink"/>
          </w:rPr>
          <w:t>https://www.linkedin.com/legal/preview/user-agreement</w:t>
        </w:r>
      </w:hyperlink>
      <w:r w:rsidRPr="00C93162">
        <w:t xml:space="preserve">. Vaikka Asiakkaan volyymikäyttöoikeussopimuksessa (nämä Online-palveluiden ehdot mukaan lukien) mainittaisiin toisin, LinkedInin tietosuojakäytäntö, joka on osoitteessa </w:t>
      </w:r>
      <w:hyperlink r:id="rId41" w:history="1">
        <w:r w:rsidRPr="00C93162">
          <w:rPr>
            <w:rStyle w:val="Hyperlink"/>
          </w:rPr>
          <w:t>https://www.linkedin.com/legal/privacy-policy</w:t>
        </w:r>
      </w:hyperlink>
      <w:r w:rsidRPr="00C93162">
        <w:t xml:space="preserve">, koskee Asiakkaan LinkedIn Sales Navigator -palvelun käyttöä. LinkedIn Corporation (tietojen tuojana) ja Asiakas (tietojen viejänä) noudattavat sovellettavia sopimuksen vakiopykäliä, jotka ovat osoitteessa: </w:t>
      </w:r>
      <w:hyperlink r:id="rId42" w:history="1">
        <w:r w:rsidRPr="00C93162">
          <w:rPr>
            <w:rStyle w:val="Hyperlink"/>
          </w:rPr>
          <w:t>https://business.linkedin.com/c/15/10/eu-scc</w:t>
        </w:r>
      </w:hyperlink>
      <w:r w:rsidRPr="00C93162">
        <w:t xml:space="preserve">. </w:t>
      </w:r>
    </w:p>
    <w:p w14:paraId="0278B65A" w14:textId="77777777" w:rsidR="003045CD" w:rsidRPr="00C93162" w:rsidRDefault="003045CD" w:rsidP="003045CD">
      <w:pPr>
        <w:pStyle w:val="ProductList-Body"/>
        <w:ind w:left="180"/>
      </w:pPr>
    </w:p>
    <w:p w14:paraId="6BF8518A" w14:textId="77777777" w:rsidR="003045CD" w:rsidRPr="00C93162" w:rsidRDefault="003045CD" w:rsidP="003045CD">
      <w:pPr>
        <w:pStyle w:val="ProductList-Body"/>
        <w:ind w:left="180"/>
        <w:rPr>
          <w:b/>
          <w:color w:val="0072C6"/>
        </w:rPr>
      </w:pPr>
      <w:r w:rsidRPr="00C93162">
        <w:rPr>
          <w:b/>
          <w:color w:val="0072C6"/>
        </w:rPr>
        <w:t>Palvelutasosopimus</w:t>
      </w:r>
    </w:p>
    <w:p w14:paraId="305D19D7" w14:textId="77777777" w:rsidR="003045CD" w:rsidRPr="00C93162" w:rsidRDefault="003045CD" w:rsidP="003045CD">
      <w:pPr>
        <w:pStyle w:val="ProductList-Body"/>
        <w:ind w:left="180"/>
      </w:pPr>
      <w:r w:rsidRPr="00C93162">
        <w:t>LinkedIn Sales Navigator Teamille ja Enterpriselle ei ole SLA:a (palvelutasosopimusta).</w:t>
      </w:r>
    </w:p>
    <w:p w14:paraId="7EB51D80" w14:textId="77777777" w:rsidR="003045CD" w:rsidRPr="00C93162" w:rsidRDefault="003045CD" w:rsidP="003045CD">
      <w:pPr>
        <w:pStyle w:val="ProductList-Body"/>
      </w:pPr>
    </w:p>
    <w:p w14:paraId="0539B3E3" w14:textId="77777777" w:rsidR="003045CD" w:rsidRPr="00C93162" w:rsidRDefault="003045CD" w:rsidP="003045CD">
      <w:pPr>
        <w:pStyle w:val="ProductList-ClauseHeading"/>
      </w:pPr>
      <w:r w:rsidRPr="00C93162">
        <w:t>Microsoft Social Engagement</w:t>
      </w:r>
    </w:p>
    <w:p w14:paraId="11B6ACA9" w14:textId="77777777" w:rsidR="003045CD" w:rsidRPr="00C93162" w:rsidRDefault="003045CD" w:rsidP="003045CD">
      <w:pPr>
        <w:pStyle w:val="ProductList-Body"/>
        <w:ind w:left="180"/>
        <w:rPr>
          <w:b/>
          <w:color w:val="0072C6"/>
        </w:rPr>
      </w:pPr>
      <w:r w:rsidRPr="00C93162">
        <w:rPr>
          <w:b/>
          <w:color w:val="0072C6"/>
        </w:rPr>
        <w:t>Palvelutasosopimus</w:t>
      </w:r>
    </w:p>
    <w:p w14:paraId="280A94C8" w14:textId="77777777" w:rsidR="003045CD" w:rsidRPr="00C93162" w:rsidRDefault="003045CD" w:rsidP="003045CD">
      <w:pPr>
        <w:pStyle w:val="ProductList-Body"/>
        <w:ind w:left="180"/>
      </w:pPr>
      <w:r w:rsidRPr="00C93162">
        <w:t>Microsoft Social Engagementille ei ole palvelutasosopimusta.</w:t>
      </w:r>
    </w:p>
    <w:p w14:paraId="38FA77C7" w14:textId="77777777" w:rsidR="003045CD" w:rsidRPr="00C93162" w:rsidRDefault="003045CD" w:rsidP="003045CD">
      <w:pPr>
        <w:pStyle w:val="ProductList-Body"/>
      </w:pPr>
    </w:p>
    <w:p w14:paraId="7BD1CCD4" w14:textId="77777777" w:rsidR="003045CD" w:rsidRPr="00C93162" w:rsidRDefault="003045CD" w:rsidP="003045CD">
      <w:pPr>
        <w:pStyle w:val="ProductList-Body"/>
        <w:keepNext/>
        <w:tabs>
          <w:tab w:val="clear" w:pos="158"/>
          <w:tab w:val="left" w:pos="360"/>
        </w:tabs>
        <w:ind w:left="187"/>
        <w:rPr>
          <w:b/>
          <w:color w:val="0072C6"/>
        </w:rPr>
      </w:pPr>
      <w:r w:rsidRPr="00C93162">
        <w:rPr>
          <w:b/>
          <w:color w:val="0072C6"/>
        </w:rPr>
        <w:t>Dynamics 365 AI for Market Insightsin kautta hankittu sosiaalinen sisältö</w:t>
      </w:r>
    </w:p>
    <w:p w14:paraId="3AABE26B" w14:textId="77777777" w:rsidR="003045CD" w:rsidRPr="00C93162" w:rsidRDefault="003045CD" w:rsidP="003045CD">
      <w:pPr>
        <w:pStyle w:val="ProductList-Body"/>
        <w:tabs>
          <w:tab w:val="clear" w:pos="158"/>
          <w:tab w:val="left" w:pos="360"/>
        </w:tabs>
        <w:ind w:left="180"/>
      </w:pPr>
      <w:r w:rsidRPr="00C93162">
        <w:t>Sosiaalinen sisältö on sisältöä, joka on saatu sosiaalisesta mediasta (kuten Twitter, Facebook ja YouTube) sekä tiedonindeksointi- tai tiedonkeruupalveluista Asiakkaan Microsoft Social Engagement -palvelussa tekemien hakukyselyiden tuloksena. Sosiaalinen sisältö ei ole Asiakastietoa. Asiakkaan puolesta suoritettujen hakukyselyiden määrittämisessä tai aloittamisessa käytettyjä Asiakastietoja jaetaan tarvittaessa kolmansille osapuolille Sosiaalisen sisällön keräämiseksi. Asiakas saa käyttää Sosiaalista sisältöä vain omiin sisäisiin liiketoimintatarkoituksiinsa. Asiakas ei saa käyttää Sosiaalista sisältöä valvonnan suorittamista varten. Julkisen sektorin Asiakkaiden pääsy Sosiaaliseen sisältöön voi olla rajattu. Microsoft pidättää oikeudet</w:t>
      </w:r>
    </w:p>
    <w:p w14:paraId="6F19F105" w14:textId="77777777" w:rsidR="003045CD" w:rsidRPr="00C93162" w:rsidRDefault="003045CD" w:rsidP="003045CD">
      <w:pPr>
        <w:pStyle w:val="ProductList-Body"/>
        <w:numPr>
          <w:ilvl w:val="0"/>
          <w:numId w:val="13"/>
        </w:numPr>
        <w:tabs>
          <w:tab w:val="clear" w:pos="158"/>
          <w:tab w:val="left" w:pos="180"/>
        </w:tabs>
        <w:ind w:left="810" w:hanging="270"/>
      </w:pPr>
      <w:r w:rsidRPr="00C93162">
        <w:t xml:space="preserve">tallentaa Sosiaalista sisältöä tietokantaan, jossa on muiden käyttöoikeuden haltijoiden muista lähteistä keräämää sisältöä </w:t>
      </w:r>
    </w:p>
    <w:p w14:paraId="514037F7" w14:textId="77777777" w:rsidR="003045CD" w:rsidRPr="00C93162" w:rsidRDefault="003045CD" w:rsidP="003045CD">
      <w:pPr>
        <w:pStyle w:val="ProductList-Body"/>
        <w:numPr>
          <w:ilvl w:val="0"/>
          <w:numId w:val="13"/>
        </w:numPr>
        <w:spacing w:before="40"/>
        <w:ind w:left="810" w:hanging="274"/>
      </w:pPr>
      <w:r w:rsidRPr="00C93162">
        <w:t xml:space="preserve">käyttää, muokata tai poistaa Sosiaalista sisältöä mihin tarkoitukseen tahansa; ohjeistaa Asiakkaan muokkaamaan tai poistamaan Sosiaalista sisältöä; rajoittaa Asiakkaan mahdollisuuksia Sosiaalisen sisällön viemiseen ja siirtämiseen; ja poistaa pääsyn Sosiaaliseen sisältöön tai rajoittaa sitä sen jälkeen, kun Online-palvelun tilaus katkaistaan tai se umpeutuu. </w:t>
      </w:r>
    </w:p>
    <w:p w14:paraId="27AFCEFB" w14:textId="77777777" w:rsidR="003045CD" w:rsidRPr="00C93162" w:rsidRDefault="003045CD" w:rsidP="003045CD">
      <w:pPr>
        <w:pStyle w:val="ProductList-Body"/>
      </w:pPr>
    </w:p>
    <w:p w14:paraId="1EA43B44" w14:textId="77777777" w:rsidR="003045CD" w:rsidRPr="00C93162" w:rsidRDefault="003045CD" w:rsidP="003045CD">
      <w:pPr>
        <w:pStyle w:val="ProductList-ClauseHeading"/>
      </w:pPr>
      <w:r w:rsidRPr="00C93162">
        <w:t>Dynamics 365 for Operations Order Lines</w:t>
      </w:r>
    </w:p>
    <w:p w14:paraId="1D826F81" w14:textId="77777777" w:rsidR="003045CD" w:rsidRPr="00C93162" w:rsidRDefault="003045CD" w:rsidP="003045CD">
      <w:pPr>
        <w:pStyle w:val="ProductList-Body"/>
        <w:ind w:right="-144"/>
        <w:rPr>
          <w:spacing w:val="-4"/>
        </w:rPr>
      </w:pPr>
      <w:r w:rsidRPr="00C93162">
        <w:rPr>
          <w:spacing w:val="-4"/>
        </w:rPr>
        <w:t>Käyttäjät tai laitteet eivät tarvitse tilauskäyttöoikeutta Dynamics 365:n käyttöoikeusoppaassa (</w:t>
      </w:r>
      <w:hyperlink r:id="rId43" w:history="1">
        <w:r w:rsidRPr="00C93162">
          <w:rPr>
            <w:rStyle w:val="Hyperlink"/>
            <w:spacing w:val="-4"/>
          </w:rPr>
          <w:t>https://go.microsoft.com/fwlink/?LinkId=866544&amp;clcid=0x409</w:t>
        </w:r>
      </w:hyperlink>
      <w:r w:rsidRPr="00C93162">
        <w:rPr>
          <w:spacing w:val="-4"/>
        </w:rPr>
        <w:t xml:space="preserve">) osoitettujen tapahtumatyyppien suorittamiseen epäsuorasti (eikä asiakaskäyttöliittymän kautta). Sallittujen tapahtumien lukumäärä rajoittuu lisensoitujen tilausrivien lukumäärään. </w:t>
      </w:r>
    </w:p>
    <w:p w14:paraId="2FFC6C80" w14:textId="77777777" w:rsidR="003045CD" w:rsidRPr="00C93162" w:rsidRDefault="003045CD" w:rsidP="003045CD">
      <w:pPr>
        <w:pStyle w:val="ProductList-Body"/>
      </w:pPr>
    </w:p>
    <w:p w14:paraId="4253D989" w14:textId="77777777" w:rsidR="003E3C27" w:rsidRDefault="003E3C27" w:rsidP="003E3C27">
      <w:pPr>
        <w:pStyle w:val="ProductList-ClauseHeading"/>
        <w:tabs>
          <w:tab w:val="clear" w:pos="360"/>
          <w:tab w:val="left" w:pos="0"/>
        </w:tabs>
        <w:ind w:left="360" w:hanging="360"/>
      </w:pPr>
      <w:r>
        <w:t>Dynamics 365 AI for Sales</w:t>
      </w:r>
    </w:p>
    <w:p w14:paraId="25CD3723" w14:textId="77777777" w:rsidR="003E3C27" w:rsidRPr="00455F0E" w:rsidRDefault="003E3C27" w:rsidP="003E3C27">
      <w:pPr>
        <w:pStyle w:val="ProductList-Body"/>
        <w:tabs>
          <w:tab w:val="clear" w:pos="158"/>
          <w:tab w:val="left" w:pos="90"/>
          <w:tab w:val="left" w:pos="270"/>
        </w:tabs>
        <w:ind w:left="518" w:hanging="360"/>
      </w:pPr>
      <w:r>
        <w:rPr>
          <w:b/>
          <w:bCs/>
          <w:color w:val="0072C6"/>
        </w:rPr>
        <w:t>Palvelutasosopimus</w:t>
      </w:r>
    </w:p>
    <w:p w14:paraId="4CC8EF70" w14:textId="77777777" w:rsidR="003E3C27" w:rsidRDefault="003E3C27" w:rsidP="003E3C27">
      <w:pPr>
        <w:pStyle w:val="ProductList-Body"/>
        <w:tabs>
          <w:tab w:val="clear" w:pos="158"/>
          <w:tab w:val="left" w:pos="90"/>
          <w:tab w:val="left" w:pos="270"/>
        </w:tabs>
        <w:ind w:left="518" w:hanging="360"/>
      </w:pPr>
      <w:r>
        <w:t>Dynamics 365 AI for Salesille ei ole palvelutasosopimusta.</w:t>
      </w:r>
    </w:p>
    <w:p w14:paraId="53967E98" w14:textId="77777777" w:rsidR="003E3C27" w:rsidRPr="00AC1B3E" w:rsidRDefault="003E3C27" w:rsidP="003E3C27">
      <w:pPr>
        <w:pStyle w:val="ProductList-Body"/>
      </w:pPr>
    </w:p>
    <w:p w14:paraId="4F835E11" w14:textId="77777777" w:rsidR="003E3C27" w:rsidRDefault="003E3C27" w:rsidP="003E3C27">
      <w:pPr>
        <w:pStyle w:val="ProductList-ClauseHeading"/>
        <w:tabs>
          <w:tab w:val="clear" w:pos="360"/>
          <w:tab w:val="left" w:pos="0"/>
        </w:tabs>
        <w:ind w:left="360" w:hanging="360"/>
      </w:pPr>
      <w:r>
        <w:t>Dynamics 365 Layout</w:t>
      </w:r>
    </w:p>
    <w:p w14:paraId="7DBC8BA3" w14:textId="77777777" w:rsidR="003E3C27" w:rsidRPr="00455F0E" w:rsidRDefault="003E3C27" w:rsidP="003E3C27">
      <w:pPr>
        <w:pStyle w:val="ProductList-Body"/>
        <w:tabs>
          <w:tab w:val="clear" w:pos="158"/>
          <w:tab w:val="left" w:pos="90"/>
          <w:tab w:val="left" w:pos="270"/>
        </w:tabs>
        <w:ind w:left="518" w:hanging="360"/>
      </w:pPr>
      <w:r>
        <w:rPr>
          <w:b/>
          <w:bCs/>
          <w:color w:val="0072C6"/>
        </w:rPr>
        <w:t>Palvelutasosopimus</w:t>
      </w:r>
    </w:p>
    <w:p w14:paraId="4545E7C6" w14:textId="77777777" w:rsidR="003E3C27" w:rsidRDefault="003E3C27" w:rsidP="003E3C27">
      <w:pPr>
        <w:pStyle w:val="ProductList-Body"/>
        <w:tabs>
          <w:tab w:val="clear" w:pos="158"/>
          <w:tab w:val="left" w:pos="90"/>
          <w:tab w:val="left" w:pos="270"/>
        </w:tabs>
        <w:ind w:left="518" w:hanging="360"/>
      </w:pPr>
      <w:r>
        <w:t>Dynamics 365 Layoutille ei ole palvelutasosopimusta.</w:t>
      </w:r>
    </w:p>
    <w:p w14:paraId="025BA03B" w14:textId="77777777" w:rsidR="003045CD" w:rsidRPr="00C93162" w:rsidRDefault="003045CD" w:rsidP="003045CD">
      <w:pPr>
        <w:pStyle w:val="ProductList-Body"/>
      </w:pPr>
    </w:p>
    <w:p w14:paraId="101EBA6C" w14:textId="77777777" w:rsidR="003045CD" w:rsidRPr="00C93162" w:rsidRDefault="003045CD" w:rsidP="003045CD">
      <w:pPr>
        <w:pStyle w:val="ProductList-ClauseHeading"/>
        <w:tabs>
          <w:tab w:val="clear" w:pos="360"/>
          <w:tab w:val="left" w:pos="0"/>
        </w:tabs>
        <w:ind w:left="360" w:hanging="360"/>
      </w:pPr>
      <w:r w:rsidRPr="00C93162">
        <w:lastRenderedPageBreak/>
        <w:t>Dynamics 365 -etäavustaminen</w:t>
      </w:r>
    </w:p>
    <w:p w14:paraId="05E2838D" w14:textId="77777777" w:rsidR="003045CD" w:rsidRPr="00C93162" w:rsidRDefault="003045CD" w:rsidP="003045CD">
      <w:pPr>
        <w:pStyle w:val="ProductList-Body"/>
        <w:tabs>
          <w:tab w:val="clear" w:pos="158"/>
          <w:tab w:val="left" w:pos="90"/>
          <w:tab w:val="left" w:pos="270"/>
        </w:tabs>
        <w:ind w:left="518" w:hanging="360"/>
      </w:pPr>
      <w:r w:rsidRPr="00C93162">
        <w:rPr>
          <w:b/>
          <w:bCs/>
          <w:color w:val="0072C6"/>
        </w:rPr>
        <w:t>Palvelutasosopimus</w:t>
      </w:r>
    </w:p>
    <w:p w14:paraId="5DDD792F" w14:textId="77777777" w:rsidR="003045CD" w:rsidRPr="00C93162" w:rsidRDefault="003045CD" w:rsidP="003045CD">
      <w:pPr>
        <w:pStyle w:val="ProductList-Body"/>
        <w:tabs>
          <w:tab w:val="clear" w:pos="158"/>
          <w:tab w:val="left" w:pos="90"/>
          <w:tab w:val="left" w:pos="270"/>
        </w:tabs>
        <w:ind w:left="518" w:hanging="360"/>
      </w:pPr>
      <w:r w:rsidRPr="00C93162">
        <w:t>Dynamics 365 -etäavustamiselle ei ole palvelutasosopimusta.</w:t>
      </w:r>
    </w:p>
    <w:p w14:paraId="147EEC6C" w14:textId="77777777" w:rsidR="003045CD" w:rsidRPr="00C93162" w:rsidRDefault="00B93476" w:rsidP="003045CD">
      <w:pPr>
        <w:pStyle w:val="ProductList-Body"/>
        <w:shd w:val="clear" w:color="auto" w:fill="A6A6A6" w:themeFill="background1" w:themeFillShade="A6"/>
        <w:spacing w:before="120" w:after="240"/>
        <w:jc w:val="right"/>
        <w:rPr>
          <w:sz w:val="16"/>
          <w:szCs w:val="16"/>
        </w:rPr>
      </w:pPr>
      <w:hyperlink w:anchor="_top" w:history="1">
        <w:r w:rsidR="003045CD" w:rsidRPr="00C93162">
          <w:rPr>
            <w:rStyle w:val="Hyperlink"/>
            <w:sz w:val="16"/>
            <w:szCs w:val="16"/>
          </w:rPr>
          <w:t>Sisällys</w:t>
        </w:r>
      </w:hyperlink>
      <w:r w:rsidR="003045CD" w:rsidRPr="00C93162">
        <w:rPr>
          <w:sz w:val="16"/>
          <w:szCs w:val="16"/>
        </w:rPr>
        <w:t xml:space="preserve"> / </w:t>
      </w:r>
      <w:hyperlink w:anchor="_top" w:history="1">
        <w:r w:rsidR="003045CD" w:rsidRPr="00C93162">
          <w:rPr>
            <w:rStyle w:val="Hyperlink"/>
            <w:sz w:val="16"/>
            <w:szCs w:val="16"/>
          </w:rPr>
          <w:t>Yleiset ehdot</w:t>
        </w:r>
      </w:hyperlink>
    </w:p>
    <w:p w14:paraId="4E44AC5B" w14:textId="6D7F2572" w:rsidR="003D22CB" w:rsidRPr="00694022" w:rsidRDefault="004E52BA" w:rsidP="001D1C37">
      <w:pPr>
        <w:pStyle w:val="ProductList-OfferingGroupHeading"/>
        <w:keepNext/>
        <w:rPr>
          <w:lang w:val="fi-FI"/>
        </w:rPr>
      </w:pPr>
      <w:bookmarkStart w:id="158" w:name="_Toc536439431"/>
      <w:bookmarkStart w:id="159" w:name="O365Services"/>
      <w:r w:rsidRPr="00694022">
        <w:rPr>
          <w:lang w:val="fi-FI"/>
        </w:rPr>
        <w:t>Office 365 -palvelut</w:t>
      </w:r>
      <w:bookmarkEnd w:id="158"/>
    </w:p>
    <w:bookmarkEnd w:id="159"/>
    <w:p w14:paraId="26F0B764" w14:textId="77777777" w:rsidR="00CB0892" w:rsidRPr="000772BE" w:rsidRDefault="00CB0892" w:rsidP="00CB0892">
      <w:pPr>
        <w:pStyle w:val="ProductList-Body"/>
        <w:tabs>
          <w:tab w:val="clear" w:pos="158"/>
          <w:tab w:val="left" w:pos="360"/>
        </w:tabs>
      </w:pPr>
      <w:r>
        <w:rPr>
          <w:b/>
          <w:color w:val="00188F"/>
        </w:rPr>
        <w:t>Ilmoitukset</w:t>
      </w:r>
    </w:p>
    <w:p w14:paraId="4CE7ACB8" w14:textId="045380A7" w:rsidR="000E3993" w:rsidRPr="00690C65" w:rsidRDefault="00CB0892" w:rsidP="00CB0892">
      <w:pPr>
        <w:pStyle w:val="ProductList-Body"/>
      </w:pPr>
      <w:r>
        <w:t xml:space="preserve">Bing Maps -ilmoituksia </w:t>
      </w:r>
      <w:hyperlink w:anchor="Attachment1" w:history="1">
        <w:r>
          <w:rPr>
            <w:rStyle w:val="Hyperlink"/>
          </w:rPr>
          <w:t>liitteessä 1</w:t>
        </w:r>
      </w:hyperlink>
      <w:r>
        <w:t xml:space="preserve"> sovelletaan.</w:t>
      </w:r>
      <w:r w:rsidR="00572A12">
        <w:t xml:space="preserve"> </w:t>
      </w:r>
      <w:r>
        <w:t xml:space="preserve">Asiakkaalle mahdollisesti toimitettavia siirtymis- tai käyttöönottopalveluita koskee </w:t>
      </w:r>
      <w:hyperlink w:anchor="Attachment1" w:history="1">
        <w:r>
          <w:rPr>
            <w:rStyle w:val="Hyperlink"/>
          </w:rPr>
          <w:t>Liitteen 1</w:t>
        </w:r>
      </w:hyperlink>
      <w:r>
        <w:t xml:space="preserve"> Professional Services -palveluita kokeva ilmoitus.</w:t>
      </w:r>
    </w:p>
    <w:p w14:paraId="6DD48789" w14:textId="77777777" w:rsidR="000E3993" w:rsidRPr="00690C65" w:rsidRDefault="000E3993" w:rsidP="000E3993">
      <w:pPr>
        <w:pStyle w:val="ProductList-Body"/>
      </w:pPr>
    </w:p>
    <w:p w14:paraId="78B5ADA0" w14:textId="77777777" w:rsidR="009427A1" w:rsidRPr="00690C65" w:rsidRDefault="009427A1" w:rsidP="008A19A5">
      <w:pPr>
        <w:pStyle w:val="ProductList-Body"/>
        <w:keepNext/>
      </w:pPr>
      <w:bookmarkStart w:id="160" w:name="CoreFeaturesforOffice365Services"/>
      <w:r>
        <w:rPr>
          <w:b/>
          <w:color w:val="00188F"/>
        </w:rPr>
        <w:t>Office 365 -palveluiden ydinominaisuudet</w:t>
      </w:r>
    </w:p>
    <w:bookmarkEnd w:id="160"/>
    <w:p w14:paraId="6CD2CC0F" w14:textId="7D0FEFFD" w:rsidR="009427A1" w:rsidRPr="00690C65" w:rsidRDefault="009427A1" w:rsidP="009427A1">
      <w:pPr>
        <w:pStyle w:val="ProductList-Body"/>
      </w:pPr>
      <w:r>
        <w:t>Asiakkaan tilauksen aikana Office 365 -palvelut vastaavat olennaisilta osiltaan alla Office 365:n palvelukohtaisissa osioissa olevaa ydinominaisuuksien kuvausta huomioon ottaen Tuotteen rajoitukset ja ulkoiset tekijät (kuten sähköpostin vastaanottajaa, viestinopeutta, viestin kokoa ja postilaatikon kokoa koskevat rajoitukset, oletusarvoiset tai Asiakkaan edellyttämät tietojensäilytysmenetelmät, hakurajoitukset, tallennustilarajoitukset, Asiakkaan tai käyttäjän määritykset ja kapasiteettirajoitusten täyttäminen). Microsoft soi pysyvästi poistaa alla mainitun ominaisuuden vain, jos se toimittaa Asiakkaalle kohtuullisen vaihtoehtoisen ominaisuuden.</w:t>
      </w:r>
    </w:p>
    <w:p w14:paraId="3ED5EEEB" w14:textId="77777777" w:rsidR="009427A1" w:rsidRPr="00690C65" w:rsidRDefault="009427A1" w:rsidP="009427A1">
      <w:pPr>
        <w:pStyle w:val="ProductList-Body"/>
      </w:pPr>
    </w:p>
    <w:p w14:paraId="6313F83C" w14:textId="77777777" w:rsidR="009427A1" w:rsidRPr="00690C65" w:rsidRDefault="009427A1" w:rsidP="004A0CEA">
      <w:pPr>
        <w:pStyle w:val="ProductList-Body"/>
        <w:keepNext/>
        <w:tabs>
          <w:tab w:val="clear" w:pos="158"/>
          <w:tab w:val="left" w:pos="360"/>
        </w:tabs>
        <w:ind w:left="187"/>
      </w:pPr>
      <w:r>
        <w:rPr>
          <w:b/>
          <w:color w:val="0072C6"/>
        </w:rPr>
        <w:t>Hallintaportaali</w:t>
      </w:r>
    </w:p>
    <w:p w14:paraId="1026F256" w14:textId="77777777" w:rsidR="009427A1" w:rsidRPr="00690C65" w:rsidRDefault="009427A1" w:rsidP="00F750CE">
      <w:pPr>
        <w:pStyle w:val="ProductList-Body"/>
        <w:tabs>
          <w:tab w:val="clear" w:pos="158"/>
          <w:tab w:val="left" w:pos="360"/>
        </w:tabs>
        <w:ind w:left="180"/>
      </w:pPr>
      <w:r>
        <w:t>Asiakas voi lisätä ja poistaa käyttäjiä ja verkkotunnuksia, hallita käyttöoikeuksia ja luoda ryhmiä Microsoftin Online-palveluiden portaalissa tai sitä seuraavalla sivustolla.</w:t>
      </w:r>
    </w:p>
    <w:p w14:paraId="6DEB3BE1" w14:textId="77777777" w:rsidR="009427A1" w:rsidRPr="00690C65" w:rsidRDefault="009427A1" w:rsidP="009427A1">
      <w:pPr>
        <w:pStyle w:val="ProductList-Body"/>
      </w:pPr>
    </w:p>
    <w:p w14:paraId="09723C31" w14:textId="77777777" w:rsidR="00141093" w:rsidRPr="00BA2331" w:rsidRDefault="00141093" w:rsidP="00141093">
      <w:pPr>
        <w:pStyle w:val="ProductList-ClauseHeading"/>
      </w:pPr>
      <w:r>
        <w:t>Palvelun salaus asiakkaan avaimella</w:t>
      </w:r>
    </w:p>
    <w:p w14:paraId="7E7BE895" w14:textId="77777777" w:rsidR="00141093" w:rsidRPr="00BA2331" w:rsidRDefault="00141093" w:rsidP="00141093">
      <w:pPr>
        <w:pStyle w:val="ProductList-Body"/>
        <w:tabs>
          <w:tab w:val="clear" w:pos="158"/>
          <w:tab w:val="left" w:pos="180"/>
        </w:tabs>
      </w:pPr>
      <w:r>
        <w:t>Asiakas ottaa vastuulleen riskin sellaisesta tietojen poistosta, käytön estymisestä ja palvelukatkoista, joiden syynä on Asiakkaasta johtuva salausavaimen puute.</w:t>
      </w:r>
    </w:p>
    <w:p w14:paraId="2BDAF192" w14:textId="77777777" w:rsidR="00141093" w:rsidRDefault="00141093" w:rsidP="00572A12">
      <w:pPr>
        <w:pStyle w:val="ProductList-Body"/>
        <w:tabs>
          <w:tab w:val="clear" w:pos="158"/>
          <w:tab w:val="left" w:pos="180"/>
        </w:tabs>
        <w:rPr>
          <w:b/>
          <w:color w:val="00188F"/>
        </w:rPr>
      </w:pPr>
    </w:p>
    <w:p w14:paraId="560069C2" w14:textId="77777777" w:rsidR="00F02762" w:rsidRDefault="00F02762" w:rsidP="00F02762">
      <w:pPr>
        <w:pStyle w:val="ProductList-Body"/>
        <w:keepNext/>
        <w:rPr>
          <w:b/>
          <w:color w:val="00188F"/>
        </w:rPr>
      </w:pPr>
      <w:bookmarkStart w:id="161" w:name="MicrosoftTeams"/>
      <w:r>
        <w:rPr>
          <w:b/>
          <w:color w:val="00188F"/>
        </w:rPr>
        <w:t>Microsoft Teams</w:t>
      </w:r>
      <w:bookmarkEnd w:id="161"/>
    </w:p>
    <w:p w14:paraId="7BE1BE0C" w14:textId="616ED157" w:rsidR="003809E6" w:rsidRDefault="003809E6" w:rsidP="003809E6">
      <w:pPr>
        <w:pStyle w:val="ProductList-Body"/>
        <w:tabs>
          <w:tab w:val="clear" w:pos="158"/>
          <w:tab w:val="left" w:pos="360"/>
        </w:tabs>
      </w:pPr>
      <w:r>
        <w:rPr>
          <w:b/>
        </w:rPr>
        <w:t>Ilmoitus</w:t>
      </w:r>
      <w:r w:rsidRPr="00056409">
        <w:rPr>
          <w:b/>
          <w:bCs/>
        </w:rPr>
        <w:t>:</w:t>
      </w:r>
      <w:r>
        <w:t xml:space="preserve"> H.264/MPEG-4 AVC -ilmoitus </w:t>
      </w:r>
      <w:hyperlink w:anchor="Attachment1" w:history="1">
        <w:r>
          <w:rPr>
            <w:rStyle w:val="Hyperlink"/>
          </w:rPr>
          <w:t>liitteessä 1</w:t>
        </w:r>
      </w:hyperlink>
      <w:r>
        <w:t xml:space="preserve"> koskee kaikkia Office 365 -palveluita, jotka sisältävät Microsoft Teams.</w:t>
      </w:r>
    </w:p>
    <w:p w14:paraId="0B64A752" w14:textId="5549B9BF" w:rsidR="008A19A5" w:rsidRDefault="008A19A5" w:rsidP="003809E6">
      <w:pPr>
        <w:pStyle w:val="ProductList-Body"/>
        <w:tabs>
          <w:tab w:val="clear" w:pos="158"/>
          <w:tab w:val="left" w:pos="360"/>
        </w:tabs>
      </w:pPr>
    </w:p>
    <w:p w14:paraId="6FD185A7" w14:textId="77777777" w:rsidR="008A19A5" w:rsidRPr="00D67A4B" w:rsidRDefault="008A19A5" w:rsidP="008A19A5">
      <w:pPr>
        <w:pStyle w:val="ProductList-Body"/>
        <w:rPr>
          <w:b/>
          <w:color w:val="00188F"/>
        </w:rPr>
      </w:pPr>
      <w:r>
        <w:rPr>
          <w:b/>
          <w:color w:val="00188F"/>
        </w:rPr>
        <w:t>Yammer</w:t>
      </w:r>
    </w:p>
    <w:p w14:paraId="54014DC1" w14:textId="77777777" w:rsidR="008A19A5" w:rsidRDefault="008A19A5" w:rsidP="008A19A5">
      <w:pPr>
        <w:pStyle w:val="ProductList-Body"/>
      </w:pPr>
      <w:r>
        <w:t>Yammerin sisältävissä Office 365 -palveluissa ulkopuoliset käyttäjät, jotka on kutsuttu Yammeriin ulkoisen verkko-ominaisuuden kautta, eivät tarvitse erillisiä käyttäjän tilauskäyttöoikeuksia.</w:t>
      </w:r>
    </w:p>
    <w:p w14:paraId="157D64AD" w14:textId="77777777" w:rsidR="00141093" w:rsidRPr="00D2117D" w:rsidRDefault="00B93476" w:rsidP="00141093">
      <w:pPr>
        <w:pStyle w:val="ProductList-Body"/>
        <w:shd w:val="clear" w:color="auto" w:fill="A6A6A6" w:themeFill="background1" w:themeFillShade="A6"/>
        <w:spacing w:before="120" w:after="240"/>
        <w:jc w:val="right"/>
        <w:rPr>
          <w:lang w:val="en-US"/>
        </w:rPr>
      </w:pPr>
      <w:hyperlink w:anchor="TableofContents" w:history="1">
        <w:r w:rsidR="00141093" w:rsidRPr="00D2117D">
          <w:rPr>
            <w:rStyle w:val="Hyperlink"/>
            <w:sz w:val="16"/>
            <w:szCs w:val="16"/>
            <w:lang w:val="en-US"/>
          </w:rPr>
          <w:t>Sisällys</w:t>
        </w:r>
      </w:hyperlink>
      <w:r w:rsidR="00141093" w:rsidRPr="00D2117D">
        <w:rPr>
          <w:sz w:val="16"/>
          <w:szCs w:val="16"/>
          <w:lang w:val="en-US"/>
        </w:rPr>
        <w:t xml:space="preserve"> / </w:t>
      </w:r>
      <w:hyperlink w:anchor="GeneralTerms" w:history="1">
        <w:r w:rsidR="00141093" w:rsidRPr="00D2117D">
          <w:rPr>
            <w:rStyle w:val="Hyperlink"/>
            <w:sz w:val="16"/>
            <w:szCs w:val="16"/>
            <w:lang w:val="en-US"/>
          </w:rPr>
          <w:t>Yleiset ehdot</w:t>
        </w:r>
      </w:hyperlink>
    </w:p>
    <w:p w14:paraId="61404654" w14:textId="77777777" w:rsidR="00331A2B" w:rsidRDefault="00331A2B" w:rsidP="00331A2B">
      <w:pPr>
        <w:pStyle w:val="ProductList-Offering2Heading"/>
        <w:outlineLvl w:val="2"/>
      </w:pPr>
      <w:bookmarkStart w:id="162" w:name="AudioServices"/>
      <w:r>
        <w:tab/>
      </w:r>
      <w:bookmarkStart w:id="163" w:name="_Toc528174078"/>
      <w:bookmarkStart w:id="164" w:name="_Toc536439432"/>
      <w:r>
        <w:t>Audio-palvelut</w:t>
      </w:r>
      <w:bookmarkEnd w:id="163"/>
      <w:bookmarkEnd w:id="164"/>
    </w:p>
    <w:p w14:paraId="79D7010B" w14:textId="77777777" w:rsidR="00331A2B" w:rsidRDefault="00331A2B" w:rsidP="00331A2B">
      <w:pPr>
        <w:spacing w:after="0" w:line="240" w:lineRule="auto"/>
        <w:rPr>
          <w:rFonts w:asciiTheme="majorHAnsi" w:hAnsiTheme="majorHAnsi"/>
          <w:sz w:val="16"/>
          <w:lang w:val="en-US"/>
        </w:rPr>
        <w:sectPr w:rsidR="00331A2B" w:rsidSect="00331A2B">
          <w:type w:val="continuous"/>
          <w:pgSz w:w="12240" w:h="15840"/>
          <w:pgMar w:top="1440" w:right="720" w:bottom="1440" w:left="720" w:header="720" w:footer="720" w:gutter="0"/>
          <w:cols w:space="720"/>
        </w:sectPr>
      </w:pPr>
    </w:p>
    <w:bookmarkEnd w:id="162"/>
    <w:p w14:paraId="484FFEDA" w14:textId="77777777" w:rsidR="00331A2B" w:rsidRDefault="00331A2B" w:rsidP="00331A2B">
      <w:pPr>
        <w:pStyle w:val="ProductList-Body"/>
        <w:rPr>
          <w:rFonts w:asciiTheme="majorHAnsi" w:hAnsiTheme="majorHAnsi"/>
          <w:sz w:val="16"/>
          <w:szCs w:val="16"/>
          <w:lang w:val="en-US"/>
        </w:rPr>
      </w:pPr>
      <w:r>
        <w:rPr>
          <w:rFonts w:asciiTheme="majorHAnsi" w:hAnsiTheme="majorHAnsi"/>
          <w:sz w:val="16"/>
          <w:szCs w:val="16"/>
          <w:lang w:val="en-US"/>
        </w:rPr>
        <w:t>Skype for Business Online (Plan 2)</w:t>
      </w:r>
    </w:p>
    <w:p w14:paraId="3FF0D4C6" w14:textId="77777777" w:rsidR="00331A2B" w:rsidRDefault="00331A2B" w:rsidP="00331A2B">
      <w:pPr>
        <w:pStyle w:val="ProductList-Body"/>
        <w:rPr>
          <w:rFonts w:asciiTheme="majorHAnsi" w:hAnsiTheme="majorHAnsi"/>
          <w:sz w:val="16"/>
          <w:szCs w:val="16"/>
          <w:lang w:val="en-US"/>
        </w:rPr>
      </w:pPr>
      <w:r>
        <w:rPr>
          <w:rFonts w:asciiTheme="majorHAnsi" w:hAnsiTheme="majorHAnsi"/>
          <w:sz w:val="16"/>
          <w:szCs w:val="16"/>
          <w:lang w:val="en-US"/>
        </w:rPr>
        <w:t xml:space="preserve">Audio Conferencing </w:t>
      </w:r>
    </w:p>
    <w:p w14:paraId="151F9922" w14:textId="77777777" w:rsidR="00331A2B" w:rsidRDefault="00331A2B" w:rsidP="00331A2B">
      <w:pPr>
        <w:pStyle w:val="ProductList-Body"/>
        <w:rPr>
          <w:rFonts w:asciiTheme="majorHAnsi" w:hAnsiTheme="majorHAnsi"/>
          <w:sz w:val="16"/>
          <w:szCs w:val="16"/>
          <w:lang w:val="en-US"/>
        </w:rPr>
      </w:pPr>
      <w:r>
        <w:rPr>
          <w:rFonts w:asciiTheme="majorHAnsi" w:hAnsiTheme="majorHAnsi"/>
          <w:sz w:val="16"/>
          <w:szCs w:val="16"/>
          <w:lang w:val="en-US"/>
        </w:rPr>
        <w:t>Calling Plan</w:t>
      </w:r>
    </w:p>
    <w:p w14:paraId="784261B9" w14:textId="77777777" w:rsidR="00331A2B" w:rsidRDefault="00331A2B" w:rsidP="00331A2B">
      <w:pPr>
        <w:pStyle w:val="ProductList-Body"/>
        <w:rPr>
          <w:rFonts w:asciiTheme="majorHAnsi" w:hAnsiTheme="majorHAnsi"/>
          <w:sz w:val="16"/>
          <w:szCs w:val="16"/>
          <w:lang w:val="en-US"/>
        </w:rPr>
      </w:pPr>
      <w:r>
        <w:rPr>
          <w:rFonts w:asciiTheme="majorHAnsi" w:hAnsiTheme="majorHAnsi"/>
          <w:sz w:val="16"/>
          <w:szCs w:val="16"/>
          <w:lang w:val="en-US"/>
        </w:rPr>
        <w:t>Common Area Phone</w:t>
      </w:r>
    </w:p>
    <w:p w14:paraId="25ABF523" w14:textId="77777777" w:rsidR="00331A2B" w:rsidRDefault="00331A2B" w:rsidP="00331A2B">
      <w:pPr>
        <w:pStyle w:val="ProductList-Body"/>
        <w:rPr>
          <w:rFonts w:asciiTheme="majorHAnsi" w:hAnsiTheme="majorHAnsi"/>
          <w:sz w:val="16"/>
          <w:szCs w:val="16"/>
        </w:rPr>
      </w:pPr>
      <w:r>
        <w:rPr>
          <w:rFonts w:asciiTheme="majorHAnsi" w:hAnsiTheme="majorHAnsi"/>
          <w:sz w:val="16"/>
          <w:szCs w:val="16"/>
        </w:rPr>
        <w:t>Puhelusaldo</w:t>
      </w:r>
    </w:p>
    <w:p w14:paraId="50E80E2A" w14:textId="77777777" w:rsidR="00331A2B" w:rsidRDefault="00331A2B" w:rsidP="00331A2B">
      <w:pPr>
        <w:pStyle w:val="ProductList-Body"/>
        <w:rPr>
          <w:rFonts w:asciiTheme="majorHAnsi" w:hAnsiTheme="majorHAnsi"/>
          <w:sz w:val="16"/>
          <w:szCs w:val="16"/>
        </w:rPr>
      </w:pPr>
      <w:r>
        <w:rPr>
          <w:rFonts w:asciiTheme="majorHAnsi" w:hAnsiTheme="majorHAnsi"/>
          <w:sz w:val="16"/>
          <w:szCs w:val="16"/>
        </w:rPr>
        <w:t>Kokoushuone</w:t>
      </w:r>
    </w:p>
    <w:p w14:paraId="717441EA" w14:textId="77777777" w:rsidR="00331A2B" w:rsidRDefault="00331A2B" w:rsidP="00331A2B">
      <w:pPr>
        <w:pStyle w:val="ProductList-Body"/>
        <w:rPr>
          <w:rFonts w:asciiTheme="majorHAnsi" w:hAnsiTheme="majorHAnsi"/>
          <w:sz w:val="16"/>
          <w:szCs w:val="16"/>
        </w:rPr>
      </w:pPr>
      <w:r>
        <w:rPr>
          <w:rFonts w:asciiTheme="majorHAnsi" w:hAnsiTheme="majorHAnsi"/>
          <w:sz w:val="16"/>
          <w:szCs w:val="16"/>
        </w:rPr>
        <w:t>Phone System</w:t>
      </w:r>
    </w:p>
    <w:p w14:paraId="141193FD" w14:textId="77777777" w:rsidR="00331A2B" w:rsidRDefault="00331A2B" w:rsidP="00331A2B">
      <w:pPr>
        <w:spacing w:after="0" w:line="240" w:lineRule="auto"/>
        <w:rPr>
          <w:rFonts w:asciiTheme="majorHAnsi" w:hAnsiTheme="majorHAnsi"/>
          <w:sz w:val="16"/>
        </w:rPr>
        <w:sectPr w:rsidR="00331A2B">
          <w:type w:val="continuous"/>
          <w:pgSz w:w="12240" w:h="15840"/>
          <w:pgMar w:top="1440" w:right="720" w:bottom="1440" w:left="720" w:header="720" w:footer="720" w:gutter="0"/>
          <w:cols w:num="2" w:space="720"/>
        </w:sectPr>
      </w:pPr>
    </w:p>
    <w:p w14:paraId="01670CA2" w14:textId="77777777" w:rsidR="00331A2B" w:rsidRDefault="00331A2B" w:rsidP="00331A2B">
      <w:pPr>
        <w:pStyle w:val="ProductList-Body"/>
        <w:pBdr>
          <w:top w:val="single" w:sz="4" w:space="1" w:color="BFBFBF" w:themeColor="background1" w:themeShade="BF"/>
        </w:pBdr>
        <w:rPr>
          <w:b/>
          <w:color w:val="000000" w:themeColor="text1"/>
          <w:sz w:val="8"/>
          <w:szCs w:val="8"/>
        </w:rPr>
      </w:pPr>
    </w:p>
    <w:p w14:paraId="695C4D69" w14:textId="77777777" w:rsidR="00331A2B" w:rsidRDefault="00331A2B" w:rsidP="00331A2B">
      <w:pPr>
        <w:pStyle w:val="ProductList-Body"/>
        <w:rPr>
          <w:b/>
          <w:color w:val="00188F"/>
        </w:rPr>
      </w:pPr>
      <w:r>
        <w:rPr>
          <w:b/>
          <w:color w:val="00188F"/>
        </w:rPr>
        <w:t>Office 365 -palveluiden ydinominaisuudet</w:t>
      </w:r>
    </w:p>
    <w:p w14:paraId="15129595" w14:textId="77777777" w:rsidR="00331A2B" w:rsidRDefault="00331A2B" w:rsidP="00331A2B">
      <w:pPr>
        <w:pStyle w:val="ProductList-Body"/>
      </w:pPr>
      <w:r>
        <w:t xml:space="preserve">Skype for Business Online Plan 2 tai niitä seuraavat palvelut sisältävät seuraavat </w:t>
      </w:r>
      <w:hyperlink r:id="rId44" w:anchor="Office 365 -palveluiden ydinominaisuudet" w:history="1">
        <w:r>
          <w:rPr>
            <w:rStyle w:val="Hyperlink"/>
          </w:rPr>
          <w:t>ydinominaisuudet</w:t>
        </w:r>
      </w:hyperlink>
      <w:r>
        <w:t>:</w:t>
      </w:r>
    </w:p>
    <w:p w14:paraId="05012B4E" w14:textId="77777777" w:rsidR="00331A2B" w:rsidRDefault="00331A2B" w:rsidP="00331A2B">
      <w:pPr>
        <w:pStyle w:val="ProductList-Body"/>
      </w:pPr>
    </w:p>
    <w:p w14:paraId="18E70F54" w14:textId="77777777" w:rsidR="00331A2B" w:rsidRDefault="00331A2B" w:rsidP="00331A2B">
      <w:pPr>
        <w:pStyle w:val="ProductList-Body"/>
        <w:tabs>
          <w:tab w:val="clear" w:pos="158"/>
          <w:tab w:val="left" w:pos="360"/>
        </w:tabs>
        <w:ind w:left="180"/>
        <w:rPr>
          <w:b/>
          <w:color w:val="0072C6"/>
        </w:rPr>
      </w:pPr>
      <w:r>
        <w:rPr>
          <w:b/>
          <w:color w:val="0072C6"/>
        </w:rPr>
        <w:t>Pikaviestintä</w:t>
      </w:r>
    </w:p>
    <w:p w14:paraId="7343C1A2" w14:textId="77777777" w:rsidR="00331A2B" w:rsidRDefault="00331A2B" w:rsidP="00331A2B">
      <w:pPr>
        <w:pStyle w:val="ProductList-Body"/>
        <w:tabs>
          <w:tab w:val="clear" w:pos="158"/>
          <w:tab w:val="left" w:pos="360"/>
        </w:tabs>
        <w:ind w:left="180"/>
      </w:pPr>
      <w:r>
        <w:t>Käyttäjä voi lähettää tekstiviestin toiselle käyttäjälle reaaliaikaisesti IP-verkon kautta.</w:t>
      </w:r>
    </w:p>
    <w:p w14:paraId="096865EE" w14:textId="77777777" w:rsidR="00331A2B" w:rsidRDefault="00331A2B" w:rsidP="00331A2B">
      <w:pPr>
        <w:pStyle w:val="ProductList-Body"/>
        <w:tabs>
          <w:tab w:val="clear" w:pos="158"/>
          <w:tab w:val="left" w:pos="360"/>
        </w:tabs>
        <w:ind w:left="180"/>
      </w:pPr>
    </w:p>
    <w:p w14:paraId="051B1B87" w14:textId="77777777" w:rsidR="00331A2B" w:rsidRDefault="00331A2B" w:rsidP="00331A2B">
      <w:pPr>
        <w:pStyle w:val="ProductList-Body"/>
        <w:tabs>
          <w:tab w:val="clear" w:pos="158"/>
          <w:tab w:val="left" w:pos="360"/>
        </w:tabs>
        <w:ind w:left="180"/>
        <w:rPr>
          <w:b/>
          <w:color w:val="0072C6"/>
        </w:rPr>
      </w:pPr>
      <w:r>
        <w:rPr>
          <w:b/>
          <w:color w:val="0072C6"/>
        </w:rPr>
        <w:t>Läsnäolo</w:t>
      </w:r>
    </w:p>
    <w:p w14:paraId="7BFBC921" w14:textId="77777777" w:rsidR="00331A2B" w:rsidRDefault="00331A2B" w:rsidP="00331A2B">
      <w:pPr>
        <w:pStyle w:val="ProductList-Body"/>
        <w:tabs>
          <w:tab w:val="clear" w:pos="158"/>
          <w:tab w:val="left" w:pos="360"/>
        </w:tabs>
        <w:ind w:left="180"/>
      </w:pPr>
      <w:r>
        <w:t>Käyttäjä voi määrittää ja näyttää käyttäjän käytettävyyden sekä tarkastella toisen käyttäjän käytettävyyttä.</w:t>
      </w:r>
    </w:p>
    <w:p w14:paraId="055FF4F2" w14:textId="77777777" w:rsidR="00331A2B" w:rsidRDefault="00331A2B" w:rsidP="00331A2B">
      <w:pPr>
        <w:pStyle w:val="ProductList-Body"/>
        <w:tabs>
          <w:tab w:val="clear" w:pos="158"/>
          <w:tab w:val="left" w:pos="360"/>
        </w:tabs>
        <w:ind w:left="180"/>
      </w:pPr>
    </w:p>
    <w:p w14:paraId="4D44A86D" w14:textId="77777777" w:rsidR="00331A2B" w:rsidRDefault="00331A2B" w:rsidP="00331A2B">
      <w:pPr>
        <w:pStyle w:val="ProductList-Body"/>
        <w:keepNext/>
        <w:tabs>
          <w:tab w:val="clear" w:pos="158"/>
          <w:tab w:val="left" w:pos="360"/>
        </w:tabs>
        <w:ind w:left="187"/>
        <w:rPr>
          <w:b/>
          <w:color w:val="0072C6"/>
        </w:rPr>
      </w:pPr>
      <w:r>
        <w:rPr>
          <w:b/>
          <w:color w:val="0072C6"/>
        </w:rPr>
        <w:t>Verkkokokoukset</w:t>
      </w:r>
    </w:p>
    <w:p w14:paraId="5DFE467F" w14:textId="77777777" w:rsidR="00331A2B" w:rsidRDefault="00331A2B" w:rsidP="00331A2B">
      <w:pPr>
        <w:pStyle w:val="ProductList-Body"/>
        <w:tabs>
          <w:tab w:val="clear" w:pos="158"/>
          <w:tab w:val="left" w:pos="360"/>
        </w:tabs>
        <w:ind w:left="180"/>
      </w:pPr>
      <w:r>
        <w:t>Käyttäjä pystyy osallistumaan muiden käyttäjien kanssa Internet-pohjaiseen kokoukseen, jossa on ääni- ja videoneuvotteluominaisuuksia.</w:t>
      </w:r>
    </w:p>
    <w:p w14:paraId="7EE35B5C" w14:textId="77777777" w:rsidR="00331A2B" w:rsidRDefault="00331A2B" w:rsidP="00331A2B">
      <w:pPr>
        <w:pStyle w:val="ProductList-Body"/>
      </w:pPr>
    </w:p>
    <w:p w14:paraId="7334E7D5" w14:textId="77777777" w:rsidR="00331A2B" w:rsidRDefault="00331A2B" w:rsidP="00331A2B">
      <w:pPr>
        <w:pStyle w:val="ProductList-Body"/>
        <w:rPr>
          <w:b/>
          <w:color w:val="00188F"/>
        </w:rPr>
      </w:pPr>
      <w:r>
        <w:rPr>
          <w:b/>
          <w:color w:val="00188F"/>
        </w:rPr>
        <w:t>ilmoitukset</w:t>
      </w:r>
    </w:p>
    <w:p w14:paraId="4FAEC9B1" w14:textId="77777777" w:rsidR="00331A2B" w:rsidRDefault="00B93476" w:rsidP="00331A2B">
      <w:pPr>
        <w:pStyle w:val="ProductList-Body"/>
      </w:pPr>
      <w:hyperlink r:id="rId45" w:anchor="Liite 1" w:history="1">
        <w:r w:rsidR="00331A2B">
          <w:rPr>
            <w:rStyle w:val="Hyperlink"/>
          </w:rPr>
          <w:t>Liitteen 1</w:t>
        </w:r>
      </w:hyperlink>
      <w:r w:rsidR="00331A2B">
        <w:t xml:space="preserve"> H.264/MPEG-4 AVC- ja/tai VC-1-ilmoituksia sovelletaan.</w:t>
      </w:r>
    </w:p>
    <w:p w14:paraId="7F7C7A1E" w14:textId="77777777" w:rsidR="00331A2B" w:rsidRDefault="00331A2B" w:rsidP="00331A2B">
      <w:pPr>
        <w:pStyle w:val="ProductList-Body"/>
        <w:tabs>
          <w:tab w:val="clear" w:pos="158"/>
          <w:tab w:val="left" w:pos="360"/>
        </w:tabs>
      </w:pPr>
    </w:p>
    <w:p w14:paraId="6565C389" w14:textId="77777777" w:rsidR="00331A2B" w:rsidRDefault="00331A2B" w:rsidP="00331A2B">
      <w:pPr>
        <w:pStyle w:val="ProductList-Body"/>
        <w:keepNext/>
        <w:rPr>
          <w:b/>
          <w:color w:val="00188F"/>
        </w:rPr>
      </w:pPr>
      <w:r>
        <w:rPr>
          <w:b/>
          <w:color w:val="00188F"/>
        </w:rPr>
        <w:lastRenderedPageBreak/>
        <w:t>Ulkoiset käyttäjät tai käyttäjät, joita Skype for Business Online ei ole todentanut</w:t>
      </w:r>
    </w:p>
    <w:p w14:paraId="0C0B5BAE" w14:textId="77777777" w:rsidR="00331A2B" w:rsidRDefault="00331A2B" w:rsidP="00331A2B">
      <w:pPr>
        <w:pStyle w:val="ProductList-Body"/>
        <w:tabs>
          <w:tab w:val="clear" w:pos="158"/>
          <w:tab w:val="left" w:pos="360"/>
        </w:tabs>
      </w:pPr>
      <w:r>
        <w:t>Käyttäjän tilauskohtaisia käyttöoikeuksia ei vaadita Ulkoisille käyttäjille tai käyttäjille, joita ei ole todennettu Skype for Business Online -palvelulla.</w:t>
      </w:r>
    </w:p>
    <w:p w14:paraId="2AC8CDD2" w14:textId="77777777" w:rsidR="00331A2B" w:rsidRDefault="00331A2B" w:rsidP="00331A2B">
      <w:pPr>
        <w:pStyle w:val="ProductList-Body"/>
        <w:tabs>
          <w:tab w:val="clear" w:pos="158"/>
          <w:tab w:val="left" w:pos="360"/>
        </w:tabs>
      </w:pPr>
    </w:p>
    <w:p w14:paraId="748CC030" w14:textId="77777777" w:rsidR="00331A2B" w:rsidRDefault="00331A2B" w:rsidP="00331A2B">
      <w:pPr>
        <w:pStyle w:val="ProductList-Body"/>
        <w:rPr>
          <w:b/>
          <w:color w:val="00188F"/>
        </w:rPr>
      </w:pPr>
      <w:r>
        <w:rPr>
          <w:b/>
          <w:color w:val="00188F"/>
        </w:rPr>
        <w:t>Yleisen alueen viestintäväline</w:t>
      </w:r>
    </w:p>
    <w:p w14:paraId="56B5D58A" w14:textId="77777777" w:rsidR="00331A2B" w:rsidRDefault="00331A2B" w:rsidP="00331A2B">
      <w:pPr>
        <w:pStyle w:val="ProductList-Body"/>
        <w:tabs>
          <w:tab w:val="clear" w:pos="158"/>
          <w:tab w:val="left" w:pos="360"/>
        </w:tabs>
      </w:pPr>
      <w:r>
        <w:t>Yleisen alueen viestintäväline (”CACD”) on laite, jota useat käyttäjät voivat käyttää kirjautumatta laitteelle Office 365 -tunnuksillaan ja joka tukee puheluita, kokouksia ja/tai konferensseja puhelinyhteyden, Voice over IP -yhteyden ja/tai videoyhteyden kautta. Microsoftin Yleisen alueen puhelin- ja Kokoushuone-tarjoukset ovat Laitteen ohjelmistolisenssejä, jotka voidaan liittää vain CACD-laitteeseen. Kutakin CACD-lisenssin omaavaa laitetta voi käyttää rajaton määrä käyttäjiä.</w:t>
      </w:r>
    </w:p>
    <w:p w14:paraId="18CE02C0" w14:textId="77777777" w:rsidR="00331A2B" w:rsidRDefault="00331A2B" w:rsidP="00331A2B">
      <w:pPr>
        <w:pStyle w:val="ProductList-Body"/>
        <w:tabs>
          <w:tab w:val="clear" w:pos="158"/>
          <w:tab w:val="left" w:pos="360"/>
        </w:tabs>
      </w:pPr>
    </w:p>
    <w:p w14:paraId="324C3DA4" w14:textId="77777777" w:rsidR="00331A2B" w:rsidRDefault="00331A2B" w:rsidP="00331A2B">
      <w:pPr>
        <w:pStyle w:val="ProductList-Body"/>
        <w:rPr>
          <w:b/>
          <w:color w:val="00188F"/>
        </w:rPr>
      </w:pPr>
      <w:r>
        <w:rPr>
          <w:b/>
          <w:color w:val="00188F"/>
        </w:rPr>
        <w:t>Puhelutilaus ja Äänikonferenssipalvelut (Puhelu/konferenssipalvelut)</w:t>
      </w:r>
    </w:p>
    <w:p w14:paraId="31E597C4" w14:textId="77777777" w:rsidR="00331A2B" w:rsidRDefault="00331A2B" w:rsidP="00331A2B">
      <w:pPr>
        <w:pStyle w:val="ProductList-Body"/>
        <w:tabs>
          <w:tab w:val="clear" w:pos="158"/>
          <w:tab w:val="left" w:pos="360"/>
        </w:tabs>
        <w:ind w:right="270"/>
      </w:pPr>
      <w:r>
        <w:t xml:space="preserve">Calling- ja Conferencing-palvelut toimittaa siihen valtuutettu Microsoft-yhtiö. Calling- ja Conferencing-palveluiden hinnoittelu voi sisältää sovellettavat verot ja maksut. Calling- ja Conferencing-palveluiden käyttöehdot voivat vaihdella eri maiden välillä. Kaikki sisältyvät verot, maksut ja maakohtaiset käyttöehdot on ilmoitettu volyymikäyttöoikeussivustossa </w:t>
      </w:r>
      <w:hyperlink r:id="rId46" w:history="1">
        <w:r>
          <w:rPr>
            <w:rStyle w:val="Hyperlink"/>
          </w:rPr>
          <w:t>http://go.microsoft.com/fwlink/?LinkId=690247</w:t>
        </w:r>
      </w:hyperlink>
      <w:r>
        <w:t>.</w:t>
      </w:r>
    </w:p>
    <w:p w14:paraId="4FFC1637" w14:textId="77777777" w:rsidR="00331A2B" w:rsidRDefault="00331A2B" w:rsidP="00331A2B">
      <w:pPr>
        <w:pStyle w:val="ProductList-Body"/>
        <w:tabs>
          <w:tab w:val="clear" w:pos="158"/>
          <w:tab w:val="left" w:pos="360"/>
        </w:tabs>
      </w:pPr>
    </w:p>
    <w:p w14:paraId="14ED17EC" w14:textId="77777777" w:rsidR="00331A2B" w:rsidRDefault="00331A2B" w:rsidP="00331A2B">
      <w:pPr>
        <w:pStyle w:val="ProductList-Body"/>
      </w:pPr>
      <w:r>
        <w:t>Sovellettavan Calling- ja Conferencing-palvelun tilaussopimuksen käyttöehtojen mukaisen käyttörajan ylittäminen voi johtaa palvelujen keskeytymiseen. Microsoft antaa kohtuullisen varoitusajan ennen Calling- ja Conferencing-palveluiden keskeyttämistä, ja asiakas voi soittaa hätäpuheluita keskeytyksenkin aikana.</w:t>
      </w:r>
    </w:p>
    <w:p w14:paraId="66BB6756" w14:textId="77777777" w:rsidR="00331A2B" w:rsidRDefault="00331A2B" w:rsidP="00331A2B">
      <w:pPr>
        <w:pStyle w:val="ProductList-Body"/>
      </w:pPr>
    </w:p>
    <w:p w14:paraId="3E784DB2" w14:textId="77777777" w:rsidR="00331A2B" w:rsidRDefault="00331A2B" w:rsidP="00331A2B">
      <w:pPr>
        <w:pStyle w:val="ProductList-Body"/>
        <w:rPr>
          <w:b/>
          <w:color w:val="00188F"/>
        </w:rPr>
      </w:pPr>
      <w:r>
        <w:rPr>
          <w:b/>
          <w:color w:val="00188F"/>
        </w:rPr>
        <w:t>Tärkeitä tietoja hätäpalveluista</w:t>
      </w:r>
    </w:p>
    <w:p w14:paraId="28497E62" w14:textId="77777777" w:rsidR="00331A2B" w:rsidRDefault="00331A2B" w:rsidP="00331A2B">
      <w:pPr>
        <w:pStyle w:val="ProductList-Body"/>
      </w:pPr>
      <w:r>
        <w:t>Asiakkaan tulee ilmoittaa jokaiselle Calling Planin käyttäjälle, että hätäpalvelut toimivat eri tavalla kuin perinteisissä puhelinpalveluissa seuraavasti: (i) Office 365 ei ehkä tiedä hätäpalveluihin soittajan varsinaista sijaintia, mikä voi johtaa puhelun ohjaamiseen väärään hätäpalvelujen puhelinkeskukseen ja/tai hätäpalveluiden lähettämiseen väärään osoitteeseen; (ii) jos käyttäjän laitteessa on virta loppunut, se ei saa virtaa tai se ei jostain muusta syystä voi käyttää Internetiä, käyttäjä ei voi soittaa hätäpalveluihin Calling Plan -palvelun kautta; ja (iii) vaikka Calling Plan -palveluita voi käyttää kaikkialla, missä Internet-yhteys on saatavilla, käyttäjien ei tule soittaa hätäpalveluihin kotimaansa ulkopuolelta, koska puhelua ei todennäköisesti ohjata kyseisen paikan oikeaan hätäkeskukseen.</w:t>
      </w:r>
    </w:p>
    <w:p w14:paraId="4FBCAFC7" w14:textId="77777777" w:rsidR="00331A2B" w:rsidRPr="00D2117D" w:rsidRDefault="00B93476" w:rsidP="00331A2B">
      <w:pPr>
        <w:pStyle w:val="ProductList-Body"/>
        <w:shd w:val="clear" w:color="auto" w:fill="A6A6A6" w:themeFill="background1" w:themeFillShade="A6"/>
        <w:spacing w:before="120" w:after="240"/>
        <w:jc w:val="right"/>
      </w:pPr>
      <w:hyperlink w:anchor="TableofContents" w:history="1">
        <w:r w:rsidR="00331A2B" w:rsidRPr="00D2117D">
          <w:rPr>
            <w:rStyle w:val="Hyperlink"/>
            <w:sz w:val="16"/>
            <w:szCs w:val="16"/>
          </w:rPr>
          <w:t>Sisällys</w:t>
        </w:r>
      </w:hyperlink>
      <w:r w:rsidR="00331A2B" w:rsidRPr="00D2117D">
        <w:rPr>
          <w:sz w:val="16"/>
          <w:szCs w:val="16"/>
        </w:rPr>
        <w:t xml:space="preserve"> / </w:t>
      </w:r>
      <w:hyperlink w:anchor="GeneralTerms" w:history="1">
        <w:r w:rsidR="00331A2B" w:rsidRPr="00D2117D">
          <w:rPr>
            <w:rStyle w:val="Hyperlink"/>
            <w:sz w:val="16"/>
            <w:szCs w:val="16"/>
          </w:rPr>
          <w:t>Yleiset ehdot</w:t>
        </w:r>
      </w:hyperlink>
    </w:p>
    <w:p w14:paraId="559596EB" w14:textId="0D197CC4" w:rsidR="003045CD" w:rsidRPr="00D2117D" w:rsidRDefault="003045CD" w:rsidP="003045CD">
      <w:pPr>
        <w:pStyle w:val="ProductList-Offering2Heading"/>
        <w:outlineLvl w:val="2"/>
        <w:rPr>
          <w:lang w:val="fi-FI"/>
        </w:rPr>
      </w:pPr>
      <w:r w:rsidRPr="00331A2B">
        <w:rPr>
          <w:lang w:val="fi-FI"/>
        </w:rPr>
        <w:tab/>
      </w:r>
      <w:bookmarkStart w:id="165" w:name="ExchangeOnline"/>
      <w:bookmarkStart w:id="166" w:name="_Toc524436947"/>
      <w:bookmarkStart w:id="167" w:name="_Toc523239319"/>
      <w:bookmarkStart w:id="168" w:name="_Toc536439433"/>
      <w:r w:rsidRPr="00D2117D">
        <w:rPr>
          <w:lang w:val="fi-FI"/>
        </w:rPr>
        <w:t>Exchange Online</w:t>
      </w:r>
      <w:bookmarkEnd w:id="165"/>
      <w:bookmarkEnd w:id="166"/>
      <w:bookmarkEnd w:id="167"/>
      <w:bookmarkEnd w:id="168"/>
    </w:p>
    <w:p w14:paraId="66CB9E32" w14:textId="77777777" w:rsidR="003045CD" w:rsidRPr="00C93162" w:rsidRDefault="003045CD" w:rsidP="003045CD">
      <w:pPr>
        <w:pStyle w:val="ProductList-Offering1"/>
        <w:sectPr w:rsidR="003045CD" w:rsidRPr="00C93162" w:rsidSect="00E275D6">
          <w:footerReference w:type="first" r:id="rId47"/>
          <w:type w:val="continuous"/>
          <w:pgSz w:w="12240" w:h="15840"/>
          <w:pgMar w:top="1440" w:right="720" w:bottom="1440" w:left="720" w:header="720" w:footer="720" w:gutter="0"/>
          <w:cols w:space="720"/>
          <w:titlePg/>
          <w:docGrid w:linePitch="360"/>
        </w:sectPr>
      </w:pPr>
    </w:p>
    <w:p w14:paraId="2C80C26D"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Exchange Online (Plan 1 ja 2)</w:t>
      </w:r>
    </w:p>
    <w:p w14:paraId="62AF9667"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Exchange Online K1</w:t>
      </w:r>
    </w:p>
    <w:p w14:paraId="0529E036"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Exchange Online Archiving for Exchange Online</w:t>
      </w:r>
    </w:p>
    <w:p w14:paraId="328B3596"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 xml:space="preserve">Exchange Online Archiving for Exchange Server </w:t>
      </w:r>
    </w:p>
    <w:p w14:paraId="2193774A"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Tietojen häviämisen estäminen</w:t>
      </w:r>
    </w:p>
    <w:p w14:paraId="31540369"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Office 365 Advanced Threat Protection</w:t>
      </w:r>
    </w:p>
    <w:p w14:paraId="7F13AF74"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Office 365 Threat Intelligence</w:t>
      </w:r>
    </w:p>
    <w:p w14:paraId="313EECF4" w14:textId="77777777" w:rsidR="003045CD" w:rsidRPr="00C93162" w:rsidRDefault="003045CD" w:rsidP="003045CD">
      <w:pPr>
        <w:pStyle w:val="ProductList-Offering2"/>
        <w:ind w:left="0"/>
        <w:sectPr w:rsidR="003045CD" w:rsidRPr="00C93162" w:rsidSect="00E275D6">
          <w:type w:val="continuous"/>
          <w:pgSz w:w="12240" w:h="15840"/>
          <w:pgMar w:top="1440" w:right="720" w:bottom="1440" w:left="720" w:header="720" w:footer="720" w:gutter="0"/>
          <w:cols w:num="2" w:space="720"/>
          <w:titlePg/>
          <w:docGrid w:linePitch="360"/>
        </w:sectPr>
      </w:pPr>
    </w:p>
    <w:p w14:paraId="1E943615" w14:textId="77777777" w:rsidR="00123E7D" w:rsidRPr="00331A2B"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C60169" w:rsidRDefault="00DC0A1F" w:rsidP="001A19E0">
      <w:pPr>
        <w:pStyle w:val="ProductList-Body"/>
      </w:pPr>
      <w:r w:rsidRPr="00C60169">
        <w:rPr>
          <w:b/>
          <w:color w:val="00188F"/>
        </w:rPr>
        <w:t>Office 365 -palveluiden ydinominaisuudet – Exchange Online</w:t>
      </w:r>
    </w:p>
    <w:p w14:paraId="029F6D7B" w14:textId="281EEFC8" w:rsidR="001A19E0" w:rsidRPr="00690C65" w:rsidRDefault="001A19E0" w:rsidP="001A19E0">
      <w:pPr>
        <w:pStyle w:val="ProductList-Body"/>
      </w:pPr>
      <w:r>
        <w:t xml:space="preserve">Exchange Online tai sitä seuraava palvelu sisältää seuraavat </w:t>
      </w:r>
      <w:hyperlink w:anchor="CoreFeaturesforOffice365Services" w:history="1">
        <w:r>
          <w:rPr>
            <w:rStyle w:val="Hyperlink"/>
          </w:rPr>
          <w:t>ydinominaisuudet</w:t>
        </w:r>
      </w:hyperlink>
      <w:r>
        <w:t>:</w:t>
      </w:r>
    </w:p>
    <w:p w14:paraId="1D120F58" w14:textId="77777777" w:rsidR="00017A5A" w:rsidRPr="004C7C3B" w:rsidRDefault="00017A5A" w:rsidP="001A19E0">
      <w:pPr>
        <w:pStyle w:val="ProductList-Body"/>
        <w:rPr>
          <w:sz w:val="10"/>
        </w:rPr>
      </w:pPr>
    </w:p>
    <w:p w14:paraId="1211BEB5" w14:textId="77777777" w:rsidR="001A19E0" w:rsidRPr="00690C65" w:rsidRDefault="001A19E0" w:rsidP="00572A12">
      <w:pPr>
        <w:pStyle w:val="ProductList-Body"/>
        <w:keepNext/>
        <w:ind w:left="187"/>
      </w:pPr>
      <w:r>
        <w:rPr>
          <w:b/>
          <w:color w:val="0072C6"/>
        </w:rPr>
        <w:t>Sähköpostiviestit</w:t>
      </w:r>
    </w:p>
    <w:p w14:paraId="3937A9A0" w14:textId="4DCDD39C" w:rsidR="001A19E0" w:rsidRPr="00690C65" w:rsidRDefault="001A19E0" w:rsidP="001A19E0">
      <w:pPr>
        <w:pStyle w:val="ProductList-Body"/>
        <w:ind w:left="180"/>
      </w:pPr>
      <w:r>
        <w:t>Käyttäjä voi lähettää sähköpostiviestejä, vastaanottaa sähköpostiviestejä, jotka ovat peräisin Asiakkaan organisaatiosta tai sen ulkopuolelta, ja käyttää käyttäjän postilaatikkoa.</w:t>
      </w:r>
    </w:p>
    <w:p w14:paraId="5C9883D4" w14:textId="77777777" w:rsidR="001A19E0" w:rsidRPr="00690C65" w:rsidRDefault="001A19E0" w:rsidP="001A19E0">
      <w:pPr>
        <w:pStyle w:val="ProductList-Body"/>
        <w:ind w:left="180"/>
      </w:pPr>
    </w:p>
    <w:p w14:paraId="53900BEE" w14:textId="77777777" w:rsidR="001A19E0" w:rsidRPr="00690C65" w:rsidRDefault="001A19E0" w:rsidP="0068779C">
      <w:pPr>
        <w:pStyle w:val="ProductList-Body"/>
        <w:keepNext/>
        <w:ind w:left="187"/>
      </w:pPr>
      <w:r>
        <w:rPr>
          <w:b/>
          <w:color w:val="0072C6"/>
        </w:rPr>
        <w:t>Mobiili- ja selainkäyttö</w:t>
      </w:r>
    </w:p>
    <w:p w14:paraId="277343D5" w14:textId="1C1D7BA1" w:rsidR="001A19E0" w:rsidRPr="00690C65" w:rsidRDefault="001A19E0" w:rsidP="001A19E0">
      <w:pPr>
        <w:pStyle w:val="ProductList-Body"/>
        <w:ind w:left="180"/>
      </w:pPr>
      <w:r>
        <w:t>Exchange Online antaa Microsoft Exchange ActiveSync -protokollalla tai sitä seuraavalla protokollalla tai tekniikalla käyttäjän lähettää ja vastaanottaa sähköpostiviestejä sekä päivittää ja tarkastella kalentereita mobiililaitteesta, joka tukee kyseistä protokollaa tai tekniikkaa. Käyttäjä voi lähettää sähköpostiviestejä, vastaanottaa sähköpostiviestejä, jotka ovat peräisin Asiakkaan organisaatiosta tai sen ulkopuolelta, ja käyttää käyttäjän postilaatikkoa yhteensopivalla selaimella.</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Säilytyskäytännöt</w:t>
      </w:r>
    </w:p>
    <w:p w14:paraId="0BFE11A8" w14:textId="021008B4" w:rsidR="001A19E0" w:rsidRPr="00690C65" w:rsidRDefault="001A19E0" w:rsidP="001A19E0">
      <w:pPr>
        <w:pStyle w:val="ProductList-Body"/>
        <w:ind w:left="180"/>
      </w:pPr>
      <w:r>
        <w:t>Asiakas voi luoda sähköpostiviestien arkistointi- ja poistokäytännöt.</w:t>
      </w:r>
    </w:p>
    <w:p w14:paraId="23E25D82" w14:textId="77777777" w:rsidR="001A19E0" w:rsidRPr="00690C65" w:rsidRDefault="001A19E0" w:rsidP="001A19E0">
      <w:pPr>
        <w:pStyle w:val="ProductList-Body"/>
        <w:ind w:left="180"/>
      </w:pPr>
    </w:p>
    <w:p w14:paraId="42B509D2" w14:textId="77777777" w:rsidR="001A19E0" w:rsidRPr="00690C65" w:rsidRDefault="001A19E0" w:rsidP="007F13DF">
      <w:pPr>
        <w:pStyle w:val="ProductList-Body"/>
        <w:keepNext/>
        <w:ind w:left="187"/>
      </w:pPr>
      <w:r>
        <w:rPr>
          <w:b/>
          <w:color w:val="0072C6"/>
        </w:rPr>
        <w:t>Poistetun kohteen ja postilaatikon palauttaminen</w:t>
      </w:r>
    </w:p>
    <w:p w14:paraId="68EAF5D2" w14:textId="77777777" w:rsidR="00490813" w:rsidRPr="0044514B" w:rsidRDefault="00490813" w:rsidP="00490813">
      <w:pPr>
        <w:pStyle w:val="ProductList-Body"/>
        <w:ind w:left="180"/>
      </w:pPr>
      <w:r>
        <w:t>Asiakas voi palauttaa poistetun postilaatikon sisällön, ja käyttäjä voi palauttaa viestin, joka on poistettu käyttäjän jostakin sähköpostikansiosta.</w:t>
      </w:r>
    </w:p>
    <w:p w14:paraId="3E2A0723" w14:textId="77777777" w:rsidR="001A19E0" w:rsidRPr="00690C65" w:rsidRDefault="001A19E0" w:rsidP="001A19E0">
      <w:pPr>
        <w:pStyle w:val="ProductList-Body"/>
        <w:ind w:left="180"/>
      </w:pPr>
    </w:p>
    <w:p w14:paraId="4FCE47EA" w14:textId="77777777" w:rsidR="001A19E0" w:rsidRPr="00690C65" w:rsidRDefault="001A19E0" w:rsidP="003E3C27">
      <w:pPr>
        <w:pStyle w:val="ProductList-Body"/>
        <w:keepNext/>
        <w:ind w:left="187"/>
      </w:pPr>
      <w:r>
        <w:rPr>
          <w:b/>
          <w:color w:val="0072C6"/>
        </w:rPr>
        <w:t>Haku useasta postilaatikosta</w:t>
      </w:r>
    </w:p>
    <w:p w14:paraId="442DBA42" w14:textId="37A9B852" w:rsidR="001A19E0" w:rsidRPr="00690C65" w:rsidRDefault="001A19E0" w:rsidP="001A19E0">
      <w:pPr>
        <w:pStyle w:val="ProductList-Body"/>
        <w:ind w:left="180"/>
      </w:pPr>
      <w:r>
        <w:t>Asiakas voi etsiä sisältöä useasta organisaationsa postilaatikosta.</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Kalenteri</w:t>
      </w:r>
    </w:p>
    <w:p w14:paraId="294F5C1B" w14:textId="0EB42AC3" w:rsidR="001A19E0" w:rsidRPr="00690C65" w:rsidRDefault="001A19E0" w:rsidP="001A19E0">
      <w:pPr>
        <w:pStyle w:val="ProductList-Body"/>
        <w:ind w:left="180"/>
      </w:pPr>
      <w:r>
        <w:t>Käyttäjä voi tarkastella kalenteria ja ajoittaa tapaamisia, kokouksia ja automaattisia vastauksia saapuviin sähköpostiviesteihin.</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lastRenderedPageBreak/>
        <w:t>Yhteystiedot</w:t>
      </w:r>
    </w:p>
    <w:p w14:paraId="648D4163" w14:textId="31CD581B" w:rsidR="001A19E0" w:rsidRPr="00690C65" w:rsidRDefault="001A19E0" w:rsidP="001A19E0">
      <w:pPr>
        <w:pStyle w:val="ProductList-Body"/>
        <w:ind w:left="180"/>
      </w:pPr>
      <w:r>
        <w:t>Asiakas voi Exchange Online -käyttöliittymällä luoda ja hallita jakeluryhmiä ja organisaation laajuista hakemistoa sähköpostia käyttävistä käyttäjistä, jakeluryhmistä ja ulkoisista yhteystiedoista.</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Office 365 -palveluiden ydinominaisuudet – Exchange Online Archiving</w:t>
      </w:r>
    </w:p>
    <w:p w14:paraId="3AEF57B1" w14:textId="033F0ADE" w:rsidR="00DC0A1F" w:rsidRDefault="00DC0A1F" w:rsidP="00DC0A1F">
      <w:pPr>
        <w:pStyle w:val="ProductList-Body"/>
      </w:pPr>
      <w:r>
        <w:t xml:space="preserve">Exchange Online Archiving tai sitä seuraava palvelu sisältää seuraavat </w:t>
      </w:r>
      <w:hyperlink w:anchor="CoreFeaturesforOffice365Services" w:history="1">
        <w:r>
          <w:rPr>
            <w:rStyle w:val="Hyperlink"/>
          </w:rPr>
          <w:t>ydinominaisuudet</w:t>
        </w:r>
      </w:hyperlink>
      <w:r>
        <w:t>:</w:t>
      </w:r>
    </w:p>
    <w:p w14:paraId="24909182" w14:textId="77777777" w:rsidR="001D1C37" w:rsidRPr="00690C65" w:rsidRDefault="001D1C37" w:rsidP="00DC0A1F">
      <w:pPr>
        <w:pStyle w:val="ProductList-Body"/>
      </w:pPr>
    </w:p>
    <w:p w14:paraId="40C43371" w14:textId="77777777" w:rsidR="00ED50E6" w:rsidRPr="00690C65" w:rsidRDefault="001A19E0" w:rsidP="00ED50E6">
      <w:pPr>
        <w:pStyle w:val="ProductList-Body"/>
        <w:ind w:left="180"/>
      </w:pPr>
      <w:r>
        <w:rPr>
          <w:b/>
          <w:color w:val="0072C6"/>
        </w:rPr>
        <w:t>Tallennus</w:t>
      </w:r>
    </w:p>
    <w:p w14:paraId="4D3B73EF" w14:textId="41F65D4D" w:rsidR="001A19E0" w:rsidRPr="00690C65" w:rsidRDefault="001A19E0" w:rsidP="00ED50E6">
      <w:pPr>
        <w:pStyle w:val="ProductList-Body"/>
        <w:ind w:left="180"/>
      </w:pPr>
      <w:r>
        <w:t>Asiakas voi sallia käyttäjän tallentaa sähköpostiviestejä.</w:t>
      </w:r>
    </w:p>
    <w:p w14:paraId="20F27813" w14:textId="77777777" w:rsidR="00ED50E6" w:rsidRPr="00690C65" w:rsidRDefault="00ED50E6" w:rsidP="00ED50E6">
      <w:pPr>
        <w:pStyle w:val="ProductList-Body"/>
        <w:ind w:left="180"/>
      </w:pPr>
    </w:p>
    <w:p w14:paraId="0586DAE4" w14:textId="77777777" w:rsidR="00ED50E6" w:rsidRPr="00690C65" w:rsidRDefault="001A19E0" w:rsidP="00F02762">
      <w:pPr>
        <w:pStyle w:val="ProductList-Body"/>
        <w:keepNext/>
        <w:ind w:left="187"/>
      </w:pPr>
      <w:r>
        <w:rPr>
          <w:b/>
          <w:color w:val="0072C6"/>
        </w:rPr>
        <w:t>Säilytyskäytännöt</w:t>
      </w:r>
    </w:p>
    <w:p w14:paraId="7CDB87D7" w14:textId="21882356" w:rsidR="001A19E0" w:rsidRPr="00690C65" w:rsidRDefault="001A19E0" w:rsidP="00ED50E6">
      <w:pPr>
        <w:pStyle w:val="ProductList-Body"/>
        <w:ind w:left="180"/>
      </w:pPr>
      <w:r>
        <w:t>Asiakas voi luoda sähköpostiviesteille arkistointi- ja poistokäytäntöjä, jotka eroavat käytännöistä, joita käyttäjä voi käyttää omassa postilaatikossaan.</w:t>
      </w:r>
    </w:p>
    <w:p w14:paraId="10F531F1" w14:textId="77777777" w:rsidR="00ED50E6" w:rsidRPr="00690C65" w:rsidRDefault="00ED50E6" w:rsidP="00ED50E6">
      <w:pPr>
        <w:pStyle w:val="ProductList-Body"/>
        <w:ind w:left="180"/>
      </w:pPr>
    </w:p>
    <w:p w14:paraId="53518FF9" w14:textId="77777777" w:rsidR="00ED50E6" w:rsidRPr="00690C65" w:rsidRDefault="001A19E0" w:rsidP="00031913">
      <w:pPr>
        <w:pStyle w:val="ProductList-Body"/>
        <w:keepNext/>
        <w:ind w:left="187"/>
      </w:pPr>
      <w:r>
        <w:rPr>
          <w:b/>
          <w:color w:val="0072C6"/>
        </w:rPr>
        <w:t>Poistetun kohteen ja postilaatikon palauttaminen</w:t>
      </w:r>
    </w:p>
    <w:p w14:paraId="0CF73227" w14:textId="7B0D2157" w:rsidR="001A19E0" w:rsidRPr="00690C65" w:rsidRDefault="001A19E0" w:rsidP="00ED50E6">
      <w:pPr>
        <w:pStyle w:val="ProductList-Body"/>
        <w:ind w:left="180"/>
      </w:pPr>
      <w:r>
        <w:t>Asiakas voi Office 365 -tukipalveluiden avulla palauttaa poistetun arkistopostilaatikon sisällön, ja käyttäjä voi palauttaa viestin, joka on poistettu käyttäjän arkiston jostakin sähköpostikansiosta.</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Haku useasta postilaatikosta</w:t>
      </w:r>
    </w:p>
    <w:p w14:paraId="024BBD24" w14:textId="653E014F" w:rsidR="001A19E0" w:rsidRPr="00690C65" w:rsidRDefault="001A19E0" w:rsidP="00ED50E6">
      <w:pPr>
        <w:pStyle w:val="ProductList-Body"/>
        <w:ind w:left="180"/>
      </w:pPr>
      <w:r>
        <w:t>Asiakas voi etsiä sisältöä useasta organisaationsa postilaatikosta.</w:t>
      </w:r>
    </w:p>
    <w:p w14:paraId="2351983F" w14:textId="77777777" w:rsidR="00ED50E6" w:rsidRPr="00690C65" w:rsidRDefault="00ED50E6" w:rsidP="00ED50E6">
      <w:pPr>
        <w:pStyle w:val="ProductList-Body"/>
        <w:ind w:left="180"/>
      </w:pPr>
    </w:p>
    <w:p w14:paraId="448BE475" w14:textId="77777777" w:rsidR="00ED50E6" w:rsidRPr="00690C65" w:rsidRDefault="001A19E0" w:rsidP="00F84A5F">
      <w:pPr>
        <w:pStyle w:val="ProductList-Body"/>
        <w:keepNext/>
        <w:ind w:left="187"/>
      </w:pPr>
      <w:r>
        <w:rPr>
          <w:b/>
          <w:color w:val="0072C6"/>
        </w:rPr>
        <w:t>Säilyttämismääräys</w:t>
      </w:r>
    </w:p>
    <w:p w14:paraId="2EA3BFAF" w14:textId="45C83957" w:rsidR="001A19E0" w:rsidRPr="00690C65" w:rsidRDefault="001A19E0" w:rsidP="00ED50E6">
      <w:pPr>
        <w:pStyle w:val="ProductList-Body"/>
        <w:ind w:left="180"/>
      </w:pPr>
      <w:r>
        <w:t>Asiakas voi antaa käyttäjän ensisijaiselle postilaatikolle ja arkistopostilaatikolle säilyttämismääräyksen, joka tarkoittaa, että niiden sisältö on säilytettävä.</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Arkistointi</w:t>
      </w:r>
    </w:p>
    <w:p w14:paraId="73F5962E" w14:textId="77777777" w:rsidR="006523C8" w:rsidRPr="00690C65" w:rsidRDefault="006523C8" w:rsidP="006523C8">
      <w:pPr>
        <w:pStyle w:val="ProductList-Body"/>
        <w:ind w:left="180"/>
      </w:pPr>
      <w:r>
        <w:t>Arkistointia voidaan käyttää viestinnän tallennukseen vain Exchange Online Planeilla 1 ja 2.</w:t>
      </w:r>
    </w:p>
    <w:p w14:paraId="2F8F646A" w14:textId="77777777" w:rsidR="006523C8" w:rsidRPr="00690C65" w:rsidRDefault="006523C8" w:rsidP="006523C8">
      <w:pPr>
        <w:pStyle w:val="ProductList-Body"/>
        <w:ind w:left="180"/>
      </w:pPr>
    </w:p>
    <w:p w14:paraId="2B0BFA2B" w14:textId="6300D19C" w:rsidR="006523C8" w:rsidRPr="00690C65" w:rsidRDefault="006523C8" w:rsidP="005E3275">
      <w:pPr>
        <w:pStyle w:val="ProductList-Body"/>
        <w:ind w:left="187"/>
      </w:pPr>
      <w:r>
        <w:rPr>
          <w:b/>
          <w:color w:val="0072C6"/>
        </w:rPr>
        <w:t>Exchange Serverin arkistointi</w:t>
      </w:r>
    </w:p>
    <w:p w14:paraId="05891E4A" w14:textId="77777777" w:rsidR="006523C8" w:rsidRPr="00690C65" w:rsidRDefault="006523C8" w:rsidP="006523C8">
      <w:pPr>
        <w:pStyle w:val="ProductList-Body"/>
        <w:ind w:left="180"/>
      </w:pPr>
      <w:r>
        <w:t>Käyttäjä, joilla on Exchange Server 2013 Standard CAL -käyttöoikeus, voivat käyttää Exchange Server 2013 Enterprise CALin ominaisuuksia, joita tarvitaan Exchange Serverin Exchange-online-arkistointiin.</w:t>
      </w:r>
    </w:p>
    <w:p w14:paraId="785BA81D" w14:textId="77777777" w:rsidR="006523C8" w:rsidRPr="00690C65" w:rsidRDefault="006523C8" w:rsidP="006523C8">
      <w:pPr>
        <w:pStyle w:val="ProductList-Body"/>
        <w:ind w:left="180"/>
      </w:pPr>
    </w:p>
    <w:p w14:paraId="02AAF32D" w14:textId="77777777" w:rsidR="008C71F4" w:rsidRPr="008C71F4" w:rsidRDefault="008C71F4" w:rsidP="008C71F4">
      <w:pPr>
        <w:pStyle w:val="ProductList-Body"/>
        <w:tabs>
          <w:tab w:val="clear" w:pos="158"/>
          <w:tab w:val="left" w:pos="270"/>
        </w:tabs>
        <w:rPr>
          <w:b/>
          <w:color w:val="00188F"/>
        </w:rPr>
      </w:pPr>
      <w:r w:rsidRPr="008C71F4">
        <w:rPr>
          <w:b/>
          <w:color w:val="00188F"/>
        </w:rPr>
        <w:t>Älypuhelimet ja taulutietokoneet</w:t>
      </w:r>
    </w:p>
    <w:p w14:paraId="733FB633" w14:textId="77777777" w:rsidR="008C71F4" w:rsidRPr="003A1DB6" w:rsidRDefault="008C71F4" w:rsidP="008C71F4">
      <w:pPr>
        <w:pStyle w:val="ProductList-Body"/>
        <w:tabs>
          <w:tab w:val="clear" w:pos="158"/>
          <w:tab w:val="left" w:pos="270"/>
        </w:tabs>
      </w:pPr>
      <w:r>
        <w:t xml:space="preserve">Jokainen käyttäjä, jolle asiakas määrittää Exchange Online User SL:n, voi myös aktivoida Microsoft Outlook -mobiilisovelluksen käytettäväksi viidellä älypuhelimella ja viidellä tabletilla. </w:t>
      </w:r>
    </w:p>
    <w:p w14:paraId="4F1D0E5F" w14:textId="77777777" w:rsidR="008C71F4" w:rsidRDefault="008C71F4" w:rsidP="006523C8">
      <w:pPr>
        <w:pStyle w:val="ProductList-Body"/>
        <w:tabs>
          <w:tab w:val="clear" w:pos="158"/>
          <w:tab w:val="left" w:pos="270"/>
        </w:tabs>
        <w:rPr>
          <w:b/>
          <w:color w:val="00188F"/>
        </w:rPr>
      </w:pPr>
    </w:p>
    <w:p w14:paraId="6F4D5951" w14:textId="6E3DACDA" w:rsidR="006523C8" w:rsidRPr="00A867FC" w:rsidRDefault="006523C8" w:rsidP="006523C8">
      <w:pPr>
        <w:pStyle w:val="ProductList-Body"/>
        <w:tabs>
          <w:tab w:val="clear" w:pos="158"/>
          <w:tab w:val="left" w:pos="270"/>
        </w:tabs>
      </w:pPr>
      <w:r w:rsidRPr="00A867FC">
        <w:rPr>
          <w:b/>
          <w:color w:val="00188F"/>
        </w:rPr>
        <w:t>Siirtyminen Exchange Online Plan 2:sta Exchange Hosted Archiven käyttöön</w:t>
      </w:r>
    </w:p>
    <w:p w14:paraId="05687124" w14:textId="296CBE08" w:rsidR="006523C8" w:rsidRPr="00690C65" w:rsidRDefault="006523C8" w:rsidP="006523C8">
      <w:pPr>
        <w:pStyle w:val="ProductList-Body"/>
        <w:tabs>
          <w:tab w:val="clear" w:pos="158"/>
          <w:tab w:val="left" w:pos="270"/>
        </w:tabs>
      </w:pPr>
      <w:r>
        <w:t xml:space="preserve">Exchange Online Plan 2 on Exchange Hosted Archiven seuraajana toimiva Online-palvelu. Jos Asiakas uusii Exchange Hosted Archiven ryhtymällä käyttämään Exchange Online Plan 2:ta, mutta ei ole vielä siirtynyt käyttämään Exchange Online Plan 2:ta, Asiakkaalle kuuluvan käyttöoikeuden haltijat voivat jatkaa Exchange Hosted Archive -palvelun käyttöä maaliskuussa 2011 julkaistujen Tuotteen käyttöoikeuksien mukaisesti, kunnes Asiakas siirtyy käyttämään Exchange Online Plan 2:ta tai kun Asiakkaan hallussa olevat Käyttäjän tilauskäyttöoikeudet Exchange Online Plan 2:lle päättyvät (näistä aiemmin tapahtuvaa sovelletaan). Tuotteen käyttöoikeudet ovat osoitteessa </w:t>
      </w:r>
      <w:hyperlink r:id="rId48" w:history="1">
        <w:r>
          <w:rPr>
            <w:rStyle w:val="Hyperlink"/>
          </w:rPr>
          <w:t>http://go.microsoft.com/?linkid=9839206</w:t>
        </w:r>
      </w:hyperlink>
      <w:r w:rsidRPr="00B978AB">
        <w:t>.</w:t>
      </w:r>
    </w:p>
    <w:p w14:paraId="3945EE2A" w14:textId="77777777" w:rsidR="006523C8" w:rsidRPr="00690C65" w:rsidRDefault="006523C8" w:rsidP="006523C8">
      <w:pPr>
        <w:pStyle w:val="ProductList-Body"/>
      </w:pPr>
    </w:p>
    <w:p w14:paraId="6B1374CF" w14:textId="77777777" w:rsidR="004D05E3" w:rsidRPr="00017A5A" w:rsidRDefault="004D05E3" w:rsidP="004D05E3">
      <w:pPr>
        <w:pStyle w:val="ProductList-Body"/>
        <w:tabs>
          <w:tab w:val="clear" w:pos="158"/>
          <w:tab w:val="left" w:pos="180"/>
        </w:tabs>
        <w:rPr>
          <w:b/>
          <w:color w:val="00188F"/>
        </w:rPr>
      </w:pPr>
      <w:r>
        <w:rPr>
          <w:b/>
          <w:color w:val="00188F"/>
        </w:rPr>
        <w:t>Office 365 -tietojen katoamisen suojauksen laitekäyttöoikeus</w:t>
      </w:r>
    </w:p>
    <w:p w14:paraId="647526DA" w14:textId="77777777" w:rsidR="004D05E3" w:rsidRDefault="004D05E3" w:rsidP="004D05E3">
      <w:pPr>
        <w:pStyle w:val="ProductList-Body"/>
      </w:pPr>
      <w:r>
        <w:t>Jos Asiakkaalla on Laitekohtainen Office 365 -tietojen katoamisen suojauksen käyttöoikeus, on kaikilla Käyttöoikeuden alaisen laitteen käyttäjillä käyttöoikeus Online-palveluun.</w:t>
      </w:r>
      <w:bookmarkStart w:id="169" w:name="_Hlk486589626"/>
    </w:p>
    <w:bookmarkEnd w:id="169"/>
    <w:p w14:paraId="241CE9A9" w14:textId="20F46D5F" w:rsidR="00195906" w:rsidRDefault="00195906" w:rsidP="009427A1">
      <w:pPr>
        <w:pStyle w:val="ProductList-Body"/>
        <w:tabs>
          <w:tab w:val="clear" w:pos="158"/>
          <w:tab w:val="left" w:pos="180"/>
        </w:tabs>
      </w:pPr>
    </w:p>
    <w:p w14:paraId="4F48DCAD" w14:textId="77777777" w:rsidR="00195906" w:rsidRPr="00487437" w:rsidRDefault="00195906" w:rsidP="00CB0892">
      <w:pPr>
        <w:pStyle w:val="ProductList-Body"/>
        <w:keepNext/>
        <w:rPr>
          <w:b/>
          <w:color w:val="00188F"/>
        </w:rPr>
      </w:pPr>
      <w:bookmarkStart w:id="170" w:name="_Toc423959249"/>
      <w:r w:rsidRPr="00487437">
        <w:rPr>
          <w:b/>
          <w:color w:val="00188F"/>
        </w:rPr>
        <w:t>Palvelutasosopimus</w:t>
      </w:r>
      <w:bookmarkEnd w:id="170"/>
    </w:p>
    <w:p w14:paraId="13B3C907" w14:textId="77777777" w:rsidR="00AD1C5D" w:rsidRPr="00F4012D" w:rsidRDefault="00AD1C5D" w:rsidP="00AD1C5D">
      <w:pPr>
        <w:pStyle w:val="ProductList-Body"/>
        <w:tabs>
          <w:tab w:val="clear" w:pos="158"/>
          <w:tab w:val="left" w:pos="180"/>
        </w:tabs>
      </w:pPr>
      <w:r w:rsidRPr="00F4012D">
        <w:t>Office 365 Advanced Threat Protectionilla tai Office 365 Threat Intelligencellä ei ole palvelutasosopimusta.</w:t>
      </w:r>
    </w:p>
    <w:p w14:paraId="4B754C73" w14:textId="77777777" w:rsidR="00E93FD0" w:rsidRPr="00F4012D" w:rsidRDefault="00B93476" w:rsidP="008A19A5">
      <w:pPr>
        <w:pStyle w:val="ProductList-Body"/>
        <w:shd w:val="clear" w:color="auto" w:fill="A6A6A6" w:themeFill="background1" w:themeFillShade="A6"/>
        <w:spacing w:before="120" w:after="240"/>
        <w:jc w:val="right"/>
      </w:pPr>
      <w:hyperlink w:anchor="TableofContents" w:history="1">
        <w:r w:rsidR="00355E55" w:rsidRPr="00F4012D">
          <w:rPr>
            <w:rStyle w:val="Hyperlink"/>
            <w:sz w:val="16"/>
            <w:szCs w:val="16"/>
          </w:rPr>
          <w:t>Sisällys</w:t>
        </w:r>
      </w:hyperlink>
      <w:r w:rsidR="00355E55" w:rsidRPr="00F4012D">
        <w:rPr>
          <w:sz w:val="16"/>
          <w:szCs w:val="16"/>
        </w:rPr>
        <w:t xml:space="preserve"> / </w:t>
      </w:r>
      <w:hyperlink w:anchor="GeneralTerms" w:history="1">
        <w:r w:rsidR="00355E55" w:rsidRPr="00F4012D">
          <w:rPr>
            <w:rStyle w:val="Hyperlink"/>
            <w:sz w:val="16"/>
            <w:szCs w:val="16"/>
          </w:rPr>
          <w:t>Yleiset ehdot</w:t>
        </w:r>
      </w:hyperlink>
    </w:p>
    <w:p w14:paraId="4AD5BFA9" w14:textId="77777777" w:rsidR="003045CD" w:rsidRPr="00C93162" w:rsidRDefault="003045CD" w:rsidP="003045CD">
      <w:pPr>
        <w:pStyle w:val="ProductList-Offering2Heading"/>
        <w:outlineLvl w:val="2"/>
      </w:pPr>
      <w:bookmarkStart w:id="171" w:name="O365Applications"/>
      <w:r w:rsidRPr="00C93162">
        <w:tab/>
      </w:r>
      <w:bookmarkStart w:id="172" w:name="_Toc524436948"/>
      <w:bookmarkStart w:id="173" w:name="_Toc523239320"/>
      <w:bookmarkStart w:id="174" w:name="_Toc536439434"/>
      <w:r w:rsidRPr="00C93162">
        <w:t>Office 365 -sovellukset</w:t>
      </w:r>
      <w:bookmarkEnd w:id="171"/>
      <w:bookmarkEnd w:id="172"/>
      <w:bookmarkEnd w:id="173"/>
      <w:bookmarkEnd w:id="174"/>
    </w:p>
    <w:p w14:paraId="0526A2F8" w14:textId="77777777" w:rsidR="003045CD" w:rsidRPr="00C93162" w:rsidRDefault="003045CD" w:rsidP="003045CD">
      <w:pPr>
        <w:pStyle w:val="ProductList-Offering1"/>
        <w:sectPr w:rsidR="003045CD" w:rsidRPr="00C93162" w:rsidSect="00E275D6">
          <w:type w:val="continuous"/>
          <w:pgSz w:w="12240" w:h="15840"/>
          <w:pgMar w:top="1440" w:right="720" w:bottom="1440" w:left="720" w:header="720" w:footer="720" w:gutter="0"/>
          <w:cols w:space="720"/>
          <w:titlePg/>
          <w:docGrid w:linePitch="360"/>
        </w:sectPr>
      </w:pPr>
    </w:p>
    <w:p w14:paraId="3646BF23"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Office 365 Business</w:t>
      </w:r>
    </w:p>
    <w:p w14:paraId="531F80A6"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Office 365 ProPlus</w:t>
      </w:r>
    </w:p>
    <w:p w14:paraId="7A973F76"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Visio Online (Plan 1 ja 2)</w:t>
      </w:r>
    </w:p>
    <w:p w14:paraId="176A85EF" w14:textId="77777777" w:rsidR="003045CD" w:rsidRPr="00C93162" w:rsidRDefault="003045CD" w:rsidP="003045CD">
      <w:pPr>
        <w:pStyle w:val="ProductList-Offering2"/>
        <w:sectPr w:rsidR="003045CD" w:rsidRPr="00C93162" w:rsidSect="005B7124">
          <w:type w:val="continuous"/>
          <w:pgSz w:w="12240" w:h="15840"/>
          <w:pgMar w:top="1440" w:right="720" w:bottom="1440" w:left="720" w:header="720" w:footer="720" w:gutter="0"/>
          <w:cols w:num="2" w:space="720"/>
          <w:titlePg/>
          <w:docGrid w:linePitch="360"/>
        </w:sectPr>
      </w:pPr>
    </w:p>
    <w:p w14:paraId="6CA0E33C" w14:textId="77777777" w:rsidR="003045CD" w:rsidRPr="00C93162" w:rsidRDefault="003045CD" w:rsidP="003045CD">
      <w:pPr>
        <w:pStyle w:val="ProductList-Body"/>
        <w:pBdr>
          <w:top w:val="single" w:sz="4" w:space="1" w:color="BFBFBF" w:themeColor="background1" w:themeShade="BF"/>
        </w:pBdr>
        <w:rPr>
          <w:b/>
          <w:color w:val="000000" w:themeColor="text1"/>
          <w:sz w:val="8"/>
          <w:szCs w:val="8"/>
        </w:rPr>
      </w:pPr>
    </w:p>
    <w:p w14:paraId="733A6496" w14:textId="77777777" w:rsidR="003045CD" w:rsidRPr="00C93162" w:rsidRDefault="003045CD" w:rsidP="003045CD">
      <w:pPr>
        <w:pStyle w:val="ProductList-Body"/>
        <w:rPr>
          <w:b/>
          <w:color w:val="00188F"/>
        </w:rPr>
      </w:pPr>
      <w:r w:rsidRPr="00C93162">
        <w:rPr>
          <w:b/>
          <w:color w:val="00188F"/>
        </w:rPr>
        <w:t>Palvelutasosopimus</w:t>
      </w:r>
    </w:p>
    <w:p w14:paraId="2231CEFF" w14:textId="77777777" w:rsidR="003045CD" w:rsidRPr="00C93162" w:rsidRDefault="003045CD" w:rsidP="003045CD">
      <w:pPr>
        <w:pStyle w:val="ProductList-Body"/>
      </w:pPr>
      <w:r w:rsidRPr="00C93162">
        <w:t>Visio Onlinelle ei ole palvelutasosopimusta.</w:t>
      </w:r>
    </w:p>
    <w:p w14:paraId="6BDED3E4" w14:textId="77777777" w:rsidR="003045CD" w:rsidRPr="00C93162" w:rsidRDefault="003045CD" w:rsidP="003045CD">
      <w:pPr>
        <w:pStyle w:val="ProductList-Body"/>
      </w:pPr>
    </w:p>
    <w:p w14:paraId="5E73C810" w14:textId="77777777" w:rsidR="003045CD" w:rsidRPr="00C93162" w:rsidRDefault="003045CD" w:rsidP="003045CD">
      <w:pPr>
        <w:pStyle w:val="ProductList-Body"/>
        <w:tabs>
          <w:tab w:val="clear" w:pos="158"/>
          <w:tab w:val="left" w:pos="180"/>
        </w:tabs>
        <w:rPr>
          <w:b/>
          <w:color w:val="00188F"/>
        </w:rPr>
      </w:pPr>
      <w:r w:rsidRPr="00C93162">
        <w:rPr>
          <w:b/>
          <w:color w:val="00188F"/>
        </w:rPr>
        <w:lastRenderedPageBreak/>
        <w:t xml:space="preserve">Asennus- ja käyttöoikeudet </w:t>
      </w:r>
    </w:p>
    <w:p w14:paraId="1ACEFFEE" w14:textId="77777777" w:rsidR="003045CD" w:rsidRPr="00C93162" w:rsidRDefault="003045CD" w:rsidP="003045CD">
      <w:pPr>
        <w:pStyle w:val="ProductList-Body"/>
        <w:tabs>
          <w:tab w:val="clear" w:pos="158"/>
          <w:tab w:val="left" w:pos="180"/>
        </w:tabs>
      </w:pPr>
      <w:r w:rsidRPr="00C93162">
        <w:t>Jokaisella käyttäjällä, jolle Asiakas määrittää Käyttäjän tilauskäyttöoikeuden, on oltava työ- tai koulutili, jotta käyttäjä voi käyttää tilaukseen sisältyvää ohjelmistoa. Näillä käyttäjillä</w:t>
      </w:r>
    </w:p>
    <w:p w14:paraId="123D1971" w14:textId="77777777" w:rsidR="003045CD" w:rsidRPr="00C93162" w:rsidRDefault="003045CD" w:rsidP="003045CD">
      <w:pPr>
        <w:pStyle w:val="ProductList-Body"/>
        <w:numPr>
          <w:ilvl w:val="0"/>
          <w:numId w:val="40"/>
        </w:numPr>
        <w:ind w:left="450" w:hanging="270"/>
      </w:pPr>
      <w:r w:rsidRPr="00C93162">
        <w:t>on oikeus aktivoida Tilauskäyttöoikeuden piiriin kuuluvan ohjelmiston paikallista käyttöä tai etäkäyttöä varten enintään viidestä käyttöjärjestelmäympäristöstä</w:t>
      </w:r>
    </w:p>
    <w:p w14:paraId="4D05BE92" w14:textId="77777777" w:rsidR="003045CD" w:rsidRPr="00C93162" w:rsidRDefault="003045CD" w:rsidP="003045CD">
      <w:pPr>
        <w:pStyle w:val="ProductList-Body"/>
        <w:numPr>
          <w:ilvl w:val="0"/>
          <w:numId w:val="40"/>
        </w:numPr>
        <w:ind w:left="450" w:hanging="270"/>
      </w:pPr>
      <w:r w:rsidRPr="00C93162">
        <w:t xml:space="preserve">on myös oikeus asentaa ja käyttää ohjelmistoa ja käyttää jaettua tietokoneen aktivointia Microsoft Azuressa jaetulla laitteella, verkkopalvelimessa tai jaetuissa palvelimissa tai Oikeutetulla usean vuokralaisen isäntäkumppanilla. Luettelo Oikeutetuista usean vuokralaisen isäntäkumppaneista ja muut käyttöönottorajoitukset ovat osoitteessa </w:t>
      </w:r>
      <w:hyperlink r:id="rId49" w:history="1">
        <w:r w:rsidRPr="00C93162">
          <w:rPr>
            <w:rStyle w:val="Hyperlink"/>
          </w:rPr>
          <w:t>www.office.com/sca</w:t>
        </w:r>
      </w:hyperlink>
      <w:r w:rsidRPr="00C93162">
        <w:rPr>
          <w:color w:val="1F497D"/>
        </w:rPr>
        <w:t xml:space="preserve">. </w:t>
      </w:r>
      <w:r w:rsidRPr="00C93162">
        <w:t>Tämä SCA-ehto ei koske Asiakkaita, joilla on Office 365 Business -käyttöoikeus; ja</w:t>
      </w:r>
    </w:p>
    <w:p w14:paraId="706CBB8E" w14:textId="77777777" w:rsidR="003045CD" w:rsidRPr="00C93162" w:rsidRDefault="003045CD" w:rsidP="003045CD">
      <w:pPr>
        <w:pStyle w:val="ProductList-Body"/>
        <w:numPr>
          <w:ilvl w:val="0"/>
          <w:numId w:val="40"/>
        </w:numPr>
        <w:ind w:left="450" w:hanging="270"/>
        <w:rPr>
          <w:b/>
        </w:rPr>
      </w:pPr>
      <w:r w:rsidRPr="00C93162">
        <w:t>on velvollisuus liittää vähintään kerran 30 päivässä Internetiin kaikki laitteet, joille ohjelmisto on asennettu, tai muuten ohjelmiston toimintaan voi tulla muutoksia.</w:t>
      </w:r>
    </w:p>
    <w:p w14:paraId="16643298" w14:textId="77777777" w:rsidR="003045CD" w:rsidRPr="00C93162" w:rsidRDefault="003045CD" w:rsidP="003045CD">
      <w:pPr>
        <w:pStyle w:val="ProductList-Body"/>
        <w:numPr>
          <w:ilvl w:val="0"/>
          <w:numId w:val="40"/>
        </w:numPr>
        <w:ind w:left="450" w:hanging="270"/>
      </w:pPr>
      <w:r w:rsidRPr="00C93162">
        <w:t>saa käyttää Internet-yhteyttä edellyttäviä ProPlusin mukana toimitettuja Online-palveluita. Lisäksi Asiakkaan suostumuksella käyttäjät voivat valita käyttävänsä yhdistettyjä palveluita noudattaen näiden Online-palveluiden ehtojen sijasta muita käyttöehtoja silloin, jos Microsoft toimii rekisterinpitäjänä, kuten tuotteen dokumentaatiossa on määritetty.</w:t>
      </w:r>
    </w:p>
    <w:p w14:paraId="1CF5BC60" w14:textId="77777777" w:rsidR="003045CD" w:rsidRPr="00C93162" w:rsidRDefault="003045CD" w:rsidP="003045CD">
      <w:pPr>
        <w:pStyle w:val="ProductList-Body"/>
        <w:spacing w:before="40"/>
      </w:pPr>
    </w:p>
    <w:p w14:paraId="1A486979" w14:textId="77777777" w:rsidR="003045CD" w:rsidRPr="00C93162" w:rsidRDefault="003045CD" w:rsidP="003045CD">
      <w:pPr>
        <w:pStyle w:val="ProductList-Body"/>
        <w:rPr>
          <w:b/>
          <w:color w:val="00188F"/>
        </w:rPr>
      </w:pPr>
      <w:r w:rsidRPr="00C93162">
        <w:rPr>
          <w:b/>
          <w:color w:val="00188F"/>
        </w:rPr>
        <w:t>Älypuhelimet ja taulutietokoneet</w:t>
      </w:r>
    </w:p>
    <w:p w14:paraId="6702FC14" w14:textId="77777777" w:rsidR="003045CD" w:rsidRPr="00C93162" w:rsidRDefault="003045CD" w:rsidP="003045CD">
      <w:pPr>
        <w:pStyle w:val="ProductList-Body"/>
      </w:pPr>
      <w:r w:rsidRPr="00C93162">
        <w:t>Kaikki ne käyttäjät, joille Asiakas siirtää Käyttäjän tilausoikeuden, voivat myös aktivoida Microsoft Office Mobile -ohjelmiston käytettäväksi enintään viidessä älypuhelimessa ja viidessä tabletissa. Office 365:n A1-, E1-, F1-, ja Business Essentials- ja Microsoft 365:n E1- ja F1-versioiden käyttäjille oikeus Microsoft Office -mobiililaiteohjelmiston käyttöönottoon rajoittuu laitteisiin, joiden sisäisen näytön halkaisija on enintään 10,1 tuumaa.</w:t>
      </w:r>
    </w:p>
    <w:p w14:paraId="788D8326" w14:textId="77777777" w:rsidR="003045CD" w:rsidRPr="00C93162" w:rsidRDefault="003045CD" w:rsidP="003045CD">
      <w:pPr>
        <w:pStyle w:val="ProductList-Body"/>
      </w:pPr>
    </w:p>
    <w:p w14:paraId="67ED3A9E" w14:textId="77777777" w:rsidR="003045CD" w:rsidRPr="00C93162" w:rsidRDefault="003045CD" w:rsidP="003045CD">
      <w:pPr>
        <w:pStyle w:val="ProductList-Body"/>
        <w:rPr>
          <w:b/>
          <w:color w:val="00188F"/>
        </w:rPr>
      </w:pPr>
      <w:r w:rsidRPr="00C93162">
        <w:rPr>
          <w:b/>
          <w:color w:val="00188F"/>
        </w:rPr>
        <w:t>Seuraavat ehdot koskevat vain Office 365 ProPlusia</w:t>
      </w:r>
    </w:p>
    <w:p w14:paraId="12EEBC4F" w14:textId="77777777" w:rsidR="003045CD" w:rsidRPr="00C93162" w:rsidRDefault="003045CD" w:rsidP="003045CD">
      <w:pPr>
        <w:pStyle w:val="ProductList-Body"/>
        <w:ind w:left="180"/>
        <w:rPr>
          <w:b/>
          <w:color w:val="0072C6"/>
        </w:rPr>
      </w:pPr>
      <w:r w:rsidRPr="00C93162">
        <w:rPr>
          <w:b/>
          <w:color w:val="0072C6"/>
        </w:rPr>
        <w:t>Office Home &amp; Student 2013 RT, kaupalliset käyttöoikeudet</w:t>
      </w:r>
    </w:p>
    <w:p w14:paraId="6BBACE4E" w14:textId="77777777" w:rsidR="003045CD" w:rsidRPr="00C93162" w:rsidRDefault="003045CD" w:rsidP="003045CD">
      <w:pPr>
        <w:pStyle w:val="ProductList-Body"/>
        <w:ind w:left="180"/>
      </w:pPr>
      <w:r w:rsidRPr="00C93162">
        <w:t>Office Home &amp; Student 2013 RT:n kaupallisen käytön rajoitusta ei sovelleta Office 365 ProPlus -tilauskäyttöoikeuksiin. Office Home &amp; Student 2013 RT -käyttöoikeuden ehtoja sovelletaan, ellei tässä kohdassa muuta ilmoiteta.</w:t>
      </w:r>
    </w:p>
    <w:p w14:paraId="78897B98" w14:textId="77777777" w:rsidR="003045CD" w:rsidRPr="00C93162" w:rsidRDefault="003045CD" w:rsidP="003045CD">
      <w:pPr>
        <w:pStyle w:val="ProductList-Body"/>
        <w:ind w:left="180"/>
      </w:pPr>
    </w:p>
    <w:p w14:paraId="4D5780C3" w14:textId="77777777" w:rsidR="003045CD" w:rsidRPr="00C93162" w:rsidRDefault="003045CD" w:rsidP="003045CD">
      <w:pPr>
        <w:pStyle w:val="ProductList-Body"/>
        <w:ind w:left="180"/>
        <w:rPr>
          <w:b/>
          <w:color w:val="0072C6"/>
        </w:rPr>
      </w:pPr>
      <w:r w:rsidRPr="00C93162">
        <w:rPr>
          <w:b/>
          <w:color w:val="0072C6"/>
        </w:rPr>
        <w:t>Office Online Server</w:t>
      </w:r>
    </w:p>
    <w:p w14:paraId="30F38D23" w14:textId="77777777" w:rsidR="003045CD" w:rsidRPr="00C93162" w:rsidRDefault="003045CD" w:rsidP="003045CD">
      <w:pPr>
        <w:pStyle w:val="ProductList-Body"/>
        <w:ind w:left="180"/>
      </w:pPr>
      <w:r w:rsidRPr="00C93162">
        <w:t>Jokaista Office 365 ProPlus -tilausta kohden Asiakas saa asentaa haluamansa määrän Office Online Server -kopioita mihin tahansa Palvelimeen, joka on omistettu Asiakkaan käyttöön. Kukin Office 365 ProPlus -käyttäjä saa käyttää Office Online Server -ohjelmistoa. Tätä ehtoa ei sovelleta tapauksissa, joissa Asiakas on hankkinut tämän Tuotteen käyttöoikeudet Microsoft Online Subscription -sopimuksen, Microsoft-pilvipalvelusopimuksen tai muun pelkästään Microsoftin Online-palveluita koskevan sopimuksen perusteella.</w:t>
      </w:r>
    </w:p>
    <w:p w14:paraId="0A7A3875" w14:textId="77777777" w:rsidR="003045CD" w:rsidRPr="00C93162" w:rsidRDefault="00B93476" w:rsidP="003045CD">
      <w:pPr>
        <w:pStyle w:val="ProductList-Body"/>
        <w:shd w:val="clear" w:color="auto" w:fill="A6A6A6" w:themeFill="background1" w:themeFillShade="A6"/>
        <w:spacing w:before="120" w:after="240"/>
        <w:jc w:val="right"/>
        <w:rPr>
          <w:sz w:val="16"/>
          <w:szCs w:val="16"/>
        </w:rPr>
      </w:pPr>
      <w:hyperlink w:anchor="_top" w:history="1">
        <w:r w:rsidR="003045CD" w:rsidRPr="00C93162">
          <w:rPr>
            <w:rStyle w:val="Hyperlink"/>
            <w:sz w:val="16"/>
            <w:szCs w:val="16"/>
          </w:rPr>
          <w:t>Sisällys</w:t>
        </w:r>
      </w:hyperlink>
      <w:r w:rsidR="003045CD" w:rsidRPr="00C93162">
        <w:rPr>
          <w:sz w:val="16"/>
          <w:szCs w:val="16"/>
        </w:rPr>
        <w:t xml:space="preserve"> / </w:t>
      </w:r>
      <w:hyperlink w:anchor="_top" w:history="1">
        <w:r w:rsidR="003045CD" w:rsidRPr="00C93162">
          <w:rPr>
            <w:rStyle w:val="Hyperlink"/>
            <w:sz w:val="16"/>
            <w:szCs w:val="16"/>
          </w:rPr>
          <w:t>Yleiset ehdot</w:t>
        </w:r>
      </w:hyperlink>
    </w:p>
    <w:p w14:paraId="1242C64D" w14:textId="406EA6C8" w:rsidR="00976EB6" w:rsidRPr="00694022" w:rsidRDefault="00976EB6" w:rsidP="00D51544">
      <w:pPr>
        <w:pStyle w:val="ProductList-Offering2Heading"/>
        <w:rPr>
          <w:lang w:val="fi-FI"/>
        </w:rPr>
      </w:pPr>
      <w:r w:rsidRPr="00694022">
        <w:rPr>
          <w:lang w:val="fi-FI"/>
        </w:rPr>
        <w:tab/>
      </w:r>
      <w:bookmarkStart w:id="175" w:name="_Toc536439435"/>
      <w:r w:rsidRPr="00694022">
        <w:rPr>
          <w:lang w:val="fi-FI"/>
        </w:rPr>
        <w:t>Office Online</w:t>
      </w:r>
      <w:bookmarkEnd w:id="175"/>
    </w:p>
    <w:p w14:paraId="24A45D55" w14:textId="77777777" w:rsidR="00D7478E" w:rsidRPr="00690C65" w:rsidRDefault="00D7478E" w:rsidP="00D7478E">
      <w:pPr>
        <w:pStyle w:val="ProductList-Body"/>
      </w:pPr>
      <w:r>
        <w:rPr>
          <w:b/>
          <w:color w:val="00188F"/>
        </w:rPr>
        <w:t>Office 365 -palveluiden ydinominaisuudet</w:t>
      </w:r>
    </w:p>
    <w:p w14:paraId="509D4A23" w14:textId="32EA43D3" w:rsidR="00D7478E" w:rsidRPr="00690C65" w:rsidRDefault="00D7478E" w:rsidP="00EF1136">
      <w:pPr>
        <w:pStyle w:val="ProductList-Body"/>
      </w:pPr>
      <w:r>
        <w:t xml:space="preserve">Office Online tai sitä seuraava palvelu sisältää seuraavat </w:t>
      </w:r>
      <w:hyperlink w:anchor="CoreFeaturesforOffice365Services" w:history="1">
        <w:r>
          <w:rPr>
            <w:rStyle w:val="Hyperlink"/>
          </w:rPr>
          <w:t>ydinominaisuudet</w:t>
        </w:r>
      </w:hyperlink>
      <w:r>
        <w:t>:</w:t>
      </w:r>
    </w:p>
    <w:p w14:paraId="7F63318D" w14:textId="77777777" w:rsidR="00976EB6" w:rsidRPr="00690C65" w:rsidRDefault="00976EB6" w:rsidP="00EF1136">
      <w:pPr>
        <w:pStyle w:val="ProductList-Body"/>
      </w:pPr>
      <w:r>
        <w:t>Käyttäjä voi luoda, tarkastella ja muokata Microsoft Word-, Excel-, PowerPoint- ja OneNote-tiedostoja, joita Office Online tai sitä seuraava palvelu tukee.</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Ulkopuoliset käyttäjät</w:t>
      </w:r>
    </w:p>
    <w:p w14:paraId="3A38EAD8" w14:textId="473135A3" w:rsidR="00976EB6" w:rsidRPr="00690C65" w:rsidRDefault="00976EB6" w:rsidP="00976EB6">
      <w:pPr>
        <w:pStyle w:val="ProductList-Body"/>
        <w:tabs>
          <w:tab w:val="clear" w:pos="158"/>
          <w:tab w:val="left" w:pos="180"/>
        </w:tabs>
      </w:pPr>
      <w:r>
        <w:t>Ulkopuoliset käyttäjät, jotka on kutsuttu sivustokokoelmiin Share-by-Mail-ominaisuuden kautta, eivät tarvitse erillisiä Käyttäjän tilauskäyttöoikeuksia Office Onlinelle.</w:t>
      </w:r>
    </w:p>
    <w:p w14:paraId="349623FB" w14:textId="77777777" w:rsidR="00976EB6" w:rsidRPr="00690C65" w:rsidRDefault="00B93476" w:rsidP="008A19A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43C3A612" w14:textId="1A3D3A49" w:rsidR="005B7124" w:rsidRPr="00694022" w:rsidRDefault="005B7124" w:rsidP="00D51544">
      <w:pPr>
        <w:pStyle w:val="ProductList-Offering2Heading"/>
        <w:rPr>
          <w:lang w:val="fi-FI"/>
        </w:rPr>
      </w:pPr>
      <w:r w:rsidRPr="00694022">
        <w:rPr>
          <w:lang w:val="fi-FI"/>
        </w:rPr>
        <w:tab/>
      </w:r>
      <w:bookmarkStart w:id="176" w:name="_Toc536439436"/>
      <w:r w:rsidRPr="00694022">
        <w:rPr>
          <w:lang w:val="fi-FI"/>
        </w:rPr>
        <w:t>OneDrive for Business</w:t>
      </w:r>
      <w:bookmarkEnd w:id="176"/>
    </w:p>
    <w:p w14:paraId="0064B7AB" w14:textId="77777777" w:rsidR="006523C8" w:rsidRPr="00690C65" w:rsidRDefault="006523C8" w:rsidP="007F13DF">
      <w:pPr>
        <w:pStyle w:val="ProductList-Body"/>
        <w:keepNext/>
        <w:tabs>
          <w:tab w:val="clear" w:pos="158"/>
          <w:tab w:val="left" w:pos="180"/>
        </w:tabs>
      </w:pPr>
      <w:r>
        <w:rPr>
          <w:b/>
          <w:color w:val="00188F"/>
        </w:rPr>
        <w:t>Ulkopuoliset käyttäjät</w:t>
      </w:r>
    </w:p>
    <w:p w14:paraId="5B0B041D" w14:textId="34E71C79" w:rsidR="006523C8" w:rsidRPr="003A181F" w:rsidRDefault="006523C8" w:rsidP="006523C8">
      <w:pPr>
        <w:pStyle w:val="ProductList-Body"/>
        <w:tabs>
          <w:tab w:val="clear" w:pos="158"/>
          <w:tab w:val="left" w:pos="180"/>
        </w:tabs>
        <w:rPr>
          <w:spacing w:val="-1"/>
        </w:rPr>
      </w:pPr>
      <w:r w:rsidRPr="003A181F">
        <w:rPr>
          <w:spacing w:val="-1"/>
        </w:rPr>
        <w:t>Ulkopuoliset käyttäjät, jotka on kutsuttu sivustokokoelmiin Share-by-Mail-ominaisuuden kautta, eivät tarvitse erillisiä Käyttäjän tilauskäyttöoikeuksia OneDrive for Businessille.</w:t>
      </w:r>
    </w:p>
    <w:p w14:paraId="5832793C" w14:textId="77777777" w:rsidR="005B7124" w:rsidRPr="005C6B3F" w:rsidRDefault="00B93476" w:rsidP="008A19A5">
      <w:pPr>
        <w:pStyle w:val="ProductList-Body"/>
        <w:shd w:val="clear" w:color="auto" w:fill="A6A6A6" w:themeFill="background1" w:themeFillShade="A6"/>
        <w:spacing w:before="120" w:after="240"/>
        <w:jc w:val="right"/>
        <w:rPr>
          <w:lang w:val="en-US"/>
        </w:rPr>
      </w:pPr>
      <w:hyperlink w:anchor="TableofContents" w:history="1">
        <w:r w:rsidR="00355E55" w:rsidRPr="005C6B3F">
          <w:rPr>
            <w:rStyle w:val="Hyperlink"/>
            <w:sz w:val="16"/>
            <w:szCs w:val="16"/>
            <w:lang w:val="en-US"/>
          </w:rPr>
          <w:t>Sisällys</w:t>
        </w:r>
      </w:hyperlink>
      <w:r w:rsidR="00355E55" w:rsidRPr="005C6B3F">
        <w:rPr>
          <w:sz w:val="16"/>
          <w:szCs w:val="16"/>
          <w:lang w:val="en-US"/>
        </w:rPr>
        <w:t xml:space="preserve"> / </w:t>
      </w:r>
      <w:hyperlink w:anchor="GeneralTerms" w:history="1">
        <w:r w:rsidR="00355E55" w:rsidRPr="005C6B3F">
          <w:rPr>
            <w:rStyle w:val="Hyperlink"/>
            <w:sz w:val="16"/>
            <w:szCs w:val="16"/>
            <w:lang w:val="en-US"/>
          </w:rPr>
          <w:t>Yleiset ehdot</w:t>
        </w:r>
      </w:hyperlink>
    </w:p>
    <w:p w14:paraId="747FFFF1" w14:textId="77777777" w:rsidR="00331A2B" w:rsidRPr="00331A2B" w:rsidRDefault="00331A2B" w:rsidP="00331A2B">
      <w:pPr>
        <w:pStyle w:val="ProductList-Body"/>
        <w:rPr>
          <w:spacing w:val="-1"/>
        </w:rPr>
      </w:pPr>
      <w:bookmarkStart w:id="177" w:name="_Toc453946627"/>
      <w:bookmarkStart w:id="178" w:name="_Toc451949065"/>
      <w:bookmarkStart w:id="179" w:name="ProjectOnline"/>
    </w:p>
    <w:p w14:paraId="7BF541C1" w14:textId="3BA23438" w:rsidR="00331A2B" w:rsidRDefault="00331A2B" w:rsidP="00331A2B">
      <w:pPr>
        <w:pStyle w:val="ProductList-Body"/>
        <w:rPr>
          <w:spacing w:val="-1"/>
        </w:rPr>
      </w:pPr>
    </w:p>
    <w:p w14:paraId="58BA276D" w14:textId="78876DB1" w:rsidR="00331A2B" w:rsidRDefault="00331A2B" w:rsidP="00331A2B">
      <w:pPr>
        <w:pStyle w:val="ProductList-Body"/>
        <w:rPr>
          <w:spacing w:val="-1"/>
        </w:rPr>
      </w:pPr>
    </w:p>
    <w:p w14:paraId="7E880B1E" w14:textId="77777777" w:rsidR="00331A2B" w:rsidRPr="00331A2B" w:rsidRDefault="00331A2B" w:rsidP="00331A2B">
      <w:pPr>
        <w:pStyle w:val="ProductList-Body"/>
        <w:rPr>
          <w:spacing w:val="-1"/>
        </w:rPr>
      </w:pPr>
    </w:p>
    <w:p w14:paraId="2109451E" w14:textId="6D8AABFF" w:rsidR="00B12422" w:rsidRPr="00903BB7" w:rsidRDefault="00375560" w:rsidP="00B12422">
      <w:pPr>
        <w:pStyle w:val="ProductList-Offering2Heading"/>
        <w:outlineLvl w:val="2"/>
      </w:pPr>
      <w:r>
        <w:lastRenderedPageBreak/>
        <w:tab/>
      </w:r>
      <w:bookmarkStart w:id="180" w:name="_Toc536439437"/>
      <w:r w:rsidR="00B12422">
        <w:t>Project Online</w:t>
      </w:r>
      <w:bookmarkEnd w:id="177"/>
      <w:bookmarkEnd w:id="178"/>
      <w:bookmarkEnd w:id="180"/>
    </w:p>
    <w:bookmarkEnd w:id="179"/>
    <w:p w14:paraId="7BAD5401" w14:textId="77777777" w:rsidR="00B12422" w:rsidRPr="005C6B3F" w:rsidRDefault="00B12422" w:rsidP="00B12422">
      <w:pPr>
        <w:pStyle w:val="ProductList-Offering1"/>
        <w:rPr>
          <w:lang w:val="en-US"/>
        </w:rPr>
        <w:sectPr w:rsidR="00B12422" w:rsidRPr="005C6B3F" w:rsidSect="00997F23">
          <w:footerReference w:type="first" r:id="rId50"/>
          <w:type w:val="continuous"/>
          <w:pgSz w:w="12240" w:h="15840"/>
          <w:pgMar w:top="1440" w:right="720" w:bottom="1440" w:left="720" w:header="720" w:footer="720" w:gutter="0"/>
          <w:cols w:space="720"/>
          <w:titlePg/>
          <w:docGrid w:linePitch="360"/>
        </w:sectPr>
      </w:pPr>
    </w:p>
    <w:p w14:paraId="437CAED6" w14:textId="77777777" w:rsidR="00B12422" w:rsidRPr="005C6B3F" w:rsidRDefault="00B12422" w:rsidP="00B12422">
      <w:pPr>
        <w:pStyle w:val="ProductList-Body"/>
        <w:rPr>
          <w:lang w:val="en-US"/>
        </w:rPr>
      </w:pPr>
      <w:r w:rsidRPr="005C6B3F">
        <w:rPr>
          <w:rFonts w:asciiTheme="majorHAnsi" w:hAnsiTheme="majorHAnsi"/>
          <w:sz w:val="16"/>
          <w:szCs w:val="16"/>
          <w:lang w:val="en-US"/>
        </w:rPr>
        <w:t>Project Online Essentials</w:t>
      </w:r>
    </w:p>
    <w:p w14:paraId="214C26FA" w14:textId="77777777" w:rsidR="00B12422" w:rsidRPr="005C6B3F" w:rsidRDefault="00B12422" w:rsidP="00B12422">
      <w:pPr>
        <w:pStyle w:val="ProductList-Body"/>
        <w:rPr>
          <w:lang w:val="en-US"/>
        </w:rPr>
      </w:pPr>
      <w:r w:rsidRPr="005C6B3F">
        <w:rPr>
          <w:rFonts w:asciiTheme="majorHAnsi" w:hAnsiTheme="majorHAnsi"/>
          <w:sz w:val="16"/>
          <w:szCs w:val="16"/>
          <w:lang w:val="en-US"/>
        </w:rPr>
        <w:t>Project Online Professional</w:t>
      </w:r>
    </w:p>
    <w:p w14:paraId="0180197E" w14:textId="77777777" w:rsidR="00B12422" w:rsidRPr="00903BB7" w:rsidRDefault="00B12422" w:rsidP="00B12422">
      <w:pPr>
        <w:pStyle w:val="ProductList-Body"/>
      </w:pPr>
      <w:r>
        <w:rPr>
          <w:rFonts w:asciiTheme="majorHAnsi" w:hAnsiTheme="majorHAnsi"/>
          <w:sz w:val="16"/>
          <w:szCs w:val="16"/>
        </w:rPr>
        <w:t>Project Online Premium</w:t>
      </w:r>
    </w:p>
    <w:p w14:paraId="2A5EB3FE" w14:textId="77777777" w:rsidR="00B12422" w:rsidRDefault="00B12422" w:rsidP="00B12422">
      <w:pPr>
        <w:pStyle w:val="ProductList-Offering2"/>
        <w:sectPr w:rsidR="00B12422" w:rsidSect="00997F23">
          <w:type w:val="continuous"/>
          <w:pgSz w:w="12240" w:h="15840"/>
          <w:pgMar w:top="1440" w:right="720" w:bottom="1440" w:left="720" w:header="720" w:footer="720" w:gutter="0"/>
          <w:cols w:num="2" w:space="720"/>
          <w:titlePg/>
          <w:docGrid w:linePitch="360"/>
        </w:sectPr>
      </w:pPr>
    </w:p>
    <w:p w14:paraId="0E2BDA1D" w14:textId="77777777" w:rsidR="00B12422" w:rsidRPr="00B12422" w:rsidRDefault="00B12422" w:rsidP="00B12422">
      <w:pPr>
        <w:pStyle w:val="ProductList-Body"/>
        <w:pBdr>
          <w:top w:val="single" w:sz="4" w:space="1" w:color="BFBFBF" w:themeColor="background1" w:themeShade="BF"/>
        </w:pBdr>
        <w:rPr>
          <w:sz w:val="8"/>
          <w:szCs w:val="8"/>
        </w:rPr>
      </w:pPr>
    </w:p>
    <w:p w14:paraId="664E649A" w14:textId="77777777" w:rsidR="003045CD" w:rsidRPr="00C93162" w:rsidRDefault="003045CD" w:rsidP="003045CD">
      <w:pPr>
        <w:pStyle w:val="ProductList-Body"/>
        <w:rPr>
          <w:b/>
          <w:color w:val="00188F"/>
        </w:rPr>
      </w:pPr>
      <w:r w:rsidRPr="00C93162">
        <w:rPr>
          <w:b/>
          <w:color w:val="00188F"/>
        </w:rPr>
        <w:t>Project-sovelluksen asennus- ja käyttöoikeudet</w:t>
      </w:r>
    </w:p>
    <w:p w14:paraId="687661ED" w14:textId="77777777" w:rsidR="003045CD" w:rsidRPr="00C93162" w:rsidRDefault="003045CD" w:rsidP="003045CD">
      <w:pPr>
        <w:pStyle w:val="ProductList-Body"/>
        <w:ind w:right="180"/>
      </w:pPr>
      <w:r w:rsidRPr="00C93162">
        <w:t>Jokaisella käyttäjällä, jolle Asiakas määrittää Project Online Professional- tai Project Online Premium User SL -käyttöoikeuden, on oltava Microsoft-tili, jotta hän voi käyttää tilauksen mukana toimitettua ohjelmistoa. Näillä käyttäjillä</w:t>
      </w:r>
    </w:p>
    <w:p w14:paraId="2097B636" w14:textId="77777777" w:rsidR="003045CD" w:rsidRPr="00C93162" w:rsidRDefault="003045CD" w:rsidP="003045CD">
      <w:pPr>
        <w:pStyle w:val="ProductList-Body"/>
        <w:numPr>
          <w:ilvl w:val="0"/>
          <w:numId w:val="37"/>
        </w:numPr>
      </w:pPr>
      <w:r w:rsidRPr="00C93162">
        <w:t>on oikeus aktivoida Tilauskäyttöoikeuden piiriin kuuluvan ohjelmiston paikallista käyttöä tai etäkäyttöä varten enintään viidestä käyttöjärjestelmäympäristöstä</w:t>
      </w:r>
    </w:p>
    <w:p w14:paraId="77360BC8" w14:textId="77777777" w:rsidR="003045CD" w:rsidRPr="00C93162" w:rsidRDefault="003045CD" w:rsidP="003045CD">
      <w:pPr>
        <w:pStyle w:val="ProductList-Body"/>
        <w:numPr>
          <w:ilvl w:val="0"/>
          <w:numId w:val="37"/>
        </w:numPr>
      </w:pPr>
      <w:r w:rsidRPr="00C93162">
        <w:t xml:space="preserve">on myös oikeus asentaa ja käyttää ohjelmistoa ja käyttää jaettua tietokoneen aktivointia Microsoft Azuressa jaetulla laitteella, verkkopalvelimessa tai jaetuissa palvelimissa tai Oikeutetulla usean vuokralaisen isäntäkumppanilla. Luettelo Oikeutetuista usean vuokralaisen isäntäkumppaneista ja muut käyttöönottorajoitukset ovat osoitteessa </w:t>
      </w:r>
      <w:hyperlink r:id="rId51" w:history="1">
        <w:r w:rsidRPr="00C93162">
          <w:rPr>
            <w:rStyle w:val="Hyperlink"/>
          </w:rPr>
          <w:t>www.office.com/sca</w:t>
        </w:r>
      </w:hyperlink>
      <w:r w:rsidRPr="00C93162">
        <w:t xml:space="preserve"> ja</w:t>
      </w:r>
    </w:p>
    <w:p w14:paraId="6F6EF383" w14:textId="77777777" w:rsidR="003045CD" w:rsidRPr="00C93162" w:rsidRDefault="003045CD" w:rsidP="003045CD">
      <w:pPr>
        <w:pStyle w:val="ProductList-Body"/>
        <w:numPr>
          <w:ilvl w:val="0"/>
          <w:numId w:val="37"/>
        </w:numPr>
      </w:pPr>
      <w:r w:rsidRPr="00C93162">
        <w:t>on velvollisuus liittää vähintään kerran 30 päivässä Internetiin kaikki laitteet, joille ohjelmisto on asennettu, tai muuten ohjelmiston toimintaan voi tulla muutoksia.</w:t>
      </w:r>
    </w:p>
    <w:p w14:paraId="3A1E2352" w14:textId="313DE39F" w:rsidR="008C71F4" w:rsidRDefault="008C71F4" w:rsidP="008C71F4">
      <w:pPr>
        <w:pStyle w:val="ProductList-Body"/>
      </w:pPr>
    </w:p>
    <w:p w14:paraId="1DEEB52A" w14:textId="77777777" w:rsidR="008C71F4" w:rsidRPr="008C71F4" w:rsidRDefault="008C71F4" w:rsidP="008C71F4">
      <w:pPr>
        <w:pStyle w:val="ProductList-Body"/>
        <w:rPr>
          <w:b/>
          <w:color w:val="00188F"/>
        </w:rPr>
      </w:pPr>
      <w:r w:rsidRPr="008C71F4">
        <w:rPr>
          <w:b/>
          <w:color w:val="00188F"/>
        </w:rPr>
        <w:t>SharePoint Onlinen käyttö</w:t>
      </w:r>
    </w:p>
    <w:p w14:paraId="69A8E113" w14:textId="77777777" w:rsidR="008C71F4" w:rsidRDefault="008C71F4" w:rsidP="008C71F4">
      <w:pPr>
        <w:pStyle w:val="ProductList-Body"/>
      </w:pPr>
      <w:r>
        <w:t>Project Online Professional- tai Premium User SL:n mukana tulevat SharePoint Online -toiminnallisuuden oikeudet on rajoitettu tietojen tallentamiseen ja käyttöön Project Onlinen tukemistarkoituksia varten.</w:t>
      </w:r>
    </w:p>
    <w:p w14:paraId="7D8C3180" w14:textId="77777777" w:rsidR="005B7124" w:rsidRPr="005C6B3F" w:rsidRDefault="00B93476" w:rsidP="008A19A5">
      <w:pPr>
        <w:pStyle w:val="ProductList-Body"/>
        <w:shd w:val="clear" w:color="auto" w:fill="A6A6A6" w:themeFill="background1" w:themeFillShade="A6"/>
        <w:spacing w:before="120" w:after="240"/>
        <w:jc w:val="right"/>
        <w:rPr>
          <w:lang w:val="en-US"/>
        </w:rPr>
      </w:pPr>
      <w:hyperlink w:anchor="TableofContents" w:history="1">
        <w:r w:rsidR="00355E55" w:rsidRPr="005C6B3F">
          <w:rPr>
            <w:rStyle w:val="Hyperlink"/>
            <w:sz w:val="16"/>
            <w:szCs w:val="16"/>
            <w:lang w:val="en-US"/>
          </w:rPr>
          <w:t>Sisällys</w:t>
        </w:r>
      </w:hyperlink>
      <w:r w:rsidR="00355E55" w:rsidRPr="005C6B3F">
        <w:rPr>
          <w:sz w:val="16"/>
          <w:szCs w:val="16"/>
          <w:lang w:val="en-US"/>
        </w:rPr>
        <w:t xml:space="preserve"> / </w:t>
      </w:r>
      <w:hyperlink w:anchor="GeneralTerms" w:history="1">
        <w:r w:rsidR="00355E55" w:rsidRPr="005C6B3F">
          <w:rPr>
            <w:rStyle w:val="Hyperlink"/>
            <w:sz w:val="16"/>
            <w:szCs w:val="16"/>
            <w:lang w:val="en-US"/>
          </w:rPr>
          <w:t>Yleiset ehdot</w:t>
        </w:r>
      </w:hyperlink>
    </w:p>
    <w:p w14:paraId="7EA2334C" w14:textId="77777777" w:rsidR="003045CD" w:rsidRPr="00C93162" w:rsidRDefault="003045CD" w:rsidP="003045CD">
      <w:pPr>
        <w:pStyle w:val="ProductList-Offering2Heading"/>
        <w:outlineLvl w:val="2"/>
      </w:pPr>
      <w:r w:rsidRPr="00C93162">
        <w:tab/>
      </w:r>
      <w:bookmarkStart w:id="181" w:name="_Toc524436952"/>
      <w:bookmarkStart w:id="182" w:name="_Toc523239324"/>
      <w:bookmarkStart w:id="183" w:name="_Toc536439438"/>
      <w:r w:rsidRPr="00C93162">
        <w:t>SharePoint Online</w:t>
      </w:r>
      <w:bookmarkEnd w:id="181"/>
      <w:bookmarkEnd w:id="182"/>
      <w:bookmarkEnd w:id="183"/>
    </w:p>
    <w:p w14:paraId="2F96E21F" w14:textId="77777777" w:rsidR="003045CD" w:rsidRPr="00C93162" w:rsidRDefault="003045CD" w:rsidP="003045CD">
      <w:pPr>
        <w:pStyle w:val="ProductList-Offering1"/>
        <w:ind w:left="0"/>
        <w:sectPr w:rsidR="003045CD" w:rsidRPr="00C93162" w:rsidSect="00E275D6">
          <w:type w:val="continuous"/>
          <w:pgSz w:w="12240" w:h="15840"/>
          <w:pgMar w:top="1440" w:right="720" w:bottom="1440" w:left="720" w:header="720" w:footer="720" w:gutter="0"/>
          <w:cols w:space="720"/>
          <w:titlePg/>
          <w:docGrid w:linePitch="360"/>
        </w:sectPr>
      </w:pPr>
    </w:p>
    <w:p w14:paraId="4A6D8E50"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SharePoint Online (Plan 1 ja 2)</w:t>
      </w:r>
    </w:p>
    <w:p w14:paraId="67F95EBD"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SharePoint Online K1</w:t>
      </w:r>
    </w:p>
    <w:p w14:paraId="64B46408"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Duet Enterprise Online for Microsoft SharePoint and SAP</w:t>
      </w:r>
    </w:p>
    <w:p w14:paraId="776E6BE8" w14:textId="77777777" w:rsidR="003045CD" w:rsidRPr="00C93162" w:rsidRDefault="003045CD" w:rsidP="003045CD">
      <w:pPr>
        <w:pStyle w:val="ProductList-Offering2"/>
        <w:sectPr w:rsidR="003045CD" w:rsidRPr="00C93162" w:rsidSect="005B7124">
          <w:type w:val="continuous"/>
          <w:pgSz w:w="12240" w:h="15840"/>
          <w:pgMar w:top="1440" w:right="720" w:bottom="1440" w:left="720" w:header="720" w:footer="720" w:gutter="0"/>
          <w:cols w:num="2" w:space="720"/>
          <w:titlePg/>
          <w:docGrid w:linePitch="360"/>
        </w:sectPr>
      </w:pPr>
    </w:p>
    <w:p w14:paraId="59D1274C" w14:textId="77777777" w:rsidR="00581CDB" w:rsidRPr="005C6B3F"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Office 365 -palveluiden ydinominaisuudet</w:t>
      </w:r>
    </w:p>
    <w:p w14:paraId="071D9734" w14:textId="04BC0001" w:rsidR="00D7478E" w:rsidRPr="00690C65" w:rsidRDefault="004B79A4" w:rsidP="00D7478E">
      <w:pPr>
        <w:pStyle w:val="ProductList-Body"/>
      </w:pPr>
      <w:r>
        <w:t xml:space="preserve">SharePoint Online tai sitä seuraava palvelu sisältää seuraavat </w:t>
      </w:r>
      <w:hyperlink w:anchor="CoreFeaturesforOffice365Services" w:history="1">
        <w:r>
          <w:rPr>
            <w:rStyle w:val="Hyperlink"/>
          </w:rPr>
          <w:t>ydinominaisuudet</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Yhteistyösivustot</w:t>
      </w:r>
    </w:p>
    <w:p w14:paraId="6BB5D188" w14:textId="545CAD29" w:rsidR="001A19E0" w:rsidRPr="00690C65" w:rsidRDefault="001A19E0" w:rsidP="00D7478E">
      <w:pPr>
        <w:pStyle w:val="ProductList-Body"/>
        <w:tabs>
          <w:tab w:val="clear" w:pos="158"/>
          <w:tab w:val="left" w:pos="180"/>
        </w:tabs>
        <w:ind w:left="180"/>
      </w:pPr>
      <w:r>
        <w:t>Käyttäjä voi luoda selaimella käytettävän sivuston, jonka kautta käyttäjä voi ladata ja jakaa sisältöä sekä hallita, keillä on sivuston käyttöoikeus.</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Tallennus</w:t>
      </w:r>
    </w:p>
    <w:p w14:paraId="39343941" w14:textId="736F4EE6" w:rsidR="001A19E0" w:rsidRPr="00690C65" w:rsidRDefault="001A19E0" w:rsidP="00D7478E">
      <w:pPr>
        <w:pStyle w:val="ProductList-Body"/>
        <w:tabs>
          <w:tab w:val="clear" w:pos="158"/>
          <w:tab w:val="left" w:pos="180"/>
        </w:tabs>
        <w:ind w:left="180"/>
      </w:pPr>
      <w:r>
        <w:t>Asiakas voi määrittää tallennustilarajoitukset käyttäjän luomalle sivustolle.</w:t>
      </w:r>
    </w:p>
    <w:p w14:paraId="3A8C6F55" w14:textId="4152F687" w:rsidR="00ED50E6" w:rsidRPr="00690C65" w:rsidRDefault="00ED50E6" w:rsidP="001A19E0">
      <w:pPr>
        <w:pStyle w:val="ProductList-Body"/>
      </w:pPr>
    </w:p>
    <w:p w14:paraId="5240EB9E" w14:textId="77777777" w:rsidR="00974EAE" w:rsidRPr="00690C65" w:rsidRDefault="001A19E0" w:rsidP="0068779C">
      <w:pPr>
        <w:pStyle w:val="ProductList-Body"/>
        <w:keepNext/>
        <w:tabs>
          <w:tab w:val="clear" w:pos="158"/>
          <w:tab w:val="left" w:pos="180"/>
        </w:tabs>
      </w:pPr>
      <w:r>
        <w:rPr>
          <w:b/>
          <w:color w:val="00188F"/>
        </w:rPr>
        <w:t>Ulkopuoliset käyttäjät</w:t>
      </w:r>
    </w:p>
    <w:p w14:paraId="02135ED3" w14:textId="62AE6A84" w:rsidR="001A19E0" w:rsidRPr="00690C65" w:rsidRDefault="001A19E0" w:rsidP="006523C8">
      <w:pPr>
        <w:pStyle w:val="ProductList-Body"/>
        <w:tabs>
          <w:tab w:val="clear" w:pos="158"/>
          <w:tab w:val="left" w:pos="180"/>
        </w:tabs>
      </w:pPr>
      <w:r>
        <w:t xml:space="preserve">Ulkopuoliset käyttäjät, jotka on kutsuttu sivustokokoelmiin Share-by-Mail-ominaisuuden kautta, eivät tarvitse erillisiä Käyttäjän tilauskäyttöoikeuksia SharePoint Online </w:t>
      </w:r>
      <w:r w:rsidR="00F84A5F">
        <w:t>K</w:t>
      </w:r>
      <w:r w:rsidR="00AD1C5D">
        <w:t>1</w:t>
      </w:r>
      <w:r>
        <w:t xml:space="preserve">, Plan 1:lle tai Plan 2:lle.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Storage Add-on -tilauskäyttöoikeudet</w:t>
      </w:r>
    </w:p>
    <w:p w14:paraId="734FFA4B" w14:textId="3A029DAC" w:rsidR="001A19E0" w:rsidRPr="00690C65" w:rsidRDefault="001A19E0" w:rsidP="006523C8">
      <w:pPr>
        <w:pStyle w:val="ProductList-Body"/>
        <w:tabs>
          <w:tab w:val="clear" w:pos="158"/>
          <w:tab w:val="left" w:pos="180"/>
        </w:tabs>
      </w:pPr>
      <w:r>
        <w:t>Office 365 Extra File Storage vaaditaan jokaiselle gigatavulle, joka ylittää SharePoint Online Plan 1:n tai 2:n Käyttäjän tilauskäyttöoikeuksiin sisältävän tallennustilan.</w:t>
      </w:r>
    </w:p>
    <w:p w14:paraId="39836558" w14:textId="548A5AF9" w:rsidR="008E1EAF" w:rsidRPr="00690C65" w:rsidRDefault="00B93476" w:rsidP="008A19A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1D693A6F" w14:textId="77777777" w:rsidR="00331A2B" w:rsidRPr="00D2117D" w:rsidRDefault="00331A2B" w:rsidP="00331A2B">
      <w:pPr>
        <w:pStyle w:val="ProductList-Offering2Heading"/>
        <w:outlineLvl w:val="2"/>
        <w:rPr>
          <w:lang w:val="fi-FI"/>
        </w:rPr>
      </w:pPr>
      <w:r w:rsidRPr="00D2117D">
        <w:rPr>
          <w:lang w:val="fi-FI"/>
        </w:rPr>
        <w:tab/>
      </w:r>
      <w:bookmarkStart w:id="184" w:name="_Toc528174085"/>
      <w:bookmarkStart w:id="185" w:name="Stream"/>
      <w:bookmarkStart w:id="186" w:name="_Toc536439439"/>
      <w:r w:rsidRPr="00D2117D">
        <w:rPr>
          <w:lang w:val="fi-FI"/>
        </w:rPr>
        <w:t>Microsoft Stream</w:t>
      </w:r>
      <w:bookmarkEnd w:id="184"/>
      <w:bookmarkEnd w:id="185"/>
      <w:bookmarkEnd w:id="186"/>
    </w:p>
    <w:p w14:paraId="68F38638" w14:textId="77777777" w:rsidR="00331A2B" w:rsidRDefault="00331A2B" w:rsidP="00331A2B">
      <w:pPr>
        <w:pStyle w:val="ProductList-Body"/>
        <w:keepNext/>
        <w:tabs>
          <w:tab w:val="clear" w:pos="158"/>
          <w:tab w:val="left" w:pos="360"/>
        </w:tabs>
        <w:rPr>
          <w:b/>
          <w:color w:val="00188F"/>
        </w:rPr>
      </w:pPr>
      <w:r>
        <w:rPr>
          <w:b/>
          <w:color w:val="00188F"/>
        </w:rPr>
        <w:t>Huomautukset</w:t>
      </w:r>
    </w:p>
    <w:p w14:paraId="617100A3" w14:textId="77777777" w:rsidR="00331A2B" w:rsidRDefault="00331A2B" w:rsidP="00331A2B">
      <w:pPr>
        <w:pStyle w:val="ProductList-Body"/>
      </w:pPr>
      <w:r>
        <w:rPr>
          <w:color w:val="000000" w:themeColor="text1"/>
        </w:rPr>
        <w:t xml:space="preserve">H.264/AVC visuaalinen standardi, VC-1 videostandardi, MPEG-4 Part 2 visuaalinen standardi ja MPEG-2 videostandardi </w:t>
      </w:r>
      <w:r>
        <w:t xml:space="preserve">Huomautukset </w:t>
      </w:r>
      <w:hyperlink r:id="rId52" w:anchor="Liite 1" w:history="1">
        <w:r>
          <w:rPr>
            <w:rStyle w:val="Hyperlink"/>
          </w:rPr>
          <w:t>Liitteessä 1</w:t>
        </w:r>
      </w:hyperlink>
      <w:r>
        <w:t xml:space="preserve"> pätevät.</w:t>
      </w:r>
    </w:p>
    <w:p w14:paraId="05105785" w14:textId="77777777" w:rsidR="00572A12" w:rsidRPr="00585A48" w:rsidRDefault="00B93476" w:rsidP="008A19A5">
      <w:pPr>
        <w:pStyle w:val="ProductList-Body"/>
        <w:shd w:val="clear" w:color="auto" w:fill="A6A6A6" w:themeFill="background1" w:themeFillShade="A6"/>
        <w:spacing w:before="120" w:after="240"/>
        <w:jc w:val="right"/>
        <w:rPr>
          <w:sz w:val="16"/>
          <w:szCs w:val="16"/>
        </w:rPr>
      </w:pPr>
      <w:hyperlink w:anchor="TableofContents" w:history="1">
        <w:r w:rsidR="00572A12">
          <w:rPr>
            <w:rStyle w:val="Hyperlink"/>
            <w:sz w:val="16"/>
            <w:szCs w:val="16"/>
          </w:rPr>
          <w:t>Sisällys</w:t>
        </w:r>
      </w:hyperlink>
      <w:r w:rsidR="00572A12">
        <w:rPr>
          <w:sz w:val="16"/>
          <w:szCs w:val="16"/>
        </w:rPr>
        <w:t xml:space="preserve"> / </w:t>
      </w:r>
      <w:hyperlink w:anchor="GeneralTerms" w:history="1">
        <w:r w:rsidR="00572A12">
          <w:rPr>
            <w:rStyle w:val="Hyperlink"/>
            <w:sz w:val="16"/>
            <w:szCs w:val="16"/>
          </w:rPr>
          <w:t>Yleiset ehdot</w:t>
        </w:r>
      </w:hyperlink>
    </w:p>
    <w:p w14:paraId="12EF9505" w14:textId="68D59A9E" w:rsidR="008E1EAF" w:rsidRPr="00694022" w:rsidRDefault="004B3528" w:rsidP="00331A2B">
      <w:pPr>
        <w:pStyle w:val="ProductList-OfferingGroupHeading"/>
        <w:keepNext/>
        <w:rPr>
          <w:lang w:val="fi-FI"/>
        </w:rPr>
      </w:pPr>
      <w:bookmarkStart w:id="187" w:name="_Toc536439440"/>
      <w:bookmarkStart w:id="188" w:name="OtherOnlineServices"/>
      <w:r w:rsidRPr="00694022">
        <w:rPr>
          <w:lang w:val="fi-FI"/>
        </w:rPr>
        <w:lastRenderedPageBreak/>
        <w:t>Muut Online-palvelut</w:t>
      </w:r>
      <w:bookmarkEnd w:id="187"/>
    </w:p>
    <w:p w14:paraId="29FC085D" w14:textId="77777777" w:rsidR="00173CF9" w:rsidRPr="00A867FC" w:rsidRDefault="00173CF9" w:rsidP="00331A2B">
      <w:pPr>
        <w:pStyle w:val="ProductList-Offering2Heading"/>
        <w:keepNext/>
        <w:outlineLvl w:val="2"/>
        <w:rPr>
          <w:lang w:val="fi-FI"/>
        </w:rPr>
      </w:pPr>
      <w:bookmarkStart w:id="189" w:name="MicrosoftLearning"/>
      <w:bookmarkStart w:id="190" w:name="MicrosoftPowerBIPro"/>
      <w:bookmarkEnd w:id="188"/>
      <w:r w:rsidRPr="00173CF9">
        <w:rPr>
          <w:lang w:val="fi-FI"/>
        </w:rPr>
        <w:tab/>
      </w:r>
      <w:bookmarkStart w:id="191" w:name="_Toc476230941"/>
      <w:bookmarkStart w:id="192" w:name="_Toc476476626"/>
      <w:bookmarkStart w:id="193" w:name="_Toc536439441"/>
      <w:bookmarkStart w:id="194" w:name="BingMaps"/>
      <w:r w:rsidRPr="00A867FC">
        <w:rPr>
          <w:lang w:val="fi-FI"/>
        </w:rPr>
        <w:t>Bing Maps Enterprise Platform ja Mobile Asset Management Platform</w:t>
      </w:r>
      <w:bookmarkEnd w:id="191"/>
      <w:bookmarkEnd w:id="192"/>
      <w:bookmarkEnd w:id="193"/>
    </w:p>
    <w:bookmarkEnd w:id="194"/>
    <w:p w14:paraId="44D9905B" w14:textId="77777777" w:rsidR="00173CF9" w:rsidRPr="00917344" w:rsidRDefault="00173CF9" w:rsidP="00331A2B">
      <w:pPr>
        <w:pStyle w:val="ProductList-Body"/>
        <w:keepNext/>
        <w:rPr>
          <w:b/>
          <w:color w:val="00188F"/>
        </w:rPr>
      </w:pPr>
      <w:r>
        <w:rPr>
          <w:b/>
          <w:color w:val="00188F"/>
        </w:rPr>
        <w:t>Palveluiden tilauskäyttöoikeudet</w:t>
      </w:r>
    </w:p>
    <w:p w14:paraId="6983D237" w14:textId="77777777" w:rsidR="00173CF9" w:rsidRDefault="00173CF9" w:rsidP="00173CF9">
      <w:pPr>
        <w:pStyle w:val="ProductList-Body"/>
      </w:pPr>
      <w:r>
        <w:t xml:space="preserve">Palvelutilauskäyttöoikeus tarvitaan, jotta palveluja voidaan käyttää Bing Maps Enterprise Platformin tai Mobile Asset Management Platformin kautta. Kunkin Palvelun tilauskäyttöoikeuden lisäksi on ostettava vähintään yksi seuraavista Add-on-tilauskäyttöoikeuksista: </w:t>
      </w:r>
    </w:p>
    <w:p w14:paraId="01247C0C" w14:textId="77777777" w:rsidR="00173CF9" w:rsidRDefault="00173CF9" w:rsidP="00173CF9">
      <w:pPr>
        <w:pStyle w:val="ProductList-Body"/>
        <w:numPr>
          <w:ilvl w:val="0"/>
          <w:numId w:val="40"/>
        </w:numPr>
        <w:ind w:left="450" w:hanging="270"/>
      </w:pPr>
      <w:r>
        <w:t>Bing Maps Enterprise Platform -palvelukäyttöoikeuden osalta joko:</w:t>
      </w:r>
    </w:p>
    <w:p w14:paraId="6FB799B2" w14:textId="77777777" w:rsidR="00173CF9" w:rsidRDefault="00173CF9" w:rsidP="00173CF9">
      <w:pPr>
        <w:pStyle w:val="ProductList-Body"/>
        <w:numPr>
          <w:ilvl w:val="0"/>
          <w:numId w:val="41"/>
        </w:numPr>
        <w:spacing w:before="40"/>
        <w:ind w:left="810" w:hanging="270"/>
      </w:pPr>
      <w:r>
        <w:t>Bing Maps Public Website Usage Add-on SL, joka on saatavilla tietylle määrälle laskutustapahtumia ja käytettäviksi verkkosivustossa, joka on rajoittamattomassa julkisessa käytössä,</w:t>
      </w:r>
    </w:p>
    <w:p w14:paraId="71902A7D" w14:textId="77777777" w:rsidR="00173CF9" w:rsidRDefault="00173CF9" w:rsidP="00173CF9">
      <w:pPr>
        <w:pStyle w:val="ProductList-Body"/>
        <w:numPr>
          <w:ilvl w:val="0"/>
          <w:numId w:val="41"/>
        </w:numPr>
        <w:spacing w:before="40"/>
        <w:ind w:left="810" w:hanging="270"/>
      </w:pPr>
      <w:r>
        <w:t>Bing Maps Internal Website Usage Add-on SL, joka on saatavilla tietylle määrälle laskutustapahtumia ja käytettäviksi yksityisessä verkossa olevassa sisäisessä verkkosivustossa (esimerkiksi intranetissä),</w:t>
      </w:r>
    </w:p>
    <w:p w14:paraId="42BAE749" w14:textId="77777777" w:rsidR="00173CF9" w:rsidRPr="00173CF9" w:rsidRDefault="00173CF9" w:rsidP="00173CF9">
      <w:pPr>
        <w:pStyle w:val="ProductList-Body"/>
        <w:numPr>
          <w:ilvl w:val="0"/>
          <w:numId w:val="41"/>
        </w:numPr>
        <w:spacing w:before="40"/>
        <w:ind w:left="810" w:hanging="270"/>
        <w:rPr>
          <w:lang w:val="en-US"/>
        </w:rPr>
      </w:pPr>
      <w:r w:rsidRPr="00173CF9">
        <w:rPr>
          <w:lang w:val="en-US"/>
        </w:rPr>
        <w:t>Bing Maps Known User Add-on SL tai</w:t>
      </w:r>
    </w:p>
    <w:p w14:paraId="1747A853" w14:textId="77777777" w:rsidR="00173CF9" w:rsidRPr="00173CF9" w:rsidRDefault="00173CF9" w:rsidP="00173CF9">
      <w:pPr>
        <w:pStyle w:val="ProductList-Body"/>
        <w:numPr>
          <w:ilvl w:val="0"/>
          <w:numId w:val="41"/>
        </w:numPr>
        <w:spacing w:before="40"/>
        <w:ind w:left="810" w:hanging="270"/>
        <w:rPr>
          <w:lang w:val="en-US"/>
        </w:rPr>
      </w:pPr>
      <w:r w:rsidRPr="00173CF9">
        <w:rPr>
          <w:lang w:val="en-US"/>
        </w:rPr>
        <w:t>Bing Maps Light Known User Add-on SL.</w:t>
      </w:r>
    </w:p>
    <w:p w14:paraId="33113299" w14:textId="77777777" w:rsidR="00173CF9" w:rsidRDefault="00173CF9" w:rsidP="00173CF9">
      <w:pPr>
        <w:pStyle w:val="ProductList-Body"/>
        <w:numPr>
          <w:ilvl w:val="0"/>
          <w:numId w:val="20"/>
        </w:numPr>
        <w:spacing w:before="40"/>
        <w:ind w:left="450" w:hanging="270"/>
      </w:pPr>
      <w:r>
        <w:t>Mobile Asset Management Platform Service SL; kunkin Omaisuuden osalta joko:</w:t>
      </w:r>
    </w:p>
    <w:p w14:paraId="35CEE522" w14:textId="77777777" w:rsidR="00173CF9" w:rsidRPr="00173CF9" w:rsidRDefault="00173CF9" w:rsidP="00173CF9">
      <w:pPr>
        <w:pStyle w:val="ProductList-Body"/>
        <w:numPr>
          <w:ilvl w:val="1"/>
          <w:numId w:val="20"/>
        </w:numPr>
        <w:spacing w:before="40"/>
        <w:ind w:left="810" w:hanging="270"/>
        <w:rPr>
          <w:lang w:val="en-US"/>
        </w:rPr>
      </w:pPr>
      <w:r w:rsidRPr="00173CF9">
        <w:rPr>
          <w:lang w:val="en-US"/>
        </w:rPr>
        <w:t>Mobile Asset Management for North America Add-on SL (reititys tai ei reititystä)</w:t>
      </w:r>
    </w:p>
    <w:p w14:paraId="5D39231D" w14:textId="77777777" w:rsidR="00173CF9" w:rsidRDefault="00173CF9" w:rsidP="00173CF9">
      <w:pPr>
        <w:pStyle w:val="ProductList-Body"/>
        <w:numPr>
          <w:ilvl w:val="1"/>
          <w:numId w:val="20"/>
        </w:numPr>
        <w:spacing w:before="40"/>
        <w:ind w:left="810" w:hanging="270"/>
      </w:pPr>
      <w:r>
        <w:t>Mobile Asset Management for Europe Add-on SL (reititys tai ei reititystä), tai</w:t>
      </w:r>
    </w:p>
    <w:p w14:paraId="74050099" w14:textId="77777777" w:rsidR="00173CF9" w:rsidRPr="00173CF9" w:rsidRDefault="00173CF9" w:rsidP="00173CF9">
      <w:pPr>
        <w:pStyle w:val="ProductList-Body"/>
        <w:numPr>
          <w:ilvl w:val="1"/>
          <w:numId w:val="20"/>
        </w:numPr>
        <w:spacing w:before="40"/>
        <w:ind w:left="810" w:hanging="270"/>
        <w:rPr>
          <w:lang w:val="en-US"/>
        </w:rPr>
      </w:pPr>
      <w:r w:rsidRPr="00173CF9">
        <w:rPr>
          <w:lang w:val="en-US"/>
        </w:rPr>
        <w:t>Mobile Asset Management for Rest of World Add-on SL (reititys tai ei reititystä)</w:t>
      </w:r>
    </w:p>
    <w:p w14:paraId="7EF4F174" w14:textId="77777777" w:rsidR="00173CF9" w:rsidRPr="00173CF9" w:rsidRDefault="00173CF9" w:rsidP="00173CF9">
      <w:pPr>
        <w:pStyle w:val="ProductList-Body"/>
        <w:rPr>
          <w:lang w:val="en-US"/>
        </w:rPr>
      </w:pPr>
    </w:p>
    <w:p w14:paraId="15DFE35B" w14:textId="77777777" w:rsidR="00173CF9" w:rsidRPr="00917344" w:rsidRDefault="00173CF9" w:rsidP="00173CF9">
      <w:pPr>
        <w:pStyle w:val="ProductList-Body"/>
        <w:rPr>
          <w:b/>
          <w:color w:val="00188F"/>
        </w:rPr>
      </w:pPr>
      <w:r>
        <w:rPr>
          <w:b/>
          <w:color w:val="00188F"/>
        </w:rPr>
        <w:t>Käyttöön oikeuttavat Mobile Asset Management Platform Service SL -lisätilauskäyttöoikeudet</w:t>
      </w:r>
    </w:p>
    <w:p w14:paraId="4921E968" w14:textId="77777777" w:rsidR="00173CF9" w:rsidRDefault="00173CF9" w:rsidP="00173CF9">
      <w:pPr>
        <w:pStyle w:val="ProductList-Body"/>
      </w:pPr>
      <w:r>
        <w:t>Mobile Asset Management Platformille vaaditaan Lisätilauskäyttöoikeus kullekin jäljitettävälle omaisuuskohteelle, jonka GPS:n tai muun anturin avulla paikannettava sijainti on valvottavissa, näytettävissä, geokoodattavissa käänteisesti ja käytettävissä laskelmiin Mobile Asset Management Platformin avulla. ”Omaisuuskohde” määritellään ajoneuvoksi, laitteeksi tai muuksi liikkuvaksi kohteeksi. Nämä lisätilauskäyttöoikeudet on tarkoitettu tietylle määrälle jäljitettäviä Omaisuuskohteita.</w:t>
      </w:r>
    </w:p>
    <w:p w14:paraId="35042255" w14:textId="77777777" w:rsidR="00173CF9" w:rsidRDefault="00173CF9" w:rsidP="00173CF9">
      <w:pPr>
        <w:pStyle w:val="ProductList-Body"/>
      </w:pPr>
    </w:p>
    <w:p w14:paraId="7AA5F1C3" w14:textId="77777777" w:rsidR="00173CF9" w:rsidRPr="00917344" w:rsidRDefault="00173CF9" w:rsidP="00173CF9">
      <w:pPr>
        <w:pStyle w:val="ProductList-Body"/>
        <w:rPr>
          <w:b/>
          <w:color w:val="00188F"/>
        </w:rPr>
      </w:pPr>
      <w:r>
        <w:rPr>
          <w:b/>
          <w:color w:val="00188F"/>
        </w:rPr>
        <w:t>Todennetut käyttäjät</w:t>
      </w:r>
    </w:p>
    <w:p w14:paraId="4B38D2B4" w14:textId="77777777" w:rsidR="00173CF9" w:rsidRDefault="00173CF9" w:rsidP="00173CF9">
      <w:pPr>
        <w:pStyle w:val="ProductList-Body"/>
      </w:pPr>
      <w:r>
        <w:t>Käyttäjillä, jotka Bing Maps Enterprise Platformia ja Mobile Asset Management Platformia käyttävät Asiakkaan ohjelmat todentavat, on oltava tilauskäyttöoikeus.</w:t>
      </w:r>
    </w:p>
    <w:p w14:paraId="0D5F3308" w14:textId="77777777" w:rsidR="003809E6" w:rsidRPr="00F55075" w:rsidRDefault="003809E6" w:rsidP="003809E6">
      <w:pPr>
        <w:pStyle w:val="ProductList-Body"/>
      </w:pPr>
    </w:p>
    <w:p w14:paraId="183573C1" w14:textId="77777777" w:rsidR="003809E6" w:rsidRPr="00F55075" w:rsidRDefault="003809E6" w:rsidP="004A0CEA">
      <w:pPr>
        <w:pStyle w:val="ProductList-Body"/>
        <w:keepNext/>
      </w:pPr>
      <w:r>
        <w:rPr>
          <w:b/>
          <w:color w:val="00188F"/>
        </w:rPr>
        <w:t>Bing Maps API -rajapinnat</w:t>
      </w:r>
    </w:p>
    <w:p w14:paraId="55A66F48" w14:textId="6E3DABFF" w:rsidR="003809E6" w:rsidRPr="00F55075" w:rsidRDefault="003809E6" w:rsidP="003809E6">
      <w:pPr>
        <w:pStyle w:val="ProductList-Body"/>
      </w:pPr>
      <w:r>
        <w:t xml:space="preserve">Asiakas saa käyttää kaikkia Bing Maps API -rajapintoja seuraavissa osoitteissa sijaitsevien Microsoft Bing Maps Platform API -rajapintojen Käyttöehtojen ja Bing Maps Platform SDK -komponenttien ja niiden myöhempien versioiden mukaisesti: </w:t>
      </w:r>
      <w:hyperlink r:id="rId53" w:history="1">
        <w:r>
          <w:rPr>
            <w:rStyle w:val="Hyperlink"/>
          </w:rPr>
          <w:t>https://aka.ms/bingmapsplatformapistou</w:t>
        </w:r>
      </w:hyperlink>
      <w:r>
        <w:t xml:space="preserve"> ja </w:t>
      </w:r>
      <w:hyperlink r:id="rId54" w:history="1">
        <w:r w:rsidR="004A0CEA">
          <w:rPr>
            <w:rStyle w:val="Hyperlink"/>
          </w:rPr>
          <w:t>https://aka.ms/bingmapsplatformsdks/</w:t>
        </w:r>
      </w:hyperlink>
      <w:r>
        <w:t>.</w:t>
      </w:r>
    </w:p>
    <w:p w14:paraId="6D07F186" w14:textId="77777777" w:rsidR="003809E6" w:rsidRPr="00F55075" w:rsidRDefault="003809E6" w:rsidP="003809E6">
      <w:pPr>
        <w:pStyle w:val="ProductList-Body"/>
      </w:pPr>
    </w:p>
    <w:p w14:paraId="64C98FBF" w14:textId="77777777" w:rsidR="003809E6" w:rsidRPr="00F55075" w:rsidRDefault="003809E6" w:rsidP="00031913">
      <w:pPr>
        <w:pStyle w:val="ProductList-Body"/>
        <w:keepNext/>
      </w:pPr>
      <w:r>
        <w:rPr>
          <w:b/>
          <w:color w:val="00188F"/>
        </w:rPr>
        <w:t>Bing Mapsin tietosuoja</w:t>
      </w:r>
    </w:p>
    <w:p w14:paraId="58202A0F" w14:textId="77777777" w:rsidR="00D2117D" w:rsidRDefault="00D2117D" w:rsidP="00D2117D">
      <w:pPr>
        <w:pStyle w:val="ProductList-Body"/>
      </w:pPr>
      <w:r>
        <w:t xml:space="preserve">Microsoftin tietosuojalauseke ja Microsoft Bing Maps Platform API:n tietosuojakäytäntöjen käyttöehdot ovat osoitteessa: </w:t>
      </w:r>
      <w:hyperlink r:id="rId55" w:history="1">
        <w:r>
          <w:rPr>
            <w:rStyle w:val="Hyperlink"/>
          </w:rPr>
          <w:t>https://go.microsoft.com/fwlink/?LinkId=521839</w:t>
        </w:r>
      </w:hyperlink>
      <w:r>
        <w:t xml:space="preserve"> olevia Bingin Tietosuojalauseketta ja Microsoft Bing Maps Platform API -rajapinnan tietosuojaa koskevia ehtoja.</w:t>
      </w:r>
    </w:p>
    <w:p w14:paraId="47B947A6" w14:textId="77777777" w:rsidR="003809E6" w:rsidRPr="005C6B3F" w:rsidRDefault="00B93476" w:rsidP="008A19A5">
      <w:pPr>
        <w:pStyle w:val="ProductList-Body"/>
        <w:shd w:val="clear" w:color="auto" w:fill="A6A6A6" w:themeFill="background1" w:themeFillShade="A6"/>
        <w:spacing w:before="120" w:after="240"/>
        <w:jc w:val="right"/>
        <w:rPr>
          <w:sz w:val="16"/>
          <w:szCs w:val="16"/>
          <w:lang w:val="en-US"/>
        </w:rPr>
      </w:pPr>
      <w:hyperlink w:anchor="TableofContents" w:history="1">
        <w:r w:rsidR="003809E6" w:rsidRPr="005C6B3F">
          <w:rPr>
            <w:rStyle w:val="Hyperlink"/>
            <w:sz w:val="16"/>
            <w:szCs w:val="16"/>
            <w:lang w:val="en-US"/>
          </w:rPr>
          <w:t>Sisällys</w:t>
        </w:r>
      </w:hyperlink>
      <w:r w:rsidR="003809E6" w:rsidRPr="005C6B3F">
        <w:rPr>
          <w:sz w:val="16"/>
          <w:szCs w:val="16"/>
          <w:lang w:val="en-US"/>
        </w:rPr>
        <w:t xml:space="preserve"> / </w:t>
      </w:r>
      <w:hyperlink w:anchor="GeneralTerms" w:history="1">
        <w:r w:rsidR="003809E6" w:rsidRPr="005C6B3F">
          <w:rPr>
            <w:rStyle w:val="Hyperlink"/>
            <w:sz w:val="16"/>
            <w:szCs w:val="16"/>
            <w:lang w:val="en-US"/>
          </w:rPr>
          <w:t>Yleiset ehdot</w:t>
        </w:r>
      </w:hyperlink>
    </w:p>
    <w:p w14:paraId="28199AD4" w14:textId="7D606A8F" w:rsidR="006C4BFF" w:rsidRPr="004E78BB" w:rsidRDefault="006C4BFF" w:rsidP="006C4BFF">
      <w:pPr>
        <w:pStyle w:val="ProductList-Offering2Heading"/>
        <w:outlineLvl w:val="2"/>
      </w:pPr>
      <w:r>
        <w:tab/>
      </w:r>
      <w:bookmarkStart w:id="195" w:name="_Toc476230942"/>
      <w:bookmarkStart w:id="196" w:name="_Toc536439442"/>
      <w:bookmarkStart w:id="197" w:name="BusinessApplicationPlatform"/>
      <w:r>
        <w:t>Business Application Platform</w:t>
      </w:r>
      <w:bookmarkEnd w:id="195"/>
      <w:bookmarkEnd w:id="196"/>
    </w:p>
    <w:bookmarkEnd w:id="197"/>
    <w:p w14:paraId="7955829D" w14:textId="77777777" w:rsidR="006C4BFF" w:rsidRPr="006C4BFF" w:rsidRDefault="006C4BFF" w:rsidP="006C4BFF">
      <w:pPr>
        <w:pStyle w:val="ProductList-Body"/>
        <w:rPr>
          <w:rFonts w:asciiTheme="majorHAnsi" w:hAnsiTheme="majorHAnsi"/>
          <w:sz w:val="16"/>
          <w:szCs w:val="16"/>
          <w:lang w:val="en-US"/>
        </w:rPr>
        <w:sectPr w:rsidR="006C4BFF" w:rsidRPr="006C4BFF" w:rsidSect="00592951">
          <w:footerReference w:type="first" r:id="rId56"/>
          <w:type w:val="continuous"/>
          <w:pgSz w:w="12240" w:h="15840"/>
          <w:pgMar w:top="1440" w:right="720" w:bottom="1440" w:left="720" w:header="720" w:footer="720" w:gutter="0"/>
          <w:cols w:space="720"/>
          <w:titlePg/>
          <w:docGrid w:linePitch="360"/>
        </w:sectPr>
      </w:pPr>
    </w:p>
    <w:p w14:paraId="6080CBCD" w14:textId="77777777" w:rsidR="006C4BFF" w:rsidRPr="006C4BFF" w:rsidRDefault="006C4BFF" w:rsidP="006C4BFF">
      <w:pPr>
        <w:pStyle w:val="ProductList-Body"/>
        <w:rPr>
          <w:lang w:val="en-US"/>
        </w:rPr>
      </w:pPr>
      <w:r w:rsidRPr="006C4BFF">
        <w:rPr>
          <w:rFonts w:asciiTheme="majorHAnsi" w:hAnsiTheme="majorHAnsi"/>
          <w:sz w:val="16"/>
          <w:szCs w:val="16"/>
          <w:lang w:val="en-US"/>
        </w:rPr>
        <w:t>Microsoft Flow</w:t>
      </w:r>
    </w:p>
    <w:p w14:paraId="48176099" w14:textId="77777777" w:rsidR="006C4BFF" w:rsidRPr="006C4BFF" w:rsidRDefault="006C4BFF" w:rsidP="006C4BFF">
      <w:pPr>
        <w:pStyle w:val="ProductList-Body"/>
        <w:rPr>
          <w:lang w:val="en-US"/>
        </w:rPr>
      </w:pPr>
      <w:r w:rsidRPr="006C4BFF">
        <w:rPr>
          <w:rFonts w:asciiTheme="majorHAnsi" w:hAnsiTheme="majorHAnsi"/>
          <w:sz w:val="16"/>
          <w:szCs w:val="16"/>
          <w:lang w:val="en-US"/>
        </w:rPr>
        <w:t>Microsoft PowerApps</w:t>
      </w:r>
    </w:p>
    <w:p w14:paraId="43E1A15A" w14:textId="77777777" w:rsidR="006C4BFF" w:rsidRPr="006C4BFF" w:rsidRDefault="006C4BFF" w:rsidP="006C4BFF">
      <w:pPr>
        <w:pStyle w:val="ProductList-Body"/>
        <w:rPr>
          <w:lang w:val="en-US"/>
        </w:rPr>
      </w:pPr>
      <w:r w:rsidRPr="006C4BFF">
        <w:rPr>
          <w:rFonts w:asciiTheme="majorHAnsi" w:hAnsiTheme="majorHAnsi"/>
          <w:sz w:val="16"/>
          <w:szCs w:val="16"/>
          <w:lang w:val="en-US"/>
        </w:rPr>
        <w:t>Microsoft Power BI Pro</w:t>
      </w:r>
    </w:p>
    <w:p w14:paraId="5BE83B87" w14:textId="69AE1BFB" w:rsidR="006C4BFF" w:rsidRPr="006C4BFF" w:rsidRDefault="006C4BFF" w:rsidP="006C4BFF">
      <w:pPr>
        <w:pStyle w:val="ProductList-Body"/>
        <w:rPr>
          <w:rFonts w:asciiTheme="majorHAnsi" w:hAnsiTheme="majorHAnsi"/>
          <w:sz w:val="16"/>
          <w:szCs w:val="16"/>
          <w:lang w:val="en-US"/>
        </w:rPr>
        <w:sectPr w:rsidR="006C4BFF" w:rsidRPr="006C4BFF" w:rsidSect="00592951">
          <w:footerReference w:type="default" r:id="rId57"/>
          <w:footerReference w:type="first" r:id="rId58"/>
          <w:type w:val="continuous"/>
          <w:pgSz w:w="12240" w:h="15840"/>
          <w:pgMar w:top="1440" w:right="720" w:bottom="1440" w:left="720" w:header="720" w:footer="720" w:gutter="0"/>
          <w:cols w:num="2" w:space="720"/>
          <w:titlePg/>
          <w:docGrid w:linePitch="360"/>
        </w:sectPr>
      </w:pPr>
      <w:r w:rsidRPr="006C4BFF">
        <w:rPr>
          <w:rFonts w:asciiTheme="majorHAnsi" w:hAnsiTheme="majorHAnsi"/>
          <w:sz w:val="16"/>
          <w:szCs w:val="16"/>
          <w:lang w:val="en-US"/>
        </w:rPr>
        <w:t>Microsoft Power BI Premium</w:t>
      </w:r>
    </w:p>
    <w:p w14:paraId="77408048" w14:textId="77777777" w:rsidR="006C4BFF" w:rsidRPr="006C4BFF" w:rsidRDefault="006C4BFF" w:rsidP="006C4BFF">
      <w:pPr>
        <w:pStyle w:val="ProductList-Body"/>
        <w:pBdr>
          <w:top w:val="single" w:sz="4" w:space="1" w:color="BFBFBF" w:themeColor="background1" w:themeShade="BF"/>
        </w:pBdr>
        <w:rPr>
          <w:b/>
          <w:color w:val="000000" w:themeColor="text1"/>
          <w:sz w:val="8"/>
          <w:szCs w:val="8"/>
          <w:lang w:val="en-US" w:eastAsia="en-US" w:bidi="ar-SA"/>
        </w:rPr>
      </w:pPr>
    </w:p>
    <w:p w14:paraId="00864CFC" w14:textId="77777777" w:rsidR="006C4BFF" w:rsidRPr="004E78BB" w:rsidRDefault="006C4BFF" w:rsidP="006C4BFF">
      <w:pPr>
        <w:pStyle w:val="ProductList-Body"/>
        <w:keepNext/>
        <w:tabs>
          <w:tab w:val="clear" w:pos="158"/>
          <w:tab w:val="left" w:pos="360"/>
        </w:tabs>
      </w:pPr>
      <w:r>
        <w:rPr>
          <w:b/>
          <w:color w:val="00188F"/>
        </w:rPr>
        <w:t>Ilmoitukset</w:t>
      </w:r>
    </w:p>
    <w:p w14:paraId="427D93F7" w14:textId="77777777" w:rsidR="00841B6F" w:rsidRPr="00E52A5C" w:rsidRDefault="00841B6F" w:rsidP="00841B6F">
      <w:pPr>
        <w:pStyle w:val="ProductList-Body"/>
      </w:pPr>
      <w:r>
        <w:t xml:space="preserve">Bing Mapsia, </w:t>
      </w:r>
      <w:r>
        <w:rPr>
          <w:color w:val="000000" w:themeColor="text1"/>
        </w:rPr>
        <w:t xml:space="preserve">H.264/AVC-kuvastandardia, VC-1-videostandardia ja MPEG-4 Part 2 -kuvastandardia ja MPEG-2-videostandardia koskevia </w:t>
      </w:r>
      <w:r>
        <w:t xml:space="preserve">ilmoituksia </w:t>
      </w:r>
      <w:hyperlink w:anchor="Liite 1" w:history="1">
        <w:r>
          <w:rPr>
            <w:rStyle w:val="Hyperlink"/>
          </w:rPr>
          <w:t>liitteessä 1</w:t>
        </w:r>
      </w:hyperlink>
      <w:r>
        <w:t xml:space="preserve"> sovelletaan.</w:t>
      </w:r>
    </w:p>
    <w:p w14:paraId="3E751506" w14:textId="77777777" w:rsidR="006C4BFF" w:rsidRPr="004E78BB" w:rsidRDefault="006C4BFF" w:rsidP="006C4BFF">
      <w:pPr>
        <w:pStyle w:val="ProductList-Body"/>
      </w:pPr>
    </w:p>
    <w:p w14:paraId="2CB465BE" w14:textId="77777777" w:rsidR="006C4BFF" w:rsidRPr="004E78BB" w:rsidRDefault="006C4BFF" w:rsidP="006C4BFF">
      <w:pPr>
        <w:pStyle w:val="ProductList-Body"/>
        <w:keepNext/>
        <w:tabs>
          <w:tab w:val="clear" w:pos="158"/>
          <w:tab w:val="left" w:pos="360"/>
        </w:tabs>
      </w:pPr>
      <w:r>
        <w:rPr>
          <w:b/>
          <w:color w:val="00188F"/>
          <w:szCs w:val="18"/>
        </w:rPr>
        <w:t>Microsoft Power BI</w:t>
      </w:r>
    </w:p>
    <w:p w14:paraId="1FAFE658" w14:textId="77777777" w:rsidR="006C4BFF" w:rsidRPr="004E78BB" w:rsidRDefault="006C4BFF" w:rsidP="006C4BFF">
      <w:pPr>
        <w:pStyle w:val="ProductList-Body"/>
        <w:ind w:left="180"/>
      </w:pPr>
      <w:r>
        <w:rPr>
          <w:b/>
          <w:color w:val="0072C6"/>
          <w:szCs w:val="18"/>
        </w:rPr>
        <w:t>Määritelmät</w:t>
      </w:r>
    </w:p>
    <w:p w14:paraId="3A2479E9" w14:textId="77777777" w:rsidR="006C4BFF" w:rsidRPr="004E78BB" w:rsidRDefault="006C4BFF" w:rsidP="006C4BFF">
      <w:pPr>
        <w:pStyle w:val="ProductList-Body"/>
        <w:ind w:left="180"/>
      </w:pPr>
      <w:r>
        <w:rPr>
          <w:szCs w:val="18"/>
        </w:rPr>
        <w:t xml:space="preserve">”Asiakassovellus” tarkoittaa sovellusta tai sovellusjoukkoa, joka lisää ensisijaisen ja merkittävän toiminnallisuuden Sulautettuihin ominaisuuksiin ja joka ei ole ensisijaisesti Microsoft BI -palveluiden minkään osan korvike. </w:t>
      </w:r>
    </w:p>
    <w:p w14:paraId="2465C579" w14:textId="77777777" w:rsidR="006C4BFF" w:rsidRPr="004E78BB" w:rsidRDefault="006C4BFF" w:rsidP="006C4BFF">
      <w:pPr>
        <w:pStyle w:val="ProductList-Body"/>
        <w:ind w:left="180"/>
      </w:pPr>
      <w:r>
        <w:rPr>
          <w:szCs w:val="18"/>
        </w:rPr>
        <w:t xml:space="preserve">”Sulautetut ominaisuudet” tarkoittavat Power BI API -rajapintoja ja sulautettuja näkymiä, joita sovellus käyttää. </w:t>
      </w:r>
    </w:p>
    <w:p w14:paraId="6F558706" w14:textId="77777777" w:rsidR="006C4BFF" w:rsidRPr="004E78BB" w:rsidRDefault="006C4BFF" w:rsidP="006C4BFF">
      <w:pPr>
        <w:pStyle w:val="ProductList-Body"/>
        <w:ind w:left="180"/>
      </w:pPr>
    </w:p>
    <w:p w14:paraId="3F29E9BD" w14:textId="77777777" w:rsidR="006C4BFF" w:rsidRPr="004E78BB" w:rsidRDefault="006C4BFF" w:rsidP="00331A2B">
      <w:pPr>
        <w:pStyle w:val="ProductList-Body"/>
        <w:keepNext/>
        <w:ind w:left="187"/>
      </w:pPr>
      <w:r>
        <w:rPr>
          <w:b/>
          <w:color w:val="0072C6"/>
          <w:szCs w:val="18"/>
        </w:rPr>
        <w:lastRenderedPageBreak/>
        <w:t>Sulautettuja ominaisuuksia koskeva ylläpitopoikkeus</w:t>
      </w:r>
    </w:p>
    <w:p w14:paraId="45F8DB8A" w14:textId="324D0B3C" w:rsidR="006C4BFF" w:rsidRPr="004E78BB" w:rsidRDefault="006C4BFF" w:rsidP="006C4BFF">
      <w:pPr>
        <w:pStyle w:val="ProductList-Body"/>
        <w:ind w:left="180"/>
      </w:pPr>
      <w:r>
        <w:rPr>
          <w:szCs w:val="18"/>
        </w:rPr>
        <w:t>Asiakas voi luoda ja ylläpitää Asiakassovellusta, ja volyymikäyttöoikeussopimuksessa mahdollisesti olevista päinvastaisista ehdoista huolimatta Asiakas voi yhdistää Sulautetut ominaisuudet Asiakkaan tai kolmannen osapuolen omistamiin tai käyttöoikeuden alaisiin Asiakastietoihinsa luodakseen Asiakassovelluksen, joka käyttää Sulautettuja ominaisuuksia yhdessä Asiakastietojen kanssa. Asiakassovelluksen tai sen käyttäjien käyttämä Power BI -sisältö tulee tallentaa Microsoft Power BI Premium -tallennustilaan. Asiakas voi myöntää kolmansille osapuolille oikeuden käyttää Sulautettuja ominaisuuksia kyseisen Asiakassovelluksen yhteydessä. Asiakas on kuitenkin vastuussa kyseisestä käytöstä sekä sen varmistamisesta, että nämä ehdot ja Asiakkaan volyymikäyttöoikeussopimuksen ehdot ja määräykset täyttyvät käytössä.</w:t>
      </w:r>
      <w:r w:rsidR="003E3C27">
        <w:rPr>
          <w:szCs w:val="18"/>
        </w:rPr>
        <w:t xml:space="preserve"> Asiakkaat eivät voi käyttää tätä isännöintiä koskevaa poikkeusta tarjotakseen pääsyoikeuden sisältöön, joka on tallennettu vain backend-käyttöä varten.</w:t>
      </w:r>
    </w:p>
    <w:p w14:paraId="770B1BD7" w14:textId="77777777" w:rsidR="006C4BFF" w:rsidRPr="004E78BB" w:rsidRDefault="006C4BFF" w:rsidP="006C4BFF">
      <w:pPr>
        <w:pStyle w:val="ProductList-Body"/>
        <w:ind w:left="180"/>
      </w:pPr>
    </w:p>
    <w:p w14:paraId="0037F7BA" w14:textId="77777777" w:rsidR="006C4BFF" w:rsidRPr="004E78BB" w:rsidRDefault="006C4BFF" w:rsidP="006C4BFF">
      <w:pPr>
        <w:pStyle w:val="ProductList-Body"/>
        <w:ind w:left="180"/>
      </w:pPr>
      <w:r>
        <w:rPr>
          <w:b/>
          <w:color w:val="0072C6"/>
          <w:szCs w:val="18"/>
        </w:rPr>
        <w:t>Rajoitukset</w:t>
      </w:r>
    </w:p>
    <w:p w14:paraId="7E274E58" w14:textId="77777777" w:rsidR="006C4BFF" w:rsidRPr="004E78BB" w:rsidRDefault="006C4BFF" w:rsidP="006C4BFF">
      <w:pPr>
        <w:pStyle w:val="ProductList-Body"/>
        <w:ind w:left="180"/>
      </w:pPr>
      <w:r>
        <w:rPr>
          <w:szCs w:val="18"/>
        </w:rPr>
        <w:t>Asiakas ei saa</w:t>
      </w:r>
    </w:p>
    <w:p w14:paraId="44F57384" w14:textId="77777777" w:rsidR="006C4BFF" w:rsidRPr="004E78BB" w:rsidRDefault="006C4BFF" w:rsidP="006C4BFF">
      <w:pPr>
        <w:pStyle w:val="ProductList-Body"/>
        <w:numPr>
          <w:ilvl w:val="0"/>
          <w:numId w:val="42"/>
        </w:numPr>
        <w:ind w:left="810" w:hanging="270"/>
      </w:pPr>
      <w:r>
        <w:rPr>
          <w:szCs w:val="18"/>
        </w:rPr>
        <w:t>jälleenmyydä tai levittää Microsoft Power BI -palveluita tai</w:t>
      </w:r>
    </w:p>
    <w:p w14:paraId="175D663F" w14:textId="77777777" w:rsidR="006C4BFF" w:rsidRPr="004E78BB" w:rsidRDefault="006C4BFF" w:rsidP="006C4BFF">
      <w:pPr>
        <w:pStyle w:val="ProductList-Body"/>
        <w:numPr>
          <w:ilvl w:val="0"/>
          <w:numId w:val="42"/>
        </w:numPr>
        <w:ind w:left="810" w:hanging="270"/>
      </w:pPr>
      <w:r>
        <w:rPr>
          <w:szCs w:val="18"/>
        </w:rPr>
        <w:t xml:space="preserve">sallia usean käyttäjän käyttää suoraan tai epäsuorasti mitä tahansa Microsoft Power BI -toimintoa, joka on asetettu saataville käyttäjäkohtaisesti. </w:t>
      </w:r>
    </w:p>
    <w:p w14:paraId="752849D0" w14:textId="77777777" w:rsidR="006C4BFF" w:rsidRPr="004E78BB" w:rsidRDefault="006C4BFF" w:rsidP="006C4BFF">
      <w:pPr>
        <w:pStyle w:val="ProductList-Body"/>
        <w:ind w:left="180"/>
      </w:pPr>
    </w:p>
    <w:p w14:paraId="25A4A2FB" w14:textId="77777777" w:rsidR="006C4BFF" w:rsidRPr="004E78BB" w:rsidRDefault="006C4BFF" w:rsidP="006C4BFF">
      <w:pPr>
        <w:pStyle w:val="ProductList-Body"/>
        <w:ind w:left="180"/>
      </w:pPr>
      <w:r>
        <w:rPr>
          <w:b/>
          <w:color w:val="0072C6"/>
          <w:szCs w:val="18"/>
        </w:rPr>
        <w:t xml:space="preserve">Pääsy ilman käyttäjäkohtaista tilauskäyttöoikeutta </w:t>
      </w:r>
    </w:p>
    <w:p w14:paraId="380D38BF" w14:textId="024B6728" w:rsidR="006C4BFF" w:rsidRDefault="006C4BFF" w:rsidP="006C4BFF">
      <w:pPr>
        <w:pStyle w:val="ProductList-Body"/>
        <w:ind w:left="180"/>
        <w:rPr>
          <w:szCs w:val="18"/>
        </w:rPr>
      </w:pPr>
      <w:r>
        <w:rPr>
          <w:szCs w:val="18"/>
        </w:rPr>
        <w:t>Käyttäjäkohtaista tilauskäyttöoikeutta ei edellytetä sellaisen Power BI Premium -tallennustilan sisällön näyttämiseen, joka on jaettu sulatettujen API-rajapintojen tai sulautettujen näkymien toiminnon kautta. Vain Power BI Premium P -sarjan osalta ei myöskään edellytetä käyttäjäkohtaista tilauskäyttöoikeutta sellaisen Power BI Premium -tallennustilan sisällön näyttämiseen, joka on jaettu sovellusten tai sähköpostitilaustoimintojen kautta tai Power BI -raporttipalvelimen kautta.</w:t>
      </w:r>
      <w:r w:rsidR="003E3C27">
        <w:rPr>
          <w:szCs w:val="18"/>
        </w:rPr>
        <w:t xml:space="preserve"> Jos Asiakas kuitenkin, valitsee Power BI Premiumin käytön pelkällä backend-käytön toiminnallisuudella varustettuna, tarvitaan Power BI Pro User SL, jotta kyseisen toiminnallisuuden kautta jaettavaa sisältöä voidaan tarkastella.</w:t>
      </w:r>
    </w:p>
    <w:p w14:paraId="46508F18" w14:textId="06EAF8FD" w:rsidR="00592951" w:rsidRDefault="00592951" w:rsidP="006C4BFF">
      <w:pPr>
        <w:pStyle w:val="ProductList-Body"/>
        <w:ind w:left="180"/>
        <w:rPr>
          <w:szCs w:val="18"/>
        </w:rPr>
      </w:pPr>
    </w:p>
    <w:p w14:paraId="4605F928" w14:textId="77777777" w:rsidR="00592951" w:rsidRPr="0008458E" w:rsidRDefault="00592951" w:rsidP="00592951">
      <w:pPr>
        <w:pStyle w:val="ProductList-Body"/>
        <w:ind w:left="180"/>
      </w:pPr>
      <w:r>
        <w:rPr>
          <w:b/>
          <w:color w:val="0072C6"/>
          <w:szCs w:val="18"/>
        </w:rPr>
        <w:t>Julkaise verkossa</w:t>
      </w:r>
    </w:p>
    <w:p w14:paraId="6E344CEB" w14:textId="5851FA1F" w:rsidR="00592951" w:rsidRDefault="00592951" w:rsidP="00592951">
      <w:pPr>
        <w:pStyle w:val="ProductList-Body"/>
        <w:ind w:left="180"/>
      </w:pPr>
      <w:r>
        <w:t xml:space="preserve">Asiakas voi käyttää julkaise verkossa </w:t>
      </w:r>
      <w:r>
        <w:noBreakHyphen/>
        <w:t xml:space="preserve">toiminnallisuutta jakaakseen sisältöä vain julkisesti saatavilla olevalla verkkosivulla. Asiakas ei saa käyttää tätä toiminnallisuutta sisäiseen sisällön jakoon. Microsoft voi näyttää julkaise verkossa </w:t>
      </w:r>
      <w:r>
        <w:noBreakHyphen/>
        <w:t>toiminnolla jaettua sisältöä julkisella verkkosivulla tai galleriassa.</w:t>
      </w:r>
    </w:p>
    <w:p w14:paraId="5BF54A95" w14:textId="6C3B0F5E" w:rsidR="00F02762" w:rsidRDefault="00F02762" w:rsidP="00592951">
      <w:pPr>
        <w:pStyle w:val="ProductList-Body"/>
        <w:ind w:left="180"/>
      </w:pPr>
    </w:p>
    <w:p w14:paraId="3AD2DF9E" w14:textId="77777777" w:rsidR="00F02762" w:rsidRPr="00E35975" w:rsidRDefault="00F02762" w:rsidP="00F02762">
      <w:pPr>
        <w:pStyle w:val="ProductList-Body"/>
        <w:tabs>
          <w:tab w:val="clear" w:pos="158"/>
          <w:tab w:val="left" w:pos="360"/>
        </w:tabs>
        <w:rPr>
          <w:b/>
          <w:color w:val="00188F"/>
          <w:szCs w:val="18"/>
        </w:rPr>
      </w:pPr>
      <w:r>
        <w:rPr>
          <w:b/>
          <w:color w:val="00188F"/>
          <w:szCs w:val="18"/>
        </w:rPr>
        <w:t>Microsoft PowerApps</w:t>
      </w:r>
    </w:p>
    <w:p w14:paraId="46D98990" w14:textId="77777777" w:rsidR="00F02762" w:rsidRDefault="00F02762" w:rsidP="00F02762">
      <w:pPr>
        <w:pStyle w:val="ProductList-Body"/>
        <w:ind w:left="180"/>
        <w:rPr>
          <w:b/>
          <w:color w:val="0072C6"/>
          <w:szCs w:val="18"/>
        </w:rPr>
      </w:pPr>
      <w:r>
        <w:rPr>
          <w:b/>
          <w:color w:val="0072C6"/>
          <w:szCs w:val="18"/>
        </w:rPr>
        <w:t>Rajoitetut yksiköt</w:t>
      </w:r>
    </w:p>
    <w:p w14:paraId="227F3900" w14:textId="77777777" w:rsidR="00F02762" w:rsidRPr="005A5C60" w:rsidRDefault="00F02762" w:rsidP="00F02762">
      <w:pPr>
        <w:pStyle w:val="ProductList-Body"/>
        <w:ind w:left="158"/>
      </w:pPr>
      <w:r>
        <w:t xml:space="preserve">Asiakas ei saa luoda, muokata eikä poistaa mitään tietoja yksiköistä, jotka on luokiteltu ”rajoitetuiksi” tuotedokumentaatiossa osoitteessa </w:t>
      </w:r>
      <w:hyperlink r:id="rId59" w:history="1">
        <w:r>
          <w:rPr>
            <w:rStyle w:val="Hyperlink"/>
          </w:rPr>
          <w:t>https://go.microsoft.com/fwlink/?linkid=868812</w:t>
        </w:r>
      </w:hyperlink>
      <w:r>
        <w:t>. Asiakkaalla on ainoastaan lukuoikeus tällaisiin rajoitettuihin yksiköihin.</w:t>
      </w:r>
    </w:p>
    <w:p w14:paraId="6B23B26D" w14:textId="77777777" w:rsidR="00AD1C5D" w:rsidRPr="00E9084B" w:rsidRDefault="00B93476" w:rsidP="00AD1C5D">
      <w:pPr>
        <w:pStyle w:val="ProductList-Body"/>
        <w:shd w:val="clear" w:color="auto" w:fill="A6A6A6" w:themeFill="background1" w:themeFillShade="A6"/>
        <w:spacing w:before="120" w:after="240"/>
        <w:jc w:val="right"/>
        <w:rPr>
          <w:sz w:val="16"/>
          <w:szCs w:val="16"/>
        </w:rPr>
      </w:pPr>
      <w:hyperlink w:anchor="TableofContents" w:history="1">
        <w:r w:rsidR="00AD1C5D" w:rsidRPr="00E9084B">
          <w:rPr>
            <w:rStyle w:val="Hyperlink"/>
            <w:sz w:val="16"/>
            <w:szCs w:val="16"/>
          </w:rPr>
          <w:t>Sisällys</w:t>
        </w:r>
      </w:hyperlink>
      <w:r w:rsidR="00AD1C5D" w:rsidRPr="00E9084B">
        <w:rPr>
          <w:sz w:val="16"/>
          <w:szCs w:val="16"/>
        </w:rPr>
        <w:t xml:space="preserve"> / </w:t>
      </w:r>
      <w:hyperlink w:anchor="GeneralTerms" w:history="1">
        <w:r w:rsidR="00AD1C5D" w:rsidRPr="00E9084B">
          <w:rPr>
            <w:rStyle w:val="Hyperlink"/>
            <w:sz w:val="16"/>
            <w:szCs w:val="16"/>
          </w:rPr>
          <w:t>Yleiset ehdot</w:t>
        </w:r>
      </w:hyperlink>
    </w:p>
    <w:p w14:paraId="1E11E270" w14:textId="77777777" w:rsidR="00D2117D" w:rsidRPr="00D2117D" w:rsidRDefault="00D2117D" w:rsidP="00D2117D">
      <w:pPr>
        <w:pStyle w:val="ProductList-Offering2Heading"/>
        <w:outlineLvl w:val="2"/>
        <w:rPr>
          <w:lang w:val="fi-FI"/>
        </w:rPr>
      </w:pPr>
      <w:bookmarkStart w:id="198" w:name="Intune"/>
      <w:r w:rsidRPr="00D2117D">
        <w:rPr>
          <w:lang w:val="fi-FI"/>
        </w:rPr>
        <w:tab/>
      </w:r>
      <w:bookmarkStart w:id="199" w:name="_Toc531082929"/>
      <w:bookmarkStart w:id="200" w:name="_Toc536439443"/>
      <w:r w:rsidRPr="00D2117D">
        <w:rPr>
          <w:lang w:val="fi-FI"/>
        </w:rPr>
        <w:t>GitHub Enterprise</w:t>
      </w:r>
      <w:bookmarkEnd w:id="199"/>
      <w:bookmarkEnd w:id="200"/>
    </w:p>
    <w:p w14:paraId="2F28B410" w14:textId="77777777" w:rsidR="00D2117D" w:rsidRDefault="00D2117D" w:rsidP="00D2117D">
      <w:pPr>
        <w:pStyle w:val="ProductList-Body"/>
      </w:pPr>
      <w:r>
        <w:t xml:space="preserve">GitHub Enterprisen tarjoaa GitHub, Inc. Käyttämällä GitHub Enterprisea asiakas sitoutuu noudattamaan GitHubin ehtoja, jotka ovat saatavilla osoitteessa </w:t>
      </w:r>
      <w:hyperlink r:id="rId60" w:history="1">
        <w:r>
          <w:rPr>
            <w:rStyle w:val="Hyperlink"/>
          </w:rPr>
          <w:t>https://aka.ms/github_terms</w:t>
        </w:r>
      </w:hyperlink>
      <w:r>
        <w:t xml:space="preserve">. Asiakkaan volyymikäyttöoikeussopimuksen (mukaan lukien nämä Online-palveluiden ehdot) vastaisia asioita mukaan lukematta, GitHubin tietosuojalausuntoa, joka on saatavilla osoitteessa </w:t>
      </w:r>
      <w:hyperlink r:id="rId61" w:history="1">
        <w:r>
          <w:rPr>
            <w:rStyle w:val="Hyperlink"/>
          </w:rPr>
          <w:t>https://help.github.com/articles/github-privacy-statement/</w:t>
        </w:r>
      </w:hyperlink>
      <w:r>
        <w:t xml:space="preserve">, ja GitHubin tietosuojalisäystä, joka on saatavilla osoitteessa </w:t>
      </w:r>
      <w:hyperlink r:id="rId62" w:history="1">
        <w:r>
          <w:rPr>
            <w:rStyle w:val="Hyperlink"/>
          </w:rPr>
          <w:t>https://aka.ms/github_terms</w:t>
        </w:r>
      </w:hyperlink>
      <w:r>
        <w:t>, sovelletaan asiakkaan GitHub Enterprisen käyttöön.</w:t>
      </w:r>
    </w:p>
    <w:p w14:paraId="47908754" w14:textId="77777777" w:rsidR="00D2117D" w:rsidRPr="00D35E6F" w:rsidRDefault="00B93476" w:rsidP="00D2117D">
      <w:pPr>
        <w:pStyle w:val="ProductList-Body"/>
        <w:shd w:val="clear" w:color="auto" w:fill="A6A6A6" w:themeFill="background1" w:themeFillShade="A6"/>
        <w:spacing w:before="120" w:after="240"/>
        <w:jc w:val="right"/>
        <w:rPr>
          <w:rStyle w:val="Hyperlink"/>
          <w:sz w:val="16"/>
        </w:rPr>
      </w:pPr>
      <w:hyperlink w:anchor="_top" w:history="1">
        <w:r w:rsidR="00D2117D">
          <w:rPr>
            <w:rStyle w:val="Hyperlink"/>
            <w:sz w:val="16"/>
            <w:szCs w:val="16"/>
          </w:rPr>
          <w:t>Sisällys</w:t>
        </w:r>
      </w:hyperlink>
      <w:r w:rsidR="00D2117D">
        <w:rPr>
          <w:sz w:val="16"/>
          <w:szCs w:val="16"/>
        </w:rPr>
        <w:t xml:space="preserve"> / </w:t>
      </w:r>
      <w:hyperlink w:anchor="_top" w:history="1">
        <w:r w:rsidR="00D2117D">
          <w:rPr>
            <w:rStyle w:val="Hyperlink"/>
            <w:sz w:val="16"/>
            <w:szCs w:val="16"/>
          </w:rPr>
          <w:t>Yleiset ehdot</w:t>
        </w:r>
      </w:hyperlink>
    </w:p>
    <w:p w14:paraId="0EA4803A" w14:textId="77777777" w:rsidR="00D2117D" w:rsidRPr="00D2117D" w:rsidRDefault="00D2117D" w:rsidP="00D2117D">
      <w:pPr>
        <w:pStyle w:val="ProductList-Offering2Heading"/>
        <w:outlineLvl w:val="2"/>
        <w:rPr>
          <w:lang w:val="fi-FI"/>
        </w:rPr>
      </w:pPr>
      <w:r w:rsidRPr="00D2117D">
        <w:rPr>
          <w:lang w:val="fi-FI"/>
        </w:rPr>
        <w:tab/>
      </w:r>
      <w:bookmarkStart w:id="201" w:name="_Toc531082930"/>
      <w:bookmarkStart w:id="202" w:name="MicrosoftCloudAppSecurity"/>
      <w:bookmarkStart w:id="203" w:name="_Toc531348188"/>
      <w:bookmarkStart w:id="204" w:name="_Toc536439444"/>
      <w:r w:rsidRPr="00D2117D">
        <w:rPr>
          <w:lang w:val="fi-FI"/>
        </w:rPr>
        <w:t>Microsoft Cloud App Security</w:t>
      </w:r>
      <w:bookmarkEnd w:id="201"/>
      <w:bookmarkEnd w:id="202"/>
      <w:bookmarkEnd w:id="203"/>
      <w:bookmarkEnd w:id="204"/>
    </w:p>
    <w:p w14:paraId="57D7FB53" w14:textId="77777777" w:rsidR="00D2117D" w:rsidRDefault="00D2117D" w:rsidP="00D2117D">
      <w:pPr>
        <w:pStyle w:val="ProductList-Body"/>
        <w:tabs>
          <w:tab w:val="clear" w:pos="158"/>
          <w:tab w:val="left" w:pos="360"/>
        </w:tabs>
        <w:rPr>
          <w:b/>
          <w:color w:val="00188F"/>
        </w:rPr>
      </w:pPr>
      <w:r>
        <w:rPr>
          <w:b/>
          <w:color w:val="00188F"/>
        </w:rPr>
        <w:t xml:space="preserve">Ulkopuolisten käyttäjien käyttöoikeus </w:t>
      </w:r>
    </w:p>
    <w:p w14:paraId="13D17938" w14:textId="77777777" w:rsidR="00D2117D" w:rsidRDefault="00D2117D" w:rsidP="00D2117D">
      <w:pPr>
        <w:pStyle w:val="ProductList-Body"/>
        <w:tabs>
          <w:tab w:val="clear" w:pos="158"/>
          <w:tab w:val="left" w:pos="360"/>
        </w:tabs>
      </w:pPr>
      <w:r>
        <w:t>Lisensoitujen käyttäjien lisäksi asiakas voi antaa ulkopuolisille käyttäjille palvelun käyttöoikeudet yhdessä käyttäjän resurssien käyttöoikeuksien kanssa käyttämällä SharePoint Onlinea, OneDrivea, Teamsia ja muita Microsoftin isännöimiä palveluita.</w:t>
      </w:r>
    </w:p>
    <w:p w14:paraId="6624198E" w14:textId="77777777" w:rsidR="00D2117D" w:rsidRPr="00D35E6F" w:rsidRDefault="00D2117D" w:rsidP="00D2117D">
      <w:pPr>
        <w:pStyle w:val="ProductList-Body"/>
        <w:tabs>
          <w:tab w:val="clear" w:pos="158"/>
          <w:tab w:val="left" w:pos="360"/>
        </w:tabs>
      </w:pPr>
    </w:p>
    <w:p w14:paraId="11F54FFB" w14:textId="77777777" w:rsidR="00D2117D" w:rsidRDefault="00D2117D" w:rsidP="00D2117D">
      <w:pPr>
        <w:pStyle w:val="ProductList-Body"/>
        <w:tabs>
          <w:tab w:val="clear" w:pos="158"/>
          <w:tab w:val="left" w:pos="360"/>
        </w:tabs>
        <w:rPr>
          <w:b/>
          <w:color w:val="00188F"/>
        </w:rPr>
      </w:pPr>
      <w:r>
        <w:rPr>
          <w:b/>
          <w:color w:val="00188F"/>
        </w:rPr>
        <w:t>Huomautukset</w:t>
      </w:r>
    </w:p>
    <w:p w14:paraId="0B09F92C" w14:textId="77777777" w:rsidR="00D2117D" w:rsidRDefault="00D2117D" w:rsidP="00D2117D">
      <w:pPr>
        <w:pStyle w:val="ProductList-Body"/>
      </w:pPr>
      <w:r>
        <w:t xml:space="preserve">Bing Maps- ja Professional Services -ilmoituksia </w:t>
      </w:r>
      <w:hyperlink w:anchor="Liite 1" w:history="1">
        <w:r>
          <w:rPr>
            <w:rStyle w:val="Hyperlink"/>
          </w:rPr>
          <w:t>liitteessä 1</w:t>
        </w:r>
      </w:hyperlink>
      <w:r>
        <w:t xml:space="preserve"> sovelletaan.</w:t>
      </w:r>
    </w:p>
    <w:p w14:paraId="18A8CE2D" w14:textId="77777777" w:rsidR="00D2117D" w:rsidRPr="00D35E6F" w:rsidRDefault="00B93476" w:rsidP="00D2117D">
      <w:pPr>
        <w:pStyle w:val="ProductList-Body"/>
        <w:shd w:val="clear" w:color="auto" w:fill="A6A6A6" w:themeFill="background1" w:themeFillShade="A6"/>
        <w:spacing w:before="120" w:after="240"/>
        <w:jc w:val="right"/>
        <w:rPr>
          <w:rStyle w:val="Hyperlink"/>
          <w:sz w:val="16"/>
        </w:rPr>
      </w:pPr>
      <w:hyperlink w:anchor="_top" w:history="1">
        <w:r w:rsidR="00D2117D">
          <w:rPr>
            <w:rStyle w:val="Hyperlink"/>
            <w:sz w:val="16"/>
            <w:szCs w:val="16"/>
          </w:rPr>
          <w:t>Sisällys</w:t>
        </w:r>
      </w:hyperlink>
      <w:r w:rsidR="00D2117D">
        <w:rPr>
          <w:sz w:val="16"/>
          <w:szCs w:val="16"/>
        </w:rPr>
        <w:t xml:space="preserve"> / </w:t>
      </w:r>
      <w:hyperlink w:anchor="_top" w:history="1">
        <w:r w:rsidR="00D2117D">
          <w:rPr>
            <w:rStyle w:val="Hyperlink"/>
            <w:sz w:val="16"/>
            <w:szCs w:val="16"/>
          </w:rPr>
          <w:t>Yleiset ehdot</w:t>
        </w:r>
      </w:hyperlink>
    </w:p>
    <w:p w14:paraId="5A073E48" w14:textId="77777777" w:rsidR="002608FF" w:rsidRDefault="002608FF" w:rsidP="002608FF">
      <w:pPr>
        <w:pStyle w:val="ProductList-Offering2Heading"/>
        <w:keepNext/>
        <w:outlineLvl w:val="2"/>
      </w:pPr>
      <w:r>
        <w:tab/>
      </w:r>
      <w:bookmarkStart w:id="205" w:name="_Toc534755264"/>
      <w:bookmarkStart w:id="206" w:name="_Toc536439445"/>
      <w:r>
        <w:t>Microsoft Healthcare Bot Service</w:t>
      </w:r>
      <w:bookmarkEnd w:id="205"/>
      <w:bookmarkEnd w:id="206"/>
    </w:p>
    <w:p w14:paraId="62ED48B7" w14:textId="77777777" w:rsidR="002608FF" w:rsidRDefault="002608FF" w:rsidP="002608FF">
      <w:pPr>
        <w:pStyle w:val="ProductList-Body"/>
        <w:keepNext/>
        <w:tabs>
          <w:tab w:val="clear" w:pos="158"/>
          <w:tab w:val="left" w:pos="360"/>
        </w:tabs>
        <w:rPr>
          <w:b/>
          <w:color w:val="00188F"/>
        </w:rPr>
      </w:pPr>
      <w:r>
        <w:rPr>
          <w:b/>
          <w:color w:val="00188F"/>
        </w:rPr>
        <w:t>Määritelmät</w:t>
      </w:r>
    </w:p>
    <w:p w14:paraId="440B7849" w14:textId="77777777" w:rsidR="002608FF" w:rsidRDefault="002608FF" w:rsidP="002608FF">
      <w:pPr>
        <w:pStyle w:val="ProductList-Body"/>
        <w:rPr>
          <w:rFonts w:ascii="Calibri" w:eastAsia="Calibri" w:hAnsi="Calibri" w:cs="Calibri"/>
          <w:szCs w:val="18"/>
        </w:rPr>
      </w:pPr>
      <w:r>
        <w:rPr>
          <w:rFonts w:ascii="Calibri" w:eastAsia="Calibri" w:hAnsi="Calibri" w:cs="Calibri"/>
          <w:szCs w:val="18"/>
        </w:rPr>
        <w:t>”Asiakkaan terveydenhoitobottisovellus” tarkoittaa sovellusta tai sovellusryhmää, joka lisää Microsoft Healthcare Bot Serviceen ensisijaisia ja merkittäviä toiminnallisuuksia ja joka ei korvaa ensisijaisesti Microsoft Healthcare Bot Servicea.</w:t>
      </w:r>
    </w:p>
    <w:p w14:paraId="07126044" w14:textId="77777777" w:rsidR="002608FF" w:rsidRDefault="002608FF" w:rsidP="002608FF">
      <w:pPr>
        <w:pStyle w:val="ProductList-Body"/>
      </w:pPr>
    </w:p>
    <w:p w14:paraId="6703B8B6" w14:textId="77777777" w:rsidR="002608FF" w:rsidRDefault="002608FF" w:rsidP="002608FF">
      <w:pPr>
        <w:pStyle w:val="ProductList-Body"/>
        <w:keepNext/>
        <w:tabs>
          <w:tab w:val="clear" w:pos="158"/>
          <w:tab w:val="left" w:pos="360"/>
        </w:tabs>
        <w:rPr>
          <w:b/>
          <w:color w:val="00188F"/>
        </w:rPr>
      </w:pPr>
      <w:r>
        <w:rPr>
          <w:b/>
          <w:color w:val="00188F"/>
        </w:rPr>
        <w:lastRenderedPageBreak/>
        <w:t>Asiakkaan velvollisuudet</w:t>
      </w:r>
    </w:p>
    <w:p w14:paraId="14D21E2C" w14:textId="77777777" w:rsidR="002608FF" w:rsidRDefault="002608FF" w:rsidP="002608FF">
      <w:pPr>
        <w:pStyle w:val="ProductList-Body"/>
        <w:rPr>
          <w:rFonts w:ascii="Calibri" w:hAnsi="Calibri" w:cs="Calibri"/>
          <w:szCs w:val="18"/>
        </w:rPr>
      </w:pPr>
      <w:r>
        <w:rPr>
          <w:rFonts w:ascii="Calibri" w:hAnsi="Calibri" w:cs="Calibri"/>
          <w:szCs w:val="18"/>
        </w:rPr>
        <w:t xml:space="preserve">Asiakas on yksin vastuussa: (1) Microsoft Healthcare Bot Servicen kautta toimitettujen tietojen ja datan tarkkuudesta ja riittävyydestä; (2) turvallisen sovellusten välisen vahvistusmenetelmän toteuttamisesta asiakkaan terveydenhoitobottisovelluksen ja Microsoft Healthcare Bot Servicen välillä; (3) asianmukaisen suostumuksen hankkimisesta loppukäyttäjiltä heidän asiakkaan terveydenhoitobottisovelluksen käyttöönsä liittyen; ja (4) asianmukaisten varoitusten, vastuuvapautuslausekkeiden ja tunnustusten näyttämisestä loppukäyttäjille heidän asiakkaan terveydenhoitobottisovelluksen käyttöönsä liittyen, mukaan lukien sovellettavissa määrin seuraavassa </w:t>
      </w:r>
      <w:hyperlink r:id="rId63" w:history="1">
        <w:r>
          <w:rPr>
            <w:rStyle w:val="Hyperlink"/>
            <w:rFonts w:ascii="Calibri" w:hAnsi="Calibri" w:cs="Calibri"/>
            <w:szCs w:val="18"/>
          </w:rPr>
          <w:t>lomakkeessa</w:t>
        </w:r>
      </w:hyperlink>
      <w:r>
        <w:rPr>
          <w:rFonts w:ascii="Calibri" w:hAnsi="Calibri" w:cs="Calibri"/>
          <w:szCs w:val="18"/>
        </w:rPr>
        <w:t xml:space="preserve"> ilmoitetut seikat.</w:t>
      </w:r>
    </w:p>
    <w:p w14:paraId="5BDC41B8" w14:textId="77777777" w:rsidR="002608FF" w:rsidRDefault="002608FF" w:rsidP="002608FF">
      <w:pPr>
        <w:pStyle w:val="ProductList-Body"/>
      </w:pPr>
    </w:p>
    <w:p w14:paraId="2BD2117A" w14:textId="77777777" w:rsidR="002608FF" w:rsidRDefault="002608FF" w:rsidP="002608FF">
      <w:pPr>
        <w:pStyle w:val="ProductList-Body"/>
        <w:keepNext/>
        <w:tabs>
          <w:tab w:val="clear" w:pos="158"/>
          <w:tab w:val="left" w:pos="360"/>
        </w:tabs>
        <w:rPr>
          <w:b/>
          <w:color w:val="00188F"/>
        </w:rPr>
      </w:pPr>
      <w:r>
        <w:rPr>
          <w:b/>
          <w:color w:val="00188F"/>
        </w:rPr>
        <w:t>Käytön rajoitus</w:t>
      </w:r>
    </w:p>
    <w:p w14:paraId="34F542CC" w14:textId="77777777" w:rsidR="002608FF" w:rsidRPr="00917344" w:rsidRDefault="002608FF" w:rsidP="002608FF">
      <w:pPr>
        <w:pStyle w:val="ProductList-Body"/>
      </w:pPr>
      <w:r>
        <w:t>ASIAKAS TUNNUSTAA, ETTÄ MICROSOFT HEALTHCARE BOT SERVICEA (1) EI OLE TARKOITETTU TAI TEHTY KÄYTETTÄVÄKSI LÄÄKETIETEELLISENÄ LAITTEENA (TAI LÄÄKINNÄLLISINÄ LAITTEINA) SAIRAUKSIEN TAI MUIDEN TERVEYDENTILOJEN DIAGNOSOINTIIN TAI SAIRAUDEN PARANTAMISEEN, LIEVITTÄMISEEN, HOITOON TAI EHKÄISEMISEEN TAI KÄYTETTÄVÄKSI OSANA KLIINISTÄ TARJOUSTA TAI TUOTETTA, EIKÄ MIKÄÄN LISENSSI TAI OIKEUS MYÖNNÄ MICROSOFT HEALTHCARE BOT SERVICEN KÄYTTÖÄ TÄLLAISIIN TARKOITUKSIIN, (2) EI OLE SUUNNITELTU TAI TARKOITETTU KORVAAMAAN AMMATILLISTA LÄÄKETIETEELLISTÄ NEUVONTAA, DIAGNOOSIA, HOITOA TAI PÄÄTÖSTÄ EIKÄ SITÄ SAA KÄYTTÄÄ KORVAAMAAN AMMATILLISTA LÄÄKETIETEELLISTÄ NEUVONTAA, DIAGNOOSIA, HOITOA TAI PÄÄTÖSTÄ, (3) EIKÄ SITÄ SAA KÄYTTÄÄ HÄTÄTILANTEISSA EIKÄ SE TUE HÄTÄPUHELUJA. ASIAKAS TUNNUSTAA, ETTÄ ASIAKKAAN TERVEYDENHOITOBOTTISOVELLUS ON ASIAKKAAN OMA TUOTE TAI PALVELU, JOKA ON ERILLINEN MICROSOFT HEALTHCARE BOT SERVICESTA. ASIAKAS ON YKSIN VASTUUSSA SELLAISESTA ASIAKKAAN TERVEYDENHOITOBOTTISOVELLUKSEN SUUNNITTELUSTA, KEHITTÄMISESTÄ JA TOTEUTTAMISESTA SEKÄ ASIANMUKAISTEN VAROITUSTEN ANTAMISESTA LOPPUKÄYTTÄJILLE, JOTKA KOSKEVAT ASIAKKAAN TERVEYDENHUOLTOBOTTISOVELLUKSEN KÄYTTÖÄ. ASIAKAS ON YKSIN VASTUUSSA HENKILÖVAHINGOISTA TAI KUOLEMISTA, JOTKA VOIVAT JOHTUA SIITÄ, ETTÄ SE KÄYTTÄÄ MICROSOFT HEALTHCARE BOT SERVICEA ASIAKKAAN TERVEYDENHOITOBOTTISOVELLUKSEN YHTEYDESSÄ, MUKAAN LUKIEN (RAJOITUKSETTA) LOPPUKÄYTTÄJILLE AIHEUTUNEET VAMMAT.</w:t>
      </w:r>
    </w:p>
    <w:p w14:paraId="1B689E4A" w14:textId="77777777" w:rsidR="002608FF" w:rsidRPr="00D35E6F" w:rsidRDefault="00B93476" w:rsidP="002608FF">
      <w:pPr>
        <w:pStyle w:val="ProductList-Body"/>
        <w:shd w:val="clear" w:color="auto" w:fill="A6A6A6" w:themeFill="background1" w:themeFillShade="A6"/>
        <w:spacing w:before="120" w:after="240"/>
        <w:jc w:val="right"/>
        <w:rPr>
          <w:rStyle w:val="Hyperlink"/>
          <w:sz w:val="16"/>
        </w:rPr>
      </w:pPr>
      <w:hyperlink w:anchor="_top" w:history="1">
        <w:r w:rsidR="002608FF">
          <w:rPr>
            <w:rStyle w:val="Hyperlink"/>
            <w:sz w:val="16"/>
            <w:szCs w:val="16"/>
          </w:rPr>
          <w:t>Sisällys</w:t>
        </w:r>
      </w:hyperlink>
      <w:r w:rsidR="002608FF">
        <w:rPr>
          <w:sz w:val="16"/>
          <w:szCs w:val="16"/>
        </w:rPr>
        <w:t xml:space="preserve"> / </w:t>
      </w:r>
      <w:hyperlink w:anchor="_top" w:history="1">
        <w:r w:rsidR="002608FF">
          <w:rPr>
            <w:rStyle w:val="Hyperlink"/>
            <w:sz w:val="16"/>
            <w:szCs w:val="16"/>
          </w:rPr>
          <w:t>Yleiset ehdot</w:t>
        </w:r>
      </w:hyperlink>
    </w:p>
    <w:p w14:paraId="728734BD" w14:textId="7AD1FA72" w:rsidR="006C4BFF" w:rsidRPr="006C4BFF" w:rsidRDefault="006C4BFF" w:rsidP="006C4BFF">
      <w:pPr>
        <w:pStyle w:val="ProductList-Offering2Heading"/>
        <w:outlineLvl w:val="2"/>
        <w:rPr>
          <w:lang w:val="fi-FI"/>
        </w:rPr>
      </w:pPr>
      <w:r w:rsidRPr="006C4BFF">
        <w:rPr>
          <w:lang w:val="fi-FI"/>
        </w:rPr>
        <w:tab/>
      </w:r>
      <w:bookmarkStart w:id="207" w:name="_Toc476230944"/>
      <w:bookmarkStart w:id="208" w:name="_Toc536439446"/>
      <w:r w:rsidRPr="006C4BFF">
        <w:rPr>
          <w:lang w:val="fi-FI"/>
        </w:rPr>
        <w:t>Microsoft Intune</w:t>
      </w:r>
      <w:bookmarkEnd w:id="207"/>
      <w:bookmarkEnd w:id="208"/>
    </w:p>
    <w:p w14:paraId="47FF2D92" w14:textId="77777777" w:rsidR="006C4BFF" w:rsidRPr="00A8327A" w:rsidRDefault="006C4BFF" w:rsidP="006C4BFF">
      <w:pPr>
        <w:pStyle w:val="ProductList-Body"/>
        <w:rPr>
          <w:rFonts w:asciiTheme="majorHAnsi" w:hAnsiTheme="majorHAnsi"/>
          <w:sz w:val="16"/>
          <w:szCs w:val="16"/>
        </w:rPr>
        <w:sectPr w:rsidR="006C4BFF" w:rsidRPr="00A8327A" w:rsidSect="00592951">
          <w:footerReference w:type="default" r:id="rId64"/>
          <w:footerReference w:type="first" r:id="rId65"/>
          <w:type w:val="continuous"/>
          <w:pgSz w:w="12240" w:h="15840"/>
          <w:pgMar w:top="1440" w:right="720" w:bottom="1440" w:left="720" w:header="720" w:footer="720" w:gutter="0"/>
          <w:cols w:space="720"/>
          <w:titlePg/>
          <w:docGrid w:linePitch="360"/>
        </w:sectPr>
      </w:pPr>
    </w:p>
    <w:bookmarkEnd w:id="198"/>
    <w:p w14:paraId="0FC4D714" w14:textId="77777777" w:rsidR="003E3C27" w:rsidRDefault="003E3C27" w:rsidP="003E3C27">
      <w:pPr>
        <w:pStyle w:val="ProductList-Body"/>
        <w:rPr>
          <w:rFonts w:asciiTheme="majorHAnsi" w:hAnsiTheme="majorHAnsi"/>
          <w:sz w:val="16"/>
          <w:szCs w:val="16"/>
        </w:rPr>
      </w:pPr>
      <w:r>
        <w:rPr>
          <w:rFonts w:asciiTheme="majorHAnsi" w:hAnsiTheme="majorHAnsi"/>
          <w:sz w:val="16"/>
          <w:szCs w:val="16"/>
        </w:rPr>
        <w:t>Microsoft Intune (käyttäjäkohtainen)</w:t>
      </w:r>
    </w:p>
    <w:p w14:paraId="0D7BDFCD" w14:textId="77777777" w:rsidR="003E3C27" w:rsidRDefault="003E3C27" w:rsidP="003E3C27">
      <w:pPr>
        <w:pStyle w:val="ProductList-Body"/>
        <w:rPr>
          <w:rFonts w:asciiTheme="majorHAnsi" w:hAnsiTheme="majorHAnsi"/>
          <w:sz w:val="16"/>
          <w:szCs w:val="16"/>
        </w:rPr>
      </w:pPr>
      <w:r>
        <w:rPr>
          <w:rFonts w:asciiTheme="majorHAnsi" w:hAnsiTheme="majorHAnsi"/>
          <w:sz w:val="16"/>
          <w:szCs w:val="16"/>
        </w:rPr>
        <w:t>Microsoft Intune for Devices</w:t>
      </w:r>
    </w:p>
    <w:p w14:paraId="64458487" w14:textId="77777777" w:rsidR="003E3C27" w:rsidRPr="00A8327A" w:rsidRDefault="003E3C27" w:rsidP="003E3C27">
      <w:pPr>
        <w:pStyle w:val="ProductList-Body"/>
        <w:rPr>
          <w:rFonts w:asciiTheme="majorHAnsi" w:hAnsiTheme="majorHAnsi"/>
          <w:sz w:val="16"/>
          <w:szCs w:val="16"/>
        </w:rPr>
      </w:pPr>
      <w:r>
        <w:rPr>
          <w:rFonts w:asciiTheme="majorHAnsi" w:hAnsiTheme="majorHAnsi"/>
          <w:sz w:val="16"/>
          <w:szCs w:val="16"/>
        </w:rPr>
        <w:t>Microsoft Intune for EDU (käyttäjäkohtainen, laitekohtainen)</w:t>
      </w:r>
    </w:p>
    <w:p w14:paraId="59FA0CB4" w14:textId="77777777" w:rsidR="003E3C27" w:rsidRPr="00A8327A" w:rsidRDefault="003E3C27" w:rsidP="003E3C27">
      <w:pPr>
        <w:pStyle w:val="ProductList-Body"/>
        <w:rPr>
          <w:rFonts w:asciiTheme="majorHAnsi" w:hAnsiTheme="majorHAnsi"/>
          <w:sz w:val="16"/>
          <w:szCs w:val="16"/>
        </w:rPr>
        <w:sectPr w:rsidR="003E3C27"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Add-on for System Center Configuration Manager and System Center Endpoint Protection (käyttäjäkohtainen, laitekohtainen)</w:t>
      </w:r>
      <w:r>
        <w:br/>
      </w:r>
      <w:r>
        <w:rPr>
          <w:rFonts w:asciiTheme="majorHAnsi" w:hAnsiTheme="majorHAnsi"/>
          <w:sz w:val="16"/>
          <w:szCs w:val="16"/>
        </w:rPr>
        <w:t>(”Microsoft Intune Add-On”)</w:t>
      </w:r>
    </w:p>
    <w:p w14:paraId="4D3A7A92" w14:textId="77777777" w:rsidR="006C4BFF" w:rsidRPr="003E3C27" w:rsidRDefault="006C4BFF" w:rsidP="006C4BFF">
      <w:pPr>
        <w:pStyle w:val="ProductList-Body"/>
        <w:pBdr>
          <w:top w:val="single" w:sz="4" w:space="1" w:color="BFBFBF" w:themeColor="background1" w:themeShade="BF"/>
        </w:pBdr>
        <w:rPr>
          <w:b/>
          <w:color w:val="000000" w:themeColor="text1"/>
          <w:sz w:val="8"/>
          <w:szCs w:val="8"/>
          <w:lang w:eastAsia="en-US" w:bidi="ar-SA"/>
        </w:rPr>
      </w:pPr>
    </w:p>
    <w:p w14:paraId="577D2395" w14:textId="77777777" w:rsidR="006C4BFF" w:rsidRPr="004E78BB" w:rsidRDefault="006C4BFF" w:rsidP="006C4BFF">
      <w:pPr>
        <w:pStyle w:val="ProductList-Body"/>
        <w:tabs>
          <w:tab w:val="clear" w:pos="158"/>
          <w:tab w:val="left" w:pos="360"/>
        </w:tabs>
      </w:pPr>
      <w:r>
        <w:rPr>
          <w:b/>
          <w:color w:val="00188F"/>
        </w:rPr>
        <w:t>Ilmoitukset</w:t>
      </w:r>
    </w:p>
    <w:p w14:paraId="76CADE39" w14:textId="77777777" w:rsidR="006C4BFF" w:rsidRPr="004E78BB" w:rsidRDefault="006C4BFF" w:rsidP="006C4BFF">
      <w:pPr>
        <w:pStyle w:val="ProductList-Body"/>
      </w:pPr>
      <w:r>
        <w:t xml:space="preserve">Asiakkaalle mahdollisesti toimitettavia käyttöönottopalveluita koskee </w:t>
      </w:r>
      <w:hyperlink w:anchor="Attachment1" w:history="1">
        <w:r>
          <w:rPr>
            <w:rStyle w:val="Hyperlink"/>
          </w:rPr>
          <w:t>Liitteen 1</w:t>
        </w:r>
      </w:hyperlink>
      <w:r>
        <w:t xml:space="preserve"> Professional Services -palveluita kokeva ilmoitus.</w:t>
      </w:r>
    </w:p>
    <w:p w14:paraId="5FBC1B67" w14:textId="77777777" w:rsidR="006C4BFF" w:rsidRPr="004E78BB" w:rsidRDefault="006C4BFF" w:rsidP="006C4BFF">
      <w:pPr>
        <w:pStyle w:val="ProductList-Body"/>
      </w:pPr>
    </w:p>
    <w:p w14:paraId="32F21B85" w14:textId="77777777" w:rsidR="003E3C27" w:rsidRPr="00A8327A" w:rsidRDefault="003E3C27" w:rsidP="003E3C27">
      <w:pPr>
        <w:pStyle w:val="ProductList-Body"/>
        <w:tabs>
          <w:tab w:val="clear" w:pos="158"/>
          <w:tab w:val="left" w:pos="180"/>
        </w:tabs>
        <w:rPr>
          <w:b/>
          <w:color w:val="00188F"/>
        </w:rPr>
      </w:pPr>
      <w:r>
        <w:rPr>
          <w:b/>
          <w:color w:val="00188F"/>
        </w:rPr>
        <w:t>Laitteiden ja sovellusten hallinta</w:t>
      </w:r>
    </w:p>
    <w:p w14:paraId="0D168660" w14:textId="77777777" w:rsidR="003E3C27" w:rsidRDefault="003E3C27" w:rsidP="003E3C27">
      <w:pPr>
        <w:pStyle w:val="ProductList-Body"/>
        <w:tabs>
          <w:tab w:val="clear" w:pos="158"/>
          <w:tab w:val="left" w:pos="180"/>
        </w:tabs>
      </w:pPr>
      <w:r>
        <w:t>Kaikki ne Käyttäjät, joille Asiakas siirtää Käyttäjän tilauskäyttöoikeuden, saavat käyttää Online-palveluja ja niihin liittyvää ohjelmistoa (mukaan lukien System Center -ohjelmistoa) sovellusten hallintaa varten ja enintään viidestätoista laitteesta. Jos laitetta käyttää useampi kuin yksi käyttäjä, sen hallinta edellyttää käyttäjäkohtaista tilauskäyttöoikeutta kutakin käyttäjää kohti.</w:t>
      </w:r>
    </w:p>
    <w:p w14:paraId="342DC82C" w14:textId="77777777" w:rsidR="003E3C27" w:rsidRDefault="003E3C27" w:rsidP="003E3C27">
      <w:pPr>
        <w:pStyle w:val="ProductList-Body"/>
        <w:tabs>
          <w:tab w:val="clear" w:pos="158"/>
          <w:tab w:val="left" w:pos="180"/>
        </w:tabs>
      </w:pPr>
    </w:p>
    <w:p w14:paraId="5B651BC5" w14:textId="77777777" w:rsidR="003E3C27" w:rsidRPr="00612EFD" w:rsidRDefault="003E3C27" w:rsidP="003E3C27">
      <w:pPr>
        <w:pStyle w:val="ProductList-Body"/>
        <w:rPr>
          <w:b/>
          <w:bCs/>
          <w:color w:val="00188F"/>
        </w:rPr>
      </w:pPr>
      <w:r>
        <w:rPr>
          <w:b/>
          <w:bCs/>
          <w:color w:val="00188F"/>
        </w:rPr>
        <w:t>Microsoft Intune for Devices</w:t>
      </w:r>
    </w:p>
    <w:p w14:paraId="50E741F6" w14:textId="77777777" w:rsidR="003E3C27" w:rsidRPr="00A8327A" w:rsidRDefault="003E3C27" w:rsidP="003E3C27">
      <w:pPr>
        <w:pStyle w:val="ProductList-Body"/>
        <w:tabs>
          <w:tab w:val="clear" w:pos="158"/>
          <w:tab w:val="left" w:pos="180"/>
        </w:tabs>
      </w:pPr>
      <w:r>
        <w:t xml:space="preserve">Microsoft Intune for Devices voidaan yhdistää ainoastaan laitteisiin, joita ei ole määritetty tietyille käyttäjille. Käyttäjäkohtaisia tuotetoimintoja, mukaan lukien Ehdollinen käyttöoikeus, Sovellussuojaus ja valinnaisten sovellusten asentaminen, ei voi käyttää Microsoft Intune for Devices -tilauskäyttöoikeuksien mukaisesti. </w:t>
      </w:r>
      <w:bookmarkStart w:id="209" w:name="_Hlk521486116"/>
      <w:r>
        <w:t>Tavallisesti tietyille käyttäjille määritettäviä sovelluksia, kuten Outlook ja OneDrive, ei voi käyttää tämän sopimuksen mukaisesti.</w:t>
      </w:r>
      <w:bookmarkEnd w:id="209"/>
    </w:p>
    <w:p w14:paraId="07D129BF" w14:textId="77777777" w:rsidR="0068779C" w:rsidRPr="003C2FBE" w:rsidRDefault="0068779C" w:rsidP="0068779C">
      <w:pPr>
        <w:pStyle w:val="ProductList-Body"/>
        <w:tabs>
          <w:tab w:val="clear" w:pos="158"/>
          <w:tab w:val="left" w:pos="180"/>
        </w:tabs>
      </w:pPr>
    </w:p>
    <w:p w14:paraId="7E3B43EC" w14:textId="77777777" w:rsidR="0068779C" w:rsidRPr="003C2FBE" w:rsidRDefault="0068779C" w:rsidP="0068779C">
      <w:pPr>
        <w:pStyle w:val="ProductList-Body"/>
        <w:tabs>
          <w:tab w:val="clear" w:pos="158"/>
          <w:tab w:val="left" w:pos="180"/>
        </w:tabs>
      </w:pPr>
      <w:r>
        <w:rPr>
          <w:b/>
          <w:color w:val="00188F"/>
        </w:rPr>
        <w:t>Storage Add-on -tilauskäyttöoikeus</w:t>
      </w:r>
    </w:p>
    <w:p w14:paraId="42A9B623" w14:textId="77777777" w:rsidR="0068779C" w:rsidRPr="003C2FBE" w:rsidRDefault="0068779C" w:rsidP="0068779C">
      <w:pPr>
        <w:pStyle w:val="ProductList-Body"/>
        <w:tabs>
          <w:tab w:val="clear" w:pos="158"/>
          <w:tab w:val="left" w:pos="180"/>
        </w:tabs>
      </w:pPr>
      <w:r>
        <w:t>Storage Add-on -tilauskäyttöoikeus vaaditaan jokaiselle gigatavulle, joka ylittää tallennustilan, joka sisältyy perustilaukseen.</w:t>
      </w:r>
    </w:p>
    <w:p w14:paraId="03BD2ADE" w14:textId="77777777" w:rsidR="0068779C" w:rsidRPr="003C2FBE" w:rsidRDefault="0068779C" w:rsidP="0068779C">
      <w:pPr>
        <w:pStyle w:val="ProductList-Body"/>
        <w:tabs>
          <w:tab w:val="clear" w:pos="158"/>
          <w:tab w:val="left" w:pos="180"/>
        </w:tabs>
      </w:pPr>
    </w:p>
    <w:p w14:paraId="0B224B70" w14:textId="77777777" w:rsidR="0068779C" w:rsidRPr="003C2FBE" w:rsidRDefault="0068779C" w:rsidP="0068779C">
      <w:pPr>
        <w:pStyle w:val="ProductList-Body"/>
        <w:tabs>
          <w:tab w:val="clear" w:pos="158"/>
          <w:tab w:val="left" w:pos="180"/>
        </w:tabs>
      </w:pPr>
      <w:r>
        <w:rPr>
          <w:b/>
          <w:color w:val="00188F"/>
        </w:rPr>
        <w:t>Windows-ohjelmistokomponentit System Center -ohjelmistossa</w:t>
      </w:r>
    </w:p>
    <w:p w14:paraId="3DB4B16C" w14:textId="323DA200" w:rsidR="0068779C" w:rsidRPr="003C2FBE" w:rsidRDefault="0068779C" w:rsidP="0068779C">
      <w:pPr>
        <w:pStyle w:val="ProductList-Body"/>
        <w:tabs>
          <w:tab w:val="clear" w:pos="158"/>
          <w:tab w:val="left" w:pos="180"/>
        </w:tabs>
      </w:pPr>
      <w:r>
        <w:t>System Center -ohjelmisto sisältää yhden tai useamman seuraavista Windows-ohjelmistokomponenteista: Microsoft .NET Framework, Microsoft Data Access Components, Power</w:t>
      </w:r>
      <w:r w:rsidR="006C4BFF">
        <w:t>S</w:t>
      </w:r>
      <w:r>
        <w:t>hell-ohjelmisto ja joitakin .dll-tiedostoja, jotka liittyvät teknologioihin Microsoft Build, Windows Identity Foundation, Windows Library for J</w:t>
      </w:r>
      <w:r w:rsidR="006C4BFF">
        <w:t>ava</w:t>
      </w:r>
      <w:r>
        <w:t xml:space="preserve">Script, Debghelp.dll ja Web Deploy. Windows-ohjelmistokomponenttia koskevat käyttöoikeusehdot ovat Tuotteen ehtojen Windows 8.1 Pro ja Enterprise -osassa. Tuotteen ehdot ovat osoitteessa </w:t>
      </w:r>
      <w:hyperlink r:id="rId66" w:history="1">
        <w:r>
          <w:rPr>
            <w:rStyle w:val="Hyperlink"/>
          </w:rPr>
          <w:t>http://go.microsoft.com/?linkid=9839206</w:t>
        </w:r>
      </w:hyperlink>
      <w:hyperlink w:history="1"/>
      <w:r>
        <w:t>.</w:t>
      </w:r>
    </w:p>
    <w:p w14:paraId="58075CBE" w14:textId="77777777" w:rsidR="0068779C" w:rsidRPr="003C2FBE" w:rsidRDefault="0068779C" w:rsidP="0068779C">
      <w:pPr>
        <w:pStyle w:val="ProductList-Body"/>
        <w:tabs>
          <w:tab w:val="clear" w:pos="158"/>
          <w:tab w:val="left" w:pos="180"/>
        </w:tabs>
      </w:pPr>
    </w:p>
    <w:p w14:paraId="2D7DBD11" w14:textId="77777777" w:rsidR="0068779C" w:rsidRPr="003C2FBE" w:rsidRDefault="0068779C" w:rsidP="0068779C">
      <w:pPr>
        <w:pStyle w:val="ProductList-Body"/>
        <w:tabs>
          <w:tab w:val="clear" w:pos="158"/>
          <w:tab w:val="left" w:pos="180"/>
        </w:tabs>
      </w:pPr>
      <w:r>
        <w:rPr>
          <w:b/>
          <w:color w:val="00188F"/>
        </w:rPr>
        <w:t>SQL Server Technology ja vertailutestit</w:t>
      </w:r>
    </w:p>
    <w:p w14:paraId="4BCAF90F" w14:textId="77777777" w:rsidR="0068779C" w:rsidRPr="003C2FBE" w:rsidRDefault="0068779C" w:rsidP="0068779C">
      <w:pPr>
        <w:pStyle w:val="ProductList-Body"/>
        <w:tabs>
          <w:tab w:val="clear" w:pos="158"/>
          <w:tab w:val="left" w:pos="180"/>
        </w:tabs>
      </w:pPr>
      <w:r>
        <w:t>Online-palveluun sisältyvä Ohjelmisto sisältää SQL Server -merkkisiä komponentteja, mutta eivät SQL Server Databasea. Näiden komponenttien käyttöoikeus myönnetään Asiakkaalle omien ehtojensa mukaisesti. Nämä ehdot sijaitsevat ohjelmiston asennushakemistossa tai asennusohjelmassa. Asiakkaan on hankittava Microsoftin etukäteen antama kirjallinen lupa voidakseen paljastaa näille komponenteille tai ne sisältävälle ohjelmistolle suoritetun vertailutestin tuloksia kolmannelle osapuolelle.</w:t>
      </w:r>
    </w:p>
    <w:p w14:paraId="44C1A404" w14:textId="77777777" w:rsidR="0068779C" w:rsidRPr="00141093" w:rsidRDefault="00B93476" w:rsidP="008A19A5">
      <w:pPr>
        <w:pStyle w:val="ProductList-Body"/>
        <w:shd w:val="clear" w:color="auto" w:fill="A6A6A6" w:themeFill="background1" w:themeFillShade="A6"/>
        <w:spacing w:before="120" w:after="240"/>
        <w:jc w:val="right"/>
      </w:pPr>
      <w:hyperlink w:anchor="TableofContents" w:history="1">
        <w:r w:rsidR="0068779C" w:rsidRPr="00141093">
          <w:rPr>
            <w:rStyle w:val="Hyperlink"/>
            <w:sz w:val="16"/>
            <w:szCs w:val="16"/>
          </w:rPr>
          <w:t>Sisällys</w:t>
        </w:r>
      </w:hyperlink>
      <w:r w:rsidR="0068779C" w:rsidRPr="00141093">
        <w:rPr>
          <w:sz w:val="16"/>
          <w:szCs w:val="16"/>
        </w:rPr>
        <w:t xml:space="preserve"> / </w:t>
      </w:r>
      <w:hyperlink w:anchor="Yleisetehdot" w:history="1">
        <w:r w:rsidR="0068779C" w:rsidRPr="00141093">
          <w:rPr>
            <w:rStyle w:val="Hyperlink"/>
            <w:sz w:val="16"/>
            <w:szCs w:val="16"/>
          </w:rPr>
          <w:t>Yleiset ehdot</w:t>
        </w:r>
      </w:hyperlink>
    </w:p>
    <w:p w14:paraId="324A6D9E" w14:textId="11B1AB0B" w:rsidR="00B12422" w:rsidRPr="00903BB7" w:rsidRDefault="00375560" w:rsidP="00B12422">
      <w:pPr>
        <w:pStyle w:val="ProductList-Offering2Heading"/>
        <w:outlineLvl w:val="2"/>
      </w:pPr>
      <w:bookmarkStart w:id="210" w:name="_Toc453946633"/>
      <w:bookmarkStart w:id="211" w:name="_Toc451949071"/>
      <w:r>
        <w:lastRenderedPageBreak/>
        <w:tab/>
      </w:r>
      <w:bookmarkStart w:id="212" w:name="_Toc536439447"/>
      <w:r w:rsidR="00B12422">
        <w:t>Microsoft Learning</w:t>
      </w:r>
      <w:bookmarkEnd w:id="210"/>
      <w:bookmarkEnd w:id="212"/>
      <w:r w:rsidR="00B12422">
        <w:t xml:space="preserve"> </w:t>
      </w:r>
      <w:bookmarkEnd w:id="211"/>
    </w:p>
    <w:bookmarkEnd w:id="189"/>
    <w:p w14:paraId="6C5C1B24" w14:textId="77777777" w:rsidR="00B12422" w:rsidRPr="005C6B3F" w:rsidRDefault="00B12422" w:rsidP="00B12422">
      <w:pPr>
        <w:pStyle w:val="ProductList-ClauseHeading"/>
        <w:rPr>
          <w:lang w:val="en-US"/>
        </w:rPr>
      </w:pPr>
      <w:r w:rsidRPr="005C6B3F">
        <w:rPr>
          <w:lang w:val="en-US"/>
        </w:rPr>
        <w:t>Microsoft Learning E-Reference Library</w:t>
      </w:r>
    </w:p>
    <w:p w14:paraId="248A1EA1" w14:textId="77777777" w:rsidR="00B12422" w:rsidRPr="00903BB7" w:rsidRDefault="00B12422" w:rsidP="00B12422">
      <w:pPr>
        <w:pStyle w:val="ProductList-Body"/>
      </w:pPr>
      <w:r>
        <w:t>Kuka tahansa henkilö, jolla on voimassa oleva käyttöoikeus Asiakkaan tietokoneeseen tai sisäiseen verkkoon, voi kopioida ja käyttää dokumentaatiota Asiakkaan sisäisessä käytössä. Dokumentaatioon eivät sisälly sähköiset kirjat.</w:t>
      </w:r>
    </w:p>
    <w:p w14:paraId="61C5C55A" w14:textId="77777777" w:rsidR="00B12422" w:rsidRPr="00903BB7" w:rsidRDefault="00B12422" w:rsidP="00B12422">
      <w:pPr>
        <w:pStyle w:val="ProductList-Body"/>
      </w:pPr>
    </w:p>
    <w:p w14:paraId="7B30F6BE" w14:textId="77777777" w:rsidR="00B12422" w:rsidRPr="00903BB7" w:rsidRDefault="00B12422" w:rsidP="00B12422">
      <w:pPr>
        <w:pStyle w:val="ProductList-ClauseHeading"/>
      </w:pPr>
      <w:bookmarkStart w:id="213" w:name="_Toc451949072"/>
      <w:r>
        <w:t>Microsoft Learning Imagine Academy</w:t>
      </w:r>
      <w:bookmarkEnd w:id="213"/>
      <w:r>
        <w:t xml:space="preserve"> Service SL</w:t>
      </w:r>
    </w:p>
    <w:p w14:paraId="2076CA31" w14:textId="77777777" w:rsidR="00B12422" w:rsidRPr="00903BB7" w:rsidRDefault="00B12422" w:rsidP="00B12422">
      <w:pPr>
        <w:pStyle w:val="ProductList-Body"/>
      </w:pPr>
      <w:r>
        <w:t>Palvelintilauskäyttöoikeus vaaditaan jokaiselle sijainnille, josta käytetään mitä tahansa Microsoft Imagine Academy -palvelua tai -etua. Sijainnilla tarkoitetaan fyysistä toimipistettä, jossa henkilöt työskentelevät saman valvojan (esimerkiksi johtaja) alaisena samassa rakennuksessa tai saman kampuksen rakennusryhmässä.</w:t>
      </w:r>
    </w:p>
    <w:p w14:paraId="08377453" w14:textId="77777777" w:rsidR="00B12422" w:rsidRPr="00903BB7" w:rsidRDefault="00B12422" w:rsidP="00B12422">
      <w:pPr>
        <w:pStyle w:val="ProductList-Body"/>
      </w:pPr>
    </w:p>
    <w:p w14:paraId="5276424F" w14:textId="77777777" w:rsidR="00B12422" w:rsidRPr="005C6B3F" w:rsidRDefault="00B12422" w:rsidP="00B12422">
      <w:pPr>
        <w:pStyle w:val="ProductList-ClauseHeading"/>
        <w:rPr>
          <w:lang w:val="en-US"/>
        </w:rPr>
      </w:pPr>
      <w:r w:rsidRPr="005C6B3F">
        <w:rPr>
          <w:lang w:val="en-US"/>
        </w:rPr>
        <w:t>Microsoft Learning Imagine Academy -ohjelman ohjeet</w:t>
      </w:r>
    </w:p>
    <w:p w14:paraId="1DDAA658" w14:textId="77777777" w:rsidR="00B12422" w:rsidRPr="00903BB7" w:rsidRDefault="00B12422" w:rsidP="00B12422">
      <w:pPr>
        <w:pStyle w:val="ProductList-Body"/>
      </w:pPr>
      <w:r>
        <w:t xml:space="preserve">Microsoft Imagine Academyn ja siihen liittyvien etujen käyttöön sovelletaan Imagine Academy -ohjelman ohjeita, jotka ovat saatavilla osoitteessa </w:t>
      </w:r>
      <w:hyperlink r:id="rId67" w:history="1">
        <w:r>
          <w:rPr>
            <w:rStyle w:val="Hyperlink"/>
          </w:rPr>
          <w:t>http://www.microsoft.com/itacademy</w:t>
        </w:r>
      </w:hyperlink>
      <w:r>
        <w:t>.</w:t>
      </w:r>
    </w:p>
    <w:p w14:paraId="682C490B" w14:textId="77777777" w:rsidR="00B12422" w:rsidRPr="00903BB7" w:rsidRDefault="00B12422" w:rsidP="00B12422">
      <w:pPr>
        <w:pStyle w:val="ProductList-Body"/>
      </w:pPr>
    </w:p>
    <w:p w14:paraId="05FB2B5A" w14:textId="77777777" w:rsidR="00B12422" w:rsidRPr="00903BB7" w:rsidRDefault="00B12422" w:rsidP="00B12422">
      <w:pPr>
        <w:pStyle w:val="ProductList-ClauseHeading"/>
      </w:pPr>
      <w:r>
        <w:t>Kolmannen osapuolen toimittamat Microsoft Learning Imagine Academy -ohjelman edut</w:t>
      </w:r>
    </w:p>
    <w:p w14:paraId="0FBAD4F2" w14:textId="77777777" w:rsidR="00B12422" w:rsidRPr="00903BB7" w:rsidRDefault="00B12422" w:rsidP="00B12422">
      <w:pPr>
        <w:pStyle w:val="ProductList-Body"/>
      </w:pPr>
      <w:r>
        <w:t>Ohjelmaan liittyviä etuja voivat käyttää vain käyttöoikeuden ostaneen laitoksen opettajat, muut työntekijät ja laitoksessa kirjoilla olevat opiskelijat.</w:t>
      </w:r>
    </w:p>
    <w:p w14:paraId="0D87F2B4" w14:textId="77777777" w:rsidR="00B12422" w:rsidRPr="00903BB7" w:rsidRDefault="00B93476" w:rsidP="008A19A5">
      <w:pPr>
        <w:pStyle w:val="ProductList-Body"/>
        <w:shd w:val="clear" w:color="auto" w:fill="A6A6A6" w:themeFill="background1" w:themeFillShade="A6"/>
        <w:spacing w:before="120" w:after="240"/>
        <w:jc w:val="right"/>
      </w:pPr>
      <w:hyperlink w:anchor="TableofContents" w:history="1">
        <w:r w:rsidR="00B12422">
          <w:rPr>
            <w:rStyle w:val="Hyperlink"/>
            <w:sz w:val="16"/>
            <w:szCs w:val="16"/>
          </w:rPr>
          <w:t>Sisällys</w:t>
        </w:r>
      </w:hyperlink>
      <w:r w:rsidR="00B12422">
        <w:rPr>
          <w:sz w:val="16"/>
          <w:szCs w:val="16"/>
        </w:rPr>
        <w:t xml:space="preserve"> / </w:t>
      </w:r>
      <w:hyperlink w:anchor="GeneralTerms" w:history="1">
        <w:r w:rsidR="00B12422">
          <w:rPr>
            <w:rStyle w:val="Hyperlink"/>
            <w:sz w:val="16"/>
            <w:szCs w:val="16"/>
          </w:rPr>
          <w:t>Yleiset ehdot</w:t>
        </w:r>
      </w:hyperlink>
    </w:p>
    <w:bookmarkEnd w:id="190"/>
    <w:p w14:paraId="585BB219" w14:textId="77777777" w:rsidR="00C62F40" w:rsidRPr="005C6B3F" w:rsidRDefault="00C62F40" w:rsidP="00C62F40">
      <w:pPr>
        <w:pStyle w:val="ProductList-Offering2Heading"/>
        <w:keepNext/>
        <w:outlineLvl w:val="2"/>
        <w:rPr>
          <w:lang w:val="fi-FI"/>
        </w:rPr>
      </w:pPr>
      <w:r w:rsidRPr="005C6B3F">
        <w:rPr>
          <w:lang w:val="fi-FI"/>
        </w:rPr>
        <w:tab/>
      </w:r>
      <w:bookmarkStart w:id="214" w:name="_Toc457466455"/>
      <w:bookmarkStart w:id="215" w:name="_Toc536439448"/>
      <w:r w:rsidRPr="005C6B3F">
        <w:rPr>
          <w:lang w:val="fi-FI"/>
        </w:rPr>
        <w:t>Minecraft: Education Edition</w:t>
      </w:r>
      <w:bookmarkEnd w:id="214"/>
      <w:bookmarkEnd w:id="215"/>
    </w:p>
    <w:p w14:paraId="50CC4C10" w14:textId="77777777" w:rsidR="00C62F40" w:rsidRDefault="00C62F40" w:rsidP="00C62F40">
      <w:pPr>
        <w:pStyle w:val="ProductList-Body"/>
        <w:keepNext/>
        <w:tabs>
          <w:tab w:val="clear" w:pos="158"/>
          <w:tab w:val="left" w:pos="360"/>
        </w:tabs>
        <w:rPr>
          <w:b/>
          <w:color w:val="00188F"/>
        </w:rPr>
      </w:pPr>
      <w:r>
        <w:rPr>
          <w:b/>
          <w:color w:val="00188F"/>
        </w:rPr>
        <w:t>Ilmoitukset</w:t>
      </w:r>
    </w:p>
    <w:p w14:paraId="488ED9A1" w14:textId="77777777" w:rsidR="00C62F40" w:rsidRPr="00AB267B" w:rsidRDefault="00C62F40" w:rsidP="00C62F40">
      <w:pPr>
        <w:pStyle w:val="ProductList-Body"/>
      </w:pPr>
      <w:r>
        <w:t xml:space="preserve">Bing Maps -ilmoituksia </w:t>
      </w:r>
      <w:hyperlink w:anchor="Attachment1" w:history="1">
        <w:r>
          <w:rPr>
            <w:rStyle w:val="Hyperlink"/>
          </w:rPr>
          <w:t>liitteessä 1</w:t>
        </w:r>
      </w:hyperlink>
      <w:r>
        <w:t xml:space="preserve"> sovelletaan.</w:t>
      </w:r>
    </w:p>
    <w:p w14:paraId="2B3FCAD5" w14:textId="77777777" w:rsidR="00C62F40" w:rsidRPr="009C1170" w:rsidRDefault="00B93476" w:rsidP="008A19A5">
      <w:pPr>
        <w:pStyle w:val="ProductList-Body"/>
        <w:shd w:val="clear" w:color="auto" w:fill="A6A6A6" w:themeFill="background1" w:themeFillShade="A6"/>
        <w:spacing w:before="120" w:after="240"/>
        <w:jc w:val="right"/>
        <w:rPr>
          <w:sz w:val="16"/>
          <w:szCs w:val="16"/>
        </w:rPr>
      </w:pPr>
      <w:hyperlink w:anchor="TableofContents" w:history="1">
        <w:r w:rsidR="00C62F40">
          <w:rPr>
            <w:rStyle w:val="Hyperlink"/>
            <w:sz w:val="16"/>
            <w:szCs w:val="16"/>
          </w:rPr>
          <w:t>Sisällys</w:t>
        </w:r>
      </w:hyperlink>
      <w:r w:rsidR="00C62F40">
        <w:rPr>
          <w:sz w:val="16"/>
          <w:szCs w:val="16"/>
        </w:rPr>
        <w:t xml:space="preserve"> / </w:t>
      </w:r>
      <w:hyperlink w:anchor="GeneralTerms" w:history="1">
        <w:r w:rsidR="00C62F40">
          <w:rPr>
            <w:rStyle w:val="Hyperlink"/>
            <w:sz w:val="16"/>
            <w:szCs w:val="16"/>
          </w:rPr>
          <w:t>Yleiset ehdot</w:t>
        </w:r>
      </w:hyperlink>
    </w:p>
    <w:p w14:paraId="5EEA3C10" w14:textId="6967A29D" w:rsidR="00581CDB" w:rsidRPr="00694022" w:rsidRDefault="00C62F40" w:rsidP="00141093">
      <w:pPr>
        <w:pStyle w:val="ProductList-Offering2Heading"/>
        <w:keepNext/>
        <w:rPr>
          <w:lang w:val="fi-FI"/>
        </w:rPr>
      </w:pPr>
      <w:r>
        <w:rPr>
          <w:lang w:val="fi-FI"/>
        </w:rPr>
        <w:tab/>
      </w:r>
      <w:bookmarkStart w:id="216" w:name="_Toc536439449"/>
      <w:r w:rsidR="00581CDB" w:rsidRPr="00694022">
        <w:rPr>
          <w:lang w:val="fi-FI"/>
        </w:rPr>
        <w:t>Office 365 Developer</w:t>
      </w:r>
      <w:bookmarkEnd w:id="216"/>
    </w:p>
    <w:p w14:paraId="5B0F2979" w14:textId="77777777" w:rsidR="00581CDB" w:rsidRPr="00690C65" w:rsidRDefault="00581CDB" w:rsidP="00141093">
      <w:pPr>
        <w:pStyle w:val="ProductList-Body"/>
        <w:keepNext/>
        <w:tabs>
          <w:tab w:val="clear" w:pos="158"/>
          <w:tab w:val="left" w:pos="180"/>
        </w:tabs>
      </w:pPr>
      <w:r>
        <w:rPr>
          <w:b/>
          <w:color w:val="00188F"/>
        </w:rPr>
        <w:t>Ei Office 365 Developerin tuotantokäyttöä</w:t>
      </w:r>
    </w:p>
    <w:p w14:paraId="6FB6E3DE" w14:textId="77777777" w:rsidR="00581CDB" w:rsidRPr="00690C65" w:rsidRDefault="00581CDB" w:rsidP="00581CDB">
      <w:pPr>
        <w:pStyle w:val="ProductList-Body"/>
        <w:tabs>
          <w:tab w:val="clear" w:pos="158"/>
          <w:tab w:val="left" w:pos="180"/>
        </w:tabs>
      </w:pPr>
      <w:r>
        <w:t>Jokainen käyttäjä, jolle Asiakas määrittää Käyttäjän tilauskäyttöoikeuden, voi käyttää Online-palvelua Asiakkaan sovellusten suunnittelemiseen, kehittämiseen ja testaamiseen tarjotakseen sovelluksia Asiakkaan Office 365 Online-palveluita, Asiakkaan tiloissa tapahtuvia sovellusten käyttöönottoja ja Microsoft Office -kauppaa varten. Online-palvelun käyttöoikeudessa ei sallita käyttöä tuotantoa varten.</w:t>
      </w:r>
    </w:p>
    <w:p w14:paraId="56509E7A" w14:textId="77777777" w:rsidR="00581CDB" w:rsidRPr="004C7C3B" w:rsidRDefault="00581CDB" w:rsidP="00581CDB">
      <w:pPr>
        <w:pStyle w:val="ProductList-Body"/>
        <w:tabs>
          <w:tab w:val="clear" w:pos="158"/>
          <w:tab w:val="left" w:pos="180"/>
        </w:tabs>
        <w:rPr>
          <w:sz w:val="14"/>
          <w:szCs w:val="14"/>
        </w:rPr>
      </w:pPr>
    </w:p>
    <w:p w14:paraId="6DDC9EA3" w14:textId="77777777" w:rsidR="00581CDB" w:rsidRPr="00690C65" w:rsidRDefault="00581CDB" w:rsidP="006C4BFF">
      <w:pPr>
        <w:pStyle w:val="ProductList-Body"/>
        <w:keepNext/>
        <w:tabs>
          <w:tab w:val="clear" w:pos="158"/>
          <w:tab w:val="left" w:pos="180"/>
        </w:tabs>
      </w:pPr>
      <w:r>
        <w:rPr>
          <w:b/>
          <w:color w:val="00188F"/>
        </w:rPr>
        <w:t>Office 365 Developer -käyttäjät</w:t>
      </w:r>
    </w:p>
    <w:p w14:paraId="43BEB7C5" w14:textId="77777777" w:rsidR="00581CDB" w:rsidRPr="00690C65" w:rsidRDefault="00581CDB" w:rsidP="00581CDB">
      <w:pPr>
        <w:pStyle w:val="ProductList-Body"/>
        <w:tabs>
          <w:tab w:val="clear" w:pos="158"/>
          <w:tab w:val="left" w:pos="180"/>
        </w:tabs>
      </w:pPr>
      <w:r>
        <w:t>Asiakkaan käyttäjät eivät tarvitse Office 365 Developerin Tilauskäyttöoikeuksia Asiakkaan ohjelmien hyväksyntätestausta tai Asiakkaan ohjelmista palautteen antamista varten.</w:t>
      </w:r>
    </w:p>
    <w:p w14:paraId="491AA8F9" w14:textId="77777777" w:rsidR="00581CDB" w:rsidRPr="00690C65" w:rsidRDefault="00B93476" w:rsidP="008A19A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0D29416A" w14:textId="77777777" w:rsidR="00B12422" w:rsidRPr="00B12422" w:rsidRDefault="00B12422" w:rsidP="00B12422">
      <w:pPr>
        <w:pStyle w:val="ProductList-Offering2Heading"/>
        <w:keepNext/>
        <w:outlineLvl w:val="2"/>
        <w:rPr>
          <w:lang w:val="fi-FI"/>
        </w:rPr>
      </w:pPr>
      <w:r w:rsidRPr="00B12422">
        <w:rPr>
          <w:lang w:val="fi-FI"/>
        </w:rPr>
        <w:tab/>
      </w:r>
      <w:bookmarkStart w:id="217" w:name="_Toc453946637"/>
      <w:bookmarkStart w:id="218" w:name="_Toc536439450"/>
      <w:r w:rsidRPr="00B12422">
        <w:rPr>
          <w:lang w:val="fi-FI"/>
        </w:rPr>
        <w:t>Windows-työasemakäyttöjärjestelmä</w:t>
      </w:r>
      <w:bookmarkEnd w:id="217"/>
      <w:bookmarkEnd w:id="218"/>
    </w:p>
    <w:p w14:paraId="02BF499E" w14:textId="77777777" w:rsidR="00B12422" w:rsidRPr="00903BB7" w:rsidRDefault="00B12422" w:rsidP="00B12422">
      <w:pPr>
        <w:pStyle w:val="ProductList-Body"/>
        <w:keepNext/>
      </w:pPr>
      <w:r>
        <w:rPr>
          <w:b/>
          <w:color w:val="00188F"/>
        </w:rPr>
        <w:t>Tietojen säilytys</w:t>
      </w:r>
    </w:p>
    <w:p w14:paraId="06B9C4E0" w14:textId="77777777" w:rsidR="00141093" w:rsidRPr="00BA2331" w:rsidRDefault="00141093" w:rsidP="00141093">
      <w:pPr>
        <w:pStyle w:val="ProductList-Body"/>
      </w:pPr>
      <w:r>
        <w:t xml:space="preserve">Tuotteen Windows Defender Advanced Threat Protection- ja Windows Analytics -osa ei sisällä purettavia Asiakastietoja, joten Online-palveluiden ehtojen Asiakastietojen purkamista koskevat ehdot eivät ole voimassa. </w:t>
      </w:r>
    </w:p>
    <w:p w14:paraId="33AC8BB8" w14:textId="77777777" w:rsidR="00B12422" w:rsidRPr="00903BB7" w:rsidRDefault="00B93476" w:rsidP="008A19A5">
      <w:pPr>
        <w:pStyle w:val="ProductList-Body"/>
        <w:shd w:val="clear" w:color="auto" w:fill="A6A6A6" w:themeFill="background1" w:themeFillShade="A6"/>
        <w:spacing w:before="120" w:after="240"/>
        <w:jc w:val="right"/>
      </w:pPr>
      <w:hyperlink w:anchor="TableofContents" w:history="1">
        <w:r w:rsidR="00B12422">
          <w:rPr>
            <w:rStyle w:val="Hyperlink"/>
            <w:sz w:val="16"/>
            <w:szCs w:val="16"/>
          </w:rPr>
          <w:t>Sisällys</w:t>
        </w:r>
      </w:hyperlink>
      <w:r w:rsidR="00B12422">
        <w:rPr>
          <w:sz w:val="16"/>
          <w:szCs w:val="16"/>
        </w:rPr>
        <w:t xml:space="preserve"> / </w:t>
      </w:r>
      <w:hyperlink w:anchor="GeneralTerms" w:history="1">
        <w:r w:rsidR="00B12422">
          <w:rPr>
            <w:rStyle w:val="Hyperlink"/>
            <w:sz w:val="16"/>
            <w:szCs w:val="16"/>
          </w:rPr>
          <w:t>Yleiset ehdot</w:t>
        </w:r>
      </w:hyperlink>
    </w:p>
    <w:p w14:paraId="01377775" w14:textId="77777777" w:rsidR="000E6ED8" w:rsidRPr="007F13DF" w:rsidRDefault="000E6ED8" w:rsidP="00A914BF">
      <w:pPr>
        <w:pStyle w:val="ProductList-Body"/>
        <w:rPr>
          <w:szCs w:val="18"/>
        </w:rPr>
      </w:pPr>
    </w:p>
    <w:p w14:paraId="10EF88D6" w14:textId="43142418" w:rsidR="000E6ED8" w:rsidRDefault="000E6ED8" w:rsidP="00A914BF">
      <w:pPr>
        <w:pStyle w:val="ProductList-Body"/>
        <w:rPr>
          <w:szCs w:val="18"/>
        </w:rPr>
      </w:pPr>
    </w:p>
    <w:p w14:paraId="76B97DDD" w14:textId="27098320" w:rsidR="008A19A5" w:rsidRDefault="008A19A5" w:rsidP="00A914BF">
      <w:pPr>
        <w:pStyle w:val="ProductList-Body"/>
        <w:rPr>
          <w:szCs w:val="18"/>
        </w:rPr>
      </w:pPr>
    </w:p>
    <w:p w14:paraId="32F81B7F" w14:textId="77777777" w:rsidR="008A19A5" w:rsidRPr="007F13DF" w:rsidRDefault="008A19A5" w:rsidP="00A914BF">
      <w:pPr>
        <w:pStyle w:val="ProductList-Body"/>
        <w:rPr>
          <w:szCs w:val="18"/>
        </w:rPr>
        <w:sectPr w:rsidR="008A19A5" w:rsidRPr="007F13DF" w:rsidSect="00E275D6">
          <w:footerReference w:type="first" r:id="rId68"/>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19" w:name="Attachment1"/>
      <w:bookmarkStart w:id="220" w:name="_Toc536439451"/>
      <w:r>
        <w:lastRenderedPageBreak/>
        <w:t>Liite 1 - Ilmoitukset</w:t>
      </w:r>
      <w:bookmarkEnd w:id="219"/>
      <w:bookmarkEnd w:id="220"/>
    </w:p>
    <w:p w14:paraId="2F4609B8" w14:textId="0A35F4A9" w:rsidR="004D27A6" w:rsidRPr="00694022" w:rsidRDefault="00D67A4B" w:rsidP="00D51544">
      <w:pPr>
        <w:pStyle w:val="ProductList-Offering1Heading"/>
        <w:rPr>
          <w:lang w:val="fi-FI"/>
        </w:rPr>
      </w:pPr>
      <w:bookmarkStart w:id="221" w:name="_Toc536439452"/>
      <w:r w:rsidRPr="00694022">
        <w:rPr>
          <w:lang w:val="fi-FI"/>
        </w:rPr>
        <w:t>Bing Maps</w:t>
      </w:r>
      <w:bookmarkEnd w:id="221"/>
    </w:p>
    <w:p w14:paraId="33B89CEA" w14:textId="77777777" w:rsidR="003E3C27" w:rsidRDefault="003E3C27" w:rsidP="003E3C27">
      <w:pPr>
        <w:pStyle w:val="ProductList-Body"/>
      </w:pPr>
      <w:bookmarkStart w:id="222" w:name="_Toc431459551"/>
      <w:r>
        <w:t xml:space="preserve">Online-palveluihin tai siihen sisältyviin ohjelmistoihin sisältyy Bing Mapsin käyttö. Kaikkea Bing Mapsin kautta toimitettua sisältöä, mukaan lukien geokoodit, voidaan käyttää vain siinä tuotteessa, jonka kautta sisältö on toimitettu. Asiakkaan Bing Mapsin käyttöön sovelletaan Bing Mapsin Loppukäyttäjän käyttöehtoja, jotka ovat saatavilla osoitteessa </w:t>
      </w:r>
      <w:hyperlink r:id="rId69" w:history="1">
        <w:r>
          <w:rPr>
            <w:rStyle w:val="Hyperlink"/>
          </w:rPr>
          <w:t>go.microsoft.com/?linkid=9710837</w:t>
        </w:r>
      </w:hyperlink>
      <w:r>
        <w:t xml:space="preserve">, sekä Microsoftin Tietosuojalauseketta, joka on saatavilla osoitteessa </w:t>
      </w:r>
      <w:hyperlink r:id="rId70" w:history="1">
        <w:r>
          <w:rPr>
            <w:rStyle w:val="Hyperlink"/>
          </w:rPr>
          <w:t>go.microsoft.com/fwlink/?LinkID=248686</w:t>
        </w:r>
      </w:hyperlink>
      <w:r>
        <w:t>.</w:t>
      </w:r>
    </w:p>
    <w:p w14:paraId="4A68E869" w14:textId="77777777" w:rsidR="00CB0892" w:rsidRPr="000772BE" w:rsidRDefault="00B93476" w:rsidP="008A19A5">
      <w:pPr>
        <w:pStyle w:val="ProductList-Body"/>
        <w:shd w:val="clear" w:color="auto" w:fill="A6A6A6" w:themeFill="background1" w:themeFillShade="A6"/>
        <w:spacing w:before="120" w:after="240"/>
        <w:jc w:val="right"/>
      </w:pPr>
      <w:hyperlink w:anchor="TableofContents" w:history="1">
        <w:r w:rsidR="00CB0892">
          <w:rPr>
            <w:rStyle w:val="Hyperlink"/>
            <w:sz w:val="16"/>
            <w:szCs w:val="16"/>
          </w:rPr>
          <w:t>Sisällys</w:t>
        </w:r>
      </w:hyperlink>
      <w:r w:rsidR="00CB0892">
        <w:rPr>
          <w:sz w:val="16"/>
          <w:szCs w:val="16"/>
        </w:rPr>
        <w:t xml:space="preserve"> / </w:t>
      </w:r>
      <w:hyperlink w:anchor="GeneralTerms" w:history="1">
        <w:r w:rsidR="00CB0892">
          <w:rPr>
            <w:rStyle w:val="Hyperlink"/>
            <w:sz w:val="16"/>
            <w:szCs w:val="16"/>
          </w:rPr>
          <w:t>Yleiset ehdot</w:t>
        </w:r>
      </w:hyperlink>
    </w:p>
    <w:p w14:paraId="35A8D24C" w14:textId="77777777" w:rsidR="00CB0892" w:rsidRPr="00694022" w:rsidRDefault="00CB0892" w:rsidP="00CB0892">
      <w:pPr>
        <w:pStyle w:val="ProductList-Offering1Heading"/>
        <w:rPr>
          <w:lang w:val="fi-FI"/>
        </w:rPr>
      </w:pPr>
      <w:bookmarkStart w:id="223" w:name="ProfessionalServices"/>
      <w:bookmarkStart w:id="224" w:name="_Toc536439453"/>
      <w:r w:rsidRPr="00694022">
        <w:rPr>
          <w:lang w:val="fi-FI"/>
        </w:rPr>
        <w:t>Professional Services</w:t>
      </w:r>
      <w:bookmarkEnd w:id="222"/>
      <w:bookmarkEnd w:id="223"/>
      <w:bookmarkEnd w:id="224"/>
    </w:p>
    <w:p w14:paraId="40E00B38" w14:textId="77777777" w:rsidR="00F64857" w:rsidRDefault="00F64857" w:rsidP="00F64857">
      <w:pPr>
        <w:pStyle w:val="ProductList-Body"/>
      </w:pPr>
      <w:r>
        <w:t xml:space="preserve">Professional Services -palvelut ovat seuraavien ”Professional Services -palveluiden ehtojen” alaisia. Jos Professional Services </w:t>
      </w:r>
      <w:r>
        <w:noBreakHyphen/>
        <w:t>palvelut on kuitenkin sisällytetty eri sopimuksella, kyseisen sopimuksen ehdot ovat voimassa.</w:t>
      </w:r>
    </w:p>
    <w:p w14:paraId="6E1B2FEB" w14:textId="77777777" w:rsidR="00F64857" w:rsidRDefault="00F64857" w:rsidP="00F64857">
      <w:pPr>
        <w:pStyle w:val="ProductList-Body"/>
      </w:pPr>
    </w:p>
    <w:p w14:paraId="240A3CA4" w14:textId="77777777" w:rsidR="00F64857" w:rsidRDefault="00F64857" w:rsidP="00F64857">
      <w:pPr>
        <w:pStyle w:val="ProductList-Body"/>
      </w:pPr>
      <w:r>
        <w:t>Professional Services -palvelut, joita tämä Ilmoitus koskee, eivät ole Online-palveluita, ja muut Online-palveluiden ehdot sekä tietojenkäsittelylisäys tai kummankin osapuolen allekirjoittama HIPAA Business Associated -sopimus eivät ole voimassa, ellei niitä erikseen mainita sovellettavan seuraavissa Professional Services -palveluiden ehdoissa.</w:t>
      </w:r>
    </w:p>
    <w:p w14:paraId="37C51334" w14:textId="77777777" w:rsidR="00F64857" w:rsidRPr="00FC2D52" w:rsidRDefault="00F64857" w:rsidP="00F64857">
      <w:pPr>
        <w:pStyle w:val="ProductList-Body"/>
        <w:rPr>
          <w:b/>
          <w:color w:val="00188F"/>
        </w:rPr>
      </w:pPr>
    </w:p>
    <w:p w14:paraId="1E7E9180" w14:textId="77777777" w:rsidR="00F64857" w:rsidRPr="00F40FD0" w:rsidRDefault="00F64857" w:rsidP="00F64857">
      <w:pPr>
        <w:pStyle w:val="ProductList-Body"/>
        <w:outlineLvl w:val="2"/>
      </w:pPr>
      <w:r>
        <w:rPr>
          <w:b/>
          <w:color w:val="00188F"/>
        </w:rPr>
        <w:t>Tukitiedot</w:t>
      </w:r>
    </w:p>
    <w:p w14:paraId="470C2B47" w14:textId="77777777" w:rsidR="00F64857" w:rsidRPr="00F40FD0" w:rsidRDefault="00F64857" w:rsidP="00F64857">
      <w:pPr>
        <w:pStyle w:val="ProductList-Body"/>
        <w:ind w:left="180"/>
        <w:outlineLvl w:val="2"/>
      </w:pPr>
      <w:r>
        <w:rPr>
          <w:b/>
          <w:bCs/>
          <w:color w:val="0072C6"/>
        </w:rPr>
        <w:t>Tukitietojen käsittely</w:t>
      </w:r>
    </w:p>
    <w:p w14:paraId="38E52E04" w14:textId="77777777" w:rsidR="00F64857" w:rsidRDefault="00F64857" w:rsidP="00F64857">
      <w:pPr>
        <w:pStyle w:val="ProductList-Body"/>
        <w:ind w:left="158"/>
      </w:pPr>
      <w:r>
        <w:t>Tukitietoja käytetään ja käsitellään muuten ainoastaan teknisten tuen tarjoamiseen Asiakkaalle, mukaan lukien teknisen tuen tarjoamiseen liittyviin tarkoituksiin. Microsoft ei käytä eikä käsittele muuten Tukitietoja tai niistä johdettuja muita tietoja mainostamiseen tai vastaaviin kaupallisiin tarkoituksiin ilman Asiakkaan lupaa. Asiakkaalla säilyvät kaikki omistusoikeudet ja muut oikeudet kaikkiin Tukitietoihin. Microsoft ei saa mitään muita oikeuksia Tukitietoihin kuin ne, jotka Asiakas myöntää Microsoftille tuen tarjoamista varten. Tämä kappale ei vaikuta oikeuksiin, jotka Microsoftilla on ohjelmistoihin tai palveluihin, joihin Microsoft myöntää Asiakkaalle käyttöoikeuden.</w:t>
      </w:r>
    </w:p>
    <w:p w14:paraId="4B232685" w14:textId="77777777" w:rsidR="00F64857" w:rsidRDefault="00F64857" w:rsidP="00F64857">
      <w:pPr>
        <w:pStyle w:val="ProductList-Body"/>
        <w:ind w:left="158"/>
      </w:pPr>
    </w:p>
    <w:p w14:paraId="1E8998B5" w14:textId="77777777" w:rsidR="00F64857" w:rsidRPr="00F40FD0" w:rsidRDefault="00F64857" w:rsidP="00F64857">
      <w:pPr>
        <w:pStyle w:val="ProductList-Body"/>
        <w:ind w:left="180"/>
        <w:outlineLvl w:val="2"/>
      </w:pPr>
      <w:r>
        <w:rPr>
          <w:b/>
          <w:bCs/>
          <w:color w:val="0072C6"/>
        </w:rPr>
        <w:t>Tukitietoihin sisältyvien Henkilötietojen käsittely; tietosuoja-asetus</w:t>
      </w:r>
    </w:p>
    <w:p w14:paraId="1FB409CF" w14:textId="77777777" w:rsidR="00F64857" w:rsidRDefault="00F64857" w:rsidP="00F64857">
      <w:pPr>
        <w:pStyle w:val="ProductList-Body"/>
        <w:ind w:left="158"/>
      </w:pPr>
      <w:r>
        <w:t>Henkilötiedot, jotka Asiakas antaa tai jotka annetaan Asiakkaan puolesta Microsoftille teknisen tuen tarjoamisen kautta, ovat myös Tukitietoja. Jos Microsoft on tietosuoja-asetuksen alaisten Henkilötietojen käsittelijä tai apukäsittelijä, liitteen 4 tietosuoja-asetusehdot määrittävät kyseistä käsittelyä, ja osapuolet suostuvat myös tämän alakohdan seuraaviin ehtoihin (”Tukitietoihin sisältyvien Henkilötietojen käsittely; tietosuoja-asetus”):</w:t>
      </w:r>
    </w:p>
    <w:p w14:paraId="58E90A90" w14:textId="77777777" w:rsidR="00F64857" w:rsidRDefault="00F64857" w:rsidP="00F64857">
      <w:pPr>
        <w:pStyle w:val="ProductList-Body"/>
        <w:ind w:left="158"/>
      </w:pPr>
    </w:p>
    <w:p w14:paraId="7F471146" w14:textId="77777777" w:rsidR="00F64857" w:rsidRPr="00CD1288" w:rsidRDefault="00F64857" w:rsidP="00F64857">
      <w:pPr>
        <w:pStyle w:val="ProductList-Body"/>
        <w:ind w:left="180"/>
        <w:outlineLvl w:val="2"/>
        <w:rPr>
          <w:color w:val="0072C6"/>
        </w:rPr>
      </w:pPr>
      <w:r>
        <w:rPr>
          <w:b/>
          <w:color w:val="0072C6"/>
        </w:rPr>
        <w:tab/>
      </w:r>
      <w:r>
        <w:rPr>
          <w:color w:val="0072C6"/>
        </w:rPr>
        <w:t>Käsittelijän ja rekisterinpitäjän roolit ja vastuut</w:t>
      </w:r>
    </w:p>
    <w:p w14:paraId="646E97E6" w14:textId="77777777" w:rsidR="00F64857" w:rsidRPr="00CD1288" w:rsidRDefault="00F64857" w:rsidP="00F64857">
      <w:pPr>
        <w:pStyle w:val="ProductList-Body"/>
        <w:ind w:left="720"/>
      </w:pPr>
      <w:r>
        <w:t>Näiden tietosuoja-asetukseen liittyvien ehtojen osalta Asiakas ja Microsoft sopivat, että Asiakas on Tukitietoihin sisältyvien Henkilötietojen rekisterinpitäjä ja Microsoft on henkilötietojen käsittelijä, paitsi mikäli Asiakas toimii Henkilötietojen käsittelijänä, jolloin Microsoft on apukäsittelijä. Microsoft ja Asiakas suostuvat siihen, että Microsoft on mahdollisesti samaan aikaan Tukitietojen kanssa kerättävien yrityksen yhteystietojen tai muiden Henkilötietojen ja Asiakkaaseen olevan liikesuhteen säilyttämisen kannalta tarvittavien tietojen rekisterinpitäjä. Microsoft käsittelee Henkilötietoja ainoastaan Asiakkaan dokumentoitujen ohjeiden mukaisesti. Asiakas suostuu siihen, että volyymikäyttöoikeussopimus (mukaan lukien tietosuoja-asetukseen liittyvät ehdot) sekä Asiakkaan Professional Services -palveluiden käyttö muodostavat Asiakkaan täydet ja lopulliset dokumentoidut ohjeet Microsoftille Henkilötietojen käsittelyä koskien. Mahdolliset lisäohjeet tai vaihtoehtoiset ohjeet tulee sopia Asiakkaan volyymikäyttöoikeussopimuksen täydentämismenettelyn mukaisesti. Siinä tapauksessa, että tietosuoja-asetusta sovelletaan ja Asiakas on tietojenkäsittelijä, Asiakas takaa Microsoftille, että Asiakkaan antamat ohjeet, mukaan lukien Microsoftin osoittaminen käsittelijäksi tai apukäsittelijäksi, ovat asianmukaisen rekisterinpitäjän valtuuttamia.</w:t>
      </w:r>
    </w:p>
    <w:p w14:paraId="01C63AEF" w14:textId="77777777" w:rsidR="00F64857" w:rsidRDefault="00F64857" w:rsidP="00F64857">
      <w:pPr>
        <w:pStyle w:val="ProductList-Body"/>
        <w:ind w:left="158"/>
      </w:pPr>
    </w:p>
    <w:p w14:paraId="2CCF9747" w14:textId="77777777" w:rsidR="00F64857" w:rsidRPr="00CD1288" w:rsidRDefault="00F64857" w:rsidP="00F64857">
      <w:pPr>
        <w:pStyle w:val="ProductList-Body"/>
        <w:ind w:left="180"/>
        <w:outlineLvl w:val="2"/>
        <w:rPr>
          <w:color w:val="0072C6"/>
        </w:rPr>
      </w:pPr>
      <w:r>
        <w:rPr>
          <w:b/>
          <w:color w:val="0072C6"/>
        </w:rPr>
        <w:tab/>
      </w:r>
      <w:r>
        <w:rPr>
          <w:color w:val="0072C6"/>
        </w:rPr>
        <w:t>Tukitietoihin sisältyvien Henkilötietojen käsittely</w:t>
      </w:r>
    </w:p>
    <w:p w14:paraId="32EB37F7" w14:textId="77777777" w:rsidR="00F64857" w:rsidRPr="00F77194" w:rsidRDefault="00F64857" w:rsidP="00F64857">
      <w:pPr>
        <w:pStyle w:val="CommentText"/>
        <w:spacing w:after="0"/>
        <w:ind w:left="720"/>
        <w:rPr>
          <w:sz w:val="18"/>
          <w:szCs w:val="18"/>
        </w:rPr>
      </w:pPr>
      <w:r>
        <w:rPr>
          <w:sz w:val="18"/>
          <w:szCs w:val="18"/>
        </w:rPr>
        <w:t>Osapuolet hyväksyvät ja suostuvat siihen, että:</w:t>
      </w:r>
    </w:p>
    <w:p w14:paraId="04CEDFEB" w14:textId="77777777" w:rsidR="00F64857" w:rsidRDefault="00F64857" w:rsidP="00F64857">
      <w:pPr>
        <w:pStyle w:val="ProductList-Body"/>
        <w:numPr>
          <w:ilvl w:val="0"/>
          <w:numId w:val="47"/>
        </w:numPr>
        <w:ind w:left="1280"/>
      </w:pPr>
      <w:r>
        <w:t>Tietojenkäsittelyn tarkoitus on rajoitettu Henkilötietoihin tietosuoja-asetuksen määrittämissä rajoissa;</w:t>
      </w:r>
    </w:p>
    <w:p w14:paraId="0F70DE0A" w14:textId="77777777" w:rsidR="00F64857" w:rsidRDefault="00F64857" w:rsidP="00F64857">
      <w:pPr>
        <w:pStyle w:val="ProductList-Body"/>
        <w:numPr>
          <w:ilvl w:val="0"/>
          <w:numId w:val="47"/>
        </w:numPr>
        <w:ind w:left="1280"/>
      </w:pPr>
      <w:r>
        <w:t xml:space="preserve">Käsittelyn kesto rajataan Asiakkaan teknisen tuen saamisen oikeuden kestoon ja siihen saakka, kunnes kaikki Henkilötiedot on poistettu tai palautettu Asiakkaan ohjeiden tai Online-palveluiden ehtojen mukaan; </w:t>
      </w:r>
    </w:p>
    <w:p w14:paraId="7802EACA" w14:textId="77777777" w:rsidR="00F64857" w:rsidRDefault="00F64857" w:rsidP="00F64857">
      <w:pPr>
        <w:pStyle w:val="ProductList-Body"/>
        <w:numPr>
          <w:ilvl w:val="0"/>
          <w:numId w:val="47"/>
        </w:numPr>
        <w:ind w:left="1280"/>
      </w:pPr>
      <w:r>
        <w:t xml:space="preserve">Käsittelyn luonne ja tarkoitus on teknisen tuen palvelujen toimittaminen Asiakkaan volyymikäyttöoikeussopimuksen mukaisesti; </w:t>
      </w:r>
    </w:p>
    <w:p w14:paraId="22F63A53" w14:textId="77777777" w:rsidR="00F64857" w:rsidRDefault="00F64857" w:rsidP="00F64857">
      <w:pPr>
        <w:pStyle w:val="ProductList-Body"/>
        <w:numPr>
          <w:ilvl w:val="0"/>
          <w:numId w:val="47"/>
        </w:numPr>
        <w:ind w:left="1280"/>
      </w:pPr>
      <w:r>
        <w:t xml:space="preserve">Teknisen tuen palvelujen tarjonnan yhteydessä käsiteltävät Henkilötiedot sisältävät tietosuoja-asetuksen 4. artiklassa nimenomaisesti määritettyjä Henkilötietoja; ja </w:t>
      </w:r>
    </w:p>
    <w:p w14:paraId="5B284E34" w14:textId="77777777" w:rsidR="00F64857" w:rsidRDefault="00F64857" w:rsidP="00F64857">
      <w:pPr>
        <w:pStyle w:val="ProductList-Body"/>
        <w:numPr>
          <w:ilvl w:val="0"/>
          <w:numId w:val="47"/>
        </w:numPr>
        <w:ind w:left="1282"/>
      </w:pPr>
      <w:r>
        <w:t>Rekisteröidyt ovat Asiakkaan edustajia ja loppukäyttäjiä, kuten työntekijöitä, alihankkijoita, yhteistyökumppaneita ja asiakkaita.</w:t>
      </w:r>
    </w:p>
    <w:p w14:paraId="344D08BE" w14:textId="77777777" w:rsidR="00F64857" w:rsidRDefault="00F64857" w:rsidP="00F64857">
      <w:pPr>
        <w:pStyle w:val="ProductList-Body"/>
        <w:ind w:left="922"/>
      </w:pPr>
    </w:p>
    <w:p w14:paraId="0A55316D" w14:textId="77777777" w:rsidR="00F64857" w:rsidRDefault="00F64857" w:rsidP="00F64857">
      <w:pPr>
        <w:pStyle w:val="ProductList-Body"/>
        <w:ind w:left="720"/>
      </w:pPr>
      <w:r>
        <w:lastRenderedPageBreak/>
        <w:t>Rekisteröidystä tehtyjen pyyntöjen Tukitietoihin liittyvien käsittelytoimintojen rekistereiden sekä niihin sisältyvien Henkilötietojen osalta Microsoft noudattaa sovellettavia velvoitteita, jotka on määritetty Online-palveluiden ehtojen Tietosuojaehdot-osiossa säännöksissä ”Rekisteröidyn oikeudet; tukipyynnöt” ja ”Käsittelytoimintojen rekisterit”.</w:t>
      </w:r>
    </w:p>
    <w:p w14:paraId="0155D242" w14:textId="77777777" w:rsidR="00F64857" w:rsidRDefault="00F64857" w:rsidP="00F64857">
      <w:pPr>
        <w:pStyle w:val="ProductList-Body"/>
      </w:pPr>
    </w:p>
    <w:p w14:paraId="546FCF2B" w14:textId="77777777" w:rsidR="00F64857" w:rsidRPr="00F40FD0" w:rsidRDefault="00F64857" w:rsidP="00F64857">
      <w:pPr>
        <w:pStyle w:val="ProductList-Body"/>
        <w:ind w:left="180"/>
        <w:outlineLvl w:val="2"/>
      </w:pPr>
      <w:r>
        <w:rPr>
          <w:b/>
          <w:bCs/>
          <w:color w:val="0072C6"/>
        </w:rPr>
        <w:t>Tukitietojen tietosuoja</w:t>
      </w:r>
    </w:p>
    <w:p w14:paraId="5B04C4F7" w14:textId="77777777" w:rsidR="00F02762" w:rsidRDefault="00F02762" w:rsidP="00F02762">
      <w:pPr>
        <w:pStyle w:val="ProductList-Body"/>
        <w:ind w:left="158"/>
      </w:pPr>
      <w:r>
        <w:t>Microsoft ottaa käyttöön ja ylläpitää erilaisia teknisiä ja rakenteellisia toimenpiteitä suojatakseen Tukitietoja ja Henkilötietoja. Nämä menettelyt ovat yhdenmukaisia standardeissa ISO 27001, ISO 27002 ja ISO 27018 esitettyjen vaatimusten kanssa. Jos Microsoft saa tietoonsa tietomurron, joka johtaa tahattomaan tai laittomaan Tukitietojen poistamiseen, menetykseen, muuttamiseen, luvattomaan paljastukseen tai Tukitietoihin pääsyyn Microsoftin käsitellessä kyseisiä tietoja, Microsoft noudattaa velvollisuuksia, jotka on esitetty Online-palveluiden ehtojen Tietosuojaehtojen ”Turvallisuusongelmailmoitus”-säännöksessä.</w:t>
      </w:r>
    </w:p>
    <w:p w14:paraId="198E5319" w14:textId="77777777" w:rsidR="00F64857" w:rsidRDefault="00F64857" w:rsidP="00F64857">
      <w:pPr>
        <w:pStyle w:val="ProductList-Body"/>
        <w:ind w:left="158"/>
      </w:pPr>
    </w:p>
    <w:p w14:paraId="04169D9C" w14:textId="77777777" w:rsidR="00F64857" w:rsidRPr="00F40FD0" w:rsidRDefault="00F64857" w:rsidP="00F64857">
      <w:pPr>
        <w:pStyle w:val="ProductList-Body"/>
        <w:ind w:left="180"/>
        <w:outlineLvl w:val="2"/>
      </w:pPr>
      <w:r>
        <w:rPr>
          <w:b/>
          <w:bCs/>
          <w:color w:val="0072C6"/>
        </w:rPr>
        <w:t>Tietojen sijaintipaikka ja siirto</w:t>
      </w:r>
    </w:p>
    <w:p w14:paraId="72A90DA2" w14:textId="77777777" w:rsidR="00F64857" w:rsidRDefault="00F64857" w:rsidP="00F64857">
      <w:pPr>
        <w:pStyle w:val="ProductList-Body"/>
        <w:ind w:left="158"/>
      </w:pPr>
      <w:r>
        <w:t xml:space="preserve">Tukitietoja, joita Microsoft käsittelee Asiakkaan puolesta, voidaan siirtää Yhdysvaltoihin tai johonkin muuhun sellaiseen maahan, jossa Microsoft tai sen Konserniyhtiöt tai Apukäsittelijät toimivat, tai tietoja voidaan tallentaa ja käsitellä niissä. Asiakas nimeää Microsoftin suorittamaan Tukitietojen tällaisen siirron kyseiseen maahan ja tallentamaan ja käsittelemään kyseisiä tietoja teknisen tuen toimittamista varten. Lisäksi Microsoft on hankkinut sertifioinnin EU-U.S. sekä Sveitsin ja Yhdysvaltain välisen sertifioinnin. Privacy Shield Framework -kehyssopimusten mukainen sertifiointi ja se sitoutuu myös niihin. Microsoft sitoutuu ilmoittamaan Asiakkaalle, mikäli käy ilmi, ettei se kykene enää tarjoamaan Privacy Shield </w:t>
      </w:r>
      <w:r>
        <w:noBreakHyphen/>
        <w:t>periaatteissa vaaditun tasoista suojaa.</w:t>
      </w:r>
    </w:p>
    <w:p w14:paraId="5A7D073F" w14:textId="77777777" w:rsidR="00F64857" w:rsidRDefault="00F64857" w:rsidP="00F64857">
      <w:pPr>
        <w:pStyle w:val="ProductList-Body"/>
        <w:ind w:left="158"/>
      </w:pPr>
    </w:p>
    <w:p w14:paraId="098BDE6C" w14:textId="77777777" w:rsidR="00F64857" w:rsidRPr="00F40FD0" w:rsidRDefault="00F64857" w:rsidP="00F64857">
      <w:pPr>
        <w:pStyle w:val="ProductList-Body"/>
        <w:ind w:left="180"/>
        <w:outlineLvl w:val="2"/>
      </w:pPr>
      <w:r>
        <w:rPr>
          <w:b/>
          <w:bCs/>
          <w:color w:val="0072C6"/>
        </w:rPr>
        <w:t>Muut Tukitietoihin liittyvät sitoumukset</w:t>
      </w:r>
    </w:p>
    <w:p w14:paraId="55E0833D" w14:textId="77777777" w:rsidR="00F64857" w:rsidRDefault="00F64857" w:rsidP="00F64857">
      <w:pPr>
        <w:pStyle w:val="ProductList-Body"/>
        <w:ind w:left="180"/>
        <w:outlineLvl w:val="2"/>
        <w:rPr>
          <w:color w:val="0072C6"/>
        </w:rPr>
      </w:pPr>
      <w:r>
        <w:rPr>
          <w:b/>
          <w:color w:val="0072C6"/>
        </w:rPr>
        <w:tab/>
      </w:r>
      <w:r>
        <w:rPr>
          <w:color w:val="0072C6"/>
        </w:rPr>
        <w:t>Tietojen paljastaminen</w:t>
      </w:r>
    </w:p>
    <w:p w14:paraId="2117A93B" w14:textId="77777777" w:rsidR="00F64857" w:rsidRPr="00CD1288" w:rsidRDefault="00F64857" w:rsidP="00F64857">
      <w:pPr>
        <w:pStyle w:val="ProductList-Body"/>
        <w:ind w:left="720"/>
      </w:pPr>
      <w:r>
        <w:t>Microsoftin suorittamaa Tukitietojen paljastamista kolmansien osapuolten edustajille säätelevät samat rajoitukset ja toimenpiteet, jotka määrittävät Asiakastietoja, kuten Online-palveluiden ehtojen Tietosuojaehtojen ”Asiakastietojen paljastaminen” -säännöksessä on esitetty.</w:t>
      </w:r>
    </w:p>
    <w:p w14:paraId="23C40FC2" w14:textId="77777777" w:rsidR="00F64857" w:rsidRDefault="00F64857" w:rsidP="00F64857">
      <w:pPr>
        <w:pStyle w:val="ProductList-Body"/>
        <w:ind w:left="158"/>
      </w:pPr>
    </w:p>
    <w:p w14:paraId="339D385B" w14:textId="77777777" w:rsidR="00F64857" w:rsidRDefault="00F64857" w:rsidP="00F64857">
      <w:pPr>
        <w:pStyle w:val="ProductList-Body"/>
        <w:ind w:left="180"/>
        <w:outlineLvl w:val="2"/>
        <w:rPr>
          <w:color w:val="0072C6"/>
        </w:rPr>
      </w:pPr>
      <w:r>
        <w:rPr>
          <w:b/>
          <w:color w:val="0072C6"/>
        </w:rPr>
        <w:tab/>
      </w:r>
      <w:r>
        <w:rPr>
          <w:color w:val="0072C6"/>
        </w:rPr>
        <w:t>Poistaminen ja palauttaminen</w:t>
      </w:r>
    </w:p>
    <w:p w14:paraId="3187BB59" w14:textId="77777777" w:rsidR="00F64857" w:rsidRDefault="00F64857" w:rsidP="00F64857">
      <w:pPr>
        <w:pStyle w:val="ProductList-Body"/>
        <w:ind w:left="720"/>
      </w:pPr>
      <w:r>
        <w:t>Microsoft poistaa tai palauttaa kaikki Tukitietojen ja niihin sisältyvien Henkilötietojen kopiot sen jälkeen, kun liiketoiminnalliset tarkoitukset, joita varten Tukitiedot kerättiin tai siirrettiin, on täytetty, tai aikaisemmin Asiakkaan kirjallisesta pyynnöstä.</w:t>
      </w:r>
    </w:p>
    <w:p w14:paraId="3F2B1954" w14:textId="77777777" w:rsidR="00F64857" w:rsidRDefault="00F64857" w:rsidP="00F64857">
      <w:pPr>
        <w:pStyle w:val="ProductList-Body"/>
        <w:ind w:left="158"/>
      </w:pPr>
    </w:p>
    <w:p w14:paraId="761D3589" w14:textId="77777777" w:rsidR="003E3C27" w:rsidRDefault="003E3C27" w:rsidP="003E3C27">
      <w:pPr>
        <w:pStyle w:val="ProductList-Body"/>
        <w:ind w:left="180"/>
        <w:outlineLvl w:val="2"/>
        <w:rPr>
          <w:color w:val="0072C6"/>
        </w:rPr>
      </w:pPr>
      <w:r>
        <w:rPr>
          <w:b/>
          <w:color w:val="0072C6"/>
        </w:rPr>
        <w:tab/>
      </w:r>
      <w:r>
        <w:rPr>
          <w:color w:val="0072C6"/>
        </w:rPr>
        <w:t>Apukäsittelijöiden käyttö</w:t>
      </w:r>
    </w:p>
    <w:p w14:paraId="599BCA2B" w14:textId="77777777" w:rsidR="003E3C27" w:rsidRDefault="003E3C27" w:rsidP="003E3C27">
      <w:pPr>
        <w:pStyle w:val="ProductList-Body"/>
        <w:ind w:left="720"/>
      </w:pPr>
      <w:r>
        <w:t>Microsoftin Online-palveluihin liittyvän teknisen tuen tarjoamiseen liittyvää Apukäsittelijöiden käyttöä säätelevät samat rajoitukset ja toimenpiteet, jotka määrittävät Microsoftin Online-palveluiden liittyvää Apukäsittelijöiden käyttöä, kuten Online-palveluiden ehtojen Tietosuojaehtojen”Apukäsittelijöiden käytön huomautukset ja valvonta” -säännöksessä on esitetty.</w:t>
      </w:r>
    </w:p>
    <w:p w14:paraId="0262C7B9" w14:textId="77777777" w:rsidR="00F64857" w:rsidRDefault="00F64857" w:rsidP="00F64857">
      <w:pPr>
        <w:pStyle w:val="ProductList-Body"/>
        <w:ind w:left="158"/>
      </w:pPr>
    </w:p>
    <w:p w14:paraId="2294B6B6" w14:textId="77777777" w:rsidR="00F64857" w:rsidRDefault="00F64857" w:rsidP="00F64857">
      <w:pPr>
        <w:pStyle w:val="ProductList-Body"/>
        <w:ind w:left="180"/>
        <w:outlineLvl w:val="2"/>
        <w:rPr>
          <w:color w:val="0072C6"/>
        </w:rPr>
      </w:pPr>
      <w:r>
        <w:rPr>
          <w:b/>
          <w:color w:val="0072C6"/>
        </w:rPr>
        <w:tab/>
      </w:r>
      <w:r>
        <w:rPr>
          <w:color w:val="0072C6"/>
        </w:rPr>
        <w:t>Oppilaitokset</w:t>
      </w:r>
    </w:p>
    <w:p w14:paraId="3E3227EE" w14:textId="77777777" w:rsidR="00F64857" w:rsidRPr="00CD1288" w:rsidRDefault="00F64857" w:rsidP="00F64857">
      <w:pPr>
        <w:pStyle w:val="ProductList-Body"/>
        <w:ind w:left="720"/>
      </w:pPr>
      <w:r>
        <w:t>Microsoftin antamia hyväksymisiä ja suostumuksia sekä Asiakkaan vastuita hankkia vanhempien suostumus ja välittää ilmoitukset Online-palveluiden ehtojen Tietosuojaehdot-osion ”Koulutuslaitokset”-säännöksessä esitetyn mukaisesti sovelletaan myös Tukitietoihin.</w:t>
      </w:r>
    </w:p>
    <w:p w14:paraId="2532AEB4" w14:textId="77777777" w:rsidR="00F64857" w:rsidRPr="00CD1288" w:rsidRDefault="00F64857" w:rsidP="00F64857">
      <w:pPr>
        <w:pStyle w:val="ProductList-Body"/>
      </w:pPr>
    </w:p>
    <w:p w14:paraId="2464EFAE" w14:textId="77777777" w:rsidR="00F64857" w:rsidRPr="00FC2D52" w:rsidRDefault="00F64857" w:rsidP="00F64857">
      <w:pPr>
        <w:pStyle w:val="ProductList-Body"/>
        <w:outlineLvl w:val="2"/>
      </w:pPr>
      <w:r>
        <w:rPr>
          <w:b/>
          <w:bCs/>
          <w:color w:val="00188F"/>
        </w:rPr>
        <w:t>Muiden Professional Services -palveluiden ehdot</w:t>
      </w:r>
    </w:p>
    <w:p w14:paraId="196EE566" w14:textId="77777777" w:rsidR="003E3C27" w:rsidRPr="00AC5443" w:rsidRDefault="003E3C27" w:rsidP="003E3C27">
      <w:pPr>
        <w:pStyle w:val="ProductList-Body"/>
        <w:tabs>
          <w:tab w:val="clear" w:pos="158"/>
          <w:tab w:val="left" w:pos="360"/>
        </w:tabs>
        <w:ind w:left="180"/>
        <w:outlineLvl w:val="3"/>
        <w:rPr>
          <w:b/>
          <w:color w:val="0072C6"/>
        </w:rPr>
      </w:pPr>
      <w:r>
        <w:rPr>
          <w:b/>
          <w:color w:val="0072C6"/>
        </w:rPr>
        <w:t>Henkilötietojen käsittely</w:t>
      </w:r>
    </w:p>
    <w:p w14:paraId="4E633DF0" w14:textId="57745DA0" w:rsidR="003E3C27" w:rsidRDefault="003E3C27" w:rsidP="003E3C27">
      <w:pPr>
        <w:pStyle w:val="CommentText"/>
        <w:ind w:left="180"/>
        <w:rPr>
          <w:sz w:val="18"/>
          <w:szCs w:val="18"/>
        </w:rPr>
      </w:pPr>
      <w:r>
        <w:rPr>
          <w:sz w:val="18"/>
          <w:szCs w:val="18"/>
        </w:rPr>
        <w:t xml:space="preserve">Mikäli Microsoft on muiden kuin Tukitietoihin sisältyvien Henkilötietojen käsittelijä tai apukäsittelijä Professional Services </w:t>
      </w:r>
      <w:r>
        <w:rPr>
          <w:sz w:val="18"/>
          <w:szCs w:val="18"/>
        </w:rPr>
        <w:noBreakHyphen/>
        <w:t xml:space="preserve">palveluita tarjotessaan, Microsoft sitoutuu (a) Online-palveluiden ehtojen Tietosuojaehdot-osion Henkilötietojen käsittely; Tietosuoja-asetus -kohdan ehtoihin ja (b) Liitetiedostossa 4 ilmoitettuihin tietosuoja-asetukseen liittyviin ehtoihin kaikkien asiakkaiden tapauksessa 25.5.2018 alkaen. </w:t>
      </w:r>
    </w:p>
    <w:p w14:paraId="53F517E1" w14:textId="77777777" w:rsidR="00331A2B" w:rsidRDefault="00331A2B" w:rsidP="00331A2B">
      <w:pPr>
        <w:pStyle w:val="ProductList-Body"/>
        <w:tabs>
          <w:tab w:val="clear" w:pos="158"/>
          <w:tab w:val="left" w:pos="360"/>
        </w:tabs>
        <w:ind w:left="180"/>
        <w:outlineLvl w:val="3"/>
        <w:rPr>
          <w:b/>
          <w:color w:val="0072C6"/>
        </w:rPr>
      </w:pPr>
      <w:r>
        <w:rPr>
          <w:b/>
          <w:color w:val="0072C6"/>
        </w:rPr>
        <w:t>Apukäsittelijöiden käyttö</w:t>
      </w:r>
    </w:p>
    <w:p w14:paraId="7CA1E887" w14:textId="77777777" w:rsidR="00331A2B" w:rsidRPr="00331A2B" w:rsidRDefault="00331A2B" w:rsidP="00331A2B">
      <w:pPr>
        <w:pStyle w:val="CommentText"/>
        <w:ind w:left="180"/>
        <w:rPr>
          <w:sz w:val="18"/>
          <w:szCs w:val="18"/>
        </w:rPr>
      </w:pPr>
      <w:r w:rsidRPr="00331A2B">
        <w:rPr>
          <w:sz w:val="18"/>
          <w:szCs w:val="18"/>
        </w:rPr>
        <w:t xml:space="preserve">Microsoft voi palkata Alihankkijoita tuottamaan tiettyjä palveluita puolestaan. Muissa Ammattipalveluissa kuin Online-palveluiden teknisessä tuessa Asiakas hyväksyy sen, että Microsoft käyttää Alihankkijoita Henkilökohtaisten tietojen käsittelyyn. Microsoft varmistaa, että Alihankkijoita sitovat kirjalliset sopimukset, joissa vaaditaan vähintään saman tason tietosuojaa kuin se, joka tässä Liitteessä vaaditaan Microsoftilta. </w:t>
      </w:r>
    </w:p>
    <w:p w14:paraId="60323AFB" w14:textId="77777777" w:rsidR="00331A2B" w:rsidRPr="00331A2B" w:rsidRDefault="00331A2B" w:rsidP="00331A2B">
      <w:pPr>
        <w:pStyle w:val="CommentText"/>
        <w:ind w:left="180"/>
        <w:rPr>
          <w:sz w:val="18"/>
          <w:szCs w:val="18"/>
        </w:rPr>
      </w:pPr>
      <w:r w:rsidRPr="00331A2B">
        <w:rPr>
          <w:sz w:val="18"/>
          <w:szCs w:val="18"/>
        </w:rPr>
        <w:t>Luettelo Microsoftin alihankkijoista toimitetaan pyynnöstä. Jos tällaista luetteloa pyydetään vähintään 14 päivää ennen kuin Microsoft valtuuttaa uuden alihankkijan toimivan käsittelijän käyttämään Henkilötietoja, Microsoft päivittää luettelon ja antaa Asiakkaalle mahdollisuuden saada tiedot tästä päivityksestä.</w:t>
      </w:r>
    </w:p>
    <w:p w14:paraId="5D489199" w14:textId="77777777" w:rsidR="00331A2B" w:rsidRPr="00331A2B" w:rsidRDefault="00331A2B" w:rsidP="00331A2B">
      <w:pPr>
        <w:pStyle w:val="CommentText"/>
        <w:ind w:left="180"/>
        <w:rPr>
          <w:sz w:val="18"/>
          <w:szCs w:val="18"/>
        </w:rPr>
      </w:pPr>
      <w:r w:rsidRPr="00331A2B">
        <w:rPr>
          <w:sz w:val="18"/>
          <w:szCs w:val="18"/>
        </w:rPr>
        <w:t>Jos Asiakas ei hyväksy uutta Alihankkijaa, Asiakas voi irtisanoa Sopimuksen kyseisistä Ammattipalveluista toimittamalla ennen huomautusajan päättymistä kirjallisen irtisanomisilmoituksen, joka sisältää perustelut sille, ettei Sopimusta hyväksytä.</w:t>
      </w:r>
    </w:p>
    <w:p w14:paraId="3CE53A1B" w14:textId="77777777" w:rsidR="00CB0892" w:rsidRPr="00592951" w:rsidRDefault="00CB0892" w:rsidP="00592951">
      <w:pPr>
        <w:pStyle w:val="ProductList-Body"/>
        <w:tabs>
          <w:tab w:val="clear" w:pos="158"/>
          <w:tab w:val="left" w:pos="360"/>
        </w:tabs>
        <w:ind w:left="180"/>
        <w:outlineLvl w:val="3"/>
        <w:rPr>
          <w:b/>
          <w:color w:val="0072C6"/>
        </w:rPr>
      </w:pPr>
      <w:r w:rsidRPr="00592951">
        <w:rPr>
          <w:b/>
          <w:color w:val="0072C6"/>
        </w:rPr>
        <w:t>Osapuolten velvollisuudet</w:t>
      </w:r>
    </w:p>
    <w:p w14:paraId="40F2FC4B" w14:textId="77777777" w:rsidR="00CB0892" w:rsidRPr="000772BE" w:rsidRDefault="00CB0892" w:rsidP="00592951">
      <w:pPr>
        <w:pStyle w:val="ProductList-Body"/>
        <w:ind w:left="180"/>
      </w:pPr>
      <w:r>
        <w:t>Microsoft vakuuttaa, että kaikki Professional Services -palvelut tuotetaan ammattimaisen huolellisesti ja taitavasti. Jos Microsoft ei tee näin ja Asiakas ilmoittaa asiasta Microsoftille 90 päivän kuluessa suorittamisesta, Microsoft joko suorittaa Professional Services -palvelut uudelleen tai palauttaa Asiakkaan niistä maksaman hinnan Asiakkaan Professional Services -palveluiden takuun rikkomisen ainoana korvauksena.</w:t>
      </w:r>
    </w:p>
    <w:p w14:paraId="44C5A4F5" w14:textId="77777777" w:rsidR="00CB0892" w:rsidRPr="000772BE" w:rsidRDefault="00CB0892" w:rsidP="00592951">
      <w:pPr>
        <w:pStyle w:val="ProductList-Body"/>
        <w:ind w:left="180"/>
      </w:pPr>
    </w:p>
    <w:p w14:paraId="6D56316E" w14:textId="77777777" w:rsidR="00CB0892" w:rsidRPr="000772BE" w:rsidRDefault="00CB0892" w:rsidP="00592951">
      <w:pPr>
        <w:pStyle w:val="ProductList-Body"/>
        <w:ind w:left="180"/>
      </w:pPr>
      <w:r>
        <w:t xml:space="preserve">Asiakas </w:t>
      </w:r>
      <w:r>
        <w:rPr>
          <w:szCs w:val="18"/>
        </w:rPr>
        <w:t xml:space="preserve">noudattaa vastuitaan ja velvollisuuksiaan tukea Microsoftin Professional Services -palveluiden toteuttamista, mikä on kuvattu kunkin Professional Service -palvelun kuvauksessa. </w:t>
      </w:r>
    </w:p>
    <w:p w14:paraId="1EB32E6B" w14:textId="77777777" w:rsidR="00CB0892" w:rsidRPr="000772BE" w:rsidRDefault="00CB0892" w:rsidP="00592951">
      <w:pPr>
        <w:pStyle w:val="ProductList-Body"/>
        <w:ind w:left="180"/>
      </w:pPr>
    </w:p>
    <w:p w14:paraId="5B08703F" w14:textId="77777777" w:rsidR="00CB0892" w:rsidRPr="00592951" w:rsidRDefault="00CB0892" w:rsidP="00592951">
      <w:pPr>
        <w:pStyle w:val="ProductList-Body"/>
        <w:tabs>
          <w:tab w:val="clear" w:pos="158"/>
          <w:tab w:val="left" w:pos="360"/>
        </w:tabs>
        <w:ind w:left="180"/>
        <w:outlineLvl w:val="3"/>
        <w:rPr>
          <w:b/>
          <w:color w:val="0072C6"/>
        </w:rPr>
      </w:pPr>
      <w:r w:rsidRPr="00592951">
        <w:rPr>
          <w:b/>
          <w:color w:val="0072C6"/>
        </w:rPr>
        <w:t>Vastuunrajoitus</w:t>
      </w:r>
    </w:p>
    <w:p w14:paraId="6DC7159F" w14:textId="77777777" w:rsidR="00CB0892" w:rsidRPr="000772BE" w:rsidRDefault="00CB0892" w:rsidP="00592951">
      <w:pPr>
        <w:pStyle w:val="ProductList-Body"/>
        <w:ind w:left="180"/>
      </w:pPr>
      <w:r>
        <w:t xml:space="preserve">Sovellettavan lain sallimissa rajoissa kummankin osapuolen korvausvelvollisuus kaikissa Professional Services -palveluihin liittyvissä korvausvaatimuksissa rajoittuu summaan, jonka Asiakkaan oli maksettava Professional Services -palveluista tai sen Online-palvelun korvausvelvollisuuden rajoitus, jonka yhteydessä Professional Services -palvelut toimitetaan. Näistä suurempaa sovelletaan. </w:t>
      </w:r>
      <w:r>
        <w:rPr>
          <w:b/>
        </w:rPr>
        <w:t>Missään tapauksessa kumpikaan osapuoli ei ole korvausvelvollinen epäsuorista, satunnaisista, erityisistä, rangaistuksenluonteisista tai välillisistä vahingoista, mukaan lukien käytön menetys, tuoton menetys tai liiketoiminnan keskeytys, vahingon aiheutumistavasta tai vastuun tyypistä riippumatta, jotka liittyvät Professional Services -palveluihin. Mitään vastuun rajoitusta tai poissulkemista ei sovelleta korvausvelvollisuuteen koskien (1) luottamuksellisuutta koskevien sopimusehtojen rikkomista tai (2) toisen osapuolen immateriaalioikeuksien loukkausta.</w:t>
      </w:r>
    </w:p>
    <w:p w14:paraId="099574D1" w14:textId="77777777" w:rsidR="00CB0892" w:rsidRPr="000772BE" w:rsidRDefault="00CB0892" w:rsidP="00592951">
      <w:pPr>
        <w:pStyle w:val="ProductList-Body"/>
        <w:ind w:left="180"/>
      </w:pPr>
    </w:p>
    <w:p w14:paraId="5E723410" w14:textId="77777777" w:rsidR="008F6529" w:rsidRPr="00592951" w:rsidRDefault="008F6529" w:rsidP="00592951">
      <w:pPr>
        <w:pStyle w:val="ProductList-Body"/>
        <w:tabs>
          <w:tab w:val="clear" w:pos="158"/>
          <w:tab w:val="left" w:pos="360"/>
        </w:tabs>
        <w:ind w:left="180"/>
        <w:outlineLvl w:val="3"/>
        <w:rPr>
          <w:b/>
          <w:color w:val="0072C6"/>
        </w:rPr>
      </w:pPr>
      <w:r w:rsidRPr="00592951">
        <w:rPr>
          <w:b/>
          <w:color w:val="0072C6"/>
        </w:rPr>
        <w:t>Korjaukset</w:t>
      </w:r>
    </w:p>
    <w:p w14:paraId="5E443961" w14:textId="77777777" w:rsidR="008F6529" w:rsidRPr="003C69A1" w:rsidRDefault="008F6529" w:rsidP="00592951">
      <w:pPr>
        <w:pStyle w:val="ProductList-Body"/>
        <w:ind w:left="180"/>
      </w:pPr>
      <w:r>
        <w:t xml:space="preserve">”Korjaukset” ovat Tuotekorjauksia, muutoksia tai parannuksia taikka niiden johdannaisia, joita Microsoft julkistaa yleisesti (kuten Service Pack </w:t>
      </w:r>
      <w:r>
        <w:noBreakHyphen/>
        <w:t>päivitykset) tai joita Microsoft toimittaa Asiakkaalle tietyn ongelman korjaamiseksi. Korjauksiin sovelletaan samoja käyttöoikeusehtoja kuin siihen Tuotteeseen, johon korjaus on tehty. Mikäli Korjausta ei ole tehty tietylle Tuotteelle, Korjaukseen sovelletaan käyttöehtoja, jotka Microsoft on toimittanut Korjauksen mukana.</w:t>
      </w:r>
    </w:p>
    <w:p w14:paraId="7A5A29D5" w14:textId="77777777" w:rsidR="008F6529" w:rsidRPr="003C69A1" w:rsidRDefault="008F6529" w:rsidP="00592951">
      <w:pPr>
        <w:pStyle w:val="ProductList-Body"/>
        <w:ind w:left="180"/>
      </w:pPr>
    </w:p>
    <w:p w14:paraId="7003CA49" w14:textId="77777777" w:rsidR="008F6529" w:rsidRPr="00592951" w:rsidRDefault="008F6529" w:rsidP="00FA0020">
      <w:pPr>
        <w:pStyle w:val="ProductList-Body"/>
        <w:keepNext/>
        <w:tabs>
          <w:tab w:val="clear" w:pos="158"/>
          <w:tab w:val="left" w:pos="360"/>
        </w:tabs>
        <w:ind w:left="187"/>
        <w:outlineLvl w:val="3"/>
        <w:rPr>
          <w:b/>
          <w:color w:val="0072C6"/>
        </w:rPr>
      </w:pPr>
      <w:r w:rsidRPr="00592951">
        <w:rPr>
          <w:b/>
          <w:color w:val="0072C6"/>
        </w:rPr>
        <w:t>Olemassa oleva aineisto</w:t>
      </w:r>
    </w:p>
    <w:p w14:paraId="5C7440BD" w14:textId="77777777" w:rsidR="008F6529" w:rsidRPr="003C69A1" w:rsidRDefault="008F6529" w:rsidP="00592951">
      <w:pPr>
        <w:pStyle w:val="ProductList-Body"/>
        <w:ind w:left="180"/>
      </w:pPr>
      <w:r>
        <w:t>”Olemassa oleva aineisto” tarkoittaa ohjelmistokoodia tai muuta ei koodiin perustuvaa kirjallista aineistoa, joka on kehitetty tai muulla tavalla hankittu Asiakkaan volyymikäyttöoikeussopimuksesta riippumatta. Kaikki Olemassa olevan aineiston oikeudet säilyvät Olemassa olevan aineiston toimittavan osapuolen yksinomaisena omaisuutena. Kumpikin osapuoli voi käyttää, jäljentää ja muokata toisen osapuolen Olemassa olevaa aineistoa ainoastaan Professional Services -palveluihin liittyvien velvoitteiden suorittamiseen tarvitulla tavalla.</w:t>
      </w:r>
    </w:p>
    <w:p w14:paraId="72E473FD" w14:textId="77777777" w:rsidR="008F6529" w:rsidRPr="00FA0020" w:rsidRDefault="008F6529" w:rsidP="00592951">
      <w:pPr>
        <w:pStyle w:val="ProductList-Body"/>
        <w:ind w:left="180"/>
        <w:rPr>
          <w:sz w:val="16"/>
          <w:szCs w:val="20"/>
        </w:rPr>
      </w:pPr>
    </w:p>
    <w:p w14:paraId="4142AF3D" w14:textId="77777777" w:rsidR="008F6529" w:rsidRPr="00592951" w:rsidRDefault="008F6529" w:rsidP="00592951">
      <w:pPr>
        <w:pStyle w:val="ProductList-Body"/>
        <w:tabs>
          <w:tab w:val="clear" w:pos="158"/>
          <w:tab w:val="left" w:pos="360"/>
        </w:tabs>
        <w:ind w:left="180"/>
        <w:outlineLvl w:val="3"/>
        <w:rPr>
          <w:b/>
          <w:color w:val="0072C6"/>
        </w:rPr>
      </w:pPr>
      <w:r w:rsidRPr="00592951">
        <w:rPr>
          <w:b/>
          <w:color w:val="0072C6"/>
        </w:rPr>
        <w:t>Palvelusuoritteet</w:t>
      </w:r>
    </w:p>
    <w:p w14:paraId="36499A97" w14:textId="77777777" w:rsidR="008F6529" w:rsidRPr="003C69A1" w:rsidRDefault="008F6529" w:rsidP="00592951">
      <w:pPr>
        <w:pStyle w:val="ProductList-Body"/>
        <w:ind w:left="180"/>
      </w:pPr>
      <w:r>
        <w:t>”Palvelusuoritteet” tarkoittavat kaikkia sellaisia tietokonekoodeja tai aineistoa (ei kuitenkaan Tuotteita tai Korjauksia), jotka Microsoft jättää Asiakkaalle, kun Microsoft päättää Professional Services -palveluiden toimittamisen. Microsoft myöntää Asiakkaalle ei-yksinoikeudellisen, ei-siirrettävän pysyvän käyttöoikeuden jäljentää, käyttää ja muokata Palvelusuoritteita vain Asiakkaan sisäisiin liiketoimintatarkoituksiin Asiakkaan volyymikäyttöoikeussopimuksen ehtojen mukaisesti.</w:t>
      </w:r>
    </w:p>
    <w:p w14:paraId="40BC6E1E" w14:textId="77777777" w:rsidR="008F6529" w:rsidRPr="00FA0020" w:rsidRDefault="008F6529" w:rsidP="00592951">
      <w:pPr>
        <w:pStyle w:val="ProductList-Body"/>
        <w:ind w:left="180"/>
        <w:rPr>
          <w:sz w:val="16"/>
          <w:szCs w:val="20"/>
        </w:rPr>
      </w:pPr>
    </w:p>
    <w:p w14:paraId="17D957E2" w14:textId="77777777" w:rsidR="008F6529" w:rsidRPr="00592951" w:rsidRDefault="008F6529" w:rsidP="00592951">
      <w:pPr>
        <w:pStyle w:val="ProductList-Body"/>
        <w:tabs>
          <w:tab w:val="clear" w:pos="158"/>
          <w:tab w:val="left" w:pos="360"/>
        </w:tabs>
        <w:ind w:left="180"/>
        <w:outlineLvl w:val="3"/>
        <w:rPr>
          <w:b/>
          <w:color w:val="0072C6"/>
        </w:rPr>
      </w:pPr>
      <w:r w:rsidRPr="00592951">
        <w:rPr>
          <w:b/>
          <w:color w:val="0072C6"/>
        </w:rPr>
        <w:t>Muun kuin Microsoftin tekniikka</w:t>
      </w:r>
    </w:p>
    <w:p w14:paraId="080D2A8F" w14:textId="77777777" w:rsidR="008F6529" w:rsidRPr="003C69A1" w:rsidRDefault="008F6529" w:rsidP="00592951">
      <w:pPr>
        <w:pStyle w:val="ProductList-Body"/>
        <w:ind w:left="180"/>
      </w:pPr>
      <w:r>
        <w:t>Asiakas on yksin vastuussa Online-palveluiden, Korjausten tai Palvelusuoritteiden yhteydessä asentamastaan tai käyttämästään muiden kuin Microsoftin valmistamasta ohjelmistosta ja tekniikasta.</w:t>
      </w:r>
    </w:p>
    <w:p w14:paraId="2D6F55ED" w14:textId="77777777" w:rsidR="00CB0892" w:rsidRPr="00FA0020" w:rsidRDefault="00CB0892" w:rsidP="00592951">
      <w:pPr>
        <w:pStyle w:val="ProductList-Body"/>
        <w:ind w:left="180"/>
        <w:rPr>
          <w:sz w:val="16"/>
          <w:szCs w:val="20"/>
        </w:rPr>
      </w:pPr>
    </w:p>
    <w:p w14:paraId="2340344D" w14:textId="77777777" w:rsidR="00CB0892" w:rsidRPr="00592951" w:rsidRDefault="00CB0892" w:rsidP="00592951">
      <w:pPr>
        <w:pStyle w:val="ProductList-Body"/>
        <w:tabs>
          <w:tab w:val="clear" w:pos="158"/>
          <w:tab w:val="left" w:pos="360"/>
        </w:tabs>
        <w:ind w:left="180"/>
        <w:outlineLvl w:val="3"/>
        <w:rPr>
          <w:b/>
          <w:color w:val="0072C6"/>
        </w:rPr>
      </w:pPr>
      <w:r w:rsidRPr="00592951">
        <w:rPr>
          <w:b/>
          <w:color w:val="0072C6"/>
        </w:rPr>
        <w:t>Konserniyhtiöiden oikeudet</w:t>
      </w:r>
    </w:p>
    <w:p w14:paraId="71232139" w14:textId="77777777" w:rsidR="00CB0892" w:rsidRPr="000772BE" w:rsidRDefault="00CB0892" w:rsidP="00592951">
      <w:pPr>
        <w:pStyle w:val="ProductList-Body"/>
        <w:ind w:left="180"/>
      </w:pPr>
      <w:r>
        <w:t>Asiakas voi myöntää alikäyttöoikeuden Konserniyhtiöilleen Palvelusuoritteiden oikeuksiin, mutta Asiakkaan Konserniyhtiöt eivät voi myöntää alikäyttöoikeuksia näille oikeuksille. Asiakkaan vastuulla on varmistaa se, että sen Konserniyhtiö noudattaa tämän Ilmoituksen ja Asiakkaan volyymikäyttöoikeussopimuksen ehtoja.</w:t>
      </w:r>
    </w:p>
    <w:p w14:paraId="6BBE6AD6" w14:textId="77777777" w:rsidR="00CB0892" w:rsidRPr="00FA0020" w:rsidRDefault="00CB0892" w:rsidP="00592951">
      <w:pPr>
        <w:pStyle w:val="ProductList-Body"/>
        <w:ind w:left="180"/>
        <w:rPr>
          <w:sz w:val="16"/>
          <w:szCs w:val="20"/>
        </w:rPr>
      </w:pPr>
    </w:p>
    <w:p w14:paraId="03157993" w14:textId="77777777" w:rsidR="00CB0892" w:rsidRPr="00592951" w:rsidRDefault="00CB0892" w:rsidP="00592951">
      <w:pPr>
        <w:pStyle w:val="ProductList-Body"/>
        <w:tabs>
          <w:tab w:val="clear" w:pos="158"/>
          <w:tab w:val="left" w:pos="360"/>
        </w:tabs>
        <w:ind w:left="180"/>
        <w:outlineLvl w:val="3"/>
        <w:rPr>
          <w:b/>
          <w:color w:val="0072C6"/>
        </w:rPr>
      </w:pPr>
      <w:r w:rsidRPr="00592951">
        <w:rPr>
          <w:b/>
          <w:color w:val="0072C6"/>
        </w:rPr>
        <w:t>Valtionhallintoon kuuluvat Asiakkaat</w:t>
      </w:r>
    </w:p>
    <w:p w14:paraId="69E5AA2E" w14:textId="77777777" w:rsidR="00CB0892" w:rsidRPr="000772BE" w:rsidRDefault="00CB0892" w:rsidP="00592951">
      <w:pPr>
        <w:pStyle w:val="ProductList-Body"/>
        <w:ind w:left="180"/>
      </w:pPr>
      <w:r>
        <w:t>Jos Asiakas on valtionhallinnon yksikkö, seuraavat ehdot koskevat Asiakkaalle veloituksetta toimitettuja Professional Services -palveluita. Microsoft hylkää kaikki Asiakkaan oikeudet korvauksiin Professional Services -palveluiden suhteen. Kaikkien sovellettavien lakien ja säädösten mukaan Microsoft ja Asiakas hyväksyvät, että Professional Services -palvelut ovat vain Asiakkaan eduksi ja käyttöön, eikä niitä ole toimitettu yhdenkään valtionhallinnon työntekijän henkilökohtaiseen käyttöön tai eduksi.</w:t>
      </w:r>
    </w:p>
    <w:p w14:paraId="2ABEA63E" w14:textId="77777777" w:rsidR="00CB0892" w:rsidRPr="000772BE" w:rsidRDefault="00B93476" w:rsidP="008A19A5">
      <w:pPr>
        <w:pStyle w:val="ProductList-Body"/>
        <w:shd w:val="clear" w:color="auto" w:fill="A6A6A6" w:themeFill="background1" w:themeFillShade="A6"/>
        <w:spacing w:before="120" w:after="240"/>
        <w:jc w:val="right"/>
      </w:pPr>
      <w:hyperlink w:anchor="TableofContents" w:history="1">
        <w:r w:rsidR="00CB0892">
          <w:rPr>
            <w:rStyle w:val="Hyperlink"/>
            <w:sz w:val="16"/>
            <w:szCs w:val="16"/>
          </w:rPr>
          <w:t>Sisällys</w:t>
        </w:r>
      </w:hyperlink>
      <w:r w:rsidR="00CB0892">
        <w:rPr>
          <w:sz w:val="16"/>
          <w:szCs w:val="16"/>
        </w:rPr>
        <w:t xml:space="preserve"> / </w:t>
      </w:r>
      <w:hyperlink w:anchor="GeneralTerms" w:history="1">
        <w:r w:rsidR="00CB0892">
          <w:rPr>
            <w:rStyle w:val="Hyperlink"/>
            <w:sz w:val="16"/>
            <w:szCs w:val="16"/>
          </w:rPr>
          <w:t>Yleiset ehdot</w:t>
        </w:r>
      </w:hyperlink>
    </w:p>
    <w:p w14:paraId="43B1E0E1" w14:textId="77777777" w:rsidR="001B5E69" w:rsidRPr="001B5E69" w:rsidRDefault="001B5E69" w:rsidP="001B5E69">
      <w:pPr>
        <w:pStyle w:val="ProductList-Offering1Heading"/>
        <w:rPr>
          <w:lang w:val="fi-FI"/>
        </w:rPr>
      </w:pPr>
      <w:bookmarkStart w:id="225" w:name="_Toc451949080"/>
      <w:bookmarkStart w:id="226" w:name="_Toc536439454"/>
      <w:r w:rsidRPr="001B5E69">
        <w:rPr>
          <w:lang w:val="fi-FI"/>
        </w:rPr>
        <w:t>Azure Media Services H.265/HEVC (tehokas videokoodaus) -koodausta koskeva ilmoitus</w:t>
      </w:r>
      <w:bookmarkEnd w:id="225"/>
      <w:bookmarkEnd w:id="226"/>
    </w:p>
    <w:p w14:paraId="1A0CEC7C" w14:textId="77777777" w:rsidR="001B5E69" w:rsidRDefault="001B5E69" w:rsidP="001B5E69">
      <w:pPr>
        <w:pStyle w:val="ProductList-Body"/>
      </w:pPr>
      <w:r>
        <w:t>Asiakkaan tulee hankkia oma patenttilisenssi (tai lisenssit) kolmannen osapuolen H.265/HEVC-patenttipooleista tai oikeudenhaltijoilta ennen Azure Media Services -palveluiden käyttöä H.265/HEVC-asennusmedian koodaukseen tai dekoodaukseen.</w:t>
      </w:r>
    </w:p>
    <w:p w14:paraId="7CD9153A" w14:textId="77777777" w:rsidR="001B5E69" w:rsidRPr="00617E8D" w:rsidRDefault="00B93476" w:rsidP="008A19A5">
      <w:pPr>
        <w:pStyle w:val="ProductList-Body"/>
        <w:shd w:val="clear" w:color="auto" w:fill="A6A6A6" w:themeFill="background1" w:themeFillShade="A6"/>
        <w:spacing w:before="120" w:after="240"/>
        <w:jc w:val="right"/>
        <w:rPr>
          <w:sz w:val="16"/>
          <w:szCs w:val="16"/>
        </w:rPr>
      </w:pPr>
      <w:hyperlink w:anchor="TableofContents" w:history="1">
        <w:r w:rsidR="001B5E69" w:rsidRPr="00617E8D">
          <w:rPr>
            <w:rStyle w:val="Hyperlink"/>
            <w:sz w:val="16"/>
            <w:szCs w:val="16"/>
          </w:rPr>
          <w:t>Sisällys</w:t>
        </w:r>
      </w:hyperlink>
      <w:r w:rsidR="001B5E69" w:rsidRPr="00617E8D">
        <w:rPr>
          <w:sz w:val="16"/>
          <w:szCs w:val="16"/>
        </w:rPr>
        <w:t xml:space="preserve"> / </w:t>
      </w:r>
      <w:hyperlink w:anchor="GeneralTerms" w:history="1">
        <w:r w:rsidR="001B5E69" w:rsidRPr="00617E8D">
          <w:rPr>
            <w:rStyle w:val="Hyperlink"/>
            <w:sz w:val="16"/>
            <w:szCs w:val="16"/>
          </w:rPr>
          <w:t>Yleiset ehdot</w:t>
        </w:r>
      </w:hyperlink>
    </w:p>
    <w:p w14:paraId="5626F866" w14:textId="77777777" w:rsidR="00271922" w:rsidRPr="00271922" w:rsidDel="007C0F64" w:rsidRDefault="00271922" w:rsidP="00271922">
      <w:pPr>
        <w:pStyle w:val="ProductList-Offering1Heading"/>
        <w:rPr>
          <w:lang w:val="fi-FI"/>
        </w:rPr>
      </w:pPr>
      <w:bookmarkStart w:id="227" w:name="_Toc484158323"/>
      <w:bookmarkStart w:id="228" w:name="_Toc536439455"/>
      <w:r w:rsidRPr="00271922">
        <w:rPr>
          <w:lang w:val="fi-FI"/>
        </w:rPr>
        <w:t>Ilmoitus Adobe Flash Playerista</w:t>
      </w:r>
      <w:bookmarkEnd w:id="227"/>
      <w:bookmarkEnd w:id="228"/>
    </w:p>
    <w:p w14:paraId="30144AEE" w14:textId="77777777" w:rsidR="00271922" w:rsidRPr="00747204" w:rsidDel="007C0F64" w:rsidRDefault="00271922" w:rsidP="00271922">
      <w:pPr>
        <w:pStyle w:val="ProductList-Body"/>
      </w:pPr>
      <w:r>
        <w:t xml:space="preserve">Ohjelmisto voi sisältää Adobe Flash Player -sovelluksen version. Asiakas hyväksyy, että Asiakkaan Adobe Flash Playerin käyttöön sovelletaan Adobe Systems Incorporatedin verkko-osoitteessa </w:t>
      </w:r>
      <w:hyperlink r:id="rId71" w:history="1">
        <w:r>
          <w:rPr>
            <w:rStyle w:val="Hyperlink"/>
          </w:rPr>
          <w:t>http://go.microsoft.com/fwlink/?linkid=248532</w:t>
        </w:r>
      </w:hyperlink>
      <w:r>
        <w:t xml:space="preserve"> julkaisemia käyttöoikeusehtoja. Adobe ja Flash ovat Adobe Systems Incorporatedin rekisteröimiä tavaramerkkejä tai tavaramerkkejä Yhdysvalloissa ja/tai muissa maissa.</w:t>
      </w:r>
    </w:p>
    <w:p w14:paraId="158B5931" w14:textId="77777777" w:rsidR="00271922" w:rsidRPr="00747204" w:rsidDel="007C0F64" w:rsidRDefault="00B93476" w:rsidP="00271922">
      <w:pPr>
        <w:pStyle w:val="ProductList-Body"/>
        <w:shd w:val="clear" w:color="auto" w:fill="A6A6A6" w:themeFill="background1" w:themeFillShade="A6"/>
        <w:spacing w:before="120" w:after="240"/>
        <w:jc w:val="right"/>
      </w:pPr>
      <w:hyperlink w:anchor="Sisällys" w:history="1">
        <w:r w:rsidR="00271922">
          <w:rPr>
            <w:rStyle w:val="Hyperlink"/>
            <w:sz w:val="16"/>
            <w:szCs w:val="16"/>
          </w:rPr>
          <w:t>Sisällys</w:t>
        </w:r>
      </w:hyperlink>
      <w:r w:rsidR="00271922">
        <w:rPr>
          <w:sz w:val="16"/>
          <w:szCs w:val="16"/>
        </w:rPr>
        <w:t xml:space="preserve"> / </w:t>
      </w:r>
      <w:hyperlink w:anchor="_top" w:history="1">
        <w:r w:rsidR="00271922">
          <w:rPr>
            <w:rStyle w:val="Hyperlink"/>
            <w:sz w:val="16"/>
            <w:szCs w:val="16"/>
          </w:rPr>
          <w:t>Yleiset ehdot</w:t>
        </w:r>
      </w:hyperlink>
    </w:p>
    <w:p w14:paraId="7C3FDE3B" w14:textId="77777777" w:rsidR="00271922" w:rsidRPr="00271922" w:rsidRDefault="00271922" w:rsidP="00271922">
      <w:pPr>
        <w:pStyle w:val="ProductList-Offering1Heading"/>
        <w:rPr>
          <w:lang w:val="fi-FI"/>
        </w:rPr>
      </w:pPr>
      <w:bookmarkStart w:id="229" w:name="_Toc484158324"/>
      <w:bookmarkStart w:id="230" w:name="_Toc476230953"/>
      <w:bookmarkStart w:id="231" w:name="_Toc536439456"/>
      <w:r w:rsidRPr="00271922">
        <w:rPr>
          <w:lang w:val="fi-FI"/>
        </w:rPr>
        <w:t>Ilmoitus H.264/AVC-kuvastandardista, VC-1-kuvastandardista, MPEG-4 Part 2 -kuvastandardista ja MPEG-2-kuvastandardista</w:t>
      </w:r>
      <w:bookmarkEnd w:id="229"/>
      <w:bookmarkEnd w:id="230"/>
      <w:bookmarkEnd w:id="231"/>
    </w:p>
    <w:p w14:paraId="61C5203D" w14:textId="77777777" w:rsidR="00A27D70" w:rsidRPr="00690C65" w:rsidRDefault="00A27D70" w:rsidP="00A27D70">
      <w:pPr>
        <w:pStyle w:val="ProductList-Body"/>
      </w:pPr>
      <w:r>
        <w:t>Tämä ohjelmisto saattaa sisältää H.264/AVC-, VC-1-, MPEG-4 Part 2- ja MPEG-2-kuvanpakkausteknologiaa. MPEG LA, L.L.C. on edellyttänyt seuraavan ilmoituksen lisäämistä tekstiin:</w:t>
      </w:r>
    </w:p>
    <w:p w14:paraId="6272B6A6" w14:textId="37F6D08B" w:rsidR="00A27D70" w:rsidRPr="00690C65" w:rsidRDefault="00A27D70" w:rsidP="00F824AC">
      <w:pPr>
        <w:pStyle w:val="ProductList-Body"/>
        <w:spacing w:after="120"/>
      </w:pPr>
      <w:r>
        <w:t xml:space="preserve">TÄLLE TUOTTEELLE MYÖNNETÄÄN HENKILÖKOHTAINEN KÄYTTÖOIKEUS EI-KAUPALLISEEN KÄYTTÖÖN AVC-, VC-1-, MPEG-4 PART 2- JA MPEG-2-KUVASTANDARDIEN PATENTTILISENSSIEN MUKAISESTI (i) VIDEOIDEN KOODAAMISEEN EM. STANDARDIEN MUKAISESTI (VIDEOSTANDARDIT) JA/TAI (ii) SELLAISTEN AVC-, VC-1-, MPEG-4 PART 2- ja MPEG-2-VIDEOIDEN TOISTAMISEEN, JOTKA ON KOODANNUT EI-KAUPALLISTA TOIMINTAA HARJOITTAVA YKSITYINEN HENKILÖ JA/TAI JOTKA ON HANKITTU MAINITUN VIDEON TARJOAMISEEN OIKEUTETULTA VIDEOIDEN TARJOAJALTA. KÄYTTÖOIKEUTTA MIHINKÄÄN MUUHUN KÄYTTÖÖN EI MYÖNNETÄ EIKÄ SELLAISTA TULE OLETTAA. LISÄTIETOJA ANTAA MPEG LA, L.L.C. KATSO </w:t>
      </w:r>
      <w:hyperlink r:id="rId72" w:history="1">
        <w:r>
          <w:rPr>
            <w:rStyle w:val="Hyperlink"/>
          </w:rPr>
          <w:t>www.mpegla.com</w:t>
        </w:r>
      </w:hyperlink>
      <w:r>
        <w:t xml:space="preserve">. </w:t>
      </w:r>
    </w:p>
    <w:p w14:paraId="318087C5" w14:textId="65D5ED1F" w:rsidR="00D67A4B" w:rsidRPr="00690C65" w:rsidRDefault="00A27D70" w:rsidP="000F30AA">
      <w:pPr>
        <w:pStyle w:val="ProductList-Body"/>
      </w:pPr>
      <w:r>
        <w:t>Selvennyksen vuoksi: Tämä ilmoitus ei rajoita tai kiellä ohjelmiston käyttöä sellaiseen tavalliseen liiketoiminnalliseen käyttöön, joka on yrityksen kannalta henkilökohtaista, kunhan käyttöön ei lukeudu (i) ohjelmiston levittäminen kolmansille osapuolille tai (ii) näiden KUVASTANDARDIEN teknologioiden mukaisen sisällön luomista kolmansille osapuolille tapahtuvaa levittämistä varten.</w:t>
      </w:r>
    </w:p>
    <w:p w14:paraId="4F39DF5C" w14:textId="44280948" w:rsidR="00A27D70" w:rsidRPr="00690C65" w:rsidRDefault="00B93476" w:rsidP="00FA0020">
      <w:pPr>
        <w:pStyle w:val="ProductList-Body"/>
        <w:shd w:val="clear" w:color="auto" w:fill="A6A6A6" w:themeFill="background1" w:themeFillShade="A6"/>
        <w:spacing w:before="120" w:after="240"/>
        <w:jc w:val="right"/>
      </w:pPr>
      <w:hyperlink w:anchor="TableofContents" w:history="1">
        <w:r w:rsidR="009348C8">
          <w:rPr>
            <w:rStyle w:val="Hyperlink"/>
            <w:sz w:val="16"/>
            <w:szCs w:val="16"/>
          </w:rPr>
          <w:t>Sisällys</w:t>
        </w:r>
      </w:hyperlink>
      <w:r w:rsidR="009348C8">
        <w:rPr>
          <w:sz w:val="16"/>
          <w:szCs w:val="16"/>
        </w:rPr>
        <w:t xml:space="preserve"> / </w:t>
      </w:r>
      <w:hyperlink w:anchor="GeneralTerms" w:history="1">
        <w:r w:rsidR="009348C8">
          <w:rPr>
            <w:rStyle w:val="Hyperlink"/>
            <w:sz w:val="16"/>
            <w:szCs w:val="16"/>
          </w:rPr>
          <w:t>Yleiset ehdot</w:t>
        </w:r>
      </w:hyperlink>
    </w:p>
    <w:p w14:paraId="76427307" w14:textId="77777777" w:rsidR="00D67A4B" w:rsidRDefault="00D67A4B" w:rsidP="00A914BF">
      <w:pPr>
        <w:pStyle w:val="ProductList-Body"/>
        <w:sectPr w:rsidR="00D67A4B" w:rsidSect="00A61B2A">
          <w:footerReference w:type="default" r:id="rId73"/>
          <w:footerReference w:type="first" r:id="rId74"/>
          <w:pgSz w:w="12240" w:h="15840"/>
          <w:pgMar w:top="1440" w:right="720" w:bottom="1440" w:left="720" w:header="720" w:footer="720" w:gutter="0"/>
          <w:cols w:space="720"/>
          <w:titlePg/>
          <w:docGrid w:linePitch="360"/>
        </w:sectPr>
      </w:pPr>
    </w:p>
    <w:p w14:paraId="72CAF37E" w14:textId="77777777" w:rsidR="00AA2662" w:rsidRDefault="00AA2662" w:rsidP="00AA2662">
      <w:pPr>
        <w:pStyle w:val="ProductList-SectionHeading"/>
        <w:spacing w:after="60"/>
        <w:outlineLvl w:val="0"/>
      </w:pPr>
      <w:bookmarkStart w:id="232" w:name="_Toc503180509"/>
      <w:bookmarkStart w:id="233" w:name="_Toc536439457"/>
      <w:bookmarkStart w:id="234" w:name="Attachment2"/>
      <w:r>
        <w:lastRenderedPageBreak/>
        <w:t>Liite 2 – Tilauskäyttöoikeuspaketit</w:t>
      </w:r>
      <w:bookmarkEnd w:id="232"/>
      <w:bookmarkEnd w:id="233"/>
    </w:p>
    <w:p w14:paraId="6EEC1617" w14:textId="22B8F01F" w:rsidR="00AA2662" w:rsidRDefault="00AA2662" w:rsidP="00AA2662">
      <w:pPr>
        <w:pStyle w:val="ProductList-Body"/>
        <w:spacing w:after="60"/>
        <w:jc w:val="both"/>
      </w:pPr>
      <w:r>
        <w:t xml:space="preserve">Online-palvelut voivat olla hankittavissa Online-palvelupaketteina. Jos alla olevissa taulukoissa jokin Online-palvelun rivillä oleva solu on varjostettu </w:t>
      </w:r>
      <w:r>
        <w:rPr>
          <w:color w:val="000000" w:themeColor="text1"/>
          <w:shd w:val="clear" w:color="auto" w:fill="4668C5"/>
        </w:rPr>
        <w:t>siniseksi</w:t>
      </w:r>
      <w:r>
        <w:rPr>
          <w:color w:val="000000" w:themeColor="text1"/>
        </w:rPr>
        <w:t xml:space="preserve">, </w:t>
      </w:r>
      <w:r>
        <w:t xml:space="preserve">solun sarakkeen Tilauskäyttöoikeuspaketit täyttävät solun Online-palveluiden tilauskäyttöoikeusvaatimukset. Katso alla olevasta julkisen sektorin taulukosta koulutus- ja valtionhallintotarjoukset. </w:t>
      </w:r>
    </w:p>
    <w:tbl>
      <w:tblPr>
        <w:tblW w:w="0" w:type="auto"/>
        <w:tblLayout w:type="fixed"/>
        <w:tblLook w:val="04A0" w:firstRow="1" w:lastRow="0" w:firstColumn="1" w:lastColumn="0" w:noHBand="0" w:noVBand="1"/>
      </w:tblPr>
      <w:tblGrid>
        <w:gridCol w:w="2898"/>
        <w:gridCol w:w="239"/>
        <w:gridCol w:w="258"/>
        <w:gridCol w:w="258"/>
        <w:gridCol w:w="242"/>
        <w:gridCol w:w="694"/>
        <w:gridCol w:w="685"/>
        <w:gridCol w:w="349"/>
        <w:gridCol w:w="398"/>
        <w:gridCol w:w="341"/>
        <w:gridCol w:w="360"/>
        <w:gridCol w:w="360"/>
        <w:gridCol w:w="936"/>
        <w:gridCol w:w="522"/>
        <w:gridCol w:w="756"/>
        <w:gridCol w:w="396"/>
        <w:gridCol w:w="378"/>
        <w:gridCol w:w="792"/>
      </w:tblGrid>
      <w:tr w:rsidR="002608FF" w14:paraId="4D7214CD" w14:textId="77777777" w:rsidTr="00FD114C">
        <w:trPr>
          <w:trHeight w:val="636"/>
          <w:tblHeader/>
        </w:trPr>
        <w:tc>
          <w:tcPr>
            <w:tcW w:w="2898" w:type="dxa"/>
            <w:vMerge w:val="restart"/>
            <w:tcBorders>
              <w:top w:val="nil"/>
              <w:left w:val="nil"/>
              <w:bottom w:val="dashSmallGap" w:sz="4" w:space="0" w:color="FFFFFF" w:themeColor="text1" w:themeTint="00" w:themeShade="00"/>
              <w:right w:val="nil"/>
            </w:tcBorders>
            <w:vAlign w:val="bottom"/>
            <w:hideMark/>
          </w:tcPr>
          <w:p w14:paraId="2D3FC672" w14:textId="77777777" w:rsidR="002608FF" w:rsidRDefault="002608FF" w:rsidP="00FD114C">
            <w:pPr>
              <w:pStyle w:val="ProductList-Body"/>
              <w:tabs>
                <w:tab w:val="clear" w:pos="158"/>
                <w:tab w:val="left" w:pos="720"/>
              </w:tabs>
              <w:spacing w:line="256" w:lineRule="auto"/>
              <w:ind w:left="-108" w:right="19"/>
              <w:rPr>
                <w:sz w:val="22"/>
              </w:rPr>
            </w:pPr>
            <w:r>
              <w:rPr>
                <w:sz w:val="22"/>
              </w:rPr>
              <w:t>Online-palvelu</w:t>
            </w:r>
          </w:p>
        </w:tc>
        <w:tc>
          <w:tcPr>
            <w:tcW w:w="997" w:type="dxa"/>
            <w:gridSpan w:val="4"/>
            <w:tcBorders>
              <w:top w:val="single" w:sz="12" w:space="0" w:color="FFFFFF" w:themeColor="background1"/>
              <w:left w:val="nil"/>
              <w:bottom w:val="nil"/>
              <w:right w:val="single" w:sz="12" w:space="0" w:color="FFFFFF" w:themeColor="background1"/>
            </w:tcBorders>
            <w:shd w:val="clear" w:color="auto" w:fill="0072C6"/>
            <w:hideMark/>
          </w:tcPr>
          <w:p w14:paraId="02ACD05F" w14:textId="77777777" w:rsidR="002608FF" w:rsidRPr="00972FC4" w:rsidRDefault="002608FF" w:rsidP="00FD114C">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972FC4">
              <w:rPr>
                <w:rFonts w:ascii="Calibri Light" w:hAnsi="Calibri Light" w:cs="Calibri Light"/>
                <w:color w:val="FFFFFF" w:themeColor="background1"/>
                <w:sz w:val="15"/>
                <w:szCs w:val="15"/>
              </w:rPr>
              <w:t>Office 365</w:t>
            </w:r>
          </w:p>
          <w:p w14:paraId="3AC26E88" w14:textId="77777777" w:rsidR="002608FF" w:rsidRPr="00972FC4" w:rsidRDefault="002608FF" w:rsidP="00FD114C">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972FC4">
              <w:rPr>
                <w:rFonts w:ascii="Calibri Light" w:hAnsi="Calibri Light" w:cs="Calibri Light"/>
                <w:color w:val="FFFFFF" w:themeColor="background1"/>
                <w:sz w:val="15"/>
                <w:szCs w:val="15"/>
              </w:rPr>
              <w:t xml:space="preserve">Enterprise </w:t>
            </w:r>
            <w:r w:rsidRPr="00972FC4">
              <w:rPr>
                <w:rFonts w:ascii="Calibri Light" w:hAnsi="Calibri Light" w:cs="Calibri Light"/>
                <w:color w:val="FFFFFF" w:themeColor="background1"/>
                <w:sz w:val="15"/>
                <w:szCs w:val="15"/>
                <w:vertAlign w:val="superscript"/>
              </w:rPr>
              <w:t>1, 3</w:t>
            </w:r>
          </w:p>
        </w:tc>
        <w:tc>
          <w:tcPr>
            <w:tcW w:w="69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0171CB7" w14:textId="77777777" w:rsidR="002608FF" w:rsidRPr="00972FC4" w:rsidRDefault="002608FF" w:rsidP="00FD114C">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972FC4">
              <w:rPr>
                <w:rFonts w:ascii="Calibri Light" w:hAnsi="Calibri Light" w:cs="Calibri Light"/>
                <w:color w:val="FFFFFF" w:themeColor="background1"/>
                <w:sz w:val="15"/>
                <w:szCs w:val="15"/>
              </w:rPr>
              <w:t>Office 365</w:t>
            </w:r>
          </w:p>
          <w:p w14:paraId="21B58A00" w14:textId="77777777" w:rsidR="002608FF" w:rsidRPr="00972FC4" w:rsidRDefault="002608FF" w:rsidP="00FD114C">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972FC4">
              <w:rPr>
                <w:rFonts w:ascii="Calibri Light" w:hAnsi="Calibri Light" w:cs="Calibri Light"/>
                <w:color w:val="FFFFFF" w:themeColor="background1"/>
                <w:sz w:val="15"/>
                <w:szCs w:val="15"/>
              </w:rPr>
              <w:t>Yritykset</w:t>
            </w:r>
          </w:p>
          <w:p w14:paraId="4C7BDC98" w14:textId="77777777" w:rsidR="002608FF" w:rsidRPr="00972FC4" w:rsidRDefault="002608FF" w:rsidP="00FD114C">
            <w:pPr>
              <w:pStyle w:val="ProductList-Body"/>
              <w:tabs>
                <w:tab w:val="left" w:pos="720"/>
              </w:tabs>
              <w:spacing w:line="256" w:lineRule="auto"/>
              <w:ind w:left="-108" w:right="-108"/>
              <w:jc w:val="center"/>
              <w:rPr>
                <w:rFonts w:ascii="Calibri Light" w:hAnsi="Calibri Light" w:cs="Calibri Light"/>
                <w:color w:val="FFFFFF" w:themeColor="background1"/>
                <w:sz w:val="15"/>
                <w:szCs w:val="15"/>
              </w:rPr>
            </w:pPr>
            <w:r w:rsidRPr="00972FC4">
              <w:rPr>
                <w:rFonts w:ascii="Calibri Light" w:hAnsi="Calibri Light" w:cs="Calibri Light"/>
                <w:color w:val="FFFFFF" w:themeColor="background1"/>
                <w:sz w:val="15"/>
                <w:szCs w:val="15"/>
              </w:rPr>
              <w:t>Essentials</w:t>
            </w:r>
          </w:p>
        </w:tc>
        <w:tc>
          <w:tcPr>
            <w:tcW w:w="685"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6CA8EB5" w14:textId="77777777" w:rsidR="002608FF" w:rsidRPr="00972FC4" w:rsidRDefault="002608FF" w:rsidP="00FD114C">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972FC4">
              <w:rPr>
                <w:rFonts w:ascii="Calibri Light" w:hAnsi="Calibri Light" w:cs="Calibri Light"/>
                <w:color w:val="FFFFFF" w:themeColor="background1"/>
                <w:sz w:val="15"/>
                <w:szCs w:val="15"/>
              </w:rPr>
              <w:t>Office 365</w:t>
            </w:r>
          </w:p>
          <w:p w14:paraId="63D18746" w14:textId="77777777" w:rsidR="002608FF" w:rsidRPr="00972FC4" w:rsidRDefault="002608FF" w:rsidP="00FD114C">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972FC4">
              <w:rPr>
                <w:rFonts w:ascii="Calibri Light" w:hAnsi="Calibri Light" w:cs="Calibri Light"/>
                <w:color w:val="FFFFFF" w:themeColor="background1"/>
                <w:sz w:val="15"/>
                <w:szCs w:val="15"/>
              </w:rPr>
              <w:t>Yritykset</w:t>
            </w:r>
          </w:p>
          <w:p w14:paraId="783F7A3E" w14:textId="77777777" w:rsidR="002608FF" w:rsidRPr="00972FC4" w:rsidRDefault="002608FF" w:rsidP="00FD114C">
            <w:pPr>
              <w:pStyle w:val="ProductList-Body"/>
              <w:tabs>
                <w:tab w:val="left" w:pos="720"/>
              </w:tabs>
              <w:spacing w:line="256" w:lineRule="auto"/>
              <w:ind w:left="-108" w:right="-108"/>
              <w:jc w:val="center"/>
              <w:rPr>
                <w:rFonts w:ascii="Calibri Light" w:hAnsi="Calibri Light" w:cs="Calibri Light"/>
                <w:color w:val="FFFFFF" w:themeColor="background1"/>
                <w:sz w:val="15"/>
                <w:szCs w:val="15"/>
              </w:rPr>
            </w:pPr>
            <w:r w:rsidRPr="00972FC4">
              <w:rPr>
                <w:rFonts w:ascii="Calibri Light" w:hAnsi="Calibri Light" w:cs="Calibri Light"/>
                <w:color w:val="FFFFFF" w:themeColor="background1"/>
                <w:sz w:val="15"/>
                <w:szCs w:val="15"/>
              </w:rPr>
              <w:t>Premium</w:t>
            </w:r>
          </w:p>
        </w:tc>
        <w:tc>
          <w:tcPr>
            <w:tcW w:w="747" w:type="dxa"/>
            <w:gridSpan w:val="2"/>
            <w:tcBorders>
              <w:top w:val="single" w:sz="12" w:space="0" w:color="FFFFFF" w:themeColor="background1"/>
              <w:left w:val="single" w:sz="12" w:space="0" w:color="FFFFFF" w:themeColor="background1"/>
              <w:right w:val="nil"/>
            </w:tcBorders>
            <w:shd w:val="clear" w:color="auto" w:fill="0072C6"/>
            <w:hideMark/>
          </w:tcPr>
          <w:p w14:paraId="3641995B" w14:textId="77777777" w:rsidR="002608FF" w:rsidRPr="00972FC4" w:rsidRDefault="002608FF" w:rsidP="00FD114C">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972FC4">
              <w:rPr>
                <w:rFonts w:ascii="Calibri Light" w:hAnsi="Calibri Light" w:cs="Calibri Light"/>
                <w:color w:val="FFFFFF" w:themeColor="background1"/>
                <w:sz w:val="15"/>
                <w:szCs w:val="15"/>
              </w:rPr>
              <w:t>Enterprise</w:t>
            </w:r>
          </w:p>
          <w:p w14:paraId="0DA50337" w14:textId="77777777" w:rsidR="002608FF" w:rsidRPr="00972FC4" w:rsidRDefault="002608FF" w:rsidP="00FD114C">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972FC4">
              <w:rPr>
                <w:rFonts w:ascii="Calibri Light" w:hAnsi="Calibri Light" w:cs="Calibri Light"/>
                <w:color w:val="FFFFFF" w:themeColor="background1"/>
                <w:sz w:val="15"/>
                <w:szCs w:val="15"/>
              </w:rPr>
              <w:t>Mobility +</w:t>
            </w:r>
          </w:p>
          <w:p w14:paraId="0E790F94" w14:textId="77777777" w:rsidR="002608FF" w:rsidRPr="00972FC4" w:rsidRDefault="002608FF" w:rsidP="00FD114C">
            <w:pPr>
              <w:pStyle w:val="ProductList-Body"/>
              <w:tabs>
                <w:tab w:val="left" w:pos="720"/>
              </w:tabs>
              <w:spacing w:line="256" w:lineRule="auto"/>
              <w:ind w:left="-108" w:right="-108"/>
              <w:jc w:val="center"/>
              <w:rPr>
                <w:rFonts w:ascii="Calibri Light" w:hAnsi="Calibri Light" w:cs="Calibri Light"/>
                <w:color w:val="FFFFFF" w:themeColor="background1"/>
                <w:sz w:val="15"/>
                <w:szCs w:val="15"/>
              </w:rPr>
            </w:pPr>
            <w:r w:rsidRPr="00972FC4">
              <w:rPr>
                <w:rFonts w:ascii="Calibri Light" w:hAnsi="Calibri Light" w:cs="Calibri Light"/>
                <w:color w:val="FFFFFF" w:themeColor="background1"/>
                <w:sz w:val="15"/>
                <w:szCs w:val="15"/>
              </w:rPr>
              <w:t>Tietoturva</w:t>
            </w:r>
          </w:p>
        </w:tc>
        <w:tc>
          <w:tcPr>
            <w:tcW w:w="1061"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55755E4" w14:textId="77777777" w:rsidR="002608FF" w:rsidRPr="00972FC4" w:rsidRDefault="002608FF" w:rsidP="00FD114C">
            <w:pPr>
              <w:pStyle w:val="ProductList-Body"/>
              <w:tabs>
                <w:tab w:val="left" w:pos="720"/>
              </w:tabs>
              <w:spacing w:line="256" w:lineRule="auto"/>
              <w:ind w:left="-108" w:right="-108"/>
              <w:jc w:val="center"/>
              <w:rPr>
                <w:rFonts w:ascii="Calibri Light" w:hAnsi="Calibri Light" w:cs="Calibri Light"/>
                <w:color w:val="FFFFFF" w:themeColor="background1"/>
                <w:sz w:val="15"/>
                <w:szCs w:val="15"/>
              </w:rPr>
            </w:pPr>
            <w:r w:rsidRPr="00972FC4">
              <w:rPr>
                <w:rFonts w:ascii="Calibri Light" w:hAnsi="Calibri Light" w:cs="Calibri Light"/>
                <w:color w:val="FFFFFF" w:themeColor="background1"/>
                <w:sz w:val="15"/>
                <w:szCs w:val="15"/>
              </w:rPr>
              <w:t>Microsoft</w:t>
            </w:r>
          </w:p>
          <w:p w14:paraId="1286DD5A" w14:textId="77777777" w:rsidR="002608FF" w:rsidRPr="00972FC4" w:rsidRDefault="002608FF" w:rsidP="00FD114C">
            <w:pPr>
              <w:pStyle w:val="ProductList-Body"/>
              <w:tabs>
                <w:tab w:val="left" w:pos="720"/>
              </w:tabs>
              <w:spacing w:line="256" w:lineRule="auto"/>
              <w:ind w:left="-108" w:right="-108"/>
              <w:jc w:val="center"/>
              <w:rPr>
                <w:rFonts w:ascii="Calibri Light" w:hAnsi="Calibri Light" w:cs="Calibri Light"/>
                <w:color w:val="FFFFFF" w:themeColor="background1"/>
                <w:sz w:val="15"/>
                <w:szCs w:val="15"/>
              </w:rPr>
            </w:pPr>
            <w:r w:rsidRPr="00972FC4">
              <w:rPr>
                <w:rFonts w:ascii="Calibri Light" w:hAnsi="Calibri Light" w:cs="Calibri Light"/>
                <w:color w:val="FFFFFF" w:themeColor="background1"/>
                <w:sz w:val="15"/>
                <w:szCs w:val="15"/>
              </w:rPr>
              <w:t xml:space="preserve">365 Enterprise </w:t>
            </w:r>
            <w:r w:rsidRPr="00972FC4">
              <w:rPr>
                <w:rFonts w:ascii="Calibri Light" w:hAnsi="Calibri Light" w:cs="Calibri Light"/>
                <w:color w:val="FFFFFF" w:themeColor="background1"/>
                <w:sz w:val="15"/>
                <w:szCs w:val="15"/>
                <w:vertAlign w:val="superscript"/>
              </w:rPr>
              <w:t>2</w:t>
            </w:r>
          </w:p>
        </w:tc>
        <w:tc>
          <w:tcPr>
            <w:tcW w:w="1458"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AE69126" w14:textId="77777777" w:rsidR="002608FF" w:rsidRPr="00972FC4" w:rsidRDefault="002608FF" w:rsidP="00FD114C">
            <w:pPr>
              <w:pStyle w:val="ProductList-Body"/>
              <w:tabs>
                <w:tab w:val="left" w:pos="720"/>
              </w:tabs>
              <w:spacing w:before="20" w:after="20" w:line="256" w:lineRule="auto"/>
              <w:ind w:left="-115" w:right="-115"/>
              <w:jc w:val="center"/>
              <w:rPr>
                <w:rFonts w:ascii="Calibri Light" w:hAnsi="Calibri Light" w:cs="Calibri Light"/>
                <w:color w:val="FFFFFF" w:themeColor="background1"/>
                <w:sz w:val="15"/>
                <w:szCs w:val="15"/>
              </w:rPr>
            </w:pPr>
            <w:r w:rsidRPr="00972FC4">
              <w:rPr>
                <w:rFonts w:ascii="Calibri Light" w:hAnsi="Calibri Light" w:cs="Calibri Light"/>
                <w:color w:val="FFFFFF" w:themeColor="background1"/>
                <w:sz w:val="15"/>
                <w:szCs w:val="15"/>
              </w:rPr>
              <w:t>Microsoft 365 Protection Suite</w:t>
            </w:r>
          </w:p>
        </w:tc>
        <w:tc>
          <w:tcPr>
            <w:tcW w:w="756"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A5B3545" w14:textId="77777777" w:rsidR="002608FF" w:rsidRPr="00972FC4" w:rsidRDefault="002608FF" w:rsidP="00FD114C">
            <w:pPr>
              <w:pStyle w:val="ProductList-Body"/>
              <w:tabs>
                <w:tab w:val="left" w:pos="720"/>
              </w:tabs>
              <w:spacing w:before="20" w:after="20" w:line="256" w:lineRule="auto"/>
              <w:ind w:left="-115" w:right="-115"/>
              <w:jc w:val="center"/>
              <w:rPr>
                <w:rFonts w:ascii="Calibri Light" w:hAnsi="Calibri Light" w:cs="Calibri Light"/>
                <w:color w:val="FFFFFF" w:themeColor="background1"/>
                <w:sz w:val="15"/>
                <w:szCs w:val="15"/>
              </w:rPr>
            </w:pPr>
            <w:r w:rsidRPr="00972FC4">
              <w:rPr>
                <w:rFonts w:ascii="Calibri Light" w:hAnsi="Calibri Light" w:cs="Calibri Light"/>
                <w:color w:val="FFFFFF" w:themeColor="background1"/>
                <w:sz w:val="15"/>
                <w:szCs w:val="15"/>
              </w:rPr>
              <w:t>Microsoft 365 Business</w:t>
            </w:r>
          </w:p>
        </w:tc>
        <w:tc>
          <w:tcPr>
            <w:tcW w:w="1566" w:type="dxa"/>
            <w:gridSpan w:val="3"/>
            <w:tcBorders>
              <w:top w:val="single" w:sz="12" w:space="0" w:color="FFFFFF" w:themeColor="background1"/>
              <w:left w:val="single" w:sz="12" w:space="0" w:color="FFFFFF" w:themeColor="background1"/>
              <w:bottom w:val="nil"/>
              <w:right w:val="nil"/>
            </w:tcBorders>
            <w:shd w:val="clear" w:color="auto" w:fill="0072C6"/>
          </w:tcPr>
          <w:p w14:paraId="7817896E" w14:textId="77777777" w:rsidR="002608FF" w:rsidRPr="00972FC4" w:rsidRDefault="002608FF" w:rsidP="00FD114C">
            <w:pPr>
              <w:pStyle w:val="ProductList-Body"/>
              <w:tabs>
                <w:tab w:val="left" w:pos="720"/>
              </w:tabs>
              <w:spacing w:before="20" w:after="20" w:line="256" w:lineRule="auto"/>
              <w:ind w:left="-115" w:right="-115"/>
              <w:jc w:val="center"/>
              <w:rPr>
                <w:rFonts w:ascii="Calibri Light" w:hAnsi="Calibri Light" w:cs="Calibri Light"/>
                <w:color w:val="FFFFFF" w:themeColor="background1"/>
                <w:sz w:val="15"/>
                <w:szCs w:val="15"/>
              </w:rPr>
            </w:pPr>
            <w:r w:rsidRPr="00972FC4">
              <w:rPr>
                <w:rFonts w:ascii="Calibri Light" w:hAnsi="Calibri Light" w:cs="Calibri Light"/>
                <w:color w:val="FFFFFF" w:themeColor="background1"/>
                <w:sz w:val="15"/>
                <w:szCs w:val="15"/>
              </w:rPr>
              <w:t>Dynamics 365</w:t>
            </w:r>
          </w:p>
          <w:p w14:paraId="3A003A58" w14:textId="77777777" w:rsidR="002608FF" w:rsidRPr="00972FC4" w:rsidRDefault="002608FF" w:rsidP="00FD114C">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972FC4">
              <w:rPr>
                <w:rFonts w:ascii="Calibri Light" w:hAnsi="Calibri Light" w:cs="Calibri Light"/>
                <w:color w:val="FFFFFF" w:themeColor="background1"/>
                <w:sz w:val="15"/>
                <w:szCs w:val="15"/>
              </w:rPr>
              <w:t>Enterprise Edition</w:t>
            </w:r>
          </w:p>
          <w:p w14:paraId="35CB25B3" w14:textId="77777777" w:rsidR="002608FF" w:rsidRPr="00972FC4" w:rsidRDefault="002608FF" w:rsidP="00FD114C">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p>
        </w:tc>
      </w:tr>
      <w:tr w:rsidR="002608FF" w14:paraId="077118D0" w14:textId="77777777" w:rsidTr="00FD114C">
        <w:trPr>
          <w:trHeight w:val="299"/>
          <w:tblHeader/>
        </w:trPr>
        <w:tc>
          <w:tcPr>
            <w:tcW w:w="2898" w:type="dxa"/>
            <w:vMerge/>
            <w:tcBorders>
              <w:top w:val="nil"/>
              <w:left w:val="nil"/>
              <w:bottom w:val="dashSmallGap" w:sz="4" w:space="0" w:color="808080" w:themeColor="background1" w:themeShade="80"/>
              <w:right w:val="nil"/>
            </w:tcBorders>
            <w:vAlign w:val="center"/>
            <w:hideMark/>
          </w:tcPr>
          <w:p w14:paraId="2C94CEF8" w14:textId="77777777" w:rsidR="002608FF" w:rsidRDefault="002608FF" w:rsidP="00FD114C">
            <w:pPr>
              <w:spacing w:after="0"/>
            </w:pPr>
          </w:p>
        </w:tc>
        <w:tc>
          <w:tcPr>
            <w:tcW w:w="23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63D4D968" w14:textId="77777777" w:rsidR="002608FF" w:rsidRPr="00972FC4" w:rsidRDefault="002608FF"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972FC4">
              <w:rPr>
                <w:rFonts w:ascii="Calibri Light" w:hAnsi="Calibri Light" w:cs="Calibri Light"/>
                <w:color w:val="FFFFFF" w:themeColor="background1"/>
                <w:sz w:val="15"/>
                <w:szCs w:val="15"/>
              </w:rPr>
              <w:t>F1</w:t>
            </w:r>
          </w:p>
        </w:tc>
        <w:tc>
          <w:tcPr>
            <w:tcW w:w="25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A55866" w14:textId="77777777" w:rsidR="002608FF" w:rsidRPr="00972FC4" w:rsidRDefault="002608FF"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972FC4">
              <w:rPr>
                <w:rFonts w:ascii="Calibri Light" w:hAnsi="Calibri Light" w:cs="Calibri Light"/>
                <w:color w:val="FFFFFF" w:themeColor="background1"/>
                <w:sz w:val="15"/>
                <w:szCs w:val="15"/>
              </w:rPr>
              <w:t>E1</w:t>
            </w:r>
          </w:p>
        </w:tc>
        <w:tc>
          <w:tcPr>
            <w:tcW w:w="25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D3D374B" w14:textId="77777777" w:rsidR="002608FF" w:rsidRPr="00972FC4" w:rsidRDefault="002608FF"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972FC4">
              <w:rPr>
                <w:rFonts w:ascii="Calibri Light" w:hAnsi="Calibri Light" w:cs="Calibri Light"/>
                <w:color w:val="FFFFFF" w:themeColor="background1"/>
                <w:sz w:val="15"/>
                <w:szCs w:val="15"/>
              </w:rPr>
              <w:t>E3</w:t>
            </w:r>
          </w:p>
        </w:tc>
        <w:tc>
          <w:tcPr>
            <w:tcW w:w="24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07F03FF" w14:textId="77777777" w:rsidR="002608FF" w:rsidRPr="00972FC4" w:rsidRDefault="002608FF"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972FC4">
              <w:rPr>
                <w:rFonts w:ascii="Calibri Light" w:hAnsi="Calibri Light" w:cs="Calibri Light"/>
                <w:color w:val="FFFFFF" w:themeColor="background1"/>
                <w:sz w:val="15"/>
                <w:szCs w:val="15"/>
              </w:rPr>
              <w:t>E5</w:t>
            </w:r>
          </w:p>
        </w:tc>
        <w:tc>
          <w:tcPr>
            <w:tcW w:w="69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3C93FFA" w14:textId="77777777" w:rsidR="002608FF" w:rsidRPr="00972FC4" w:rsidRDefault="002608FF"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p>
        </w:tc>
        <w:tc>
          <w:tcPr>
            <w:tcW w:w="685"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AA83AB4" w14:textId="77777777" w:rsidR="002608FF" w:rsidRPr="00972FC4" w:rsidRDefault="002608FF"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p>
        </w:tc>
        <w:tc>
          <w:tcPr>
            <w:tcW w:w="349" w:type="dxa"/>
            <w:tcBorders>
              <w:left w:val="single" w:sz="12" w:space="0" w:color="FFFFFF" w:themeColor="background1"/>
              <w:bottom w:val="single" w:sz="12" w:space="0" w:color="FFFFFF" w:themeColor="background1"/>
              <w:right w:val="nil"/>
            </w:tcBorders>
            <w:shd w:val="clear" w:color="auto" w:fill="0072C6"/>
            <w:vAlign w:val="center"/>
          </w:tcPr>
          <w:p w14:paraId="32E0DFE9" w14:textId="77777777" w:rsidR="002608FF" w:rsidRPr="00972FC4" w:rsidRDefault="002608FF"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972FC4">
              <w:rPr>
                <w:rFonts w:ascii="Calibri Light" w:hAnsi="Calibri Light" w:cs="Calibri Light"/>
                <w:color w:val="FFFFFF" w:themeColor="background1"/>
                <w:sz w:val="15"/>
                <w:szCs w:val="15"/>
              </w:rPr>
              <w:t>E3</w:t>
            </w:r>
          </w:p>
        </w:tc>
        <w:tc>
          <w:tcPr>
            <w:tcW w:w="398" w:type="dxa"/>
            <w:tcBorders>
              <w:left w:val="single" w:sz="12" w:space="0" w:color="FFFFFF" w:themeColor="background1"/>
              <w:bottom w:val="single" w:sz="12" w:space="0" w:color="FFFFFF" w:themeColor="background1"/>
              <w:right w:val="nil"/>
            </w:tcBorders>
            <w:shd w:val="clear" w:color="auto" w:fill="0072C6"/>
            <w:vAlign w:val="center"/>
          </w:tcPr>
          <w:p w14:paraId="77FAC349" w14:textId="77777777" w:rsidR="002608FF" w:rsidRPr="00972FC4" w:rsidRDefault="002608FF"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972FC4">
              <w:rPr>
                <w:rFonts w:ascii="Calibri Light" w:hAnsi="Calibri Light" w:cs="Calibri Light"/>
                <w:color w:val="FFFFFF" w:themeColor="background1"/>
                <w:sz w:val="15"/>
                <w:szCs w:val="15"/>
              </w:rPr>
              <w:t>E5</w:t>
            </w:r>
          </w:p>
        </w:tc>
        <w:tc>
          <w:tcPr>
            <w:tcW w:w="34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A22B8F5" w14:textId="77777777" w:rsidR="002608FF" w:rsidRPr="00972FC4" w:rsidRDefault="002608FF"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972FC4">
              <w:rPr>
                <w:rFonts w:ascii="Calibri Light" w:hAnsi="Calibri Light" w:cs="Calibri Light"/>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1E8F81" w14:textId="77777777" w:rsidR="002608FF" w:rsidRPr="00972FC4" w:rsidRDefault="002608FF"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972FC4">
              <w:rPr>
                <w:rFonts w:ascii="Calibri Light" w:hAnsi="Calibri Light" w:cs="Calibri Light"/>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C743569" w14:textId="77777777" w:rsidR="002608FF" w:rsidRPr="00972FC4" w:rsidRDefault="002608FF"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972FC4">
              <w:rPr>
                <w:rFonts w:ascii="Calibri Light" w:hAnsi="Calibri Light" w:cs="Calibri Light"/>
                <w:color w:val="FFFFFF" w:themeColor="background1"/>
                <w:sz w:val="15"/>
                <w:szCs w:val="15"/>
              </w:rPr>
              <w:t>E5</w:t>
            </w:r>
          </w:p>
        </w:tc>
        <w:tc>
          <w:tcPr>
            <w:tcW w:w="9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131C60D" w14:textId="77777777" w:rsidR="002608FF" w:rsidRPr="00972FC4" w:rsidRDefault="002608FF"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972FC4">
              <w:rPr>
                <w:rFonts w:ascii="Calibri Light" w:hAnsi="Calibri Light" w:cs="Calibri Light"/>
                <w:color w:val="FFFFFF" w:themeColor="background1"/>
                <w:sz w:val="15"/>
                <w:szCs w:val="15"/>
              </w:rPr>
              <w:t>Tiedot/</w:t>
            </w:r>
          </w:p>
          <w:p w14:paraId="5D87B072" w14:textId="77777777" w:rsidR="002608FF" w:rsidRPr="00972FC4" w:rsidRDefault="002608FF"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972FC4">
              <w:rPr>
                <w:rFonts w:ascii="Calibri Light" w:hAnsi="Calibri Light" w:cs="Calibri Light"/>
                <w:color w:val="FFFFFF" w:themeColor="background1"/>
                <w:sz w:val="15"/>
                <w:szCs w:val="15"/>
              </w:rPr>
              <w:t>Esikatselukuva</w:t>
            </w:r>
          </w:p>
        </w:tc>
        <w:tc>
          <w:tcPr>
            <w:tcW w:w="52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988E972" w14:textId="77777777" w:rsidR="002608FF" w:rsidRPr="00972FC4" w:rsidRDefault="002608FF"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972FC4">
              <w:rPr>
                <w:rFonts w:ascii="Calibri Light" w:hAnsi="Calibri Light" w:cs="Calibri Light"/>
                <w:color w:val="FFFFFF" w:themeColor="background1"/>
                <w:sz w:val="15"/>
                <w:szCs w:val="15"/>
              </w:rPr>
              <w:t>Tunn./</w:t>
            </w:r>
          </w:p>
          <w:p w14:paraId="547080B2" w14:textId="77777777" w:rsidR="002608FF" w:rsidRPr="00972FC4" w:rsidRDefault="002608FF"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972FC4">
              <w:rPr>
                <w:rFonts w:ascii="Calibri Light" w:hAnsi="Calibri Light" w:cs="Calibri Light"/>
                <w:color w:val="FFFFFF" w:themeColor="background1"/>
                <w:sz w:val="15"/>
                <w:szCs w:val="15"/>
              </w:rPr>
              <w:t>Uhka</w:t>
            </w:r>
            <w:r w:rsidRPr="00972FC4">
              <w:rPr>
                <w:rFonts w:ascii="Calibri Light" w:hAnsi="Calibri Light" w:cs="Calibri Light"/>
                <w:color w:val="FFFFFF" w:themeColor="background1"/>
                <w:sz w:val="15"/>
                <w:szCs w:val="15"/>
                <w:vertAlign w:val="superscript"/>
              </w:rPr>
              <w:t>6</w:t>
            </w:r>
          </w:p>
        </w:tc>
        <w:tc>
          <w:tcPr>
            <w:tcW w:w="756"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B061509" w14:textId="77777777" w:rsidR="002608FF" w:rsidRPr="00972FC4" w:rsidRDefault="002608FF"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p>
        </w:tc>
        <w:tc>
          <w:tcPr>
            <w:tcW w:w="396" w:type="dxa"/>
            <w:tcBorders>
              <w:top w:val="nil"/>
              <w:left w:val="single" w:sz="12" w:space="0" w:color="FFFFFF" w:themeColor="background1"/>
              <w:bottom w:val="single" w:sz="12" w:space="0" w:color="FFFFFF" w:themeColor="background1"/>
              <w:right w:val="nil"/>
            </w:tcBorders>
            <w:shd w:val="clear" w:color="auto" w:fill="0072C6"/>
            <w:vAlign w:val="center"/>
          </w:tcPr>
          <w:p w14:paraId="3361FB72" w14:textId="77777777" w:rsidR="002608FF" w:rsidRPr="00972FC4" w:rsidRDefault="002608FF"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972FC4">
              <w:rPr>
                <w:rFonts w:ascii="Calibri Light" w:hAnsi="Calibri Light" w:cs="Calibri Light"/>
                <w:color w:val="FFFFFF" w:themeColor="background1"/>
                <w:sz w:val="15"/>
                <w:szCs w:val="15"/>
              </w:rPr>
              <w:t>Cust</w:t>
            </w:r>
          </w:p>
          <w:p w14:paraId="50F823F2" w14:textId="77777777" w:rsidR="002608FF" w:rsidRPr="00972FC4" w:rsidRDefault="002608FF"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972FC4">
              <w:rPr>
                <w:rFonts w:ascii="Calibri Light" w:hAnsi="Calibri Light" w:cs="Calibri Light"/>
                <w:color w:val="FFFFFF" w:themeColor="background1"/>
                <w:sz w:val="15"/>
                <w:szCs w:val="15"/>
              </w:rPr>
              <w:t>Eng</w:t>
            </w:r>
            <w:r w:rsidRPr="00972FC4">
              <w:rPr>
                <w:rFonts w:ascii="Calibri Light" w:hAnsi="Calibri Light" w:cs="Calibri Light"/>
                <w:i/>
                <w:color w:val="FFFFFF" w:themeColor="background1"/>
                <w:sz w:val="15"/>
                <w:szCs w:val="15"/>
                <w:vertAlign w:val="superscript"/>
              </w:rPr>
              <w:t>4</w:t>
            </w:r>
          </w:p>
        </w:tc>
        <w:tc>
          <w:tcPr>
            <w:tcW w:w="378" w:type="dxa"/>
            <w:tcBorders>
              <w:top w:val="nil"/>
              <w:left w:val="single" w:sz="12" w:space="0" w:color="FFFFFF" w:themeColor="background1"/>
              <w:bottom w:val="single" w:sz="12" w:space="0" w:color="FFFFFF" w:themeColor="background1"/>
              <w:right w:val="nil"/>
            </w:tcBorders>
            <w:shd w:val="clear" w:color="auto" w:fill="0072C6"/>
            <w:vAlign w:val="center"/>
          </w:tcPr>
          <w:p w14:paraId="5A87EB74" w14:textId="77777777" w:rsidR="002608FF" w:rsidRPr="00972FC4" w:rsidRDefault="002608FF"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972FC4">
              <w:rPr>
                <w:rFonts w:ascii="Calibri Light" w:hAnsi="Calibri Light" w:cs="Calibri Light"/>
                <w:color w:val="FFFFFF" w:themeColor="background1"/>
                <w:sz w:val="15"/>
                <w:szCs w:val="15"/>
              </w:rPr>
              <w:t>Uni</w:t>
            </w:r>
          </w:p>
          <w:p w14:paraId="2B60BA9A" w14:textId="77777777" w:rsidR="002608FF" w:rsidRPr="00972FC4" w:rsidRDefault="002608FF"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972FC4">
              <w:rPr>
                <w:rFonts w:ascii="Calibri Light" w:hAnsi="Calibri Light" w:cs="Calibri Light"/>
                <w:color w:val="FFFFFF" w:themeColor="background1"/>
                <w:sz w:val="15"/>
                <w:szCs w:val="15"/>
              </w:rPr>
              <w:t>Ops</w:t>
            </w:r>
            <w:r w:rsidRPr="00972FC4">
              <w:rPr>
                <w:rFonts w:ascii="Calibri Light" w:hAnsi="Calibri Light" w:cs="Calibri Light"/>
                <w:i/>
                <w:color w:val="FFFFFF" w:themeColor="background1"/>
                <w:sz w:val="15"/>
                <w:szCs w:val="15"/>
                <w:vertAlign w:val="superscript"/>
              </w:rPr>
              <w:t>4</w:t>
            </w:r>
          </w:p>
        </w:tc>
        <w:tc>
          <w:tcPr>
            <w:tcW w:w="792" w:type="dxa"/>
            <w:tcBorders>
              <w:top w:val="nil"/>
              <w:left w:val="single" w:sz="12" w:space="0" w:color="FFFFFF" w:themeColor="background1"/>
              <w:bottom w:val="single" w:sz="12" w:space="0" w:color="FFFFFF" w:themeColor="background1"/>
              <w:right w:val="nil"/>
            </w:tcBorders>
            <w:shd w:val="clear" w:color="auto" w:fill="0072C6"/>
            <w:vAlign w:val="center"/>
          </w:tcPr>
          <w:p w14:paraId="38E36A48" w14:textId="77777777" w:rsidR="002608FF" w:rsidRPr="00972FC4" w:rsidRDefault="002608FF"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972FC4">
              <w:rPr>
                <w:rFonts w:ascii="Calibri Light" w:hAnsi="Calibri Light" w:cs="Calibri Light"/>
                <w:color w:val="FFFFFF" w:themeColor="background1"/>
                <w:sz w:val="15"/>
                <w:szCs w:val="15"/>
              </w:rPr>
              <w:t>Suunnitelma</w:t>
            </w:r>
          </w:p>
        </w:tc>
      </w:tr>
      <w:tr w:rsidR="002608FF" w14:paraId="4397092E" w14:textId="77777777" w:rsidTr="00FD114C">
        <w:trPr>
          <w:trHeight w:val="210"/>
        </w:trPr>
        <w:tc>
          <w:tcPr>
            <w:tcW w:w="2898" w:type="dxa"/>
            <w:tcBorders>
              <w:top w:val="nil"/>
              <w:left w:val="nil"/>
              <w:bottom w:val="dashSmallGap" w:sz="4" w:space="0" w:color="BFBFBF" w:themeColor="background1" w:themeShade="BF"/>
              <w:right w:val="nil"/>
            </w:tcBorders>
            <w:noWrap/>
            <w:vAlign w:val="center"/>
            <w:hideMark/>
          </w:tcPr>
          <w:p w14:paraId="18D19013" w14:textId="77777777" w:rsidR="002608FF" w:rsidRPr="009B68F5" w:rsidRDefault="002608FF"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A90D855"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C80DE4"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C9DBF0"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07668C"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5D2F7"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AB19DC"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0BD560"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05B684"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37BC7F"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47261C"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8DCF13"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4DC9A4"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3D8C32"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381820"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028C26"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C73F7B"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6DB3BEF"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r>
      <w:tr w:rsidR="002608FF" w14:paraId="20DD6121" w14:textId="77777777" w:rsidTr="00FD114C">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47FCE2" w14:textId="77777777" w:rsidR="002608FF" w:rsidRPr="009B68F5" w:rsidRDefault="002608FF"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1</w:t>
            </w:r>
          </w:p>
        </w:tc>
        <w:tc>
          <w:tcPr>
            <w:tcW w:w="2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BD3568"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B69F4F"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A934E"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2100C"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EE67BE"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0E8D2A"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4A2D06"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ADEB77"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2F0C1D"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F0AF91"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8C3142"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4A73D1"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49CD4D"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55DB89"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D40B6F"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C7741F"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EBE9815"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r>
      <w:tr w:rsidR="002608FF" w14:paraId="0F8C512B" w14:textId="77777777" w:rsidTr="00FD114C">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E4006F" w14:textId="77777777" w:rsidR="002608FF" w:rsidRPr="009B68F5" w:rsidRDefault="002608FF"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2</w:t>
            </w:r>
          </w:p>
        </w:tc>
        <w:tc>
          <w:tcPr>
            <w:tcW w:w="2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F18D2C"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C1AB93"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DFF108"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2E9673"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4E8BC0"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5413A6"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82AB69"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F6A865"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A70EF2"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F5351B"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030275"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821E71"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D6AA05"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455AE9"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BD4EFF"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8C68DF"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9A023DA"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r>
      <w:tr w:rsidR="002608FF" w14:paraId="5C503338" w14:textId="77777777" w:rsidTr="00FD114C">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12928D" w14:textId="77777777" w:rsidR="002608FF" w:rsidRPr="009B68F5" w:rsidRDefault="002608FF"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48CD9FB"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332D9"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127F4D"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AAB053"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3B23A9"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D3FD7D"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B057E4"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287123"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89251B"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14B08"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886405"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72063B"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65ED5C"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4FB9CA"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974C47"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62E16"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32EA38"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r>
      <w:tr w:rsidR="002608FF" w14:paraId="43696B45" w14:textId="77777777" w:rsidTr="00FD114C">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C9D31F" w14:textId="77777777" w:rsidR="002608FF" w:rsidRPr="009B68F5" w:rsidRDefault="002608FF"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1</w:t>
            </w:r>
          </w:p>
        </w:tc>
        <w:tc>
          <w:tcPr>
            <w:tcW w:w="2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B515B1"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0E0171"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5A133B"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0ADB3"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4A21E"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3C1691"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3A7EF6"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257C63"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218D5A"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86FB1"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21A367"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8698E8"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A4EB19"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DC10B8"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7A5F99"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B25B0F"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65C0645"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r>
      <w:tr w:rsidR="002608FF" w14:paraId="2A85EBA3" w14:textId="77777777" w:rsidTr="00FD114C">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45069D" w14:textId="77777777" w:rsidR="002608FF" w:rsidRPr="009B68F5" w:rsidRDefault="002608FF"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2</w:t>
            </w:r>
          </w:p>
        </w:tc>
        <w:tc>
          <w:tcPr>
            <w:tcW w:w="2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1B98FD"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C90797"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34F210"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373138"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81047"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552F3"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8C2858"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F4794E"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DE8E28"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00993C"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033A48"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DFD1CA"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80397B"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29EA58"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0FF077"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88A514"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631AB50"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r>
      <w:tr w:rsidR="002608FF" w14:paraId="59786494" w14:textId="77777777" w:rsidTr="00FD114C">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ADA24E" w14:textId="77777777" w:rsidR="002608FF" w:rsidRPr="009B68F5" w:rsidRDefault="002608FF"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2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387F3A"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759556"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EEBFBD"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3E71AE"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9BE6A5"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EC17E3"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5D5867"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15217D"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B2897C"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51220D"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943BEA"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CB6F20"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7306DA"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DAA626"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24C82F"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209EBE"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676DFE6"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r>
      <w:tr w:rsidR="002608FF" w14:paraId="2ADC2841" w14:textId="77777777" w:rsidTr="00FD114C">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B75C6D" w14:textId="77777777" w:rsidR="002608FF" w:rsidRPr="009B68F5" w:rsidRDefault="002608FF"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2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61B98E"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187572"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5E6FBA"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F12031"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6CC7AC"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E350374"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D2372F"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9BC8D5"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748D82"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65B76D"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3AAC88"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F9D8BE"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FCA3E7"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289536"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F0E640"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BDF07B"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BF603F"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r>
      <w:tr w:rsidR="002608FF" w14:paraId="7B0F8401" w14:textId="77777777" w:rsidTr="00FD114C">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011782" w14:textId="77777777" w:rsidR="002608FF" w:rsidRPr="009B68F5" w:rsidRDefault="002608FF"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2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EFC485"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530A8B"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C8435E"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CD7B4A"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FF8F63"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2CAA12"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855DF6"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729604"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F1BD4B"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7B5AB"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014FA4"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591D58"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C79FD8"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4C0A71"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397D52"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899EAF"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998EFF"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r>
      <w:tr w:rsidR="002608FF" w14:paraId="47E00E93" w14:textId="77777777" w:rsidTr="00FD114C">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48237C" w14:textId="77777777" w:rsidR="002608FF" w:rsidRPr="009B68F5" w:rsidRDefault="002608FF"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3861A7E"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B35ACA"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AF03DF"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347207"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076596"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D10CAD"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E012E2"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4106E7"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B27222"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D16540"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2609D1"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5347ED"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FB475C"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ED5C6D"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FFB0CB"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2E2481"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B3B2AA7"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r>
      <w:tr w:rsidR="002608FF" w14:paraId="05FC4E21" w14:textId="77777777" w:rsidTr="00FD114C">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9C094C" w14:textId="77777777" w:rsidR="002608FF" w:rsidRPr="009B68F5" w:rsidRDefault="002608FF"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1D9806"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5E2247"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55E09F"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972415"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4FF7D1"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E303FC"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1CCC6F"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DBC220"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B30C95"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F68A7E"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2BDFDC"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37DDD4"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45DEDD"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839DC1"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47A3F2"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69428C"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52ACCB6"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r>
      <w:tr w:rsidR="002608FF" w14:paraId="4F13FAA7" w14:textId="77777777" w:rsidTr="00FD114C">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4E085A" w14:textId="77777777" w:rsidR="002608FF" w:rsidRPr="009B68F5" w:rsidRDefault="002608FF"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A33FA9"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CDFD81"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82FFCC"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9C2F52"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D025B2"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42ED62"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99D2FE"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4046FF"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F06D9D"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AA1D18"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2ADB57"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2D663C"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B7C62A"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3A2635"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D88DDA"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C6D2CB"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D916D1D"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r>
      <w:tr w:rsidR="002608FF" w14:paraId="7E89112A" w14:textId="77777777" w:rsidTr="00FD114C">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83C217" w14:textId="77777777" w:rsidR="002608FF" w:rsidRPr="009B68F5" w:rsidRDefault="002608FF"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B9DBFF"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39B833"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5C7264"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9D3587"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1B55A9"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B1F129"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7D97A6"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2F9F7D"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062C45"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D0CD5"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42494E"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030DFA"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3C0516"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9C11F4"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69AC3D"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015789"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387DF2A"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r>
      <w:tr w:rsidR="002608FF" w14:paraId="6B0D3DD9" w14:textId="77777777" w:rsidTr="00FD114C">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648053" w14:textId="77777777" w:rsidR="002608FF" w:rsidRPr="009B68F5" w:rsidRDefault="002608FF"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9BEAF7"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91AE1E"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D18B12"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D0E0AB"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47E3A1"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F4535B"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2EA8EB"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13178F"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7BC123"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AD1CAD"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320532"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FE1BAB"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78340E"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71DB1F"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F00C88"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1D6FD5"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7582195"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r>
      <w:tr w:rsidR="002608FF" w14:paraId="74B606C5" w14:textId="77777777" w:rsidTr="00FD114C">
        <w:trPr>
          <w:trHeight w:val="195"/>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0A9D2C" w14:textId="77777777" w:rsidR="002608FF" w:rsidRPr="006F1174" w:rsidRDefault="002608FF"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3C9E31"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D855D"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41DFCE"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33C353"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D8EBCA"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DA9DC4"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E34BEE"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E4E098"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89203B"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A63852"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CB872C"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0D4D3E"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592E73"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57ACF8"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9392F6"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79E4A7"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B4582C1"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r>
      <w:tr w:rsidR="002608FF" w14:paraId="52119A59" w14:textId="77777777" w:rsidTr="00FD114C">
        <w:trPr>
          <w:trHeight w:val="24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2E998C" w14:textId="77777777" w:rsidR="002608FF" w:rsidRPr="009B68F5" w:rsidRDefault="002608FF"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365 -tietojen häviämisen suojaus</w:t>
            </w:r>
          </w:p>
        </w:tc>
        <w:tc>
          <w:tcPr>
            <w:tcW w:w="2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C54B94"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F13DB0"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D8695F"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4F3296"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2546C80"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BD33355"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0650CA3"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FA28B01"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BB6B45"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0F21F6"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96C9CA"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C801AE"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F54BFF"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716308"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F10B3C"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48FB20"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4D6DE0E"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r>
      <w:tr w:rsidR="002608FF" w14:paraId="651C0901" w14:textId="77777777" w:rsidTr="00FD114C">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5B2B51" w14:textId="77777777" w:rsidR="002608FF" w:rsidRPr="009B68F5" w:rsidRDefault="002608FF"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1</w:t>
            </w:r>
          </w:p>
        </w:tc>
        <w:tc>
          <w:tcPr>
            <w:tcW w:w="2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9973E1"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FF5416"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497F32"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A18BA3"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76CA66"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3F9143"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B46185"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0E35A2"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2C7911"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2D6CA1"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ACFBBC"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422B53"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84D956"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9264FA"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388F28"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D8BE30"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704FAF4"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r>
      <w:tr w:rsidR="002608FF" w14:paraId="22F45FEA" w14:textId="77777777" w:rsidTr="00FD114C">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F924533" w14:textId="77777777" w:rsidR="002608FF" w:rsidRPr="009B68F5" w:rsidRDefault="002608FF"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2</w:t>
            </w:r>
          </w:p>
        </w:tc>
        <w:tc>
          <w:tcPr>
            <w:tcW w:w="2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75AD90"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9046DB"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FAF55C"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A38DEF"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88D68D"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9BB90F"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176C7B"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A9AA6F"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FC58FC"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EB4A1"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9472B5"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016B17"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7602F5"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5C5448"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1A41DA"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5CE6B2"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90AEB5F"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r>
      <w:tr w:rsidR="002608FF" w14:paraId="5E4DDA6C" w14:textId="77777777" w:rsidTr="00FD114C">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105862" w14:textId="77777777" w:rsidR="002608FF" w:rsidRPr="009B68F5" w:rsidRDefault="002608FF"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1B648E"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ED7F93"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4426C8"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90B494"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6C5725"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582E48"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F48C80"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BEC638"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C72344"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0D399"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E28400"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EED1BD"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F0FC0E"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026800"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5C8359"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279B69"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882002E"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r>
      <w:tr w:rsidR="002608FF" w14:paraId="2DF8E1D5" w14:textId="77777777" w:rsidTr="00FD114C">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C148C8" w14:textId="77777777" w:rsidR="002608FF" w:rsidRPr="009B68F5" w:rsidRDefault="002608FF"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1221E8"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ABA7DB"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537006"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D6C7F"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382791"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52C0F1"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DC09A2B"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E73B70"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E00D09"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60C17A"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EB296F"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A15610"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6F9118"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1E2FE5"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20266D"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6F1350"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544DDAC"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r>
      <w:tr w:rsidR="002608FF" w14:paraId="64E839A9" w14:textId="77777777" w:rsidTr="00FD114C">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FC73C2" w14:textId="77777777" w:rsidR="002608FF" w:rsidRPr="009B68F5" w:rsidRDefault="002608FF"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52F1A8FA"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BEC4DF2"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770F8F"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9CC834"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931E8"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BC61E8"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04C5D8"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26AAA9"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6E0245"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59D8A0"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83783"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D657B5"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EFA0A8"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F32812"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55089E"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385338"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FDD3932"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r>
      <w:tr w:rsidR="002608FF" w14:paraId="2DACBC7E" w14:textId="77777777" w:rsidTr="00FD114C">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F8E408" w14:textId="77777777" w:rsidR="002608FF" w:rsidRPr="009B68F5" w:rsidRDefault="002608FF"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50E65D"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A2675B"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640BA4"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5689"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47BC4E"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0FE3D0"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A3768E"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808172D"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6E0146"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3B1CC"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38B103"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EB61A8"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0E5242"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767ADB"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53E4F9"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83EDE3"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149F79B"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r>
      <w:tr w:rsidR="002608FF" w14:paraId="65F06707" w14:textId="77777777" w:rsidTr="00FD114C">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C7F6AD" w14:textId="77777777" w:rsidR="002608FF" w:rsidRPr="009B68F5" w:rsidRDefault="002608FF"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4F40EF"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7AF4DB"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103BD8"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D48F7C"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913C7F"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AB3AC"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25B97A9"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D627DA"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C3C0E5"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CBDDD7"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0A7A57"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04318C"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EDAECF"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582B38"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7ECC05"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65E35C"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8D030E3"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r>
      <w:tr w:rsidR="002608FF" w14:paraId="08966FED" w14:textId="77777777" w:rsidTr="00FD114C">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AD6D68" w14:textId="77777777" w:rsidR="002608FF" w:rsidRPr="009B68F5" w:rsidRDefault="002608FF"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4AFDE7"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FB7FED"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678E59"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CCD1DD"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BC37C"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A7285E"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C45A18"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7C10A2E"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B08125"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73AC9"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7722C2"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7D6257"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3272BB"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684295"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CF0F04"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7FF1D5"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16D4900"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r>
      <w:tr w:rsidR="002608FF" w14:paraId="5C036012" w14:textId="77777777" w:rsidTr="00FD114C">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50925F" w14:textId="77777777" w:rsidR="002608FF" w:rsidRPr="009B68F5" w:rsidRDefault="002608FF"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2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0BEDA0"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A7E5EC"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2C5D8E"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0E1416"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256171"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17F08A"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73925C"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C29E0D"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362F44"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C015AD"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0C5CC0"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4EEF7F"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468207"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F70470"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71F184"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4B0A9A"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1E291E2"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r>
      <w:tr w:rsidR="002608FF" w14:paraId="3AC146E3" w14:textId="77777777" w:rsidTr="00FD114C">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896BA2" w14:textId="77777777" w:rsidR="002608FF" w:rsidRPr="009B68F5" w:rsidRDefault="002608FF"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F2D835"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5D1F20"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7FFF78"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86759"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1A97C"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FC01B"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299F47"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D04DF9"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4C0181"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2869B"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52D2DB"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7000CA"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DB0811"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D16757"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76557C"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BA70EF"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8B301B"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r>
      <w:tr w:rsidR="002608FF" w14:paraId="7E6B2299" w14:textId="77777777" w:rsidTr="00FD114C">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C94C75" w14:textId="77777777" w:rsidR="002608FF" w:rsidRPr="009B68F5" w:rsidRDefault="002608FF"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86DDBF"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F5DFE5"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9B499A"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638AFC"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7D0EA"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76AC5F"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BFB305"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43A00F"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601FBD"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AE69A8"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181D41"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2754E7"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F0F95D"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9B1749"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D935B1"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EDAFE7"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D81FA45"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r>
      <w:tr w:rsidR="002608FF" w14:paraId="0825ABE6" w14:textId="77777777" w:rsidTr="00FD114C">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1B3965" w14:textId="77777777" w:rsidR="002608FF" w:rsidRPr="009B68F5" w:rsidRDefault="002608FF"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75D49A"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69C3A0"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82CD5B"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0D131E"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A357CA"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6BBDD1"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5DE82B"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A0B362"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0E7072"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FCA7F3"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3C348"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278F3B"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AE7764"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271092"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B37153"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0F7784"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C68B647"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r>
      <w:tr w:rsidR="002608FF" w14:paraId="572D21CB" w14:textId="77777777" w:rsidTr="00FD114C">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403940" w14:textId="77777777" w:rsidR="002608FF" w:rsidRPr="009B68F5" w:rsidRDefault="002608FF"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E1038C"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51EDA5"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16C056"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DD8494"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33D35E"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40A06D"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57694A"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6F00BE"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7C5018"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195EBE"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547770"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76EA6A"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0BBF8C"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C02BEF"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D625400"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3D7EA9"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230DA21"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r>
      <w:tr w:rsidR="002608FF" w14:paraId="483164B5" w14:textId="77777777" w:rsidTr="00FD114C">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7641AF" w14:textId="77777777" w:rsidR="002608FF" w:rsidRPr="006F1174" w:rsidRDefault="002608FF"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C2C7B7" w14:textId="77777777" w:rsidR="002608FF"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49C1B" w14:textId="77777777" w:rsidR="002608FF"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95B5D6" w14:textId="77777777" w:rsidR="002608FF"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DC0AA" w14:textId="77777777" w:rsidR="002608FF"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84FF25" w14:textId="77777777" w:rsidR="002608FF"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3CE98F" w14:textId="77777777" w:rsidR="002608FF"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D8F8DA" w14:textId="77777777" w:rsidR="002608FF"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CF9E3C" w14:textId="77777777" w:rsidR="002608FF"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F631DF" w14:textId="77777777" w:rsidR="002608FF"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E41C32" w14:textId="77777777" w:rsidR="002608FF"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1A5806" w14:textId="77777777" w:rsidR="002608FF"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AF97F5" w14:textId="77777777" w:rsidR="002608FF"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6537D5" w14:textId="77777777" w:rsidR="002608FF"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1BCCE9" w14:textId="77777777" w:rsidR="002608FF"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90EB20" w14:textId="77777777" w:rsidR="002608FF"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198F46E" w14:textId="77777777" w:rsidR="002608FF"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3E5F695" w14:textId="77777777" w:rsidR="002608FF" w:rsidRDefault="002608FF" w:rsidP="00FD114C">
            <w:pPr>
              <w:pStyle w:val="ProductList-Body"/>
              <w:tabs>
                <w:tab w:val="clear" w:pos="158"/>
                <w:tab w:val="left" w:pos="720"/>
              </w:tabs>
              <w:spacing w:line="256" w:lineRule="auto"/>
              <w:jc w:val="center"/>
              <w:rPr>
                <w:rFonts w:asciiTheme="majorHAnsi" w:hAnsiTheme="majorHAnsi"/>
                <w:sz w:val="15"/>
                <w:szCs w:val="15"/>
              </w:rPr>
            </w:pPr>
          </w:p>
        </w:tc>
      </w:tr>
      <w:tr w:rsidR="002608FF" w14:paraId="560FDA93" w14:textId="77777777" w:rsidTr="00FD114C">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F13E89" w14:textId="77777777" w:rsidR="002608FF" w:rsidRPr="00F40FD0" w:rsidRDefault="002608FF"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2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F8CBE3"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B28D32"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DF86D1"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43B69F"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C1E287"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1C3D1F"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618D33"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72CD8C"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443C9E"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D63B30"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96659"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C829DF"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FAF2B5"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3DC10C"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23EB83"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0EC7B3"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20FDFF7"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r>
      <w:tr w:rsidR="002608FF" w14:paraId="7D2EC7FC" w14:textId="77777777" w:rsidTr="00FD114C">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411D0F" w14:textId="77777777" w:rsidR="002608FF" w:rsidRPr="006F1174" w:rsidRDefault="002608FF"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049242" w14:textId="77777777" w:rsidR="002608FF"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6B9E3B" w14:textId="77777777" w:rsidR="002608FF"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A21660" w14:textId="77777777" w:rsidR="002608FF"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412BA7" w14:textId="77777777" w:rsidR="002608FF"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348A27" w14:textId="77777777" w:rsidR="002608FF"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A49D8A" w14:textId="77777777" w:rsidR="002608FF"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3C606C" w14:textId="77777777" w:rsidR="002608FF"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4BC5F0" w14:textId="77777777" w:rsidR="002608FF"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F52C3B" w14:textId="77777777" w:rsidR="002608FF"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AE9512" w14:textId="77777777" w:rsidR="002608FF"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9C8E1" w14:textId="77777777" w:rsidR="002608FF"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BC2499" w14:textId="77777777" w:rsidR="002608FF"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D4D8A7" w14:textId="77777777" w:rsidR="002608FF"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8834B2" w14:textId="77777777" w:rsidR="002608FF"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5A42B8" w14:textId="77777777" w:rsidR="002608FF"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EBE4D34" w14:textId="77777777" w:rsidR="002608FF"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5A4C537" w14:textId="77777777" w:rsidR="002608FF" w:rsidRDefault="002608FF" w:rsidP="00FD114C">
            <w:pPr>
              <w:pStyle w:val="ProductList-Body"/>
              <w:tabs>
                <w:tab w:val="clear" w:pos="158"/>
                <w:tab w:val="left" w:pos="720"/>
              </w:tabs>
              <w:spacing w:line="256" w:lineRule="auto"/>
              <w:jc w:val="center"/>
              <w:rPr>
                <w:rFonts w:asciiTheme="majorHAnsi" w:hAnsiTheme="majorHAnsi"/>
                <w:sz w:val="15"/>
                <w:szCs w:val="15"/>
              </w:rPr>
            </w:pPr>
          </w:p>
        </w:tc>
      </w:tr>
      <w:tr w:rsidR="002608FF" w14:paraId="0CB51BC9" w14:textId="77777777" w:rsidTr="00FD114C">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BB1C2A" w14:textId="77777777" w:rsidR="002608FF" w:rsidRDefault="002608FF"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34366C" w14:textId="77777777" w:rsidR="002608FF"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18ABCC" w14:textId="77777777" w:rsidR="002608FF"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836D6D" w14:textId="77777777" w:rsidR="002608FF"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09D0E7" w14:textId="77777777" w:rsidR="002608FF"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A013BE" w14:textId="77777777" w:rsidR="002608FF"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225A75" w14:textId="77777777" w:rsidR="002608FF"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F50CB4" w14:textId="77777777" w:rsidR="002608FF"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F512D4" w14:textId="77777777" w:rsidR="002608FF"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E04D1F" w14:textId="77777777" w:rsidR="002608FF"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B6CB6" w14:textId="77777777" w:rsidR="002608FF"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662C7" w14:textId="77777777" w:rsidR="002608FF"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882BE8" w14:textId="77777777" w:rsidR="002608FF"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094549" w14:textId="77777777" w:rsidR="002608FF"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B3F1D7" w14:textId="77777777" w:rsidR="002608FF"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518360" w14:textId="77777777" w:rsidR="002608FF"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29AB2D" w14:textId="77777777" w:rsidR="002608FF"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C98CB1D" w14:textId="77777777" w:rsidR="002608FF" w:rsidRDefault="002608FF" w:rsidP="00FD114C">
            <w:pPr>
              <w:pStyle w:val="ProductList-Body"/>
              <w:tabs>
                <w:tab w:val="clear" w:pos="158"/>
                <w:tab w:val="left" w:pos="720"/>
              </w:tabs>
              <w:spacing w:line="256" w:lineRule="auto"/>
              <w:jc w:val="center"/>
              <w:rPr>
                <w:rFonts w:asciiTheme="majorHAnsi" w:hAnsiTheme="majorHAnsi"/>
                <w:sz w:val="15"/>
                <w:szCs w:val="15"/>
              </w:rPr>
            </w:pPr>
          </w:p>
        </w:tc>
      </w:tr>
      <w:tr w:rsidR="002608FF" w14:paraId="52BD9B7E" w14:textId="77777777" w:rsidTr="00FD114C">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F7B86D" w14:textId="77777777" w:rsidR="002608FF" w:rsidRPr="006F1174" w:rsidRDefault="002608FF"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6AEF3D" w14:textId="77777777" w:rsidR="002608FF"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68AF22" w14:textId="77777777" w:rsidR="002608FF"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137920" w14:textId="77777777" w:rsidR="002608FF"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1AAF4C" w14:textId="77777777" w:rsidR="002608FF"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C3B4F3" w14:textId="77777777" w:rsidR="002608FF"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01ACEA" w14:textId="77777777" w:rsidR="002608FF"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53504B" w14:textId="77777777" w:rsidR="002608FF"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3C2B6E" w14:textId="77777777" w:rsidR="002608FF"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5B012B" w14:textId="77777777" w:rsidR="002608FF"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4878CF" w14:textId="77777777" w:rsidR="002608FF"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4F5ACB" w14:textId="77777777" w:rsidR="002608FF"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5ADD10" w14:textId="77777777" w:rsidR="002608FF"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DF8BF3" w14:textId="77777777" w:rsidR="002608FF"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08BAA7" w14:textId="77777777" w:rsidR="002608FF"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ED5630" w14:textId="77777777" w:rsidR="002608FF"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81027C9" w14:textId="77777777" w:rsidR="002608FF"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ED31447" w14:textId="77777777" w:rsidR="002608FF" w:rsidRDefault="002608FF" w:rsidP="00FD114C">
            <w:pPr>
              <w:pStyle w:val="ProductList-Body"/>
              <w:tabs>
                <w:tab w:val="clear" w:pos="158"/>
                <w:tab w:val="left" w:pos="720"/>
              </w:tabs>
              <w:spacing w:line="256" w:lineRule="auto"/>
              <w:jc w:val="center"/>
              <w:rPr>
                <w:rFonts w:asciiTheme="majorHAnsi" w:hAnsiTheme="majorHAnsi"/>
                <w:sz w:val="15"/>
                <w:szCs w:val="15"/>
              </w:rPr>
            </w:pPr>
          </w:p>
        </w:tc>
      </w:tr>
      <w:tr w:rsidR="002608FF" w14:paraId="00E83DB4" w14:textId="77777777" w:rsidTr="00FD114C">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03175A" w14:textId="77777777" w:rsidR="002608FF" w:rsidRPr="009B68F5" w:rsidRDefault="002608FF"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A3A4B9"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F31C8E"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9B5B24"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4289B"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968272"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173BD6"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5F5437"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2E82CC"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5C8428"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6C747"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57B2FB"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7A05E6"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4123AB"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022C2A"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1652751"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A2232B"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72C132B"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r>
      <w:tr w:rsidR="002608FF" w14:paraId="55FED91C" w14:textId="77777777" w:rsidTr="00FD114C">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93D723" w14:textId="77777777" w:rsidR="002608FF" w:rsidRPr="009B68F5" w:rsidRDefault="002608FF"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tarjous 1</w:t>
            </w:r>
          </w:p>
        </w:tc>
        <w:tc>
          <w:tcPr>
            <w:tcW w:w="2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B15520"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1B71C8"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E8F899"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95D17C" w14:textId="77777777" w:rsidR="002608FF" w:rsidRPr="006F1174"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25BF6"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DEC502" w14:textId="77777777" w:rsidR="002608FF" w:rsidRPr="006F1174"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38B2FF"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7AF3C"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4A7F64"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05FD10"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CA3192" w14:textId="77777777" w:rsidR="002608FF" w:rsidRPr="006F1174"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DC7119" w14:textId="77777777" w:rsidR="002608FF" w:rsidRPr="006F1174"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EBBBBA" w14:textId="77777777" w:rsidR="002608FF" w:rsidRPr="006F1174"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8D9AED" w14:textId="77777777" w:rsidR="002608FF" w:rsidRPr="006F1174"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7D2D19"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37D7FF"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26634A7"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r>
      <w:tr w:rsidR="002608FF" w14:paraId="0CE7D4D1" w14:textId="77777777" w:rsidTr="00FD114C">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CDBFD7C" w14:textId="77777777" w:rsidR="002608FF" w:rsidRPr="006F1174" w:rsidRDefault="002608FF"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tarjous 2</w:t>
            </w:r>
          </w:p>
        </w:tc>
        <w:tc>
          <w:tcPr>
            <w:tcW w:w="2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98509F"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599DAF" w14:textId="77777777" w:rsidR="002608FF" w:rsidRPr="006F1174"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0305B5" w14:textId="77777777" w:rsidR="002608FF" w:rsidRPr="006F1174"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FEE75D" w14:textId="77777777" w:rsidR="002608FF" w:rsidRPr="006F1174"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FEC94F"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7D8C2E" w14:textId="77777777" w:rsidR="002608FF" w:rsidRPr="006F1174"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778831"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B0A494"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A6A75D"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6FA6AD" w14:textId="77777777" w:rsidR="002608FF" w:rsidRPr="006F1174"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5A197B" w14:textId="77777777" w:rsidR="002608FF" w:rsidRPr="006F1174"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906D56" w14:textId="77777777" w:rsidR="002608FF" w:rsidRPr="006F1174"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BF3411" w14:textId="77777777" w:rsidR="002608FF" w:rsidRPr="006F1174"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3D3003" w14:textId="77777777" w:rsidR="002608FF" w:rsidRPr="006F1174"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67DA00"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231608"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310F731" w14:textId="77777777" w:rsidR="002608FF" w:rsidRPr="009B68F5" w:rsidRDefault="002608FF" w:rsidP="00FD114C">
            <w:pPr>
              <w:pStyle w:val="ProductList-Body"/>
              <w:tabs>
                <w:tab w:val="clear" w:pos="158"/>
                <w:tab w:val="left" w:pos="720"/>
              </w:tabs>
              <w:spacing w:line="256" w:lineRule="auto"/>
              <w:jc w:val="center"/>
              <w:rPr>
                <w:rFonts w:asciiTheme="majorHAnsi" w:hAnsiTheme="majorHAnsi"/>
                <w:sz w:val="15"/>
                <w:szCs w:val="15"/>
              </w:rPr>
            </w:pPr>
          </w:p>
        </w:tc>
      </w:tr>
    </w:tbl>
    <w:p w14:paraId="78338CE1" w14:textId="77777777" w:rsidR="00AA2662" w:rsidRPr="000637F2" w:rsidRDefault="00AA2662" w:rsidP="00AA2662">
      <w:pPr>
        <w:pStyle w:val="ProductList-Body"/>
        <w:spacing w:before="60"/>
        <w:rPr>
          <w:i/>
          <w:sz w:val="16"/>
          <w:szCs w:val="16"/>
        </w:rPr>
      </w:pPr>
      <w:r w:rsidRPr="000637F2">
        <w:rPr>
          <w:i/>
          <w:sz w:val="16"/>
          <w:szCs w:val="16"/>
          <w:vertAlign w:val="superscript"/>
        </w:rPr>
        <w:t>1</w:t>
      </w:r>
      <w:r w:rsidRPr="000637F2">
        <w:rPr>
          <w:i/>
          <w:sz w:val="16"/>
          <w:szCs w:val="16"/>
        </w:rPr>
        <w:t xml:space="preserve"> Add-on Suite -tilauskäyttöoikeudet, joiden nimessä on ”ilman ProPlusia” eivät sisällä oikeutta Office 365 ProPlusiin.</w:t>
      </w:r>
    </w:p>
    <w:p w14:paraId="6CB08B2C" w14:textId="77777777" w:rsidR="00AA2662" w:rsidRPr="000637F2" w:rsidRDefault="00AA2662" w:rsidP="00AA2662">
      <w:pPr>
        <w:pStyle w:val="ProductList-Body"/>
        <w:rPr>
          <w:rStyle w:val="Hyperlink"/>
          <w:i/>
          <w:color w:val="000000" w:themeColor="text1"/>
          <w:sz w:val="16"/>
          <w:szCs w:val="16"/>
        </w:rPr>
      </w:pPr>
      <w:r w:rsidRPr="000637F2">
        <w:rPr>
          <w:i/>
          <w:sz w:val="16"/>
          <w:szCs w:val="16"/>
          <w:vertAlign w:val="superscript"/>
        </w:rPr>
        <w:t>2</w:t>
      </w:r>
      <w:r w:rsidRPr="000637F2">
        <w:rPr>
          <w:i/>
          <w:sz w:val="16"/>
          <w:szCs w:val="16"/>
        </w:rPr>
        <w:t xml:space="preserve"> Edellä mainittujen Online-palveluiden lisäksi Microsoft 365 täyttää tilauskäyttöoikeutta koskevat vaatimukset Windows SA per User -sopimukselle Tuotteen ehdoissa kuvatulla tavalla.</w:t>
      </w:r>
    </w:p>
    <w:p w14:paraId="4BD80581" w14:textId="77777777" w:rsidR="00AA2662" w:rsidRPr="000637F2" w:rsidRDefault="00AA2662" w:rsidP="00AA2662">
      <w:pPr>
        <w:pStyle w:val="ProductList-Body"/>
        <w:rPr>
          <w:i/>
          <w:sz w:val="16"/>
          <w:szCs w:val="16"/>
        </w:rPr>
      </w:pPr>
      <w:r w:rsidRPr="000637F2">
        <w:rPr>
          <w:i/>
          <w:sz w:val="16"/>
          <w:szCs w:val="16"/>
          <w:vertAlign w:val="superscript"/>
        </w:rPr>
        <w:t>3</w:t>
      </w:r>
      <w:r w:rsidRPr="000637F2">
        <w:rPr>
          <w:i/>
          <w:sz w:val="16"/>
          <w:szCs w:val="16"/>
        </w:rPr>
        <w:t xml:space="preserve"> Skype for Business Online Audio Conferencing </w:t>
      </w:r>
      <w:r w:rsidRPr="000637F2">
        <w:rPr>
          <w:i/>
          <w:sz w:val="16"/>
          <w:szCs w:val="16"/>
        </w:rPr>
        <w:noBreakHyphen/>
        <w:t>ominaisuuden tarjonta osana Office 365 Enterprise E5:ttä riippuu alueellisesta saatavuudesta.</w:t>
      </w:r>
    </w:p>
    <w:p w14:paraId="3957FCB5" w14:textId="67367089" w:rsidR="00AA2662" w:rsidRDefault="00AA2662" w:rsidP="00AA2662">
      <w:pPr>
        <w:pStyle w:val="ProductList-Body"/>
        <w:rPr>
          <w:i/>
          <w:sz w:val="16"/>
          <w:szCs w:val="16"/>
        </w:rPr>
      </w:pPr>
      <w:r w:rsidRPr="000637F2">
        <w:rPr>
          <w:i/>
          <w:sz w:val="16"/>
          <w:szCs w:val="16"/>
          <w:vertAlign w:val="superscript"/>
        </w:rPr>
        <w:t>4</w:t>
      </w:r>
      <w:r w:rsidRPr="000637F2">
        <w:rPr>
          <w:i/>
          <w:sz w:val="16"/>
          <w:szCs w:val="16"/>
        </w:rPr>
        <w:t xml:space="preserve"> Edellä osoitettujen Online-palveluiden lisäksi Dynamics 365 Unified Operations Plan sisältää talous- ja toimintaominaisuuksia, jotka on kuvattu Dynamics 365 Enterprise -version Käyttöoikeusoppaan liitteessä C </w:t>
      </w:r>
      <w:hyperlink r:id="rId75" w:history="1">
        <w:r w:rsidRPr="000637F2">
          <w:rPr>
            <w:rStyle w:val="Hyperlink"/>
            <w:i/>
            <w:sz w:val="16"/>
            <w:szCs w:val="16"/>
          </w:rPr>
          <w:t>https://www.microsoft.com/en-us/dynamics365/pricing</w:t>
        </w:r>
      </w:hyperlink>
      <w:r w:rsidRPr="000637F2">
        <w:rPr>
          <w:i/>
          <w:sz w:val="16"/>
          <w:szCs w:val="16"/>
        </w:rPr>
        <w:t>.</w:t>
      </w:r>
    </w:p>
    <w:p w14:paraId="3AE95C5B" w14:textId="77777777" w:rsidR="003E3C27" w:rsidRDefault="003E3C27" w:rsidP="003E3C27">
      <w:pPr>
        <w:pStyle w:val="ProductList-Body"/>
        <w:rPr>
          <w:i/>
          <w:sz w:val="16"/>
          <w:szCs w:val="16"/>
        </w:rPr>
      </w:pPr>
      <w:r>
        <w:rPr>
          <w:i/>
          <w:sz w:val="16"/>
          <w:szCs w:val="16"/>
          <w:vertAlign w:val="superscript"/>
        </w:rPr>
        <w:lastRenderedPageBreak/>
        <w:t>5</w:t>
      </w:r>
      <w:r>
        <w:rPr>
          <w:i/>
          <w:sz w:val="16"/>
          <w:szCs w:val="16"/>
        </w:rPr>
        <w:t xml:space="preserve"> Office 365 -asiakkaat, joilla on enintään 500 käyttäjää, siirretään Microsoft Teams -palvelun käyttäjiksi, eikä heillä ole enää Skype for Business Online -palvelun käyttöoikeutta.</w:t>
      </w:r>
    </w:p>
    <w:p w14:paraId="0496F567" w14:textId="77777777" w:rsidR="002608FF" w:rsidRDefault="002608FF" w:rsidP="002608FF">
      <w:pPr>
        <w:pStyle w:val="ProductList-Body"/>
      </w:pPr>
      <w:r>
        <w:rPr>
          <w:i/>
          <w:sz w:val="16"/>
          <w:szCs w:val="16"/>
          <w:vertAlign w:val="superscript"/>
        </w:rPr>
        <w:t>6</w:t>
      </w:r>
      <w:r>
        <w:rPr>
          <w:i/>
          <w:sz w:val="16"/>
          <w:szCs w:val="16"/>
        </w:rPr>
        <w:t xml:space="preserve"> Microsoft 365 Identity &amp; Threat Protection Suite -ohjelmaan sisältyy Windows Defender Advanced Threat Protection.</w:t>
      </w:r>
    </w:p>
    <w:p w14:paraId="7F86733B" w14:textId="77777777" w:rsidR="00AA2662" w:rsidRDefault="00AA2662" w:rsidP="00AA2662">
      <w:pPr>
        <w:pStyle w:val="ProductList-Body"/>
      </w:pPr>
    </w:p>
    <w:p w14:paraId="63FFA993" w14:textId="297EAFDE" w:rsidR="00AA2662" w:rsidRDefault="00AA2662" w:rsidP="00AA2662">
      <w:pPr>
        <w:pStyle w:val="ProductList-Offering1Heading"/>
      </w:pPr>
      <w:bookmarkStart w:id="235" w:name="_Toc503180510"/>
      <w:bookmarkStart w:id="236" w:name="_Toc536439458"/>
      <w:r>
        <w:t>Julkinen sektori</w:t>
      </w:r>
      <w:bookmarkEnd w:id="235"/>
      <w:bookmarkEnd w:id="236"/>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4D05E3" w14:paraId="794E3441" w14:textId="77777777" w:rsidTr="00D93F2A">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14:paraId="726606FC" w14:textId="77777777" w:rsidR="004D05E3" w:rsidRDefault="004D05E3" w:rsidP="00D93F2A">
            <w:pPr>
              <w:pStyle w:val="ProductList-Body"/>
              <w:tabs>
                <w:tab w:val="clear" w:pos="158"/>
                <w:tab w:val="left" w:pos="720"/>
              </w:tabs>
              <w:spacing w:line="256" w:lineRule="auto"/>
              <w:ind w:left="-108"/>
              <w:rPr>
                <w:sz w:val="22"/>
              </w:rPr>
            </w:pPr>
            <w:r>
              <w:rPr>
                <w:sz w:val="22"/>
              </w:rPr>
              <w:t>Online-palvelu</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4F26D427" w14:textId="77777777" w:rsidR="004D05E3" w:rsidRPr="001F15CE" w:rsidRDefault="004D05E3" w:rsidP="00D93F2A">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1FA5B782" w14:textId="77777777" w:rsidR="004D05E3" w:rsidRPr="001F15CE" w:rsidRDefault="004D05E3" w:rsidP="00D93F2A">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337DB9D0" w14:textId="77777777" w:rsidR="004D05E3" w:rsidRPr="001F15CE" w:rsidRDefault="004D05E3" w:rsidP="00D93F2A">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4D05E3" w14:paraId="005A0B01" w14:textId="77777777" w:rsidTr="00D93F2A">
        <w:trPr>
          <w:trHeight w:val="299"/>
          <w:tblHeader/>
        </w:trPr>
        <w:tc>
          <w:tcPr>
            <w:tcW w:w="3563" w:type="dxa"/>
            <w:vMerge/>
            <w:tcBorders>
              <w:top w:val="nil"/>
              <w:left w:val="nil"/>
              <w:bottom w:val="dashSmallGap" w:sz="4" w:space="0" w:color="808080" w:themeColor="background1" w:themeShade="80"/>
              <w:right w:val="nil"/>
            </w:tcBorders>
            <w:vAlign w:val="center"/>
            <w:hideMark/>
          </w:tcPr>
          <w:p w14:paraId="48379DB2" w14:textId="77777777" w:rsidR="004D05E3" w:rsidRDefault="004D05E3" w:rsidP="00D93F2A">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8A987B7" w14:textId="77777777" w:rsidR="004D05E3" w:rsidRPr="001F15CE" w:rsidRDefault="004D05E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C826FC" w14:textId="77777777" w:rsidR="004D05E3" w:rsidRPr="001F15CE" w:rsidRDefault="004D05E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B8C7188" w14:textId="77777777" w:rsidR="004D05E3" w:rsidRPr="001F15CE" w:rsidRDefault="004D05E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5EC3C08" w14:textId="77777777" w:rsidR="004D05E3" w:rsidRPr="001F15CE" w:rsidRDefault="004D05E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2C7DFA4" w14:textId="77777777" w:rsidR="004D05E3" w:rsidRPr="001F15CE" w:rsidRDefault="004D05E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DB5D2A" w14:textId="77777777" w:rsidR="004D05E3" w:rsidRPr="001F15CE" w:rsidRDefault="004D05E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291CBC8" w14:textId="77777777" w:rsidR="004D05E3" w:rsidRPr="001F15CE" w:rsidRDefault="004D05E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E4381FD" w14:textId="77777777" w:rsidR="004D05E3" w:rsidRPr="001F15CE" w:rsidRDefault="004D05E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EDE8195" w14:textId="77777777" w:rsidR="004D05E3" w:rsidRPr="001F15CE" w:rsidRDefault="004D05E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91DED38" w14:textId="77777777" w:rsidR="004D05E3" w:rsidRPr="006F1174" w:rsidRDefault="004D05E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22711B" w14:textId="77777777" w:rsidR="004D05E3" w:rsidRPr="001F15CE" w:rsidRDefault="004D05E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4D05E3" w14:paraId="064FA5AB" w14:textId="77777777" w:rsidTr="00D93F2A">
        <w:trPr>
          <w:trHeight w:val="210"/>
        </w:trPr>
        <w:tc>
          <w:tcPr>
            <w:tcW w:w="3563" w:type="dxa"/>
            <w:tcBorders>
              <w:top w:val="nil"/>
              <w:left w:val="nil"/>
              <w:bottom w:val="dashSmallGap" w:sz="4" w:space="0" w:color="BFBFBF" w:themeColor="background1" w:themeShade="BF"/>
              <w:right w:val="nil"/>
            </w:tcBorders>
            <w:noWrap/>
            <w:vAlign w:val="center"/>
            <w:hideMark/>
          </w:tcPr>
          <w:p w14:paraId="1964D1F3"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D70DA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34891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7CCC5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B8F9C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533A0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E53C1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3EFE4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AD749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5E57F6"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615E6B"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7017D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38F3525E"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934FB0"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64E01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F695D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DE789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C5613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2F80C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6D220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BFFD9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FDAB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26E1BE"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AF1D80"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0B8B7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0F924A24"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ABA1B5"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679A7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9E58F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C703E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EE3D91"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BCAC6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E2FE01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B57E7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C0A10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EE3334"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2F2B6F"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A1F71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5A3FAB1E"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32ED83"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CEC1C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EC236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168D1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2F9C6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90B8D3"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0F251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0F6E5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08471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9CD8AA"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309CEB"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00AED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24A8F7A0"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948F44"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8F6B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2DFAE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009A0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2224D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EAF55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D3B44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B8945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1F811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A7D44D"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886783"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F7E8C1"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1F57FB51"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3081DB"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F2620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A7C4F1"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3B366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A2F9F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5D406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C223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3A0C7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FD4C0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5AB317"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952736"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0E22C1"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08C83502"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F6A565"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33E71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35173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C7E20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382DD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42990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F441F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932D3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3BA12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A32CA3"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F45BA1"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6C175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59832808"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A63D76"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90800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8C742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51777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6165B3"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8770D3"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001E9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A2CC8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8CC43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511B4B"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9102DB"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277A13"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50879A1F"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A3A1C9"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825E8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252D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DFDEA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6ED9B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A2D171"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49A9F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0AB21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5DEC4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3E18D1"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4AC62C"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A1495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1A341E9B"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307957"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ABF5E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050C43"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B4376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BEA583"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E081D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E2A4A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D331F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30E3B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9DB22F"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C99DE7"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BB5EE3"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147B2ABC"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86E89D"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6B3B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7A384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CE7EE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E6F56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604A1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06B1D1"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E05C8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4A19A1"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C621FD"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129AFC"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D0989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4606E228"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231928"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88E97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71ADE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298D2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18CBE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53931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DE2D1"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335E7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BCD74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9B67A1"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3651B"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AA799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152EE6E5"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1EE5A3"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5C4E2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2FAB0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C1ECF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D628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A9ACD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94943"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5C8B4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57C08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824C3D"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B3C5C3"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B6783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4A9A4A21" w14:textId="77777777" w:rsidTr="00D93F2A">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5C9DE8" w14:textId="77777777" w:rsidR="004D05E3" w:rsidRPr="006F1174"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22A86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A2FFB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39AF5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090AC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F0450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94B60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18AD0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B3722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2F6FB5"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DD19F1"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390C5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59184FDA" w14:textId="77777777" w:rsidTr="00D93F2A">
        <w:trPr>
          <w:trHeight w:val="222"/>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1AB194"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365 -tietojen häviämisen suojaus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1B293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93AD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23EAE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DF69561"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CD635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D689D7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6D425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978763"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318AD9"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A89547"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73949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43FEDE72"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BC46B9"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F1E99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B438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79C38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4E915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2BAB1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4ECF4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725BF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3EDAA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576D9E"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1539A4"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510A2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556F22E7"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A88D50"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41FDF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B9E18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0CB86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0A22A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E02A2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BEBB1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1C4AC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6DA3F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3705E4"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E9D9F1"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5AAB6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4C9B048E"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9ADBA6"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E9401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C11C3"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523F2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4DA8C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11D4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C3893"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736A2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BCDCB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6D5F29"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E85E5E"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79180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1BACA9A8"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0A90ED"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66D00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47872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19424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1817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A108A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D6A92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23B12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1203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4E4E34"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1AE167"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46155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454CE15B"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F554B8"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FF20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B4F8E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BE2B5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904AA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8D5B3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F0FF5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803C1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8F156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33F2D8"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F822AF"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5761B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4D528F29"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6E3028"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3A4F0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70AA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6152C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29F6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98E6F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24BD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83EEA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66CF5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2CF434"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A14030"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284E5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78623BC4"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4B0822"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84044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A5D2D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760C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68426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C8454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6A92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6440B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14915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198802"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838BCC"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96C723"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0863CA25"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9BB4ED"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78E98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A2A1A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20487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885A6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00766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CB69F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AC2DA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5F1C41"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CBCE3E"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B3F830"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45373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542DAACB"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4E9167"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2D23D1"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3C51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6CFE1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5C801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A9B923"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30269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455583"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EE303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BCC5EF"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0249C0"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D4221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430EC12C"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FE1C0A"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8693D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E32BD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16F8C1"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51EFE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6E8C5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0B1B1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1ACBE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DE7A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7D30D0"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C65D20"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EF6BF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55A1B927"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157CFE"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tarjous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8E51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2A0590" w14:textId="77777777" w:rsidR="004D05E3" w:rsidRPr="006F1174"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244D7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BC9423"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8BEE9D" w14:textId="77777777" w:rsidR="004D05E3" w:rsidRPr="006F1174"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4DD18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6D0A3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A2E4483" w14:textId="77777777" w:rsidR="004D05E3" w:rsidRPr="006F1174"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072F94"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B9205F"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1BD405" w14:textId="77777777" w:rsidR="004D05E3" w:rsidRPr="006F1174"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12E90E32"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48F83E" w14:textId="77777777" w:rsidR="004D05E3" w:rsidRPr="006F1174"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tarjous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82BA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F8A4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9495D46" w14:textId="77777777" w:rsidR="004D05E3" w:rsidRPr="006F1174"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E8C3432" w14:textId="77777777" w:rsidR="004D05E3" w:rsidRPr="006F1174"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BB6657" w14:textId="77777777" w:rsidR="004D05E3" w:rsidRPr="006F1174"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751DAF8" w14:textId="77777777" w:rsidR="004D05E3" w:rsidRPr="006F1174"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4A1AE2" w14:textId="77777777" w:rsidR="004D05E3" w:rsidRPr="006F1174"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F6322F" w14:textId="77777777" w:rsidR="004D05E3" w:rsidRPr="006F1174"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F005FF" w14:textId="77777777" w:rsidR="004D05E3" w:rsidRPr="006F1174"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22E811" w14:textId="77777777" w:rsidR="004D05E3" w:rsidRPr="006F1174"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2DCB9C" w14:textId="77777777" w:rsidR="004D05E3" w:rsidRPr="006F1174"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259E4AC9"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D24492" w14:textId="77777777" w:rsidR="004D05E3"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9D558D"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E7EB20"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33E97E"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914975"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BC00AC"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280ED"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C8F803"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DF64ED"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2FD022"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5081E4"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93E3FD"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r>
    </w:tbl>
    <w:p w14:paraId="2A9F7FC7" w14:textId="77777777" w:rsidR="00AA2662" w:rsidRPr="00450B1A" w:rsidRDefault="00AA2662" w:rsidP="00AA2662">
      <w:pPr>
        <w:pStyle w:val="ProductList-Body"/>
        <w:spacing w:before="60"/>
        <w:rPr>
          <w:i/>
          <w:sz w:val="16"/>
          <w:szCs w:val="16"/>
        </w:rPr>
      </w:pPr>
      <w:r>
        <w:rPr>
          <w:i/>
          <w:sz w:val="16"/>
          <w:szCs w:val="16"/>
          <w:vertAlign w:val="superscript"/>
        </w:rPr>
        <w:t>1</w:t>
      </w:r>
      <w:r>
        <w:rPr>
          <w:i/>
          <w:sz w:val="16"/>
          <w:szCs w:val="16"/>
        </w:rPr>
        <w:t xml:space="preserve"> Add-on Suite -tilauskäyttöoikeudet, joiden nimessä on ”ilman ProPlusia” eivät sisällä oikeutta Office 365 ProPlusiin.</w:t>
      </w:r>
    </w:p>
    <w:p w14:paraId="43F5C9D0" w14:textId="77777777" w:rsidR="00AA2662" w:rsidRPr="00EB4F97" w:rsidRDefault="00AA2662" w:rsidP="00AA2662">
      <w:pPr>
        <w:pStyle w:val="ProductList-Body"/>
        <w:rPr>
          <w:rStyle w:val="Hyperlink"/>
          <w:i/>
          <w:color w:val="000000" w:themeColor="text1"/>
          <w:sz w:val="16"/>
          <w:szCs w:val="16"/>
        </w:rPr>
      </w:pPr>
      <w:r>
        <w:rPr>
          <w:i/>
          <w:sz w:val="16"/>
          <w:szCs w:val="16"/>
          <w:vertAlign w:val="superscript"/>
        </w:rPr>
        <w:t>2</w:t>
      </w:r>
      <w:r>
        <w:rPr>
          <w:i/>
          <w:sz w:val="16"/>
          <w:szCs w:val="16"/>
        </w:rPr>
        <w:t xml:space="preserve"> Edellä mainittujen Online-palveluiden lisäksi Microsoft 365 Education täyttää tilauskäyttöoikeutta koskevat vaatimukset Windows SA per User -sopimukselle Tuotteen ehdoissa kuvatulla tavalla.</w:t>
      </w:r>
    </w:p>
    <w:p w14:paraId="474C0635" w14:textId="77777777" w:rsidR="00AA2662" w:rsidRPr="00C040A0" w:rsidRDefault="00AA2662" w:rsidP="00AA2662">
      <w:pPr>
        <w:pStyle w:val="ProductList-Body"/>
        <w:rPr>
          <w:i/>
          <w:sz w:val="16"/>
          <w:szCs w:val="16"/>
        </w:rPr>
      </w:pPr>
      <w:r>
        <w:rPr>
          <w:i/>
          <w:sz w:val="16"/>
          <w:szCs w:val="16"/>
          <w:vertAlign w:val="superscript"/>
        </w:rPr>
        <w:t>3</w:t>
      </w:r>
      <w:r>
        <w:rPr>
          <w:i/>
          <w:sz w:val="16"/>
          <w:szCs w:val="16"/>
        </w:rPr>
        <w:t xml:space="preserve"> Skype for Business Online Audio Conferencing </w:t>
      </w:r>
      <w:r>
        <w:rPr>
          <w:i/>
          <w:sz w:val="16"/>
          <w:szCs w:val="16"/>
        </w:rPr>
        <w:noBreakHyphen/>
        <w:t>ominaisuuden tarjonta osana Office 365 Government/Education E5/A5:ttä riippuu alueellisesta saatavuudesta.</w:t>
      </w:r>
    </w:p>
    <w:bookmarkEnd w:id="234"/>
    <w:p w14:paraId="4774507D" w14:textId="77777777" w:rsidR="003E3C27" w:rsidRDefault="003E3C27" w:rsidP="003E3C27">
      <w:pPr>
        <w:pStyle w:val="ProductList-Body"/>
        <w:rPr>
          <w:i/>
          <w:sz w:val="16"/>
          <w:szCs w:val="16"/>
        </w:rPr>
      </w:pPr>
      <w:r>
        <w:rPr>
          <w:i/>
          <w:sz w:val="16"/>
          <w:szCs w:val="16"/>
          <w:vertAlign w:val="superscript"/>
        </w:rPr>
        <w:t>4</w:t>
      </w:r>
      <w:r w:rsidRPr="00F80985">
        <w:rPr>
          <w:i/>
          <w:sz w:val="16"/>
          <w:szCs w:val="16"/>
        </w:rPr>
        <w:t xml:space="preserve"> </w:t>
      </w:r>
      <w:r>
        <w:rPr>
          <w:i/>
          <w:sz w:val="16"/>
          <w:szCs w:val="16"/>
        </w:rPr>
        <w:t>Sisältää Microsoft 365 Education A3 with Core CAL -käyttöoikeuden.</w:t>
      </w:r>
    </w:p>
    <w:p w14:paraId="5440A972" w14:textId="77777777" w:rsidR="003E3C27" w:rsidRDefault="003E3C27" w:rsidP="003E3C27">
      <w:pPr>
        <w:pStyle w:val="ProductList-Body"/>
        <w:rPr>
          <w:sz w:val="16"/>
          <w:szCs w:val="16"/>
        </w:rPr>
      </w:pPr>
      <w:r>
        <w:rPr>
          <w:i/>
          <w:sz w:val="16"/>
          <w:szCs w:val="16"/>
          <w:vertAlign w:val="superscript"/>
        </w:rPr>
        <w:t>5</w:t>
      </w:r>
      <w:r>
        <w:rPr>
          <w:i/>
          <w:sz w:val="16"/>
          <w:szCs w:val="16"/>
        </w:rPr>
        <w:t xml:space="preserve"> Office 365 -asiakkaat, joilla on enintään 500 käyttäjää, siirretään Microsoft Teams -palvelun käyttäjiksi, eikä heillä ole enää Skype for Business Online -palvelun käyttöoikeutta.</w:t>
      </w:r>
    </w:p>
    <w:p w14:paraId="374EA8ED" w14:textId="65C4FD58" w:rsidR="00D67A4B" w:rsidRPr="00690C65" w:rsidRDefault="00B93476" w:rsidP="008A19A5">
      <w:pPr>
        <w:pStyle w:val="ProductList-Body"/>
        <w:shd w:val="clear" w:color="auto" w:fill="A6A6A6" w:themeFill="background1" w:themeFillShade="A6"/>
        <w:spacing w:before="120" w:after="240"/>
        <w:jc w:val="right"/>
      </w:pPr>
      <w:hyperlink w:anchor="TableofContents" w:history="1">
        <w:r w:rsidR="009348C8">
          <w:rPr>
            <w:rStyle w:val="Hyperlink"/>
            <w:sz w:val="16"/>
            <w:szCs w:val="16"/>
          </w:rPr>
          <w:t>Sisällys</w:t>
        </w:r>
      </w:hyperlink>
      <w:r w:rsidR="009348C8">
        <w:rPr>
          <w:sz w:val="16"/>
          <w:szCs w:val="16"/>
        </w:rPr>
        <w:t xml:space="preserve"> / </w:t>
      </w:r>
      <w:hyperlink w:anchor="GeneralTerms" w:history="1">
        <w:r w:rsidR="009348C8">
          <w:rPr>
            <w:rStyle w:val="Hyperlink"/>
            <w:sz w:val="16"/>
            <w:szCs w:val="16"/>
          </w:rPr>
          <w:t>Yleiset ehdot</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37" w:name="Attachment3"/>
      <w:bookmarkStart w:id="238" w:name="_Toc536439459"/>
      <w:r>
        <w:lastRenderedPageBreak/>
        <w:t>Liite 3 – Vakiosopimuspykälät (käsittelijät)</w:t>
      </w:r>
      <w:bookmarkEnd w:id="237"/>
      <w:bookmarkEnd w:id="238"/>
    </w:p>
    <w:p w14:paraId="4ABA483D" w14:textId="77777777" w:rsidR="00F64857" w:rsidRDefault="00F64857" w:rsidP="00F64857">
      <w:pPr>
        <w:pStyle w:val="ProductList-Body"/>
      </w:pPr>
      <w:r>
        <w:t>Volyymikäyttöoikeussopimuksen toimeenpano Asiakkaan suorittamana kattaa tämän Liitteen 3, jonka Microsoft Corporation on allekirjoittanut. Jos Asiakas haluaa kieltäytyä ”Vakiosopimuspykälistä”, Asiakkaan on lähetettävä seuraavat tiedot Microsoftille kirjallisesti (Asiakkaan volyymikäyttöoikeussopimuksen ehtojen mukaisesti):</w:t>
      </w:r>
    </w:p>
    <w:p w14:paraId="67723B0D" w14:textId="77777777" w:rsidR="00F64857" w:rsidRDefault="00F64857" w:rsidP="00F64857">
      <w:pPr>
        <w:pStyle w:val="ProductList-Body"/>
        <w:numPr>
          <w:ilvl w:val="0"/>
          <w:numId w:val="5"/>
        </w:numPr>
        <w:ind w:left="450" w:hanging="270"/>
      </w:pPr>
      <w:r>
        <w:t>Asiakkaan ja muun kieltäytyvän Konserniyhtiön täydellinen virallinen nimi</w:t>
      </w:r>
    </w:p>
    <w:p w14:paraId="24505B55" w14:textId="77777777" w:rsidR="00F64857" w:rsidRDefault="00F64857" w:rsidP="00F64857">
      <w:pPr>
        <w:pStyle w:val="ProductList-Body"/>
        <w:numPr>
          <w:ilvl w:val="0"/>
          <w:numId w:val="5"/>
        </w:numPr>
        <w:spacing w:before="40"/>
        <w:ind w:left="450" w:hanging="270"/>
      </w:pPr>
      <w:r>
        <w:t>volyymikäyttöoikeussopimus, jota kieltäytyminen koskee, jos Asiakkaalla on useita volyymikäyttöoikeussopimuksia; ja</w:t>
      </w:r>
    </w:p>
    <w:p w14:paraId="39CC9E27" w14:textId="77777777" w:rsidR="00F64857" w:rsidRDefault="00F64857" w:rsidP="00F64857">
      <w:pPr>
        <w:pStyle w:val="ProductList-Body"/>
        <w:numPr>
          <w:ilvl w:val="0"/>
          <w:numId w:val="5"/>
        </w:numPr>
        <w:spacing w:before="40"/>
        <w:ind w:left="461" w:hanging="274"/>
      </w:pPr>
      <w:r>
        <w:t>ilmoitus siitä, että Asiakas (tai Konserniyhtiö) kieltäytyy Vakiosopimuspykälistä.</w:t>
      </w:r>
    </w:p>
    <w:p w14:paraId="79DC0293" w14:textId="77777777" w:rsidR="00F64857" w:rsidRDefault="00F64857" w:rsidP="00F64857">
      <w:pPr>
        <w:pStyle w:val="ProductList-Body"/>
        <w:spacing w:before="40"/>
      </w:pPr>
    </w:p>
    <w:p w14:paraId="085BBB64" w14:textId="77777777" w:rsidR="00F64857" w:rsidRDefault="00F64857" w:rsidP="00F64857">
      <w:pPr>
        <w:pStyle w:val="ProductList-Body"/>
      </w:pPr>
      <w:r>
        <w:t>Maissa, joissa Vakiosopimuspykälille tarvitaan viranomaisten hyväksyntä, Euroopan komission päätös 2010/87/EU (helmikuulta 2010) ei anna oikeutta tietojen viennille maasta, ellei Asiakkaalla ole vaadittavaa viranomaisten hyväksyntää.</w:t>
      </w:r>
    </w:p>
    <w:p w14:paraId="423093B7" w14:textId="77777777" w:rsidR="00F64857" w:rsidRDefault="00F64857" w:rsidP="00F64857">
      <w:pPr>
        <w:pStyle w:val="ProductList-Body"/>
      </w:pPr>
    </w:p>
    <w:p w14:paraId="5C9FA9A6" w14:textId="77777777" w:rsidR="00F64857" w:rsidRDefault="00F64857" w:rsidP="00F64857">
      <w:pPr>
        <w:pStyle w:val="ProductList-Body"/>
      </w:pPr>
      <w:r>
        <w:t>Toukokuun 25. päivästä 2018 alkaen viittauksia useisiin alla olevien Vakiosopimuspykälien direktiivin 95/46/EY artikloihin pidetään viittauksina tietosuoja-asetuksen olennaisiin ja asianmukaisiin artikloihin.</w:t>
      </w:r>
    </w:p>
    <w:p w14:paraId="14503075" w14:textId="77777777" w:rsidR="00F64857" w:rsidRDefault="00F64857" w:rsidP="00232755">
      <w:pPr>
        <w:pStyle w:val="ProductList-Body"/>
      </w:pPr>
    </w:p>
    <w:p w14:paraId="4E06F8C8" w14:textId="04F05DEE" w:rsidR="00232755" w:rsidRPr="00690C65" w:rsidRDefault="00232755" w:rsidP="00232755">
      <w:pPr>
        <w:pStyle w:val="ProductList-Body"/>
      </w:pPr>
      <w:r>
        <w:t>Direktiivin 95/46/EY 26 artiklan 2 kohdassa tarkoitetut lausekkeet, joita käytetään henkilötietojen siirrossa sellaisiin kolmansiin maihin sijoittautuneille käsittelijöille, joissa ei taata tietosuojan riittävää tasoa, Asiakas (tietojen viejänä) ja Microsoft Corporation (tietojen tuojana, jonka allekirjoitus on alla), joista kumpikin ovat ”sopimuspuolia”, yhdessä ”sopimuspuolet”, OVAT SOPINEET seuraavista sopimuslausekkeista, jäljempänä ’lausekkeet’, riittävien takeiden antamiseksi yksilöiden yksityisyyden suojasta ja perusoikeuksien ja -vapauksien suojasta lisäyksessä 1 mainittujen henkilötietojen siirrossa tietojen viejältä tietojen tuojalle.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Lauseke 1: Määritelmät</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”henkilötiedoilla”, ”erityisillä tietoryhmillä”, ”käsittelyllä”, ”rekisterinpitäjällä”, ”käsittelijällä”, ”rekisteröidyllä” ja ”valvontaviranomaisella” tarkoitetaan samaa kuin yksilöiden suojelusta henkilötietojen käsittelyssä ja näiden tietojen vapaasta liikkuvuudesta 24. päivänä lokakuuta 1995 annetussa Euroopan parlamentin ja neuvoston direktiivissä 95/46/EY, </w:t>
      </w:r>
    </w:p>
    <w:p w14:paraId="56DF744D" w14:textId="77777777" w:rsidR="00232755" w:rsidRPr="00690C65" w:rsidRDefault="00232755" w:rsidP="00232755">
      <w:pPr>
        <w:pStyle w:val="ProductList-Body"/>
        <w:spacing w:after="120"/>
      </w:pPr>
      <w:r>
        <w:t xml:space="preserve">(b) ”tietojen viejällä” tarkoitetaan rekisterinpitäjää, joka siirtää henkilötietoja, </w:t>
      </w:r>
    </w:p>
    <w:p w14:paraId="4D0F19E1" w14:textId="77777777" w:rsidR="00232755" w:rsidRPr="00690C65" w:rsidRDefault="00232755" w:rsidP="00232755">
      <w:pPr>
        <w:pStyle w:val="ProductList-Body"/>
        <w:spacing w:after="120"/>
      </w:pPr>
      <w:r>
        <w:t xml:space="preserve">(c) ”tietojen tuojalla” tarkoitetaan käsittelijää, joka hyväksyy vastaanottavansa tietojen viejältä henkilötietoja, jotka on siirron jälkeen tarkoitus käsitellä tietojen viejän puolesta tämän antamien ohjeiden mukaisesti ja lausekkeiden mukaisia edellytyksiä noudattaen ja jota ei koske direktiivin 95/46/EY artiklan 25 kohdassa 1 tarkoitettu riittävän tietosuojan takaava kolmannen maan järjestelmä, </w:t>
      </w:r>
    </w:p>
    <w:p w14:paraId="3242292C" w14:textId="4ED3137B" w:rsidR="00232755" w:rsidRPr="00690C65" w:rsidRDefault="00232755" w:rsidP="00232755">
      <w:pPr>
        <w:pStyle w:val="ProductList-Body"/>
        <w:spacing w:after="120"/>
      </w:pPr>
      <w:r>
        <w:t xml:space="preserve">(d) </w:t>
      </w:r>
      <w:r w:rsidR="00833418">
        <w:t>”</w:t>
      </w:r>
      <w:r>
        <w:t>alihankkijana toimivalla käsittelijällä</w:t>
      </w:r>
      <w:r w:rsidR="00833418">
        <w:t>”</w:t>
      </w:r>
      <w:r>
        <w:t xml:space="preserve"> tietojen tuojan tai jonkin muun alihankkijana toimivan käsittelijän toimeksiannosta toimivaa käsittelijää, joka hyväksyy vastaanottavansa tietojen tuojalta tai joltakin muulta tietojen tuojan alihankkijana toimivalta käsittelijältä henkilötietoja, jotka on siirron jälkeen tarkoitettu ainoastaan käsiteltäviksi tietojen viejän puolesta tämän antamien ohjeiden, lausekkeiden mukaisten edellytysten ja kirjallisen alihankintasopimuksen ehtojen mukaisesti, </w:t>
      </w:r>
    </w:p>
    <w:p w14:paraId="3606732F" w14:textId="77777777" w:rsidR="00232755" w:rsidRPr="00690C65" w:rsidRDefault="00232755" w:rsidP="00232755">
      <w:pPr>
        <w:pStyle w:val="ProductList-Body"/>
        <w:spacing w:after="120"/>
      </w:pPr>
      <w:r>
        <w:t xml:space="preserve">(e) ”sovellettavalla tietosuojalainsäädännöllä” tarkoitetaan lainsäädäntöä, jolla suojataan yksilöiden perusoikeudet ja -vapaudet ja erityisesti näiden yksilöiden oikeus yksityisyyteen henkilötietojen käsittelyssä ja jota sovelletaan rekisterinpitäjään siinä jäsenvaltioissa, johon tietojen viejä on sijoittautunut, </w:t>
      </w:r>
    </w:p>
    <w:p w14:paraId="5DF17BEE" w14:textId="77777777" w:rsidR="00232755" w:rsidRPr="00690C65" w:rsidRDefault="00232755" w:rsidP="00232755">
      <w:pPr>
        <w:pStyle w:val="ProductList-Body"/>
      </w:pPr>
      <w:r>
        <w:t xml:space="preserve">(f) ”teknisillä ja organisatorisilla turvatoimilla” toimenpiteitä, joiden tavoitteena on suojata henkilötietoja tahattomalta tai laittomalta tuhoamiselta, tahattomalta häviämiseltä, muuttamiselta, luvattomalta luovuttamiselta tai tietoihin pääsyltä erityisesti kun tietoja siirretään verkossa käsittelyn yhteydessä, sekä muulta henkilötietojen laittomalta käsittelytavalta.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Lauseke 2: Siirron yksityiskohdat</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Siirron yksityiskohdat, erityisesti tarvittaessa henkilötietojen erityisryhmät, esitetään lisäyksessä 1, joka on näiden lausekkeiden erottamaton osa.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Lauseke 3: Kolmatta osapuolta suojaava edunsaajalauseke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Rekisteröity voi panna täytäntöön tämän lausekkeen, lausekkeen 4 kohdan b–i, lausekkeen 5 kohdan a–e sekä kohdan g–j, lausekkeen 6 kohdan 1 ja 2, lausekkeen 7, lausekkeen 8 kohdan 2 ja lausekkeen 9–12 tietojen viejää vastaan edunsaajana olevan kolmannen osapuolen ominaisuudessa. </w:t>
      </w:r>
    </w:p>
    <w:p w14:paraId="2380EFCA" w14:textId="77777777" w:rsidR="00232755" w:rsidRPr="00690C65" w:rsidRDefault="00232755" w:rsidP="00232755">
      <w:pPr>
        <w:pStyle w:val="ProductList-Body"/>
        <w:spacing w:after="120"/>
      </w:pPr>
      <w:r>
        <w:t xml:space="preserve">2. Rekisteröity voi panna täytäntöön tämän lausekkeen, lausekkeen 5 kohdan a–e ja g, lausekkeen 6 ja 7, lausekkeen 8 kohdan 2 ja lausekkeen 9–12 tietojen tuojaa vastaan tapauksissa, joissa tietojen viejä on tosiasiallisesti lakkautettu tai lakannut oikeudellisesti olemasta, ellei mahdollinen seuraaja ole ottanut hoitaakseen tietojen viejän kaikkia oikeudellisia velvoitteita sopimuksella tai lain perusteella, minkä tuloksena se ottaa vastaan tietojen viejän oikeudet ja velvoitteet, jolloin rekisteröity voi panna lausekkeet täytäntöön tällaista seuraajaa vastaan. </w:t>
      </w:r>
    </w:p>
    <w:p w14:paraId="3F00294C" w14:textId="77777777" w:rsidR="00232755" w:rsidRPr="00690C65" w:rsidRDefault="00232755" w:rsidP="00232755">
      <w:pPr>
        <w:pStyle w:val="ProductList-Body"/>
        <w:spacing w:after="120"/>
      </w:pPr>
      <w:r>
        <w:lastRenderedPageBreak/>
        <w:t xml:space="preserve">3. Rekisteröity voi panna täytäntöön tämän lausekkeen, lausekkeen 5 kohdan a–e ja g, lausekkeen 6 ja 7, lausekkeen 8 kohdan 2 ja lausekkeen 9–12 alihankkijana toimivaa käsittelijää vastaan tapauksissa, joissa sekä tietojen viejä että tietojen tuoja on tosiasiallisesti lakkautettu tai lakannut oikeudellisesti olemasta taikka menettänyt maksukykynsä, ellei mahdollinen seuraaja ole ottanut hoitaakseen tietojen viejän kaikkia oikeudellisia velvoitteita sopimuksella tai lain perusteella, minkä tuloksena se ottaa vastaan tietojen viejän oikeudet ja velvoitteet, jolloin rekisteröity voi panna lausekkeet täytäntöön tällaista seuraajaa vastaan. Tällainen alihankkijana toimivan käsittelijän yksityisoikeudellinen vastuu koskee ainoastaan sen lausekkeiden mukaista omaa käsittelytoimintaa. </w:t>
      </w:r>
    </w:p>
    <w:p w14:paraId="3853E7F8" w14:textId="77777777" w:rsidR="00232755" w:rsidRPr="00690C65" w:rsidRDefault="00232755" w:rsidP="00232755">
      <w:pPr>
        <w:pStyle w:val="ProductList-Body"/>
      </w:pPr>
      <w:r>
        <w:t xml:space="preserve">4. Sopimuspuolet eivät vastusta sitä, että rekisteröityä edustaa yhteenliittymä tai muu elin, jos rekisteröity niin nimenomaan haluaa ja jos se on kansallisen lainsäädännön mukaan sallittua. </w:t>
      </w:r>
    </w:p>
    <w:p w14:paraId="5FB36197" w14:textId="77777777" w:rsidR="00D67A4B" w:rsidRPr="00690C65" w:rsidRDefault="00D67A4B" w:rsidP="00A914BF">
      <w:pPr>
        <w:pStyle w:val="ProductList-Body"/>
      </w:pPr>
    </w:p>
    <w:p w14:paraId="7ACF0438" w14:textId="328506FE" w:rsidR="00232755" w:rsidRPr="00690C65" w:rsidRDefault="00232755" w:rsidP="00572A12">
      <w:pPr>
        <w:pStyle w:val="ProductList-Body"/>
        <w:keepNext/>
        <w:jc w:val="center"/>
        <w:outlineLvl w:val="1"/>
      </w:pPr>
      <w:r>
        <w:rPr>
          <w:b/>
        </w:rPr>
        <w:t>Lauseke 4: Tietojen viejän velvollisuudet</w:t>
      </w:r>
    </w:p>
    <w:p w14:paraId="72E1C762" w14:textId="77777777" w:rsidR="00232755" w:rsidRPr="00690C65" w:rsidRDefault="00232755" w:rsidP="00572A12">
      <w:pPr>
        <w:pStyle w:val="ProductList-Body"/>
        <w:keepNext/>
      </w:pPr>
    </w:p>
    <w:p w14:paraId="5AAB024C" w14:textId="77777777" w:rsidR="00232755" w:rsidRPr="00690C65" w:rsidRDefault="00232755" w:rsidP="00572A12">
      <w:pPr>
        <w:pStyle w:val="ProductList-Body"/>
        <w:keepNext/>
      </w:pPr>
      <w:r>
        <w:t xml:space="preserve">Tietojen viejä hyväksyy ja takaa, että: </w:t>
      </w:r>
    </w:p>
    <w:p w14:paraId="6D83F5A6" w14:textId="77777777" w:rsidR="00232755" w:rsidRPr="00690C65" w:rsidRDefault="00232755" w:rsidP="00572A12">
      <w:pPr>
        <w:pStyle w:val="ProductList-Body"/>
        <w:keepNext/>
      </w:pPr>
    </w:p>
    <w:p w14:paraId="7A73CB8D" w14:textId="77777777" w:rsidR="00232755" w:rsidRPr="00690C65" w:rsidRDefault="00232755" w:rsidP="00232755">
      <w:pPr>
        <w:pStyle w:val="ProductList-Body"/>
        <w:spacing w:after="120"/>
      </w:pPr>
      <w:r>
        <w:t xml:space="preserve">(a) henkilötietojen käsittely, mukaan luettuna itse siirto, on suoritettu ja suoritetaan edelleen sovellettavan tietosuojalainsäädännön asiaankuuluvien säännösten mukaisesti (ja siitä on tarvittaessa ilmoitettu sen jäsenvaltion toimivaltaisille viranomaisille, johon tietojen viejä on sijoittautunut), ja ettei siirrolla rikota kyseisen valtion asiaankuuluvia säännöksiä, </w:t>
      </w:r>
    </w:p>
    <w:p w14:paraId="1BBA23CC" w14:textId="77777777" w:rsidR="00232755" w:rsidRPr="00690C65" w:rsidRDefault="00232755" w:rsidP="00232755">
      <w:pPr>
        <w:pStyle w:val="ProductList-Body"/>
        <w:spacing w:after="120"/>
      </w:pPr>
      <w:r>
        <w:t xml:space="preserve">(b) tietojen viejä on antanut ohjeet ja antaa koko henkilötietojen käsittelypalvelun kestoajan ohjeita tietojen tuojalle siitä, että tämä käsittelee siirrettyjä henkilötietoja ainoastaan tietojen viejän puolesta ja sovellettavan tietosuojalainsäädännön ja lausekkeiden mukaisesti, </w:t>
      </w:r>
    </w:p>
    <w:p w14:paraId="38B34303" w14:textId="77777777" w:rsidR="00232755" w:rsidRPr="00690C65" w:rsidRDefault="00232755" w:rsidP="00232755">
      <w:pPr>
        <w:pStyle w:val="ProductList-Body"/>
        <w:spacing w:after="120"/>
      </w:pPr>
      <w:r>
        <w:t xml:space="preserve">(c) tietojen tuoja antaa riittävät takeet tämän sopimuksen lisäyksen 2 mukaisista teknisistä ja organisatorisista turvatoimista, </w:t>
      </w:r>
    </w:p>
    <w:p w14:paraId="41951DDE" w14:textId="77777777" w:rsidR="00232755" w:rsidRPr="00690C65" w:rsidRDefault="00232755" w:rsidP="00232755">
      <w:pPr>
        <w:pStyle w:val="ProductList-Body"/>
        <w:spacing w:after="120"/>
      </w:pPr>
      <w:r>
        <w:t xml:space="preserve">(d) sen jälkeen kun sovellettavan tietosuojalainsäädännön mukaiset vaatimukset on arvioitu, kyseisten turvatoimien avulla henkilötiedot voidaan asianmukaisesti suojata tahattomalta tai laittomalta tuhoamiselta, tahattomalta häviämiseltä, muuttamiselta, luvattomalta luovuttamiselta tai tietoihin pääsyltä erityisesti kun tietoja siirretään verkossa käsittelyn yhteydessä, ja muulta henkilötietojen laittomalta käsittelytavalta, ja että nämä toimet takaavat käsittelyyn liittyviä riskejä ja suojattavien tietojen luonnetta vastaavan turvallisuuden tason, kun otetaan huomioon nykyinen tekninen taso ja toimenpiteiden toteuttamisen kustannukset, </w:t>
      </w:r>
    </w:p>
    <w:p w14:paraId="0A445E6C" w14:textId="77777777" w:rsidR="00232755" w:rsidRPr="00690C65" w:rsidRDefault="00232755" w:rsidP="00232755">
      <w:pPr>
        <w:pStyle w:val="ProductList-Body"/>
        <w:spacing w:after="120"/>
      </w:pPr>
      <w:r>
        <w:t xml:space="preserve">(e) tietojen viejä varmistaa kyseisten turvatoimien noudattamisen, </w:t>
      </w:r>
    </w:p>
    <w:p w14:paraId="6AB8CF1B" w14:textId="77777777" w:rsidR="00232755" w:rsidRPr="00690C65" w:rsidRDefault="00232755" w:rsidP="00232755">
      <w:pPr>
        <w:pStyle w:val="ProductList-Body"/>
        <w:spacing w:after="120"/>
      </w:pPr>
      <w:r>
        <w:t xml:space="preserve">(f) jos siirto koskee erityisiä tietoryhmiä, rekisteröidyille on ilmoitettu tai ilmoitetaan ennen siirtoa tai mahdollisimman pian sen jälkeen, että niiden tietoja voidaan siirtää kolmanteen maahan, jossa ei taata direktiivissä 95/46/EY tarkoitettua tietosuojan riittävää tasoa, </w:t>
      </w:r>
    </w:p>
    <w:p w14:paraId="1FF7E12F" w14:textId="77777777" w:rsidR="00232755" w:rsidRPr="00690C65" w:rsidRDefault="00232755" w:rsidP="00232755">
      <w:pPr>
        <w:pStyle w:val="ProductList-Body"/>
        <w:spacing w:after="120"/>
      </w:pPr>
      <w:r>
        <w:t xml:space="preserve">(g) tietojen viejä toimittaa tietojen tuojalta tai alihankkijana toimivalta käsittelijältä lausekkeen 5 kohdan b ja lausekkeen 8 kohdan 3 mukaisesti saadun tiedon tietosuojaviranomaisille, kun se päättää jatkaa siirtoa tai lopettaa lykkäyksen, </w:t>
      </w:r>
    </w:p>
    <w:p w14:paraId="5D2CB4A1" w14:textId="77777777" w:rsidR="00232755" w:rsidRPr="00690C65" w:rsidRDefault="00232755" w:rsidP="00232755">
      <w:pPr>
        <w:pStyle w:val="ProductList-Body"/>
        <w:spacing w:after="120"/>
      </w:pPr>
      <w:r>
        <w:t xml:space="preserve">(h) tietojen viejä saattaa rekisteröityjen saataville pyynnöstä jäljennöksen lausekkeista, paitsi lisäyksestä 2, ja yleisen kuvauksen turvatoimista, sekä jäljennöksen mahdollisesta alihankintana suoritettavia käsittelypalveluita koskevasta sopimuksesta, joka on tehtävä lausekkeiden mukaisesti, elleivät lausekkeet tai sopimus sisällä kaupallisia tietoja, jolloin tietojen viejä voi poistaa tällaiset kaupalliset tiedot, </w:t>
      </w:r>
    </w:p>
    <w:p w14:paraId="6BE07452" w14:textId="77777777" w:rsidR="00232755" w:rsidRPr="00690C65" w:rsidRDefault="00232755" w:rsidP="00232755">
      <w:pPr>
        <w:pStyle w:val="ProductList-Body"/>
        <w:spacing w:after="120"/>
      </w:pPr>
      <w:r>
        <w:t xml:space="preserve">(i) jos käsittely suoritetaan alihankintana, alihankkijana toimiva käsittelijä suorittaa käsittelytoiminnan lausekkeen 11 mukaisesti ja suojaa rekisteröidyn henkilötiedot ja oikeudet vähintään yhtä hyvin kuin tietojen tuoja näiden lausekkeiden mukaisesti, ja </w:t>
      </w:r>
    </w:p>
    <w:p w14:paraId="7FB3CCD2" w14:textId="263D5BDF" w:rsidR="00D67A4B" w:rsidRPr="00690C65" w:rsidRDefault="00232755" w:rsidP="00232755">
      <w:pPr>
        <w:pStyle w:val="ProductList-Body"/>
      </w:pPr>
      <w:r>
        <w:t>(j) tietojen viejä varmistaa lausekkeen 4 kohdan a–i noudattamisen.</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Lauseke 5: Tietojen tuojan velvollisuudet</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Tietojen tuoja hyväksyy ja takaa, että: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tietojen tuoja käsittelee henkilötietoja ainoastaan tietojen viejän puolesta tämän antamien ohjeiden ja lausekkeiden mukaisesti, ja jos se ei voi noudattaa näitä ohjeita ja sääntöjä mistä tahansa syystä, se ilmoittaa tästä viipymättä tietojen viejälle, jolloin tietojen viejällä on oikeus lykätä tietojen siirtoa ja/tai irtisanoa sopimus, </w:t>
      </w:r>
    </w:p>
    <w:p w14:paraId="5E81B701" w14:textId="77777777" w:rsidR="00E83159" w:rsidRPr="00690C65" w:rsidRDefault="00E83159" w:rsidP="00E83159">
      <w:pPr>
        <w:pStyle w:val="ProductList-Body"/>
        <w:spacing w:after="120"/>
      </w:pPr>
      <w:r>
        <w:t xml:space="preserve">(b) tietojen tuojalla ei ole mitään syytä olettaa, että siihen sovellettava lainsäädäntö estäisi tietojen viejältä saatujen ohjeiden noudattamisen ja tietojen tuojalle sopimuksen mukaan kuuluvien velvoitteiden täyttämisen, ja jos kyseistä lainsäädäntöä muutetaan ja muutoksella on todennäköisesti merkittävä haitallinen vaikutus lausekkeilla annettaviin takeisiin ja lausekkeiden mukaisiin velvoitteisiin, tietojen tuoja antaa muutoksen tiedoksi tietojen viejälle viipymättä saatuaan itse tiedon siitä, jolloin tietojen viejällä on oikeus lykätä tietojen siirtoa ja/tai irtisanoa sopimus, </w:t>
      </w:r>
    </w:p>
    <w:p w14:paraId="61FCFACE" w14:textId="77777777" w:rsidR="00E83159" w:rsidRPr="00690C65" w:rsidRDefault="00E83159" w:rsidP="00E83159">
      <w:pPr>
        <w:pStyle w:val="ProductList-Body"/>
        <w:spacing w:after="120"/>
      </w:pPr>
      <w:r>
        <w:t xml:space="preserve">(c) tietojen tuoja on pannut täytäntöön lisäyksessä 2 määritellyt tekniset ja organisatoriset turvatoimet ennen siirrettyjen henkilötietojen käsittelyä, </w:t>
      </w:r>
    </w:p>
    <w:p w14:paraId="345C600F" w14:textId="77777777" w:rsidR="00E83159" w:rsidRPr="00690C65" w:rsidRDefault="00E83159" w:rsidP="00E83159">
      <w:pPr>
        <w:pStyle w:val="ProductList-Body"/>
      </w:pPr>
      <w:r>
        <w:t xml:space="preserve">(d) tietojen tuoja ilmoittaa viipymättä tietojen viejälle seuraavista seikoista: </w:t>
      </w:r>
    </w:p>
    <w:p w14:paraId="1CD6BBE0" w14:textId="77777777" w:rsidR="00E83159" w:rsidRPr="00690C65" w:rsidRDefault="00E83159" w:rsidP="00E83159">
      <w:pPr>
        <w:pStyle w:val="ProductList-Body"/>
        <w:spacing w:after="60"/>
        <w:ind w:left="360"/>
      </w:pPr>
      <w:r>
        <w:lastRenderedPageBreak/>
        <w:t xml:space="preserve">(i) lainvalvontaviranomaisen oikeudellisesti sitovasta pyynnöstä luovuttaa henkilötietoja, ellei sitä muutoin kielletä esimerkiksi rikoslainsäädännön mukaisella kiellolla lainvalvontaan liittyvien tutkimusten luottamuksellisuuden säilyttämiseksi, </w:t>
      </w:r>
    </w:p>
    <w:p w14:paraId="0E22FCAF" w14:textId="77777777" w:rsidR="00E83159" w:rsidRPr="00690C65" w:rsidRDefault="00E83159" w:rsidP="00E83159">
      <w:pPr>
        <w:pStyle w:val="ProductList-Body"/>
        <w:spacing w:after="60"/>
        <w:ind w:left="360"/>
      </w:pPr>
      <w:r>
        <w:t xml:space="preserve">(ii) kaikista tahattomista tai luvattomista pääsyistä tietoihin, ja </w:t>
      </w:r>
    </w:p>
    <w:p w14:paraId="336E5C2B" w14:textId="77777777" w:rsidR="00E83159" w:rsidRPr="00690C65" w:rsidRDefault="00E83159" w:rsidP="00E83159">
      <w:pPr>
        <w:pStyle w:val="ProductList-Body"/>
        <w:spacing w:after="120"/>
        <w:ind w:left="360"/>
      </w:pPr>
      <w:r>
        <w:t xml:space="preserve">(iii) rekisteröidyiltä suoraan saaduista tiedusteluista niihin vastaamatta, ellei siihen muutoin anneta lupaa, </w:t>
      </w:r>
    </w:p>
    <w:p w14:paraId="4C2B8EAE" w14:textId="77777777" w:rsidR="00E83159" w:rsidRPr="00690C65" w:rsidRDefault="00E83159" w:rsidP="00E83159">
      <w:pPr>
        <w:pStyle w:val="ProductList-Body"/>
        <w:spacing w:after="120"/>
      </w:pPr>
      <w:r>
        <w:t xml:space="preserve">(e) tietojen tuoja hoitaa tietojen viejältä saadut siirrettävien henkilötietojen käsittelyyn liittyvät tiedustelut viipymättä ja asianmukaisesti ja noudattaa siirrettyjen tietojen käsittelyssä valvontaviranomaisen neuvoja, </w:t>
      </w:r>
    </w:p>
    <w:p w14:paraId="26C2A2E6" w14:textId="77777777" w:rsidR="00E83159" w:rsidRPr="00690C65" w:rsidRDefault="00E83159" w:rsidP="00E83159">
      <w:pPr>
        <w:pStyle w:val="ProductList-Body"/>
        <w:spacing w:after="120"/>
      </w:pPr>
      <w:r>
        <w:t xml:space="preserve">(f) tietojen tuoja antaa tietojen viejän vaatimuksesta tietojenkäsittelyjärjestelmänsä tarkastettavaksi lausekkeiden piiriin kuuluvien käsittelytoimien osalta. Tarkastuksen suorittaa tietojen viejä tai vaaditun ammattipätevyyden omaavien ja salassapitovelvollisuuden alaisten riippumattomien jäsenten muodostama tarkastuselin, jonka tietojen viejä valitsee mahdollisesti valvontaviranomaisen kanssa, </w:t>
      </w:r>
    </w:p>
    <w:p w14:paraId="7B3FC717" w14:textId="77777777" w:rsidR="00E83159" w:rsidRPr="00690C65" w:rsidRDefault="00E83159" w:rsidP="00E83159">
      <w:pPr>
        <w:pStyle w:val="ProductList-Body"/>
        <w:spacing w:after="120"/>
      </w:pPr>
      <w:r>
        <w:t xml:space="preserve">(g) tietojen tuoja saattaa rekisteröityjen saataville pyynnöstä jäljennöksen lausekkeista sekä jäljennöksen mahdollisesta alihankintana suoritettavia käsittelypalveluita koskevasta sopimuksesta, elleivät lausekkeet tai sopimus sisällä kaupallisia tietoja, jolloin tietojen tuoja voi poistaa tällaiset kaupalliset tiedot, paitsi lisäyksestä 2, joka korvataan yleisellä kuvauksella turvatoimista siinä tapauksessa, että rekisteröity ei pysty saamaan jäljennöstä tietojen viejältä, </w:t>
      </w:r>
    </w:p>
    <w:p w14:paraId="34C6AB8B" w14:textId="77777777" w:rsidR="00E83159" w:rsidRPr="00690C65" w:rsidRDefault="00E83159" w:rsidP="00E83159">
      <w:pPr>
        <w:pStyle w:val="ProductList-Body"/>
        <w:spacing w:after="120"/>
      </w:pPr>
      <w:r>
        <w:t xml:space="preserve">(h) tietojen tuoja on ilmoittanut alihankintana suoritettavasta käsittelystä etukäteen tietojen viejälle ja saanut tältä ennakkoon kirjallisen suostumuksen, </w:t>
      </w:r>
    </w:p>
    <w:p w14:paraId="24B62CD3" w14:textId="77777777" w:rsidR="00E83159" w:rsidRPr="00690C65" w:rsidRDefault="00E83159" w:rsidP="00E83159">
      <w:pPr>
        <w:pStyle w:val="ProductList-Body"/>
        <w:spacing w:after="120"/>
      </w:pPr>
      <w:r>
        <w:t>(i) alihankkijana toimiva käsittelijä suorittaa käsittelypalvelut lausekkeen 11 mukaisesti ja</w:t>
      </w:r>
    </w:p>
    <w:p w14:paraId="49ECD6CC" w14:textId="37AA8DD2" w:rsidR="00D67A4B" w:rsidRPr="00690C65" w:rsidRDefault="00E83159" w:rsidP="00E83159">
      <w:pPr>
        <w:pStyle w:val="ProductList-Body"/>
      </w:pPr>
      <w:r>
        <w:t>(j) tietojen tuoja lähettää viipymättä jäljennöksen kaikista lausekkeiden mukaisesti tekemistään alihankintana suoritettavaa käsittelyä koskevista sopimuksista tietojen viejälle.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Lauseke 6: Vastuu</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Sopimuspuolet sopivat, että rekisteröidyllä, jolle on koitunut vahinkoa jonkin sopimuspuolen tai alihankkijana toimivan käsittelijän rikottua lausekkeessa 3 tai lausekkeessa 11 tarkoitettuja velvoitteita, on oikeus saada tietojen viejältä korvaus aiheutuneista vahingoista. </w:t>
      </w:r>
    </w:p>
    <w:p w14:paraId="1D8EBF41" w14:textId="77777777" w:rsidR="00E83159" w:rsidRPr="00690C65" w:rsidRDefault="00E83159" w:rsidP="00E83159">
      <w:pPr>
        <w:pStyle w:val="ProductList-Body"/>
        <w:spacing w:after="120"/>
      </w:pPr>
      <w:r>
        <w:t xml:space="preserve">2. Jos rekisteröity ei voi nostaa kohdan 1 mukaista vahingonkorvauskannetta tietojen viejää vastaan, kun tietojen tuoja tai sen alihankkijana toimiva käsittelijä ei ole täyttänyt lausekkeessa 3 tai 11 tarkoitettuja velvoitteitaan, sen vuoksi, että tietojen viejä on tosiasiallisesti lakkautettu, lakannut oikeudellisesti olemasta tai todettu maksukyvyttömäksi, tietojen tuoja hyväksyy, että rekisteröity voi nostaa kanteen tietojen tuojaa vastaan samaan tapaan kuin tietojen viejää vastaan, ellei mahdollinen seuraaja ole ottanut hoitaakseen tietojen viejän kaikkia oikeudellisia velvoitteita sopimuksella tai lain perusteella, jolloin rekisteröity voi panna oikeutensa täytäntöön tällaista seuraajaa vastaan. </w:t>
      </w:r>
    </w:p>
    <w:p w14:paraId="6008C88B" w14:textId="77777777" w:rsidR="00E83159" w:rsidRPr="00690C65" w:rsidRDefault="00E83159" w:rsidP="00E83159">
      <w:pPr>
        <w:pStyle w:val="ProductList-Body"/>
        <w:spacing w:after="120"/>
      </w:pPr>
      <w:r>
        <w:t xml:space="preserve">Tietojen tuoja ei voi vetäytyä vastuustaan vetoamalla siihen, että alihankkijana toimiva käsittelijä ei ole täyttänyt velvoitteitaan. </w:t>
      </w:r>
    </w:p>
    <w:p w14:paraId="131E173E" w14:textId="77777777" w:rsidR="00E83159" w:rsidRPr="00690C65" w:rsidRDefault="00E83159" w:rsidP="00E83159">
      <w:pPr>
        <w:pStyle w:val="ProductList-Body"/>
      </w:pPr>
      <w:r>
        <w:t xml:space="preserve">3. Jos rekisteröity ei voi nostaa kohdassa 1 ja 2 tarkoitettua kannetta tietojen viejää tai tietojen tuojaa vastaan, kun alihankkijana toimiva käsittelijä ei ole täyttänyt lausekkeessa 3 tai 11 tarkoitettuja velvoitteitaan, sen vuoksi, että sekä tietojen viejä että tietojen tuoja on tosiasiallisesti lakkautettu, lakannut oikeudellisesti olemasta tai todettu maksukyvyttömiksi, alihankkijana toimiva käsittelijä hyväksyy, että rekisteröity voi nostaa sen lausekkeiden mukaista omaa käsittelytoimintaa koskevan kanteen sitä vastaan samaan tapaan kuin tietojen viejää tai tietojen tuojaa vastaan, ellei mahdollinen seuraaja ole ottanut hoitaakseen tietojen viejän tai tietojen tuojan kaikkia oikeudellisia velvoitteita sopimuksella tai lain perusteella, jolloin rekisteröity voi panna oikeutensa täytäntöön tällaista seuraajaa vastaan. Tällainen alihankkijana toimivan käsittelijän vastuu koskee ainoastaan sen näiden lausekkeiden mukaista omaa käsittelytoimintaa.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Lauseke 7: Sovittelu ja toimivaltainen tuomioistuin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Jos rekisteröity vetoaa kolmannen osapuolen etua suojaavaan oikeuteen ja/tai vaatii vahingonkorvausta lausekkeiden nojalla, tietojen tuoja hyväksyy rekisteröidyn päätöksen </w:t>
      </w:r>
    </w:p>
    <w:p w14:paraId="7EE05A13" w14:textId="77777777" w:rsidR="00E83159" w:rsidRPr="00690C65" w:rsidRDefault="00E83159" w:rsidP="00E83159">
      <w:pPr>
        <w:pStyle w:val="ProductList-Body"/>
        <w:spacing w:after="60"/>
        <w:ind w:left="360"/>
      </w:pPr>
      <w:r>
        <w:t xml:space="preserve">(a) saattaa riita käsiteltäväksi sovittelumenettelyssä, jossa on mukana riippumaton henkilö tai tarvittaessa valvontaviranomainen, </w:t>
      </w:r>
    </w:p>
    <w:p w14:paraId="32BAE473" w14:textId="77777777" w:rsidR="00E83159" w:rsidRPr="00690C65" w:rsidRDefault="00E83159" w:rsidP="00E83159">
      <w:pPr>
        <w:pStyle w:val="ProductList-Body"/>
        <w:spacing w:after="120"/>
        <w:ind w:left="360"/>
      </w:pPr>
      <w:r>
        <w:t xml:space="preserve">(b) saattaa riita sen jäsenvaltion tuomioistuinten ratkaistavaksi, johon tietojen viejä on sijoittautunut. </w:t>
      </w:r>
    </w:p>
    <w:p w14:paraId="530854B2" w14:textId="77777777" w:rsidR="00E83159" w:rsidRPr="00690C65" w:rsidRDefault="00E83159" w:rsidP="00E83159">
      <w:pPr>
        <w:pStyle w:val="ProductList-Body"/>
      </w:pPr>
      <w:r>
        <w:t xml:space="preserve">2. Sopimuspuolet sopivat, että rekisteröidyn tekemä valinta ei vaikuta rekisteröidyn oikeuteen hakea tilanteeseen korjausta asiasisällön tai menettelyn osalta kansallisen tai kansainvälisen yksityisoikeuden muiden säännösten mukaisesti.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Lauseke 8: Yhteistyö valvontaviranomaisten kanssa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Tietojen viejä suostuu tallettamaan tämän sopimuksen jäljennöksen valvontaviranomaisen huostaan, jos tämä sitä vaatii tai jos sovellettava tietosuojalainsäädäntö sisältää vaatimuksen tallettamisesta. </w:t>
      </w:r>
    </w:p>
    <w:p w14:paraId="7E0C678C" w14:textId="77777777" w:rsidR="00E83159" w:rsidRPr="00690C65" w:rsidRDefault="00E83159" w:rsidP="00E83159">
      <w:pPr>
        <w:pStyle w:val="ProductList-Body"/>
        <w:spacing w:after="120"/>
      </w:pPr>
      <w:r>
        <w:lastRenderedPageBreak/>
        <w:t xml:space="preserve">2. Sopimuspuolet sopivat, että valvontaviranomaisella on oikeus tehdä tietojen tuojaan ja kaikkiin alihankkijoina toimiviin käsittelijöihin kohdistuvia tarkastuksia samassa laajuudessa ja samoin edellytyksin kuin se voisi tehdä tietojen viejään kohdistuvia tarkastuksia sovellettavan tietosuojalainsäädännön nojalla. </w:t>
      </w:r>
    </w:p>
    <w:p w14:paraId="7B517B78" w14:textId="77777777" w:rsidR="00E83159" w:rsidRPr="00690C65" w:rsidRDefault="00E83159" w:rsidP="00E83159">
      <w:pPr>
        <w:pStyle w:val="ProductList-Body"/>
      </w:pPr>
      <w:r>
        <w:t xml:space="preserve">3. Tietojen tuoja ilmoittaa viipymättä tietojen viejälle siihen tai johonkin alihankkijana toimivaan käsittelijään sovellettavasta lainsäädännöstä, joka estää tietojen tuojaa tai jotakin alihankkijana toimivaa käsittelijää koskevan, kohdan 2 mukaisen tarkastuksen suorittamisen. Tässä tapauksessa tietojen viejällä on oikeus ryhtyä lausekkeen 5 kohdassa b tarkoitettuihin toimenpiteisiin. </w:t>
      </w:r>
    </w:p>
    <w:p w14:paraId="7FFAA2C6" w14:textId="77777777" w:rsidR="00E83159" w:rsidRPr="00690C65" w:rsidRDefault="00E83159" w:rsidP="00E83159">
      <w:pPr>
        <w:pStyle w:val="ProductList-Body"/>
      </w:pPr>
    </w:p>
    <w:p w14:paraId="3A1B0C09" w14:textId="5C143E04" w:rsidR="00E83159" w:rsidRPr="00690C65" w:rsidRDefault="00DF2742" w:rsidP="00572A12">
      <w:pPr>
        <w:pStyle w:val="ProductList-Body"/>
        <w:keepNext/>
        <w:jc w:val="center"/>
        <w:outlineLvl w:val="1"/>
      </w:pPr>
      <w:r>
        <w:rPr>
          <w:b/>
        </w:rPr>
        <w:t>Lauseke 9: Sovellettava laki</w:t>
      </w:r>
    </w:p>
    <w:p w14:paraId="13EA0D9C" w14:textId="77777777" w:rsidR="00E83159" w:rsidRPr="00690C65" w:rsidRDefault="00E83159" w:rsidP="00572A12">
      <w:pPr>
        <w:pStyle w:val="ProductList-Body"/>
        <w:keepNext/>
      </w:pPr>
    </w:p>
    <w:p w14:paraId="4D43939E" w14:textId="3AA981EC" w:rsidR="00E83159" w:rsidRPr="00690C65" w:rsidRDefault="00E83159" w:rsidP="00E83159">
      <w:pPr>
        <w:pStyle w:val="ProductList-Body"/>
      </w:pPr>
      <w:r>
        <w:t xml:space="preserve">Lausekkeisiin sovelletaan sen jäsenvaltion lakia, johon tietojen viejä on sijoittautunut. </w:t>
      </w:r>
    </w:p>
    <w:p w14:paraId="348300D2" w14:textId="77777777" w:rsidR="00E83159" w:rsidRPr="00690C65" w:rsidRDefault="00E83159" w:rsidP="00E83159">
      <w:pPr>
        <w:pStyle w:val="ProductList-Body"/>
      </w:pPr>
    </w:p>
    <w:p w14:paraId="72E7C375" w14:textId="55E20086" w:rsidR="00E83159" w:rsidRPr="00690C65" w:rsidRDefault="00E83159" w:rsidP="00013EEE">
      <w:pPr>
        <w:pStyle w:val="ProductList-Body"/>
        <w:keepNext/>
        <w:jc w:val="center"/>
        <w:outlineLvl w:val="1"/>
      </w:pPr>
      <w:r>
        <w:rPr>
          <w:b/>
        </w:rPr>
        <w:t>Lauseke 10: Sopimuksen mukauttaminen</w:t>
      </w:r>
    </w:p>
    <w:p w14:paraId="4C280278" w14:textId="77777777" w:rsidR="00E83159" w:rsidRPr="00690C65" w:rsidRDefault="00E83159" w:rsidP="00013EEE">
      <w:pPr>
        <w:pStyle w:val="ProductList-Body"/>
        <w:keepNext/>
      </w:pPr>
    </w:p>
    <w:p w14:paraId="20C34BC3" w14:textId="4042579D" w:rsidR="00E83159" w:rsidRPr="00690C65" w:rsidRDefault="00E83159" w:rsidP="00013EEE">
      <w:pPr>
        <w:pStyle w:val="ProductList-Body"/>
      </w:pPr>
      <w:r>
        <w:t xml:space="preserve">Sopimuspuolet sitoutuvat olemaan mukauttamatta tai muuttamatta lausekkeita. Tämä ei estä sopimuspuolia tarvittaessa lisäämästä lausekkeita yritystoimintaan liittyvistä kysymyksistä, kunhan nämä lausekkeet eivät ole ristiriidassa lausekkeiden kanssa.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Lauseke 11: Alihankintana suoritettava käsittely</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Tietojen tuoja ei anna alihankintana suoritettavaksi mitään tietojen viejän puolesta lausekkeiden mukaisesti hoidettavia käsittelytoimintoja ilman tietojen viejän ennakkoon antamaa kirjallista suostumusta. Jos tietojen tuoja antaa näiden lausekkeiden mukaisia velvoitteitaan suoritettaviksi alihankintana tietojen viejän suostumuksella, sen on tehtävä alihankkijana toimivan käsittelijän kanssa kirjallinen sopimus, jossa tälle määrätään samat velvoitteet kuin lausekkeiden nojalla määrätään tietojen tuojalle. Jos alihankkijana toimiva käsittelijä ei täytä tällaisen kirjallisen sopimuksen mukaisia tietosuojavelvoitteitaan, tietojen tuoja on edelleen täysimääräisesti vastuussa alihankkijana toimivan käsittelijän tällaisen sopimuksen mukaisten velvoitteiden täyttämisestä suhteessa tietojen viejään. </w:t>
      </w:r>
    </w:p>
    <w:p w14:paraId="2AE21057" w14:textId="77777777" w:rsidR="00E83159" w:rsidRPr="00690C65" w:rsidRDefault="00E83159" w:rsidP="00E83159">
      <w:pPr>
        <w:pStyle w:val="ProductList-Body"/>
        <w:spacing w:after="120"/>
      </w:pPr>
      <w:r>
        <w:t xml:space="preserve">2. Ennakkoon tehdyssä tietojen tuojan ja alihankkijana toimivan käsittelijän välisessä kirjallisessa sopimuksessa on myös oltava lausekkeessa 3 määrätty kolmatta osapuolta suojaava edunsaajalauseke niitä tapauksia varten, joissa rekisteröity ei voi nostaa lausekkeen 6 kohdassa 1 tarkoitettua vahingonkorvauskannetta tietojen viejää tai tietojen tuojaa vastaan, koska ne on tosiasiallisesti lakkautettu, ovat lakanneet oikeudellisesti olemasta tai ne on todettu maksukyvyttömiksi, eikä mikään seuraaja ole ottanut hoitaakseen tietojen viejän tai tietojen tuojan kaikkia oikeudellisia velvoitteita sopimuksen tai lain perusteella. Tällainen alihankkijana toimivan käsittelijän yksityisoikeudellinen vastuu koskee ainoastaan sen lausekkeiden mukaista omaa käsittelytoimintaa. </w:t>
      </w:r>
    </w:p>
    <w:p w14:paraId="4BCDF65D" w14:textId="77777777" w:rsidR="00E83159" w:rsidRPr="00690C65" w:rsidRDefault="00E83159" w:rsidP="00E83159">
      <w:pPr>
        <w:pStyle w:val="ProductList-Body"/>
        <w:spacing w:after="120"/>
      </w:pPr>
      <w:r>
        <w:t xml:space="preserve">3. Kohdassa 1 tarkoitetun sopimuksen säännöksiin, jotka koskevat alihankintana suoritettavan käsittelyn tietosuojanäkökohtia, sovelletaan sen jäsenvaltion lakia, johon tietojen viejä on sijoittautunut. </w:t>
      </w:r>
    </w:p>
    <w:p w14:paraId="0A40BFDA" w14:textId="77777777" w:rsidR="00E83159" w:rsidRPr="00690C65" w:rsidRDefault="00E83159" w:rsidP="00E83159">
      <w:pPr>
        <w:pStyle w:val="ProductList-Body"/>
      </w:pPr>
      <w:r>
        <w:t xml:space="preserve">4. Tietojen viejän on pidettävä luetteloa lausekkeiden nojalla tehdyistä, tietojen tuojan lausekkeen 5 kohdan j mukaisesti ilmoittamista alihankintana suoritettavaa käsittelyä koskevista sopimuksista, ja luettelo on saatettava ajan tasalle vähintään kerran vuodessa. Luettelon on oltava tietojen viejän tietosuojavalvontaviranomaisen saatavilla.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Lauseke 12: Tietojen käsittelypalvelujen päättymisen jälkeiset velvoitteet</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Sopimuspuolet sopivat, että tietojen käsittelypalvelujen päättymisen jälkeen tietojen tuojan ja alihankkijana toimivan käsittelijän on tietojen viejän valinnan mukaan palautettava kaikki siirretyt henkilötiedot ja jäljennökset näistä tiedoista tietojen viejälle tai hävitettävä kaikki henkilötiedot ja annettava tietojen viejälle todistus tästä, jollei tietojen tuojaan sovellettavalla lainsäädännöllä estetä tietojen tuojaa palauttamasta tai hävittämästä siirrettyjä henkilötietoja kokonaan tai osittain. Siinä tapauksessa tietojen tuoja takaa varmistavansa siirrettyjen henkilötietojen luottamuksellisuuden sekä sen, ettei se enää aktiivisesti käsittele siirrettyjä henkilötietoja. </w:t>
      </w:r>
    </w:p>
    <w:p w14:paraId="2589DB68" w14:textId="41C22552" w:rsidR="00E83159" w:rsidRPr="00690C65" w:rsidRDefault="00E83159" w:rsidP="00E83159">
      <w:pPr>
        <w:pStyle w:val="ProductList-Body"/>
      </w:pPr>
      <w:r>
        <w:t>2. Tietojen tuoja ja alihankkijana toimiva käsittelijä takaavat, että ne antavat tietojen viejän ja/tai valvontaviranomaisen vaatimuksesta tietojenkäsittelyjärjestelmänsä tarkastettavaksi kohdassa 1 tarkoitettujen toimenpiteiden tarkastusta varten.</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Lisäys 1 Vakiosopimuspykäliin</w:t>
      </w:r>
    </w:p>
    <w:p w14:paraId="1286C765" w14:textId="77777777" w:rsidR="00E83159" w:rsidRPr="00690C65" w:rsidRDefault="00E83159" w:rsidP="00E83159">
      <w:pPr>
        <w:pStyle w:val="ProductList-Body"/>
      </w:pPr>
    </w:p>
    <w:p w14:paraId="40DCE79D" w14:textId="77777777" w:rsidR="00F64857" w:rsidRDefault="00F64857" w:rsidP="00F64857">
      <w:pPr>
        <w:pStyle w:val="ProductList-Body"/>
        <w:spacing w:after="120"/>
      </w:pPr>
      <w:r>
        <w:rPr>
          <w:b/>
          <w:bCs/>
        </w:rPr>
        <w:t>Tietojen viejä</w:t>
      </w:r>
      <w:r w:rsidRPr="000E77EC">
        <w:rPr>
          <w:b/>
        </w:rPr>
        <w:t>:</w:t>
      </w:r>
      <w:r>
        <w:t xml:space="preserve"> Asiakas on tietojen viejä. Tietojen viejä on Online-palveluiden käyttäjä, joka on määritetty Online-palveluiden ehtojen kohdassa ”Tietosuojaehdot”. </w:t>
      </w:r>
    </w:p>
    <w:p w14:paraId="3B378EFB" w14:textId="6FC1BB19" w:rsidR="00E83159" w:rsidRPr="00690C65" w:rsidRDefault="00E83159" w:rsidP="00E83159">
      <w:pPr>
        <w:pStyle w:val="ProductList-Body"/>
        <w:spacing w:after="120"/>
      </w:pPr>
      <w:r w:rsidRPr="00BB7C80">
        <w:rPr>
          <w:b/>
          <w:bCs/>
        </w:rPr>
        <w:t>Tietojen tuoja:</w:t>
      </w:r>
      <w:r>
        <w:t xml:space="preserve"> Tietojen tuoja on MICROSOFT CORPORATION, maailmanlaajuinen ohjelmiston ja palveluiden tuottaja. </w:t>
      </w:r>
    </w:p>
    <w:p w14:paraId="6D761CE0" w14:textId="6B8A5C74" w:rsidR="00E83159" w:rsidRPr="00690C65" w:rsidRDefault="008F6529" w:rsidP="00E83159">
      <w:pPr>
        <w:pStyle w:val="ProductList-Body"/>
        <w:spacing w:after="120"/>
      </w:pPr>
      <w:r>
        <w:rPr>
          <w:b/>
        </w:rPr>
        <w:t>Rekisteröidyt</w:t>
      </w:r>
      <w:r w:rsidRPr="000C7777">
        <w:rPr>
          <w:b/>
        </w:rPr>
        <w:t>:</w:t>
      </w:r>
      <w:r>
        <w:t xml:space="preserve"> Rekisteröidyt sisältävät tietojen viejän edustajat ja käyttäjät, mukaan lukien tietojen viejän työntekijät, alihankkijat, yhteistyökumppanit ja asiakkaat. Rekisteröidyt voivat myös sisältää henkilöitä, jotka yrittävät viestiä tai siirtää henkilökohtaisia tietoja tietojen tuojan toimittamien palveluiden käyttäjille</w:t>
      </w:r>
      <w:r w:rsidR="00E83159">
        <w:t xml:space="preserve">. </w:t>
      </w:r>
    </w:p>
    <w:p w14:paraId="6CDC09DC" w14:textId="3322ECC6" w:rsidR="00E83159" w:rsidRPr="00690C65" w:rsidRDefault="00E83159" w:rsidP="00E83159">
      <w:pPr>
        <w:pStyle w:val="ProductList-Body"/>
        <w:spacing w:after="120"/>
      </w:pPr>
      <w:r>
        <w:rPr>
          <w:b/>
        </w:rPr>
        <w:lastRenderedPageBreak/>
        <w:t>Tietoryhmät</w:t>
      </w:r>
      <w:r w:rsidRPr="001B4FAF">
        <w:rPr>
          <w:b/>
          <w:bCs/>
        </w:rPr>
        <w:t xml:space="preserve">: </w:t>
      </w:r>
      <w:r>
        <w:t xml:space="preserve">Siirrettävät henkilökohtaiset tiedot sisältävät sähköpostiviestejä, tiedostoja ja muita tietoja sähköisessä muodossa Online-palveluiden yhteydessä. </w:t>
      </w:r>
    </w:p>
    <w:p w14:paraId="6B371D68" w14:textId="4AC5C277" w:rsidR="00E83159" w:rsidRPr="00690C65" w:rsidRDefault="00E83159" w:rsidP="00E83159">
      <w:pPr>
        <w:pStyle w:val="ProductList-Body"/>
      </w:pPr>
      <w:r>
        <w:rPr>
          <w:b/>
        </w:rPr>
        <w:t>Käsittelytoiminnat</w:t>
      </w:r>
      <w:r w:rsidRPr="001B4FAF">
        <w:rPr>
          <w:b/>
          <w:bCs/>
        </w:rPr>
        <w:t>:</w:t>
      </w:r>
      <w:r>
        <w:t xml:space="preserve"> Siirretyille henkilötiedoille suoritetaan seuraavat peruskäsittelytoiminnat: </w:t>
      </w:r>
    </w:p>
    <w:p w14:paraId="346A1AFB" w14:textId="77777777" w:rsidR="00E83159" w:rsidRPr="00690C65" w:rsidRDefault="00E83159" w:rsidP="00E83159">
      <w:pPr>
        <w:pStyle w:val="ProductList-Body"/>
        <w:spacing w:after="60"/>
        <w:ind w:left="547"/>
      </w:pPr>
      <w:r>
        <w:rPr>
          <w:b/>
        </w:rPr>
        <w:t>a. Tietojenkäsittelyn kesto ja kohde</w:t>
      </w:r>
      <w:r w:rsidRPr="001B4FAF">
        <w:rPr>
          <w:b/>
          <w:bCs/>
        </w:rPr>
        <w:t>.</w:t>
      </w:r>
      <w:r>
        <w:t xml:space="preserve"> Tietojen käsittelyn kesto on jakso, joka on määritetty sovellettavassa volyymikäyttöoikeussopimuksessa, joka on solmittu tietojen viejän ja Microsoft-yhtiön välillä ja johon nämä Vakiosopimuspykälät on liitetty (”Microsoft”). Tietojenkäsittelyn tavoite on Online-palveluiden suorituskyky. </w:t>
      </w:r>
    </w:p>
    <w:p w14:paraId="3BE39390" w14:textId="77777777" w:rsidR="00F64857" w:rsidRDefault="00F64857" w:rsidP="00F64857">
      <w:pPr>
        <w:pStyle w:val="ProductList-Body"/>
        <w:spacing w:after="60"/>
        <w:ind w:left="547"/>
      </w:pPr>
      <w:r>
        <w:rPr>
          <w:b/>
          <w:bCs/>
        </w:rPr>
        <w:t>b. Tietojenkäsittelyn laajuus ja tarkoitus</w:t>
      </w:r>
      <w:r w:rsidRPr="000E77EC">
        <w:rPr>
          <w:b/>
        </w:rPr>
        <w:t>.</w:t>
      </w:r>
      <w:r>
        <w:t xml:space="preserve"> Henkilökohtaisten tietojen käsittelyn laajuus ja tarkoitus on kuvattu Online-palveluiden ehtojen Tietosuojakäytännöt-osiossa. Tietojen tuoja käyttää globaalia tietokeskusten ja hallinta-/tukitoimitilojen verkostoa, ja käsittely voi tapahtua millä tahansa oikeustoimialueella, joissa tietojen tuoja tai sen alikäsittelijä hallitsee kyseisiä toimitiloja. </w:t>
      </w:r>
    </w:p>
    <w:p w14:paraId="19A62BC3" w14:textId="77777777" w:rsidR="00E83159" w:rsidRPr="00690C65" w:rsidRDefault="00E83159" w:rsidP="00E83159">
      <w:pPr>
        <w:pStyle w:val="ProductList-Body"/>
        <w:spacing w:after="60"/>
        <w:ind w:left="547"/>
      </w:pPr>
      <w:r>
        <w:rPr>
          <w:b/>
        </w:rPr>
        <w:t>c. Asiakastietojen käyttäminen</w:t>
      </w:r>
      <w:r w:rsidRPr="007E602E">
        <w:rPr>
          <w:b/>
          <w:bCs/>
        </w:rPr>
        <w:t>.</w:t>
      </w:r>
      <w:r>
        <w:t xml:space="preserve"> Sovellettavassa volyymikäyttöoikeussopimuksessa määritettynä aikana tietojen tuoja toimii valintansa mukaan ja sovellettavan EU:n tietosuojadirektiivin artiklan 12 kohdan b mukaisesti jommallakummalla seuraavista tavoista: (1) tarjoaa tietojen viejälle tavan korjata, poistaa tai estää Asiakastietoja tai (2) tekee kyseiset korjaukset, poistot tai estot sen puolesta. </w:t>
      </w:r>
    </w:p>
    <w:p w14:paraId="1A0B0329" w14:textId="77777777" w:rsidR="00E83159" w:rsidRPr="00690C65" w:rsidRDefault="00E83159" w:rsidP="00E83159">
      <w:pPr>
        <w:pStyle w:val="ProductList-Body"/>
        <w:spacing w:after="60"/>
        <w:ind w:left="547"/>
      </w:pPr>
      <w:r>
        <w:rPr>
          <w:b/>
        </w:rPr>
        <w:t>d. Tietojen viejän ohjeet</w:t>
      </w:r>
      <w:r w:rsidRPr="001B2030">
        <w:rPr>
          <w:b/>
          <w:bCs/>
        </w:rPr>
        <w:t xml:space="preserve">. </w:t>
      </w:r>
      <w:r>
        <w:t xml:space="preserve">Online-palveluiden osalta tietojen tuoja toimii vain Microsoftin välittämien tietojen viejän ohjeiden pohjalta. </w:t>
      </w:r>
    </w:p>
    <w:p w14:paraId="0D6446BF" w14:textId="77777777" w:rsidR="00E83159" w:rsidRPr="00690C65" w:rsidRDefault="00E83159" w:rsidP="00E83159">
      <w:pPr>
        <w:pStyle w:val="ProductList-Body"/>
        <w:spacing w:after="120"/>
        <w:ind w:left="547"/>
      </w:pPr>
      <w:r>
        <w:rPr>
          <w:b/>
        </w:rPr>
        <w:t>e. Asiakastietojen poistaminen tai palauttaminen</w:t>
      </w:r>
      <w:r w:rsidRPr="007E602E">
        <w:rPr>
          <w:b/>
          <w:bCs/>
        </w:rPr>
        <w:t xml:space="preserve">. </w:t>
      </w:r>
      <w:r>
        <w:t xml:space="preserve">Kun tietojen viejän harjoittama Online-palveluiden käyttö päättyy tai päätetään, se voi noutaa Asiakastiedot ja tietojen tuoja poistaa Asiakastiedot sopimukseen liittyvien Online-palveluiden ehtojen kuvatulla tavalla. </w:t>
      </w:r>
    </w:p>
    <w:p w14:paraId="1DF93B42" w14:textId="6443A7BC" w:rsidR="00D67A4B" w:rsidRPr="00690C65" w:rsidRDefault="00E83159" w:rsidP="00E83159">
      <w:pPr>
        <w:pStyle w:val="ProductList-Body"/>
      </w:pPr>
      <w:r>
        <w:rPr>
          <w:b/>
        </w:rPr>
        <w:t>Alihankkijat</w:t>
      </w:r>
      <w:r w:rsidRPr="00245320">
        <w:rPr>
          <w:b/>
          <w:bCs/>
        </w:rPr>
        <w:t xml:space="preserve">: </w:t>
      </w:r>
      <w:r>
        <w:t>Tietojen tuoja voi myös palkata muita yrityksiä toimittamaan puolestaan joitakin rajattuja palveluita, kuten asiakastukea. Tällaisilla alihankkijoilla on oikeus käyttää Asiakastietoja ainoastaan niiden palveluiden toimittamiseen, jotka tietojen tuoja on alihankkijoilta tilannut, ja alihankkijoita kielletään käyttämästä Asiakastietoja mihinkään muihin tarkoituksiin.</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Lisäys 2 Vakiosopimuspykäliin</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Selvitys teknisistä ja organisatorisista turvatoimista, jotka tietojen tuoja on pannut täytäntöön lausekkeen 4 kohdan d ja lausekkeen 5 kohdan c mukaisesti:</w:t>
      </w:r>
    </w:p>
    <w:p w14:paraId="73D6155F" w14:textId="08E7215C" w:rsidR="00463CC3" w:rsidRPr="00690C65" w:rsidRDefault="00463CC3" w:rsidP="00463CC3">
      <w:pPr>
        <w:pStyle w:val="ProductList-Body"/>
        <w:spacing w:after="120"/>
      </w:pPr>
      <w:r>
        <w:t xml:space="preserve">1. </w:t>
      </w:r>
      <w:r>
        <w:rPr>
          <w:b/>
        </w:rPr>
        <w:t>Henkilöstö</w:t>
      </w:r>
      <w:r w:rsidRPr="004B6303">
        <w:rPr>
          <w:b/>
          <w:bCs/>
        </w:rPr>
        <w:t xml:space="preserve">. </w:t>
      </w:r>
      <w:r>
        <w:t xml:space="preserve">Tietojen tuojan henkilöstö ei käsittele Asiakkaan tietoja ilman valtuuksia. Henkilöstön on säilytettävä Asiakkaan tietojen salassa pidettävyys, ja tämä velvollisuus jatkuu myös työtehtävän päätyttyä </w:t>
      </w:r>
    </w:p>
    <w:p w14:paraId="290598D1" w14:textId="758EF624" w:rsidR="00463CC3" w:rsidRPr="00690C65" w:rsidRDefault="00463CC3" w:rsidP="00463CC3">
      <w:pPr>
        <w:pStyle w:val="ProductList-Body"/>
      </w:pPr>
      <w:r>
        <w:t xml:space="preserve">2. </w:t>
      </w:r>
      <w:r>
        <w:rPr>
          <w:b/>
        </w:rPr>
        <w:t>Tietosuojayhteystieto</w:t>
      </w:r>
      <w:r w:rsidRPr="004B6303">
        <w:rPr>
          <w:b/>
          <w:bCs/>
        </w:rPr>
        <w:t xml:space="preserve">. </w:t>
      </w:r>
      <w:r>
        <w:t xml:space="preserve">Titojen tuojan tietosuojavaltuutettu on tavoitettavissa seuraavassa osoitteessa: </w:t>
      </w:r>
    </w:p>
    <w:p w14:paraId="45F2365C" w14:textId="77777777" w:rsidR="00463CC3" w:rsidRPr="00694022" w:rsidRDefault="00463CC3" w:rsidP="00463CC3">
      <w:pPr>
        <w:pStyle w:val="ProductList-Body"/>
        <w:rPr>
          <w:lang w:val="en-US"/>
        </w:rPr>
      </w:pPr>
      <w:r w:rsidRPr="00694022">
        <w:rPr>
          <w:lang w:val="en-US"/>
        </w:rPr>
        <w:t xml:space="preserve">Microsoft Corporation </w:t>
      </w:r>
    </w:p>
    <w:p w14:paraId="781C4202" w14:textId="53C99CCD" w:rsidR="00463CC3" w:rsidRPr="00694022" w:rsidRDefault="00463CC3" w:rsidP="00463CC3">
      <w:pPr>
        <w:pStyle w:val="ProductList-Body"/>
        <w:ind w:left="360"/>
        <w:rPr>
          <w:lang w:val="en-US"/>
        </w:rPr>
      </w:pPr>
      <w:r w:rsidRPr="00694022">
        <w:rPr>
          <w:lang w:val="en-US"/>
        </w:rPr>
        <w:t>Attn: Chief Privacy Officer</w:t>
      </w:r>
      <w:r w:rsidR="00833418" w:rsidRPr="00694022">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48E48D6D" w14:textId="77777777" w:rsidR="00F64857" w:rsidRDefault="00F64857" w:rsidP="00F64857">
      <w:pPr>
        <w:pStyle w:val="ProductList-Body"/>
        <w:spacing w:after="120"/>
      </w:pPr>
      <w:r w:rsidRPr="00F64857">
        <w:t xml:space="preserve">3. </w:t>
      </w:r>
      <w:r>
        <w:rPr>
          <w:b/>
          <w:bCs/>
        </w:rPr>
        <w:t>Tekniset ja organisatoriset toimenpiteet</w:t>
      </w:r>
      <w:r w:rsidRPr="000E77EC">
        <w:rPr>
          <w:b/>
        </w:rPr>
        <w:t>.</w:t>
      </w:r>
      <w:r>
        <w:t xml:space="preserve"> Tietojen tuoja käyttää erilaisia teknisiä ja organisatorisia keinoja, sisäistä valvontaa ja tietoturvakäytäntöjä, joiden tarkoituksena on suojata Asiakastietoja Online-palveluiden ehtojen Tietosuojakäytännöt-osiossa kuvatulla tavalla tahattomalta katoamiselta, tuhoamiselta ja muokkaukselta sekä estää tietojen luvaton paljastaminen, käyttö ja lainvastainen tuhoaminen, seuraavasti: Tekniset ja rakenteelliset toimet, sisäinen valvonta ja tietoturvakäytännöt, jotka on määritetty Online-palveluiden ehtojen Tietosuojakäytännöt-osiossa, sisällytetään täten tähän liitteeseen 2 tällä viittauksella, ja ne sitovat tietojen tuojaa samoin kuin jos ne olisi määritetty kokonaisuudessaan tässä liitteessä 2.</w:t>
      </w:r>
    </w:p>
    <w:p w14:paraId="56307797" w14:textId="7986A988" w:rsidR="00463CC3" w:rsidRPr="00690C65" w:rsidRDefault="00463CC3" w:rsidP="00463CC3">
      <w:pPr>
        <w:pStyle w:val="ProductList-Body"/>
      </w:pPr>
      <w:r>
        <w:t>Microsoft Corporationin allekirjoitus näkyy seuraavalla sivulla.</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Vakiosopimuspykälien, liitteen 1 ja liitteen 2 tietojen tuojan puolesta allekirjoittanut:</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A867FC" w:rsidRDefault="00463CC3" w:rsidP="00463CC3">
      <w:pPr>
        <w:pStyle w:val="ProductList-Body"/>
      </w:pPr>
      <w:r w:rsidRPr="00A867FC">
        <w:t>Rajesh Jha, Corporate Vice President</w:t>
      </w:r>
    </w:p>
    <w:p w14:paraId="77E0D4BD" w14:textId="77777777" w:rsidR="00463CC3" w:rsidRPr="00694022" w:rsidRDefault="00463CC3" w:rsidP="00463CC3">
      <w:pPr>
        <w:pStyle w:val="ProductList-Body"/>
        <w:rPr>
          <w:lang w:val="en-US"/>
        </w:rPr>
      </w:pPr>
      <w:r w:rsidRPr="00694022">
        <w:rPr>
          <w:lang w:val="en-US"/>
        </w:rPr>
        <w:t>Microsoft Corporation</w:t>
      </w:r>
    </w:p>
    <w:p w14:paraId="358D91D7" w14:textId="074E609B" w:rsidR="00463CC3" w:rsidRPr="00694022" w:rsidRDefault="00463CC3" w:rsidP="00463CC3">
      <w:pPr>
        <w:pStyle w:val="ProductList-Body"/>
        <w:rPr>
          <w:lang w:val="en-US"/>
        </w:rPr>
      </w:pPr>
      <w:r w:rsidRPr="00694022">
        <w:rPr>
          <w:lang w:val="en-US"/>
        </w:rPr>
        <w:t>One Microsoft Way, Redmond WA, USA 98052</w:t>
      </w:r>
    </w:p>
    <w:p w14:paraId="1320AE77" w14:textId="77777777" w:rsidR="00463CC3" w:rsidRPr="00694022" w:rsidRDefault="00463CC3" w:rsidP="00A914BF">
      <w:pPr>
        <w:pStyle w:val="ProductList-Body"/>
        <w:rPr>
          <w:lang w:val="en-US"/>
        </w:rPr>
      </w:pPr>
    </w:p>
    <w:p w14:paraId="05F64430" w14:textId="53A2A952" w:rsidR="00D67A4B" w:rsidRPr="00694022" w:rsidRDefault="00D67A4B" w:rsidP="00A914BF">
      <w:pPr>
        <w:pStyle w:val="ProductList-Body"/>
        <w:rPr>
          <w:lang w:val="en-US"/>
        </w:rPr>
      </w:pPr>
    </w:p>
    <w:p w14:paraId="55BD2826" w14:textId="11194A18" w:rsidR="00592951" w:rsidRDefault="00592951" w:rsidP="00A914BF">
      <w:pPr>
        <w:pStyle w:val="ProductList-Body"/>
        <w:rPr>
          <w:lang w:val="en-US"/>
        </w:rPr>
      </w:pPr>
      <w:r>
        <w:rPr>
          <w:lang w:val="en-US"/>
        </w:rPr>
        <w:br w:type="page"/>
      </w:r>
    </w:p>
    <w:p w14:paraId="5F9A0761" w14:textId="7BC1D830" w:rsidR="00592951" w:rsidRPr="0008458E" w:rsidRDefault="00592951" w:rsidP="00592951">
      <w:pPr>
        <w:pStyle w:val="ProductList-SectionHeading"/>
        <w:outlineLvl w:val="0"/>
      </w:pPr>
      <w:bookmarkStart w:id="239" w:name="Attachment4"/>
      <w:bookmarkStart w:id="240" w:name="_Toc489605629"/>
      <w:bookmarkStart w:id="241" w:name="_Toc536439460"/>
      <w:r>
        <w:lastRenderedPageBreak/>
        <w:t>Liite 4 – Euroopan unionin yleiseen tietosuoja-asetukseen liittyvät ehdot</w:t>
      </w:r>
      <w:bookmarkEnd w:id="239"/>
      <w:bookmarkEnd w:id="240"/>
      <w:bookmarkEnd w:id="241"/>
    </w:p>
    <w:p w14:paraId="024ECAFD" w14:textId="77777777" w:rsidR="00F64857" w:rsidRDefault="00F64857" w:rsidP="00F64857">
      <w:pPr>
        <w:pStyle w:val="ProductList-Body"/>
      </w:pPr>
      <w:r>
        <w:t>Näiden tietosuoja-asetuksen ehtojen mukaiset Microsoftin sitoumukset kaikkia asiakkaita kohtaan astuvat voimaan 25. toukokuuta 2018. Nämä sitoumukset velvoittavat Microsoftia Asiakkaan suhteen huolimatta (1) Online-palveluiden ehtojen versiosta, jota muuten sovellettaisiin mihin tahansa Online-palvelun tilaukseen, ja (2) kaikista muista sopimuksista, jotka sisältävät viittauksen tähän liitteeseen.</w:t>
      </w:r>
    </w:p>
    <w:p w14:paraId="23CDFE44" w14:textId="77777777" w:rsidR="00F64857" w:rsidRDefault="00F64857" w:rsidP="00F64857">
      <w:pPr>
        <w:pStyle w:val="ProductList-Body"/>
      </w:pPr>
    </w:p>
    <w:p w14:paraId="30A02C95" w14:textId="77777777" w:rsidR="00F64857" w:rsidRDefault="00F64857" w:rsidP="00F64857">
      <w:pPr>
        <w:pStyle w:val="ProductList-Body"/>
      </w:pPr>
      <w:r>
        <w:t>Näiden tietosuoja-asetukseen liittyvien ehtojen osalta Asiakas ja Microsoft sopivat, että Asiakas on Henkilötietojen rekisterinpitäjä ja Microsoft on henkilötietojen käsittelijä, paitsi mikäli Asiakas toimii Henkilötietojen käsittelijänä, jolloin Microsoft on apukäsittelijä. Nämä tietosuoja-asetukseen liittyvät ehdot koskevat Microsoftin suorittamaa Henkilötietojen käsittelyä Asiakkaan puolesta tietosuoja-asetuksen sovellusalueella. Nämä tietosuoja-asetukseen liittyvät ehdot eivät rajaa tai vähennä mitään Microsoftin Asiakkaalle Online-palveluiden ehdoissa tai muussa Microsoftin ja Asiakkaan välisessä sopimuksessa antamia tietosuojasitoumuksia. Näitä tietosuoja-asetukseen liittyviä ehtoja ei sovelleta tilanteisiin, joissa Microsoft on Henkilötietojen rekisterinpitäjä.</w:t>
      </w:r>
    </w:p>
    <w:p w14:paraId="7FA6587A" w14:textId="77777777" w:rsidR="00592951" w:rsidRPr="0008458E" w:rsidRDefault="00592951" w:rsidP="00592951">
      <w:pPr>
        <w:pStyle w:val="ProductList-Body"/>
      </w:pPr>
    </w:p>
    <w:p w14:paraId="2B9D30A4" w14:textId="7E27016B" w:rsidR="00592951" w:rsidRPr="004D05E3" w:rsidRDefault="00592951" w:rsidP="00592951">
      <w:pPr>
        <w:pStyle w:val="ProductList-Body"/>
        <w:outlineLvl w:val="1"/>
        <w:rPr>
          <w:color w:val="00188F"/>
        </w:rPr>
      </w:pPr>
      <w:r w:rsidRPr="004D05E3">
        <w:rPr>
          <w:b/>
          <w:color w:val="00188F"/>
        </w:rPr>
        <w:t>Tietosuoja-asetuksen synnyttämät velvoitteet: 28, 32 ja 33 artiklat</w:t>
      </w:r>
    </w:p>
    <w:p w14:paraId="485FC1D8" w14:textId="77777777" w:rsidR="00592951" w:rsidRPr="0008458E" w:rsidRDefault="00592951" w:rsidP="00592951">
      <w:pPr>
        <w:pStyle w:val="ProductList-Body"/>
      </w:pPr>
    </w:p>
    <w:p w14:paraId="1C9C5323" w14:textId="77777777" w:rsidR="00592951" w:rsidRPr="0008458E" w:rsidRDefault="00592951" w:rsidP="00592951">
      <w:pPr>
        <w:pStyle w:val="ProductList-Body"/>
        <w:spacing w:after="120"/>
        <w:ind w:left="158"/>
      </w:pPr>
      <w:r>
        <w:rPr>
          <w:b/>
        </w:rPr>
        <w:t xml:space="preserve">1. </w:t>
      </w:r>
      <w:r>
        <w:t>Microsoft ei anna käsittelyä toisen tahon tehtäväksi saamatta Asiakkaalta ennalta nimenomaista tai yleistä kirjallista valtuutusta. Yleisen kirjallisen valtuutuksen saatuaan Microsoft ilmoittaa Asiakkaalle, mikäli se aikoo muuttaa tai lisätä tai korvata muita käsittelijöitä, jolloin Asiakkaalla on tilaisuus esittää vastalauseensa muutoksiin. (28(2) artikla)</w:t>
      </w:r>
    </w:p>
    <w:p w14:paraId="342E2D1F" w14:textId="432611B8" w:rsidR="00592951" w:rsidRPr="0008458E" w:rsidRDefault="00F64857" w:rsidP="00592951">
      <w:pPr>
        <w:pStyle w:val="ProductList-Body"/>
        <w:spacing w:after="120"/>
        <w:ind w:left="158"/>
      </w:pPr>
      <w:r>
        <w:rPr>
          <w:b/>
        </w:rPr>
        <w:t>2.</w:t>
      </w:r>
      <w:r>
        <w:t xml:space="preserve"> Microsoftin suorittamaa Henkilötietojen käsittelyä säätelevät nämä tietosuoja-asetukseen liittyvät ehdot Euroopan unionin (jäljempänä ”unioni”) tai jäsenvaltioiden lainsäädännön mukaisesti. Nämä ehdot sitovat Microsoftin Asiakkaaseen. Käsittelyn kohde ja kesto, käsittelyn luonne ja tarkoitukset, Henkilötietojen tyyppi ja rekisteröityjen ryhmät ja Asiakkaan velvoitteet ja oikeudet on kirjattu Asiakkaan käyttöoikeussopimukseen, johon nämä tietosuoja-asetukseen liittyvät ehdot on sisällytetty</w:t>
      </w:r>
      <w:r w:rsidR="00592951">
        <w:t xml:space="preserve">. Erityisesti Microsoft sitoutuu: </w:t>
      </w:r>
    </w:p>
    <w:p w14:paraId="6A85DC12" w14:textId="77777777" w:rsidR="00592951" w:rsidRPr="0008458E" w:rsidRDefault="00592951" w:rsidP="00592951">
      <w:pPr>
        <w:pStyle w:val="ProductList-Body"/>
        <w:spacing w:after="120"/>
        <w:ind w:left="1440" w:hanging="720"/>
      </w:pPr>
      <w:r>
        <w:rPr>
          <w:b/>
        </w:rPr>
        <w:t>(a)</w:t>
      </w:r>
      <w:r>
        <w:tab/>
        <w:t xml:space="preserve">käsittelemään Henkilötietoja ainoastaan Asiakkaan antamien dokumentoitujen ohjeiden mukaisesti, mikä koskee myös henkilötietojen siirtoja kolmanteen maahan tai kansainväliselle järjestölle, paitsi jos Microsoftiin sovellettavassa unionin oikeudessa tai jäsenvaltion lainsäädännössä toisin vaaditaan, missä tapauksessa Microsoft tiedottaa Asiakkaalle tästä oikeudellisesta vaatimuksesta ennen käsittelyä, paitsi jos tällainen tiedottaminen kielletään kyseisessä laissa yleistä etua koskevien tärkeiden syiden vuoksi; </w:t>
      </w:r>
    </w:p>
    <w:p w14:paraId="2C588844" w14:textId="77777777" w:rsidR="00592951" w:rsidRPr="0008458E" w:rsidRDefault="00592951" w:rsidP="00592951">
      <w:pPr>
        <w:pStyle w:val="ProductList-Body"/>
        <w:spacing w:after="120"/>
        <w:ind w:left="1440" w:hanging="720"/>
      </w:pPr>
      <w:r>
        <w:rPr>
          <w:b/>
        </w:rPr>
        <w:t>(b)</w:t>
      </w:r>
      <w:r>
        <w:tab/>
        <w:t xml:space="preserve">varmistamaan, että henkilöt, joilla on oikeus käsitellä Henkilötietoja, ovat sitoutuneet noudattamaan salassapitovelvollisuutta tai heitä koskee asianmukainen lakisääteinen salassapitovelvollisuus; </w:t>
      </w:r>
    </w:p>
    <w:p w14:paraId="5B70577E" w14:textId="77777777" w:rsidR="00592951" w:rsidRPr="0008458E" w:rsidRDefault="00592951" w:rsidP="00592951">
      <w:pPr>
        <w:pStyle w:val="ProductList-Body"/>
        <w:spacing w:after="120"/>
        <w:ind w:left="720"/>
      </w:pPr>
      <w:r>
        <w:rPr>
          <w:b/>
        </w:rPr>
        <w:t>(c)</w:t>
      </w:r>
      <w:r>
        <w:tab/>
        <w:t xml:space="preserve">toteuttamaan kaikki tietosuoja-asetuksen 32 artiklassa vaaditut toimenpiteet; </w:t>
      </w:r>
    </w:p>
    <w:p w14:paraId="7FD95EDA" w14:textId="684B8CFE" w:rsidR="00592951" w:rsidRPr="0008458E" w:rsidRDefault="00592951" w:rsidP="00592951">
      <w:pPr>
        <w:pStyle w:val="ProductList-Body"/>
        <w:spacing w:after="120"/>
        <w:ind w:left="720"/>
      </w:pPr>
      <w:r>
        <w:rPr>
          <w:b/>
        </w:rPr>
        <w:t>(d)</w:t>
      </w:r>
      <w:r>
        <w:tab/>
        <w:t xml:space="preserve">noudattamaan </w:t>
      </w:r>
      <w:r w:rsidR="00FE148D">
        <w:t>1</w:t>
      </w:r>
      <w:r>
        <w:t xml:space="preserve"> ja 3 kohdassa tarkoitettuja toisen henkilötietojen käsittelijän käytön edellytyksiä; </w:t>
      </w:r>
    </w:p>
    <w:p w14:paraId="5118C87B" w14:textId="77777777" w:rsidR="00592951" w:rsidRPr="0008458E" w:rsidRDefault="00592951" w:rsidP="00592951">
      <w:pPr>
        <w:pStyle w:val="ProductList-Body"/>
        <w:spacing w:after="120"/>
        <w:ind w:left="1440" w:hanging="720"/>
      </w:pPr>
      <w:r>
        <w:rPr>
          <w:b/>
        </w:rPr>
        <w:t>(e)</w:t>
      </w:r>
      <w:r>
        <w:tab/>
        <w:t xml:space="preserve">ottaen huomioon käsittelytoimen luonteen auttamaan Asiakasta asianmukaisilla teknisillä ja organisatorisilla toimenpiteillä mahdollisuuksien mukaan täyttämään Asiakkaan velvollisuuden vastata pyyntöihin, jotka koskevat tietosuoja-asetuksen III luvussa säädettyjen rekisteröidyn oikeuksien käyttämistä; </w:t>
      </w:r>
    </w:p>
    <w:p w14:paraId="3ECFF71E" w14:textId="77777777" w:rsidR="00592951" w:rsidRPr="0008458E" w:rsidRDefault="00592951" w:rsidP="00592951">
      <w:pPr>
        <w:pStyle w:val="ProductList-Body"/>
        <w:spacing w:after="120"/>
        <w:ind w:left="1440" w:hanging="720"/>
      </w:pPr>
      <w:r>
        <w:rPr>
          <w:b/>
        </w:rPr>
        <w:t>(f)</w:t>
      </w:r>
      <w:r>
        <w:tab/>
        <w:t>auttamaan Asiakasta varmistamaan, että 32–36 artiklassa säädettyjä velvollisuuksia noudatetaan ottaen huomioon käsittelyn luonteen ja Microsoftin saatavilla olevat tiedot;</w:t>
      </w:r>
    </w:p>
    <w:p w14:paraId="4B480AF8" w14:textId="77777777" w:rsidR="00592951" w:rsidRPr="0008458E" w:rsidRDefault="00592951" w:rsidP="00592951">
      <w:pPr>
        <w:pStyle w:val="ProductList-Body"/>
        <w:spacing w:after="120"/>
        <w:ind w:left="1440" w:hanging="720"/>
      </w:pPr>
      <w:r>
        <w:rPr>
          <w:b/>
        </w:rPr>
        <w:t>(g)</w:t>
      </w:r>
      <w:r>
        <w:tab/>
        <w:t xml:space="preserve">Asiakkaan valinnan mukaan poistamaan tai palauttamaan käsittelyyn liittyvien palveluiden tarjoamisen päätyttyä kaikki Henkilötiedot Asiakkaalle ja poistamaan olemassa olevat jäljennökset, paitsi jos unionin oikeudessa tai jäsenvaltion lainsäädännössä vaaditaan säilyttämään Henkilötiedot; </w:t>
      </w:r>
    </w:p>
    <w:p w14:paraId="25D9BA77" w14:textId="77777777" w:rsidR="00592951" w:rsidRPr="0008458E" w:rsidRDefault="00592951" w:rsidP="00592951">
      <w:pPr>
        <w:pStyle w:val="ProductList-Body"/>
        <w:spacing w:after="120"/>
        <w:ind w:left="1440" w:hanging="720"/>
      </w:pPr>
      <w:r>
        <w:rPr>
          <w:b/>
        </w:rPr>
        <w:t>(h)</w:t>
      </w:r>
      <w:r>
        <w:tab/>
        <w:t xml:space="preserve">saattamaan Asiakkaan saataville kaikki tiedot, jotka ovat tarpeen tietosuoja-asetuksen 28 artiklassa säädettyjen velvollisuuksien noudattamisen osoittamista varten, ja sallii Asiakkaan tai muun Asiakkaan valtuuttaman auditoijan suorittamat auditoinnit, kuten tarkastukset, sekä osallistuu niihin. </w:t>
      </w:r>
    </w:p>
    <w:p w14:paraId="2CD33010" w14:textId="77777777" w:rsidR="00592951" w:rsidRPr="0008458E" w:rsidRDefault="00592951" w:rsidP="00592951">
      <w:pPr>
        <w:pStyle w:val="ProductList-Body"/>
        <w:spacing w:after="120"/>
        <w:ind w:left="158"/>
      </w:pPr>
      <w:r>
        <w:t>Microsoft ilmoittaa välittömästi Asiakkaalle, jos se katsoo, että ohjeistus rikkoo tietosuoja-asetusta tai muita unionin tai jäsenvaltion tietosuojasäännöksiä. (28(3) artikla)</w:t>
      </w:r>
    </w:p>
    <w:p w14:paraId="3CE79E92" w14:textId="77777777" w:rsidR="00592951" w:rsidRPr="0008458E" w:rsidRDefault="00592951" w:rsidP="00592951">
      <w:pPr>
        <w:pStyle w:val="ProductList-Body"/>
        <w:spacing w:after="120"/>
        <w:ind w:left="158"/>
      </w:pPr>
      <w:r>
        <w:rPr>
          <w:b/>
        </w:rPr>
        <w:t>3.</w:t>
      </w:r>
      <w:r>
        <w:t xml:space="preserve"> Kun Microsoft käyttää toisen henkilötietojen käsittelijän palveluksia erityisten käsittelytoimintojen suorittamiseksi Asiakkaan puolesta, kyseiseen toiseen henkilötietojen käsittelijään sovelletaan sopimuksen tai unionin oikeuden tai jäsenvaltion lainsäädännön mukaisen muun oikeudellisen asiakirjan mukaisesti samoja tietosuojavelvoitteita kuin on vahvistettu näissä tietosuoja-asetukseen liittyvissä ehdoissa erityisesti antaen riittävät takeet siitä, että käsittelyyn liittyvät asianmukaiset tekniset ja organisatoriset toimet toteutetaan niin, että käsittely täyttää </w:t>
      </w:r>
      <w:r>
        <w:lastRenderedPageBreak/>
        <w:t>tietosuoja-asetuksen vaatimukset. Kun toinen henkilötietojen käsittelijä ei täytä tietosuojavelvoitteitaan, Microsoft on edelleen täysimääräisesti vastuussa toisen henkilötietojen käsittelijän velvoitteiden suorittamisesta suhteessa Asiakkaaseen. (28(4) artikla)</w:t>
      </w:r>
    </w:p>
    <w:p w14:paraId="1CBB08D4" w14:textId="77777777" w:rsidR="00592951" w:rsidRPr="0008458E" w:rsidRDefault="00592951" w:rsidP="00592951">
      <w:pPr>
        <w:pStyle w:val="ProductList-Body"/>
        <w:spacing w:after="120"/>
        <w:ind w:left="158"/>
      </w:pPr>
      <w:r>
        <w:rPr>
          <w:b/>
        </w:rPr>
        <w:t>4.</w:t>
      </w:r>
      <w:r>
        <w:t xml:space="preserve"> Ottaen huomioon uusin tekniikka ja toteuttamiskustannukset, käsittelyn luonne, laajuus, asiayhteys ja tarkoitukset sekä luonnollisten henkilöiden oikeuksiin ja vapauksiin kohdistuvat, todennäköisyydeltään ja vakavuudeltaan vaihtelevat riskit Asiakkaan ja Microsoftin on toteutettava riskiä vastaavan turvallisuustason varmistamiseksi asianmukaiset tekniset ja organisatoriset toimenpiteet, kuten </w:t>
      </w:r>
    </w:p>
    <w:p w14:paraId="4E4E72EC" w14:textId="77777777" w:rsidR="00592951" w:rsidRPr="0008458E" w:rsidRDefault="00592951" w:rsidP="00592951">
      <w:pPr>
        <w:pStyle w:val="ProductList-Body"/>
        <w:spacing w:after="120"/>
        <w:ind w:left="720"/>
      </w:pPr>
      <w:r>
        <w:rPr>
          <w:rFonts w:cstheme="minorHAnsi"/>
          <w:b/>
          <w:szCs w:val="18"/>
        </w:rPr>
        <w:t>(a)</w:t>
      </w:r>
      <w:r>
        <w:rPr>
          <w:rFonts w:cstheme="minorHAnsi"/>
          <w:szCs w:val="18"/>
        </w:rPr>
        <w:tab/>
        <w:t xml:space="preserve">Henkilötietojen pseudonymisointi ja salaus; </w:t>
      </w:r>
    </w:p>
    <w:p w14:paraId="329BB3A2" w14:textId="77777777" w:rsidR="00592951" w:rsidRPr="0008458E" w:rsidRDefault="00592951" w:rsidP="00592951">
      <w:pPr>
        <w:pStyle w:val="ProductList-Body"/>
        <w:spacing w:after="120"/>
        <w:ind w:left="720"/>
      </w:pPr>
      <w:r>
        <w:rPr>
          <w:rFonts w:cstheme="minorHAnsi"/>
          <w:b/>
          <w:szCs w:val="18"/>
        </w:rPr>
        <w:t>(b)</w:t>
      </w:r>
      <w:r>
        <w:rPr>
          <w:rFonts w:cstheme="minorHAnsi"/>
          <w:szCs w:val="18"/>
        </w:rPr>
        <w:tab/>
        <w:t xml:space="preserve">kyky taata käsittelyjärjestelmien ja palveluiden jatkuva luottamuksellisuus, eheys, käytettävyys ja vikasietoisuus; </w:t>
      </w:r>
    </w:p>
    <w:p w14:paraId="1A4716E9" w14:textId="77777777" w:rsidR="00592951" w:rsidRPr="0008458E" w:rsidRDefault="00592951" w:rsidP="00592951">
      <w:pPr>
        <w:pStyle w:val="ProductList-Body"/>
        <w:spacing w:after="120"/>
        <w:ind w:left="1440" w:hanging="720"/>
      </w:pPr>
      <w:r>
        <w:rPr>
          <w:rFonts w:cstheme="minorHAnsi"/>
          <w:b/>
          <w:szCs w:val="18"/>
        </w:rPr>
        <w:t>(c)</w:t>
      </w:r>
      <w:r>
        <w:rPr>
          <w:rFonts w:cstheme="minorHAnsi"/>
          <w:szCs w:val="18"/>
        </w:rPr>
        <w:tab/>
        <w:t>kyky palauttaa nopeasti Henkilötietojen saatavuus ja pääsy Henkilötietoihin fyysisen tai teknisen vian sattuessa; ja</w:t>
      </w:r>
    </w:p>
    <w:p w14:paraId="34469FF1" w14:textId="77777777" w:rsidR="00592951" w:rsidRPr="0008458E" w:rsidRDefault="00592951" w:rsidP="00592951">
      <w:pPr>
        <w:pStyle w:val="ProductList-Body"/>
        <w:spacing w:after="120"/>
        <w:ind w:left="1440" w:hanging="720"/>
      </w:pPr>
      <w:r>
        <w:rPr>
          <w:rFonts w:cstheme="minorHAnsi"/>
          <w:b/>
          <w:szCs w:val="18"/>
        </w:rPr>
        <w:t>(d)</w:t>
      </w:r>
      <w:r>
        <w:rPr>
          <w:rFonts w:cstheme="minorHAnsi"/>
          <w:szCs w:val="18"/>
        </w:rPr>
        <w:tab/>
        <w:t>menettely, jolla testataan, tutkitaan ja arvioidaan säännöllisesti teknisten ja organisatoristen toimenpiteiden tehokkuutta tietojenkäsittelyn turvallisuuden varmistamiseksi. (32(1) artikla)</w:t>
      </w:r>
    </w:p>
    <w:p w14:paraId="1472BC57" w14:textId="77777777" w:rsidR="00592951" w:rsidRPr="0008458E" w:rsidRDefault="00592951" w:rsidP="00592951">
      <w:pPr>
        <w:pStyle w:val="ProductList-Body"/>
        <w:spacing w:after="120"/>
        <w:ind w:left="158"/>
      </w:pPr>
      <w:r>
        <w:rPr>
          <w:b/>
        </w:rPr>
        <w:t>5.</w:t>
      </w:r>
      <w:r>
        <w:t xml:space="preserve"> Asianmukaisen turvallisuustason arvioimisessa on kiinnitettävä huomiota erityisesti käsittelyn sisältämiin riskeihin, erityisesti siirrettyjen, tallennettujen tai muutoin käsiteltyjen Henkilötietojen vahingossa tapahtuvan tai laittoman tuhoamisen, häviämisen, muuttamisen, luvattoman luovuttamisen tai henkilötietoihin pääsyn vuoksi. (32(2) artikla)</w:t>
      </w:r>
    </w:p>
    <w:p w14:paraId="10B01CA4" w14:textId="77777777" w:rsidR="00592951" w:rsidRPr="0008458E" w:rsidRDefault="00592951" w:rsidP="00592951">
      <w:pPr>
        <w:pStyle w:val="ProductList-Body"/>
        <w:spacing w:after="120"/>
        <w:ind w:left="158"/>
      </w:pPr>
      <w:r>
        <w:rPr>
          <w:b/>
        </w:rPr>
        <w:t>6.</w:t>
      </w:r>
      <w:r>
        <w:t xml:space="preserve"> Asiakkaan ja Microsoftin on toteutettava toimenpiteet sen varmistamiseksi, että jokainen Asiakkaan tai Microsoftin alaisuudessa toimiva luonnollinen henkilö, jolla on pääsy Henkilötietoihin, käsittelee niitä ainoastaan Asiakkaan ohjeiden mukaisesti, ellei unionin oikeudessa tai jäsenvaltion lainsäädännössä toisin vaadita. (32(4) artikla)</w:t>
      </w:r>
    </w:p>
    <w:p w14:paraId="37C07A8F" w14:textId="77777777" w:rsidR="00F64857" w:rsidRDefault="00F64857" w:rsidP="00F64857">
      <w:pPr>
        <w:pStyle w:val="ProductList-Body"/>
        <w:ind w:left="158"/>
      </w:pPr>
      <w:r>
        <w:rPr>
          <w:b/>
          <w:bCs/>
        </w:rPr>
        <w:t>7.</w:t>
      </w:r>
      <w:r>
        <w:t xml:space="preserve"> Microsoft ilmoittaa Henkilötietojen tietoturvaloukkauksesta Asiakkaalle ilman aiheetonta viivytystä saatuaan sen tietoonsa. (Artikla 33(2)). Tällainen ilmoitus sisältää tiedot, jotka käsittelijän tulee tarjota rekisterinpitäjälle artiklan 33(3) mukaan, siinä määrin kuin kyseisten tietojen voi kohtuudella odottaa olevan Microsoftin saatavilla.</w:t>
      </w:r>
    </w:p>
    <w:p w14:paraId="123C4679" w14:textId="77777777" w:rsidR="004D27A6" w:rsidRPr="00592951" w:rsidRDefault="004D27A6" w:rsidP="00F64857">
      <w:pPr>
        <w:pStyle w:val="ProductList-Body"/>
        <w:spacing w:after="120"/>
        <w:ind w:left="158"/>
      </w:pPr>
    </w:p>
    <w:sectPr w:rsidR="004D27A6" w:rsidRPr="00592951"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3BAAC12" w14:textId="77777777" w:rsidR="00F13C38" w:rsidRDefault="00F13C38" w:rsidP="009A573F">
      <w:pPr>
        <w:spacing w:after="0" w:line="240" w:lineRule="auto"/>
      </w:pPr>
      <w:r>
        <w:separator/>
      </w:r>
    </w:p>
  </w:endnote>
  <w:endnote w:type="continuationSeparator" w:id="0">
    <w:p w14:paraId="5C33DB2A" w14:textId="77777777" w:rsidR="00F13C38" w:rsidRDefault="00F13C38" w:rsidP="009A573F">
      <w:pPr>
        <w:spacing w:after="0" w:line="240" w:lineRule="auto"/>
      </w:pPr>
      <w:r>
        <w:continuationSeparator/>
      </w:r>
    </w:p>
  </w:endnote>
  <w:endnote w:type="continuationNotice" w:id="1">
    <w:p w14:paraId="5F0AC529" w14:textId="77777777" w:rsidR="00F13C38" w:rsidRDefault="00F13C3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F64857" w:rsidRDefault="00F64857"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F64857" w:rsidRPr="00591643" w:rsidRDefault="00F64857">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990DE4" w14:paraId="08BE5D03" w14:textId="77777777" w:rsidTr="00FA002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22F9C4" w14:textId="77777777" w:rsidR="00F64857" w:rsidRPr="00E97573" w:rsidRDefault="00B93476" w:rsidP="00981C67">
          <w:pPr>
            <w:pStyle w:val="ProductList-OfferingBody"/>
            <w:ind w:left="-77" w:right="-73"/>
            <w:jc w:val="center"/>
            <w:rPr>
              <w:rStyle w:val="Hyperlink"/>
              <w:sz w:val="14"/>
              <w:szCs w:val="14"/>
              <w:lang w:val="en-US" w:eastAsia="en-US" w:bidi="ar-SA"/>
            </w:rPr>
          </w:pPr>
          <w:hyperlink w:anchor="TableofContents" w:history="1">
            <w:r w:rsidR="00F64857">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D4C4BE" w14:textId="77777777" w:rsidR="00F64857" w:rsidRPr="00990DE4" w:rsidRDefault="00F64857"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8CA67B" w14:textId="77777777" w:rsidR="00F64857" w:rsidRPr="00E97573" w:rsidRDefault="00B93476" w:rsidP="00981C67">
          <w:pPr>
            <w:pStyle w:val="ProductList-OfferingBody"/>
            <w:ind w:left="-77" w:right="-73"/>
            <w:jc w:val="center"/>
            <w:rPr>
              <w:rStyle w:val="Hyperlink"/>
              <w:sz w:val="14"/>
              <w:szCs w:val="14"/>
              <w:lang w:val="en-US" w:eastAsia="en-US" w:bidi="ar-SA"/>
            </w:rPr>
          </w:pPr>
          <w:hyperlink w:anchor="Introduction" w:history="1">
            <w:r w:rsidR="00F64857">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DBA776" w14:textId="77777777" w:rsidR="00F64857" w:rsidRPr="00990DE4" w:rsidRDefault="00F64857"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B40720" w14:textId="77777777" w:rsidR="00F64857" w:rsidRPr="00E97573" w:rsidRDefault="00B93476" w:rsidP="00981C67">
          <w:pPr>
            <w:pStyle w:val="ProductList-OfferingBody"/>
            <w:ind w:left="-77" w:right="-73"/>
            <w:jc w:val="center"/>
            <w:rPr>
              <w:rStyle w:val="Hyperlink"/>
              <w:sz w:val="14"/>
              <w:szCs w:val="14"/>
              <w:lang w:val="en-US" w:eastAsia="en-US" w:bidi="ar-SA"/>
            </w:rPr>
          </w:pPr>
          <w:hyperlink w:anchor="GeneralTerms" w:history="1">
            <w:r w:rsidR="00F64857">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822561" w14:textId="77777777" w:rsidR="00F64857" w:rsidRPr="00E97573" w:rsidRDefault="00F64857" w:rsidP="00981C67">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E0AA0B" w14:textId="77777777" w:rsidR="00F64857" w:rsidRPr="00E97573" w:rsidRDefault="00B93476" w:rsidP="00981C67">
          <w:pPr>
            <w:pStyle w:val="ProductList-OfferingBody"/>
            <w:ind w:left="-77" w:right="-73"/>
            <w:jc w:val="center"/>
            <w:rPr>
              <w:rStyle w:val="Hyperlink"/>
              <w:sz w:val="14"/>
              <w:szCs w:val="14"/>
              <w:lang w:val="en-US" w:eastAsia="en-US" w:bidi="ar-SA"/>
            </w:rPr>
          </w:pPr>
          <w:hyperlink w:anchor="PrivacyandSecurityTerms" w:history="1">
            <w:r w:rsidR="00F64857">
              <w:rPr>
                <w:rStyle w:val="Hyperlink"/>
                <w:sz w:val="14"/>
                <w:szCs w:val="14"/>
                <w:lang w:val="en-US" w:eastAsia="en-US" w:bidi="ar-SA"/>
              </w:rPr>
              <w:t xml:space="preserve">Tietosuoja- ja </w:t>
            </w:r>
            <w:r w:rsidR="00F64857">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E83D7E" w14:textId="77777777" w:rsidR="00F64857" w:rsidRPr="00990DE4" w:rsidRDefault="00F64857"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8BC7EA" w14:textId="77777777" w:rsidR="00F64857" w:rsidRPr="00E97573" w:rsidRDefault="00B93476" w:rsidP="00981C67">
          <w:pPr>
            <w:pStyle w:val="ProductList-OfferingBody"/>
            <w:ind w:left="-77" w:right="-73"/>
            <w:jc w:val="center"/>
            <w:rPr>
              <w:rStyle w:val="Hyperlink"/>
              <w:sz w:val="14"/>
              <w:szCs w:val="14"/>
              <w:lang w:val="en-US" w:eastAsia="en-US" w:bidi="ar-SA"/>
            </w:rPr>
          </w:pPr>
          <w:hyperlink w:anchor="OnlineServiceSpecificTerms" w:history="1">
            <w:r w:rsidR="00F64857">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813E3D" w14:textId="77777777" w:rsidR="00F64857" w:rsidRPr="00990DE4" w:rsidRDefault="00F64857"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3D8905" w14:textId="77777777" w:rsidR="00F64857" w:rsidRPr="00E97573" w:rsidRDefault="00B93476" w:rsidP="00981C67">
          <w:pPr>
            <w:pStyle w:val="ProductList-OfferingBody"/>
            <w:ind w:left="-77" w:right="-73"/>
            <w:jc w:val="center"/>
            <w:rPr>
              <w:rStyle w:val="Hyperlink"/>
              <w:sz w:val="14"/>
              <w:szCs w:val="14"/>
              <w:lang w:val="en-US" w:eastAsia="en-US" w:bidi="ar-SA"/>
            </w:rPr>
          </w:pPr>
          <w:hyperlink w:anchor="Attachment1" w:history="1">
            <w:r w:rsidR="00F64857">
              <w:rPr>
                <w:rStyle w:val="Hyperlink"/>
                <w:sz w:val="14"/>
                <w:szCs w:val="14"/>
                <w:lang w:val="en-US" w:eastAsia="en-US" w:bidi="ar-SA"/>
              </w:rPr>
              <w:t>Liite</w:t>
            </w:r>
          </w:hyperlink>
        </w:p>
      </w:tc>
    </w:tr>
  </w:tbl>
  <w:p w14:paraId="7E537610" w14:textId="77777777" w:rsidR="00F64857" w:rsidRPr="00591643" w:rsidRDefault="00F64857"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990DE4" w14:paraId="35B813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5D129B03" w:rsidR="00F64857" w:rsidRPr="00E97573" w:rsidRDefault="00B93476" w:rsidP="00591643">
          <w:pPr>
            <w:pStyle w:val="ProductList-OfferingBody"/>
            <w:ind w:left="-77" w:right="-73"/>
            <w:jc w:val="center"/>
            <w:rPr>
              <w:rStyle w:val="Hyperlink"/>
              <w:sz w:val="14"/>
              <w:szCs w:val="14"/>
              <w:lang w:val="en-US" w:eastAsia="en-US" w:bidi="ar-SA"/>
            </w:rPr>
          </w:pPr>
          <w:hyperlink w:anchor="TableofContents" w:history="1">
            <w:r w:rsidR="00F64857">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F64857" w:rsidRPr="00990DE4" w:rsidRDefault="00F64857"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2DA1770" w:rsidR="00F64857" w:rsidRPr="00E97573" w:rsidRDefault="00B93476" w:rsidP="00E97573">
          <w:pPr>
            <w:pStyle w:val="ProductList-OfferingBody"/>
            <w:ind w:left="-77" w:right="-73"/>
            <w:jc w:val="center"/>
            <w:rPr>
              <w:rStyle w:val="Hyperlink"/>
              <w:sz w:val="14"/>
              <w:szCs w:val="14"/>
              <w:lang w:val="en-US" w:eastAsia="en-US" w:bidi="ar-SA"/>
            </w:rPr>
          </w:pPr>
          <w:hyperlink w:anchor="Introduction" w:history="1">
            <w:r w:rsidR="00F64857">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F64857" w:rsidRPr="00990DE4" w:rsidRDefault="00F64857"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0D29B98F" w:rsidR="00F64857" w:rsidRPr="00E97573" w:rsidRDefault="00B93476" w:rsidP="00E97573">
          <w:pPr>
            <w:pStyle w:val="ProductList-OfferingBody"/>
            <w:ind w:left="-77" w:right="-73"/>
            <w:jc w:val="center"/>
            <w:rPr>
              <w:rStyle w:val="Hyperlink"/>
              <w:sz w:val="14"/>
              <w:szCs w:val="14"/>
              <w:lang w:val="en-US" w:eastAsia="en-US" w:bidi="ar-SA"/>
            </w:rPr>
          </w:pPr>
          <w:hyperlink w:anchor="GeneralTerms" w:history="1">
            <w:r w:rsidR="00F64857">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F64857" w:rsidRPr="00E97573" w:rsidRDefault="00F64857" w:rsidP="00E97573">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630065CA" w:rsidR="00F64857" w:rsidRPr="00E97573" w:rsidRDefault="00B93476" w:rsidP="00E97573">
          <w:pPr>
            <w:pStyle w:val="ProductList-OfferingBody"/>
            <w:ind w:left="-77" w:right="-73"/>
            <w:jc w:val="center"/>
            <w:rPr>
              <w:rStyle w:val="Hyperlink"/>
              <w:sz w:val="14"/>
              <w:szCs w:val="14"/>
              <w:lang w:val="en-US" w:eastAsia="en-US" w:bidi="ar-SA"/>
            </w:rPr>
          </w:pPr>
          <w:hyperlink w:anchor="PrivacyandSecurityTerms" w:history="1">
            <w:r w:rsidR="00F64857">
              <w:rPr>
                <w:rStyle w:val="Hyperlink"/>
                <w:sz w:val="14"/>
                <w:szCs w:val="14"/>
                <w:lang w:val="en-US" w:eastAsia="en-US" w:bidi="ar-SA"/>
              </w:rPr>
              <w:t xml:space="preserve">Tietosuoja- ja </w:t>
            </w:r>
            <w:r w:rsidR="00F64857">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F64857" w:rsidRPr="00990DE4" w:rsidRDefault="00F64857"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0D5276A6" w:rsidR="00F64857" w:rsidRPr="00E97573" w:rsidRDefault="00B93476" w:rsidP="00E97573">
          <w:pPr>
            <w:pStyle w:val="ProductList-OfferingBody"/>
            <w:ind w:left="-77" w:right="-73"/>
            <w:jc w:val="center"/>
            <w:rPr>
              <w:rStyle w:val="Hyperlink"/>
              <w:sz w:val="14"/>
              <w:szCs w:val="14"/>
              <w:lang w:val="en-US" w:eastAsia="en-US" w:bidi="ar-SA"/>
            </w:rPr>
          </w:pPr>
          <w:hyperlink w:anchor="OnlineServiceSpecificTerms" w:history="1">
            <w:r w:rsidR="00F64857">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F64857" w:rsidRPr="00990DE4" w:rsidRDefault="00F64857"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582F52FE" w:rsidR="00F64857" w:rsidRPr="00E97573" w:rsidRDefault="00B93476" w:rsidP="00E97573">
          <w:pPr>
            <w:pStyle w:val="ProductList-OfferingBody"/>
            <w:ind w:left="-77" w:right="-73"/>
            <w:jc w:val="center"/>
            <w:rPr>
              <w:rStyle w:val="Hyperlink"/>
              <w:sz w:val="14"/>
              <w:szCs w:val="14"/>
              <w:lang w:val="en-US" w:eastAsia="en-US" w:bidi="ar-SA"/>
            </w:rPr>
          </w:pPr>
          <w:hyperlink w:anchor="Attachment1" w:history="1">
            <w:r w:rsidR="00F64857">
              <w:rPr>
                <w:rStyle w:val="Hyperlink"/>
                <w:sz w:val="14"/>
                <w:szCs w:val="14"/>
                <w:lang w:val="en-US" w:eastAsia="en-US" w:bidi="ar-SA"/>
              </w:rPr>
              <w:t>Liite</w:t>
            </w:r>
          </w:hyperlink>
        </w:p>
      </w:tc>
    </w:tr>
  </w:tbl>
  <w:p w14:paraId="71D89FB4" w14:textId="77777777" w:rsidR="00F64857" w:rsidRPr="00E97573" w:rsidRDefault="00F64857">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4C55B5" w14:paraId="723A7AB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13DAE88B" w:rsidR="00F64857" w:rsidRPr="004C55B5" w:rsidRDefault="00B93476" w:rsidP="00591643">
          <w:pPr>
            <w:pStyle w:val="ProductList-OfferingBody"/>
            <w:ind w:left="-77" w:right="-73"/>
            <w:jc w:val="center"/>
            <w:rPr>
              <w:rStyle w:val="LogoportDoNotTranslate"/>
            </w:rPr>
          </w:pPr>
          <w:hyperlink w:anchor="TableofContents" w:history="1">
            <w:r w:rsidR="00F64857">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818CC6" w14:textId="3FBCF0A9" w:rsidR="00F64857" w:rsidRPr="004C55B5" w:rsidRDefault="00F64857"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396A2CA5" w:rsidR="00F64857" w:rsidRPr="004C55B5" w:rsidRDefault="00B93476" w:rsidP="00591643">
          <w:pPr>
            <w:pStyle w:val="ProductList-OfferingBody"/>
            <w:ind w:left="-72" w:right="-74"/>
            <w:jc w:val="center"/>
            <w:rPr>
              <w:rStyle w:val="LogoportDoNotTranslate"/>
            </w:rPr>
          </w:pPr>
          <w:hyperlink w:anchor="Introduction" w:history="1">
            <w:r w:rsidR="00F64857">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121AE8" w14:textId="55060E24" w:rsidR="00F64857" w:rsidRPr="004C55B5" w:rsidRDefault="00F64857"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51D69025" w:rsidR="00F64857" w:rsidRPr="004C55B5" w:rsidRDefault="00B93476" w:rsidP="003812FE">
          <w:pPr>
            <w:pStyle w:val="ProductList-OfferingBody"/>
            <w:ind w:left="-72" w:right="-75"/>
            <w:jc w:val="center"/>
            <w:rPr>
              <w:rStyle w:val="LogoportDoNotTranslate"/>
            </w:rPr>
          </w:pPr>
          <w:hyperlink w:anchor="GeneralTerms" w:history="1">
            <w:r w:rsidR="00F64857">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D85FD2" w14:textId="48CCF753" w:rsidR="00F64857" w:rsidRPr="004C55B5" w:rsidRDefault="00F64857" w:rsidP="00591643">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0D846" w14:textId="778FE0CE" w:rsidR="00F64857" w:rsidRPr="004C55B5" w:rsidRDefault="00B93476" w:rsidP="00591643">
          <w:pPr>
            <w:pStyle w:val="ProductList-OfferingBody"/>
            <w:ind w:left="-72" w:right="-77"/>
            <w:jc w:val="center"/>
            <w:rPr>
              <w:rStyle w:val="LogoportDoNotTranslate"/>
            </w:rPr>
          </w:pPr>
          <w:hyperlink w:anchor="PrivacyandSecurityTerms" w:history="1">
            <w:r w:rsidR="00F64857">
              <w:rPr>
                <w:rStyle w:val="Hyperlink"/>
                <w:sz w:val="14"/>
                <w:szCs w:val="14"/>
                <w:lang w:val="en-US" w:eastAsia="en-US" w:bidi="ar-SA"/>
              </w:rPr>
              <w:t xml:space="preserve">Tietosuoja- ja </w:t>
            </w:r>
            <w:r w:rsidR="00F64857">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D5DF3B" w14:textId="3580739B" w:rsidR="00F64857" w:rsidRPr="004C55B5" w:rsidRDefault="00F64857"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732C91E6" w:rsidR="00F64857" w:rsidRPr="004C55B5" w:rsidRDefault="00B93476" w:rsidP="003812FE">
          <w:pPr>
            <w:pStyle w:val="ProductList-OfferingBody"/>
            <w:ind w:left="-72" w:right="-77"/>
            <w:jc w:val="center"/>
            <w:rPr>
              <w:rStyle w:val="LogoportDoNotTranslate"/>
            </w:rPr>
          </w:pPr>
          <w:hyperlink w:anchor="OnlineServiceSpecificTerms" w:history="1">
            <w:r w:rsidR="00F64857">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B55C2" w14:textId="0BA41213" w:rsidR="00F64857" w:rsidRPr="004C55B5" w:rsidRDefault="00F64857"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714C3CEB" w:rsidR="00F64857" w:rsidRPr="004C55B5" w:rsidRDefault="00B93476" w:rsidP="003812FE">
          <w:pPr>
            <w:pStyle w:val="ProductList-OfferingBody"/>
            <w:ind w:left="-72" w:right="-76"/>
            <w:jc w:val="center"/>
            <w:rPr>
              <w:rStyle w:val="LogoportDoNotTranslate"/>
            </w:rPr>
          </w:pPr>
          <w:hyperlink w:anchor="Attachment1" w:history="1">
            <w:r w:rsidR="00F64857">
              <w:rPr>
                <w:rStyle w:val="Hyperlink"/>
                <w:sz w:val="14"/>
                <w:szCs w:val="14"/>
                <w:lang w:val="en-US" w:eastAsia="en-US" w:bidi="ar-SA"/>
              </w:rPr>
              <w:t>Liite</w:t>
            </w:r>
          </w:hyperlink>
        </w:p>
      </w:tc>
    </w:tr>
  </w:tbl>
  <w:p w14:paraId="48820ED3" w14:textId="77777777" w:rsidR="00F64857" w:rsidRPr="00E97573" w:rsidRDefault="00F64857">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990DE4" w14:paraId="7F815D40" w14:textId="77777777" w:rsidTr="0037556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DBCB56" w14:textId="77777777" w:rsidR="00F64857" w:rsidRPr="00E97573" w:rsidRDefault="00B93476" w:rsidP="00981C67">
          <w:pPr>
            <w:pStyle w:val="ProductList-OfferingBody"/>
            <w:ind w:left="-77" w:right="-73"/>
            <w:jc w:val="center"/>
            <w:rPr>
              <w:rStyle w:val="Hyperlink"/>
              <w:sz w:val="14"/>
              <w:szCs w:val="14"/>
              <w:lang w:val="en-US" w:eastAsia="en-US" w:bidi="ar-SA"/>
            </w:rPr>
          </w:pPr>
          <w:hyperlink w:anchor="TableofContents" w:history="1">
            <w:r w:rsidR="00F64857">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14647C" w14:textId="77777777" w:rsidR="00F64857" w:rsidRPr="00990DE4" w:rsidRDefault="00F64857"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5F8C09" w14:textId="77777777" w:rsidR="00F64857" w:rsidRPr="00E97573" w:rsidRDefault="00B93476" w:rsidP="00981C67">
          <w:pPr>
            <w:pStyle w:val="ProductList-OfferingBody"/>
            <w:ind w:left="-77" w:right="-73"/>
            <w:jc w:val="center"/>
            <w:rPr>
              <w:rStyle w:val="Hyperlink"/>
              <w:sz w:val="14"/>
              <w:szCs w:val="14"/>
              <w:lang w:val="en-US" w:eastAsia="en-US" w:bidi="ar-SA"/>
            </w:rPr>
          </w:pPr>
          <w:hyperlink w:anchor="Introduction" w:history="1">
            <w:r w:rsidR="00F64857">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8C2ECD" w14:textId="77777777" w:rsidR="00F64857" w:rsidRPr="00990DE4" w:rsidRDefault="00F64857"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EC604A" w14:textId="77777777" w:rsidR="00F64857" w:rsidRPr="00E97573" w:rsidRDefault="00B93476" w:rsidP="00981C67">
          <w:pPr>
            <w:pStyle w:val="ProductList-OfferingBody"/>
            <w:ind w:left="-77" w:right="-73"/>
            <w:jc w:val="center"/>
            <w:rPr>
              <w:rStyle w:val="Hyperlink"/>
              <w:sz w:val="14"/>
              <w:szCs w:val="14"/>
              <w:lang w:val="en-US" w:eastAsia="en-US" w:bidi="ar-SA"/>
            </w:rPr>
          </w:pPr>
          <w:hyperlink w:anchor="GeneralTerms" w:history="1">
            <w:r w:rsidR="00F64857">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36CD5A" w14:textId="77777777" w:rsidR="00F64857" w:rsidRPr="00E97573" w:rsidRDefault="00F64857" w:rsidP="00981C67">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70C0B3" w14:textId="77777777" w:rsidR="00F64857" w:rsidRPr="00E97573" w:rsidRDefault="00B93476" w:rsidP="00981C67">
          <w:pPr>
            <w:pStyle w:val="ProductList-OfferingBody"/>
            <w:ind w:left="-77" w:right="-73"/>
            <w:jc w:val="center"/>
            <w:rPr>
              <w:rStyle w:val="Hyperlink"/>
              <w:sz w:val="14"/>
              <w:szCs w:val="14"/>
              <w:lang w:val="en-US" w:eastAsia="en-US" w:bidi="ar-SA"/>
            </w:rPr>
          </w:pPr>
          <w:hyperlink w:anchor="PrivacyandSecurityTerms" w:history="1">
            <w:r w:rsidR="00F64857">
              <w:rPr>
                <w:rStyle w:val="Hyperlink"/>
                <w:sz w:val="14"/>
                <w:szCs w:val="14"/>
                <w:lang w:val="en-US" w:eastAsia="en-US" w:bidi="ar-SA"/>
              </w:rPr>
              <w:t xml:space="preserve">Tietosuoja- ja </w:t>
            </w:r>
            <w:r w:rsidR="00F64857">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9D660B" w14:textId="77777777" w:rsidR="00F64857" w:rsidRPr="00990DE4" w:rsidRDefault="00F64857"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60BE18" w14:textId="77777777" w:rsidR="00F64857" w:rsidRPr="00E97573" w:rsidRDefault="00B93476" w:rsidP="00981C67">
          <w:pPr>
            <w:pStyle w:val="ProductList-OfferingBody"/>
            <w:ind w:left="-77" w:right="-73"/>
            <w:jc w:val="center"/>
            <w:rPr>
              <w:rStyle w:val="Hyperlink"/>
              <w:sz w:val="14"/>
              <w:szCs w:val="14"/>
              <w:lang w:val="en-US" w:eastAsia="en-US" w:bidi="ar-SA"/>
            </w:rPr>
          </w:pPr>
          <w:hyperlink w:anchor="OnlineServiceSpecificTerms" w:history="1">
            <w:r w:rsidR="00F64857">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694934" w14:textId="77777777" w:rsidR="00F64857" w:rsidRPr="00990DE4" w:rsidRDefault="00F64857"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2A295B" w14:textId="77777777" w:rsidR="00F64857" w:rsidRPr="00E97573" w:rsidRDefault="00B93476" w:rsidP="00981C67">
          <w:pPr>
            <w:pStyle w:val="ProductList-OfferingBody"/>
            <w:ind w:left="-77" w:right="-73"/>
            <w:jc w:val="center"/>
            <w:rPr>
              <w:rStyle w:val="Hyperlink"/>
              <w:sz w:val="14"/>
              <w:szCs w:val="14"/>
              <w:lang w:val="en-US" w:eastAsia="en-US" w:bidi="ar-SA"/>
            </w:rPr>
          </w:pPr>
          <w:hyperlink w:anchor="Attachment1" w:history="1">
            <w:r w:rsidR="00F64857">
              <w:rPr>
                <w:rStyle w:val="Hyperlink"/>
                <w:sz w:val="14"/>
                <w:szCs w:val="14"/>
                <w:lang w:val="en-US" w:eastAsia="en-US" w:bidi="ar-SA"/>
              </w:rPr>
              <w:t>Liite</w:t>
            </w:r>
          </w:hyperlink>
        </w:p>
      </w:tc>
    </w:tr>
  </w:tbl>
  <w:p w14:paraId="20E34E3F" w14:textId="77777777" w:rsidR="00F64857" w:rsidRPr="00591643" w:rsidRDefault="00F64857"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990DE4" w14:paraId="2F406A0A" w14:textId="77777777" w:rsidTr="001B5E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BC9D1F" w14:textId="77777777" w:rsidR="00F64857" w:rsidRPr="00E97573" w:rsidRDefault="00B93476" w:rsidP="001B5E69">
          <w:pPr>
            <w:pStyle w:val="ProductList-OfferingBody"/>
            <w:ind w:left="-77" w:right="-73"/>
            <w:jc w:val="center"/>
            <w:rPr>
              <w:rStyle w:val="Hyperlink"/>
              <w:sz w:val="14"/>
              <w:szCs w:val="14"/>
              <w:lang w:val="en-US" w:eastAsia="en-US" w:bidi="ar-SA"/>
            </w:rPr>
          </w:pPr>
          <w:hyperlink w:anchor="TableofContents" w:history="1">
            <w:r w:rsidR="00F64857">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E4A147"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0BF3BE" w14:textId="77777777" w:rsidR="00F64857" w:rsidRPr="00E97573" w:rsidRDefault="00B93476" w:rsidP="001B5E69">
          <w:pPr>
            <w:pStyle w:val="ProductList-OfferingBody"/>
            <w:ind w:left="-77" w:right="-73"/>
            <w:jc w:val="center"/>
            <w:rPr>
              <w:rStyle w:val="Hyperlink"/>
              <w:sz w:val="14"/>
              <w:szCs w:val="14"/>
              <w:lang w:val="en-US" w:eastAsia="en-US" w:bidi="ar-SA"/>
            </w:rPr>
          </w:pPr>
          <w:hyperlink w:anchor="Introduction" w:history="1">
            <w:r w:rsidR="00F64857">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92766C"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BD5E221" w14:textId="77777777" w:rsidR="00F64857" w:rsidRPr="00E97573" w:rsidRDefault="00B93476" w:rsidP="001B5E69">
          <w:pPr>
            <w:pStyle w:val="ProductList-OfferingBody"/>
            <w:ind w:left="-77" w:right="-73"/>
            <w:jc w:val="center"/>
            <w:rPr>
              <w:rStyle w:val="Hyperlink"/>
              <w:sz w:val="14"/>
              <w:szCs w:val="14"/>
              <w:lang w:val="en-US" w:eastAsia="en-US" w:bidi="ar-SA"/>
            </w:rPr>
          </w:pPr>
          <w:hyperlink w:anchor="GeneralTerms" w:history="1">
            <w:r w:rsidR="00F64857">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50DE1C" w14:textId="77777777" w:rsidR="00F64857" w:rsidRPr="00E97573" w:rsidRDefault="00F64857"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65B503" w14:textId="77777777" w:rsidR="00F64857" w:rsidRPr="00E97573" w:rsidRDefault="00B93476" w:rsidP="001B5E69">
          <w:pPr>
            <w:pStyle w:val="ProductList-OfferingBody"/>
            <w:ind w:left="-77" w:right="-73"/>
            <w:jc w:val="center"/>
            <w:rPr>
              <w:rStyle w:val="Hyperlink"/>
              <w:sz w:val="14"/>
              <w:szCs w:val="14"/>
              <w:lang w:val="en-US" w:eastAsia="en-US" w:bidi="ar-SA"/>
            </w:rPr>
          </w:pPr>
          <w:hyperlink w:anchor="PrivacyandSecurityTerms" w:history="1">
            <w:r w:rsidR="00F64857">
              <w:rPr>
                <w:rStyle w:val="Hyperlink"/>
                <w:sz w:val="14"/>
                <w:szCs w:val="14"/>
                <w:lang w:val="en-US" w:eastAsia="en-US" w:bidi="ar-SA"/>
              </w:rPr>
              <w:t xml:space="preserve">Tietosuoja- ja </w:t>
            </w:r>
            <w:r w:rsidR="00F64857">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DDE997"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5713DA" w14:textId="77777777" w:rsidR="00F64857" w:rsidRPr="00E97573" w:rsidRDefault="00B93476" w:rsidP="001B5E69">
          <w:pPr>
            <w:pStyle w:val="ProductList-OfferingBody"/>
            <w:ind w:left="-77" w:right="-73"/>
            <w:jc w:val="center"/>
            <w:rPr>
              <w:rStyle w:val="Hyperlink"/>
              <w:sz w:val="14"/>
              <w:szCs w:val="14"/>
              <w:lang w:val="en-US" w:eastAsia="en-US" w:bidi="ar-SA"/>
            </w:rPr>
          </w:pPr>
          <w:hyperlink w:anchor="OnlineServiceSpecificTerms" w:history="1">
            <w:r w:rsidR="00F64857">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A195C5"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FB7EE8" w14:textId="77777777" w:rsidR="00F64857" w:rsidRPr="00E97573" w:rsidRDefault="00B93476" w:rsidP="001B5E69">
          <w:pPr>
            <w:pStyle w:val="ProductList-OfferingBody"/>
            <w:ind w:left="-77" w:right="-73"/>
            <w:jc w:val="center"/>
            <w:rPr>
              <w:rStyle w:val="Hyperlink"/>
              <w:sz w:val="14"/>
              <w:szCs w:val="14"/>
              <w:lang w:val="en-US" w:eastAsia="en-US" w:bidi="ar-SA"/>
            </w:rPr>
          </w:pPr>
          <w:hyperlink w:anchor="Attachment1" w:history="1">
            <w:r w:rsidR="00F64857">
              <w:rPr>
                <w:rStyle w:val="Hyperlink"/>
                <w:sz w:val="14"/>
                <w:szCs w:val="14"/>
                <w:lang w:val="en-US" w:eastAsia="en-US" w:bidi="ar-SA"/>
              </w:rPr>
              <w:t>Liite</w:t>
            </w:r>
          </w:hyperlink>
        </w:p>
      </w:tc>
    </w:tr>
  </w:tbl>
  <w:p w14:paraId="0CFE91C7" w14:textId="77777777" w:rsidR="00F64857" w:rsidRPr="00E97573" w:rsidRDefault="00F64857">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990DE4" w14:paraId="46D70BD2" w14:textId="77777777" w:rsidTr="0037556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559951" w14:textId="77777777" w:rsidR="00F64857" w:rsidRPr="00E97573" w:rsidRDefault="00B93476" w:rsidP="00981C67">
          <w:pPr>
            <w:pStyle w:val="ProductList-OfferingBody"/>
            <w:ind w:left="-77" w:right="-73"/>
            <w:jc w:val="center"/>
            <w:rPr>
              <w:rStyle w:val="Hyperlink"/>
              <w:sz w:val="14"/>
              <w:szCs w:val="14"/>
              <w:lang w:val="en-US" w:eastAsia="en-US" w:bidi="ar-SA"/>
            </w:rPr>
          </w:pPr>
          <w:hyperlink w:anchor="TableofContents" w:history="1">
            <w:r w:rsidR="00F64857">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E79364" w14:textId="77777777" w:rsidR="00F64857" w:rsidRPr="00990DE4" w:rsidRDefault="00F64857"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0E2A70" w14:textId="77777777" w:rsidR="00F64857" w:rsidRPr="00E97573" w:rsidRDefault="00B93476" w:rsidP="00981C67">
          <w:pPr>
            <w:pStyle w:val="ProductList-OfferingBody"/>
            <w:ind w:left="-77" w:right="-73"/>
            <w:jc w:val="center"/>
            <w:rPr>
              <w:rStyle w:val="Hyperlink"/>
              <w:sz w:val="14"/>
              <w:szCs w:val="14"/>
              <w:lang w:val="en-US" w:eastAsia="en-US" w:bidi="ar-SA"/>
            </w:rPr>
          </w:pPr>
          <w:hyperlink w:anchor="Introduction" w:history="1">
            <w:r w:rsidR="00F64857">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7ECCA1" w14:textId="77777777" w:rsidR="00F64857" w:rsidRPr="00990DE4" w:rsidRDefault="00F64857"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7CE9F9" w14:textId="77777777" w:rsidR="00F64857" w:rsidRPr="00E97573" w:rsidRDefault="00B93476" w:rsidP="00981C67">
          <w:pPr>
            <w:pStyle w:val="ProductList-OfferingBody"/>
            <w:ind w:left="-77" w:right="-73"/>
            <w:jc w:val="center"/>
            <w:rPr>
              <w:rStyle w:val="Hyperlink"/>
              <w:sz w:val="14"/>
              <w:szCs w:val="14"/>
              <w:lang w:val="en-US" w:eastAsia="en-US" w:bidi="ar-SA"/>
            </w:rPr>
          </w:pPr>
          <w:hyperlink w:anchor="GeneralTerms" w:history="1">
            <w:r w:rsidR="00F64857">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A28B2BF" w14:textId="77777777" w:rsidR="00F64857" w:rsidRPr="00E97573" w:rsidRDefault="00F64857" w:rsidP="00981C67">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5E398E" w14:textId="77777777" w:rsidR="00F64857" w:rsidRPr="00E97573" w:rsidRDefault="00B93476" w:rsidP="00981C67">
          <w:pPr>
            <w:pStyle w:val="ProductList-OfferingBody"/>
            <w:ind w:left="-77" w:right="-73"/>
            <w:jc w:val="center"/>
            <w:rPr>
              <w:rStyle w:val="Hyperlink"/>
              <w:sz w:val="14"/>
              <w:szCs w:val="14"/>
              <w:lang w:val="en-US" w:eastAsia="en-US" w:bidi="ar-SA"/>
            </w:rPr>
          </w:pPr>
          <w:hyperlink w:anchor="PrivacyandSecurityTerms" w:history="1">
            <w:r w:rsidR="00F64857">
              <w:rPr>
                <w:rStyle w:val="Hyperlink"/>
                <w:sz w:val="14"/>
                <w:szCs w:val="14"/>
                <w:lang w:val="en-US" w:eastAsia="en-US" w:bidi="ar-SA"/>
              </w:rPr>
              <w:t xml:space="preserve">Tietosuoja- ja </w:t>
            </w:r>
            <w:r w:rsidR="00F64857">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D2D334" w14:textId="77777777" w:rsidR="00F64857" w:rsidRPr="00990DE4" w:rsidRDefault="00F64857"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FD4AD4" w14:textId="77777777" w:rsidR="00F64857" w:rsidRPr="00E97573" w:rsidRDefault="00B93476" w:rsidP="00981C67">
          <w:pPr>
            <w:pStyle w:val="ProductList-OfferingBody"/>
            <w:ind w:left="-77" w:right="-73"/>
            <w:jc w:val="center"/>
            <w:rPr>
              <w:rStyle w:val="Hyperlink"/>
              <w:sz w:val="14"/>
              <w:szCs w:val="14"/>
              <w:lang w:val="en-US" w:eastAsia="en-US" w:bidi="ar-SA"/>
            </w:rPr>
          </w:pPr>
          <w:hyperlink w:anchor="OnlineServiceSpecificTerms" w:history="1">
            <w:r w:rsidR="00F64857">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2C9829" w14:textId="77777777" w:rsidR="00F64857" w:rsidRPr="00990DE4" w:rsidRDefault="00F64857"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D61B03" w14:textId="77777777" w:rsidR="00F64857" w:rsidRPr="00E97573" w:rsidRDefault="00B93476" w:rsidP="00981C67">
          <w:pPr>
            <w:pStyle w:val="ProductList-OfferingBody"/>
            <w:ind w:left="-77" w:right="-73"/>
            <w:jc w:val="center"/>
            <w:rPr>
              <w:rStyle w:val="Hyperlink"/>
              <w:sz w:val="14"/>
              <w:szCs w:val="14"/>
              <w:lang w:val="en-US" w:eastAsia="en-US" w:bidi="ar-SA"/>
            </w:rPr>
          </w:pPr>
          <w:hyperlink w:anchor="Attachment1" w:history="1">
            <w:r w:rsidR="00F64857">
              <w:rPr>
                <w:rStyle w:val="Hyperlink"/>
                <w:sz w:val="14"/>
                <w:szCs w:val="14"/>
                <w:lang w:val="en-US" w:eastAsia="en-US" w:bidi="ar-SA"/>
              </w:rPr>
              <w:t>Liite</w:t>
            </w:r>
          </w:hyperlink>
        </w:p>
      </w:tc>
    </w:tr>
  </w:tbl>
  <w:p w14:paraId="42ED46F0" w14:textId="77777777" w:rsidR="00F64857" w:rsidRPr="00591643" w:rsidRDefault="00F64857"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990DE4" w14:paraId="7F74ED06" w14:textId="77777777" w:rsidTr="001B5E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804BDD" w14:textId="77777777" w:rsidR="00F64857" w:rsidRPr="00E97573" w:rsidRDefault="00B93476" w:rsidP="001B5E69">
          <w:pPr>
            <w:pStyle w:val="ProductList-OfferingBody"/>
            <w:ind w:left="-77" w:right="-73"/>
            <w:jc w:val="center"/>
            <w:rPr>
              <w:rStyle w:val="Hyperlink"/>
              <w:sz w:val="14"/>
              <w:szCs w:val="14"/>
              <w:lang w:val="en-US" w:eastAsia="en-US" w:bidi="ar-SA"/>
            </w:rPr>
          </w:pPr>
          <w:hyperlink w:anchor="TableofContents" w:history="1">
            <w:r w:rsidR="00F64857">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EB46A2"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019DAE" w14:textId="77777777" w:rsidR="00F64857" w:rsidRPr="00E97573" w:rsidRDefault="00B93476" w:rsidP="001B5E69">
          <w:pPr>
            <w:pStyle w:val="ProductList-OfferingBody"/>
            <w:ind w:left="-77" w:right="-73"/>
            <w:jc w:val="center"/>
            <w:rPr>
              <w:rStyle w:val="Hyperlink"/>
              <w:sz w:val="14"/>
              <w:szCs w:val="14"/>
              <w:lang w:val="en-US" w:eastAsia="en-US" w:bidi="ar-SA"/>
            </w:rPr>
          </w:pPr>
          <w:hyperlink w:anchor="Introduction" w:history="1">
            <w:r w:rsidR="00F64857">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0AD42E"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7ADCDA" w14:textId="77777777" w:rsidR="00F64857" w:rsidRPr="00E97573" w:rsidRDefault="00B93476" w:rsidP="001B5E69">
          <w:pPr>
            <w:pStyle w:val="ProductList-OfferingBody"/>
            <w:ind w:left="-77" w:right="-73"/>
            <w:jc w:val="center"/>
            <w:rPr>
              <w:rStyle w:val="Hyperlink"/>
              <w:sz w:val="14"/>
              <w:szCs w:val="14"/>
              <w:lang w:val="en-US" w:eastAsia="en-US" w:bidi="ar-SA"/>
            </w:rPr>
          </w:pPr>
          <w:hyperlink w:anchor="GeneralTerms" w:history="1">
            <w:r w:rsidR="00F64857">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4775FA6" w14:textId="77777777" w:rsidR="00F64857" w:rsidRPr="00E97573" w:rsidRDefault="00F64857"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9D55F2" w14:textId="77777777" w:rsidR="00F64857" w:rsidRPr="00E97573" w:rsidRDefault="00B93476" w:rsidP="001B5E69">
          <w:pPr>
            <w:pStyle w:val="ProductList-OfferingBody"/>
            <w:ind w:left="-77" w:right="-73"/>
            <w:jc w:val="center"/>
            <w:rPr>
              <w:rStyle w:val="Hyperlink"/>
              <w:sz w:val="14"/>
              <w:szCs w:val="14"/>
              <w:lang w:val="en-US" w:eastAsia="en-US" w:bidi="ar-SA"/>
            </w:rPr>
          </w:pPr>
          <w:hyperlink w:anchor="PrivacyandSecurityTerms" w:history="1">
            <w:r w:rsidR="00F64857">
              <w:rPr>
                <w:rStyle w:val="Hyperlink"/>
                <w:sz w:val="14"/>
                <w:szCs w:val="14"/>
                <w:lang w:val="en-US" w:eastAsia="en-US" w:bidi="ar-SA"/>
              </w:rPr>
              <w:t xml:space="preserve">Tietosuoja- ja </w:t>
            </w:r>
            <w:r w:rsidR="00F64857">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F6FB76"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19897B" w14:textId="77777777" w:rsidR="00F64857" w:rsidRPr="00E97573" w:rsidRDefault="00B93476" w:rsidP="001B5E69">
          <w:pPr>
            <w:pStyle w:val="ProductList-OfferingBody"/>
            <w:ind w:left="-77" w:right="-73"/>
            <w:jc w:val="center"/>
            <w:rPr>
              <w:rStyle w:val="Hyperlink"/>
              <w:sz w:val="14"/>
              <w:szCs w:val="14"/>
              <w:lang w:val="en-US" w:eastAsia="en-US" w:bidi="ar-SA"/>
            </w:rPr>
          </w:pPr>
          <w:hyperlink w:anchor="OnlineServiceSpecificTerms" w:history="1">
            <w:r w:rsidR="00F64857">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BBDC39"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FC3472" w14:textId="77777777" w:rsidR="00F64857" w:rsidRPr="00E97573" w:rsidRDefault="00B93476" w:rsidP="001B5E69">
          <w:pPr>
            <w:pStyle w:val="ProductList-OfferingBody"/>
            <w:ind w:left="-77" w:right="-73"/>
            <w:jc w:val="center"/>
            <w:rPr>
              <w:rStyle w:val="Hyperlink"/>
              <w:sz w:val="14"/>
              <w:szCs w:val="14"/>
              <w:lang w:val="en-US" w:eastAsia="en-US" w:bidi="ar-SA"/>
            </w:rPr>
          </w:pPr>
          <w:hyperlink w:anchor="Attachment1" w:history="1">
            <w:r w:rsidR="00F64857">
              <w:rPr>
                <w:rStyle w:val="Hyperlink"/>
                <w:sz w:val="14"/>
                <w:szCs w:val="14"/>
                <w:lang w:val="en-US" w:eastAsia="en-US" w:bidi="ar-SA"/>
              </w:rPr>
              <w:t>Liite</w:t>
            </w:r>
          </w:hyperlink>
        </w:p>
      </w:tc>
    </w:tr>
  </w:tbl>
  <w:p w14:paraId="6698FA1D" w14:textId="77777777" w:rsidR="00F64857" w:rsidRPr="00E97573" w:rsidRDefault="00F64857">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045CD" w:rsidRPr="00990DE4" w14:paraId="7AB18C1B" w14:textId="77777777" w:rsidTr="00E91A6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FA2064" w14:textId="77777777" w:rsidR="003045CD" w:rsidRPr="00E97573" w:rsidRDefault="00B93476" w:rsidP="003045CD">
          <w:pPr>
            <w:pStyle w:val="ProductList-OfferingBody"/>
            <w:ind w:left="-77" w:right="-73"/>
            <w:jc w:val="center"/>
            <w:rPr>
              <w:rStyle w:val="Hyperlink"/>
              <w:sz w:val="14"/>
              <w:szCs w:val="14"/>
              <w:lang w:val="en-US" w:eastAsia="en-US" w:bidi="ar-SA"/>
            </w:rPr>
          </w:pPr>
          <w:hyperlink w:anchor="TableofContents" w:history="1">
            <w:r w:rsidR="003045CD">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B9629D" w14:textId="77777777" w:rsidR="003045CD" w:rsidRPr="00990DE4" w:rsidRDefault="003045CD" w:rsidP="003045CD">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08E30C" w14:textId="77777777" w:rsidR="003045CD" w:rsidRPr="00E97573" w:rsidRDefault="00B93476" w:rsidP="003045CD">
          <w:pPr>
            <w:pStyle w:val="ProductList-OfferingBody"/>
            <w:ind w:left="-77" w:right="-73"/>
            <w:jc w:val="center"/>
            <w:rPr>
              <w:rStyle w:val="Hyperlink"/>
              <w:sz w:val="14"/>
              <w:szCs w:val="14"/>
              <w:lang w:val="en-US" w:eastAsia="en-US" w:bidi="ar-SA"/>
            </w:rPr>
          </w:pPr>
          <w:hyperlink w:anchor="Introduction" w:history="1">
            <w:r w:rsidR="003045CD">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FB1E2D" w14:textId="77777777" w:rsidR="003045CD" w:rsidRPr="00990DE4" w:rsidRDefault="003045CD" w:rsidP="003045CD">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C15D85" w14:textId="77777777" w:rsidR="003045CD" w:rsidRPr="00E97573" w:rsidRDefault="00B93476" w:rsidP="003045CD">
          <w:pPr>
            <w:pStyle w:val="ProductList-OfferingBody"/>
            <w:ind w:left="-77" w:right="-73"/>
            <w:jc w:val="center"/>
            <w:rPr>
              <w:rStyle w:val="Hyperlink"/>
              <w:sz w:val="14"/>
              <w:szCs w:val="14"/>
              <w:lang w:val="en-US" w:eastAsia="en-US" w:bidi="ar-SA"/>
            </w:rPr>
          </w:pPr>
          <w:hyperlink w:anchor="GeneralTerms" w:history="1">
            <w:r w:rsidR="003045CD">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02D817E" w14:textId="77777777" w:rsidR="003045CD" w:rsidRPr="00E97573" w:rsidRDefault="003045CD" w:rsidP="003045CD">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CDB83C" w14:textId="77777777" w:rsidR="003045CD" w:rsidRPr="00E97573" w:rsidRDefault="00B93476" w:rsidP="003045CD">
          <w:pPr>
            <w:pStyle w:val="ProductList-OfferingBody"/>
            <w:ind w:left="-77" w:right="-73"/>
            <w:jc w:val="center"/>
            <w:rPr>
              <w:rStyle w:val="Hyperlink"/>
              <w:sz w:val="14"/>
              <w:szCs w:val="14"/>
              <w:lang w:val="en-US" w:eastAsia="en-US" w:bidi="ar-SA"/>
            </w:rPr>
          </w:pPr>
          <w:hyperlink w:anchor="PrivacyandSecurityTerms" w:history="1">
            <w:r w:rsidR="003045CD">
              <w:rPr>
                <w:rStyle w:val="Hyperlink"/>
                <w:sz w:val="14"/>
                <w:szCs w:val="14"/>
                <w:lang w:val="en-US" w:eastAsia="en-US" w:bidi="ar-SA"/>
              </w:rPr>
              <w:t xml:space="preserve">Tietosuoja- ja </w:t>
            </w:r>
            <w:r w:rsidR="003045CD">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219A35" w14:textId="77777777" w:rsidR="003045CD" w:rsidRPr="00990DE4" w:rsidRDefault="003045CD" w:rsidP="003045CD">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325B6DF" w14:textId="77777777" w:rsidR="003045CD" w:rsidRPr="00E97573" w:rsidRDefault="00B93476" w:rsidP="003045CD">
          <w:pPr>
            <w:pStyle w:val="ProductList-OfferingBody"/>
            <w:ind w:left="-77" w:right="-73"/>
            <w:jc w:val="center"/>
            <w:rPr>
              <w:rStyle w:val="Hyperlink"/>
              <w:sz w:val="14"/>
              <w:szCs w:val="14"/>
              <w:lang w:val="en-US" w:eastAsia="en-US" w:bidi="ar-SA"/>
            </w:rPr>
          </w:pPr>
          <w:hyperlink w:anchor="OnlineServiceSpecificTerms" w:history="1">
            <w:r w:rsidR="003045CD">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E57E21" w14:textId="77777777" w:rsidR="003045CD" w:rsidRPr="00990DE4" w:rsidRDefault="003045CD" w:rsidP="003045CD">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2467DE" w14:textId="77777777" w:rsidR="003045CD" w:rsidRPr="00E97573" w:rsidRDefault="00B93476" w:rsidP="003045CD">
          <w:pPr>
            <w:pStyle w:val="ProductList-OfferingBody"/>
            <w:ind w:left="-77" w:right="-73"/>
            <w:jc w:val="center"/>
            <w:rPr>
              <w:rStyle w:val="Hyperlink"/>
              <w:sz w:val="14"/>
              <w:szCs w:val="14"/>
              <w:lang w:val="en-US" w:eastAsia="en-US" w:bidi="ar-SA"/>
            </w:rPr>
          </w:pPr>
          <w:hyperlink w:anchor="Attachment1" w:history="1">
            <w:r w:rsidR="003045CD">
              <w:rPr>
                <w:rStyle w:val="Hyperlink"/>
                <w:sz w:val="14"/>
                <w:szCs w:val="14"/>
                <w:lang w:val="en-US" w:eastAsia="en-US" w:bidi="ar-SA"/>
              </w:rPr>
              <w:t>Liite</w:t>
            </w:r>
          </w:hyperlink>
        </w:p>
      </w:tc>
    </w:tr>
  </w:tbl>
  <w:p w14:paraId="6440B7BC" w14:textId="77777777" w:rsidR="003045CD" w:rsidRPr="00591643" w:rsidRDefault="003045CD"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045CD" w:rsidRPr="00990DE4" w14:paraId="4056985E" w14:textId="77777777" w:rsidTr="003045C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1ED510" w14:textId="77777777" w:rsidR="003045CD" w:rsidRPr="00E97573" w:rsidRDefault="00B93476" w:rsidP="003045CD">
          <w:pPr>
            <w:pStyle w:val="ProductList-OfferingBody"/>
            <w:ind w:left="-77" w:right="-73"/>
            <w:jc w:val="center"/>
            <w:rPr>
              <w:rStyle w:val="Hyperlink"/>
              <w:sz w:val="14"/>
              <w:szCs w:val="14"/>
              <w:lang w:val="en-US" w:eastAsia="en-US" w:bidi="ar-SA"/>
            </w:rPr>
          </w:pPr>
          <w:hyperlink w:anchor="TableofContents" w:history="1">
            <w:r w:rsidR="003045CD">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E09603" w14:textId="77777777" w:rsidR="003045CD" w:rsidRPr="00990DE4" w:rsidRDefault="003045CD" w:rsidP="003045CD">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E7CAB5" w14:textId="77777777" w:rsidR="003045CD" w:rsidRPr="00E97573" w:rsidRDefault="00B93476" w:rsidP="003045CD">
          <w:pPr>
            <w:pStyle w:val="ProductList-OfferingBody"/>
            <w:ind w:left="-77" w:right="-73"/>
            <w:jc w:val="center"/>
            <w:rPr>
              <w:rStyle w:val="Hyperlink"/>
              <w:sz w:val="14"/>
              <w:szCs w:val="14"/>
              <w:lang w:val="en-US" w:eastAsia="en-US" w:bidi="ar-SA"/>
            </w:rPr>
          </w:pPr>
          <w:hyperlink w:anchor="Introduction" w:history="1">
            <w:r w:rsidR="003045CD">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583E86" w14:textId="77777777" w:rsidR="003045CD" w:rsidRPr="00990DE4" w:rsidRDefault="003045CD" w:rsidP="003045CD">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635A11" w14:textId="77777777" w:rsidR="003045CD" w:rsidRPr="00E97573" w:rsidRDefault="00B93476" w:rsidP="003045CD">
          <w:pPr>
            <w:pStyle w:val="ProductList-OfferingBody"/>
            <w:ind w:left="-77" w:right="-73"/>
            <w:jc w:val="center"/>
            <w:rPr>
              <w:rStyle w:val="Hyperlink"/>
              <w:sz w:val="14"/>
              <w:szCs w:val="14"/>
              <w:lang w:val="en-US" w:eastAsia="en-US" w:bidi="ar-SA"/>
            </w:rPr>
          </w:pPr>
          <w:hyperlink w:anchor="GeneralTerms" w:history="1">
            <w:r w:rsidR="003045CD">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8331A4" w14:textId="77777777" w:rsidR="003045CD" w:rsidRPr="00E97573" w:rsidRDefault="003045CD" w:rsidP="003045CD">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1436F8" w14:textId="77777777" w:rsidR="003045CD" w:rsidRPr="00E97573" w:rsidRDefault="00B93476" w:rsidP="003045CD">
          <w:pPr>
            <w:pStyle w:val="ProductList-OfferingBody"/>
            <w:ind w:left="-77" w:right="-73"/>
            <w:jc w:val="center"/>
            <w:rPr>
              <w:rStyle w:val="Hyperlink"/>
              <w:sz w:val="14"/>
              <w:szCs w:val="14"/>
              <w:lang w:val="en-US" w:eastAsia="en-US" w:bidi="ar-SA"/>
            </w:rPr>
          </w:pPr>
          <w:hyperlink w:anchor="PrivacyandSecurityTerms" w:history="1">
            <w:r w:rsidR="003045CD">
              <w:rPr>
                <w:rStyle w:val="Hyperlink"/>
                <w:sz w:val="14"/>
                <w:szCs w:val="14"/>
                <w:lang w:val="en-US" w:eastAsia="en-US" w:bidi="ar-SA"/>
              </w:rPr>
              <w:t xml:space="preserve">Tietosuoja- ja </w:t>
            </w:r>
            <w:r w:rsidR="003045CD">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8DB27E" w14:textId="77777777" w:rsidR="003045CD" w:rsidRPr="00990DE4" w:rsidRDefault="003045CD" w:rsidP="003045CD">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0562EA" w14:textId="77777777" w:rsidR="003045CD" w:rsidRPr="00E97573" w:rsidRDefault="00B93476" w:rsidP="003045CD">
          <w:pPr>
            <w:pStyle w:val="ProductList-OfferingBody"/>
            <w:ind w:left="-77" w:right="-73"/>
            <w:jc w:val="center"/>
            <w:rPr>
              <w:rStyle w:val="Hyperlink"/>
              <w:sz w:val="14"/>
              <w:szCs w:val="14"/>
              <w:lang w:val="en-US" w:eastAsia="en-US" w:bidi="ar-SA"/>
            </w:rPr>
          </w:pPr>
          <w:hyperlink w:anchor="OnlineServiceSpecificTerms" w:history="1">
            <w:r w:rsidR="003045CD">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B08E5E" w14:textId="77777777" w:rsidR="003045CD" w:rsidRPr="00990DE4" w:rsidRDefault="003045CD" w:rsidP="003045CD">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525A15" w14:textId="77777777" w:rsidR="003045CD" w:rsidRPr="00E97573" w:rsidRDefault="00B93476" w:rsidP="003045CD">
          <w:pPr>
            <w:pStyle w:val="ProductList-OfferingBody"/>
            <w:ind w:left="-77" w:right="-73"/>
            <w:jc w:val="center"/>
            <w:rPr>
              <w:rStyle w:val="Hyperlink"/>
              <w:sz w:val="14"/>
              <w:szCs w:val="14"/>
              <w:lang w:val="en-US" w:eastAsia="en-US" w:bidi="ar-SA"/>
            </w:rPr>
          </w:pPr>
          <w:hyperlink w:anchor="Attachment1" w:history="1">
            <w:r w:rsidR="003045CD">
              <w:rPr>
                <w:rStyle w:val="Hyperlink"/>
                <w:sz w:val="14"/>
                <w:szCs w:val="14"/>
                <w:lang w:val="en-US" w:eastAsia="en-US" w:bidi="ar-SA"/>
              </w:rPr>
              <w:t>Liite</w:t>
            </w:r>
          </w:hyperlink>
        </w:p>
      </w:tc>
    </w:tr>
  </w:tbl>
  <w:p w14:paraId="067C3302" w14:textId="77777777" w:rsidR="003045CD" w:rsidRPr="00591643" w:rsidRDefault="003045CD">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3FF2490" w14:textId="77777777" w:rsidR="003045CD" w:rsidRPr="00591643" w:rsidRDefault="003045CD">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132D95" w14:paraId="4CBEEF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191B42CD" w:rsidR="00F64857" w:rsidRPr="00132D95" w:rsidRDefault="00B93476" w:rsidP="00591643">
          <w:pPr>
            <w:pStyle w:val="ProductList-OfferingBody"/>
            <w:ind w:left="-77" w:right="-73"/>
            <w:jc w:val="center"/>
            <w:rPr>
              <w:rStyle w:val="LogoportDoNotTranslate"/>
            </w:rPr>
          </w:pPr>
          <w:hyperlink w:anchor="TableofContents" w:history="1">
            <w:r w:rsidR="00F64857">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0266D105" w:rsidR="00F64857" w:rsidRPr="00132D95" w:rsidRDefault="00F64857"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26D7BD26" w:rsidR="00F64857" w:rsidRPr="00132D95" w:rsidRDefault="00B93476" w:rsidP="00591643">
          <w:pPr>
            <w:pStyle w:val="ProductList-OfferingBody"/>
            <w:ind w:left="-72" w:right="-74"/>
            <w:jc w:val="center"/>
            <w:rPr>
              <w:rStyle w:val="LogoportDoNotTranslate"/>
            </w:rPr>
          </w:pPr>
          <w:hyperlink w:anchor="Introduction" w:history="1">
            <w:r w:rsidR="00F64857">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7703B70E" w:rsidR="00F64857" w:rsidRPr="00132D95" w:rsidRDefault="00F64857"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64E29CFA" w:rsidR="00F64857" w:rsidRPr="00132D95" w:rsidRDefault="00B93476" w:rsidP="003812FE">
          <w:pPr>
            <w:pStyle w:val="ProductList-OfferingBody"/>
            <w:ind w:left="-72" w:right="-75"/>
            <w:jc w:val="center"/>
            <w:rPr>
              <w:rStyle w:val="LogoportDoNotTranslate"/>
            </w:rPr>
          </w:pPr>
          <w:hyperlink w:anchor="GeneralTerms" w:history="1">
            <w:r w:rsidR="00F64857">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5F06274B" w:rsidR="00F64857" w:rsidRPr="00132D95" w:rsidRDefault="00F64857" w:rsidP="00591643">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47866465" w:rsidR="00F64857" w:rsidRPr="00132D95" w:rsidRDefault="00B93476" w:rsidP="00591643">
          <w:pPr>
            <w:pStyle w:val="ProductList-OfferingBody"/>
            <w:ind w:left="-72" w:right="-77"/>
            <w:jc w:val="center"/>
            <w:rPr>
              <w:rStyle w:val="LogoportDoNotTranslate"/>
            </w:rPr>
          </w:pPr>
          <w:hyperlink w:anchor="PrivacyandSecurityTerms" w:history="1">
            <w:r w:rsidR="00F64857">
              <w:rPr>
                <w:rStyle w:val="Hyperlink"/>
                <w:sz w:val="14"/>
                <w:szCs w:val="14"/>
                <w:lang w:val="en-US" w:eastAsia="en-US" w:bidi="ar-SA"/>
              </w:rPr>
              <w:t xml:space="preserve">Tietosuoja- ja </w:t>
            </w:r>
            <w:r w:rsidR="00F64857">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7F2643F" w:rsidR="00F64857" w:rsidRPr="00132D95" w:rsidRDefault="00F64857"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8603C6F" w:rsidR="00F64857" w:rsidRPr="00132D95" w:rsidRDefault="00B93476" w:rsidP="003812FE">
          <w:pPr>
            <w:pStyle w:val="ProductList-OfferingBody"/>
            <w:ind w:left="-72" w:right="-77"/>
            <w:jc w:val="center"/>
            <w:rPr>
              <w:rStyle w:val="LogoportDoNotTranslate"/>
            </w:rPr>
          </w:pPr>
          <w:hyperlink w:anchor="OnlineServiceSpecificTerms" w:history="1">
            <w:r w:rsidR="00F64857">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45F008C1" w:rsidR="00F64857" w:rsidRPr="00132D95" w:rsidRDefault="00F64857"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4281AC41" w:rsidR="00F64857" w:rsidRPr="00132D95" w:rsidRDefault="00B93476" w:rsidP="003812FE">
          <w:pPr>
            <w:pStyle w:val="ProductList-OfferingBody"/>
            <w:ind w:left="-72" w:right="-76"/>
            <w:jc w:val="center"/>
            <w:rPr>
              <w:rStyle w:val="LogoportDoNotTranslate"/>
            </w:rPr>
          </w:pPr>
          <w:hyperlink w:anchor="Attachment1" w:history="1">
            <w:r w:rsidR="00F64857">
              <w:rPr>
                <w:rStyle w:val="Hyperlink"/>
                <w:sz w:val="14"/>
                <w:szCs w:val="14"/>
                <w:lang w:val="en-US" w:eastAsia="en-US" w:bidi="ar-SA"/>
              </w:rPr>
              <w:t>Liite</w:t>
            </w:r>
          </w:hyperlink>
        </w:p>
      </w:tc>
    </w:tr>
  </w:tbl>
  <w:p w14:paraId="540726BF" w14:textId="77777777" w:rsidR="00F64857" w:rsidRPr="00E97573" w:rsidRDefault="00F64857">
    <w:pPr>
      <w:pStyle w:val="Footer"/>
      <w:rPr>
        <w:sz w:val="14"/>
        <w:szCs w:val="14"/>
        <w:lang w:val="en-US" w:eastAsia="en-US" w:bidi="ar-S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C76DF3" w14:paraId="3E1EFBD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6C3109" w14:textId="77777777" w:rsidR="00F64857" w:rsidRPr="00C76DF3" w:rsidRDefault="00B93476" w:rsidP="00591643">
          <w:pPr>
            <w:pStyle w:val="ProductList-OfferingBody"/>
            <w:ind w:left="-77" w:right="-73"/>
            <w:jc w:val="center"/>
            <w:rPr>
              <w:color w:val="808080" w:themeColor="background1" w:themeShade="80"/>
              <w:sz w:val="14"/>
              <w:szCs w:val="14"/>
            </w:rPr>
          </w:pPr>
          <w:hyperlink w:anchor="TableofContents" w:history="1">
            <w:r w:rsidR="00F64857">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A20653" w14:textId="77777777" w:rsidR="00F64857" w:rsidRPr="00C76DF3" w:rsidRDefault="00F6485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D9991D" w14:textId="77777777" w:rsidR="00F64857" w:rsidRPr="00C76DF3" w:rsidRDefault="00B93476" w:rsidP="00591643">
          <w:pPr>
            <w:pStyle w:val="ProductList-OfferingBody"/>
            <w:ind w:left="-72" w:right="-74"/>
            <w:jc w:val="center"/>
            <w:rPr>
              <w:color w:val="808080" w:themeColor="background1" w:themeShade="80"/>
              <w:sz w:val="14"/>
              <w:szCs w:val="14"/>
            </w:rPr>
          </w:pPr>
          <w:hyperlink w:anchor="Introduction" w:history="1">
            <w:r w:rsidR="00F64857">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D3A3DB" w14:textId="77777777" w:rsidR="00F64857" w:rsidRPr="00C76DF3" w:rsidRDefault="00F6485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41FCD9" w14:textId="77777777" w:rsidR="00F64857" w:rsidRPr="00C76DF3" w:rsidRDefault="00B93476" w:rsidP="003812FE">
          <w:pPr>
            <w:pStyle w:val="ProductList-OfferingBody"/>
            <w:ind w:left="-72" w:right="-75"/>
            <w:jc w:val="center"/>
            <w:rPr>
              <w:color w:val="808080" w:themeColor="background1" w:themeShade="80"/>
              <w:sz w:val="14"/>
              <w:szCs w:val="14"/>
            </w:rPr>
          </w:pPr>
          <w:hyperlink w:anchor="GeneralTerms" w:history="1">
            <w:r w:rsidR="00F64857">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38DE714" w14:textId="77777777" w:rsidR="00F64857" w:rsidRPr="00C76DF3" w:rsidRDefault="00F6485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E6A05C" w14:textId="77777777" w:rsidR="00F64857" w:rsidRPr="00C76DF3" w:rsidRDefault="00B93476" w:rsidP="00591643">
          <w:pPr>
            <w:pStyle w:val="ProductList-OfferingBody"/>
            <w:ind w:left="-72" w:right="-77"/>
            <w:jc w:val="center"/>
            <w:rPr>
              <w:color w:val="808080" w:themeColor="background1" w:themeShade="80"/>
              <w:sz w:val="14"/>
              <w:szCs w:val="14"/>
            </w:rPr>
          </w:pPr>
          <w:hyperlink w:anchor="PrivacyandSecurityTerms" w:history="1">
            <w:r w:rsidR="00F64857">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A2EF2C" w14:textId="77777777" w:rsidR="00F64857" w:rsidRPr="00C76DF3" w:rsidRDefault="00F6485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BE274E" w14:textId="77777777" w:rsidR="00F64857" w:rsidRPr="00C76DF3" w:rsidRDefault="00B93476" w:rsidP="003812FE">
          <w:pPr>
            <w:pStyle w:val="ProductList-OfferingBody"/>
            <w:ind w:left="-72" w:right="-77"/>
            <w:jc w:val="center"/>
            <w:rPr>
              <w:color w:val="808080" w:themeColor="background1" w:themeShade="80"/>
              <w:sz w:val="14"/>
              <w:szCs w:val="14"/>
            </w:rPr>
          </w:pPr>
          <w:hyperlink w:anchor="OnlineServiceSpecificTerms" w:history="1">
            <w:r w:rsidR="00F64857">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F69748" w14:textId="77777777" w:rsidR="00F64857" w:rsidRPr="00C76DF3" w:rsidRDefault="00F6485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16649E" w14:textId="77777777" w:rsidR="00F64857" w:rsidRPr="00C76DF3" w:rsidRDefault="00B93476" w:rsidP="003812FE">
          <w:pPr>
            <w:pStyle w:val="ProductList-OfferingBody"/>
            <w:ind w:left="-72" w:right="-76"/>
            <w:jc w:val="center"/>
            <w:rPr>
              <w:color w:val="808080" w:themeColor="background1" w:themeShade="80"/>
              <w:sz w:val="14"/>
              <w:szCs w:val="14"/>
            </w:rPr>
          </w:pPr>
          <w:hyperlink w:anchor="Attachment1" w:history="1">
            <w:r w:rsidR="00F64857">
              <w:rPr>
                <w:rStyle w:val="Hyperlink"/>
                <w:sz w:val="14"/>
                <w:szCs w:val="14"/>
              </w:rPr>
              <w:t>Liitteet</w:t>
            </w:r>
          </w:hyperlink>
        </w:p>
      </w:tc>
    </w:tr>
  </w:tbl>
  <w:p w14:paraId="45AFEC93" w14:textId="77777777" w:rsidR="00F64857" w:rsidRPr="00591643" w:rsidRDefault="00F64857">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C76DF3" w14:paraId="60C10817"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0273FF" w14:textId="77777777" w:rsidR="00F64857" w:rsidRPr="000E7235" w:rsidRDefault="00B93476" w:rsidP="005C51AC">
          <w:pPr>
            <w:pStyle w:val="ProductList-OfferingBody"/>
            <w:ind w:left="-77" w:right="-73"/>
            <w:jc w:val="center"/>
            <w:rPr>
              <w:color w:val="808080" w:themeColor="background1" w:themeShade="80"/>
              <w:sz w:val="14"/>
              <w:szCs w:val="14"/>
            </w:rPr>
          </w:pPr>
          <w:hyperlink w:anchor="TableofContents" w:history="1">
            <w:r w:rsidR="00F64857" w:rsidRPr="000E7235">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28CC03" w14:textId="77777777" w:rsidR="00F64857" w:rsidRPr="00C76DF3" w:rsidRDefault="00F64857"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2768C8" w14:textId="77777777" w:rsidR="00F64857" w:rsidRPr="000E7235" w:rsidRDefault="00B93476" w:rsidP="005C51AC">
          <w:pPr>
            <w:pStyle w:val="ProductList-OfferingBody"/>
            <w:ind w:left="-72" w:right="-74"/>
            <w:jc w:val="center"/>
            <w:rPr>
              <w:color w:val="808080" w:themeColor="background1" w:themeShade="80"/>
              <w:sz w:val="14"/>
              <w:szCs w:val="14"/>
            </w:rPr>
          </w:pPr>
          <w:hyperlink w:anchor="Introduction" w:history="1">
            <w:r w:rsidR="00F64857" w:rsidRPr="000E7235">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EB8463" w14:textId="77777777" w:rsidR="00F64857" w:rsidRPr="00C76DF3" w:rsidRDefault="00F64857"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42D1F5" w14:textId="77777777" w:rsidR="00F64857" w:rsidRPr="000E7235" w:rsidRDefault="00B93476" w:rsidP="005C51AC">
          <w:pPr>
            <w:pStyle w:val="ProductList-OfferingBody"/>
            <w:ind w:left="-72" w:right="-75"/>
            <w:jc w:val="center"/>
            <w:rPr>
              <w:color w:val="808080" w:themeColor="background1" w:themeShade="80"/>
              <w:sz w:val="14"/>
              <w:szCs w:val="14"/>
            </w:rPr>
          </w:pPr>
          <w:hyperlink w:anchor="GeneralTerms" w:history="1">
            <w:r w:rsidR="00F64857" w:rsidRPr="000E7235">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7D97EC" w14:textId="77777777" w:rsidR="00F64857" w:rsidRPr="00C76DF3" w:rsidRDefault="00F64857"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39EC23" w14:textId="77777777" w:rsidR="00F64857" w:rsidRPr="000E7235" w:rsidRDefault="00B93476" w:rsidP="005C51AC">
          <w:pPr>
            <w:pStyle w:val="ProductList-OfferingBody"/>
            <w:ind w:left="-72" w:right="-77"/>
            <w:jc w:val="center"/>
            <w:rPr>
              <w:color w:val="808080" w:themeColor="background1" w:themeShade="80"/>
              <w:sz w:val="14"/>
              <w:szCs w:val="14"/>
            </w:rPr>
          </w:pPr>
          <w:hyperlink w:anchor="PrivacyandSecurityTerms" w:history="1">
            <w:r w:rsidR="00F64857" w:rsidRPr="000E7235">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24C56A" w14:textId="77777777" w:rsidR="00F64857" w:rsidRPr="00C76DF3" w:rsidRDefault="00F6485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B67761" w14:textId="77777777" w:rsidR="00F64857" w:rsidRPr="000E7235" w:rsidRDefault="00B93476" w:rsidP="005C51AC">
          <w:pPr>
            <w:pStyle w:val="ProductList-OfferingBody"/>
            <w:ind w:left="-72" w:right="-77"/>
            <w:jc w:val="center"/>
            <w:rPr>
              <w:color w:val="808080" w:themeColor="background1" w:themeShade="80"/>
              <w:sz w:val="14"/>
              <w:szCs w:val="14"/>
            </w:rPr>
          </w:pPr>
          <w:hyperlink w:anchor="OnlineServiceSpecificTerms" w:history="1">
            <w:r w:rsidR="00F64857" w:rsidRPr="000E7235">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0EB874" w14:textId="77777777" w:rsidR="00F64857" w:rsidRPr="00C76DF3" w:rsidRDefault="00F6485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C7096B" w14:textId="77777777" w:rsidR="00F64857" w:rsidRPr="000E7235" w:rsidRDefault="00B93476" w:rsidP="005C51AC">
          <w:pPr>
            <w:pStyle w:val="ProductList-OfferingBody"/>
            <w:ind w:left="-72" w:right="-76"/>
            <w:jc w:val="center"/>
            <w:rPr>
              <w:color w:val="808080" w:themeColor="background1" w:themeShade="80"/>
              <w:sz w:val="14"/>
              <w:szCs w:val="14"/>
            </w:rPr>
          </w:pPr>
          <w:hyperlink w:anchor="Attachment1" w:history="1">
            <w:r w:rsidR="00F64857" w:rsidRPr="000E7235">
              <w:rPr>
                <w:rStyle w:val="Hyperlink"/>
                <w:sz w:val="14"/>
                <w:szCs w:val="14"/>
              </w:rPr>
              <w:t>Liitteet</w:t>
            </w:r>
          </w:hyperlink>
        </w:p>
      </w:tc>
    </w:tr>
  </w:tbl>
  <w:p w14:paraId="6860395D" w14:textId="77777777" w:rsidR="00F64857" w:rsidRPr="00591643" w:rsidRDefault="00F64857"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C76DF3" w14:paraId="2EFCAFB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EFC96" w14:textId="77777777" w:rsidR="00F64857" w:rsidRPr="00C76DF3" w:rsidRDefault="00B93476" w:rsidP="00591643">
          <w:pPr>
            <w:pStyle w:val="ProductList-OfferingBody"/>
            <w:ind w:left="-77" w:right="-73"/>
            <w:jc w:val="center"/>
            <w:rPr>
              <w:color w:val="808080" w:themeColor="background1" w:themeShade="80"/>
              <w:sz w:val="14"/>
              <w:szCs w:val="14"/>
            </w:rPr>
          </w:pPr>
          <w:hyperlink w:anchor="TableofContents" w:history="1">
            <w:r w:rsidR="00F64857">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9CEE91" w14:textId="77777777" w:rsidR="00F64857" w:rsidRPr="00C76DF3" w:rsidRDefault="00F6485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79160E" w14:textId="77777777" w:rsidR="00F64857" w:rsidRPr="00C76DF3" w:rsidRDefault="00B93476" w:rsidP="00591643">
          <w:pPr>
            <w:pStyle w:val="ProductList-OfferingBody"/>
            <w:ind w:left="-72" w:right="-74"/>
            <w:jc w:val="center"/>
            <w:rPr>
              <w:color w:val="808080" w:themeColor="background1" w:themeShade="80"/>
              <w:sz w:val="14"/>
              <w:szCs w:val="14"/>
            </w:rPr>
          </w:pPr>
          <w:hyperlink w:anchor="Introduction" w:history="1">
            <w:r w:rsidR="00F64857">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4FE7B5" w14:textId="77777777" w:rsidR="00F64857" w:rsidRPr="00C76DF3" w:rsidRDefault="00F6485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78F5AE" w14:textId="77777777" w:rsidR="00F64857" w:rsidRPr="00C76DF3" w:rsidRDefault="00B93476" w:rsidP="003812FE">
          <w:pPr>
            <w:pStyle w:val="ProductList-OfferingBody"/>
            <w:ind w:left="-72" w:right="-75"/>
            <w:jc w:val="center"/>
            <w:rPr>
              <w:color w:val="808080" w:themeColor="background1" w:themeShade="80"/>
              <w:sz w:val="14"/>
              <w:szCs w:val="14"/>
            </w:rPr>
          </w:pPr>
          <w:hyperlink w:anchor="GeneralTerms" w:history="1">
            <w:r w:rsidR="00F64857">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75CF67" w14:textId="77777777" w:rsidR="00F64857" w:rsidRPr="00C76DF3" w:rsidRDefault="00F6485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A28F4B" w14:textId="77777777" w:rsidR="00F64857" w:rsidRPr="00C76DF3" w:rsidRDefault="00B93476" w:rsidP="00591643">
          <w:pPr>
            <w:pStyle w:val="ProductList-OfferingBody"/>
            <w:ind w:left="-72" w:right="-77"/>
            <w:jc w:val="center"/>
            <w:rPr>
              <w:color w:val="808080" w:themeColor="background1" w:themeShade="80"/>
              <w:sz w:val="14"/>
              <w:szCs w:val="14"/>
            </w:rPr>
          </w:pPr>
          <w:hyperlink w:anchor="PrivacyandSecurityTerms" w:history="1">
            <w:r w:rsidR="00F64857">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5FE0E0" w14:textId="77777777" w:rsidR="00F64857" w:rsidRPr="00C76DF3" w:rsidRDefault="00F6485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42C6CB" w14:textId="77777777" w:rsidR="00F64857" w:rsidRPr="00C76DF3" w:rsidRDefault="00B93476" w:rsidP="003812FE">
          <w:pPr>
            <w:pStyle w:val="ProductList-OfferingBody"/>
            <w:ind w:left="-72" w:right="-77"/>
            <w:jc w:val="center"/>
            <w:rPr>
              <w:color w:val="808080" w:themeColor="background1" w:themeShade="80"/>
              <w:sz w:val="14"/>
              <w:szCs w:val="14"/>
            </w:rPr>
          </w:pPr>
          <w:hyperlink w:anchor="OnlineServiceSpecificTerms" w:history="1">
            <w:r w:rsidR="00F64857">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D13649" w14:textId="77777777" w:rsidR="00F64857" w:rsidRPr="00C76DF3" w:rsidRDefault="00F6485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1C4E82" w14:textId="77777777" w:rsidR="00F64857" w:rsidRPr="00C76DF3" w:rsidRDefault="00B93476" w:rsidP="003812FE">
          <w:pPr>
            <w:pStyle w:val="ProductList-OfferingBody"/>
            <w:ind w:left="-72" w:right="-76"/>
            <w:jc w:val="center"/>
            <w:rPr>
              <w:color w:val="808080" w:themeColor="background1" w:themeShade="80"/>
              <w:sz w:val="14"/>
              <w:szCs w:val="14"/>
            </w:rPr>
          </w:pPr>
          <w:hyperlink w:anchor="Attachment1" w:history="1">
            <w:r w:rsidR="00F64857">
              <w:rPr>
                <w:rStyle w:val="Hyperlink"/>
                <w:sz w:val="14"/>
                <w:szCs w:val="14"/>
              </w:rPr>
              <w:t>Liitteet</w:t>
            </w:r>
          </w:hyperlink>
        </w:p>
      </w:tc>
    </w:tr>
  </w:tbl>
  <w:p w14:paraId="2EEDB4D5" w14:textId="77777777" w:rsidR="00F64857" w:rsidRPr="00591643" w:rsidRDefault="00F64857">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990DE4" w14:paraId="6B4909C5" w14:textId="77777777" w:rsidTr="0059295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E8893" w14:textId="77777777" w:rsidR="00F64857" w:rsidRPr="00E97573" w:rsidRDefault="00B93476" w:rsidP="006C4BFF">
          <w:pPr>
            <w:pStyle w:val="ProductList-OfferingBody"/>
            <w:ind w:left="-77" w:right="-73"/>
            <w:jc w:val="center"/>
            <w:rPr>
              <w:rStyle w:val="Hyperlink"/>
              <w:sz w:val="14"/>
              <w:szCs w:val="14"/>
              <w:lang w:val="en-US" w:eastAsia="en-US" w:bidi="ar-SA"/>
            </w:rPr>
          </w:pPr>
          <w:hyperlink w:anchor="TableofContents" w:history="1">
            <w:r w:rsidR="00F64857">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EA5215" w14:textId="77777777" w:rsidR="00F64857" w:rsidRPr="00990DE4" w:rsidRDefault="00F64857" w:rsidP="006C4BFF">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5BD1EF" w14:textId="77777777" w:rsidR="00F64857" w:rsidRPr="00E97573" w:rsidRDefault="00B93476" w:rsidP="006C4BFF">
          <w:pPr>
            <w:pStyle w:val="ProductList-OfferingBody"/>
            <w:ind w:left="-77" w:right="-73"/>
            <w:jc w:val="center"/>
            <w:rPr>
              <w:rStyle w:val="Hyperlink"/>
              <w:sz w:val="14"/>
              <w:szCs w:val="14"/>
              <w:lang w:val="en-US" w:eastAsia="en-US" w:bidi="ar-SA"/>
            </w:rPr>
          </w:pPr>
          <w:hyperlink w:anchor="Introduction" w:history="1">
            <w:r w:rsidR="00F64857">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91A3A8" w14:textId="77777777" w:rsidR="00F64857" w:rsidRPr="00990DE4" w:rsidRDefault="00F64857" w:rsidP="006C4BFF">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4011BE" w14:textId="77777777" w:rsidR="00F64857" w:rsidRPr="00E97573" w:rsidRDefault="00B93476" w:rsidP="006C4BFF">
          <w:pPr>
            <w:pStyle w:val="ProductList-OfferingBody"/>
            <w:ind w:left="-77" w:right="-73"/>
            <w:jc w:val="center"/>
            <w:rPr>
              <w:rStyle w:val="Hyperlink"/>
              <w:sz w:val="14"/>
              <w:szCs w:val="14"/>
              <w:lang w:val="en-US" w:eastAsia="en-US" w:bidi="ar-SA"/>
            </w:rPr>
          </w:pPr>
          <w:hyperlink w:anchor="GeneralTerms" w:history="1">
            <w:r w:rsidR="00F64857">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5F551DC" w14:textId="77777777" w:rsidR="00F64857" w:rsidRPr="00E97573" w:rsidRDefault="00F64857" w:rsidP="006C4BFF">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52225D" w14:textId="77777777" w:rsidR="00F64857" w:rsidRPr="00E97573" w:rsidRDefault="00B93476" w:rsidP="006C4BFF">
          <w:pPr>
            <w:pStyle w:val="ProductList-OfferingBody"/>
            <w:ind w:left="-77" w:right="-73"/>
            <w:jc w:val="center"/>
            <w:rPr>
              <w:rStyle w:val="Hyperlink"/>
              <w:sz w:val="14"/>
              <w:szCs w:val="14"/>
              <w:lang w:val="en-US" w:eastAsia="en-US" w:bidi="ar-SA"/>
            </w:rPr>
          </w:pPr>
          <w:hyperlink w:anchor="PrivacyandSecurityTerms" w:history="1">
            <w:r w:rsidR="00F64857">
              <w:rPr>
                <w:rStyle w:val="Hyperlink"/>
                <w:sz w:val="14"/>
                <w:szCs w:val="14"/>
                <w:lang w:val="en-US" w:eastAsia="en-US" w:bidi="ar-SA"/>
              </w:rPr>
              <w:t xml:space="preserve">Tietosuoja- ja </w:t>
            </w:r>
            <w:r w:rsidR="00F64857">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FD2186" w14:textId="77777777" w:rsidR="00F64857" w:rsidRPr="00990DE4" w:rsidRDefault="00F64857" w:rsidP="006C4BFF">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FC066C" w14:textId="77777777" w:rsidR="00F64857" w:rsidRPr="00E97573" w:rsidRDefault="00B93476" w:rsidP="006C4BFF">
          <w:pPr>
            <w:pStyle w:val="ProductList-OfferingBody"/>
            <w:ind w:left="-77" w:right="-73"/>
            <w:jc w:val="center"/>
            <w:rPr>
              <w:rStyle w:val="Hyperlink"/>
              <w:sz w:val="14"/>
              <w:szCs w:val="14"/>
              <w:lang w:val="en-US" w:eastAsia="en-US" w:bidi="ar-SA"/>
            </w:rPr>
          </w:pPr>
          <w:hyperlink w:anchor="OnlineServiceSpecificTerms" w:history="1">
            <w:r w:rsidR="00F64857">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8F10B7" w14:textId="77777777" w:rsidR="00F64857" w:rsidRPr="00990DE4" w:rsidRDefault="00F64857" w:rsidP="006C4BFF">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80E7CB" w14:textId="77777777" w:rsidR="00F64857" w:rsidRPr="00E97573" w:rsidRDefault="00B93476" w:rsidP="006C4BFF">
          <w:pPr>
            <w:pStyle w:val="ProductList-OfferingBody"/>
            <w:ind w:left="-77" w:right="-73"/>
            <w:jc w:val="center"/>
            <w:rPr>
              <w:rStyle w:val="Hyperlink"/>
              <w:sz w:val="14"/>
              <w:szCs w:val="14"/>
              <w:lang w:val="en-US" w:eastAsia="en-US" w:bidi="ar-SA"/>
            </w:rPr>
          </w:pPr>
          <w:hyperlink w:anchor="Attachment1" w:history="1">
            <w:r w:rsidR="00F64857">
              <w:rPr>
                <w:rStyle w:val="Hyperlink"/>
                <w:sz w:val="14"/>
                <w:szCs w:val="14"/>
                <w:lang w:val="en-US" w:eastAsia="en-US" w:bidi="ar-SA"/>
              </w:rPr>
              <w:t>Liite</w:t>
            </w:r>
          </w:hyperlink>
        </w:p>
      </w:tc>
    </w:tr>
  </w:tbl>
  <w:p w14:paraId="71A0228C" w14:textId="77777777" w:rsidR="00F64857" w:rsidRPr="00591643" w:rsidRDefault="00F64857"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C76DF3" w14:paraId="372B8DD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02D537" w14:textId="77777777" w:rsidR="00F64857" w:rsidRPr="00C76DF3" w:rsidRDefault="00B93476" w:rsidP="00591643">
          <w:pPr>
            <w:pStyle w:val="ProductList-OfferingBody"/>
            <w:ind w:left="-77" w:right="-73"/>
            <w:jc w:val="center"/>
            <w:rPr>
              <w:color w:val="808080" w:themeColor="background1" w:themeShade="80"/>
              <w:sz w:val="14"/>
              <w:szCs w:val="14"/>
            </w:rPr>
          </w:pPr>
          <w:hyperlink w:anchor="TableofContents" w:history="1">
            <w:r w:rsidR="00F64857">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BA7C58" w14:textId="77777777" w:rsidR="00F64857" w:rsidRPr="00C76DF3" w:rsidRDefault="00F6485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40FBE3" w14:textId="77777777" w:rsidR="00F64857" w:rsidRPr="00C76DF3" w:rsidRDefault="00B93476" w:rsidP="00591643">
          <w:pPr>
            <w:pStyle w:val="ProductList-OfferingBody"/>
            <w:ind w:left="-72" w:right="-74"/>
            <w:jc w:val="center"/>
            <w:rPr>
              <w:color w:val="808080" w:themeColor="background1" w:themeShade="80"/>
              <w:sz w:val="14"/>
              <w:szCs w:val="14"/>
            </w:rPr>
          </w:pPr>
          <w:hyperlink w:anchor="Introduction" w:history="1">
            <w:r w:rsidR="00F64857">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10BE49F" w14:textId="77777777" w:rsidR="00F64857" w:rsidRPr="00C76DF3" w:rsidRDefault="00F6485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4E6CBD" w14:textId="77777777" w:rsidR="00F64857" w:rsidRPr="00C76DF3" w:rsidRDefault="00B93476" w:rsidP="003812FE">
          <w:pPr>
            <w:pStyle w:val="ProductList-OfferingBody"/>
            <w:ind w:left="-72" w:right="-75"/>
            <w:jc w:val="center"/>
            <w:rPr>
              <w:color w:val="808080" w:themeColor="background1" w:themeShade="80"/>
              <w:sz w:val="14"/>
              <w:szCs w:val="14"/>
            </w:rPr>
          </w:pPr>
          <w:hyperlink w:anchor="GeneralTerms" w:history="1">
            <w:r w:rsidR="00F64857">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AE36A3" w14:textId="77777777" w:rsidR="00F64857" w:rsidRPr="00C76DF3" w:rsidRDefault="00F6485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72CE3D" w14:textId="77777777" w:rsidR="00F64857" w:rsidRPr="00C76DF3" w:rsidRDefault="00B93476" w:rsidP="00591643">
          <w:pPr>
            <w:pStyle w:val="ProductList-OfferingBody"/>
            <w:ind w:left="-72" w:right="-77"/>
            <w:jc w:val="center"/>
            <w:rPr>
              <w:color w:val="808080" w:themeColor="background1" w:themeShade="80"/>
              <w:sz w:val="14"/>
              <w:szCs w:val="14"/>
            </w:rPr>
          </w:pPr>
          <w:hyperlink w:anchor="PrivacyandSecurityTerms" w:history="1">
            <w:r w:rsidR="00F64857">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5ED324" w14:textId="77777777" w:rsidR="00F64857" w:rsidRPr="00C76DF3" w:rsidRDefault="00F6485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D6C71F" w14:textId="77777777" w:rsidR="00F64857" w:rsidRPr="00C76DF3" w:rsidRDefault="00B93476" w:rsidP="003812FE">
          <w:pPr>
            <w:pStyle w:val="ProductList-OfferingBody"/>
            <w:ind w:left="-72" w:right="-77"/>
            <w:jc w:val="center"/>
            <w:rPr>
              <w:color w:val="808080" w:themeColor="background1" w:themeShade="80"/>
              <w:sz w:val="14"/>
              <w:szCs w:val="14"/>
            </w:rPr>
          </w:pPr>
          <w:hyperlink w:anchor="OnlineServiceSpecificTerms" w:history="1">
            <w:r w:rsidR="00F64857">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A1CF33" w14:textId="77777777" w:rsidR="00F64857" w:rsidRPr="00C76DF3" w:rsidRDefault="00F6485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969052" w14:textId="77777777" w:rsidR="00F64857" w:rsidRPr="00C76DF3" w:rsidRDefault="00B93476" w:rsidP="003812FE">
          <w:pPr>
            <w:pStyle w:val="ProductList-OfferingBody"/>
            <w:ind w:left="-72" w:right="-76"/>
            <w:jc w:val="center"/>
            <w:rPr>
              <w:color w:val="808080" w:themeColor="background1" w:themeShade="80"/>
              <w:sz w:val="14"/>
              <w:szCs w:val="14"/>
            </w:rPr>
          </w:pPr>
          <w:hyperlink w:anchor="Attachment1" w:history="1">
            <w:r w:rsidR="00F64857">
              <w:rPr>
                <w:rStyle w:val="Hyperlink"/>
                <w:sz w:val="14"/>
                <w:szCs w:val="14"/>
              </w:rPr>
              <w:t>Liitteet</w:t>
            </w:r>
          </w:hyperlink>
        </w:p>
      </w:tc>
    </w:tr>
  </w:tbl>
  <w:p w14:paraId="1CEDCBF9" w14:textId="77777777" w:rsidR="00F64857" w:rsidRPr="00591643" w:rsidRDefault="00F64857">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C76DF3" w14:paraId="71A96DB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8FADD9" w14:textId="77777777" w:rsidR="00F64857" w:rsidRPr="00C76DF3" w:rsidRDefault="00B93476" w:rsidP="00591643">
          <w:pPr>
            <w:pStyle w:val="ProductList-OfferingBody"/>
            <w:ind w:left="-77" w:right="-73"/>
            <w:jc w:val="center"/>
            <w:rPr>
              <w:color w:val="808080" w:themeColor="background1" w:themeShade="80"/>
              <w:sz w:val="14"/>
              <w:szCs w:val="14"/>
            </w:rPr>
          </w:pPr>
          <w:hyperlink w:anchor="TableofContents" w:history="1">
            <w:r w:rsidR="00F64857">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0D3820" w14:textId="77777777" w:rsidR="00F64857" w:rsidRPr="00C76DF3" w:rsidRDefault="00F6485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2ED262" w14:textId="77777777" w:rsidR="00F64857" w:rsidRPr="00C76DF3" w:rsidRDefault="00B93476" w:rsidP="00591643">
          <w:pPr>
            <w:pStyle w:val="ProductList-OfferingBody"/>
            <w:ind w:left="-72" w:right="-74"/>
            <w:jc w:val="center"/>
            <w:rPr>
              <w:color w:val="808080" w:themeColor="background1" w:themeShade="80"/>
              <w:sz w:val="14"/>
              <w:szCs w:val="14"/>
            </w:rPr>
          </w:pPr>
          <w:hyperlink w:anchor="Introduction" w:history="1">
            <w:r w:rsidR="00F64857">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49BA44" w14:textId="77777777" w:rsidR="00F64857" w:rsidRPr="00C76DF3" w:rsidRDefault="00F6485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7BAA2E" w14:textId="77777777" w:rsidR="00F64857" w:rsidRPr="00C76DF3" w:rsidRDefault="00B93476" w:rsidP="003812FE">
          <w:pPr>
            <w:pStyle w:val="ProductList-OfferingBody"/>
            <w:ind w:left="-72" w:right="-75"/>
            <w:jc w:val="center"/>
            <w:rPr>
              <w:color w:val="808080" w:themeColor="background1" w:themeShade="80"/>
              <w:sz w:val="14"/>
              <w:szCs w:val="14"/>
            </w:rPr>
          </w:pPr>
          <w:hyperlink w:anchor="GeneralTerms" w:history="1">
            <w:r w:rsidR="00F64857">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63C7AB6" w14:textId="77777777" w:rsidR="00F64857" w:rsidRPr="00C76DF3" w:rsidRDefault="00F6485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C3CFB" w14:textId="77777777" w:rsidR="00F64857" w:rsidRPr="00C76DF3" w:rsidRDefault="00B93476" w:rsidP="00591643">
          <w:pPr>
            <w:pStyle w:val="ProductList-OfferingBody"/>
            <w:ind w:left="-72" w:right="-77"/>
            <w:jc w:val="center"/>
            <w:rPr>
              <w:color w:val="808080" w:themeColor="background1" w:themeShade="80"/>
              <w:sz w:val="14"/>
              <w:szCs w:val="14"/>
            </w:rPr>
          </w:pPr>
          <w:hyperlink w:anchor="PrivacyandSecurityTerms" w:history="1">
            <w:r w:rsidR="00F64857">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FC511B" w14:textId="77777777" w:rsidR="00F64857" w:rsidRPr="00C76DF3" w:rsidRDefault="00F6485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C0768A" w14:textId="77777777" w:rsidR="00F64857" w:rsidRPr="00C76DF3" w:rsidRDefault="00B93476" w:rsidP="003812FE">
          <w:pPr>
            <w:pStyle w:val="ProductList-OfferingBody"/>
            <w:ind w:left="-72" w:right="-77"/>
            <w:jc w:val="center"/>
            <w:rPr>
              <w:color w:val="808080" w:themeColor="background1" w:themeShade="80"/>
              <w:sz w:val="14"/>
              <w:szCs w:val="14"/>
            </w:rPr>
          </w:pPr>
          <w:hyperlink w:anchor="OnlineServiceSpecificTerms" w:history="1">
            <w:r w:rsidR="00F64857">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905E2F" w14:textId="77777777" w:rsidR="00F64857" w:rsidRPr="00C76DF3" w:rsidRDefault="00F6485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79E095" w14:textId="77777777" w:rsidR="00F64857" w:rsidRPr="00C76DF3" w:rsidRDefault="00B93476" w:rsidP="003812FE">
          <w:pPr>
            <w:pStyle w:val="ProductList-OfferingBody"/>
            <w:ind w:left="-72" w:right="-76"/>
            <w:jc w:val="center"/>
            <w:rPr>
              <w:color w:val="808080" w:themeColor="background1" w:themeShade="80"/>
              <w:sz w:val="14"/>
              <w:szCs w:val="14"/>
            </w:rPr>
          </w:pPr>
          <w:hyperlink w:anchor="Attachment1" w:history="1">
            <w:r w:rsidR="00F64857">
              <w:rPr>
                <w:rStyle w:val="Hyperlink"/>
                <w:sz w:val="14"/>
                <w:szCs w:val="14"/>
              </w:rPr>
              <w:t>Liitteet</w:t>
            </w:r>
          </w:hyperlink>
        </w:p>
      </w:tc>
    </w:tr>
  </w:tbl>
  <w:p w14:paraId="0BE42C61" w14:textId="77777777" w:rsidR="00F64857" w:rsidRPr="00591643" w:rsidRDefault="00F64857">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990DE4" w14:paraId="6116BB2E" w14:textId="77777777" w:rsidTr="00997F2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30612" w14:textId="77777777" w:rsidR="00F64857" w:rsidRPr="00E97573" w:rsidRDefault="00B93476" w:rsidP="001B5E69">
          <w:pPr>
            <w:pStyle w:val="ProductList-OfferingBody"/>
            <w:ind w:left="-77" w:right="-73"/>
            <w:jc w:val="center"/>
            <w:rPr>
              <w:rStyle w:val="Hyperlink"/>
              <w:sz w:val="14"/>
              <w:szCs w:val="14"/>
              <w:lang w:val="en-US" w:eastAsia="en-US" w:bidi="ar-SA"/>
            </w:rPr>
          </w:pPr>
          <w:hyperlink w:anchor="TableofContents" w:history="1">
            <w:r w:rsidR="00F64857">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25CBDC0"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E84718" w14:textId="77777777" w:rsidR="00F64857" w:rsidRPr="00E97573" w:rsidRDefault="00B93476" w:rsidP="001B5E69">
          <w:pPr>
            <w:pStyle w:val="ProductList-OfferingBody"/>
            <w:ind w:left="-77" w:right="-73"/>
            <w:jc w:val="center"/>
            <w:rPr>
              <w:rStyle w:val="Hyperlink"/>
              <w:sz w:val="14"/>
              <w:szCs w:val="14"/>
              <w:lang w:val="en-US" w:eastAsia="en-US" w:bidi="ar-SA"/>
            </w:rPr>
          </w:pPr>
          <w:hyperlink w:anchor="Introduction" w:history="1">
            <w:r w:rsidR="00F64857">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FC1D1E"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F5C0A0" w14:textId="77777777" w:rsidR="00F64857" w:rsidRPr="00E97573" w:rsidRDefault="00B93476" w:rsidP="001B5E69">
          <w:pPr>
            <w:pStyle w:val="ProductList-OfferingBody"/>
            <w:ind w:left="-77" w:right="-73"/>
            <w:jc w:val="center"/>
            <w:rPr>
              <w:rStyle w:val="Hyperlink"/>
              <w:sz w:val="14"/>
              <w:szCs w:val="14"/>
              <w:lang w:val="en-US" w:eastAsia="en-US" w:bidi="ar-SA"/>
            </w:rPr>
          </w:pPr>
          <w:hyperlink w:anchor="GeneralTerms" w:history="1">
            <w:r w:rsidR="00F64857">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BEB5A7E" w14:textId="77777777" w:rsidR="00F64857" w:rsidRPr="00E97573" w:rsidRDefault="00F64857"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FB7F9A" w14:textId="77777777" w:rsidR="00F64857" w:rsidRPr="00E97573" w:rsidRDefault="00B93476" w:rsidP="001B5E69">
          <w:pPr>
            <w:pStyle w:val="ProductList-OfferingBody"/>
            <w:ind w:left="-77" w:right="-73"/>
            <w:jc w:val="center"/>
            <w:rPr>
              <w:rStyle w:val="Hyperlink"/>
              <w:sz w:val="14"/>
              <w:szCs w:val="14"/>
              <w:lang w:val="en-US" w:eastAsia="en-US" w:bidi="ar-SA"/>
            </w:rPr>
          </w:pPr>
          <w:hyperlink w:anchor="PrivacyandSecurityTerms" w:history="1">
            <w:r w:rsidR="00F64857">
              <w:rPr>
                <w:rStyle w:val="Hyperlink"/>
                <w:sz w:val="14"/>
                <w:szCs w:val="14"/>
                <w:lang w:val="en-US" w:eastAsia="en-US" w:bidi="ar-SA"/>
              </w:rPr>
              <w:t xml:space="preserve">Tietosuoja- ja </w:t>
            </w:r>
            <w:r w:rsidR="00F64857">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5AE9AC"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C34434" w14:textId="77777777" w:rsidR="00F64857" w:rsidRPr="00E97573" w:rsidRDefault="00B93476" w:rsidP="001B5E69">
          <w:pPr>
            <w:pStyle w:val="ProductList-OfferingBody"/>
            <w:ind w:left="-77" w:right="-73"/>
            <w:jc w:val="center"/>
            <w:rPr>
              <w:rStyle w:val="Hyperlink"/>
              <w:sz w:val="14"/>
              <w:szCs w:val="14"/>
              <w:lang w:val="en-US" w:eastAsia="en-US" w:bidi="ar-SA"/>
            </w:rPr>
          </w:pPr>
          <w:hyperlink w:anchor="OnlineServiceSpecificTerms" w:history="1">
            <w:r w:rsidR="00F64857">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1C34C3"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210DAE" w14:textId="77777777" w:rsidR="00F64857" w:rsidRPr="00E97573" w:rsidRDefault="00B93476" w:rsidP="001B5E69">
          <w:pPr>
            <w:pStyle w:val="ProductList-OfferingBody"/>
            <w:ind w:left="-77" w:right="-73"/>
            <w:jc w:val="center"/>
            <w:rPr>
              <w:rStyle w:val="Hyperlink"/>
              <w:sz w:val="14"/>
              <w:szCs w:val="14"/>
              <w:lang w:val="en-US" w:eastAsia="en-US" w:bidi="ar-SA"/>
            </w:rPr>
          </w:pPr>
          <w:hyperlink w:anchor="Attachment1" w:history="1">
            <w:r w:rsidR="00F64857">
              <w:rPr>
                <w:rStyle w:val="Hyperlink"/>
                <w:sz w:val="14"/>
                <w:szCs w:val="14"/>
                <w:lang w:val="en-US" w:eastAsia="en-US" w:bidi="ar-SA"/>
              </w:rPr>
              <w:t>Liite</w:t>
            </w:r>
          </w:hyperlink>
        </w:p>
      </w:tc>
    </w:tr>
  </w:tbl>
  <w:p w14:paraId="54FDF2C6" w14:textId="77777777" w:rsidR="00F64857" w:rsidRPr="00E97573" w:rsidRDefault="00F64857" w:rsidP="003812FE">
    <w:pPr>
      <w:pStyle w:val="Footer"/>
      <w:rPr>
        <w:sz w:val="14"/>
        <w:szCs w:val="14"/>
        <w:lang w:val="en-US" w:eastAsia="en-US" w:bidi="ar-S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990DE4" w14:paraId="67EF8D9E" w14:textId="77777777" w:rsidTr="001B5E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A11B90" w14:textId="77777777" w:rsidR="00F64857" w:rsidRPr="00E97573" w:rsidRDefault="00B93476" w:rsidP="001B5E69">
          <w:pPr>
            <w:pStyle w:val="ProductList-OfferingBody"/>
            <w:ind w:left="-77" w:right="-73"/>
            <w:jc w:val="center"/>
            <w:rPr>
              <w:rStyle w:val="Hyperlink"/>
              <w:sz w:val="14"/>
              <w:szCs w:val="14"/>
              <w:lang w:val="en-US" w:eastAsia="en-US" w:bidi="ar-SA"/>
            </w:rPr>
          </w:pPr>
          <w:hyperlink w:anchor="TableofContents" w:history="1">
            <w:r w:rsidR="00F64857">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AB44F2"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80C563" w14:textId="77777777" w:rsidR="00F64857" w:rsidRPr="00E97573" w:rsidRDefault="00B93476" w:rsidP="001B5E69">
          <w:pPr>
            <w:pStyle w:val="ProductList-OfferingBody"/>
            <w:ind w:left="-77" w:right="-73"/>
            <w:jc w:val="center"/>
            <w:rPr>
              <w:rStyle w:val="Hyperlink"/>
              <w:sz w:val="14"/>
              <w:szCs w:val="14"/>
              <w:lang w:val="en-US" w:eastAsia="en-US" w:bidi="ar-SA"/>
            </w:rPr>
          </w:pPr>
          <w:hyperlink w:anchor="Introduction" w:history="1">
            <w:r w:rsidR="00F64857">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21601F"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717A74" w14:textId="77777777" w:rsidR="00F64857" w:rsidRPr="00E97573" w:rsidRDefault="00B93476" w:rsidP="001B5E69">
          <w:pPr>
            <w:pStyle w:val="ProductList-OfferingBody"/>
            <w:ind w:left="-77" w:right="-73"/>
            <w:jc w:val="center"/>
            <w:rPr>
              <w:rStyle w:val="Hyperlink"/>
              <w:sz w:val="14"/>
              <w:szCs w:val="14"/>
              <w:lang w:val="en-US" w:eastAsia="en-US" w:bidi="ar-SA"/>
            </w:rPr>
          </w:pPr>
          <w:hyperlink w:anchor="GeneralTerms" w:history="1">
            <w:r w:rsidR="00F64857">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736AEA" w14:textId="77777777" w:rsidR="00F64857" w:rsidRPr="00E97573" w:rsidRDefault="00F64857"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D96462" w14:textId="77777777" w:rsidR="00F64857" w:rsidRPr="00E97573" w:rsidRDefault="00B93476" w:rsidP="001B5E69">
          <w:pPr>
            <w:pStyle w:val="ProductList-OfferingBody"/>
            <w:ind w:left="-77" w:right="-73"/>
            <w:jc w:val="center"/>
            <w:rPr>
              <w:rStyle w:val="Hyperlink"/>
              <w:sz w:val="14"/>
              <w:szCs w:val="14"/>
              <w:lang w:val="en-US" w:eastAsia="en-US" w:bidi="ar-SA"/>
            </w:rPr>
          </w:pPr>
          <w:hyperlink w:anchor="PrivacyandSecurityTerms" w:history="1">
            <w:r w:rsidR="00F64857">
              <w:rPr>
                <w:rStyle w:val="Hyperlink"/>
                <w:sz w:val="14"/>
                <w:szCs w:val="14"/>
                <w:lang w:val="en-US" w:eastAsia="en-US" w:bidi="ar-SA"/>
              </w:rPr>
              <w:t xml:space="preserve">Tietosuoja- ja </w:t>
            </w:r>
            <w:r w:rsidR="00F64857">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ECC11E"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B97A9C" w14:textId="77777777" w:rsidR="00F64857" w:rsidRPr="00E97573" w:rsidRDefault="00B93476" w:rsidP="001B5E69">
          <w:pPr>
            <w:pStyle w:val="ProductList-OfferingBody"/>
            <w:ind w:left="-77" w:right="-73"/>
            <w:jc w:val="center"/>
            <w:rPr>
              <w:rStyle w:val="Hyperlink"/>
              <w:sz w:val="14"/>
              <w:szCs w:val="14"/>
              <w:lang w:val="en-US" w:eastAsia="en-US" w:bidi="ar-SA"/>
            </w:rPr>
          </w:pPr>
          <w:hyperlink w:anchor="OnlineServiceSpecificTerms" w:history="1">
            <w:r w:rsidR="00F64857">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A17CEC"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426A2A" w14:textId="77777777" w:rsidR="00F64857" w:rsidRPr="00E97573" w:rsidRDefault="00B93476" w:rsidP="001B5E69">
          <w:pPr>
            <w:pStyle w:val="ProductList-OfferingBody"/>
            <w:ind w:left="-77" w:right="-73"/>
            <w:jc w:val="center"/>
            <w:rPr>
              <w:rStyle w:val="Hyperlink"/>
              <w:sz w:val="14"/>
              <w:szCs w:val="14"/>
              <w:lang w:val="en-US" w:eastAsia="en-US" w:bidi="ar-SA"/>
            </w:rPr>
          </w:pPr>
          <w:hyperlink w:anchor="Attachment1" w:history="1">
            <w:r w:rsidR="00F64857">
              <w:rPr>
                <w:rStyle w:val="Hyperlink"/>
                <w:sz w:val="14"/>
                <w:szCs w:val="14"/>
                <w:lang w:val="en-US" w:eastAsia="en-US" w:bidi="ar-SA"/>
              </w:rPr>
              <w:t>Liite</w:t>
            </w:r>
          </w:hyperlink>
        </w:p>
      </w:tc>
    </w:tr>
  </w:tbl>
  <w:p w14:paraId="183B08D5" w14:textId="77777777" w:rsidR="00F64857" w:rsidRPr="00E97573" w:rsidRDefault="00F64857">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9213436" w14:textId="77777777" w:rsidR="00F13C38" w:rsidRDefault="00F13C38" w:rsidP="009A573F">
      <w:pPr>
        <w:spacing w:after="0" w:line="240" w:lineRule="auto"/>
      </w:pPr>
      <w:r>
        <w:separator/>
      </w:r>
    </w:p>
  </w:footnote>
  <w:footnote w:type="continuationSeparator" w:id="0">
    <w:p w14:paraId="7BC14F89" w14:textId="77777777" w:rsidR="00F13C38" w:rsidRDefault="00F13C38" w:rsidP="009A573F">
      <w:pPr>
        <w:spacing w:after="0" w:line="240" w:lineRule="auto"/>
      </w:pPr>
      <w:r>
        <w:continuationSeparator/>
      </w:r>
    </w:p>
  </w:footnote>
  <w:footnote w:type="continuationNotice" w:id="1">
    <w:p w14:paraId="42B81D50" w14:textId="77777777" w:rsidR="00F13C38" w:rsidRDefault="00F13C3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F64857" w:rsidRPr="004D27A6" w:rsidRDefault="00F64857"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883708533"/>
      <w:docPartObj>
        <w:docPartGallery w:val="Page Numbers (Top of Page)"/>
        <w:docPartUnique/>
      </w:docPartObj>
    </w:sdtPr>
    <w:sdtEndPr>
      <w:rPr>
        <w:noProof/>
        <w:sz w:val="16"/>
        <w:szCs w:val="16"/>
      </w:rPr>
    </w:sdtEndPr>
    <w:sdtContent>
      <w:p w14:paraId="2CA2F500" w14:textId="20DD5690" w:rsidR="00F64857" w:rsidRPr="002608FF" w:rsidRDefault="00B93476" w:rsidP="002608FF">
        <w:pPr>
          <w:pStyle w:val="ProductList-Body"/>
          <w:tabs>
            <w:tab w:val="right" w:pos="10800"/>
          </w:tabs>
          <w:spacing w:before="20" w:after="20"/>
          <w:ind w:left="-14" w:right="-101"/>
          <w:rPr>
            <w:rFonts w:eastAsiaTheme="minorEastAsia"/>
            <w:noProof/>
            <w:sz w:val="16"/>
            <w:szCs w:val="16"/>
          </w:rPr>
        </w:pPr>
        <w:sdt>
          <w:sdtPr>
            <w:id w:val="-1110666773"/>
            <w:docPartObj>
              <w:docPartGallery w:val="Page Numbers (Top of Page)"/>
              <w:docPartUnique/>
            </w:docPartObj>
          </w:sdtPr>
          <w:sdtEndPr>
            <w:rPr>
              <w:noProof/>
              <w:sz w:val="16"/>
              <w:szCs w:val="16"/>
            </w:rPr>
          </w:sdtEndPr>
          <w:sdtContent>
            <w:r w:rsidR="002608FF" w:rsidRPr="002608FF">
              <w:rPr>
                <w:sz w:val="16"/>
                <w:szCs w:val="16"/>
              </w:rPr>
              <w:t>Microsoftin volyymikäyttöoikeuksien Online-palveluiden ehdot (suomi [Finnish], helmikuu 2019)</w:t>
            </w:r>
          </w:sdtContent>
        </w:sdt>
        <w:r w:rsidR="002608FF" w:rsidRPr="002608FF">
          <w:rPr>
            <w:sz w:val="16"/>
            <w:szCs w:val="16"/>
          </w:rPr>
          <w:tab/>
        </w:r>
        <w:r w:rsidR="002608FF" w:rsidRPr="002608FF">
          <w:rPr>
            <w:sz w:val="16"/>
            <w:szCs w:val="16"/>
          </w:rPr>
          <w:fldChar w:fldCharType="begin"/>
        </w:r>
        <w:r w:rsidR="002608FF" w:rsidRPr="002608FF">
          <w:rPr>
            <w:sz w:val="16"/>
            <w:szCs w:val="16"/>
          </w:rPr>
          <w:instrText xml:space="preserve"> PAGE   \* MERGEFORMAT </w:instrText>
        </w:r>
        <w:r w:rsidR="002608FF" w:rsidRPr="002608FF">
          <w:rPr>
            <w:sz w:val="16"/>
            <w:szCs w:val="16"/>
          </w:rPr>
          <w:fldChar w:fldCharType="separate"/>
        </w:r>
        <w:r w:rsidR="002608FF">
          <w:rPr>
            <w:sz w:val="16"/>
            <w:szCs w:val="16"/>
          </w:rPr>
          <w:t>2</w:t>
        </w:r>
        <w:r w:rsidR="002608FF" w:rsidRPr="002608FF">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54DB6321" w14:textId="4CD72815" w:rsidR="00F64857" w:rsidRPr="002608FF" w:rsidRDefault="00B93476" w:rsidP="00C62F40">
        <w:pPr>
          <w:pStyle w:val="ProductList-Body"/>
          <w:tabs>
            <w:tab w:val="right" w:pos="10800"/>
          </w:tabs>
          <w:spacing w:before="20" w:after="20"/>
          <w:ind w:left="-14" w:right="-101"/>
          <w:rPr>
            <w:rFonts w:eastAsiaTheme="minorEastAsia"/>
            <w:noProof/>
            <w:sz w:val="16"/>
            <w:szCs w:val="16"/>
          </w:rPr>
        </w:pPr>
        <w:sdt>
          <w:sdtPr>
            <w:id w:val="-1594244803"/>
            <w:docPartObj>
              <w:docPartGallery w:val="Page Numbers (Top of Page)"/>
              <w:docPartUnique/>
            </w:docPartObj>
          </w:sdtPr>
          <w:sdtEndPr>
            <w:rPr>
              <w:noProof/>
              <w:sz w:val="16"/>
              <w:szCs w:val="16"/>
            </w:rPr>
          </w:sdtEndPr>
          <w:sdtContent>
            <w:r w:rsidR="00F64857" w:rsidRPr="002608FF">
              <w:rPr>
                <w:sz w:val="16"/>
                <w:szCs w:val="16"/>
              </w:rPr>
              <w:t xml:space="preserve">Microsoftin volyymikäyttöoikeuksien Online-palveluiden ehdot (suomi [Finnish], </w:t>
            </w:r>
            <w:r w:rsidR="002608FF" w:rsidRPr="002608FF">
              <w:rPr>
                <w:sz w:val="16"/>
                <w:szCs w:val="16"/>
              </w:rPr>
              <w:t xml:space="preserve">helmikuu </w:t>
            </w:r>
            <w:r w:rsidR="00D2117D" w:rsidRPr="002608FF">
              <w:rPr>
                <w:sz w:val="16"/>
                <w:szCs w:val="16"/>
              </w:rPr>
              <w:t>2019</w:t>
            </w:r>
            <w:r w:rsidR="00F64857" w:rsidRPr="002608FF">
              <w:rPr>
                <w:sz w:val="16"/>
                <w:szCs w:val="16"/>
              </w:rPr>
              <w:t>)</w:t>
            </w:r>
          </w:sdtContent>
        </w:sdt>
        <w:r w:rsidR="00F64857" w:rsidRPr="002608FF">
          <w:rPr>
            <w:sz w:val="16"/>
            <w:szCs w:val="16"/>
          </w:rPr>
          <w:tab/>
        </w:r>
        <w:r w:rsidR="00F64857" w:rsidRPr="002608FF">
          <w:rPr>
            <w:sz w:val="16"/>
            <w:szCs w:val="16"/>
          </w:rPr>
          <w:fldChar w:fldCharType="begin"/>
        </w:r>
        <w:r w:rsidR="00F64857" w:rsidRPr="002608FF">
          <w:rPr>
            <w:sz w:val="16"/>
            <w:szCs w:val="16"/>
          </w:rPr>
          <w:instrText xml:space="preserve"> PAGE   \* MERGEFORMAT </w:instrText>
        </w:r>
        <w:r w:rsidR="00F64857" w:rsidRPr="002608FF">
          <w:rPr>
            <w:sz w:val="16"/>
            <w:szCs w:val="16"/>
          </w:rPr>
          <w:fldChar w:fldCharType="separate"/>
        </w:r>
        <w:r w:rsidR="00F64857" w:rsidRPr="002608FF">
          <w:rPr>
            <w:noProof/>
            <w:sz w:val="16"/>
            <w:szCs w:val="16"/>
          </w:rPr>
          <w:t>2</w:t>
        </w:r>
        <w:r w:rsidR="00F64857" w:rsidRPr="002608FF">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161A581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3C04D43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15F48134"/>
    <w:lvl w:ilvl="0" w:tplc="10284EB6">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removePersonalInformation/>
  <w:removeDateAndTime/>
  <w:documentProtection w:edit="readOnly" w:formatting="1" w:enforcement="1" w:cryptProviderType="rsaAES" w:cryptAlgorithmClass="hash" w:cryptAlgorithmType="typeAny" w:cryptAlgorithmSid="14" w:cryptSpinCount="100000" w:hash="UAP8f0oIZ+4/4o+xgFYf6vqcM22Ixy0JKtqZVVVyqQmWJrWQb3XHZrD6/XYIXDX2AKW+2ZKlCajkB+/BxpBwzQ==" w:salt="jgUqfb6RoOOrUaDyL/LWzw=="/>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166"/>
    <w:rsid w:val="00012831"/>
    <w:rsid w:val="00013827"/>
    <w:rsid w:val="00013EEE"/>
    <w:rsid w:val="00014D9C"/>
    <w:rsid w:val="00017369"/>
    <w:rsid w:val="00017A5A"/>
    <w:rsid w:val="00017A87"/>
    <w:rsid w:val="00024B72"/>
    <w:rsid w:val="0002605D"/>
    <w:rsid w:val="00026DDE"/>
    <w:rsid w:val="0002719C"/>
    <w:rsid w:val="00027CCB"/>
    <w:rsid w:val="00027CFF"/>
    <w:rsid w:val="00031223"/>
    <w:rsid w:val="000314CF"/>
    <w:rsid w:val="00031913"/>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C5A"/>
    <w:rsid w:val="00065F4E"/>
    <w:rsid w:val="00065FF8"/>
    <w:rsid w:val="00067B4B"/>
    <w:rsid w:val="00071A79"/>
    <w:rsid w:val="00071C2C"/>
    <w:rsid w:val="0007363B"/>
    <w:rsid w:val="0007491F"/>
    <w:rsid w:val="0007551D"/>
    <w:rsid w:val="000756A2"/>
    <w:rsid w:val="000759BB"/>
    <w:rsid w:val="00077A6B"/>
    <w:rsid w:val="00081149"/>
    <w:rsid w:val="00081380"/>
    <w:rsid w:val="00081544"/>
    <w:rsid w:val="00081CA7"/>
    <w:rsid w:val="0008307A"/>
    <w:rsid w:val="00083FE8"/>
    <w:rsid w:val="00085D21"/>
    <w:rsid w:val="00086F17"/>
    <w:rsid w:val="000872EB"/>
    <w:rsid w:val="00087BC2"/>
    <w:rsid w:val="0009164C"/>
    <w:rsid w:val="000953A4"/>
    <w:rsid w:val="0009588E"/>
    <w:rsid w:val="00097574"/>
    <w:rsid w:val="000A03D2"/>
    <w:rsid w:val="000A0CD9"/>
    <w:rsid w:val="000A1035"/>
    <w:rsid w:val="000A2E8E"/>
    <w:rsid w:val="000A5DC6"/>
    <w:rsid w:val="000A5E8A"/>
    <w:rsid w:val="000A5FA1"/>
    <w:rsid w:val="000A6BE5"/>
    <w:rsid w:val="000B02C9"/>
    <w:rsid w:val="000B0627"/>
    <w:rsid w:val="000B07BF"/>
    <w:rsid w:val="000B1561"/>
    <w:rsid w:val="000B2305"/>
    <w:rsid w:val="000B43CA"/>
    <w:rsid w:val="000B6967"/>
    <w:rsid w:val="000C0ACA"/>
    <w:rsid w:val="000C2DAF"/>
    <w:rsid w:val="000C2E6F"/>
    <w:rsid w:val="000C33FF"/>
    <w:rsid w:val="000C457F"/>
    <w:rsid w:val="000C4BD0"/>
    <w:rsid w:val="000C5490"/>
    <w:rsid w:val="000C54D7"/>
    <w:rsid w:val="000C6732"/>
    <w:rsid w:val="000D5752"/>
    <w:rsid w:val="000D6060"/>
    <w:rsid w:val="000E045B"/>
    <w:rsid w:val="000E08C0"/>
    <w:rsid w:val="000E16D8"/>
    <w:rsid w:val="000E1DEC"/>
    <w:rsid w:val="000E3993"/>
    <w:rsid w:val="000E6ED8"/>
    <w:rsid w:val="000F0057"/>
    <w:rsid w:val="000F032B"/>
    <w:rsid w:val="000F1B26"/>
    <w:rsid w:val="000F211A"/>
    <w:rsid w:val="000F30AA"/>
    <w:rsid w:val="000F30F7"/>
    <w:rsid w:val="000F3276"/>
    <w:rsid w:val="000F56C8"/>
    <w:rsid w:val="000F7E74"/>
    <w:rsid w:val="001013C9"/>
    <w:rsid w:val="0010172F"/>
    <w:rsid w:val="00103454"/>
    <w:rsid w:val="00103924"/>
    <w:rsid w:val="00104DBC"/>
    <w:rsid w:val="0010587C"/>
    <w:rsid w:val="00105B4C"/>
    <w:rsid w:val="00107F31"/>
    <w:rsid w:val="00111B6A"/>
    <w:rsid w:val="00116FA3"/>
    <w:rsid w:val="00117EB2"/>
    <w:rsid w:val="00121D9A"/>
    <w:rsid w:val="00122096"/>
    <w:rsid w:val="00123E7D"/>
    <w:rsid w:val="001242BA"/>
    <w:rsid w:val="00125581"/>
    <w:rsid w:val="00125CBE"/>
    <w:rsid w:val="00127C5F"/>
    <w:rsid w:val="001320C2"/>
    <w:rsid w:val="00132A99"/>
    <w:rsid w:val="00132D95"/>
    <w:rsid w:val="00134DA1"/>
    <w:rsid w:val="00134EF8"/>
    <w:rsid w:val="00135786"/>
    <w:rsid w:val="00136452"/>
    <w:rsid w:val="00136EBA"/>
    <w:rsid w:val="00137E59"/>
    <w:rsid w:val="00140900"/>
    <w:rsid w:val="00141093"/>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3CF9"/>
    <w:rsid w:val="00174C82"/>
    <w:rsid w:val="00175B93"/>
    <w:rsid w:val="0017786C"/>
    <w:rsid w:val="00181020"/>
    <w:rsid w:val="00183408"/>
    <w:rsid w:val="001838D6"/>
    <w:rsid w:val="00185A8B"/>
    <w:rsid w:val="00186BF6"/>
    <w:rsid w:val="00191210"/>
    <w:rsid w:val="00192660"/>
    <w:rsid w:val="00194B74"/>
    <w:rsid w:val="00195906"/>
    <w:rsid w:val="001A0977"/>
    <w:rsid w:val="001A0CFD"/>
    <w:rsid w:val="001A19E0"/>
    <w:rsid w:val="001A6071"/>
    <w:rsid w:val="001B02CF"/>
    <w:rsid w:val="001B07B6"/>
    <w:rsid w:val="001B2030"/>
    <w:rsid w:val="001B25E0"/>
    <w:rsid w:val="001B351E"/>
    <w:rsid w:val="001B44F9"/>
    <w:rsid w:val="001B497B"/>
    <w:rsid w:val="001B4F20"/>
    <w:rsid w:val="001B4FAF"/>
    <w:rsid w:val="001B537D"/>
    <w:rsid w:val="001B5E69"/>
    <w:rsid w:val="001B6B1E"/>
    <w:rsid w:val="001C09BD"/>
    <w:rsid w:val="001C33C4"/>
    <w:rsid w:val="001C3EDC"/>
    <w:rsid w:val="001C3F2C"/>
    <w:rsid w:val="001D0765"/>
    <w:rsid w:val="001D0B44"/>
    <w:rsid w:val="001D1AA6"/>
    <w:rsid w:val="001D1C37"/>
    <w:rsid w:val="001D239A"/>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45B3"/>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3E4D"/>
    <w:rsid w:val="002449E9"/>
    <w:rsid w:val="00245320"/>
    <w:rsid w:val="00245C71"/>
    <w:rsid w:val="002502BF"/>
    <w:rsid w:val="0025267B"/>
    <w:rsid w:val="00254CA5"/>
    <w:rsid w:val="00255805"/>
    <w:rsid w:val="00255964"/>
    <w:rsid w:val="00256427"/>
    <w:rsid w:val="00256DB5"/>
    <w:rsid w:val="00256F02"/>
    <w:rsid w:val="00256F64"/>
    <w:rsid w:val="002608FF"/>
    <w:rsid w:val="00260ADB"/>
    <w:rsid w:val="002634DC"/>
    <w:rsid w:val="002647B9"/>
    <w:rsid w:val="00266EE8"/>
    <w:rsid w:val="00267734"/>
    <w:rsid w:val="0026799F"/>
    <w:rsid w:val="00270CD4"/>
    <w:rsid w:val="00271353"/>
    <w:rsid w:val="00271922"/>
    <w:rsid w:val="00272571"/>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976DF"/>
    <w:rsid w:val="002A23FB"/>
    <w:rsid w:val="002A35C6"/>
    <w:rsid w:val="002A3B84"/>
    <w:rsid w:val="002A4B4C"/>
    <w:rsid w:val="002A6167"/>
    <w:rsid w:val="002B123C"/>
    <w:rsid w:val="002B4B19"/>
    <w:rsid w:val="002B686B"/>
    <w:rsid w:val="002B789A"/>
    <w:rsid w:val="002C0221"/>
    <w:rsid w:val="002C0AB4"/>
    <w:rsid w:val="002C2D16"/>
    <w:rsid w:val="002C3399"/>
    <w:rsid w:val="002C5DFC"/>
    <w:rsid w:val="002D3658"/>
    <w:rsid w:val="002D36ED"/>
    <w:rsid w:val="002D4129"/>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45CD"/>
    <w:rsid w:val="00305488"/>
    <w:rsid w:val="00306B0E"/>
    <w:rsid w:val="00307930"/>
    <w:rsid w:val="00307E17"/>
    <w:rsid w:val="003118A7"/>
    <w:rsid w:val="00312DB2"/>
    <w:rsid w:val="00312F3B"/>
    <w:rsid w:val="003134A1"/>
    <w:rsid w:val="003137B6"/>
    <w:rsid w:val="0031516B"/>
    <w:rsid w:val="00316CEB"/>
    <w:rsid w:val="00320D8C"/>
    <w:rsid w:val="00321BDB"/>
    <w:rsid w:val="00321FEE"/>
    <w:rsid w:val="00331A2B"/>
    <w:rsid w:val="00332075"/>
    <w:rsid w:val="00332DA2"/>
    <w:rsid w:val="00333CA8"/>
    <w:rsid w:val="00337870"/>
    <w:rsid w:val="00340AF6"/>
    <w:rsid w:val="00343417"/>
    <w:rsid w:val="00351B78"/>
    <w:rsid w:val="00353E4C"/>
    <w:rsid w:val="00354D09"/>
    <w:rsid w:val="00355E55"/>
    <w:rsid w:val="00356011"/>
    <w:rsid w:val="00362758"/>
    <w:rsid w:val="003632D9"/>
    <w:rsid w:val="00366C8E"/>
    <w:rsid w:val="0036780D"/>
    <w:rsid w:val="003702A6"/>
    <w:rsid w:val="00371CE9"/>
    <w:rsid w:val="0037484F"/>
    <w:rsid w:val="00375560"/>
    <w:rsid w:val="003809E6"/>
    <w:rsid w:val="003812FE"/>
    <w:rsid w:val="00382C9D"/>
    <w:rsid w:val="0038794D"/>
    <w:rsid w:val="00390430"/>
    <w:rsid w:val="003904F0"/>
    <w:rsid w:val="00392282"/>
    <w:rsid w:val="003945F4"/>
    <w:rsid w:val="00395CB2"/>
    <w:rsid w:val="00395D5F"/>
    <w:rsid w:val="0039784E"/>
    <w:rsid w:val="00397EB0"/>
    <w:rsid w:val="003A0DB6"/>
    <w:rsid w:val="003A181F"/>
    <w:rsid w:val="003A336A"/>
    <w:rsid w:val="003A35A1"/>
    <w:rsid w:val="003A53F8"/>
    <w:rsid w:val="003B0439"/>
    <w:rsid w:val="003B3EBC"/>
    <w:rsid w:val="003B4047"/>
    <w:rsid w:val="003B7142"/>
    <w:rsid w:val="003B7A21"/>
    <w:rsid w:val="003C35CD"/>
    <w:rsid w:val="003C399B"/>
    <w:rsid w:val="003C3B94"/>
    <w:rsid w:val="003C6496"/>
    <w:rsid w:val="003C6CED"/>
    <w:rsid w:val="003C6EF6"/>
    <w:rsid w:val="003C75FF"/>
    <w:rsid w:val="003D0497"/>
    <w:rsid w:val="003D0FFA"/>
    <w:rsid w:val="003D1789"/>
    <w:rsid w:val="003D1E51"/>
    <w:rsid w:val="003D22CB"/>
    <w:rsid w:val="003D396A"/>
    <w:rsid w:val="003D66C9"/>
    <w:rsid w:val="003D7A21"/>
    <w:rsid w:val="003E13EF"/>
    <w:rsid w:val="003E1568"/>
    <w:rsid w:val="003E3526"/>
    <w:rsid w:val="003E3C27"/>
    <w:rsid w:val="003F2F03"/>
    <w:rsid w:val="003F3078"/>
    <w:rsid w:val="003F523D"/>
    <w:rsid w:val="003F6A8B"/>
    <w:rsid w:val="003F6BD4"/>
    <w:rsid w:val="003F6CEE"/>
    <w:rsid w:val="0040275F"/>
    <w:rsid w:val="00403D7F"/>
    <w:rsid w:val="004041D5"/>
    <w:rsid w:val="00405189"/>
    <w:rsid w:val="00407104"/>
    <w:rsid w:val="0040715C"/>
    <w:rsid w:val="00407597"/>
    <w:rsid w:val="00407E60"/>
    <w:rsid w:val="00410F03"/>
    <w:rsid w:val="004126E0"/>
    <w:rsid w:val="00412C48"/>
    <w:rsid w:val="00413DD7"/>
    <w:rsid w:val="00414009"/>
    <w:rsid w:val="004143B8"/>
    <w:rsid w:val="00422587"/>
    <w:rsid w:val="00422C1B"/>
    <w:rsid w:val="00430C94"/>
    <w:rsid w:val="00432379"/>
    <w:rsid w:val="00434703"/>
    <w:rsid w:val="004347EB"/>
    <w:rsid w:val="0043598B"/>
    <w:rsid w:val="0043674F"/>
    <w:rsid w:val="00440CC7"/>
    <w:rsid w:val="00442B9A"/>
    <w:rsid w:val="00445461"/>
    <w:rsid w:val="004456F3"/>
    <w:rsid w:val="00445F89"/>
    <w:rsid w:val="004475C2"/>
    <w:rsid w:val="00447F7F"/>
    <w:rsid w:val="004502AC"/>
    <w:rsid w:val="0045030D"/>
    <w:rsid w:val="00450AE4"/>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87437"/>
    <w:rsid w:val="00490813"/>
    <w:rsid w:val="00491BB3"/>
    <w:rsid w:val="004925A1"/>
    <w:rsid w:val="0049363D"/>
    <w:rsid w:val="004947AF"/>
    <w:rsid w:val="004947FD"/>
    <w:rsid w:val="004949B3"/>
    <w:rsid w:val="00495DD9"/>
    <w:rsid w:val="004976F4"/>
    <w:rsid w:val="00497E15"/>
    <w:rsid w:val="004A0CEA"/>
    <w:rsid w:val="004A2A95"/>
    <w:rsid w:val="004A3FA6"/>
    <w:rsid w:val="004A5441"/>
    <w:rsid w:val="004A6CAA"/>
    <w:rsid w:val="004B01C0"/>
    <w:rsid w:val="004B21D7"/>
    <w:rsid w:val="004B3528"/>
    <w:rsid w:val="004B6303"/>
    <w:rsid w:val="004B6DAB"/>
    <w:rsid w:val="004B79A4"/>
    <w:rsid w:val="004C1D7D"/>
    <w:rsid w:val="004C3350"/>
    <w:rsid w:val="004C49FB"/>
    <w:rsid w:val="004C4ED8"/>
    <w:rsid w:val="004C523B"/>
    <w:rsid w:val="004C55B5"/>
    <w:rsid w:val="004C7C3B"/>
    <w:rsid w:val="004D05E3"/>
    <w:rsid w:val="004D0ACF"/>
    <w:rsid w:val="004D201A"/>
    <w:rsid w:val="004D27A6"/>
    <w:rsid w:val="004D2B1C"/>
    <w:rsid w:val="004D4312"/>
    <w:rsid w:val="004D4DBB"/>
    <w:rsid w:val="004D5F3A"/>
    <w:rsid w:val="004E52BA"/>
    <w:rsid w:val="004E53FA"/>
    <w:rsid w:val="004F2172"/>
    <w:rsid w:val="004F36CE"/>
    <w:rsid w:val="004F3C6D"/>
    <w:rsid w:val="004F4F80"/>
    <w:rsid w:val="004F681E"/>
    <w:rsid w:val="004F774C"/>
    <w:rsid w:val="004F788C"/>
    <w:rsid w:val="0050010F"/>
    <w:rsid w:val="005003B7"/>
    <w:rsid w:val="00501CBA"/>
    <w:rsid w:val="00502BC6"/>
    <w:rsid w:val="00502E27"/>
    <w:rsid w:val="00503C9D"/>
    <w:rsid w:val="00504547"/>
    <w:rsid w:val="00507D7B"/>
    <w:rsid w:val="00510119"/>
    <w:rsid w:val="0051055C"/>
    <w:rsid w:val="00511BD4"/>
    <w:rsid w:val="005121A5"/>
    <w:rsid w:val="00514990"/>
    <w:rsid w:val="00514A8B"/>
    <w:rsid w:val="00516278"/>
    <w:rsid w:val="005164D8"/>
    <w:rsid w:val="00521B08"/>
    <w:rsid w:val="00526B36"/>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57244"/>
    <w:rsid w:val="00557C39"/>
    <w:rsid w:val="00561361"/>
    <w:rsid w:val="005616CC"/>
    <w:rsid w:val="00561759"/>
    <w:rsid w:val="0056432C"/>
    <w:rsid w:val="00567AAC"/>
    <w:rsid w:val="00572A12"/>
    <w:rsid w:val="005741AA"/>
    <w:rsid w:val="00577174"/>
    <w:rsid w:val="00581CDB"/>
    <w:rsid w:val="00583DDA"/>
    <w:rsid w:val="00585A48"/>
    <w:rsid w:val="00586E9A"/>
    <w:rsid w:val="005876FF"/>
    <w:rsid w:val="00591643"/>
    <w:rsid w:val="00592951"/>
    <w:rsid w:val="00593AB3"/>
    <w:rsid w:val="00594255"/>
    <w:rsid w:val="00594501"/>
    <w:rsid w:val="00594B11"/>
    <w:rsid w:val="0059704A"/>
    <w:rsid w:val="005972A6"/>
    <w:rsid w:val="005A0966"/>
    <w:rsid w:val="005A177E"/>
    <w:rsid w:val="005A27D3"/>
    <w:rsid w:val="005A336A"/>
    <w:rsid w:val="005A483A"/>
    <w:rsid w:val="005B2831"/>
    <w:rsid w:val="005B3EB3"/>
    <w:rsid w:val="005B6FDF"/>
    <w:rsid w:val="005B7124"/>
    <w:rsid w:val="005B77E5"/>
    <w:rsid w:val="005C299D"/>
    <w:rsid w:val="005C40C4"/>
    <w:rsid w:val="005C51AC"/>
    <w:rsid w:val="005C6B3F"/>
    <w:rsid w:val="005C7157"/>
    <w:rsid w:val="005C7ADC"/>
    <w:rsid w:val="005D0AC4"/>
    <w:rsid w:val="005D1CA5"/>
    <w:rsid w:val="005D22F8"/>
    <w:rsid w:val="005D5E14"/>
    <w:rsid w:val="005D6244"/>
    <w:rsid w:val="005D74CC"/>
    <w:rsid w:val="005E2606"/>
    <w:rsid w:val="005E3275"/>
    <w:rsid w:val="005E3CA2"/>
    <w:rsid w:val="005E69C9"/>
    <w:rsid w:val="005E7F3E"/>
    <w:rsid w:val="005F013C"/>
    <w:rsid w:val="005F068D"/>
    <w:rsid w:val="005F0BFB"/>
    <w:rsid w:val="005F17AF"/>
    <w:rsid w:val="005F18C9"/>
    <w:rsid w:val="005F1ED1"/>
    <w:rsid w:val="005F7C66"/>
    <w:rsid w:val="00600926"/>
    <w:rsid w:val="00601776"/>
    <w:rsid w:val="00605D7F"/>
    <w:rsid w:val="00605E40"/>
    <w:rsid w:val="006065E6"/>
    <w:rsid w:val="00606601"/>
    <w:rsid w:val="00610C71"/>
    <w:rsid w:val="00611682"/>
    <w:rsid w:val="00611E56"/>
    <w:rsid w:val="006146A3"/>
    <w:rsid w:val="0061507D"/>
    <w:rsid w:val="00615AAB"/>
    <w:rsid w:val="0062068A"/>
    <w:rsid w:val="00623D1D"/>
    <w:rsid w:val="00624D19"/>
    <w:rsid w:val="00626814"/>
    <w:rsid w:val="00633463"/>
    <w:rsid w:val="0063373E"/>
    <w:rsid w:val="0063398B"/>
    <w:rsid w:val="00633CC2"/>
    <w:rsid w:val="00634A25"/>
    <w:rsid w:val="006379B5"/>
    <w:rsid w:val="0064152F"/>
    <w:rsid w:val="00642513"/>
    <w:rsid w:val="006434A0"/>
    <w:rsid w:val="006519F7"/>
    <w:rsid w:val="00651B74"/>
    <w:rsid w:val="006523C8"/>
    <w:rsid w:val="006524A3"/>
    <w:rsid w:val="00653E71"/>
    <w:rsid w:val="00655A3E"/>
    <w:rsid w:val="00660692"/>
    <w:rsid w:val="00660952"/>
    <w:rsid w:val="00661180"/>
    <w:rsid w:val="00662221"/>
    <w:rsid w:val="0066421E"/>
    <w:rsid w:val="00664357"/>
    <w:rsid w:val="00670D59"/>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8779C"/>
    <w:rsid w:val="00690C65"/>
    <w:rsid w:val="00691C26"/>
    <w:rsid w:val="006925AE"/>
    <w:rsid w:val="00693493"/>
    <w:rsid w:val="0069373A"/>
    <w:rsid w:val="00694022"/>
    <w:rsid w:val="006A07C3"/>
    <w:rsid w:val="006A16BA"/>
    <w:rsid w:val="006A2AA6"/>
    <w:rsid w:val="006A4EAE"/>
    <w:rsid w:val="006B151D"/>
    <w:rsid w:val="006B1AEA"/>
    <w:rsid w:val="006B2591"/>
    <w:rsid w:val="006B527D"/>
    <w:rsid w:val="006B5B83"/>
    <w:rsid w:val="006B662A"/>
    <w:rsid w:val="006B6928"/>
    <w:rsid w:val="006C054D"/>
    <w:rsid w:val="006C0B5E"/>
    <w:rsid w:val="006C2505"/>
    <w:rsid w:val="006C4BFF"/>
    <w:rsid w:val="006C620E"/>
    <w:rsid w:val="006C6E4A"/>
    <w:rsid w:val="006C7B0D"/>
    <w:rsid w:val="006D010B"/>
    <w:rsid w:val="006D0A95"/>
    <w:rsid w:val="006D1141"/>
    <w:rsid w:val="006D49E1"/>
    <w:rsid w:val="006D4A41"/>
    <w:rsid w:val="006D6305"/>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16168"/>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4589"/>
    <w:rsid w:val="0075635C"/>
    <w:rsid w:val="00761047"/>
    <w:rsid w:val="007619B6"/>
    <w:rsid w:val="007625AC"/>
    <w:rsid w:val="0076350B"/>
    <w:rsid w:val="00764C0C"/>
    <w:rsid w:val="00765EA8"/>
    <w:rsid w:val="00767845"/>
    <w:rsid w:val="00775FA0"/>
    <w:rsid w:val="0077608A"/>
    <w:rsid w:val="00777FB4"/>
    <w:rsid w:val="007804C9"/>
    <w:rsid w:val="00780D45"/>
    <w:rsid w:val="00781084"/>
    <w:rsid w:val="007823FD"/>
    <w:rsid w:val="00782926"/>
    <w:rsid w:val="00782C7B"/>
    <w:rsid w:val="00783294"/>
    <w:rsid w:val="007835FC"/>
    <w:rsid w:val="00783931"/>
    <w:rsid w:val="00784263"/>
    <w:rsid w:val="00787D50"/>
    <w:rsid w:val="007900CD"/>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602E"/>
    <w:rsid w:val="007E6D94"/>
    <w:rsid w:val="007E7DB0"/>
    <w:rsid w:val="007F13DF"/>
    <w:rsid w:val="007F3FE6"/>
    <w:rsid w:val="007F41A2"/>
    <w:rsid w:val="007F49B0"/>
    <w:rsid w:val="007F4EE2"/>
    <w:rsid w:val="008006D3"/>
    <w:rsid w:val="0080135B"/>
    <w:rsid w:val="0080181B"/>
    <w:rsid w:val="008041CD"/>
    <w:rsid w:val="008041F1"/>
    <w:rsid w:val="00804913"/>
    <w:rsid w:val="00806AE7"/>
    <w:rsid w:val="008070AF"/>
    <w:rsid w:val="00807286"/>
    <w:rsid w:val="00813FC9"/>
    <w:rsid w:val="00822F15"/>
    <w:rsid w:val="0082411D"/>
    <w:rsid w:val="00826803"/>
    <w:rsid w:val="0082741B"/>
    <w:rsid w:val="00827B1F"/>
    <w:rsid w:val="00830432"/>
    <w:rsid w:val="00830CA5"/>
    <w:rsid w:val="00833418"/>
    <w:rsid w:val="0083500E"/>
    <w:rsid w:val="0083545F"/>
    <w:rsid w:val="0083582D"/>
    <w:rsid w:val="00840373"/>
    <w:rsid w:val="00840F96"/>
    <w:rsid w:val="0084136D"/>
    <w:rsid w:val="008414C4"/>
    <w:rsid w:val="00841B6F"/>
    <w:rsid w:val="00845311"/>
    <w:rsid w:val="00846616"/>
    <w:rsid w:val="008507CF"/>
    <w:rsid w:val="00852623"/>
    <w:rsid w:val="008526EC"/>
    <w:rsid w:val="00855122"/>
    <w:rsid w:val="0085720F"/>
    <w:rsid w:val="008573BE"/>
    <w:rsid w:val="00861FEC"/>
    <w:rsid w:val="00862C50"/>
    <w:rsid w:val="008646F7"/>
    <w:rsid w:val="00864C0F"/>
    <w:rsid w:val="00865765"/>
    <w:rsid w:val="00866323"/>
    <w:rsid w:val="00867B7D"/>
    <w:rsid w:val="00867D3C"/>
    <w:rsid w:val="00870D9C"/>
    <w:rsid w:val="008729B5"/>
    <w:rsid w:val="0087484A"/>
    <w:rsid w:val="00874919"/>
    <w:rsid w:val="00874A71"/>
    <w:rsid w:val="00874FA9"/>
    <w:rsid w:val="00875A20"/>
    <w:rsid w:val="008761C7"/>
    <w:rsid w:val="008774E5"/>
    <w:rsid w:val="0088164F"/>
    <w:rsid w:val="00881A11"/>
    <w:rsid w:val="00882244"/>
    <w:rsid w:val="00887E02"/>
    <w:rsid w:val="00891785"/>
    <w:rsid w:val="00893C09"/>
    <w:rsid w:val="008940CA"/>
    <w:rsid w:val="0089477A"/>
    <w:rsid w:val="00894AB1"/>
    <w:rsid w:val="00897417"/>
    <w:rsid w:val="00897D19"/>
    <w:rsid w:val="008A0064"/>
    <w:rsid w:val="008A19A5"/>
    <w:rsid w:val="008A2E96"/>
    <w:rsid w:val="008A4B59"/>
    <w:rsid w:val="008B02EF"/>
    <w:rsid w:val="008B08EC"/>
    <w:rsid w:val="008B2E04"/>
    <w:rsid w:val="008B6ABD"/>
    <w:rsid w:val="008C0120"/>
    <w:rsid w:val="008C0FB9"/>
    <w:rsid w:val="008C1B76"/>
    <w:rsid w:val="008C36AA"/>
    <w:rsid w:val="008C3E2C"/>
    <w:rsid w:val="008C6215"/>
    <w:rsid w:val="008C71F4"/>
    <w:rsid w:val="008C733D"/>
    <w:rsid w:val="008D1FF3"/>
    <w:rsid w:val="008D23E8"/>
    <w:rsid w:val="008D38E9"/>
    <w:rsid w:val="008D48C6"/>
    <w:rsid w:val="008D4A39"/>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8F6529"/>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8C8"/>
    <w:rsid w:val="00934B9C"/>
    <w:rsid w:val="009377C8"/>
    <w:rsid w:val="00941FBF"/>
    <w:rsid w:val="009427A1"/>
    <w:rsid w:val="00943761"/>
    <w:rsid w:val="009438D2"/>
    <w:rsid w:val="009446CB"/>
    <w:rsid w:val="00944F89"/>
    <w:rsid w:val="00956AFC"/>
    <w:rsid w:val="009616E2"/>
    <w:rsid w:val="00965777"/>
    <w:rsid w:val="00965BC5"/>
    <w:rsid w:val="009708AE"/>
    <w:rsid w:val="00971DC1"/>
    <w:rsid w:val="00974D6F"/>
    <w:rsid w:val="00974EAE"/>
    <w:rsid w:val="00976475"/>
    <w:rsid w:val="009767F4"/>
    <w:rsid w:val="00976EB6"/>
    <w:rsid w:val="00981B7C"/>
    <w:rsid w:val="00981C67"/>
    <w:rsid w:val="00990DE4"/>
    <w:rsid w:val="009912E6"/>
    <w:rsid w:val="009919D2"/>
    <w:rsid w:val="00992355"/>
    <w:rsid w:val="0099256C"/>
    <w:rsid w:val="00993957"/>
    <w:rsid w:val="00993D80"/>
    <w:rsid w:val="009946E6"/>
    <w:rsid w:val="0099471C"/>
    <w:rsid w:val="00997F23"/>
    <w:rsid w:val="009A0311"/>
    <w:rsid w:val="009A0C93"/>
    <w:rsid w:val="009A167F"/>
    <w:rsid w:val="009A1AF2"/>
    <w:rsid w:val="009A38BC"/>
    <w:rsid w:val="009A48E0"/>
    <w:rsid w:val="009A573F"/>
    <w:rsid w:val="009A5DDB"/>
    <w:rsid w:val="009A6ABA"/>
    <w:rsid w:val="009B0ECA"/>
    <w:rsid w:val="009B0F1F"/>
    <w:rsid w:val="009B0F82"/>
    <w:rsid w:val="009B1BF6"/>
    <w:rsid w:val="009B202B"/>
    <w:rsid w:val="009B280A"/>
    <w:rsid w:val="009B2950"/>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5605"/>
    <w:rsid w:val="009D7029"/>
    <w:rsid w:val="009D75E4"/>
    <w:rsid w:val="009D7B57"/>
    <w:rsid w:val="009E1894"/>
    <w:rsid w:val="009E68C3"/>
    <w:rsid w:val="009E720B"/>
    <w:rsid w:val="009E770E"/>
    <w:rsid w:val="009E7F8C"/>
    <w:rsid w:val="009F08B7"/>
    <w:rsid w:val="009F2065"/>
    <w:rsid w:val="009F282C"/>
    <w:rsid w:val="009F3F55"/>
    <w:rsid w:val="009F7D89"/>
    <w:rsid w:val="00A00443"/>
    <w:rsid w:val="00A0071A"/>
    <w:rsid w:val="00A01F41"/>
    <w:rsid w:val="00A045CA"/>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2A89"/>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65927"/>
    <w:rsid w:val="00A72314"/>
    <w:rsid w:val="00A723F7"/>
    <w:rsid w:val="00A72B12"/>
    <w:rsid w:val="00A76269"/>
    <w:rsid w:val="00A765FA"/>
    <w:rsid w:val="00A769CE"/>
    <w:rsid w:val="00A7777A"/>
    <w:rsid w:val="00A80AAC"/>
    <w:rsid w:val="00A81D37"/>
    <w:rsid w:val="00A8327A"/>
    <w:rsid w:val="00A83621"/>
    <w:rsid w:val="00A84C7C"/>
    <w:rsid w:val="00A84F89"/>
    <w:rsid w:val="00A867FC"/>
    <w:rsid w:val="00A905BA"/>
    <w:rsid w:val="00A914BF"/>
    <w:rsid w:val="00A92414"/>
    <w:rsid w:val="00A938E0"/>
    <w:rsid w:val="00A93B06"/>
    <w:rsid w:val="00A9432E"/>
    <w:rsid w:val="00A94738"/>
    <w:rsid w:val="00A94C02"/>
    <w:rsid w:val="00A94FDF"/>
    <w:rsid w:val="00A963F2"/>
    <w:rsid w:val="00A97CA1"/>
    <w:rsid w:val="00AA0B21"/>
    <w:rsid w:val="00AA0F4D"/>
    <w:rsid w:val="00AA2662"/>
    <w:rsid w:val="00AA2A25"/>
    <w:rsid w:val="00AA483D"/>
    <w:rsid w:val="00AA56FC"/>
    <w:rsid w:val="00AA6837"/>
    <w:rsid w:val="00AA69BE"/>
    <w:rsid w:val="00AA74FB"/>
    <w:rsid w:val="00AB1667"/>
    <w:rsid w:val="00AB1F4E"/>
    <w:rsid w:val="00AB2003"/>
    <w:rsid w:val="00AB223B"/>
    <w:rsid w:val="00AB48DD"/>
    <w:rsid w:val="00AB5CE8"/>
    <w:rsid w:val="00AB64F8"/>
    <w:rsid w:val="00AC1338"/>
    <w:rsid w:val="00AC2980"/>
    <w:rsid w:val="00AC3BA6"/>
    <w:rsid w:val="00AC61DE"/>
    <w:rsid w:val="00AC73FD"/>
    <w:rsid w:val="00AC7E59"/>
    <w:rsid w:val="00AC7EBD"/>
    <w:rsid w:val="00AD1A32"/>
    <w:rsid w:val="00AD1C5D"/>
    <w:rsid w:val="00AD224C"/>
    <w:rsid w:val="00AD324B"/>
    <w:rsid w:val="00AD3CEC"/>
    <w:rsid w:val="00AD5C6B"/>
    <w:rsid w:val="00AD5F09"/>
    <w:rsid w:val="00AD6DB4"/>
    <w:rsid w:val="00AD7853"/>
    <w:rsid w:val="00AE12F3"/>
    <w:rsid w:val="00AE1CE5"/>
    <w:rsid w:val="00AE3D1A"/>
    <w:rsid w:val="00AE433F"/>
    <w:rsid w:val="00AE45FC"/>
    <w:rsid w:val="00AE55C3"/>
    <w:rsid w:val="00AE64A9"/>
    <w:rsid w:val="00AE69BA"/>
    <w:rsid w:val="00AE709D"/>
    <w:rsid w:val="00AF543D"/>
    <w:rsid w:val="00AF6659"/>
    <w:rsid w:val="00AF67A7"/>
    <w:rsid w:val="00AF6B91"/>
    <w:rsid w:val="00B0042D"/>
    <w:rsid w:val="00B01933"/>
    <w:rsid w:val="00B03C1D"/>
    <w:rsid w:val="00B074D2"/>
    <w:rsid w:val="00B0782A"/>
    <w:rsid w:val="00B10C02"/>
    <w:rsid w:val="00B12422"/>
    <w:rsid w:val="00B12C95"/>
    <w:rsid w:val="00B17611"/>
    <w:rsid w:val="00B17C50"/>
    <w:rsid w:val="00B20876"/>
    <w:rsid w:val="00B20A20"/>
    <w:rsid w:val="00B21DA3"/>
    <w:rsid w:val="00B26020"/>
    <w:rsid w:val="00B26BEF"/>
    <w:rsid w:val="00B342BA"/>
    <w:rsid w:val="00B35314"/>
    <w:rsid w:val="00B3772C"/>
    <w:rsid w:val="00B428A7"/>
    <w:rsid w:val="00B44A54"/>
    <w:rsid w:val="00B45BE8"/>
    <w:rsid w:val="00B47BC3"/>
    <w:rsid w:val="00B504EF"/>
    <w:rsid w:val="00B504F8"/>
    <w:rsid w:val="00B50C50"/>
    <w:rsid w:val="00B5449A"/>
    <w:rsid w:val="00B54C29"/>
    <w:rsid w:val="00B55284"/>
    <w:rsid w:val="00B5678C"/>
    <w:rsid w:val="00B608EC"/>
    <w:rsid w:val="00B60ECF"/>
    <w:rsid w:val="00B627EE"/>
    <w:rsid w:val="00B63E1A"/>
    <w:rsid w:val="00B642B8"/>
    <w:rsid w:val="00B64912"/>
    <w:rsid w:val="00B64EAD"/>
    <w:rsid w:val="00B674C3"/>
    <w:rsid w:val="00B70E21"/>
    <w:rsid w:val="00B710C4"/>
    <w:rsid w:val="00B73175"/>
    <w:rsid w:val="00B75CB7"/>
    <w:rsid w:val="00B7638F"/>
    <w:rsid w:val="00B76D83"/>
    <w:rsid w:val="00B80DB3"/>
    <w:rsid w:val="00B8103D"/>
    <w:rsid w:val="00B8271D"/>
    <w:rsid w:val="00B92357"/>
    <w:rsid w:val="00B92496"/>
    <w:rsid w:val="00B93476"/>
    <w:rsid w:val="00B93527"/>
    <w:rsid w:val="00B9378B"/>
    <w:rsid w:val="00B93B26"/>
    <w:rsid w:val="00B942D8"/>
    <w:rsid w:val="00B94358"/>
    <w:rsid w:val="00B96540"/>
    <w:rsid w:val="00B96E63"/>
    <w:rsid w:val="00B978AB"/>
    <w:rsid w:val="00BA09A6"/>
    <w:rsid w:val="00BA3910"/>
    <w:rsid w:val="00BA49EA"/>
    <w:rsid w:val="00BA49F6"/>
    <w:rsid w:val="00BA5269"/>
    <w:rsid w:val="00BA575D"/>
    <w:rsid w:val="00BA7277"/>
    <w:rsid w:val="00BA7CE6"/>
    <w:rsid w:val="00BB13A7"/>
    <w:rsid w:val="00BB1F35"/>
    <w:rsid w:val="00BB6663"/>
    <w:rsid w:val="00BB7C80"/>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2FAF"/>
    <w:rsid w:val="00BE34E2"/>
    <w:rsid w:val="00BE396A"/>
    <w:rsid w:val="00BE42E0"/>
    <w:rsid w:val="00BE646A"/>
    <w:rsid w:val="00BE6786"/>
    <w:rsid w:val="00BE719D"/>
    <w:rsid w:val="00BF408D"/>
    <w:rsid w:val="00BF6A60"/>
    <w:rsid w:val="00BF7C34"/>
    <w:rsid w:val="00C0319E"/>
    <w:rsid w:val="00C04B1E"/>
    <w:rsid w:val="00C05A53"/>
    <w:rsid w:val="00C12361"/>
    <w:rsid w:val="00C13DF8"/>
    <w:rsid w:val="00C15E68"/>
    <w:rsid w:val="00C1617F"/>
    <w:rsid w:val="00C16CDA"/>
    <w:rsid w:val="00C21E41"/>
    <w:rsid w:val="00C22F1E"/>
    <w:rsid w:val="00C2472D"/>
    <w:rsid w:val="00C26E6F"/>
    <w:rsid w:val="00C3122A"/>
    <w:rsid w:val="00C32598"/>
    <w:rsid w:val="00C347FF"/>
    <w:rsid w:val="00C34EE8"/>
    <w:rsid w:val="00C351CD"/>
    <w:rsid w:val="00C35601"/>
    <w:rsid w:val="00C36DBB"/>
    <w:rsid w:val="00C37C7A"/>
    <w:rsid w:val="00C422FE"/>
    <w:rsid w:val="00C42F80"/>
    <w:rsid w:val="00C438E8"/>
    <w:rsid w:val="00C457FA"/>
    <w:rsid w:val="00C4636F"/>
    <w:rsid w:val="00C47698"/>
    <w:rsid w:val="00C47A95"/>
    <w:rsid w:val="00C47B65"/>
    <w:rsid w:val="00C507D4"/>
    <w:rsid w:val="00C52410"/>
    <w:rsid w:val="00C524DB"/>
    <w:rsid w:val="00C5719D"/>
    <w:rsid w:val="00C577F8"/>
    <w:rsid w:val="00C60169"/>
    <w:rsid w:val="00C614E7"/>
    <w:rsid w:val="00C614F3"/>
    <w:rsid w:val="00C62F40"/>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28FA"/>
    <w:rsid w:val="00CA40F6"/>
    <w:rsid w:val="00CA509E"/>
    <w:rsid w:val="00CA65F1"/>
    <w:rsid w:val="00CA7BE1"/>
    <w:rsid w:val="00CB0892"/>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1C55"/>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117D"/>
    <w:rsid w:val="00D230CD"/>
    <w:rsid w:val="00D24C4E"/>
    <w:rsid w:val="00D26825"/>
    <w:rsid w:val="00D27ABE"/>
    <w:rsid w:val="00D3001A"/>
    <w:rsid w:val="00D32718"/>
    <w:rsid w:val="00D33C4C"/>
    <w:rsid w:val="00D3417F"/>
    <w:rsid w:val="00D3525A"/>
    <w:rsid w:val="00D37F31"/>
    <w:rsid w:val="00D41AF5"/>
    <w:rsid w:val="00D4228D"/>
    <w:rsid w:val="00D44190"/>
    <w:rsid w:val="00D450D0"/>
    <w:rsid w:val="00D45830"/>
    <w:rsid w:val="00D46E2F"/>
    <w:rsid w:val="00D50305"/>
    <w:rsid w:val="00D510DA"/>
    <w:rsid w:val="00D51544"/>
    <w:rsid w:val="00D51A52"/>
    <w:rsid w:val="00D5365D"/>
    <w:rsid w:val="00D5434B"/>
    <w:rsid w:val="00D5519A"/>
    <w:rsid w:val="00D55C79"/>
    <w:rsid w:val="00D57D6E"/>
    <w:rsid w:val="00D608A0"/>
    <w:rsid w:val="00D61048"/>
    <w:rsid w:val="00D62988"/>
    <w:rsid w:val="00D6318B"/>
    <w:rsid w:val="00D63A71"/>
    <w:rsid w:val="00D64D2A"/>
    <w:rsid w:val="00D65DA3"/>
    <w:rsid w:val="00D67331"/>
    <w:rsid w:val="00D67524"/>
    <w:rsid w:val="00D67904"/>
    <w:rsid w:val="00D67A4B"/>
    <w:rsid w:val="00D70B5E"/>
    <w:rsid w:val="00D73EC5"/>
    <w:rsid w:val="00D7478E"/>
    <w:rsid w:val="00D77D3C"/>
    <w:rsid w:val="00D80A12"/>
    <w:rsid w:val="00D8160E"/>
    <w:rsid w:val="00D8182E"/>
    <w:rsid w:val="00D81C47"/>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226"/>
    <w:rsid w:val="00DF1449"/>
    <w:rsid w:val="00DF1FD7"/>
    <w:rsid w:val="00DF229E"/>
    <w:rsid w:val="00DF2742"/>
    <w:rsid w:val="00DF2A90"/>
    <w:rsid w:val="00DF3BB8"/>
    <w:rsid w:val="00DF45EB"/>
    <w:rsid w:val="00DF470E"/>
    <w:rsid w:val="00DF52E3"/>
    <w:rsid w:val="00E0305F"/>
    <w:rsid w:val="00E034E5"/>
    <w:rsid w:val="00E04037"/>
    <w:rsid w:val="00E05F95"/>
    <w:rsid w:val="00E07800"/>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6A89"/>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0669"/>
    <w:rsid w:val="00E83157"/>
    <w:rsid w:val="00E83159"/>
    <w:rsid w:val="00E833C7"/>
    <w:rsid w:val="00E84A23"/>
    <w:rsid w:val="00E85897"/>
    <w:rsid w:val="00E87EC1"/>
    <w:rsid w:val="00E915FD"/>
    <w:rsid w:val="00E93FD0"/>
    <w:rsid w:val="00E957F0"/>
    <w:rsid w:val="00E96D66"/>
    <w:rsid w:val="00E97573"/>
    <w:rsid w:val="00EA044F"/>
    <w:rsid w:val="00EA0550"/>
    <w:rsid w:val="00EA116D"/>
    <w:rsid w:val="00EA4BEE"/>
    <w:rsid w:val="00EA5FCC"/>
    <w:rsid w:val="00EA7404"/>
    <w:rsid w:val="00EB056C"/>
    <w:rsid w:val="00EB42C1"/>
    <w:rsid w:val="00EB4400"/>
    <w:rsid w:val="00EB762D"/>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1257"/>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2762"/>
    <w:rsid w:val="00F06505"/>
    <w:rsid w:val="00F07542"/>
    <w:rsid w:val="00F10723"/>
    <w:rsid w:val="00F11336"/>
    <w:rsid w:val="00F11719"/>
    <w:rsid w:val="00F131AB"/>
    <w:rsid w:val="00F13C38"/>
    <w:rsid w:val="00F163FE"/>
    <w:rsid w:val="00F17144"/>
    <w:rsid w:val="00F17C77"/>
    <w:rsid w:val="00F20AFE"/>
    <w:rsid w:val="00F22F88"/>
    <w:rsid w:val="00F2322F"/>
    <w:rsid w:val="00F26054"/>
    <w:rsid w:val="00F2636E"/>
    <w:rsid w:val="00F26938"/>
    <w:rsid w:val="00F26BF1"/>
    <w:rsid w:val="00F30E8F"/>
    <w:rsid w:val="00F32697"/>
    <w:rsid w:val="00F32AEC"/>
    <w:rsid w:val="00F33DD2"/>
    <w:rsid w:val="00F359A7"/>
    <w:rsid w:val="00F3669D"/>
    <w:rsid w:val="00F37CAF"/>
    <w:rsid w:val="00F37D2E"/>
    <w:rsid w:val="00F4012D"/>
    <w:rsid w:val="00F45E67"/>
    <w:rsid w:val="00F52183"/>
    <w:rsid w:val="00F5268E"/>
    <w:rsid w:val="00F56937"/>
    <w:rsid w:val="00F56E2C"/>
    <w:rsid w:val="00F578AB"/>
    <w:rsid w:val="00F579D4"/>
    <w:rsid w:val="00F6031E"/>
    <w:rsid w:val="00F617BB"/>
    <w:rsid w:val="00F626FF"/>
    <w:rsid w:val="00F64628"/>
    <w:rsid w:val="00F64857"/>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4A5F"/>
    <w:rsid w:val="00F8533B"/>
    <w:rsid w:val="00F86874"/>
    <w:rsid w:val="00F868C9"/>
    <w:rsid w:val="00F9064F"/>
    <w:rsid w:val="00F90985"/>
    <w:rsid w:val="00F910AC"/>
    <w:rsid w:val="00F944EC"/>
    <w:rsid w:val="00F94EE1"/>
    <w:rsid w:val="00F97607"/>
    <w:rsid w:val="00FA0020"/>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EA"/>
    <w:rsid w:val="00FC3FF1"/>
    <w:rsid w:val="00FC409E"/>
    <w:rsid w:val="00FC5782"/>
    <w:rsid w:val="00FC7E60"/>
    <w:rsid w:val="00FD17DB"/>
    <w:rsid w:val="00FD3474"/>
    <w:rsid w:val="00FD384F"/>
    <w:rsid w:val="00FD463A"/>
    <w:rsid w:val="00FD4F22"/>
    <w:rsid w:val="00FD67D5"/>
    <w:rsid w:val="00FE07DD"/>
    <w:rsid w:val="00FE148D"/>
    <w:rsid w:val="00FE161B"/>
    <w:rsid w:val="00FE2401"/>
    <w:rsid w:val="00FE2524"/>
    <w:rsid w:val="00FE286A"/>
    <w:rsid w:val="00FE509C"/>
    <w:rsid w:val="00FE6AD2"/>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i-FI" w:eastAsia="fi-FI" w:bidi="fi-FI"/>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D51544"/>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D51544"/>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D51544"/>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D51544"/>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51544"/>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51544"/>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7900CD"/>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5E3275"/>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8F6529"/>
    <w:pPr>
      <w:keepNext/>
      <w:tabs>
        <w:tab w:val="clear" w:pos="158"/>
        <w:tab w:val="left" w:pos="360"/>
        <w:tab w:val="left" w:pos="720"/>
        <w:tab w:val="left" w:pos="1080"/>
      </w:tabs>
    </w:pPr>
    <w:rPr>
      <w:b/>
      <w:color w:val="00188F"/>
      <w:szCs w:val="20"/>
    </w:rPr>
  </w:style>
  <w:style w:type="character" w:customStyle="1" w:styleId="highlighted2">
    <w:name w:val="highlighted2"/>
    <w:basedOn w:val="DefaultParagraphFont"/>
    <w:rsid w:val="00C62F40"/>
    <w:rPr>
      <w:shd w:val="clear" w:color="auto" w:fill="AAAAAA"/>
    </w:rPr>
  </w:style>
  <w:style w:type="character" w:styleId="UnresolvedMention">
    <w:name w:val="Unresolved Mention"/>
    <w:basedOn w:val="DefaultParagraphFont"/>
    <w:uiPriority w:val="99"/>
    <w:semiHidden/>
    <w:unhideWhenUsed/>
    <w:rsid w:val="00AA2662"/>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45705877">
      <w:bodyDiv w:val="1"/>
      <w:marLeft w:val="0"/>
      <w:marRight w:val="0"/>
      <w:marTop w:val="0"/>
      <w:marBottom w:val="0"/>
      <w:divBdr>
        <w:top w:val="none" w:sz="0" w:space="0" w:color="auto"/>
        <w:left w:val="none" w:sz="0" w:space="0" w:color="auto"/>
        <w:bottom w:val="none" w:sz="0" w:space="0" w:color="auto"/>
        <w:right w:val="none" w:sz="0" w:space="0" w:color="auto"/>
      </w:divBdr>
    </w:div>
    <w:div w:id="551887732">
      <w:bodyDiv w:val="1"/>
      <w:marLeft w:val="0"/>
      <w:marRight w:val="0"/>
      <w:marTop w:val="0"/>
      <w:marBottom w:val="0"/>
      <w:divBdr>
        <w:top w:val="none" w:sz="0" w:space="0" w:color="auto"/>
        <w:left w:val="none" w:sz="0" w:space="0" w:color="auto"/>
        <w:bottom w:val="none" w:sz="0" w:space="0" w:color="auto"/>
        <w:right w:val="none" w:sz="0" w:space="0" w:color="auto"/>
      </w:divBdr>
    </w:div>
    <w:div w:id="1077626696">
      <w:bodyDiv w:val="1"/>
      <w:marLeft w:val="0"/>
      <w:marRight w:val="0"/>
      <w:marTop w:val="0"/>
      <w:marBottom w:val="0"/>
      <w:divBdr>
        <w:top w:val="none" w:sz="0" w:space="0" w:color="auto"/>
        <w:left w:val="none" w:sz="0" w:space="0" w:color="auto"/>
        <w:bottom w:val="none" w:sz="0" w:space="0" w:color="auto"/>
        <w:right w:val="none" w:sz="0" w:space="0" w:color="auto"/>
      </w:divBdr>
    </w:div>
    <w:div w:id="1118986614">
      <w:bodyDiv w:val="1"/>
      <w:marLeft w:val="0"/>
      <w:marRight w:val="0"/>
      <w:marTop w:val="0"/>
      <w:marBottom w:val="0"/>
      <w:divBdr>
        <w:top w:val="none" w:sz="0" w:space="0" w:color="auto"/>
        <w:left w:val="none" w:sz="0" w:space="0" w:color="auto"/>
        <w:bottom w:val="none" w:sz="0" w:space="0" w:color="auto"/>
        <w:right w:val="none" w:sz="0" w:space="0" w:color="auto"/>
      </w:divBdr>
    </w:div>
    <w:div w:id="1165167220">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68219039">
      <w:bodyDiv w:val="1"/>
      <w:marLeft w:val="0"/>
      <w:marRight w:val="0"/>
      <w:marTop w:val="0"/>
      <w:marBottom w:val="0"/>
      <w:divBdr>
        <w:top w:val="none" w:sz="0" w:space="0" w:color="auto"/>
        <w:left w:val="none" w:sz="0" w:space="0" w:color="auto"/>
        <w:bottom w:val="none" w:sz="0" w:space="0" w:color="auto"/>
        <w:right w:val="none" w:sz="0" w:space="0" w:color="auto"/>
      </w:divBdr>
      <w:divsChild>
        <w:div w:id="2077168390">
          <w:marLeft w:val="0"/>
          <w:marRight w:val="0"/>
          <w:marTop w:val="0"/>
          <w:marBottom w:val="0"/>
          <w:divBdr>
            <w:top w:val="none" w:sz="0" w:space="0" w:color="auto"/>
            <w:left w:val="none" w:sz="0" w:space="0" w:color="auto"/>
            <w:bottom w:val="none" w:sz="0" w:space="0" w:color="auto"/>
            <w:right w:val="none" w:sz="0" w:space="0" w:color="auto"/>
          </w:divBdr>
          <w:divsChild>
            <w:div w:id="1984654794">
              <w:marLeft w:val="0"/>
              <w:marRight w:val="0"/>
              <w:marTop w:val="0"/>
              <w:marBottom w:val="0"/>
              <w:divBdr>
                <w:top w:val="none" w:sz="0" w:space="0" w:color="auto"/>
                <w:left w:val="none" w:sz="0" w:space="0" w:color="auto"/>
                <w:bottom w:val="none" w:sz="0" w:space="0" w:color="auto"/>
                <w:right w:val="none" w:sz="0" w:space="0" w:color="auto"/>
              </w:divBdr>
              <w:divsChild>
                <w:div w:id="864099213">
                  <w:marLeft w:val="0"/>
                  <w:marRight w:val="0"/>
                  <w:marTop w:val="0"/>
                  <w:marBottom w:val="0"/>
                  <w:divBdr>
                    <w:top w:val="none" w:sz="0" w:space="0" w:color="auto"/>
                    <w:left w:val="none" w:sz="0" w:space="0" w:color="auto"/>
                    <w:bottom w:val="none" w:sz="0" w:space="0" w:color="auto"/>
                    <w:right w:val="none" w:sz="0" w:space="0" w:color="auto"/>
                  </w:divBdr>
                  <w:divsChild>
                    <w:div w:id="942419872">
                      <w:marLeft w:val="0"/>
                      <w:marRight w:val="0"/>
                      <w:marTop w:val="150"/>
                      <w:marBottom w:val="150"/>
                      <w:divBdr>
                        <w:top w:val="none" w:sz="0" w:space="0" w:color="auto"/>
                        <w:left w:val="none" w:sz="0" w:space="0" w:color="auto"/>
                        <w:bottom w:val="none" w:sz="0" w:space="0" w:color="auto"/>
                        <w:right w:val="none" w:sz="0" w:space="0" w:color="auto"/>
                      </w:divBdr>
                      <w:divsChild>
                        <w:div w:id="943153831">
                          <w:marLeft w:val="0"/>
                          <w:marRight w:val="0"/>
                          <w:marTop w:val="0"/>
                          <w:marBottom w:val="0"/>
                          <w:divBdr>
                            <w:top w:val="none" w:sz="0" w:space="0" w:color="auto"/>
                            <w:left w:val="none" w:sz="0" w:space="0" w:color="auto"/>
                            <w:bottom w:val="none" w:sz="0" w:space="0" w:color="auto"/>
                            <w:right w:val="none" w:sz="0" w:space="0" w:color="auto"/>
                          </w:divBdr>
                          <w:divsChild>
                            <w:div w:id="1065764073">
                              <w:marLeft w:val="0"/>
                              <w:marRight w:val="0"/>
                              <w:marTop w:val="0"/>
                              <w:marBottom w:val="0"/>
                              <w:divBdr>
                                <w:top w:val="none" w:sz="0" w:space="0" w:color="auto"/>
                                <w:left w:val="none" w:sz="0" w:space="0" w:color="auto"/>
                                <w:bottom w:val="none" w:sz="0" w:space="0" w:color="auto"/>
                                <w:right w:val="none" w:sz="0" w:space="0" w:color="auto"/>
                              </w:divBdr>
                              <w:divsChild>
                                <w:div w:id="180364035">
                                  <w:marLeft w:val="0"/>
                                  <w:marRight w:val="0"/>
                                  <w:marTop w:val="0"/>
                                  <w:marBottom w:val="0"/>
                                  <w:divBdr>
                                    <w:top w:val="none" w:sz="0" w:space="0" w:color="auto"/>
                                    <w:left w:val="none" w:sz="0" w:space="0" w:color="auto"/>
                                    <w:bottom w:val="none" w:sz="0" w:space="0" w:color="auto"/>
                                    <w:right w:val="none" w:sz="0" w:space="0" w:color="auto"/>
                                  </w:divBdr>
                                  <w:divsChild>
                                    <w:div w:id="433669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794862515">
      <w:bodyDiv w:val="1"/>
      <w:marLeft w:val="0"/>
      <w:marRight w:val="0"/>
      <w:marTop w:val="0"/>
      <w:marBottom w:val="0"/>
      <w:divBdr>
        <w:top w:val="none" w:sz="0" w:space="0" w:color="auto"/>
        <w:left w:val="none" w:sz="0" w:space="0" w:color="auto"/>
        <w:bottom w:val="none" w:sz="0" w:space="0" w:color="auto"/>
        <w:right w:val="none" w:sz="0" w:space="0" w:color="auto"/>
      </w:divBdr>
    </w:div>
    <w:div w:id="19092229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footer" Target="footer11.xml"/><Relationship Id="rId21" Type="http://schemas.openxmlformats.org/officeDocument/2006/relationships/hyperlink" Target="https://go.microsoft.com/fwlink/?linkid=870295" TargetMode="External"/><Relationship Id="rId34" Type="http://schemas.openxmlformats.org/officeDocument/2006/relationships/hyperlink" Target="https://aka.ms/r1j7jq" TargetMode="External"/><Relationship Id="rId42" Type="http://schemas.openxmlformats.org/officeDocument/2006/relationships/hyperlink" Target="https://business.linkedin.com/c/15/10/eu-scc" TargetMode="External"/><Relationship Id="rId47" Type="http://schemas.openxmlformats.org/officeDocument/2006/relationships/footer" Target="footer12.xml"/><Relationship Id="rId50" Type="http://schemas.openxmlformats.org/officeDocument/2006/relationships/footer" Target="footer13.xml"/><Relationship Id="rId55" Type="http://schemas.openxmlformats.org/officeDocument/2006/relationships/hyperlink" Target="https://go.microsoft.com/fwlink/?LinkId=521839" TargetMode="External"/><Relationship Id="rId63" Type="http://schemas.openxmlformats.org/officeDocument/2006/relationships/hyperlink" Target="https://haadminstoragedev.blob.core.windows.net/docs/HBS%20Preview%20Disclaimer%20and%20Acknowledgment%20(181113).pdf" TargetMode="External"/><Relationship Id="rId68" Type="http://schemas.openxmlformats.org/officeDocument/2006/relationships/footer" Target="footer19.xml"/><Relationship Id="rId76" Type="http://schemas.openxmlformats.org/officeDocument/2006/relationships/image" Target="media/image2.png"/><Relationship Id="rId7" Type="http://schemas.openxmlformats.org/officeDocument/2006/relationships/endnotes" Target="endnotes.xml"/><Relationship Id="rId71" Type="http://schemas.openxmlformats.org/officeDocument/2006/relationships/hyperlink" Target="http://go.microsoft.com/fwlink/?linkid=248532" TargetMode="Externa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services/" TargetMode="Externa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s://www.tomtom.com/en_GB/thirdpartyproductterms/" TargetMode="External"/><Relationship Id="rId37" Type="http://schemas.openxmlformats.org/officeDocument/2006/relationships/hyperlink" Target="https://aka.ms/actestprivacypolicy" TargetMode="External"/><Relationship Id="rId40" Type="http://schemas.openxmlformats.org/officeDocument/2006/relationships/hyperlink" Target="https://www.linkedin.com/legal/preview/user-agreement" TargetMode="External"/><Relationship Id="rId45" Type="http://schemas.openxmlformats.org/officeDocument/2006/relationships/hyperlink" Target="file:///C:\Users\v-jumoen\Desktop\Third%20Party%20Program%20Documents\OST\Dec%202018%20OST\files%20from%20translator\Dec%202018%20OST-CSLA%20text_Finnish.docx" TargetMode="External"/><Relationship Id="rId53" Type="http://schemas.openxmlformats.org/officeDocument/2006/relationships/hyperlink" Target="https://aka.ms/bingmapsplatformapistou" TargetMode="External"/><Relationship Id="rId58" Type="http://schemas.openxmlformats.org/officeDocument/2006/relationships/footer" Target="footer16.xml"/><Relationship Id="rId66" Type="http://schemas.openxmlformats.org/officeDocument/2006/relationships/hyperlink" Target="http://go.microsoft.com/?linkid=9839206" TargetMode="External"/><Relationship Id="rId74" Type="http://schemas.openxmlformats.org/officeDocument/2006/relationships/footer" Target="footer21.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s://aka.ms/r1j7jq" TargetMode="External"/><Relationship Id="rId36" Type="http://schemas.openxmlformats.org/officeDocument/2006/relationships/hyperlink" Target="https://go.microsoft.com/fwlink/?LinkId=521839" TargetMode="External"/><Relationship Id="rId49" Type="http://schemas.openxmlformats.org/officeDocument/2006/relationships/hyperlink" Target="http://www.office.com/sca" TargetMode="External"/><Relationship Id="rId57" Type="http://schemas.openxmlformats.org/officeDocument/2006/relationships/footer" Target="footer15.xml"/><Relationship Id="rId61" Type="http://schemas.openxmlformats.org/officeDocument/2006/relationships/hyperlink" Target="https://help.github.com/articles/github-privacy-statement/"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support/legal/store-terms" TargetMode="External"/><Relationship Id="rId44" Type="http://schemas.openxmlformats.org/officeDocument/2006/relationships/hyperlink" Target="file:///C:\Users\v-jumoen\Desktop\Third%20Party%20Program%20Documents\OST\Dec%202018%20OST\files%20from%20translator\Dec%202018%20OST-CSLA%20text_Finnish.docx" TargetMode="External"/><Relationship Id="rId52" Type="http://schemas.openxmlformats.org/officeDocument/2006/relationships/hyperlink" Target="file:///C:\Users\v-jumoen\Desktop\Third%20Party%20Program%20Documents\OST\Dec%202018%20OST\files%20from%20translator\Dec%202018%20OST-CSLA%20text_Finnish.docx" TargetMode="External"/><Relationship Id="rId60" Type="http://schemas.openxmlformats.org/officeDocument/2006/relationships/hyperlink" Target="https://aka.ms/github_terms" TargetMode="External"/><Relationship Id="rId65" Type="http://schemas.openxmlformats.org/officeDocument/2006/relationships/footer" Target="footer18.xml"/><Relationship Id="rId73" Type="http://schemas.openxmlformats.org/officeDocument/2006/relationships/footer" Target="footer20.xml"/><Relationship Id="rId78"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en-us/regions/" TargetMode="External"/><Relationship Id="rId30" Type="http://schemas.openxmlformats.org/officeDocument/2006/relationships/hyperlink" Target="http://azure.microsoft.com/en-us/region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s://go.microsoft.com/fwlink/?LinkId=866544&amp;clcid=0x409" TargetMode="External"/><Relationship Id="rId48" Type="http://schemas.openxmlformats.org/officeDocument/2006/relationships/hyperlink" Target="http://go.microsoft.com/?linkid=9839206" TargetMode="External"/><Relationship Id="rId56" Type="http://schemas.openxmlformats.org/officeDocument/2006/relationships/footer" Target="footer14.xml"/><Relationship Id="rId64" Type="http://schemas.openxmlformats.org/officeDocument/2006/relationships/footer" Target="footer17.xml"/><Relationship Id="rId69" Type="http://schemas.openxmlformats.org/officeDocument/2006/relationships/hyperlink" Target="http://go.microsoft.com/?linkid=9710837" TargetMode="External"/><Relationship Id="rId77" Type="http://schemas.openxmlformats.org/officeDocument/2006/relationships/fontTable" Target="fontTable.xml"/><Relationship Id="rId8" Type="http://schemas.openxmlformats.org/officeDocument/2006/relationships/footer" Target="footer1.xml"/><Relationship Id="rId51" Type="http://schemas.openxmlformats.org/officeDocument/2006/relationships/hyperlink" Target="http://www.office.com/sca" TargetMode="External"/><Relationship Id="rId72" Type="http://schemas.openxmlformats.org/officeDocument/2006/relationships/hyperlink" Target="http://www.mpegla.com"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s://www.microsoft.com/en-us/privacystatement/EnterpriseDev/default.aspx" TargetMode="External"/><Relationship Id="rId38" Type="http://schemas.openxmlformats.org/officeDocument/2006/relationships/footer" Target="footer10.xml"/><Relationship Id="rId46" Type="http://schemas.openxmlformats.org/officeDocument/2006/relationships/hyperlink" Target="http://go.microsoft.com/fwlink/?LinkId=690247" TargetMode="External"/><Relationship Id="rId59" Type="http://schemas.openxmlformats.org/officeDocument/2006/relationships/hyperlink" Target="https://go.microsoft.com/fwlink/?linkid=868812" TargetMode="External"/><Relationship Id="rId67" Type="http://schemas.openxmlformats.org/officeDocument/2006/relationships/hyperlink" Target="http://www.microsoft.com/itacademy" TargetMode="External"/><Relationship Id="rId20" Type="http://schemas.openxmlformats.org/officeDocument/2006/relationships/footer" Target="footer7.xml"/><Relationship Id="rId41" Type="http://schemas.openxmlformats.org/officeDocument/2006/relationships/hyperlink" Target="https://www.linkedin.com/legal/privacy-policy" TargetMode="External"/><Relationship Id="rId54" Type="http://schemas.openxmlformats.org/officeDocument/2006/relationships/hyperlink" Target="https://aka.ms/bingmapsplatformsdks/" TargetMode="External"/><Relationship Id="rId62" Type="http://schemas.openxmlformats.org/officeDocument/2006/relationships/hyperlink" Target="https://aka.ms/github_terms" TargetMode="External"/><Relationship Id="rId70" Type="http://schemas.openxmlformats.org/officeDocument/2006/relationships/hyperlink" Target="http://go.microsoft.com/fwlink/?LinkID=248686" TargetMode="External"/><Relationship Id="rId75" Type="http://schemas.openxmlformats.org/officeDocument/2006/relationships/hyperlink" Target="https://www.microsoft.com/en-us/dynamics365/pricing" TargetMode="External"/><Relationship Id="rId1" Type="http://schemas.openxmlformats.org/officeDocument/2006/relationships/customXml" Target="../customXml/item1.xml"/><Relationship Id="rId6"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F4338D6-8B6C-49A4-8B5D-EBB4FB42C4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47</Pages>
  <Words>27260</Words>
  <Characters>155387</Characters>
  <Application>Microsoft Office Word</Application>
  <DocSecurity>8</DocSecurity>
  <Lines>1294</Lines>
  <Paragraphs>364</Paragraphs>
  <ScaleCrop>false</ScaleCrop>
  <LinksUpToDate>false</LinksUpToDate>
  <CharactersWithSpaces>182283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2019-01-29T17:36:00Z</dcterms:created>
  <dcterms:modified xsi:type="dcterms:W3CDTF">2019-01-29T17:36:00Z</dcterms:modified>
</cp:coreProperties>
</file>