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03E611FD"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1er </w:t>
      </w:r>
      <w:r w:rsidR="00E251B3">
        <w:rPr>
          <w:rFonts w:asciiTheme="majorHAnsi" w:hAnsiTheme="majorHAnsi"/>
          <w:color w:val="FFFFFF" w:themeColor="background1"/>
          <w:sz w:val="72"/>
          <w:szCs w:val="72"/>
        </w:rPr>
        <w:t>mai</w:t>
      </w:r>
      <w:r w:rsidR="00C27E68">
        <w:rPr>
          <w:rFonts w:asciiTheme="majorHAnsi" w:hAnsiTheme="majorHAnsi"/>
          <w:color w:val="FFFFFF" w:themeColor="background1"/>
          <w:sz w:val="72"/>
          <w:szCs w:val="72"/>
        </w:rPr>
        <w:t> </w:t>
      </w:r>
      <w:r w:rsidR="005E6E96" w:rsidRPr="00F046F7">
        <w:rPr>
          <w:rFonts w:asciiTheme="majorHAnsi" w:hAnsiTheme="majorHAnsi"/>
          <w:color w:val="FFFFFF" w:themeColor="background1"/>
          <w:sz w:val="72"/>
          <w:szCs w:val="72"/>
        </w:rPr>
        <w:t>2016</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76A1FBAE" w14:textId="55ABF5B2" w:rsidR="00E251B3"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201794" w:history="1">
        <w:r w:rsidR="00E251B3" w:rsidRPr="009E500D">
          <w:rPr>
            <w:rStyle w:val="Hyperlink"/>
            <w:noProof/>
          </w:rPr>
          <w:t>Introduction</w:t>
        </w:r>
        <w:r w:rsidR="00E251B3">
          <w:rPr>
            <w:noProof/>
            <w:webHidden/>
          </w:rPr>
          <w:tab/>
        </w:r>
        <w:r w:rsidR="00E251B3">
          <w:rPr>
            <w:noProof/>
            <w:webHidden/>
          </w:rPr>
          <w:fldChar w:fldCharType="begin"/>
        </w:r>
        <w:r w:rsidR="00E251B3">
          <w:rPr>
            <w:noProof/>
            <w:webHidden/>
          </w:rPr>
          <w:instrText xml:space="preserve"> PAGEREF _Toc447201794 \h </w:instrText>
        </w:r>
        <w:r w:rsidR="00E251B3">
          <w:rPr>
            <w:noProof/>
            <w:webHidden/>
          </w:rPr>
        </w:r>
        <w:r w:rsidR="00E251B3">
          <w:rPr>
            <w:noProof/>
            <w:webHidden/>
          </w:rPr>
          <w:fldChar w:fldCharType="separate"/>
        </w:r>
        <w:r w:rsidR="00E251B3">
          <w:rPr>
            <w:noProof/>
            <w:webHidden/>
          </w:rPr>
          <w:t>3</w:t>
        </w:r>
        <w:r w:rsidR="00E251B3">
          <w:rPr>
            <w:noProof/>
            <w:webHidden/>
          </w:rPr>
          <w:fldChar w:fldCharType="end"/>
        </w:r>
      </w:hyperlink>
    </w:p>
    <w:p w14:paraId="3F413EDB" w14:textId="3CEBACE4" w:rsidR="00E251B3" w:rsidRDefault="00ED7229">
      <w:pPr>
        <w:pStyle w:val="TOC3"/>
        <w:tabs>
          <w:tab w:val="right" w:leader="dot" w:pos="5030"/>
        </w:tabs>
        <w:rPr>
          <w:rFonts w:eastAsiaTheme="minorEastAsia"/>
          <w:smallCaps w:val="0"/>
          <w:noProof/>
          <w:sz w:val="22"/>
          <w:lang w:val="en-US" w:eastAsia="zh-CN" w:bidi="ar-SA"/>
        </w:rPr>
      </w:pPr>
      <w:hyperlink w:anchor="_Toc447201795" w:history="1">
        <w:r w:rsidR="00E251B3" w:rsidRPr="009E500D">
          <w:rPr>
            <w:rStyle w:val="Hyperlink"/>
            <w:noProof/>
          </w:rPr>
          <w:t>Versions antérieures</w:t>
        </w:r>
        <w:r w:rsidR="00E251B3">
          <w:rPr>
            <w:noProof/>
            <w:webHidden/>
          </w:rPr>
          <w:tab/>
        </w:r>
        <w:r w:rsidR="00E251B3">
          <w:rPr>
            <w:noProof/>
            <w:webHidden/>
          </w:rPr>
          <w:fldChar w:fldCharType="begin"/>
        </w:r>
        <w:r w:rsidR="00E251B3">
          <w:rPr>
            <w:noProof/>
            <w:webHidden/>
          </w:rPr>
          <w:instrText xml:space="preserve"> PAGEREF _Toc447201795 \h </w:instrText>
        </w:r>
        <w:r w:rsidR="00E251B3">
          <w:rPr>
            <w:noProof/>
            <w:webHidden/>
          </w:rPr>
        </w:r>
        <w:r w:rsidR="00E251B3">
          <w:rPr>
            <w:noProof/>
            <w:webHidden/>
          </w:rPr>
          <w:fldChar w:fldCharType="separate"/>
        </w:r>
        <w:r w:rsidR="00E251B3">
          <w:rPr>
            <w:noProof/>
            <w:webHidden/>
          </w:rPr>
          <w:t>3</w:t>
        </w:r>
        <w:r w:rsidR="00E251B3">
          <w:rPr>
            <w:noProof/>
            <w:webHidden/>
          </w:rPr>
          <w:fldChar w:fldCharType="end"/>
        </w:r>
      </w:hyperlink>
    </w:p>
    <w:p w14:paraId="4515245C" w14:textId="1C563F3E" w:rsidR="00E251B3" w:rsidRDefault="00ED7229">
      <w:pPr>
        <w:pStyle w:val="TOC3"/>
        <w:tabs>
          <w:tab w:val="right" w:leader="dot" w:pos="5030"/>
        </w:tabs>
        <w:rPr>
          <w:rFonts w:eastAsiaTheme="minorEastAsia"/>
          <w:smallCaps w:val="0"/>
          <w:noProof/>
          <w:sz w:val="22"/>
          <w:lang w:val="en-US" w:eastAsia="zh-CN" w:bidi="ar-SA"/>
        </w:rPr>
      </w:pPr>
      <w:hyperlink w:anchor="_Toc447201796" w:history="1">
        <w:r w:rsidR="00E251B3" w:rsidRPr="009E500D">
          <w:rPr>
            <w:rStyle w:val="Hyperlink"/>
            <w:noProof/>
          </w:rPr>
          <w:t>Clarifications et synthèse des modifications apportées</w:t>
        </w:r>
        <w:r w:rsidR="00E251B3">
          <w:rPr>
            <w:noProof/>
            <w:webHidden/>
          </w:rPr>
          <w:tab/>
        </w:r>
        <w:r w:rsidR="00E251B3">
          <w:rPr>
            <w:noProof/>
            <w:webHidden/>
          </w:rPr>
          <w:fldChar w:fldCharType="begin"/>
        </w:r>
        <w:r w:rsidR="00E251B3">
          <w:rPr>
            <w:noProof/>
            <w:webHidden/>
          </w:rPr>
          <w:instrText xml:space="preserve"> PAGEREF _Toc447201796 \h </w:instrText>
        </w:r>
        <w:r w:rsidR="00E251B3">
          <w:rPr>
            <w:noProof/>
            <w:webHidden/>
          </w:rPr>
        </w:r>
        <w:r w:rsidR="00E251B3">
          <w:rPr>
            <w:noProof/>
            <w:webHidden/>
          </w:rPr>
          <w:fldChar w:fldCharType="separate"/>
        </w:r>
        <w:r w:rsidR="00E251B3">
          <w:rPr>
            <w:noProof/>
            <w:webHidden/>
          </w:rPr>
          <w:t>3</w:t>
        </w:r>
        <w:r w:rsidR="00E251B3">
          <w:rPr>
            <w:noProof/>
            <w:webHidden/>
          </w:rPr>
          <w:fldChar w:fldCharType="end"/>
        </w:r>
      </w:hyperlink>
    </w:p>
    <w:p w14:paraId="5720BE3A" w14:textId="7E7EA1F9" w:rsidR="00E251B3" w:rsidRDefault="00ED7229">
      <w:pPr>
        <w:pStyle w:val="TOC1"/>
        <w:tabs>
          <w:tab w:val="right" w:leader="dot" w:pos="5030"/>
        </w:tabs>
        <w:rPr>
          <w:rFonts w:eastAsiaTheme="minorEastAsia"/>
          <w:b w:val="0"/>
          <w:caps w:val="0"/>
          <w:noProof/>
          <w:sz w:val="22"/>
          <w:lang w:val="en-US" w:eastAsia="zh-CN" w:bidi="ar-SA"/>
        </w:rPr>
      </w:pPr>
      <w:hyperlink w:anchor="_Toc447201797" w:history="1">
        <w:r w:rsidR="00E251B3" w:rsidRPr="009E500D">
          <w:rPr>
            <w:rStyle w:val="Hyperlink"/>
            <w:noProof/>
          </w:rPr>
          <w:t>Conditions générales</w:t>
        </w:r>
        <w:r w:rsidR="00E251B3">
          <w:rPr>
            <w:noProof/>
            <w:webHidden/>
          </w:rPr>
          <w:tab/>
        </w:r>
        <w:r w:rsidR="00E251B3">
          <w:rPr>
            <w:noProof/>
            <w:webHidden/>
          </w:rPr>
          <w:fldChar w:fldCharType="begin"/>
        </w:r>
        <w:r w:rsidR="00E251B3">
          <w:rPr>
            <w:noProof/>
            <w:webHidden/>
          </w:rPr>
          <w:instrText xml:space="preserve"> PAGEREF _Toc447201797 \h </w:instrText>
        </w:r>
        <w:r w:rsidR="00E251B3">
          <w:rPr>
            <w:noProof/>
            <w:webHidden/>
          </w:rPr>
        </w:r>
        <w:r w:rsidR="00E251B3">
          <w:rPr>
            <w:noProof/>
            <w:webHidden/>
          </w:rPr>
          <w:fldChar w:fldCharType="separate"/>
        </w:r>
        <w:r w:rsidR="00E251B3">
          <w:rPr>
            <w:noProof/>
            <w:webHidden/>
          </w:rPr>
          <w:t>4</w:t>
        </w:r>
        <w:r w:rsidR="00E251B3">
          <w:rPr>
            <w:noProof/>
            <w:webHidden/>
          </w:rPr>
          <w:fldChar w:fldCharType="end"/>
        </w:r>
      </w:hyperlink>
    </w:p>
    <w:p w14:paraId="1E2EAAFD" w14:textId="669DFE06" w:rsidR="00E251B3" w:rsidRDefault="00ED7229">
      <w:pPr>
        <w:pStyle w:val="TOC5"/>
        <w:tabs>
          <w:tab w:val="right" w:leader="dot" w:pos="5030"/>
        </w:tabs>
        <w:rPr>
          <w:rFonts w:eastAsiaTheme="minorEastAsia"/>
          <w:noProof/>
          <w:sz w:val="22"/>
          <w:lang w:val="en-US" w:eastAsia="zh-CN" w:bidi="ar-SA"/>
        </w:rPr>
      </w:pPr>
      <w:hyperlink w:anchor="_Toc447201798" w:history="1">
        <w:r w:rsidR="00E251B3" w:rsidRPr="009E500D">
          <w:rPr>
            <w:rStyle w:val="Hyperlink"/>
            <w:noProof/>
          </w:rPr>
          <w:t>Définitions</w:t>
        </w:r>
        <w:r w:rsidR="00E251B3">
          <w:rPr>
            <w:noProof/>
            <w:webHidden/>
          </w:rPr>
          <w:tab/>
        </w:r>
        <w:r w:rsidR="00E251B3">
          <w:rPr>
            <w:noProof/>
            <w:webHidden/>
          </w:rPr>
          <w:fldChar w:fldCharType="begin"/>
        </w:r>
        <w:r w:rsidR="00E251B3">
          <w:rPr>
            <w:noProof/>
            <w:webHidden/>
          </w:rPr>
          <w:instrText xml:space="preserve"> PAGEREF _Toc447201798 \h </w:instrText>
        </w:r>
        <w:r w:rsidR="00E251B3">
          <w:rPr>
            <w:noProof/>
            <w:webHidden/>
          </w:rPr>
        </w:r>
        <w:r w:rsidR="00E251B3">
          <w:rPr>
            <w:noProof/>
            <w:webHidden/>
          </w:rPr>
          <w:fldChar w:fldCharType="separate"/>
        </w:r>
        <w:r w:rsidR="00E251B3">
          <w:rPr>
            <w:noProof/>
            <w:webHidden/>
          </w:rPr>
          <w:t>4</w:t>
        </w:r>
        <w:r w:rsidR="00E251B3">
          <w:rPr>
            <w:noProof/>
            <w:webHidden/>
          </w:rPr>
          <w:fldChar w:fldCharType="end"/>
        </w:r>
      </w:hyperlink>
    </w:p>
    <w:p w14:paraId="7F625F4F" w14:textId="4CDDA2B7" w:rsidR="00E251B3" w:rsidRDefault="00ED7229">
      <w:pPr>
        <w:pStyle w:val="TOC5"/>
        <w:tabs>
          <w:tab w:val="right" w:leader="dot" w:pos="5030"/>
        </w:tabs>
        <w:rPr>
          <w:rFonts w:eastAsiaTheme="minorEastAsia"/>
          <w:noProof/>
          <w:sz w:val="22"/>
          <w:lang w:val="en-US" w:eastAsia="zh-CN" w:bidi="ar-SA"/>
        </w:rPr>
      </w:pPr>
      <w:hyperlink w:anchor="_Toc447201799" w:history="1">
        <w:r w:rsidR="00E251B3" w:rsidRPr="009E500D">
          <w:rPr>
            <w:rStyle w:val="Hyperlink"/>
            <w:noProof/>
          </w:rPr>
          <w:t>Mises à jour des Conditions des Services en Ligne</w:t>
        </w:r>
        <w:r w:rsidR="00E251B3">
          <w:rPr>
            <w:noProof/>
            <w:webHidden/>
          </w:rPr>
          <w:tab/>
        </w:r>
        <w:r w:rsidR="00E251B3">
          <w:rPr>
            <w:noProof/>
            <w:webHidden/>
          </w:rPr>
          <w:fldChar w:fldCharType="begin"/>
        </w:r>
        <w:r w:rsidR="00E251B3">
          <w:rPr>
            <w:noProof/>
            <w:webHidden/>
          </w:rPr>
          <w:instrText xml:space="preserve"> PAGEREF _Toc447201799 \h </w:instrText>
        </w:r>
        <w:r w:rsidR="00E251B3">
          <w:rPr>
            <w:noProof/>
            <w:webHidden/>
          </w:rPr>
        </w:r>
        <w:r w:rsidR="00E251B3">
          <w:rPr>
            <w:noProof/>
            <w:webHidden/>
          </w:rPr>
          <w:fldChar w:fldCharType="separate"/>
        </w:r>
        <w:r w:rsidR="00E251B3">
          <w:rPr>
            <w:noProof/>
            <w:webHidden/>
          </w:rPr>
          <w:t>4</w:t>
        </w:r>
        <w:r w:rsidR="00E251B3">
          <w:rPr>
            <w:noProof/>
            <w:webHidden/>
          </w:rPr>
          <w:fldChar w:fldCharType="end"/>
        </w:r>
      </w:hyperlink>
    </w:p>
    <w:p w14:paraId="7BEF4AC3" w14:textId="6B576A8C" w:rsidR="00E251B3" w:rsidRDefault="00ED7229">
      <w:pPr>
        <w:pStyle w:val="TOC5"/>
        <w:tabs>
          <w:tab w:val="right" w:leader="dot" w:pos="5030"/>
        </w:tabs>
        <w:rPr>
          <w:rFonts w:eastAsiaTheme="minorEastAsia"/>
          <w:noProof/>
          <w:sz w:val="22"/>
          <w:lang w:val="en-US" w:eastAsia="zh-CN" w:bidi="ar-SA"/>
        </w:rPr>
      </w:pPr>
      <w:hyperlink w:anchor="_Toc447201800" w:history="1">
        <w:r w:rsidR="00E251B3" w:rsidRPr="009E500D">
          <w:rPr>
            <w:rStyle w:val="Hyperlink"/>
            <w:noProof/>
          </w:rPr>
          <w:t>Modifications règlementaires et disponibilité à l’international</w:t>
        </w:r>
        <w:r w:rsidR="00E251B3">
          <w:rPr>
            <w:noProof/>
            <w:webHidden/>
          </w:rPr>
          <w:tab/>
        </w:r>
        <w:r w:rsidR="00E251B3">
          <w:rPr>
            <w:noProof/>
            <w:webHidden/>
          </w:rPr>
          <w:fldChar w:fldCharType="begin"/>
        </w:r>
        <w:r w:rsidR="00E251B3">
          <w:rPr>
            <w:noProof/>
            <w:webHidden/>
          </w:rPr>
          <w:instrText xml:space="preserve"> PAGEREF _Toc447201800 \h </w:instrText>
        </w:r>
        <w:r w:rsidR="00E251B3">
          <w:rPr>
            <w:noProof/>
            <w:webHidden/>
          </w:rPr>
        </w:r>
        <w:r w:rsidR="00E251B3">
          <w:rPr>
            <w:noProof/>
            <w:webHidden/>
          </w:rPr>
          <w:fldChar w:fldCharType="separate"/>
        </w:r>
        <w:r w:rsidR="00E251B3">
          <w:rPr>
            <w:noProof/>
            <w:webHidden/>
          </w:rPr>
          <w:t>4</w:t>
        </w:r>
        <w:r w:rsidR="00E251B3">
          <w:rPr>
            <w:noProof/>
            <w:webHidden/>
          </w:rPr>
          <w:fldChar w:fldCharType="end"/>
        </w:r>
      </w:hyperlink>
    </w:p>
    <w:p w14:paraId="26141ECA" w14:textId="316AB64F" w:rsidR="00E251B3" w:rsidRDefault="00ED7229">
      <w:pPr>
        <w:pStyle w:val="TOC5"/>
        <w:tabs>
          <w:tab w:val="right" w:leader="dot" w:pos="5030"/>
        </w:tabs>
        <w:rPr>
          <w:rFonts w:eastAsiaTheme="minorEastAsia"/>
          <w:noProof/>
          <w:sz w:val="22"/>
          <w:lang w:val="en-US" w:eastAsia="zh-CN" w:bidi="ar-SA"/>
        </w:rPr>
      </w:pPr>
      <w:hyperlink w:anchor="_Toc447201801" w:history="1">
        <w:r w:rsidR="00E251B3" w:rsidRPr="009E500D">
          <w:rPr>
            <w:rStyle w:val="Hyperlink"/>
            <w:noProof/>
          </w:rPr>
          <w:t>Conservation des données</w:t>
        </w:r>
        <w:r w:rsidR="00E251B3">
          <w:rPr>
            <w:noProof/>
            <w:webHidden/>
          </w:rPr>
          <w:tab/>
        </w:r>
        <w:r w:rsidR="00E251B3">
          <w:rPr>
            <w:noProof/>
            <w:webHidden/>
          </w:rPr>
          <w:fldChar w:fldCharType="begin"/>
        </w:r>
        <w:r w:rsidR="00E251B3">
          <w:rPr>
            <w:noProof/>
            <w:webHidden/>
          </w:rPr>
          <w:instrText xml:space="preserve"> PAGEREF _Toc447201801 \h </w:instrText>
        </w:r>
        <w:r w:rsidR="00E251B3">
          <w:rPr>
            <w:noProof/>
            <w:webHidden/>
          </w:rPr>
        </w:r>
        <w:r w:rsidR="00E251B3">
          <w:rPr>
            <w:noProof/>
            <w:webHidden/>
          </w:rPr>
          <w:fldChar w:fldCharType="separate"/>
        </w:r>
        <w:r w:rsidR="00E251B3">
          <w:rPr>
            <w:noProof/>
            <w:webHidden/>
          </w:rPr>
          <w:t>4</w:t>
        </w:r>
        <w:r w:rsidR="00E251B3">
          <w:rPr>
            <w:noProof/>
            <w:webHidden/>
          </w:rPr>
          <w:fldChar w:fldCharType="end"/>
        </w:r>
      </w:hyperlink>
    </w:p>
    <w:p w14:paraId="6CEE0046" w14:textId="68FCC0AA" w:rsidR="00E251B3" w:rsidRDefault="00ED7229">
      <w:pPr>
        <w:pStyle w:val="TOC5"/>
        <w:tabs>
          <w:tab w:val="right" w:leader="dot" w:pos="5030"/>
        </w:tabs>
        <w:rPr>
          <w:rFonts w:eastAsiaTheme="minorEastAsia"/>
          <w:noProof/>
          <w:sz w:val="22"/>
          <w:lang w:val="en-US" w:eastAsia="zh-CN" w:bidi="ar-SA"/>
        </w:rPr>
      </w:pPr>
      <w:hyperlink w:anchor="_Toc447201802" w:history="1">
        <w:r w:rsidR="00E251B3" w:rsidRPr="009E500D">
          <w:rPr>
            <w:rStyle w:val="Hyperlink"/>
            <w:noProof/>
          </w:rPr>
          <w:t>Utilisation des logiciels avec le Service en Ligne</w:t>
        </w:r>
        <w:r w:rsidR="00E251B3">
          <w:rPr>
            <w:noProof/>
            <w:webHidden/>
          </w:rPr>
          <w:tab/>
        </w:r>
        <w:r w:rsidR="00E251B3">
          <w:rPr>
            <w:noProof/>
            <w:webHidden/>
          </w:rPr>
          <w:fldChar w:fldCharType="begin"/>
        </w:r>
        <w:r w:rsidR="00E251B3">
          <w:rPr>
            <w:noProof/>
            <w:webHidden/>
          </w:rPr>
          <w:instrText xml:space="preserve"> PAGEREF _Toc447201802 \h </w:instrText>
        </w:r>
        <w:r w:rsidR="00E251B3">
          <w:rPr>
            <w:noProof/>
            <w:webHidden/>
          </w:rPr>
        </w:r>
        <w:r w:rsidR="00E251B3">
          <w:rPr>
            <w:noProof/>
            <w:webHidden/>
          </w:rPr>
          <w:fldChar w:fldCharType="separate"/>
        </w:r>
        <w:r w:rsidR="00E251B3">
          <w:rPr>
            <w:noProof/>
            <w:webHidden/>
          </w:rPr>
          <w:t>5</w:t>
        </w:r>
        <w:r w:rsidR="00E251B3">
          <w:rPr>
            <w:noProof/>
            <w:webHidden/>
          </w:rPr>
          <w:fldChar w:fldCharType="end"/>
        </w:r>
      </w:hyperlink>
    </w:p>
    <w:p w14:paraId="018D75EB" w14:textId="4E393BDB" w:rsidR="00E251B3" w:rsidRDefault="00ED7229">
      <w:pPr>
        <w:pStyle w:val="TOC5"/>
        <w:tabs>
          <w:tab w:val="right" w:leader="dot" w:pos="5030"/>
        </w:tabs>
        <w:rPr>
          <w:rFonts w:eastAsiaTheme="minorEastAsia"/>
          <w:noProof/>
          <w:sz w:val="22"/>
          <w:lang w:val="en-US" w:eastAsia="zh-CN" w:bidi="ar-SA"/>
        </w:rPr>
      </w:pPr>
      <w:hyperlink w:anchor="_Toc447201803" w:history="1">
        <w:r w:rsidR="00E251B3" w:rsidRPr="009E500D">
          <w:rPr>
            <w:rStyle w:val="Hyperlink"/>
            <w:noProof/>
          </w:rPr>
          <w:t>Produits Tiers</w:t>
        </w:r>
        <w:r w:rsidR="00E251B3">
          <w:rPr>
            <w:noProof/>
            <w:webHidden/>
          </w:rPr>
          <w:tab/>
        </w:r>
        <w:r w:rsidR="00E251B3">
          <w:rPr>
            <w:noProof/>
            <w:webHidden/>
          </w:rPr>
          <w:fldChar w:fldCharType="begin"/>
        </w:r>
        <w:r w:rsidR="00E251B3">
          <w:rPr>
            <w:noProof/>
            <w:webHidden/>
          </w:rPr>
          <w:instrText xml:space="preserve"> PAGEREF _Toc447201803 \h </w:instrText>
        </w:r>
        <w:r w:rsidR="00E251B3">
          <w:rPr>
            <w:noProof/>
            <w:webHidden/>
          </w:rPr>
        </w:r>
        <w:r w:rsidR="00E251B3">
          <w:rPr>
            <w:noProof/>
            <w:webHidden/>
          </w:rPr>
          <w:fldChar w:fldCharType="separate"/>
        </w:r>
        <w:r w:rsidR="00E251B3">
          <w:rPr>
            <w:noProof/>
            <w:webHidden/>
          </w:rPr>
          <w:t>5</w:t>
        </w:r>
        <w:r w:rsidR="00E251B3">
          <w:rPr>
            <w:noProof/>
            <w:webHidden/>
          </w:rPr>
          <w:fldChar w:fldCharType="end"/>
        </w:r>
      </w:hyperlink>
    </w:p>
    <w:p w14:paraId="2AF16ED8" w14:textId="13186FDB" w:rsidR="00E251B3" w:rsidRDefault="00ED7229">
      <w:pPr>
        <w:pStyle w:val="TOC5"/>
        <w:tabs>
          <w:tab w:val="right" w:leader="dot" w:pos="5030"/>
        </w:tabs>
        <w:rPr>
          <w:rFonts w:eastAsiaTheme="minorEastAsia"/>
          <w:noProof/>
          <w:sz w:val="22"/>
          <w:lang w:val="en-US" w:eastAsia="zh-CN" w:bidi="ar-SA"/>
        </w:rPr>
      </w:pPr>
      <w:hyperlink w:anchor="_Toc447201804" w:history="1">
        <w:r w:rsidR="00E251B3" w:rsidRPr="009E500D">
          <w:rPr>
            <w:rStyle w:val="Hyperlink"/>
            <w:noProof/>
          </w:rPr>
          <w:t>Règles de bon usage</w:t>
        </w:r>
        <w:r w:rsidR="00E251B3">
          <w:rPr>
            <w:noProof/>
            <w:webHidden/>
          </w:rPr>
          <w:tab/>
        </w:r>
        <w:r w:rsidR="00E251B3">
          <w:rPr>
            <w:noProof/>
            <w:webHidden/>
          </w:rPr>
          <w:fldChar w:fldCharType="begin"/>
        </w:r>
        <w:r w:rsidR="00E251B3">
          <w:rPr>
            <w:noProof/>
            <w:webHidden/>
          </w:rPr>
          <w:instrText xml:space="preserve"> PAGEREF _Toc447201804 \h </w:instrText>
        </w:r>
        <w:r w:rsidR="00E251B3">
          <w:rPr>
            <w:noProof/>
            <w:webHidden/>
          </w:rPr>
        </w:r>
        <w:r w:rsidR="00E251B3">
          <w:rPr>
            <w:noProof/>
            <w:webHidden/>
          </w:rPr>
          <w:fldChar w:fldCharType="separate"/>
        </w:r>
        <w:r w:rsidR="00E251B3">
          <w:rPr>
            <w:noProof/>
            <w:webHidden/>
          </w:rPr>
          <w:t>5</w:t>
        </w:r>
        <w:r w:rsidR="00E251B3">
          <w:rPr>
            <w:noProof/>
            <w:webHidden/>
          </w:rPr>
          <w:fldChar w:fldCharType="end"/>
        </w:r>
      </w:hyperlink>
    </w:p>
    <w:p w14:paraId="0B363056" w14:textId="146258C5" w:rsidR="00E251B3" w:rsidRDefault="00ED7229">
      <w:pPr>
        <w:pStyle w:val="TOC5"/>
        <w:tabs>
          <w:tab w:val="right" w:leader="dot" w:pos="5030"/>
        </w:tabs>
        <w:rPr>
          <w:rFonts w:eastAsiaTheme="minorEastAsia"/>
          <w:noProof/>
          <w:sz w:val="22"/>
          <w:lang w:val="en-US" w:eastAsia="zh-CN" w:bidi="ar-SA"/>
        </w:rPr>
      </w:pPr>
      <w:hyperlink w:anchor="_Toc447201805" w:history="1">
        <w:r w:rsidR="00E251B3" w:rsidRPr="009E500D">
          <w:rPr>
            <w:rStyle w:val="Hyperlink"/>
            <w:noProof/>
          </w:rPr>
          <w:t>Restrictions techniques</w:t>
        </w:r>
        <w:r w:rsidR="00E251B3">
          <w:rPr>
            <w:noProof/>
            <w:webHidden/>
          </w:rPr>
          <w:tab/>
        </w:r>
        <w:r w:rsidR="00E251B3">
          <w:rPr>
            <w:noProof/>
            <w:webHidden/>
          </w:rPr>
          <w:fldChar w:fldCharType="begin"/>
        </w:r>
        <w:r w:rsidR="00E251B3">
          <w:rPr>
            <w:noProof/>
            <w:webHidden/>
          </w:rPr>
          <w:instrText xml:space="preserve"> PAGEREF _Toc447201805 \h </w:instrText>
        </w:r>
        <w:r w:rsidR="00E251B3">
          <w:rPr>
            <w:noProof/>
            <w:webHidden/>
          </w:rPr>
        </w:r>
        <w:r w:rsidR="00E251B3">
          <w:rPr>
            <w:noProof/>
            <w:webHidden/>
          </w:rPr>
          <w:fldChar w:fldCharType="separate"/>
        </w:r>
        <w:r w:rsidR="00E251B3">
          <w:rPr>
            <w:noProof/>
            <w:webHidden/>
          </w:rPr>
          <w:t>5</w:t>
        </w:r>
        <w:r w:rsidR="00E251B3">
          <w:rPr>
            <w:noProof/>
            <w:webHidden/>
          </w:rPr>
          <w:fldChar w:fldCharType="end"/>
        </w:r>
      </w:hyperlink>
    </w:p>
    <w:p w14:paraId="38E90662" w14:textId="18D36707" w:rsidR="00E251B3" w:rsidRDefault="00ED7229">
      <w:pPr>
        <w:pStyle w:val="TOC5"/>
        <w:tabs>
          <w:tab w:val="right" w:leader="dot" w:pos="5030"/>
        </w:tabs>
        <w:rPr>
          <w:rFonts w:eastAsiaTheme="minorEastAsia"/>
          <w:noProof/>
          <w:sz w:val="22"/>
          <w:lang w:val="en-US" w:eastAsia="zh-CN" w:bidi="ar-SA"/>
        </w:rPr>
      </w:pPr>
      <w:hyperlink w:anchor="_Toc447201806" w:history="1">
        <w:r w:rsidR="00E251B3" w:rsidRPr="009E500D">
          <w:rPr>
            <w:rStyle w:val="Hyperlink"/>
            <w:noProof/>
          </w:rPr>
          <w:t>Respect de la réglementation applicable</w:t>
        </w:r>
        <w:r w:rsidR="00E251B3">
          <w:rPr>
            <w:noProof/>
            <w:webHidden/>
          </w:rPr>
          <w:tab/>
        </w:r>
        <w:r w:rsidR="00E251B3">
          <w:rPr>
            <w:noProof/>
            <w:webHidden/>
          </w:rPr>
          <w:fldChar w:fldCharType="begin"/>
        </w:r>
        <w:r w:rsidR="00E251B3">
          <w:rPr>
            <w:noProof/>
            <w:webHidden/>
          </w:rPr>
          <w:instrText xml:space="preserve"> PAGEREF _Toc447201806 \h </w:instrText>
        </w:r>
        <w:r w:rsidR="00E251B3">
          <w:rPr>
            <w:noProof/>
            <w:webHidden/>
          </w:rPr>
        </w:r>
        <w:r w:rsidR="00E251B3">
          <w:rPr>
            <w:noProof/>
            <w:webHidden/>
          </w:rPr>
          <w:fldChar w:fldCharType="separate"/>
        </w:r>
        <w:r w:rsidR="00E251B3">
          <w:rPr>
            <w:noProof/>
            <w:webHidden/>
          </w:rPr>
          <w:t>5</w:t>
        </w:r>
        <w:r w:rsidR="00E251B3">
          <w:rPr>
            <w:noProof/>
            <w:webHidden/>
          </w:rPr>
          <w:fldChar w:fldCharType="end"/>
        </w:r>
      </w:hyperlink>
    </w:p>
    <w:p w14:paraId="5EA6A319" w14:textId="11E661E3" w:rsidR="00E251B3" w:rsidRDefault="00ED7229">
      <w:pPr>
        <w:pStyle w:val="TOC5"/>
        <w:tabs>
          <w:tab w:val="right" w:leader="dot" w:pos="5030"/>
        </w:tabs>
        <w:rPr>
          <w:rFonts w:eastAsiaTheme="minorEastAsia"/>
          <w:noProof/>
          <w:sz w:val="22"/>
          <w:lang w:val="en-US" w:eastAsia="zh-CN" w:bidi="ar-SA"/>
        </w:rPr>
      </w:pPr>
      <w:hyperlink w:anchor="_Toc447201807" w:history="1">
        <w:r w:rsidR="00E251B3" w:rsidRPr="009E500D">
          <w:rPr>
            <w:rStyle w:val="Hyperlink"/>
            <w:noProof/>
          </w:rPr>
          <w:t>Services d’import/export</w:t>
        </w:r>
        <w:r w:rsidR="00E251B3">
          <w:rPr>
            <w:noProof/>
            <w:webHidden/>
          </w:rPr>
          <w:tab/>
        </w:r>
        <w:r w:rsidR="00E251B3">
          <w:rPr>
            <w:noProof/>
            <w:webHidden/>
          </w:rPr>
          <w:fldChar w:fldCharType="begin"/>
        </w:r>
        <w:r w:rsidR="00E251B3">
          <w:rPr>
            <w:noProof/>
            <w:webHidden/>
          </w:rPr>
          <w:instrText xml:space="preserve"> PAGEREF _Toc447201807 \h </w:instrText>
        </w:r>
        <w:r w:rsidR="00E251B3">
          <w:rPr>
            <w:noProof/>
            <w:webHidden/>
          </w:rPr>
        </w:r>
        <w:r w:rsidR="00E251B3">
          <w:rPr>
            <w:noProof/>
            <w:webHidden/>
          </w:rPr>
          <w:fldChar w:fldCharType="separate"/>
        </w:r>
        <w:r w:rsidR="00E251B3">
          <w:rPr>
            <w:noProof/>
            <w:webHidden/>
          </w:rPr>
          <w:t>6</w:t>
        </w:r>
        <w:r w:rsidR="00E251B3">
          <w:rPr>
            <w:noProof/>
            <w:webHidden/>
          </w:rPr>
          <w:fldChar w:fldCharType="end"/>
        </w:r>
      </w:hyperlink>
    </w:p>
    <w:p w14:paraId="39CBCECC" w14:textId="584197FF" w:rsidR="00E251B3" w:rsidRDefault="00ED7229">
      <w:pPr>
        <w:pStyle w:val="TOC5"/>
        <w:tabs>
          <w:tab w:val="right" w:leader="dot" w:pos="5030"/>
        </w:tabs>
        <w:rPr>
          <w:rFonts w:eastAsiaTheme="minorEastAsia"/>
          <w:noProof/>
          <w:sz w:val="22"/>
          <w:lang w:val="en-US" w:eastAsia="zh-CN" w:bidi="ar-SA"/>
        </w:rPr>
      </w:pPr>
      <w:hyperlink w:anchor="_Toc447201808" w:history="1">
        <w:r w:rsidR="00E251B3" w:rsidRPr="009E500D">
          <w:rPr>
            <w:rStyle w:val="Hyperlink"/>
            <w:noProof/>
          </w:rPr>
          <w:t>Notifications électroniques</w:t>
        </w:r>
        <w:r w:rsidR="00E251B3">
          <w:rPr>
            <w:noProof/>
            <w:webHidden/>
          </w:rPr>
          <w:tab/>
        </w:r>
        <w:r w:rsidR="00E251B3">
          <w:rPr>
            <w:noProof/>
            <w:webHidden/>
          </w:rPr>
          <w:fldChar w:fldCharType="begin"/>
        </w:r>
        <w:r w:rsidR="00E251B3">
          <w:rPr>
            <w:noProof/>
            <w:webHidden/>
          </w:rPr>
          <w:instrText xml:space="preserve"> PAGEREF _Toc447201808 \h </w:instrText>
        </w:r>
        <w:r w:rsidR="00E251B3">
          <w:rPr>
            <w:noProof/>
            <w:webHidden/>
          </w:rPr>
        </w:r>
        <w:r w:rsidR="00E251B3">
          <w:rPr>
            <w:noProof/>
            <w:webHidden/>
          </w:rPr>
          <w:fldChar w:fldCharType="separate"/>
        </w:r>
        <w:r w:rsidR="00E251B3">
          <w:rPr>
            <w:noProof/>
            <w:webHidden/>
          </w:rPr>
          <w:t>6</w:t>
        </w:r>
        <w:r w:rsidR="00E251B3">
          <w:rPr>
            <w:noProof/>
            <w:webHidden/>
          </w:rPr>
          <w:fldChar w:fldCharType="end"/>
        </w:r>
      </w:hyperlink>
    </w:p>
    <w:p w14:paraId="5AC94458" w14:textId="13E898D8" w:rsidR="00E251B3" w:rsidRDefault="00ED7229">
      <w:pPr>
        <w:pStyle w:val="TOC5"/>
        <w:tabs>
          <w:tab w:val="right" w:leader="dot" w:pos="5030"/>
        </w:tabs>
        <w:rPr>
          <w:rFonts w:eastAsiaTheme="minorEastAsia"/>
          <w:noProof/>
          <w:sz w:val="22"/>
          <w:lang w:val="en-US" w:eastAsia="zh-CN" w:bidi="ar-SA"/>
        </w:rPr>
      </w:pPr>
      <w:hyperlink w:anchor="_Toc447201809" w:history="1">
        <w:r w:rsidR="00E251B3" w:rsidRPr="009E500D">
          <w:rPr>
            <w:rStyle w:val="Hyperlink"/>
            <w:noProof/>
          </w:rPr>
          <w:t>Réattribution de licence</w:t>
        </w:r>
        <w:r w:rsidR="00E251B3">
          <w:rPr>
            <w:noProof/>
            <w:webHidden/>
          </w:rPr>
          <w:tab/>
        </w:r>
        <w:r w:rsidR="00E251B3">
          <w:rPr>
            <w:noProof/>
            <w:webHidden/>
          </w:rPr>
          <w:fldChar w:fldCharType="begin"/>
        </w:r>
        <w:r w:rsidR="00E251B3">
          <w:rPr>
            <w:noProof/>
            <w:webHidden/>
          </w:rPr>
          <w:instrText xml:space="preserve"> PAGEREF _Toc447201809 \h </w:instrText>
        </w:r>
        <w:r w:rsidR="00E251B3">
          <w:rPr>
            <w:noProof/>
            <w:webHidden/>
          </w:rPr>
        </w:r>
        <w:r w:rsidR="00E251B3">
          <w:rPr>
            <w:noProof/>
            <w:webHidden/>
          </w:rPr>
          <w:fldChar w:fldCharType="separate"/>
        </w:r>
        <w:r w:rsidR="00E251B3">
          <w:rPr>
            <w:noProof/>
            <w:webHidden/>
          </w:rPr>
          <w:t>6</w:t>
        </w:r>
        <w:r w:rsidR="00E251B3">
          <w:rPr>
            <w:noProof/>
            <w:webHidden/>
          </w:rPr>
          <w:fldChar w:fldCharType="end"/>
        </w:r>
      </w:hyperlink>
    </w:p>
    <w:p w14:paraId="764FD4CF" w14:textId="11F9BBD7" w:rsidR="00E251B3" w:rsidRDefault="00ED7229">
      <w:pPr>
        <w:pStyle w:val="TOC5"/>
        <w:tabs>
          <w:tab w:val="right" w:leader="dot" w:pos="5030"/>
        </w:tabs>
        <w:rPr>
          <w:rFonts w:eastAsiaTheme="minorEastAsia"/>
          <w:noProof/>
          <w:sz w:val="22"/>
          <w:lang w:val="en-US" w:eastAsia="zh-CN" w:bidi="ar-SA"/>
        </w:rPr>
      </w:pPr>
      <w:hyperlink w:anchor="_Toc447201810" w:history="1">
        <w:r w:rsidR="00E251B3" w:rsidRPr="009E500D">
          <w:rPr>
            <w:rStyle w:val="Hyperlink"/>
            <w:noProof/>
          </w:rPr>
          <w:t>Polices</w:t>
        </w:r>
        <w:r w:rsidR="00E251B3">
          <w:rPr>
            <w:noProof/>
            <w:webHidden/>
          </w:rPr>
          <w:tab/>
        </w:r>
        <w:r w:rsidR="00E251B3">
          <w:rPr>
            <w:noProof/>
            <w:webHidden/>
          </w:rPr>
          <w:fldChar w:fldCharType="begin"/>
        </w:r>
        <w:r w:rsidR="00E251B3">
          <w:rPr>
            <w:noProof/>
            <w:webHidden/>
          </w:rPr>
          <w:instrText xml:space="preserve"> PAGEREF _Toc447201810 \h </w:instrText>
        </w:r>
        <w:r w:rsidR="00E251B3">
          <w:rPr>
            <w:noProof/>
            <w:webHidden/>
          </w:rPr>
        </w:r>
        <w:r w:rsidR="00E251B3">
          <w:rPr>
            <w:noProof/>
            <w:webHidden/>
          </w:rPr>
          <w:fldChar w:fldCharType="separate"/>
        </w:r>
        <w:r w:rsidR="00E251B3">
          <w:rPr>
            <w:noProof/>
            <w:webHidden/>
          </w:rPr>
          <w:t>6</w:t>
        </w:r>
        <w:r w:rsidR="00E251B3">
          <w:rPr>
            <w:noProof/>
            <w:webHidden/>
          </w:rPr>
          <w:fldChar w:fldCharType="end"/>
        </w:r>
      </w:hyperlink>
    </w:p>
    <w:p w14:paraId="6FA3F82A" w14:textId="5EC7E332" w:rsidR="00E251B3" w:rsidRDefault="00ED7229">
      <w:pPr>
        <w:pStyle w:val="TOC5"/>
        <w:tabs>
          <w:tab w:val="right" w:leader="dot" w:pos="5030"/>
        </w:tabs>
        <w:rPr>
          <w:rFonts w:eastAsiaTheme="minorEastAsia"/>
          <w:noProof/>
          <w:sz w:val="22"/>
          <w:lang w:val="en-US" w:eastAsia="zh-CN" w:bidi="ar-SA"/>
        </w:rPr>
      </w:pPr>
      <w:hyperlink w:anchor="_Toc447201811" w:history="1">
        <w:r w:rsidR="00E251B3" w:rsidRPr="009E500D">
          <w:rPr>
            <w:rStyle w:val="Hyperlink"/>
            <w:noProof/>
          </w:rPr>
          <w:t>Multiplexage</w:t>
        </w:r>
        <w:r w:rsidR="00E251B3">
          <w:rPr>
            <w:noProof/>
            <w:webHidden/>
          </w:rPr>
          <w:tab/>
        </w:r>
        <w:r w:rsidR="00E251B3">
          <w:rPr>
            <w:noProof/>
            <w:webHidden/>
          </w:rPr>
          <w:fldChar w:fldCharType="begin"/>
        </w:r>
        <w:r w:rsidR="00E251B3">
          <w:rPr>
            <w:noProof/>
            <w:webHidden/>
          </w:rPr>
          <w:instrText xml:space="preserve"> PAGEREF _Toc447201811 \h </w:instrText>
        </w:r>
        <w:r w:rsidR="00E251B3">
          <w:rPr>
            <w:noProof/>
            <w:webHidden/>
          </w:rPr>
        </w:r>
        <w:r w:rsidR="00E251B3">
          <w:rPr>
            <w:noProof/>
            <w:webHidden/>
          </w:rPr>
          <w:fldChar w:fldCharType="separate"/>
        </w:r>
        <w:r w:rsidR="00E251B3">
          <w:rPr>
            <w:noProof/>
            <w:webHidden/>
          </w:rPr>
          <w:t>6</w:t>
        </w:r>
        <w:r w:rsidR="00E251B3">
          <w:rPr>
            <w:noProof/>
            <w:webHidden/>
          </w:rPr>
          <w:fldChar w:fldCharType="end"/>
        </w:r>
      </w:hyperlink>
    </w:p>
    <w:p w14:paraId="007463EA" w14:textId="6E8DD669" w:rsidR="00E251B3" w:rsidRDefault="00ED7229">
      <w:pPr>
        <w:pStyle w:val="TOC1"/>
        <w:tabs>
          <w:tab w:val="right" w:leader="dot" w:pos="5030"/>
        </w:tabs>
        <w:rPr>
          <w:rFonts w:eastAsiaTheme="minorEastAsia"/>
          <w:b w:val="0"/>
          <w:caps w:val="0"/>
          <w:noProof/>
          <w:sz w:val="22"/>
          <w:lang w:val="en-US" w:eastAsia="zh-CN" w:bidi="ar-SA"/>
        </w:rPr>
      </w:pPr>
      <w:hyperlink w:anchor="_Toc447201812" w:history="1">
        <w:r w:rsidR="00E251B3" w:rsidRPr="009E500D">
          <w:rPr>
            <w:rStyle w:val="Hyperlink"/>
            <w:noProof/>
          </w:rPr>
          <w:t>Conditions de confidentialité et de sécurité</w:t>
        </w:r>
        <w:r w:rsidR="00E251B3">
          <w:rPr>
            <w:noProof/>
            <w:webHidden/>
          </w:rPr>
          <w:tab/>
        </w:r>
        <w:r w:rsidR="00E251B3">
          <w:rPr>
            <w:noProof/>
            <w:webHidden/>
          </w:rPr>
          <w:fldChar w:fldCharType="begin"/>
        </w:r>
        <w:r w:rsidR="00E251B3">
          <w:rPr>
            <w:noProof/>
            <w:webHidden/>
          </w:rPr>
          <w:instrText xml:space="preserve"> PAGEREF _Toc447201812 \h </w:instrText>
        </w:r>
        <w:r w:rsidR="00E251B3">
          <w:rPr>
            <w:noProof/>
            <w:webHidden/>
          </w:rPr>
        </w:r>
        <w:r w:rsidR="00E251B3">
          <w:rPr>
            <w:noProof/>
            <w:webHidden/>
          </w:rPr>
          <w:fldChar w:fldCharType="separate"/>
        </w:r>
        <w:r w:rsidR="00E251B3">
          <w:rPr>
            <w:noProof/>
            <w:webHidden/>
          </w:rPr>
          <w:t>7</w:t>
        </w:r>
        <w:r w:rsidR="00E251B3">
          <w:rPr>
            <w:noProof/>
            <w:webHidden/>
          </w:rPr>
          <w:fldChar w:fldCharType="end"/>
        </w:r>
      </w:hyperlink>
    </w:p>
    <w:p w14:paraId="0C29B6D7" w14:textId="6A02801C" w:rsidR="00E251B3" w:rsidRDefault="00ED7229">
      <w:pPr>
        <w:pStyle w:val="TOC3"/>
        <w:tabs>
          <w:tab w:val="right" w:leader="dot" w:pos="5030"/>
        </w:tabs>
        <w:rPr>
          <w:rFonts w:eastAsiaTheme="minorEastAsia"/>
          <w:smallCaps w:val="0"/>
          <w:noProof/>
          <w:sz w:val="22"/>
          <w:lang w:val="en-US" w:eastAsia="zh-CN" w:bidi="ar-SA"/>
        </w:rPr>
      </w:pPr>
      <w:hyperlink w:anchor="_Toc447201813" w:history="1">
        <w:r w:rsidR="00E251B3" w:rsidRPr="009E500D">
          <w:rPr>
            <w:rStyle w:val="Hyperlink"/>
            <w:noProof/>
          </w:rPr>
          <w:t>Conditions générales de protection des données personnelles et de sécurité</w:t>
        </w:r>
        <w:r w:rsidR="00E251B3">
          <w:rPr>
            <w:noProof/>
            <w:webHidden/>
          </w:rPr>
          <w:tab/>
        </w:r>
        <w:r w:rsidR="00E251B3">
          <w:rPr>
            <w:noProof/>
            <w:webHidden/>
          </w:rPr>
          <w:fldChar w:fldCharType="begin"/>
        </w:r>
        <w:r w:rsidR="00E251B3">
          <w:rPr>
            <w:noProof/>
            <w:webHidden/>
          </w:rPr>
          <w:instrText xml:space="preserve"> PAGEREF _Toc447201813 \h </w:instrText>
        </w:r>
        <w:r w:rsidR="00E251B3">
          <w:rPr>
            <w:noProof/>
            <w:webHidden/>
          </w:rPr>
        </w:r>
        <w:r w:rsidR="00E251B3">
          <w:rPr>
            <w:noProof/>
            <w:webHidden/>
          </w:rPr>
          <w:fldChar w:fldCharType="separate"/>
        </w:r>
        <w:r w:rsidR="00E251B3">
          <w:rPr>
            <w:noProof/>
            <w:webHidden/>
          </w:rPr>
          <w:t>7</w:t>
        </w:r>
        <w:r w:rsidR="00E251B3">
          <w:rPr>
            <w:noProof/>
            <w:webHidden/>
          </w:rPr>
          <w:fldChar w:fldCharType="end"/>
        </w:r>
      </w:hyperlink>
    </w:p>
    <w:p w14:paraId="37581DBD" w14:textId="0F5EFBEC" w:rsidR="00E251B3" w:rsidRDefault="00ED7229">
      <w:pPr>
        <w:pStyle w:val="TOC5"/>
        <w:tabs>
          <w:tab w:val="right" w:leader="dot" w:pos="5030"/>
        </w:tabs>
        <w:rPr>
          <w:rFonts w:eastAsiaTheme="minorEastAsia"/>
          <w:noProof/>
          <w:sz w:val="22"/>
          <w:lang w:val="en-US" w:eastAsia="zh-CN" w:bidi="ar-SA"/>
        </w:rPr>
      </w:pPr>
      <w:hyperlink w:anchor="_Toc447201814" w:history="1">
        <w:r w:rsidR="00E251B3" w:rsidRPr="009E500D">
          <w:rPr>
            <w:rStyle w:val="Hyperlink"/>
            <w:noProof/>
          </w:rPr>
          <w:t>Champ d’application</w:t>
        </w:r>
        <w:r w:rsidR="00E251B3">
          <w:rPr>
            <w:noProof/>
            <w:webHidden/>
          </w:rPr>
          <w:tab/>
        </w:r>
        <w:r w:rsidR="00E251B3">
          <w:rPr>
            <w:noProof/>
            <w:webHidden/>
          </w:rPr>
          <w:fldChar w:fldCharType="begin"/>
        </w:r>
        <w:r w:rsidR="00E251B3">
          <w:rPr>
            <w:noProof/>
            <w:webHidden/>
          </w:rPr>
          <w:instrText xml:space="preserve"> PAGEREF _Toc447201814 \h </w:instrText>
        </w:r>
        <w:r w:rsidR="00E251B3">
          <w:rPr>
            <w:noProof/>
            <w:webHidden/>
          </w:rPr>
        </w:r>
        <w:r w:rsidR="00E251B3">
          <w:rPr>
            <w:noProof/>
            <w:webHidden/>
          </w:rPr>
          <w:fldChar w:fldCharType="separate"/>
        </w:r>
        <w:r w:rsidR="00E251B3">
          <w:rPr>
            <w:noProof/>
            <w:webHidden/>
          </w:rPr>
          <w:t>7</w:t>
        </w:r>
        <w:r w:rsidR="00E251B3">
          <w:rPr>
            <w:noProof/>
            <w:webHidden/>
          </w:rPr>
          <w:fldChar w:fldCharType="end"/>
        </w:r>
      </w:hyperlink>
    </w:p>
    <w:p w14:paraId="4A79B383" w14:textId="3578DB3A" w:rsidR="00E251B3" w:rsidRDefault="00ED7229">
      <w:pPr>
        <w:pStyle w:val="TOC5"/>
        <w:tabs>
          <w:tab w:val="right" w:leader="dot" w:pos="5030"/>
        </w:tabs>
        <w:rPr>
          <w:rFonts w:eastAsiaTheme="minorEastAsia"/>
          <w:noProof/>
          <w:sz w:val="22"/>
          <w:lang w:val="en-US" w:eastAsia="zh-CN" w:bidi="ar-SA"/>
        </w:rPr>
      </w:pPr>
      <w:hyperlink w:anchor="_Toc447201815" w:history="1">
        <w:r w:rsidR="00E251B3" w:rsidRPr="009E500D">
          <w:rPr>
            <w:rStyle w:val="Hyperlink"/>
            <w:noProof/>
          </w:rPr>
          <w:t>Utilisation des Données Client</w:t>
        </w:r>
        <w:r w:rsidR="00E251B3">
          <w:rPr>
            <w:noProof/>
            <w:webHidden/>
          </w:rPr>
          <w:tab/>
        </w:r>
        <w:r w:rsidR="00E251B3">
          <w:rPr>
            <w:noProof/>
            <w:webHidden/>
          </w:rPr>
          <w:fldChar w:fldCharType="begin"/>
        </w:r>
        <w:r w:rsidR="00E251B3">
          <w:rPr>
            <w:noProof/>
            <w:webHidden/>
          </w:rPr>
          <w:instrText xml:space="preserve"> PAGEREF _Toc447201815 \h </w:instrText>
        </w:r>
        <w:r w:rsidR="00E251B3">
          <w:rPr>
            <w:noProof/>
            <w:webHidden/>
          </w:rPr>
        </w:r>
        <w:r w:rsidR="00E251B3">
          <w:rPr>
            <w:noProof/>
            <w:webHidden/>
          </w:rPr>
          <w:fldChar w:fldCharType="separate"/>
        </w:r>
        <w:r w:rsidR="00E251B3">
          <w:rPr>
            <w:noProof/>
            <w:webHidden/>
          </w:rPr>
          <w:t>7</w:t>
        </w:r>
        <w:r w:rsidR="00E251B3">
          <w:rPr>
            <w:noProof/>
            <w:webHidden/>
          </w:rPr>
          <w:fldChar w:fldCharType="end"/>
        </w:r>
      </w:hyperlink>
    </w:p>
    <w:p w14:paraId="39E894A3" w14:textId="20494893" w:rsidR="00E251B3" w:rsidRDefault="00ED7229">
      <w:pPr>
        <w:pStyle w:val="TOC5"/>
        <w:tabs>
          <w:tab w:val="right" w:leader="dot" w:pos="5030"/>
        </w:tabs>
        <w:rPr>
          <w:rFonts w:eastAsiaTheme="minorEastAsia"/>
          <w:noProof/>
          <w:sz w:val="22"/>
          <w:lang w:val="en-US" w:eastAsia="zh-CN" w:bidi="ar-SA"/>
        </w:rPr>
      </w:pPr>
      <w:hyperlink w:anchor="_Toc447201816" w:history="1">
        <w:r w:rsidR="00E251B3" w:rsidRPr="009E500D">
          <w:rPr>
            <w:rStyle w:val="Hyperlink"/>
            <w:noProof/>
          </w:rPr>
          <w:t>Divulgation des Données Client</w:t>
        </w:r>
        <w:r w:rsidR="00E251B3">
          <w:rPr>
            <w:noProof/>
            <w:webHidden/>
          </w:rPr>
          <w:tab/>
        </w:r>
        <w:r w:rsidR="00E251B3">
          <w:rPr>
            <w:noProof/>
            <w:webHidden/>
          </w:rPr>
          <w:fldChar w:fldCharType="begin"/>
        </w:r>
        <w:r w:rsidR="00E251B3">
          <w:rPr>
            <w:noProof/>
            <w:webHidden/>
          </w:rPr>
          <w:instrText xml:space="preserve"> PAGEREF _Toc447201816 \h </w:instrText>
        </w:r>
        <w:r w:rsidR="00E251B3">
          <w:rPr>
            <w:noProof/>
            <w:webHidden/>
          </w:rPr>
        </w:r>
        <w:r w:rsidR="00E251B3">
          <w:rPr>
            <w:noProof/>
            <w:webHidden/>
          </w:rPr>
          <w:fldChar w:fldCharType="separate"/>
        </w:r>
        <w:r w:rsidR="00E251B3">
          <w:rPr>
            <w:noProof/>
            <w:webHidden/>
          </w:rPr>
          <w:t>7</w:t>
        </w:r>
        <w:r w:rsidR="00E251B3">
          <w:rPr>
            <w:noProof/>
            <w:webHidden/>
          </w:rPr>
          <w:fldChar w:fldCharType="end"/>
        </w:r>
      </w:hyperlink>
    </w:p>
    <w:p w14:paraId="2A9B0835" w14:textId="580D7E8C" w:rsidR="00E251B3" w:rsidRDefault="00ED7229">
      <w:pPr>
        <w:pStyle w:val="TOC5"/>
        <w:tabs>
          <w:tab w:val="right" w:leader="dot" w:pos="5030"/>
        </w:tabs>
        <w:rPr>
          <w:rFonts w:eastAsiaTheme="minorEastAsia"/>
          <w:noProof/>
          <w:sz w:val="22"/>
          <w:lang w:val="en-US" w:eastAsia="zh-CN" w:bidi="ar-SA"/>
        </w:rPr>
      </w:pPr>
      <w:hyperlink w:anchor="_Toc447201817" w:history="1">
        <w:r w:rsidR="00E251B3" w:rsidRPr="009E500D">
          <w:rPr>
            <w:rStyle w:val="Hyperlink"/>
            <w:noProof/>
          </w:rPr>
          <w:t>Établissements scolaires</w:t>
        </w:r>
        <w:r w:rsidR="00E251B3">
          <w:rPr>
            <w:noProof/>
            <w:webHidden/>
          </w:rPr>
          <w:tab/>
        </w:r>
        <w:r w:rsidR="00E251B3">
          <w:rPr>
            <w:noProof/>
            <w:webHidden/>
          </w:rPr>
          <w:fldChar w:fldCharType="begin"/>
        </w:r>
        <w:r w:rsidR="00E251B3">
          <w:rPr>
            <w:noProof/>
            <w:webHidden/>
          </w:rPr>
          <w:instrText xml:space="preserve"> PAGEREF _Toc447201817 \h </w:instrText>
        </w:r>
        <w:r w:rsidR="00E251B3">
          <w:rPr>
            <w:noProof/>
            <w:webHidden/>
          </w:rPr>
        </w:r>
        <w:r w:rsidR="00E251B3">
          <w:rPr>
            <w:noProof/>
            <w:webHidden/>
          </w:rPr>
          <w:fldChar w:fldCharType="separate"/>
        </w:r>
        <w:r w:rsidR="00E251B3">
          <w:rPr>
            <w:noProof/>
            <w:webHidden/>
          </w:rPr>
          <w:t>7</w:t>
        </w:r>
        <w:r w:rsidR="00E251B3">
          <w:rPr>
            <w:noProof/>
            <w:webHidden/>
          </w:rPr>
          <w:fldChar w:fldCharType="end"/>
        </w:r>
      </w:hyperlink>
    </w:p>
    <w:p w14:paraId="1896AEAD" w14:textId="13AC6FF8" w:rsidR="00E251B3" w:rsidRDefault="00ED7229">
      <w:pPr>
        <w:pStyle w:val="TOC5"/>
        <w:tabs>
          <w:tab w:val="right" w:leader="dot" w:pos="5030"/>
        </w:tabs>
        <w:rPr>
          <w:rFonts w:eastAsiaTheme="minorEastAsia"/>
          <w:noProof/>
          <w:sz w:val="22"/>
          <w:lang w:val="en-US" w:eastAsia="zh-CN" w:bidi="ar-SA"/>
        </w:rPr>
      </w:pPr>
      <w:hyperlink w:anchor="_Toc447201818" w:history="1">
        <w:r w:rsidR="00E251B3" w:rsidRPr="009E500D">
          <w:rPr>
            <w:rStyle w:val="Hyperlink"/>
            <w:noProof/>
          </w:rPr>
          <w:t>HIPAA Business Associate</w:t>
        </w:r>
        <w:r w:rsidR="00E251B3">
          <w:rPr>
            <w:noProof/>
            <w:webHidden/>
          </w:rPr>
          <w:tab/>
        </w:r>
        <w:r w:rsidR="00E251B3">
          <w:rPr>
            <w:noProof/>
            <w:webHidden/>
          </w:rPr>
          <w:fldChar w:fldCharType="begin"/>
        </w:r>
        <w:r w:rsidR="00E251B3">
          <w:rPr>
            <w:noProof/>
            <w:webHidden/>
          </w:rPr>
          <w:instrText xml:space="preserve"> PAGEREF _Toc447201818 \h </w:instrText>
        </w:r>
        <w:r w:rsidR="00E251B3">
          <w:rPr>
            <w:noProof/>
            <w:webHidden/>
          </w:rPr>
        </w:r>
        <w:r w:rsidR="00E251B3">
          <w:rPr>
            <w:noProof/>
            <w:webHidden/>
          </w:rPr>
          <w:fldChar w:fldCharType="separate"/>
        </w:r>
        <w:r w:rsidR="00E251B3">
          <w:rPr>
            <w:noProof/>
            <w:webHidden/>
          </w:rPr>
          <w:t>7</w:t>
        </w:r>
        <w:r w:rsidR="00E251B3">
          <w:rPr>
            <w:noProof/>
            <w:webHidden/>
          </w:rPr>
          <w:fldChar w:fldCharType="end"/>
        </w:r>
      </w:hyperlink>
    </w:p>
    <w:p w14:paraId="67B7D905" w14:textId="28C0CFC6" w:rsidR="00E251B3" w:rsidRDefault="00ED7229">
      <w:pPr>
        <w:pStyle w:val="TOC5"/>
        <w:tabs>
          <w:tab w:val="right" w:leader="dot" w:pos="5030"/>
        </w:tabs>
        <w:rPr>
          <w:rFonts w:eastAsiaTheme="minorEastAsia"/>
          <w:noProof/>
          <w:sz w:val="22"/>
          <w:lang w:val="en-US" w:eastAsia="zh-CN" w:bidi="ar-SA"/>
        </w:rPr>
      </w:pPr>
      <w:hyperlink w:anchor="_Toc447201819" w:history="1">
        <w:r w:rsidR="00E251B3" w:rsidRPr="009E500D">
          <w:rPr>
            <w:rStyle w:val="Hyperlink"/>
            <w:noProof/>
          </w:rPr>
          <w:t>Sécurité</w:t>
        </w:r>
        <w:r w:rsidR="00E251B3">
          <w:rPr>
            <w:noProof/>
            <w:webHidden/>
          </w:rPr>
          <w:tab/>
        </w:r>
        <w:r w:rsidR="00E251B3">
          <w:rPr>
            <w:noProof/>
            <w:webHidden/>
          </w:rPr>
          <w:fldChar w:fldCharType="begin"/>
        </w:r>
        <w:r w:rsidR="00E251B3">
          <w:rPr>
            <w:noProof/>
            <w:webHidden/>
          </w:rPr>
          <w:instrText xml:space="preserve"> PAGEREF _Toc447201819 \h </w:instrText>
        </w:r>
        <w:r w:rsidR="00E251B3">
          <w:rPr>
            <w:noProof/>
            <w:webHidden/>
          </w:rPr>
        </w:r>
        <w:r w:rsidR="00E251B3">
          <w:rPr>
            <w:noProof/>
            <w:webHidden/>
          </w:rPr>
          <w:fldChar w:fldCharType="separate"/>
        </w:r>
        <w:r w:rsidR="00E251B3">
          <w:rPr>
            <w:noProof/>
            <w:webHidden/>
          </w:rPr>
          <w:t>8</w:t>
        </w:r>
        <w:r w:rsidR="00E251B3">
          <w:rPr>
            <w:noProof/>
            <w:webHidden/>
          </w:rPr>
          <w:fldChar w:fldCharType="end"/>
        </w:r>
      </w:hyperlink>
    </w:p>
    <w:p w14:paraId="130D7B2C" w14:textId="61D87940" w:rsidR="00E251B3" w:rsidRDefault="00ED7229">
      <w:pPr>
        <w:pStyle w:val="TOC5"/>
        <w:tabs>
          <w:tab w:val="right" w:leader="dot" w:pos="5030"/>
        </w:tabs>
        <w:rPr>
          <w:rFonts w:eastAsiaTheme="minorEastAsia"/>
          <w:noProof/>
          <w:sz w:val="22"/>
          <w:lang w:val="en-US" w:eastAsia="zh-CN" w:bidi="ar-SA"/>
        </w:rPr>
      </w:pPr>
      <w:hyperlink w:anchor="_Toc447201820" w:history="1">
        <w:r w:rsidR="00E251B3" w:rsidRPr="009E500D">
          <w:rPr>
            <w:rStyle w:val="Hyperlink"/>
            <w:noProof/>
          </w:rPr>
          <w:t>Notification des incidents de sécurité</w:t>
        </w:r>
        <w:r w:rsidR="00E251B3">
          <w:rPr>
            <w:noProof/>
            <w:webHidden/>
          </w:rPr>
          <w:tab/>
        </w:r>
        <w:r w:rsidR="00E251B3">
          <w:rPr>
            <w:noProof/>
            <w:webHidden/>
          </w:rPr>
          <w:fldChar w:fldCharType="begin"/>
        </w:r>
        <w:r w:rsidR="00E251B3">
          <w:rPr>
            <w:noProof/>
            <w:webHidden/>
          </w:rPr>
          <w:instrText xml:space="preserve"> PAGEREF _Toc447201820 \h </w:instrText>
        </w:r>
        <w:r w:rsidR="00E251B3">
          <w:rPr>
            <w:noProof/>
            <w:webHidden/>
          </w:rPr>
        </w:r>
        <w:r w:rsidR="00E251B3">
          <w:rPr>
            <w:noProof/>
            <w:webHidden/>
          </w:rPr>
          <w:fldChar w:fldCharType="separate"/>
        </w:r>
        <w:r w:rsidR="00E251B3">
          <w:rPr>
            <w:noProof/>
            <w:webHidden/>
          </w:rPr>
          <w:t>8</w:t>
        </w:r>
        <w:r w:rsidR="00E251B3">
          <w:rPr>
            <w:noProof/>
            <w:webHidden/>
          </w:rPr>
          <w:fldChar w:fldCharType="end"/>
        </w:r>
      </w:hyperlink>
    </w:p>
    <w:p w14:paraId="073AFF1C" w14:textId="006236FC" w:rsidR="00E251B3" w:rsidRDefault="00ED7229">
      <w:pPr>
        <w:pStyle w:val="TOC5"/>
        <w:tabs>
          <w:tab w:val="right" w:leader="dot" w:pos="5030"/>
        </w:tabs>
        <w:rPr>
          <w:rFonts w:eastAsiaTheme="minorEastAsia"/>
          <w:noProof/>
          <w:sz w:val="22"/>
          <w:lang w:val="en-US" w:eastAsia="zh-CN" w:bidi="ar-SA"/>
        </w:rPr>
      </w:pPr>
      <w:hyperlink w:anchor="_Toc447201821" w:history="1">
        <w:r w:rsidR="00E251B3" w:rsidRPr="009E500D">
          <w:rPr>
            <w:rStyle w:val="Hyperlink"/>
            <w:noProof/>
          </w:rPr>
          <w:t>Emplacement de traitement des Données</w:t>
        </w:r>
        <w:r w:rsidR="00E251B3">
          <w:rPr>
            <w:noProof/>
            <w:webHidden/>
          </w:rPr>
          <w:tab/>
        </w:r>
        <w:r w:rsidR="00E251B3">
          <w:rPr>
            <w:noProof/>
            <w:webHidden/>
          </w:rPr>
          <w:fldChar w:fldCharType="begin"/>
        </w:r>
        <w:r w:rsidR="00E251B3">
          <w:rPr>
            <w:noProof/>
            <w:webHidden/>
          </w:rPr>
          <w:instrText xml:space="preserve"> PAGEREF _Toc447201821 \h </w:instrText>
        </w:r>
        <w:r w:rsidR="00E251B3">
          <w:rPr>
            <w:noProof/>
            <w:webHidden/>
          </w:rPr>
        </w:r>
        <w:r w:rsidR="00E251B3">
          <w:rPr>
            <w:noProof/>
            <w:webHidden/>
          </w:rPr>
          <w:fldChar w:fldCharType="separate"/>
        </w:r>
        <w:r w:rsidR="00E251B3">
          <w:rPr>
            <w:noProof/>
            <w:webHidden/>
          </w:rPr>
          <w:t>8</w:t>
        </w:r>
        <w:r w:rsidR="00E251B3">
          <w:rPr>
            <w:noProof/>
            <w:webHidden/>
          </w:rPr>
          <w:fldChar w:fldCharType="end"/>
        </w:r>
      </w:hyperlink>
    </w:p>
    <w:p w14:paraId="7D598A84" w14:textId="31F76EC0" w:rsidR="00E251B3" w:rsidRDefault="00ED7229">
      <w:pPr>
        <w:pStyle w:val="TOC5"/>
        <w:tabs>
          <w:tab w:val="right" w:leader="dot" w:pos="5030"/>
        </w:tabs>
        <w:rPr>
          <w:rFonts w:eastAsiaTheme="minorEastAsia"/>
          <w:noProof/>
          <w:sz w:val="22"/>
          <w:lang w:val="en-US" w:eastAsia="zh-CN" w:bidi="ar-SA"/>
        </w:rPr>
      </w:pPr>
      <w:hyperlink w:anchor="_Toc447201822" w:history="1">
        <w:r w:rsidR="00E251B3" w:rsidRPr="009E500D">
          <w:rPr>
            <w:rStyle w:val="Hyperlink"/>
            <w:noProof/>
          </w:rPr>
          <w:t>Évaluations</w:t>
        </w:r>
        <w:r w:rsidR="00E251B3">
          <w:rPr>
            <w:noProof/>
            <w:webHidden/>
          </w:rPr>
          <w:tab/>
        </w:r>
        <w:r w:rsidR="00E251B3">
          <w:rPr>
            <w:noProof/>
            <w:webHidden/>
          </w:rPr>
          <w:fldChar w:fldCharType="begin"/>
        </w:r>
        <w:r w:rsidR="00E251B3">
          <w:rPr>
            <w:noProof/>
            <w:webHidden/>
          </w:rPr>
          <w:instrText xml:space="preserve"> PAGEREF _Toc447201822 \h </w:instrText>
        </w:r>
        <w:r w:rsidR="00E251B3">
          <w:rPr>
            <w:noProof/>
            <w:webHidden/>
          </w:rPr>
        </w:r>
        <w:r w:rsidR="00E251B3">
          <w:rPr>
            <w:noProof/>
            <w:webHidden/>
          </w:rPr>
          <w:fldChar w:fldCharType="separate"/>
        </w:r>
        <w:r w:rsidR="00E251B3">
          <w:rPr>
            <w:noProof/>
            <w:webHidden/>
          </w:rPr>
          <w:t>8</w:t>
        </w:r>
        <w:r w:rsidR="00E251B3">
          <w:rPr>
            <w:noProof/>
            <w:webHidden/>
          </w:rPr>
          <w:fldChar w:fldCharType="end"/>
        </w:r>
      </w:hyperlink>
    </w:p>
    <w:p w14:paraId="6F23F6BE" w14:textId="366F0B56" w:rsidR="00E251B3" w:rsidRDefault="00ED7229">
      <w:pPr>
        <w:pStyle w:val="TOC5"/>
        <w:tabs>
          <w:tab w:val="right" w:leader="dot" w:pos="5030"/>
        </w:tabs>
        <w:rPr>
          <w:rFonts w:eastAsiaTheme="minorEastAsia"/>
          <w:noProof/>
          <w:sz w:val="22"/>
          <w:lang w:val="en-US" w:eastAsia="zh-CN" w:bidi="ar-SA"/>
        </w:rPr>
      </w:pPr>
      <w:hyperlink w:anchor="_Toc447201823" w:history="1">
        <w:r w:rsidR="00E251B3" w:rsidRPr="009E500D">
          <w:rPr>
            <w:rStyle w:val="Hyperlink"/>
            <w:noProof/>
          </w:rPr>
          <w:t>Utilisation de sous-traitants</w:t>
        </w:r>
        <w:r w:rsidR="00E251B3">
          <w:rPr>
            <w:noProof/>
            <w:webHidden/>
          </w:rPr>
          <w:tab/>
        </w:r>
        <w:r w:rsidR="00E251B3">
          <w:rPr>
            <w:noProof/>
            <w:webHidden/>
          </w:rPr>
          <w:fldChar w:fldCharType="begin"/>
        </w:r>
        <w:r w:rsidR="00E251B3">
          <w:rPr>
            <w:noProof/>
            <w:webHidden/>
          </w:rPr>
          <w:instrText xml:space="preserve"> PAGEREF _Toc447201823 \h </w:instrText>
        </w:r>
        <w:r w:rsidR="00E251B3">
          <w:rPr>
            <w:noProof/>
            <w:webHidden/>
          </w:rPr>
        </w:r>
        <w:r w:rsidR="00E251B3">
          <w:rPr>
            <w:noProof/>
            <w:webHidden/>
          </w:rPr>
          <w:fldChar w:fldCharType="separate"/>
        </w:r>
        <w:r w:rsidR="00E251B3">
          <w:rPr>
            <w:noProof/>
            <w:webHidden/>
          </w:rPr>
          <w:t>8</w:t>
        </w:r>
        <w:r w:rsidR="00E251B3">
          <w:rPr>
            <w:noProof/>
            <w:webHidden/>
          </w:rPr>
          <w:fldChar w:fldCharType="end"/>
        </w:r>
      </w:hyperlink>
    </w:p>
    <w:p w14:paraId="51BDBC8D" w14:textId="7A61A6D8" w:rsidR="00E251B3" w:rsidRDefault="00ED7229">
      <w:pPr>
        <w:pStyle w:val="TOC5"/>
        <w:tabs>
          <w:tab w:val="right" w:leader="dot" w:pos="5030"/>
        </w:tabs>
        <w:rPr>
          <w:rFonts w:eastAsiaTheme="minorEastAsia"/>
          <w:noProof/>
          <w:sz w:val="22"/>
          <w:lang w:val="en-US" w:eastAsia="zh-CN" w:bidi="ar-SA"/>
        </w:rPr>
      </w:pPr>
      <w:hyperlink w:anchor="_Toc447201824" w:history="1">
        <w:r w:rsidR="00E251B3" w:rsidRPr="009E500D">
          <w:rPr>
            <w:rStyle w:val="Hyperlink"/>
            <w:noProof/>
          </w:rPr>
          <w:t>Comment contacter Microsoft</w:t>
        </w:r>
        <w:r w:rsidR="00E251B3">
          <w:rPr>
            <w:noProof/>
            <w:webHidden/>
          </w:rPr>
          <w:tab/>
        </w:r>
        <w:r w:rsidR="00E251B3">
          <w:rPr>
            <w:noProof/>
            <w:webHidden/>
          </w:rPr>
          <w:fldChar w:fldCharType="begin"/>
        </w:r>
        <w:r w:rsidR="00E251B3">
          <w:rPr>
            <w:noProof/>
            <w:webHidden/>
          </w:rPr>
          <w:instrText xml:space="preserve"> PAGEREF _Toc447201824 \h </w:instrText>
        </w:r>
        <w:r w:rsidR="00E251B3">
          <w:rPr>
            <w:noProof/>
            <w:webHidden/>
          </w:rPr>
        </w:r>
        <w:r w:rsidR="00E251B3">
          <w:rPr>
            <w:noProof/>
            <w:webHidden/>
          </w:rPr>
          <w:fldChar w:fldCharType="separate"/>
        </w:r>
        <w:r w:rsidR="00E251B3">
          <w:rPr>
            <w:noProof/>
            <w:webHidden/>
          </w:rPr>
          <w:t>8</w:t>
        </w:r>
        <w:r w:rsidR="00E251B3">
          <w:rPr>
            <w:noProof/>
            <w:webHidden/>
          </w:rPr>
          <w:fldChar w:fldCharType="end"/>
        </w:r>
      </w:hyperlink>
    </w:p>
    <w:p w14:paraId="76F74BDB" w14:textId="5B17665C" w:rsidR="00E251B3" w:rsidRDefault="00ED7229">
      <w:pPr>
        <w:pStyle w:val="TOC3"/>
        <w:tabs>
          <w:tab w:val="right" w:leader="dot" w:pos="5030"/>
        </w:tabs>
        <w:rPr>
          <w:rFonts w:eastAsiaTheme="minorEastAsia"/>
          <w:smallCaps w:val="0"/>
          <w:noProof/>
          <w:sz w:val="22"/>
          <w:lang w:val="en-US" w:eastAsia="zh-CN" w:bidi="ar-SA"/>
        </w:rPr>
      </w:pPr>
      <w:hyperlink w:anchor="_Toc447201825" w:history="1">
        <w:r w:rsidR="00E251B3" w:rsidRPr="009E500D">
          <w:rPr>
            <w:rStyle w:val="Hyperlink"/>
            <w:noProof/>
          </w:rPr>
          <w:t>Conditions de Traitement de Données</w:t>
        </w:r>
        <w:r w:rsidR="00E251B3">
          <w:rPr>
            <w:noProof/>
            <w:webHidden/>
          </w:rPr>
          <w:tab/>
        </w:r>
        <w:r w:rsidR="00E251B3">
          <w:rPr>
            <w:noProof/>
            <w:webHidden/>
          </w:rPr>
          <w:fldChar w:fldCharType="begin"/>
        </w:r>
        <w:r w:rsidR="00E251B3">
          <w:rPr>
            <w:noProof/>
            <w:webHidden/>
          </w:rPr>
          <w:instrText xml:space="preserve"> PAGEREF _Toc447201825 \h </w:instrText>
        </w:r>
        <w:r w:rsidR="00E251B3">
          <w:rPr>
            <w:noProof/>
            <w:webHidden/>
          </w:rPr>
        </w:r>
        <w:r w:rsidR="00E251B3">
          <w:rPr>
            <w:noProof/>
            <w:webHidden/>
          </w:rPr>
          <w:fldChar w:fldCharType="separate"/>
        </w:r>
        <w:r w:rsidR="00E251B3">
          <w:rPr>
            <w:noProof/>
            <w:webHidden/>
          </w:rPr>
          <w:t>9</w:t>
        </w:r>
        <w:r w:rsidR="00E251B3">
          <w:rPr>
            <w:noProof/>
            <w:webHidden/>
          </w:rPr>
          <w:fldChar w:fldCharType="end"/>
        </w:r>
      </w:hyperlink>
    </w:p>
    <w:p w14:paraId="0825FA36" w14:textId="363B7686" w:rsidR="00E251B3" w:rsidRDefault="00ED7229">
      <w:pPr>
        <w:pStyle w:val="TOC5"/>
        <w:tabs>
          <w:tab w:val="right" w:leader="dot" w:pos="5030"/>
        </w:tabs>
        <w:rPr>
          <w:rFonts w:eastAsiaTheme="minorEastAsia"/>
          <w:noProof/>
          <w:sz w:val="22"/>
          <w:lang w:val="en-US" w:eastAsia="zh-CN" w:bidi="ar-SA"/>
        </w:rPr>
      </w:pPr>
      <w:hyperlink w:anchor="_Toc447201826" w:history="1">
        <w:r w:rsidR="00E251B3" w:rsidRPr="009E500D">
          <w:rPr>
            <w:rStyle w:val="Hyperlink"/>
            <w:noProof/>
          </w:rPr>
          <w:t>Emplacement des Données Client au Repos</w:t>
        </w:r>
        <w:r w:rsidR="00E251B3">
          <w:rPr>
            <w:noProof/>
            <w:webHidden/>
          </w:rPr>
          <w:tab/>
        </w:r>
        <w:r w:rsidR="00E251B3">
          <w:rPr>
            <w:noProof/>
            <w:webHidden/>
          </w:rPr>
          <w:fldChar w:fldCharType="begin"/>
        </w:r>
        <w:r w:rsidR="00E251B3">
          <w:rPr>
            <w:noProof/>
            <w:webHidden/>
          </w:rPr>
          <w:instrText xml:space="preserve"> PAGEREF _Toc447201826 \h </w:instrText>
        </w:r>
        <w:r w:rsidR="00E251B3">
          <w:rPr>
            <w:noProof/>
            <w:webHidden/>
          </w:rPr>
        </w:r>
        <w:r w:rsidR="00E251B3">
          <w:rPr>
            <w:noProof/>
            <w:webHidden/>
          </w:rPr>
          <w:fldChar w:fldCharType="separate"/>
        </w:r>
        <w:r w:rsidR="00E251B3">
          <w:rPr>
            <w:noProof/>
            <w:webHidden/>
          </w:rPr>
          <w:t>9</w:t>
        </w:r>
        <w:r w:rsidR="00E251B3">
          <w:rPr>
            <w:noProof/>
            <w:webHidden/>
          </w:rPr>
          <w:fldChar w:fldCharType="end"/>
        </w:r>
      </w:hyperlink>
    </w:p>
    <w:p w14:paraId="33FCA197" w14:textId="791DB616" w:rsidR="00E251B3" w:rsidRDefault="00ED7229">
      <w:pPr>
        <w:pStyle w:val="TOC5"/>
        <w:tabs>
          <w:tab w:val="right" w:leader="dot" w:pos="5030"/>
        </w:tabs>
        <w:rPr>
          <w:rFonts w:eastAsiaTheme="minorEastAsia"/>
          <w:noProof/>
          <w:sz w:val="22"/>
          <w:lang w:val="en-US" w:eastAsia="zh-CN" w:bidi="ar-SA"/>
        </w:rPr>
      </w:pPr>
      <w:hyperlink w:anchor="_Toc447201827" w:history="1">
        <w:r w:rsidR="00E251B3" w:rsidRPr="009E500D">
          <w:rPr>
            <w:rStyle w:val="Hyperlink"/>
            <w:noProof/>
          </w:rPr>
          <w:t>Protection des données personnelles</w:t>
        </w:r>
        <w:r w:rsidR="00E251B3">
          <w:rPr>
            <w:noProof/>
            <w:webHidden/>
          </w:rPr>
          <w:tab/>
        </w:r>
        <w:r w:rsidR="00E251B3">
          <w:rPr>
            <w:noProof/>
            <w:webHidden/>
          </w:rPr>
          <w:fldChar w:fldCharType="begin"/>
        </w:r>
        <w:r w:rsidR="00E251B3">
          <w:rPr>
            <w:noProof/>
            <w:webHidden/>
          </w:rPr>
          <w:instrText xml:space="preserve"> PAGEREF _Toc447201827 \h </w:instrText>
        </w:r>
        <w:r w:rsidR="00E251B3">
          <w:rPr>
            <w:noProof/>
            <w:webHidden/>
          </w:rPr>
        </w:r>
        <w:r w:rsidR="00E251B3">
          <w:rPr>
            <w:noProof/>
            <w:webHidden/>
          </w:rPr>
          <w:fldChar w:fldCharType="separate"/>
        </w:r>
        <w:r w:rsidR="00E251B3">
          <w:rPr>
            <w:noProof/>
            <w:webHidden/>
          </w:rPr>
          <w:t>10</w:t>
        </w:r>
        <w:r w:rsidR="00E251B3">
          <w:rPr>
            <w:noProof/>
            <w:webHidden/>
          </w:rPr>
          <w:fldChar w:fldCharType="end"/>
        </w:r>
      </w:hyperlink>
    </w:p>
    <w:p w14:paraId="7DCFEBA1" w14:textId="7CC0594F" w:rsidR="00E251B3" w:rsidRDefault="00ED7229">
      <w:pPr>
        <w:pStyle w:val="TOC5"/>
        <w:tabs>
          <w:tab w:val="right" w:leader="dot" w:pos="5030"/>
        </w:tabs>
        <w:rPr>
          <w:rFonts w:eastAsiaTheme="minorEastAsia"/>
          <w:noProof/>
          <w:sz w:val="22"/>
          <w:lang w:val="en-US" w:eastAsia="zh-CN" w:bidi="ar-SA"/>
        </w:rPr>
      </w:pPr>
      <w:hyperlink w:anchor="_Toc447201828" w:history="1">
        <w:r w:rsidR="00E251B3" w:rsidRPr="009E500D">
          <w:rPr>
            <w:rStyle w:val="Hyperlink"/>
            <w:noProof/>
          </w:rPr>
          <w:t>Conditions supplémentaires applicables en Europe.</w:t>
        </w:r>
        <w:r w:rsidR="00E251B3">
          <w:rPr>
            <w:noProof/>
            <w:webHidden/>
          </w:rPr>
          <w:tab/>
        </w:r>
        <w:r w:rsidR="00E251B3">
          <w:rPr>
            <w:noProof/>
            <w:webHidden/>
          </w:rPr>
          <w:fldChar w:fldCharType="begin"/>
        </w:r>
        <w:r w:rsidR="00E251B3">
          <w:rPr>
            <w:noProof/>
            <w:webHidden/>
          </w:rPr>
          <w:instrText xml:space="preserve"> PAGEREF _Toc447201828 \h </w:instrText>
        </w:r>
        <w:r w:rsidR="00E251B3">
          <w:rPr>
            <w:noProof/>
            <w:webHidden/>
          </w:rPr>
        </w:r>
        <w:r w:rsidR="00E251B3">
          <w:rPr>
            <w:noProof/>
            <w:webHidden/>
          </w:rPr>
          <w:fldChar w:fldCharType="separate"/>
        </w:r>
        <w:r w:rsidR="00E251B3">
          <w:rPr>
            <w:noProof/>
            <w:webHidden/>
          </w:rPr>
          <w:t>10</w:t>
        </w:r>
        <w:r w:rsidR="00E251B3">
          <w:rPr>
            <w:noProof/>
            <w:webHidden/>
          </w:rPr>
          <w:fldChar w:fldCharType="end"/>
        </w:r>
      </w:hyperlink>
    </w:p>
    <w:p w14:paraId="2C8F6E29" w14:textId="1C0EC5C4" w:rsidR="00E251B3" w:rsidRDefault="00ED7229">
      <w:pPr>
        <w:pStyle w:val="TOC5"/>
        <w:tabs>
          <w:tab w:val="right" w:leader="dot" w:pos="5030"/>
        </w:tabs>
        <w:rPr>
          <w:rFonts w:eastAsiaTheme="minorEastAsia"/>
          <w:noProof/>
          <w:sz w:val="22"/>
          <w:lang w:val="en-US" w:eastAsia="zh-CN" w:bidi="ar-SA"/>
        </w:rPr>
      </w:pPr>
      <w:hyperlink w:anchor="_Toc447201829" w:history="1">
        <w:r w:rsidR="00E251B3" w:rsidRPr="009E500D">
          <w:rPr>
            <w:rStyle w:val="Hyperlink"/>
            <w:noProof/>
          </w:rPr>
          <w:t>Sécurité</w:t>
        </w:r>
        <w:r w:rsidR="00E251B3">
          <w:rPr>
            <w:noProof/>
            <w:webHidden/>
          </w:rPr>
          <w:tab/>
        </w:r>
        <w:r w:rsidR="00E251B3">
          <w:rPr>
            <w:noProof/>
            <w:webHidden/>
          </w:rPr>
          <w:fldChar w:fldCharType="begin"/>
        </w:r>
        <w:r w:rsidR="00E251B3">
          <w:rPr>
            <w:noProof/>
            <w:webHidden/>
          </w:rPr>
          <w:instrText xml:space="preserve"> PAGEREF _Toc447201829 \h </w:instrText>
        </w:r>
        <w:r w:rsidR="00E251B3">
          <w:rPr>
            <w:noProof/>
            <w:webHidden/>
          </w:rPr>
        </w:r>
        <w:r w:rsidR="00E251B3">
          <w:rPr>
            <w:noProof/>
            <w:webHidden/>
          </w:rPr>
          <w:fldChar w:fldCharType="separate"/>
        </w:r>
        <w:r w:rsidR="00E251B3">
          <w:rPr>
            <w:noProof/>
            <w:webHidden/>
          </w:rPr>
          <w:t>11</w:t>
        </w:r>
        <w:r w:rsidR="00E251B3">
          <w:rPr>
            <w:noProof/>
            <w:webHidden/>
          </w:rPr>
          <w:fldChar w:fldCharType="end"/>
        </w:r>
      </w:hyperlink>
    </w:p>
    <w:p w14:paraId="1581D950" w14:textId="22123B88" w:rsidR="00E251B3" w:rsidRDefault="00ED7229">
      <w:pPr>
        <w:pStyle w:val="TOC1"/>
        <w:tabs>
          <w:tab w:val="right" w:leader="dot" w:pos="5030"/>
        </w:tabs>
        <w:rPr>
          <w:rFonts w:eastAsiaTheme="minorEastAsia"/>
          <w:b w:val="0"/>
          <w:caps w:val="0"/>
          <w:noProof/>
          <w:sz w:val="22"/>
          <w:lang w:val="en-US" w:eastAsia="zh-CN" w:bidi="ar-SA"/>
        </w:rPr>
      </w:pPr>
      <w:hyperlink w:anchor="_Toc447201830" w:history="1">
        <w:r w:rsidR="00E251B3" w:rsidRPr="009E500D">
          <w:rPr>
            <w:rStyle w:val="Hyperlink"/>
            <w:noProof/>
          </w:rPr>
          <w:t>Conditions spécifiques relatives au Service en Ligne</w:t>
        </w:r>
        <w:r w:rsidR="00E251B3">
          <w:rPr>
            <w:noProof/>
            <w:webHidden/>
          </w:rPr>
          <w:tab/>
        </w:r>
        <w:r w:rsidR="00E251B3">
          <w:rPr>
            <w:noProof/>
            <w:webHidden/>
          </w:rPr>
          <w:fldChar w:fldCharType="begin"/>
        </w:r>
        <w:r w:rsidR="00E251B3">
          <w:rPr>
            <w:noProof/>
            <w:webHidden/>
          </w:rPr>
          <w:instrText xml:space="preserve"> PAGEREF _Toc447201830 \h </w:instrText>
        </w:r>
        <w:r w:rsidR="00E251B3">
          <w:rPr>
            <w:noProof/>
            <w:webHidden/>
          </w:rPr>
        </w:r>
        <w:r w:rsidR="00E251B3">
          <w:rPr>
            <w:noProof/>
            <w:webHidden/>
          </w:rPr>
          <w:fldChar w:fldCharType="separate"/>
        </w:r>
        <w:r w:rsidR="00E251B3">
          <w:rPr>
            <w:noProof/>
            <w:webHidden/>
          </w:rPr>
          <w:t>14</w:t>
        </w:r>
        <w:r w:rsidR="00E251B3">
          <w:rPr>
            <w:noProof/>
            <w:webHidden/>
          </w:rPr>
          <w:fldChar w:fldCharType="end"/>
        </w:r>
      </w:hyperlink>
    </w:p>
    <w:p w14:paraId="317A914E" w14:textId="2ADFF5A8" w:rsidR="00E251B3" w:rsidRDefault="00ED7229">
      <w:pPr>
        <w:pStyle w:val="TOC2"/>
        <w:tabs>
          <w:tab w:val="right" w:leader="dot" w:pos="5030"/>
        </w:tabs>
        <w:rPr>
          <w:rFonts w:eastAsiaTheme="minorEastAsia"/>
          <w:b w:val="0"/>
          <w:smallCaps w:val="0"/>
          <w:noProof/>
          <w:sz w:val="22"/>
          <w:lang w:val="en-US" w:eastAsia="zh-CN" w:bidi="ar-SA"/>
        </w:rPr>
      </w:pPr>
      <w:hyperlink w:anchor="_Toc447201831" w:history="1">
        <w:r w:rsidR="00E251B3" w:rsidRPr="009E500D">
          <w:rPr>
            <w:rStyle w:val="Hyperlink"/>
            <w:noProof/>
          </w:rPr>
          <w:t>Services Microsoft Azure</w:t>
        </w:r>
        <w:r w:rsidR="00E251B3">
          <w:rPr>
            <w:noProof/>
            <w:webHidden/>
          </w:rPr>
          <w:tab/>
        </w:r>
        <w:r w:rsidR="00E251B3">
          <w:rPr>
            <w:noProof/>
            <w:webHidden/>
          </w:rPr>
          <w:fldChar w:fldCharType="begin"/>
        </w:r>
        <w:r w:rsidR="00E251B3">
          <w:rPr>
            <w:noProof/>
            <w:webHidden/>
          </w:rPr>
          <w:instrText xml:space="preserve"> PAGEREF _Toc447201831 \h </w:instrText>
        </w:r>
        <w:r w:rsidR="00E251B3">
          <w:rPr>
            <w:noProof/>
            <w:webHidden/>
          </w:rPr>
        </w:r>
        <w:r w:rsidR="00E251B3">
          <w:rPr>
            <w:noProof/>
            <w:webHidden/>
          </w:rPr>
          <w:fldChar w:fldCharType="separate"/>
        </w:r>
        <w:r w:rsidR="00E251B3">
          <w:rPr>
            <w:noProof/>
            <w:webHidden/>
          </w:rPr>
          <w:t>14</w:t>
        </w:r>
        <w:r w:rsidR="00E251B3">
          <w:rPr>
            <w:noProof/>
            <w:webHidden/>
          </w:rPr>
          <w:fldChar w:fldCharType="end"/>
        </w:r>
      </w:hyperlink>
    </w:p>
    <w:p w14:paraId="46251C80" w14:textId="1585226B" w:rsidR="00E251B3" w:rsidRDefault="00ED7229">
      <w:pPr>
        <w:pStyle w:val="TOC4"/>
        <w:rPr>
          <w:rFonts w:eastAsiaTheme="minorEastAsia"/>
          <w:smallCaps w:val="0"/>
          <w:noProof/>
          <w:sz w:val="22"/>
          <w:lang w:val="en-US" w:eastAsia="zh-CN" w:bidi="ar-SA"/>
        </w:rPr>
      </w:pPr>
      <w:hyperlink w:anchor="_Toc447201832" w:history="1">
        <w:r w:rsidR="00E251B3" w:rsidRPr="009E500D">
          <w:rPr>
            <w:rStyle w:val="Hyperlink"/>
            <w:noProof/>
          </w:rPr>
          <w:t>Microsoft Azure StorSimple</w:t>
        </w:r>
        <w:r w:rsidR="00E251B3">
          <w:rPr>
            <w:noProof/>
            <w:webHidden/>
          </w:rPr>
          <w:tab/>
        </w:r>
        <w:r w:rsidR="00E251B3">
          <w:rPr>
            <w:noProof/>
            <w:webHidden/>
          </w:rPr>
          <w:fldChar w:fldCharType="begin"/>
        </w:r>
        <w:r w:rsidR="00E251B3">
          <w:rPr>
            <w:noProof/>
            <w:webHidden/>
          </w:rPr>
          <w:instrText xml:space="preserve"> PAGEREF _Toc447201832 \h </w:instrText>
        </w:r>
        <w:r w:rsidR="00E251B3">
          <w:rPr>
            <w:noProof/>
            <w:webHidden/>
          </w:rPr>
        </w:r>
        <w:r w:rsidR="00E251B3">
          <w:rPr>
            <w:noProof/>
            <w:webHidden/>
          </w:rPr>
          <w:fldChar w:fldCharType="separate"/>
        </w:r>
        <w:r w:rsidR="00E251B3">
          <w:rPr>
            <w:noProof/>
            <w:webHidden/>
          </w:rPr>
          <w:t>15</w:t>
        </w:r>
        <w:r w:rsidR="00E251B3">
          <w:rPr>
            <w:noProof/>
            <w:webHidden/>
          </w:rPr>
          <w:fldChar w:fldCharType="end"/>
        </w:r>
      </w:hyperlink>
    </w:p>
    <w:p w14:paraId="18C33910" w14:textId="5F22A225" w:rsidR="00E251B3" w:rsidRDefault="00ED7229">
      <w:pPr>
        <w:pStyle w:val="TOC4"/>
        <w:rPr>
          <w:rFonts w:eastAsiaTheme="minorEastAsia"/>
          <w:smallCaps w:val="0"/>
          <w:noProof/>
          <w:sz w:val="22"/>
          <w:lang w:val="en-US" w:eastAsia="zh-CN" w:bidi="ar-SA"/>
        </w:rPr>
      </w:pPr>
      <w:hyperlink w:anchor="_Toc447201833" w:history="1">
        <w:r w:rsidR="00E251B3" w:rsidRPr="009E500D">
          <w:rPr>
            <w:rStyle w:val="Hyperlink"/>
            <w:noProof/>
          </w:rPr>
          <w:t>Application de sécurité de Microsoft Cloud</w:t>
        </w:r>
        <w:r w:rsidR="00E251B3">
          <w:rPr>
            <w:noProof/>
            <w:webHidden/>
          </w:rPr>
          <w:tab/>
        </w:r>
        <w:r w:rsidR="00E251B3">
          <w:rPr>
            <w:noProof/>
            <w:webHidden/>
          </w:rPr>
          <w:fldChar w:fldCharType="begin"/>
        </w:r>
        <w:r w:rsidR="00E251B3">
          <w:rPr>
            <w:noProof/>
            <w:webHidden/>
          </w:rPr>
          <w:instrText xml:space="preserve"> PAGEREF _Toc447201833 \h </w:instrText>
        </w:r>
        <w:r w:rsidR="00E251B3">
          <w:rPr>
            <w:noProof/>
            <w:webHidden/>
          </w:rPr>
        </w:r>
        <w:r w:rsidR="00E251B3">
          <w:rPr>
            <w:noProof/>
            <w:webHidden/>
          </w:rPr>
          <w:fldChar w:fldCharType="separate"/>
        </w:r>
        <w:r w:rsidR="00E251B3">
          <w:rPr>
            <w:noProof/>
            <w:webHidden/>
          </w:rPr>
          <w:t>15</w:t>
        </w:r>
        <w:r w:rsidR="00E251B3">
          <w:rPr>
            <w:noProof/>
            <w:webHidden/>
          </w:rPr>
          <w:fldChar w:fldCharType="end"/>
        </w:r>
      </w:hyperlink>
    </w:p>
    <w:p w14:paraId="1470D722" w14:textId="63D6A82E" w:rsidR="00E251B3" w:rsidRDefault="00ED7229">
      <w:pPr>
        <w:pStyle w:val="TOC4"/>
        <w:rPr>
          <w:rFonts w:eastAsiaTheme="minorEastAsia"/>
          <w:smallCaps w:val="0"/>
          <w:noProof/>
          <w:sz w:val="22"/>
          <w:lang w:val="en-US" w:eastAsia="zh-CN" w:bidi="ar-SA"/>
        </w:rPr>
      </w:pPr>
      <w:hyperlink w:anchor="_Toc447201834" w:history="1">
        <w:r w:rsidR="00E251B3" w:rsidRPr="009E500D">
          <w:rPr>
            <w:rStyle w:val="Hyperlink"/>
            <w:noProof/>
          </w:rPr>
          <w:t>HockeyApp</w:t>
        </w:r>
        <w:r w:rsidR="00E251B3">
          <w:rPr>
            <w:noProof/>
            <w:webHidden/>
          </w:rPr>
          <w:tab/>
        </w:r>
        <w:r w:rsidR="00E251B3">
          <w:rPr>
            <w:noProof/>
            <w:webHidden/>
          </w:rPr>
          <w:fldChar w:fldCharType="begin"/>
        </w:r>
        <w:r w:rsidR="00E251B3">
          <w:rPr>
            <w:noProof/>
            <w:webHidden/>
          </w:rPr>
          <w:instrText xml:space="preserve"> PAGEREF _Toc447201834 \h </w:instrText>
        </w:r>
        <w:r w:rsidR="00E251B3">
          <w:rPr>
            <w:noProof/>
            <w:webHidden/>
          </w:rPr>
        </w:r>
        <w:r w:rsidR="00E251B3">
          <w:rPr>
            <w:noProof/>
            <w:webHidden/>
          </w:rPr>
          <w:fldChar w:fldCharType="separate"/>
        </w:r>
        <w:r w:rsidR="00E251B3">
          <w:rPr>
            <w:noProof/>
            <w:webHidden/>
          </w:rPr>
          <w:t>15</w:t>
        </w:r>
        <w:r w:rsidR="00E251B3">
          <w:rPr>
            <w:noProof/>
            <w:webHidden/>
          </w:rPr>
          <w:fldChar w:fldCharType="end"/>
        </w:r>
      </w:hyperlink>
    </w:p>
    <w:p w14:paraId="47F9EF4B" w14:textId="00C38186" w:rsidR="00E251B3" w:rsidRDefault="00ED7229">
      <w:pPr>
        <w:pStyle w:val="TOC2"/>
        <w:tabs>
          <w:tab w:val="right" w:leader="dot" w:pos="5030"/>
        </w:tabs>
        <w:rPr>
          <w:rFonts w:eastAsiaTheme="minorEastAsia"/>
          <w:b w:val="0"/>
          <w:smallCaps w:val="0"/>
          <w:noProof/>
          <w:sz w:val="22"/>
          <w:lang w:val="en-US" w:eastAsia="zh-CN" w:bidi="ar-SA"/>
        </w:rPr>
      </w:pPr>
      <w:hyperlink w:anchor="_Toc447201835" w:history="1">
        <w:r w:rsidR="00E251B3" w:rsidRPr="009E500D">
          <w:rPr>
            <w:rStyle w:val="Hyperlink"/>
            <w:noProof/>
          </w:rPr>
          <w:t>Enterprise Mobility Services</w:t>
        </w:r>
        <w:r w:rsidR="00E251B3">
          <w:rPr>
            <w:noProof/>
            <w:webHidden/>
          </w:rPr>
          <w:tab/>
        </w:r>
        <w:r w:rsidR="00E251B3">
          <w:rPr>
            <w:noProof/>
            <w:webHidden/>
          </w:rPr>
          <w:fldChar w:fldCharType="begin"/>
        </w:r>
        <w:r w:rsidR="00E251B3">
          <w:rPr>
            <w:noProof/>
            <w:webHidden/>
          </w:rPr>
          <w:instrText xml:space="preserve"> PAGEREF _Toc447201835 \h </w:instrText>
        </w:r>
        <w:r w:rsidR="00E251B3">
          <w:rPr>
            <w:noProof/>
            <w:webHidden/>
          </w:rPr>
        </w:r>
        <w:r w:rsidR="00E251B3">
          <w:rPr>
            <w:noProof/>
            <w:webHidden/>
          </w:rPr>
          <w:fldChar w:fldCharType="separate"/>
        </w:r>
        <w:r w:rsidR="00E251B3">
          <w:rPr>
            <w:noProof/>
            <w:webHidden/>
          </w:rPr>
          <w:t>15</w:t>
        </w:r>
        <w:r w:rsidR="00E251B3">
          <w:rPr>
            <w:noProof/>
            <w:webHidden/>
          </w:rPr>
          <w:fldChar w:fldCharType="end"/>
        </w:r>
      </w:hyperlink>
    </w:p>
    <w:p w14:paraId="5A5DF613" w14:textId="3772C331" w:rsidR="00E251B3" w:rsidRDefault="00ED7229">
      <w:pPr>
        <w:pStyle w:val="TOC4"/>
        <w:rPr>
          <w:rFonts w:eastAsiaTheme="minorEastAsia"/>
          <w:smallCaps w:val="0"/>
          <w:noProof/>
          <w:sz w:val="22"/>
          <w:lang w:val="en-US" w:eastAsia="zh-CN" w:bidi="ar-SA"/>
        </w:rPr>
      </w:pPr>
      <w:hyperlink w:anchor="_Toc447201836" w:history="1">
        <w:r w:rsidR="00E251B3" w:rsidRPr="009E500D">
          <w:rPr>
            <w:rStyle w:val="Hyperlink"/>
            <w:noProof/>
          </w:rPr>
          <w:t>Azure Active Directory Basic</w:t>
        </w:r>
        <w:r w:rsidR="00E251B3">
          <w:rPr>
            <w:noProof/>
            <w:webHidden/>
          </w:rPr>
          <w:tab/>
        </w:r>
        <w:r w:rsidR="00E251B3">
          <w:rPr>
            <w:noProof/>
            <w:webHidden/>
          </w:rPr>
          <w:fldChar w:fldCharType="begin"/>
        </w:r>
        <w:r w:rsidR="00E251B3">
          <w:rPr>
            <w:noProof/>
            <w:webHidden/>
          </w:rPr>
          <w:instrText xml:space="preserve"> PAGEREF _Toc447201836 \h </w:instrText>
        </w:r>
        <w:r w:rsidR="00E251B3">
          <w:rPr>
            <w:noProof/>
            <w:webHidden/>
          </w:rPr>
        </w:r>
        <w:r w:rsidR="00E251B3">
          <w:rPr>
            <w:noProof/>
            <w:webHidden/>
          </w:rPr>
          <w:fldChar w:fldCharType="separate"/>
        </w:r>
        <w:r w:rsidR="00E251B3">
          <w:rPr>
            <w:noProof/>
            <w:webHidden/>
          </w:rPr>
          <w:t>15</w:t>
        </w:r>
        <w:r w:rsidR="00E251B3">
          <w:rPr>
            <w:noProof/>
            <w:webHidden/>
          </w:rPr>
          <w:fldChar w:fldCharType="end"/>
        </w:r>
      </w:hyperlink>
    </w:p>
    <w:p w14:paraId="61B60AF8" w14:textId="35A1AC9B" w:rsidR="00E251B3" w:rsidRDefault="00ED7229">
      <w:pPr>
        <w:pStyle w:val="TOC4"/>
        <w:rPr>
          <w:rFonts w:eastAsiaTheme="minorEastAsia"/>
          <w:smallCaps w:val="0"/>
          <w:noProof/>
          <w:sz w:val="22"/>
          <w:lang w:val="en-US" w:eastAsia="zh-CN" w:bidi="ar-SA"/>
        </w:rPr>
      </w:pPr>
      <w:hyperlink w:anchor="_Toc447201837" w:history="1">
        <w:r w:rsidR="00E251B3" w:rsidRPr="009E500D">
          <w:rPr>
            <w:rStyle w:val="Hyperlink"/>
            <w:noProof/>
          </w:rPr>
          <w:t>Azure Active Directory Premium</w:t>
        </w:r>
        <w:r w:rsidR="00E251B3">
          <w:rPr>
            <w:noProof/>
            <w:webHidden/>
          </w:rPr>
          <w:tab/>
        </w:r>
        <w:r w:rsidR="00E251B3">
          <w:rPr>
            <w:noProof/>
            <w:webHidden/>
          </w:rPr>
          <w:fldChar w:fldCharType="begin"/>
        </w:r>
        <w:r w:rsidR="00E251B3">
          <w:rPr>
            <w:noProof/>
            <w:webHidden/>
          </w:rPr>
          <w:instrText xml:space="preserve"> PAGEREF _Toc447201837 \h </w:instrText>
        </w:r>
        <w:r w:rsidR="00E251B3">
          <w:rPr>
            <w:noProof/>
            <w:webHidden/>
          </w:rPr>
        </w:r>
        <w:r w:rsidR="00E251B3">
          <w:rPr>
            <w:noProof/>
            <w:webHidden/>
          </w:rPr>
          <w:fldChar w:fldCharType="separate"/>
        </w:r>
        <w:r w:rsidR="00E251B3">
          <w:rPr>
            <w:noProof/>
            <w:webHidden/>
          </w:rPr>
          <w:t>15</w:t>
        </w:r>
        <w:r w:rsidR="00E251B3">
          <w:rPr>
            <w:noProof/>
            <w:webHidden/>
          </w:rPr>
          <w:fldChar w:fldCharType="end"/>
        </w:r>
      </w:hyperlink>
    </w:p>
    <w:p w14:paraId="1FCFC4A8" w14:textId="2A2E8D05" w:rsidR="00E251B3" w:rsidRDefault="00ED7229">
      <w:pPr>
        <w:pStyle w:val="TOC4"/>
        <w:rPr>
          <w:rFonts w:eastAsiaTheme="minorEastAsia"/>
          <w:smallCaps w:val="0"/>
          <w:noProof/>
          <w:sz w:val="22"/>
          <w:lang w:val="en-US" w:eastAsia="zh-CN" w:bidi="ar-SA"/>
        </w:rPr>
      </w:pPr>
      <w:hyperlink w:anchor="_Toc447201838" w:history="1">
        <w:r w:rsidR="00E251B3" w:rsidRPr="009E500D">
          <w:rPr>
            <w:rStyle w:val="Hyperlink"/>
            <w:noProof/>
          </w:rPr>
          <w:t>Azure Rights Management Premium</w:t>
        </w:r>
        <w:r w:rsidR="00E251B3">
          <w:rPr>
            <w:noProof/>
            <w:webHidden/>
          </w:rPr>
          <w:tab/>
        </w:r>
        <w:r w:rsidR="00E251B3">
          <w:rPr>
            <w:noProof/>
            <w:webHidden/>
          </w:rPr>
          <w:fldChar w:fldCharType="begin"/>
        </w:r>
        <w:r w:rsidR="00E251B3">
          <w:rPr>
            <w:noProof/>
            <w:webHidden/>
          </w:rPr>
          <w:instrText xml:space="preserve"> PAGEREF _Toc447201838 \h </w:instrText>
        </w:r>
        <w:r w:rsidR="00E251B3">
          <w:rPr>
            <w:noProof/>
            <w:webHidden/>
          </w:rPr>
        </w:r>
        <w:r w:rsidR="00E251B3">
          <w:rPr>
            <w:noProof/>
            <w:webHidden/>
          </w:rPr>
          <w:fldChar w:fldCharType="separate"/>
        </w:r>
        <w:r w:rsidR="00E251B3">
          <w:rPr>
            <w:noProof/>
            <w:webHidden/>
          </w:rPr>
          <w:t>15</w:t>
        </w:r>
        <w:r w:rsidR="00E251B3">
          <w:rPr>
            <w:noProof/>
            <w:webHidden/>
          </w:rPr>
          <w:fldChar w:fldCharType="end"/>
        </w:r>
      </w:hyperlink>
    </w:p>
    <w:p w14:paraId="00B81E7A" w14:textId="21E2E41E" w:rsidR="00E251B3" w:rsidRDefault="00ED7229">
      <w:pPr>
        <w:pStyle w:val="TOC4"/>
        <w:rPr>
          <w:rFonts w:eastAsiaTheme="minorEastAsia"/>
          <w:smallCaps w:val="0"/>
          <w:noProof/>
          <w:sz w:val="22"/>
          <w:lang w:val="en-US" w:eastAsia="zh-CN" w:bidi="ar-SA"/>
        </w:rPr>
      </w:pPr>
      <w:hyperlink w:anchor="_Toc447201839" w:history="1">
        <w:r w:rsidR="00E251B3" w:rsidRPr="009E500D">
          <w:rPr>
            <w:rStyle w:val="Hyperlink"/>
            <w:noProof/>
          </w:rPr>
          <w:t>Azure RemoteApp</w:t>
        </w:r>
        <w:r w:rsidR="00E251B3">
          <w:rPr>
            <w:noProof/>
            <w:webHidden/>
          </w:rPr>
          <w:tab/>
        </w:r>
        <w:r w:rsidR="00E251B3">
          <w:rPr>
            <w:noProof/>
            <w:webHidden/>
          </w:rPr>
          <w:fldChar w:fldCharType="begin"/>
        </w:r>
        <w:r w:rsidR="00E251B3">
          <w:rPr>
            <w:noProof/>
            <w:webHidden/>
          </w:rPr>
          <w:instrText xml:space="preserve"> PAGEREF _Toc447201839 \h </w:instrText>
        </w:r>
        <w:r w:rsidR="00E251B3">
          <w:rPr>
            <w:noProof/>
            <w:webHidden/>
          </w:rPr>
        </w:r>
        <w:r w:rsidR="00E251B3">
          <w:rPr>
            <w:noProof/>
            <w:webHidden/>
          </w:rPr>
          <w:fldChar w:fldCharType="separate"/>
        </w:r>
        <w:r w:rsidR="00E251B3">
          <w:rPr>
            <w:noProof/>
            <w:webHidden/>
          </w:rPr>
          <w:t>16</w:t>
        </w:r>
        <w:r w:rsidR="00E251B3">
          <w:rPr>
            <w:noProof/>
            <w:webHidden/>
          </w:rPr>
          <w:fldChar w:fldCharType="end"/>
        </w:r>
      </w:hyperlink>
    </w:p>
    <w:p w14:paraId="3275DFB3" w14:textId="7D318617" w:rsidR="00E251B3" w:rsidRDefault="00ED7229">
      <w:pPr>
        <w:pStyle w:val="TOC4"/>
        <w:rPr>
          <w:rFonts w:eastAsiaTheme="minorEastAsia"/>
          <w:smallCaps w:val="0"/>
          <w:noProof/>
          <w:sz w:val="22"/>
          <w:lang w:val="en-US" w:eastAsia="zh-CN" w:bidi="ar-SA"/>
        </w:rPr>
      </w:pPr>
      <w:hyperlink w:anchor="_Toc447201840" w:history="1">
        <w:r w:rsidR="00E251B3" w:rsidRPr="009E500D">
          <w:rPr>
            <w:rStyle w:val="Hyperlink"/>
            <w:noProof/>
          </w:rPr>
          <w:t>Microsoft MultiFactor Authentication</w:t>
        </w:r>
        <w:r w:rsidR="00E251B3">
          <w:rPr>
            <w:noProof/>
            <w:webHidden/>
          </w:rPr>
          <w:tab/>
        </w:r>
        <w:r w:rsidR="00E251B3">
          <w:rPr>
            <w:noProof/>
            <w:webHidden/>
          </w:rPr>
          <w:fldChar w:fldCharType="begin"/>
        </w:r>
        <w:r w:rsidR="00E251B3">
          <w:rPr>
            <w:noProof/>
            <w:webHidden/>
          </w:rPr>
          <w:instrText xml:space="preserve"> PAGEREF _Toc447201840 \h </w:instrText>
        </w:r>
        <w:r w:rsidR="00E251B3">
          <w:rPr>
            <w:noProof/>
            <w:webHidden/>
          </w:rPr>
        </w:r>
        <w:r w:rsidR="00E251B3">
          <w:rPr>
            <w:noProof/>
            <w:webHidden/>
          </w:rPr>
          <w:fldChar w:fldCharType="separate"/>
        </w:r>
        <w:r w:rsidR="00E251B3">
          <w:rPr>
            <w:noProof/>
            <w:webHidden/>
          </w:rPr>
          <w:t>16</w:t>
        </w:r>
        <w:r w:rsidR="00E251B3">
          <w:rPr>
            <w:noProof/>
            <w:webHidden/>
          </w:rPr>
          <w:fldChar w:fldCharType="end"/>
        </w:r>
      </w:hyperlink>
    </w:p>
    <w:p w14:paraId="6F13A467" w14:textId="2B4D367F" w:rsidR="00E251B3" w:rsidRDefault="00ED7229">
      <w:pPr>
        <w:pStyle w:val="TOC3"/>
        <w:tabs>
          <w:tab w:val="right" w:leader="dot" w:pos="5030"/>
        </w:tabs>
        <w:rPr>
          <w:rFonts w:eastAsiaTheme="minorEastAsia"/>
          <w:smallCaps w:val="0"/>
          <w:noProof/>
          <w:sz w:val="22"/>
          <w:lang w:val="en-US" w:eastAsia="zh-CN" w:bidi="ar-SA"/>
        </w:rPr>
      </w:pPr>
      <w:hyperlink w:anchor="_Toc447201841" w:history="1">
        <w:r w:rsidR="00E251B3" w:rsidRPr="009E500D">
          <w:rPr>
            <w:rStyle w:val="Hyperlink"/>
            <w:noProof/>
          </w:rPr>
          <w:t>Microsoft Intune</w:t>
        </w:r>
        <w:r w:rsidR="00E251B3">
          <w:rPr>
            <w:noProof/>
            <w:webHidden/>
          </w:rPr>
          <w:tab/>
        </w:r>
        <w:r w:rsidR="00E251B3">
          <w:rPr>
            <w:noProof/>
            <w:webHidden/>
          </w:rPr>
          <w:fldChar w:fldCharType="begin"/>
        </w:r>
        <w:r w:rsidR="00E251B3">
          <w:rPr>
            <w:noProof/>
            <w:webHidden/>
          </w:rPr>
          <w:instrText xml:space="preserve"> PAGEREF _Toc447201841 \h </w:instrText>
        </w:r>
        <w:r w:rsidR="00E251B3">
          <w:rPr>
            <w:noProof/>
            <w:webHidden/>
          </w:rPr>
        </w:r>
        <w:r w:rsidR="00E251B3">
          <w:rPr>
            <w:noProof/>
            <w:webHidden/>
          </w:rPr>
          <w:fldChar w:fldCharType="separate"/>
        </w:r>
        <w:r w:rsidR="00E251B3">
          <w:rPr>
            <w:noProof/>
            <w:webHidden/>
          </w:rPr>
          <w:t>16</w:t>
        </w:r>
        <w:r w:rsidR="00E251B3">
          <w:rPr>
            <w:noProof/>
            <w:webHidden/>
          </w:rPr>
          <w:fldChar w:fldCharType="end"/>
        </w:r>
      </w:hyperlink>
    </w:p>
    <w:p w14:paraId="5F96E89B" w14:textId="0143C0D6" w:rsidR="00E251B3" w:rsidRDefault="00ED7229">
      <w:pPr>
        <w:pStyle w:val="TOC2"/>
        <w:tabs>
          <w:tab w:val="right" w:leader="dot" w:pos="5030"/>
        </w:tabs>
        <w:rPr>
          <w:rFonts w:eastAsiaTheme="minorEastAsia"/>
          <w:b w:val="0"/>
          <w:smallCaps w:val="0"/>
          <w:noProof/>
          <w:sz w:val="22"/>
          <w:lang w:val="en-US" w:eastAsia="zh-CN" w:bidi="ar-SA"/>
        </w:rPr>
      </w:pPr>
      <w:hyperlink w:anchor="_Toc447201842" w:history="1">
        <w:r w:rsidR="00E251B3" w:rsidRPr="009E500D">
          <w:rPr>
            <w:rStyle w:val="Hyperlink"/>
            <w:noProof/>
          </w:rPr>
          <w:t>Services en Ligne Microsoft Dynamics</w:t>
        </w:r>
        <w:r w:rsidR="00E251B3">
          <w:rPr>
            <w:noProof/>
            <w:webHidden/>
          </w:rPr>
          <w:tab/>
        </w:r>
        <w:r w:rsidR="00E251B3">
          <w:rPr>
            <w:noProof/>
            <w:webHidden/>
          </w:rPr>
          <w:fldChar w:fldCharType="begin"/>
        </w:r>
        <w:r w:rsidR="00E251B3">
          <w:rPr>
            <w:noProof/>
            <w:webHidden/>
          </w:rPr>
          <w:instrText xml:space="preserve"> PAGEREF _Toc447201842 \h </w:instrText>
        </w:r>
        <w:r w:rsidR="00E251B3">
          <w:rPr>
            <w:noProof/>
            <w:webHidden/>
          </w:rPr>
        </w:r>
        <w:r w:rsidR="00E251B3">
          <w:rPr>
            <w:noProof/>
            <w:webHidden/>
          </w:rPr>
          <w:fldChar w:fldCharType="separate"/>
        </w:r>
        <w:r w:rsidR="00E251B3">
          <w:rPr>
            <w:noProof/>
            <w:webHidden/>
          </w:rPr>
          <w:t>16</w:t>
        </w:r>
        <w:r w:rsidR="00E251B3">
          <w:rPr>
            <w:noProof/>
            <w:webHidden/>
          </w:rPr>
          <w:fldChar w:fldCharType="end"/>
        </w:r>
      </w:hyperlink>
    </w:p>
    <w:p w14:paraId="3B667B2B" w14:textId="3986E48D" w:rsidR="00E251B3" w:rsidRDefault="00ED7229">
      <w:pPr>
        <w:pStyle w:val="TOC4"/>
        <w:rPr>
          <w:rFonts w:eastAsiaTheme="minorEastAsia"/>
          <w:smallCaps w:val="0"/>
          <w:noProof/>
          <w:sz w:val="22"/>
          <w:lang w:val="en-US" w:eastAsia="zh-CN" w:bidi="ar-SA"/>
        </w:rPr>
      </w:pPr>
      <w:hyperlink w:anchor="_Toc447201843" w:history="1">
        <w:r w:rsidR="00E251B3" w:rsidRPr="009E500D">
          <w:rPr>
            <w:rStyle w:val="Hyperlink"/>
            <w:noProof/>
          </w:rPr>
          <w:t>Microsoft Dynamics AX</w:t>
        </w:r>
        <w:r w:rsidR="00E251B3">
          <w:rPr>
            <w:noProof/>
            <w:webHidden/>
          </w:rPr>
          <w:tab/>
        </w:r>
        <w:r w:rsidR="00E251B3">
          <w:rPr>
            <w:noProof/>
            <w:webHidden/>
          </w:rPr>
          <w:fldChar w:fldCharType="begin"/>
        </w:r>
        <w:r w:rsidR="00E251B3">
          <w:rPr>
            <w:noProof/>
            <w:webHidden/>
          </w:rPr>
          <w:instrText xml:space="preserve"> PAGEREF _Toc447201843 \h </w:instrText>
        </w:r>
        <w:r w:rsidR="00E251B3">
          <w:rPr>
            <w:noProof/>
            <w:webHidden/>
          </w:rPr>
        </w:r>
        <w:r w:rsidR="00E251B3">
          <w:rPr>
            <w:noProof/>
            <w:webHidden/>
          </w:rPr>
          <w:fldChar w:fldCharType="separate"/>
        </w:r>
        <w:r w:rsidR="00E251B3">
          <w:rPr>
            <w:noProof/>
            <w:webHidden/>
          </w:rPr>
          <w:t>16</w:t>
        </w:r>
        <w:r w:rsidR="00E251B3">
          <w:rPr>
            <w:noProof/>
            <w:webHidden/>
          </w:rPr>
          <w:fldChar w:fldCharType="end"/>
        </w:r>
      </w:hyperlink>
    </w:p>
    <w:p w14:paraId="658FF9EF" w14:textId="2036BECC" w:rsidR="00E251B3" w:rsidRDefault="00ED7229">
      <w:pPr>
        <w:pStyle w:val="TOC4"/>
        <w:rPr>
          <w:rFonts w:eastAsiaTheme="minorEastAsia"/>
          <w:smallCaps w:val="0"/>
          <w:noProof/>
          <w:sz w:val="22"/>
          <w:lang w:val="en-US" w:eastAsia="zh-CN" w:bidi="ar-SA"/>
        </w:rPr>
      </w:pPr>
      <w:hyperlink w:anchor="_Toc447201844" w:history="1">
        <w:r w:rsidR="00E251B3" w:rsidRPr="009E500D">
          <w:rPr>
            <w:rStyle w:val="Hyperlink"/>
            <w:noProof/>
          </w:rPr>
          <w:t>Microsoft Dynamics CRM Online</w:t>
        </w:r>
        <w:r w:rsidR="00E251B3">
          <w:rPr>
            <w:noProof/>
            <w:webHidden/>
          </w:rPr>
          <w:tab/>
        </w:r>
        <w:r w:rsidR="00E251B3">
          <w:rPr>
            <w:noProof/>
            <w:webHidden/>
          </w:rPr>
          <w:fldChar w:fldCharType="begin"/>
        </w:r>
        <w:r w:rsidR="00E251B3">
          <w:rPr>
            <w:noProof/>
            <w:webHidden/>
          </w:rPr>
          <w:instrText xml:space="preserve"> PAGEREF _Toc447201844 \h </w:instrText>
        </w:r>
        <w:r w:rsidR="00E251B3">
          <w:rPr>
            <w:noProof/>
            <w:webHidden/>
          </w:rPr>
        </w:r>
        <w:r w:rsidR="00E251B3">
          <w:rPr>
            <w:noProof/>
            <w:webHidden/>
          </w:rPr>
          <w:fldChar w:fldCharType="separate"/>
        </w:r>
        <w:r w:rsidR="00E251B3">
          <w:rPr>
            <w:noProof/>
            <w:webHidden/>
          </w:rPr>
          <w:t>17</w:t>
        </w:r>
        <w:r w:rsidR="00E251B3">
          <w:rPr>
            <w:noProof/>
            <w:webHidden/>
          </w:rPr>
          <w:fldChar w:fldCharType="end"/>
        </w:r>
      </w:hyperlink>
    </w:p>
    <w:p w14:paraId="5F743371" w14:textId="1BB44A5F" w:rsidR="00E251B3" w:rsidRDefault="00ED7229">
      <w:pPr>
        <w:pStyle w:val="TOC4"/>
        <w:rPr>
          <w:rFonts w:eastAsiaTheme="minorEastAsia"/>
          <w:smallCaps w:val="0"/>
          <w:noProof/>
          <w:sz w:val="22"/>
          <w:lang w:val="en-US" w:eastAsia="zh-CN" w:bidi="ar-SA"/>
        </w:rPr>
      </w:pPr>
      <w:hyperlink w:anchor="_Toc447201845" w:history="1">
        <w:r w:rsidR="00E251B3" w:rsidRPr="009E500D">
          <w:rPr>
            <w:rStyle w:val="Hyperlink"/>
            <w:noProof/>
          </w:rPr>
          <w:t>Microsoft Dynamics Marketing</w:t>
        </w:r>
        <w:r w:rsidR="00E251B3">
          <w:rPr>
            <w:noProof/>
            <w:webHidden/>
          </w:rPr>
          <w:tab/>
        </w:r>
        <w:r w:rsidR="00E251B3">
          <w:rPr>
            <w:noProof/>
            <w:webHidden/>
          </w:rPr>
          <w:fldChar w:fldCharType="begin"/>
        </w:r>
        <w:r w:rsidR="00E251B3">
          <w:rPr>
            <w:noProof/>
            <w:webHidden/>
          </w:rPr>
          <w:instrText xml:space="preserve"> PAGEREF _Toc447201845 \h </w:instrText>
        </w:r>
        <w:r w:rsidR="00E251B3">
          <w:rPr>
            <w:noProof/>
            <w:webHidden/>
          </w:rPr>
        </w:r>
        <w:r w:rsidR="00E251B3">
          <w:rPr>
            <w:noProof/>
            <w:webHidden/>
          </w:rPr>
          <w:fldChar w:fldCharType="separate"/>
        </w:r>
        <w:r w:rsidR="00E251B3">
          <w:rPr>
            <w:noProof/>
            <w:webHidden/>
          </w:rPr>
          <w:t>17</w:t>
        </w:r>
        <w:r w:rsidR="00E251B3">
          <w:rPr>
            <w:noProof/>
            <w:webHidden/>
          </w:rPr>
          <w:fldChar w:fldCharType="end"/>
        </w:r>
      </w:hyperlink>
    </w:p>
    <w:p w14:paraId="07E66C4B" w14:textId="6703A65C" w:rsidR="00E251B3" w:rsidRDefault="00ED7229">
      <w:pPr>
        <w:pStyle w:val="TOC4"/>
        <w:rPr>
          <w:rFonts w:eastAsiaTheme="minorEastAsia"/>
          <w:smallCaps w:val="0"/>
          <w:noProof/>
          <w:sz w:val="22"/>
          <w:lang w:val="en-US" w:eastAsia="zh-CN" w:bidi="ar-SA"/>
        </w:rPr>
      </w:pPr>
      <w:hyperlink w:anchor="_Toc447201846" w:history="1">
        <w:r w:rsidR="00E251B3" w:rsidRPr="009E500D">
          <w:rPr>
            <w:rStyle w:val="Hyperlink"/>
            <w:noProof/>
          </w:rPr>
          <w:t>Microsoft Social Engagement</w:t>
        </w:r>
        <w:r w:rsidR="00E251B3">
          <w:rPr>
            <w:noProof/>
            <w:webHidden/>
          </w:rPr>
          <w:tab/>
        </w:r>
        <w:r w:rsidR="00E251B3">
          <w:rPr>
            <w:noProof/>
            <w:webHidden/>
          </w:rPr>
          <w:fldChar w:fldCharType="begin"/>
        </w:r>
        <w:r w:rsidR="00E251B3">
          <w:rPr>
            <w:noProof/>
            <w:webHidden/>
          </w:rPr>
          <w:instrText xml:space="preserve"> PAGEREF _Toc447201846 \h </w:instrText>
        </w:r>
        <w:r w:rsidR="00E251B3">
          <w:rPr>
            <w:noProof/>
            <w:webHidden/>
          </w:rPr>
        </w:r>
        <w:r w:rsidR="00E251B3">
          <w:rPr>
            <w:noProof/>
            <w:webHidden/>
          </w:rPr>
          <w:fldChar w:fldCharType="separate"/>
        </w:r>
        <w:r w:rsidR="00E251B3">
          <w:rPr>
            <w:noProof/>
            <w:webHidden/>
          </w:rPr>
          <w:t>17</w:t>
        </w:r>
        <w:r w:rsidR="00E251B3">
          <w:rPr>
            <w:noProof/>
            <w:webHidden/>
          </w:rPr>
          <w:fldChar w:fldCharType="end"/>
        </w:r>
      </w:hyperlink>
    </w:p>
    <w:p w14:paraId="2DD51E7D" w14:textId="0A38D1F5" w:rsidR="00E251B3" w:rsidRDefault="00ED7229">
      <w:pPr>
        <w:pStyle w:val="TOC4"/>
        <w:rPr>
          <w:rFonts w:eastAsiaTheme="minorEastAsia"/>
          <w:smallCaps w:val="0"/>
          <w:noProof/>
          <w:sz w:val="22"/>
          <w:lang w:val="en-US" w:eastAsia="zh-CN" w:bidi="ar-SA"/>
        </w:rPr>
      </w:pPr>
      <w:hyperlink w:anchor="_Toc447201847" w:history="1">
        <w:r w:rsidR="00E251B3" w:rsidRPr="009E500D">
          <w:rPr>
            <w:rStyle w:val="Hyperlink"/>
            <w:noProof/>
          </w:rPr>
          <w:t>Parature, from Microsoft</w:t>
        </w:r>
        <w:r w:rsidR="00E251B3">
          <w:rPr>
            <w:noProof/>
            <w:webHidden/>
          </w:rPr>
          <w:tab/>
        </w:r>
        <w:r w:rsidR="00E251B3">
          <w:rPr>
            <w:noProof/>
            <w:webHidden/>
          </w:rPr>
          <w:fldChar w:fldCharType="begin"/>
        </w:r>
        <w:r w:rsidR="00E251B3">
          <w:rPr>
            <w:noProof/>
            <w:webHidden/>
          </w:rPr>
          <w:instrText xml:space="preserve"> PAGEREF _Toc447201847 \h </w:instrText>
        </w:r>
        <w:r w:rsidR="00E251B3">
          <w:rPr>
            <w:noProof/>
            <w:webHidden/>
          </w:rPr>
        </w:r>
        <w:r w:rsidR="00E251B3">
          <w:rPr>
            <w:noProof/>
            <w:webHidden/>
          </w:rPr>
          <w:fldChar w:fldCharType="separate"/>
        </w:r>
        <w:r w:rsidR="00E251B3">
          <w:rPr>
            <w:noProof/>
            <w:webHidden/>
          </w:rPr>
          <w:t>18</w:t>
        </w:r>
        <w:r w:rsidR="00E251B3">
          <w:rPr>
            <w:noProof/>
            <w:webHidden/>
          </w:rPr>
          <w:fldChar w:fldCharType="end"/>
        </w:r>
      </w:hyperlink>
    </w:p>
    <w:p w14:paraId="63FF5F73" w14:textId="4FC33F96" w:rsidR="00E251B3" w:rsidRDefault="00ED7229">
      <w:pPr>
        <w:pStyle w:val="TOC2"/>
        <w:tabs>
          <w:tab w:val="right" w:leader="dot" w:pos="5030"/>
        </w:tabs>
        <w:rPr>
          <w:rFonts w:eastAsiaTheme="minorEastAsia"/>
          <w:b w:val="0"/>
          <w:smallCaps w:val="0"/>
          <w:noProof/>
          <w:sz w:val="22"/>
          <w:lang w:val="en-US" w:eastAsia="zh-CN" w:bidi="ar-SA"/>
        </w:rPr>
      </w:pPr>
      <w:hyperlink w:anchor="_Toc447201848" w:history="1">
        <w:r w:rsidR="00E251B3" w:rsidRPr="009E500D">
          <w:rPr>
            <w:rStyle w:val="Hyperlink"/>
            <w:noProof/>
          </w:rPr>
          <w:t>Services Office 365</w:t>
        </w:r>
        <w:r w:rsidR="00E251B3">
          <w:rPr>
            <w:noProof/>
            <w:webHidden/>
          </w:rPr>
          <w:tab/>
        </w:r>
        <w:r w:rsidR="00E251B3">
          <w:rPr>
            <w:noProof/>
            <w:webHidden/>
          </w:rPr>
          <w:fldChar w:fldCharType="begin"/>
        </w:r>
        <w:r w:rsidR="00E251B3">
          <w:rPr>
            <w:noProof/>
            <w:webHidden/>
          </w:rPr>
          <w:instrText xml:space="preserve"> PAGEREF _Toc447201848 \h </w:instrText>
        </w:r>
        <w:r w:rsidR="00E251B3">
          <w:rPr>
            <w:noProof/>
            <w:webHidden/>
          </w:rPr>
        </w:r>
        <w:r w:rsidR="00E251B3">
          <w:rPr>
            <w:noProof/>
            <w:webHidden/>
          </w:rPr>
          <w:fldChar w:fldCharType="separate"/>
        </w:r>
        <w:r w:rsidR="00E251B3">
          <w:rPr>
            <w:noProof/>
            <w:webHidden/>
          </w:rPr>
          <w:t>18</w:t>
        </w:r>
        <w:r w:rsidR="00E251B3">
          <w:rPr>
            <w:noProof/>
            <w:webHidden/>
          </w:rPr>
          <w:fldChar w:fldCharType="end"/>
        </w:r>
      </w:hyperlink>
    </w:p>
    <w:p w14:paraId="56FDA7E7" w14:textId="30E414D0" w:rsidR="00E251B3" w:rsidRDefault="00ED7229">
      <w:pPr>
        <w:pStyle w:val="TOC4"/>
        <w:rPr>
          <w:rFonts w:eastAsiaTheme="minorEastAsia"/>
          <w:smallCaps w:val="0"/>
          <w:noProof/>
          <w:sz w:val="22"/>
          <w:lang w:val="en-US" w:eastAsia="zh-CN" w:bidi="ar-SA"/>
        </w:rPr>
      </w:pPr>
      <w:hyperlink w:anchor="_Toc447201849" w:history="1">
        <w:r w:rsidR="00E251B3" w:rsidRPr="009E500D">
          <w:rPr>
            <w:rStyle w:val="Hyperlink"/>
            <w:noProof/>
          </w:rPr>
          <w:t>Exchange Online</w:t>
        </w:r>
        <w:r w:rsidR="00E251B3">
          <w:rPr>
            <w:noProof/>
            <w:webHidden/>
          </w:rPr>
          <w:tab/>
        </w:r>
        <w:r w:rsidR="00E251B3">
          <w:rPr>
            <w:noProof/>
            <w:webHidden/>
          </w:rPr>
          <w:fldChar w:fldCharType="begin"/>
        </w:r>
        <w:r w:rsidR="00E251B3">
          <w:rPr>
            <w:noProof/>
            <w:webHidden/>
          </w:rPr>
          <w:instrText xml:space="preserve"> PAGEREF _Toc447201849 \h </w:instrText>
        </w:r>
        <w:r w:rsidR="00E251B3">
          <w:rPr>
            <w:noProof/>
            <w:webHidden/>
          </w:rPr>
        </w:r>
        <w:r w:rsidR="00E251B3">
          <w:rPr>
            <w:noProof/>
            <w:webHidden/>
          </w:rPr>
          <w:fldChar w:fldCharType="separate"/>
        </w:r>
        <w:r w:rsidR="00E251B3">
          <w:rPr>
            <w:noProof/>
            <w:webHidden/>
          </w:rPr>
          <w:t>18</w:t>
        </w:r>
        <w:r w:rsidR="00E251B3">
          <w:rPr>
            <w:noProof/>
            <w:webHidden/>
          </w:rPr>
          <w:fldChar w:fldCharType="end"/>
        </w:r>
      </w:hyperlink>
    </w:p>
    <w:p w14:paraId="5C1F1CB0" w14:textId="08A7EC9E" w:rsidR="00E251B3" w:rsidRDefault="00ED7229">
      <w:pPr>
        <w:pStyle w:val="TOC4"/>
        <w:rPr>
          <w:rFonts w:eastAsiaTheme="minorEastAsia"/>
          <w:smallCaps w:val="0"/>
          <w:noProof/>
          <w:sz w:val="22"/>
          <w:lang w:val="en-US" w:eastAsia="zh-CN" w:bidi="ar-SA"/>
        </w:rPr>
      </w:pPr>
      <w:hyperlink w:anchor="_Toc447201850" w:history="1">
        <w:r w:rsidR="00E251B3" w:rsidRPr="009E500D">
          <w:rPr>
            <w:rStyle w:val="Hyperlink"/>
            <w:noProof/>
          </w:rPr>
          <w:t>Applications Office 365</w:t>
        </w:r>
        <w:r w:rsidR="00E251B3">
          <w:rPr>
            <w:noProof/>
            <w:webHidden/>
          </w:rPr>
          <w:tab/>
        </w:r>
        <w:r w:rsidR="00E251B3">
          <w:rPr>
            <w:noProof/>
            <w:webHidden/>
          </w:rPr>
          <w:fldChar w:fldCharType="begin"/>
        </w:r>
        <w:r w:rsidR="00E251B3">
          <w:rPr>
            <w:noProof/>
            <w:webHidden/>
          </w:rPr>
          <w:instrText xml:space="preserve"> PAGEREF _Toc447201850 \h </w:instrText>
        </w:r>
        <w:r w:rsidR="00E251B3">
          <w:rPr>
            <w:noProof/>
            <w:webHidden/>
          </w:rPr>
        </w:r>
        <w:r w:rsidR="00E251B3">
          <w:rPr>
            <w:noProof/>
            <w:webHidden/>
          </w:rPr>
          <w:fldChar w:fldCharType="separate"/>
        </w:r>
        <w:r w:rsidR="00E251B3">
          <w:rPr>
            <w:noProof/>
            <w:webHidden/>
          </w:rPr>
          <w:t>20</w:t>
        </w:r>
        <w:r w:rsidR="00E251B3">
          <w:rPr>
            <w:noProof/>
            <w:webHidden/>
          </w:rPr>
          <w:fldChar w:fldCharType="end"/>
        </w:r>
      </w:hyperlink>
    </w:p>
    <w:p w14:paraId="309C68A0" w14:textId="25048372" w:rsidR="00E251B3" w:rsidRDefault="00ED7229">
      <w:pPr>
        <w:pStyle w:val="TOC4"/>
        <w:rPr>
          <w:rFonts w:eastAsiaTheme="minorEastAsia"/>
          <w:smallCaps w:val="0"/>
          <w:noProof/>
          <w:sz w:val="22"/>
          <w:lang w:val="en-US" w:eastAsia="zh-CN" w:bidi="ar-SA"/>
        </w:rPr>
      </w:pPr>
      <w:hyperlink w:anchor="_Toc447201851" w:history="1">
        <w:r w:rsidR="00E251B3" w:rsidRPr="009E500D">
          <w:rPr>
            <w:rStyle w:val="Hyperlink"/>
            <w:noProof/>
          </w:rPr>
          <w:t>Office 365 Delve Analytics</w:t>
        </w:r>
        <w:r w:rsidR="00E251B3">
          <w:rPr>
            <w:noProof/>
            <w:webHidden/>
          </w:rPr>
          <w:tab/>
        </w:r>
        <w:r w:rsidR="00E251B3">
          <w:rPr>
            <w:noProof/>
            <w:webHidden/>
          </w:rPr>
          <w:fldChar w:fldCharType="begin"/>
        </w:r>
        <w:r w:rsidR="00E251B3">
          <w:rPr>
            <w:noProof/>
            <w:webHidden/>
          </w:rPr>
          <w:instrText xml:space="preserve"> PAGEREF _Toc447201851 \h </w:instrText>
        </w:r>
        <w:r w:rsidR="00E251B3">
          <w:rPr>
            <w:noProof/>
            <w:webHidden/>
          </w:rPr>
        </w:r>
        <w:r w:rsidR="00E251B3">
          <w:rPr>
            <w:noProof/>
            <w:webHidden/>
          </w:rPr>
          <w:fldChar w:fldCharType="separate"/>
        </w:r>
        <w:r w:rsidR="00E251B3">
          <w:rPr>
            <w:noProof/>
            <w:webHidden/>
          </w:rPr>
          <w:t>20</w:t>
        </w:r>
        <w:r w:rsidR="00E251B3">
          <w:rPr>
            <w:noProof/>
            <w:webHidden/>
          </w:rPr>
          <w:fldChar w:fldCharType="end"/>
        </w:r>
      </w:hyperlink>
    </w:p>
    <w:p w14:paraId="7B66900C" w14:textId="0DB6AE90" w:rsidR="00E251B3" w:rsidRDefault="00ED7229">
      <w:pPr>
        <w:pStyle w:val="TOC4"/>
        <w:rPr>
          <w:rFonts w:eastAsiaTheme="minorEastAsia"/>
          <w:smallCaps w:val="0"/>
          <w:noProof/>
          <w:sz w:val="22"/>
          <w:lang w:val="en-US" w:eastAsia="zh-CN" w:bidi="ar-SA"/>
        </w:rPr>
      </w:pPr>
      <w:hyperlink w:anchor="_Toc447201852" w:history="1">
        <w:r w:rsidR="00E251B3" w:rsidRPr="009E500D">
          <w:rPr>
            <w:rStyle w:val="Hyperlink"/>
            <w:noProof/>
          </w:rPr>
          <w:t>Office 365 Advanced eDiscovery</w:t>
        </w:r>
        <w:r w:rsidR="00E251B3">
          <w:rPr>
            <w:noProof/>
            <w:webHidden/>
          </w:rPr>
          <w:tab/>
        </w:r>
        <w:r w:rsidR="00E251B3">
          <w:rPr>
            <w:noProof/>
            <w:webHidden/>
          </w:rPr>
          <w:fldChar w:fldCharType="begin"/>
        </w:r>
        <w:r w:rsidR="00E251B3">
          <w:rPr>
            <w:noProof/>
            <w:webHidden/>
          </w:rPr>
          <w:instrText xml:space="preserve"> PAGEREF _Toc447201852 \h </w:instrText>
        </w:r>
        <w:r w:rsidR="00E251B3">
          <w:rPr>
            <w:noProof/>
            <w:webHidden/>
          </w:rPr>
        </w:r>
        <w:r w:rsidR="00E251B3">
          <w:rPr>
            <w:noProof/>
            <w:webHidden/>
          </w:rPr>
          <w:fldChar w:fldCharType="separate"/>
        </w:r>
        <w:r w:rsidR="00E251B3">
          <w:rPr>
            <w:noProof/>
            <w:webHidden/>
          </w:rPr>
          <w:t>20</w:t>
        </w:r>
        <w:r w:rsidR="00E251B3">
          <w:rPr>
            <w:noProof/>
            <w:webHidden/>
          </w:rPr>
          <w:fldChar w:fldCharType="end"/>
        </w:r>
      </w:hyperlink>
    </w:p>
    <w:p w14:paraId="28B118F8" w14:textId="432396B2" w:rsidR="00E251B3" w:rsidRDefault="00ED7229">
      <w:pPr>
        <w:pStyle w:val="TOC4"/>
        <w:rPr>
          <w:rFonts w:eastAsiaTheme="minorEastAsia"/>
          <w:smallCaps w:val="0"/>
          <w:noProof/>
          <w:sz w:val="22"/>
          <w:lang w:val="en-US" w:eastAsia="zh-CN" w:bidi="ar-SA"/>
        </w:rPr>
      </w:pPr>
      <w:hyperlink w:anchor="_Toc447201853" w:history="1">
        <w:r w:rsidR="00E251B3" w:rsidRPr="009E500D">
          <w:rPr>
            <w:rStyle w:val="Hyperlink"/>
            <w:noProof/>
          </w:rPr>
          <w:t>Office Online</w:t>
        </w:r>
        <w:r w:rsidR="00E251B3">
          <w:rPr>
            <w:noProof/>
            <w:webHidden/>
          </w:rPr>
          <w:tab/>
        </w:r>
        <w:r w:rsidR="00E251B3">
          <w:rPr>
            <w:noProof/>
            <w:webHidden/>
          </w:rPr>
          <w:fldChar w:fldCharType="begin"/>
        </w:r>
        <w:r w:rsidR="00E251B3">
          <w:rPr>
            <w:noProof/>
            <w:webHidden/>
          </w:rPr>
          <w:instrText xml:space="preserve"> PAGEREF _Toc447201853 \h </w:instrText>
        </w:r>
        <w:r w:rsidR="00E251B3">
          <w:rPr>
            <w:noProof/>
            <w:webHidden/>
          </w:rPr>
        </w:r>
        <w:r w:rsidR="00E251B3">
          <w:rPr>
            <w:noProof/>
            <w:webHidden/>
          </w:rPr>
          <w:fldChar w:fldCharType="separate"/>
        </w:r>
        <w:r w:rsidR="00E251B3">
          <w:rPr>
            <w:noProof/>
            <w:webHidden/>
          </w:rPr>
          <w:t>20</w:t>
        </w:r>
        <w:r w:rsidR="00E251B3">
          <w:rPr>
            <w:noProof/>
            <w:webHidden/>
          </w:rPr>
          <w:fldChar w:fldCharType="end"/>
        </w:r>
      </w:hyperlink>
    </w:p>
    <w:p w14:paraId="2D179845" w14:textId="36750FF5" w:rsidR="00E251B3" w:rsidRDefault="00ED7229">
      <w:pPr>
        <w:pStyle w:val="TOC4"/>
        <w:rPr>
          <w:rFonts w:eastAsiaTheme="minorEastAsia"/>
          <w:smallCaps w:val="0"/>
          <w:noProof/>
          <w:sz w:val="22"/>
          <w:lang w:val="en-US" w:eastAsia="zh-CN" w:bidi="ar-SA"/>
        </w:rPr>
      </w:pPr>
      <w:hyperlink w:anchor="_Toc447201854" w:history="1">
        <w:r w:rsidR="00E251B3" w:rsidRPr="009E500D">
          <w:rPr>
            <w:rStyle w:val="Hyperlink"/>
            <w:noProof/>
          </w:rPr>
          <w:t>OneDrive Entreprise</w:t>
        </w:r>
        <w:r w:rsidR="00E251B3">
          <w:rPr>
            <w:noProof/>
            <w:webHidden/>
          </w:rPr>
          <w:tab/>
        </w:r>
        <w:r w:rsidR="00E251B3">
          <w:rPr>
            <w:noProof/>
            <w:webHidden/>
          </w:rPr>
          <w:fldChar w:fldCharType="begin"/>
        </w:r>
        <w:r w:rsidR="00E251B3">
          <w:rPr>
            <w:noProof/>
            <w:webHidden/>
          </w:rPr>
          <w:instrText xml:space="preserve"> PAGEREF _Toc447201854 \h </w:instrText>
        </w:r>
        <w:r w:rsidR="00E251B3">
          <w:rPr>
            <w:noProof/>
            <w:webHidden/>
          </w:rPr>
        </w:r>
        <w:r w:rsidR="00E251B3">
          <w:rPr>
            <w:noProof/>
            <w:webHidden/>
          </w:rPr>
          <w:fldChar w:fldCharType="separate"/>
        </w:r>
        <w:r w:rsidR="00E251B3">
          <w:rPr>
            <w:noProof/>
            <w:webHidden/>
          </w:rPr>
          <w:t>21</w:t>
        </w:r>
        <w:r w:rsidR="00E251B3">
          <w:rPr>
            <w:noProof/>
            <w:webHidden/>
          </w:rPr>
          <w:fldChar w:fldCharType="end"/>
        </w:r>
      </w:hyperlink>
    </w:p>
    <w:p w14:paraId="7D394F0D" w14:textId="78DEBB03" w:rsidR="00E251B3" w:rsidRDefault="00ED7229">
      <w:pPr>
        <w:pStyle w:val="TOC4"/>
        <w:rPr>
          <w:rFonts w:eastAsiaTheme="minorEastAsia"/>
          <w:smallCaps w:val="0"/>
          <w:noProof/>
          <w:sz w:val="22"/>
          <w:lang w:val="en-US" w:eastAsia="zh-CN" w:bidi="ar-SA"/>
        </w:rPr>
      </w:pPr>
      <w:hyperlink w:anchor="_Toc447201855" w:history="1">
        <w:r w:rsidR="00E251B3" w:rsidRPr="009E500D">
          <w:rPr>
            <w:rStyle w:val="Hyperlink"/>
            <w:noProof/>
          </w:rPr>
          <w:t>Project Online</w:t>
        </w:r>
        <w:r w:rsidR="00E251B3">
          <w:rPr>
            <w:noProof/>
            <w:webHidden/>
          </w:rPr>
          <w:tab/>
        </w:r>
        <w:r w:rsidR="00E251B3">
          <w:rPr>
            <w:noProof/>
            <w:webHidden/>
          </w:rPr>
          <w:fldChar w:fldCharType="begin"/>
        </w:r>
        <w:r w:rsidR="00E251B3">
          <w:rPr>
            <w:noProof/>
            <w:webHidden/>
          </w:rPr>
          <w:instrText xml:space="preserve"> PAGEREF _Toc447201855 \h </w:instrText>
        </w:r>
        <w:r w:rsidR="00E251B3">
          <w:rPr>
            <w:noProof/>
            <w:webHidden/>
          </w:rPr>
        </w:r>
        <w:r w:rsidR="00E251B3">
          <w:rPr>
            <w:noProof/>
            <w:webHidden/>
          </w:rPr>
          <w:fldChar w:fldCharType="separate"/>
        </w:r>
        <w:r w:rsidR="00E251B3">
          <w:rPr>
            <w:noProof/>
            <w:webHidden/>
          </w:rPr>
          <w:t>21</w:t>
        </w:r>
        <w:r w:rsidR="00E251B3">
          <w:rPr>
            <w:noProof/>
            <w:webHidden/>
          </w:rPr>
          <w:fldChar w:fldCharType="end"/>
        </w:r>
      </w:hyperlink>
    </w:p>
    <w:p w14:paraId="1A9AAA93" w14:textId="75172650" w:rsidR="00E251B3" w:rsidRDefault="00ED7229">
      <w:pPr>
        <w:pStyle w:val="TOC4"/>
        <w:rPr>
          <w:rFonts w:eastAsiaTheme="minorEastAsia"/>
          <w:smallCaps w:val="0"/>
          <w:noProof/>
          <w:sz w:val="22"/>
          <w:lang w:val="en-US" w:eastAsia="zh-CN" w:bidi="ar-SA"/>
        </w:rPr>
      </w:pPr>
      <w:hyperlink w:anchor="_Toc447201856" w:history="1">
        <w:r w:rsidR="00E251B3" w:rsidRPr="009E500D">
          <w:rPr>
            <w:rStyle w:val="Hyperlink"/>
            <w:noProof/>
          </w:rPr>
          <w:t>SharePoint Online</w:t>
        </w:r>
        <w:r w:rsidR="00E251B3">
          <w:rPr>
            <w:noProof/>
            <w:webHidden/>
          </w:rPr>
          <w:tab/>
        </w:r>
        <w:r w:rsidR="00E251B3">
          <w:rPr>
            <w:noProof/>
            <w:webHidden/>
          </w:rPr>
          <w:fldChar w:fldCharType="begin"/>
        </w:r>
        <w:r w:rsidR="00E251B3">
          <w:rPr>
            <w:noProof/>
            <w:webHidden/>
          </w:rPr>
          <w:instrText xml:space="preserve"> PAGEREF _Toc447201856 \h </w:instrText>
        </w:r>
        <w:r w:rsidR="00E251B3">
          <w:rPr>
            <w:noProof/>
            <w:webHidden/>
          </w:rPr>
        </w:r>
        <w:r w:rsidR="00E251B3">
          <w:rPr>
            <w:noProof/>
            <w:webHidden/>
          </w:rPr>
          <w:fldChar w:fldCharType="separate"/>
        </w:r>
        <w:r w:rsidR="00E251B3">
          <w:rPr>
            <w:noProof/>
            <w:webHidden/>
          </w:rPr>
          <w:t>21</w:t>
        </w:r>
        <w:r w:rsidR="00E251B3">
          <w:rPr>
            <w:noProof/>
            <w:webHidden/>
          </w:rPr>
          <w:fldChar w:fldCharType="end"/>
        </w:r>
      </w:hyperlink>
    </w:p>
    <w:p w14:paraId="3A8E7ED4" w14:textId="07AAE038" w:rsidR="00E251B3" w:rsidRDefault="00ED7229">
      <w:pPr>
        <w:pStyle w:val="TOC4"/>
        <w:rPr>
          <w:rFonts w:eastAsiaTheme="minorEastAsia"/>
          <w:smallCaps w:val="0"/>
          <w:noProof/>
          <w:sz w:val="22"/>
          <w:lang w:val="en-US" w:eastAsia="zh-CN" w:bidi="ar-SA"/>
        </w:rPr>
      </w:pPr>
      <w:hyperlink w:anchor="_Toc447201857" w:history="1">
        <w:r w:rsidR="00E251B3" w:rsidRPr="009E500D">
          <w:rPr>
            <w:rStyle w:val="Hyperlink"/>
            <w:noProof/>
          </w:rPr>
          <w:t>Skype Entreprise Online</w:t>
        </w:r>
        <w:r w:rsidR="00E251B3">
          <w:rPr>
            <w:noProof/>
            <w:webHidden/>
          </w:rPr>
          <w:tab/>
        </w:r>
        <w:r w:rsidR="00E251B3">
          <w:rPr>
            <w:noProof/>
            <w:webHidden/>
          </w:rPr>
          <w:fldChar w:fldCharType="begin"/>
        </w:r>
        <w:r w:rsidR="00E251B3">
          <w:rPr>
            <w:noProof/>
            <w:webHidden/>
          </w:rPr>
          <w:instrText xml:space="preserve"> PAGEREF _Toc447201857 \h </w:instrText>
        </w:r>
        <w:r w:rsidR="00E251B3">
          <w:rPr>
            <w:noProof/>
            <w:webHidden/>
          </w:rPr>
        </w:r>
        <w:r w:rsidR="00E251B3">
          <w:rPr>
            <w:noProof/>
            <w:webHidden/>
          </w:rPr>
          <w:fldChar w:fldCharType="separate"/>
        </w:r>
        <w:r w:rsidR="00E251B3">
          <w:rPr>
            <w:noProof/>
            <w:webHidden/>
          </w:rPr>
          <w:t>21</w:t>
        </w:r>
        <w:r w:rsidR="00E251B3">
          <w:rPr>
            <w:noProof/>
            <w:webHidden/>
          </w:rPr>
          <w:fldChar w:fldCharType="end"/>
        </w:r>
      </w:hyperlink>
    </w:p>
    <w:p w14:paraId="07A4520D" w14:textId="3D07C805" w:rsidR="00E251B3" w:rsidRDefault="00ED7229">
      <w:pPr>
        <w:pStyle w:val="TOC4"/>
        <w:rPr>
          <w:rFonts w:eastAsiaTheme="minorEastAsia"/>
          <w:smallCaps w:val="0"/>
          <w:noProof/>
          <w:sz w:val="22"/>
          <w:lang w:val="en-US" w:eastAsia="zh-CN" w:bidi="ar-SA"/>
        </w:rPr>
      </w:pPr>
      <w:hyperlink w:anchor="_Toc447201858" w:history="1">
        <w:r w:rsidR="00E251B3" w:rsidRPr="009E500D">
          <w:rPr>
            <w:rStyle w:val="Hyperlink"/>
            <w:noProof/>
          </w:rPr>
          <w:t>Skype Entreprise Online Services PSTN</w:t>
        </w:r>
        <w:r w:rsidR="00E251B3">
          <w:rPr>
            <w:noProof/>
            <w:webHidden/>
          </w:rPr>
          <w:tab/>
        </w:r>
        <w:r w:rsidR="00E251B3">
          <w:rPr>
            <w:noProof/>
            <w:webHidden/>
          </w:rPr>
          <w:fldChar w:fldCharType="begin"/>
        </w:r>
        <w:r w:rsidR="00E251B3">
          <w:rPr>
            <w:noProof/>
            <w:webHidden/>
          </w:rPr>
          <w:instrText xml:space="preserve"> PAGEREF _Toc447201858 \h </w:instrText>
        </w:r>
        <w:r w:rsidR="00E251B3">
          <w:rPr>
            <w:noProof/>
            <w:webHidden/>
          </w:rPr>
        </w:r>
        <w:r w:rsidR="00E251B3">
          <w:rPr>
            <w:noProof/>
            <w:webHidden/>
          </w:rPr>
          <w:fldChar w:fldCharType="separate"/>
        </w:r>
        <w:r w:rsidR="00E251B3">
          <w:rPr>
            <w:noProof/>
            <w:webHidden/>
          </w:rPr>
          <w:t>22</w:t>
        </w:r>
        <w:r w:rsidR="00E251B3">
          <w:rPr>
            <w:noProof/>
            <w:webHidden/>
          </w:rPr>
          <w:fldChar w:fldCharType="end"/>
        </w:r>
      </w:hyperlink>
    </w:p>
    <w:p w14:paraId="45EC77B1" w14:textId="084D7596" w:rsidR="00E251B3" w:rsidRDefault="00ED7229">
      <w:pPr>
        <w:pStyle w:val="TOC2"/>
        <w:tabs>
          <w:tab w:val="right" w:leader="dot" w:pos="5030"/>
        </w:tabs>
        <w:rPr>
          <w:rFonts w:eastAsiaTheme="minorEastAsia"/>
          <w:b w:val="0"/>
          <w:smallCaps w:val="0"/>
          <w:noProof/>
          <w:sz w:val="22"/>
          <w:lang w:val="en-US" w:eastAsia="zh-CN" w:bidi="ar-SA"/>
        </w:rPr>
      </w:pPr>
      <w:hyperlink w:anchor="_Toc447201859" w:history="1">
        <w:r w:rsidR="00E251B3" w:rsidRPr="009E500D">
          <w:rPr>
            <w:rStyle w:val="Hyperlink"/>
            <w:noProof/>
          </w:rPr>
          <w:t>Autres services en ligne</w:t>
        </w:r>
        <w:r w:rsidR="00E251B3">
          <w:rPr>
            <w:noProof/>
            <w:webHidden/>
          </w:rPr>
          <w:tab/>
        </w:r>
        <w:r w:rsidR="00E251B3">
          <w:rPr>
            <w:noProof/>
            <w:webHidden/>
          </w:rPr>
          <w:fldChar w:fldCharType="begin"/>
        </w:r>
        <w:r w:rsidR="00E251B3">
          <w:rPr>
            <w:noProof/>
            <w:webHidden/>
          </w:rPr>
          <w:instrText xml:space="preserve"> PAGEREF _Toc447201859 \h </w:instrText>
        </w:r>
        <w:r w:rsidR="00E251B3">
          <w:rPr>
            <w:noProof/>
            <w:webHidden/>
          </w:rPr>
        </w:r>
        <w:r w:rsidR="00E251B3">
          <w:rPr>
            <w:noProof/>
            <w:webHidden/>
          </w:rPr>
          <w:fldChar w:fldCharType="separate"/>
        </w:r>
        <w:r w:rsidR="00E251B3">
          <w:rPr>
            <w:noProof/>
            <w:webHidden/>
          </w:rPr>
          <w:t>23</w:t>
        </w:r>
        <w:r w:rsidR="00E251B3">
          <w:rPr>
            <w:noProof/>
            <w:webHidden/>
          </w:rPr>
          <w:fldChar w:fldCharType="end"/>
        </w:r>
      </w:hyperlink>
    </w:p>
    <w:p w14:paraId="1BB89945" w14:textId="68D7FEF3" w:rsidR="00E251B3" w:rsidRDefault="00ED7229">
      <w:pPr>
        <w:pStyle w:val="TOC4"/>
        <w:rPr>
          <w:rFonts w:eastAsiaTheme="minorEastAsia"/>
          <w:smallCaps w:val="0"/>
          <w:noProof/>
          <w:sz w:val="22"/>
          <w:lang w:val="en-US" w:eastAsia="zh-CN" w:bidi="ar-SA"/>
        </w:rPr>
      </w:pPr>
      <w:hyperlink w:anchor="_Toc447201860" w:history="1">
        <w:r w:rsidR="00E251B3" w:rsidRPr="009E500D">
          <w:rPr>
            <w:rStyle w:val="Hyperlink"/>
            <w:noProof/>
          </w:rPr>
          <w:t>Plateformes Bing Maps Enterprise et Bing Maps Mobile Asset Management</w:t>
        </w:r>
        <w:r w:rsidR="00E251B3">
          <w:rPr>
            <w:noProof/>
            <w:webHidden/>
          </w:rPr>
          <w:tab/>
        </w:r>
        <w:r w:rsidR="00E251B3">
          <w:rPr>
            <w:noProof/>
            <w:webHidden/>
          </w:rPr>
          <w:fldChar w:fldCharType="begin"/>
        </w:r>
        <w:r w:rsidR="00E251B3">
          <w:rPr>
            <w:noProof/>
            <w:webHidden/>
          </w:rPr>
          <w:instrText xml:space="preserve"> PAGEREF _Toc447201860 \h </w:instrText>
        </w:r>
        <w:r w:rsidR="00E251B3">
          <w:rPr>
            <w:noProof/>
            <w:webHidden/>
          </w:rPr>
        </w:r>
        <w:r w:rsidR="00E251B3">
          <w:rPr>
            <w:noProof/>
            <w:webHidden/>
          </w:rPr>
          <w:fldChar w:fldCharType="separate"/>
        </w:r>
        <w:r w:rsidR="00E251B3">
          <w:rPr>
            <w:noProof/>
            <w:webHidden/>
          </w:rPr>
          <w:t>23</w:t>
        </w:r>
        <w:r w:rsidR="00E251B3">
          <w:rPr>
            <w:noProof/>
            <w:webHidden/>
          </w:rPr>
          <w:fldChar w:fldCharType="end"/>
        </w:r>
      </w:hyperlink>
    </w:p>
    <w:p w14:paraId="13DCA8FC" w14:textId="33214098" w:rsidR="00E251B3" w:rsidRDefault="00ED7229">
      <w:pPr>
        <w:pStyle w:val="TOC4"/>
        <w:rPr>
          <w:rFonts w:eastAsiaTheme="minorEastAsia"/>
          <w:smallCaps w:val="0"/>
          <w:noProof/>
          <w:sz w:val="22"/>
          <w:lang w:val="en-US" w:eastAsia="zh-CN" w:bidi="ar-SA"/>
        </w:rPr>
      </w:pPr>
      <w:hyperlink w:anchor="_Toc447201861" w:history="1">
        <w:r w:rsidR="00E251B3" w:rsidRPr="009E500D">
          <w:rPr>
            <w:rStyle w:val="Hyperlink"/>
            <w:noProof/>
          </w:rPr>
          <w:t>Microsoft Learning E-Reference Library</w:t>
        </w:r>
        <w:r w:rsidR="00E251B3">
          <w:rPr>
            <w:noProof/>
            <w:webHidden/>
          </w:rPr>
          <w:tab/>
        </w:r>
        <w:r w:rsidR="00E251B3">
          <w:rPr>
            <w:noProof/>
            <w:webHidden/>
          </w:rPr>
          <w:fldChar w:fldCharType="begin"/>
        </w:r>
        <w:r w:rsidR="00E251B3">
          <w:rPr>
            <w:noProof/>
            <w:webHidden/>
          </w:rPr>
          <w:instrText xml:space="preserve"> PAGEREF _Toc447201861 \h </w:instrText>
        </w:r>
        <w:r w:rsidR="00E251B3">
          <w:rPr>
            <w:noProof/>
            <w:webHidden/>
          </w:rPr>
        </w:r>
        <w:r w:rsidR="00E251B3">
          <w:rPr>
            <w:noProof/>
            <w:webHidden/>
          </w:rPr>
          <w:fldChar w:fldCharType="separate"/>
        </w:r>
        <w:r w:rsidR="00E251B3">
          <w:rPr>
            <w:noProof/>
            <w:webHidden/>
          </w:rPr>
          <w:t>23</w:t>
        </w:r>
        <w:r w:rsidR="00E251B3">
          <w:rPr>
            <w:noProof/>
            <w:webHidden/>
          </w:rPr>
          <w:fldChar w:fldCharType="end"/>
        </w:r>
      </w:hyperlink>
    </w:p>
    <w:p w14:paraId="134B98E0" w14:textId="0F7445CE" w:rsidR="00E251B3" w:rsidRDefault="00ED7229">
      <w:pPr>
        <w:pStyle w:val="TOC4"/>
        <w:rPr>
          <w:rFonts w:eastAsiaTheme="minorEastAsia"/>
          <w:smallCaps w:val="0"/>
          <w:noProof/>
          <w:sz w:val="22"/>
          <w:lang w:val="en-US" w:eastAsia="zh-CN" w:bidi="ar-SA"/>
        </w:rPr>
      </w:pPr>
      <w:hyperlink w:anchor="_Toc447201862" w:history="1">
        <w:r w:rsidR="00E251B3" w:rsidRPr="009E500D">
          <w:rPr>
            <w:rStyle w:val="Hyperlink"/>
            <w:noProof/>
          </w:rPr>
          <w:t>Microsoft Learning IT Academy</w:t>
        </w:r>
        <w:r w:rsidR="00E251B3">
          <w:rPr>
            <w:noProof/>
            <w:webHidden/>
          </w:rPr>
          <w:tab/>
        </w:r>
        <w:r w:rsidR="00E251B3">
          <w:rPr>
            <w:noProof/>
            <w:webHidden/>
          </w:rPr>
          <w:fldChar w:fldCharType="begin"/>
        </w:r>
        <w:r w:rsidR="00E251B3">
          <w:rPr>
            <w:noProof/>
            <w:webHidden/>
          </w:rPr>
          <w:instrText xml:space="preserve"> PAGEREF _Toc447201862 \h </w:instrText>
        </w:r>
        <w:r w:rsidR="00E251B3">
          <w:rPr>
            <w:noProof/>
            <w:webHidden/>
          </w:rPr>
        </w:r>
        <w:r w:rsidR="00E251B3">
          <w:rPr>
            <w:noProof/>
            <w:webHidden/>
          </w:rPr>
          <w:fldChar w:fldCharType="separate"/>
        </w:r>
        <w:r w:rsidR="00E251B3">
          <w:rPr>
            <w:noProof/>
            <w:webHidden/>
          </w:rPr>
          <w:t>23</w:t>
        </w:r>
        <w:r w:rsidR="00E251B3">
          <w:rPr>
            <w:noProof/>
            <w:webHidden/>
          </w:rPr>
          <w:fldChar w:fldCharType="end"/>
        </w:r>
      </w:hyperlink>
    </w:p>
    <w:p w14:paraId="56348E3C" w14:textId="774EB64C" w:rsidR="00E251B3" w:rsidRDefault="00ED7229">
      <w:pPr>
        <w:pStyle w:val="TOC4"/>
        <w:rPr>
          <w:rFonts w:eastAsiaTheme="minorEastAsia"/>
          <w:smallCaps w:val="0"/>
          <w:noProof/>
          <w:sz w:val="22"/>
          <w:lang w:val="en-US" w:eastAsia="zh-CN" w:bidi="ar-SA"/>
        </w:rPr>
      </w:pPr>
      <w:hyperlink w:anchor="_Toc447201863" w:history="1">
        <w:r w:rsidR="00E251B3" w:rsidRPr="009E500D">
          <w:rPr>
            <w:rStyle w:val="Hyperlink"/>
            <w:noProof/>
          </w:rPr>
          <w:t>Office 365 Developer</w:t>
        </w:r>
        <w:r w:rsidR="00E251B3">
          <w:rPr>
            <w:noProof/>
            <w:webHidden/>
          </w:rPr>
          <w:tab/>
        </w:r>
        <w:r w:rsidR="00E251B3">
          <w:rPr>
            <w:noProof/>
            <w:webHidden/>
          </w:rPr>
          <w:fldChar w:fldCharType="begin"/>
        </w:r>
        <w:r w:rsidR="00E251B3">
          <w:rPr>
            <w:noProof/>
            <w:webHidden/>
          </w:rPr>
          <w:instrText xml:space="preserve"> PAGEREF _Toc447201863 \h </w:instrText>
        </w:r>
        <w:r w:rsidR="00E251B3">
          <w:rPr>
            <w:noProof/>
            <w:webHidden/>
          </w:rPr>
        </w:r>
        <w:r w:rsidR="00E251B3">
          <w:rPr>
            <w:noProof/>
            <w:webHidden/>
          </w:rPr>
          <w:fldChar w:fldCharType="separate"/>
        </w:r>
        <w:r w:rsidR="00E251B3">
          <w:rPr>
            <w:noProof/>
            <w:webHidden/>
          </w:rPr>
          <w:t>24</w:t>
        </w:r>
        <w:r w:rsidR="00E251B3">
          <w:rPr>
            <w:noProof/>
            <w:webHidden/>
          </w:rPr>
          <w:fldChar w:fldCharType="end"/>
        </w:r>
      </w:hyperlink>
    </w:p>
    <w:p w14:paraId="39416ADD" w14:textId="47488193" w:rsidR="00E251B3" w:rsidRDefault="00ED7229">
      <w:pPr>
        <w:pStyle w:val="TOC4"/>
        <w:rPr>
          <w:rFonts w:eastAsiaTheme="minorEastAsia"/>
          <w:smallCaps w:val="0"/>
          <w:noProof/>
          <w:sz w:val="22"/>
          <w:lang w:val="en-US" w:eastAsia="zh-CN" w:bidi="ar-SA"/>
        </w:rPr>
      </w:pPr>
      <w:hyperlink w:anchor="_Toc447201864" w:history="1">
        <w:r w:rsidR="00E251B3" w:rsidRPr="009E500D">
          <w:rPr>
            <w:rStyle w:val="Hyperlink"/>
            <w:noProof/>
          </w:rPr>
          <w:t>Power BI Pro</w:t>
        </w:r>
        <w:r w:rsidR="00E251B3">
          <w:rPr>
            <w:noProof/>
            <w:webHidden/>
          </w:rPr>
          <w:tab/>
        </w:r>
        <w:r w:rsidR="00E251B3">
          <w:rPr>
            <w:noProof/>
            <w:webHidden/>
          </w:rPr>
          <w:fldChar w:fldCharType="begin"/>
        </w:r>
        <w:r w:rsidR="00E251B3">
          <w:rPr>
            <w:noProof/>
            <w:webHidden/>
          </w:rPr>
          <w:instrText xml:space="preserve"> PAGEREF _Toc447201864 \h </w:instrText>
        </w:r>
        <w:r w:rsidR="00E251B3">
          <w:rPr>
            <w:noProof/>
            <w:webHidden/>
          </w:rPr>
        </w:r>
        <w:r w:rsidR="00E251B3">
          <w:rPr>
            <w:noProof/>
            <w:webHidden/>
          </w:rPr>
          <w:fldChar w:fldCharType="separate"/>
        </w:r>
        <w:r w:rsidR="00E251B3">
          <w:rPr>
            <w:noProof/>
            <w:webHidden/>
          </w:rPr>
          <w:t>24</w:t>
        </w:r>
        <w:r w:rsidR="00E251B3">
          <w:rPr>
            <w:noProof/>
            <w:webHidden/>
          </w:rPr>
          <w:fldChar w:fldCharType="end"/>
        </w:r>
      </w:hyperlink>
    </w:p>
    <w:p w14:paraId="1DAD7CAD" w14:textId="3D69696D" w:rsidR="00E251B3" w:rsidRDefault="00ED7229">
      <w:pPr>
        <w:pStyle w:val="TOC4"/>
        <w:rPr>
          <w:rFonts w:eastAsiaTheme="minorEastAsia"/>
          <w:smallCaps w:val="0"/>
          <w:noProof/>
          <w:sz w:val="22"/>
          <w:lang w:val="en-US" w:eastAsia="zh-CN" w:bidi="ar-SA"/>
        </w:rPr>
      </w:pPr>
      <w:hyperlink w:anchor="_Toc447201865" w:history="1">
        <w:r w:rsidR="00E251B3" w:rsidRPr="009E500D">
          <w:rPr>
            <w:rStyle w:val="Hyperlink"/>
            <w:noProof/>
          </w:rPr>
          <w:t>API Translator</w:t>
        </w:r>
        <w:r w:rsidR="00E251B3">
          <w:rPr>
            <w:noProof/>
            <w:webHidden/>
          </w:rPr>
          <w:tab/>
        </w:r>
        <w:r w:rsidR="00E251B3">
          <w:rPr>
            <w:noProof/>
            <w:webHidden/>
          </w:rPr>
          <w:fldChar w:fldCharType="begin"/>
        </w:r>
        <w:r w:rsidR="00E251B3">
          <w:rPr>
            <w:noProof/>
            <w:webHidden/>
          </w:rPr>
          <w:instrText xml:space="preserve"> PAGEREF _Toc447201865 \h </w:instrText>
        </w:r>
        <w:r w:rsidR="00E251B3">
          <w:rPr>
            <w:noProof/>
            <w:webHidden/>
          </w:rPr>
        </w:r>
        <w:r w:rsidR="00E251B3">
          <w:rPr>
            <w:noProof/>
            <w:webHidden/>
          </w:rPr>
          <w:fldChar w:fldCharType="separate"/>
        </w:r>
        <w:r w:rsidR="00E251B3">
          <w:rPr>
            <w:noProof/>
            <w:webHidden/>
          </w:rPr>
          <w:t>24</w:t>
        </w:r>
        <w:r w:rsidR="00E251B3">
          <w:rPr>
            <w:noProof/>
            <w:webHidden/>
          </w:rPr>
          <w:fldChar w:fldCharType="end"/>
        </w:r>
      </w:hyperlink>
    </w:p>
    <w:p w14:paraId="2394AAE7" w14:textId="525ECB5A" w:rsidR="00E251B3" w:rsidRDefault="00ED7229">
      <w:pPr>
        <w:pStyle w:val="TOC4"/>
        <w:rPr>
          <w:rFonts w:eastAsiaTheme="minorEastAsia"/>
          <w:smallCaps w:val="0"/>
          <w:noProof/>
          <w:sz w:val="22"/>
          <w:lang w:val="en-US" w:eastAsia="zh-CN" w:bidi="ar-SA"/>
        </w:rPr>
      </w:pPr>
      <w:hyperlink w:anchor="_Toc447201866" w:history="1">
        <w:r w:rsidR="00E251B3" w:rsidRPr="009E500D">
          <w:rPr>
            <w:rStyle w:val="Hyperlink"/>
            <w:noProof/>
          </w:rPr>
          <w:t>Yammer Enterprise</w:t>
        </w:r>
        <w:r w:rsidR="00E251B3">
          <w:rPr>
            <w:noProof/>
            <w:webHidden/>
          </w:rPr>
          <w:tab/>
        </w:r>
        <w:r w:rsidR="00E251B3">
          <w:rPr>
            <w:noProof/>
            <w:webHidden/>
          </w:rPr>
          <w:fldChar w:fldCharType="begin"/>
        </w:r>
        <w:r w:rsidR="00E251B3">
          <w:rPr>
            <w:noProof/>
            <w:webHidden/>
          </w:rPr>
          <w:instrText xml:space="preserve"> PAGEREF _Toc447201866 \h </w:instrText>
        </w:r>
        <w:r w:rsidR="00E251B3">
          <w:rPr>
            <w:noProof/>
            <w:webHidden/>
          </w:rPr>
        </w:r>
        <w:r w:rsidR="00E251B3">
          <w:rPr>
            <w:noProof/>
            <w:webHidden/>
          </w:rPr>
          <w:fldChar w:fldCharType="separate"/>
        </w:r>
        <w:r w:rsidR="00E251B3">
          <w:rPr>
            <w:noProof/>
            <w:webHidden/>
          </w:rPr>
          <w:t>24</w:t>
        </w:r>
        <w:r w:rsidR="00E251B3">
          <w:rPr>
            <w:noProof/>
            <w:webHidden/>
          </w:rPr>
          <w:fldChar w:fldCharType="end"/>
        </w:r>
      </w:hyperlink>
    </w:p>
    <w:p w14:paraId="196D2049" w14:textId="25208133" w:rsidR="00E251B3" w:rsidRDefault="00ED7229">
      <w:pPr>
        <w:pStyle w:val="TOC1"/>
        <w:tabs>
          <w:tab w:val="right" w:leader="dot" w:pos="5030"/>
        </w:tabs>
        <w:rPr>
          <w:rFonts w:eastAsiaTheme="minorEastAsia"/>
          <w:b w:val="0"/>
          <w:caps w:val="0"/>
          <w:noProof/>
          <w:sz w:val="22"/>
          <w:lang w:val="en-US" w:eastAsia="zh-CN" w:bidi="ar-SA"/>
        </w:rPr>
      </w:pPr>
      <w:hyperlink w:anchor="_Toc447201867" w:history="1">
        <w:r w:rsidR="00E251B3" w:rsidRPr="009E500D">
          <w:rPr>
            <w:rStyle w:val="Hyperlink"/>
            <w:noProof/>
          </w:rPr>
          <w:t>Annexe 1 – Avertissements</w:t>
        </w:r>
        <w:r w:rsidR="00E251B3">
          <w:rPr>
            <w:noProof/>
            <w:webHidden/>
          </w:rPr>
          <w:tab/>
        </w:r>
        <w:r w:rsidR="00E251B3">
          <w:rPr>
            <w:noProof/>
            <w:webHidden/>
          </w:rPr>
          <w:fldChar w:fldCharType="begin"/>
        </w:r>
        <w:r w:rsidR="00E251B3">
          <w:rPr>
            <w:noProof/>
            <w:webHidden/>
          </w:rPr>
          <w:instrText xml:space="preserve"> PAGEREF _Toc447201867 \h </w:instrText>
        </w:r>
        <w:r w:rsidR="00E251B3">
          <w:rPr>
            <w:noProof/>
            <w:webHidden/>
          </w:rPr>
        </w:r>
        <w:r w:rsidR="00E251B3">
          <w:rPr>
            <w:noProof/>
            <w:webHidden/>
          </w:rPr>
          <w:fldChar w:fldCharType="separate"/>
        </w:r>
        <w:r w:rsidR="00E251B3">
          <w:rPr>
            <w:noProof/>
            <w:webHidden/>
          </w:rPr>
          <w:t>25</w:t>
        </w:r>
        <w:r w:rsidR="00E251B3">
          <w:rPr>
            <w:noProof/>
            <w:webHidden/>
          </w:rPr>
          <w:fldChar w:fldCharType="end"/>
        </w:r>
      </w:hyperlink>
    </w:p>
    <w:p w14:paraId="0A7C451F" w14:textId="4A6CC053" w:rsidR="00E251B3" w:rsidRDefault="00ED7229">
      <w:pPr>
        <w:pStyle w:val="TOC3"/>
        <w:tabs>
          <w:tab w:val="right" w:leader="dot" w:pos="5030"/>
        </w:tabs>
        <w:rPr>
          <w:rFonts w:eastAsiaTheme="minorEastAsia"/>
          <w:smallCaps w:val="0"/>
          <w:noProof/>
          <w:sz w:val="22"/>
          <w:lang w:val="en-US" w:eastAsia="zh-CN" w:bidi="ar-SA"/>
        </w:rPr>
      </w:pPr>
      <w:hyperlink w:anchor="_Toc447201868" w:history="1">
        <w:r w:rsidR="00E251B3" w:rsidRPr="009E500D">
          <w:rPr>
            <w:rStyle w:val="Hyperlink"/>
            <w:noProof/>
          </w:rPr>
          <w:t>Bing Maps</w:t>
        </w:r>
        <w:r w:rsidR="00E251B3">
          <w:rPr>
            <w:noProof/>
            <w:webHidden/>
          </w:rPr>
          <w:tab/>
        </w:r>
        <w:r w:rsidR="00E251B3">
          <w:rPr>
            <w:noProof/>
            <w:webHidden/>
          </w:rPr>
          <w:fldChar w:fldCharType="begin"/>
        </w:r>
        <w:r w:rsidR="00E251B3">
          <w:rPr>
            <w:noProof/>
            <w:webHidden/>
          </w:rPr>
          <w:instrText xml:space="preserve"> PAGEREF _Toc447201868 \h </w:instrText>
        </w:r>
        <w:r w:rsidR="00E251B3">
          <w:rPr>
            <w:noProof/>
            <w:webHidden/>
          </w:rPr>
        </w:r>
        <w:r w:rsidR="00E251B3">
          <w:rPr>
            <w:noProof/>
            <w:webHidden/>
          </w:rPr>
          <w:fldChar w:fldCharType="separate"/>
        </w:r>
        <w:r w:rsidR="00E251B3">
          <w:rPr>
            <w:noProof/>
            <w:webHidden/>
          </w:rPr>
          <w:t>25</w:t>
        </w:r>
        <w:r w:rsidR="00E251B3">
          <w:rPr>
            <w:noProof/>
            <w:webHidden/>
          </w:rPr>
          <w:fldChar w:fldCharType="end"/>
        </w:r>
      </w:hyperlink>
    </w:p>
    <w:p w14:paraId="5C747D5E" w14:textId="319E23F2" w:rsidR="00E251B3" w:rsidRDefault="00ED7229">
      <w:pPr>
        <w:pStyle w:val="TOC3"/>
        <w:tabs>
          <w:tab w:val="right" w:leader="dot" w:pos="5030"/>
        </w:tabs>
        <w:rPr>
          <w:rFonts w:eastAsiaTheme="minorEastAsia"/>
          <w:smallCaps w:val="0"/>
          <w:noProof/>
          <w:sz w:val="22"/>
          <w:lang w:val="en-US" w:eastAsia="zh-CN" w:bidi="ar-SA"/>
        </w:rPr>
      </w:pPr>
      <w:hyperlink w:anchor="_Toc447201869" w:history="1">
        <w:r w:rsidR="00E251B3" w:rsidRPr="009E500D">
          <w:rPr>
            <w:rStyle w:val="Hyperlink"/>
            <w:noProof/>
          </w:rPr>
          <w:t>Services Professionnels</w:t>
        </w:r>
        <w:r w:rsidR="00E251B3">
          <w:rPr>
            <w:noProof/>
            <w:webHidden/>
          </w:rPr>
          <w:tab/>
        </w:r>
        <w:r w:rsidR="00E251B3">
          <w:rPr>
            <w:noProof/>
            <w:webHidden/>
          </w:rPr>
          <w:fldChar w:fldCharType="begin"/>
        </w:r>
        <w:r w:rsidR="00E251B3">
          <w:rPr>
            <w:noProof/>
            <w:webHidden/>
          </w:rPr>
          <w:instrText xml:space="preserve"> PAGEREF _Toc447201869 \h </w:instrText>
        </w:r>
        <w:r w:rsidR="00E251B3">
          <w:rPr>
            <w:noProof/>
            <w:webHidden/>
          </w:rPr>
        </w:r>
        <w:r w:rsidR="00E251B3">
          <w:rPr>
            <w:noProof/>
            <w:webHidden/>
          </w:rPr>
          <w:fldChar w:fldCharType="separate"/>
        </w:r>
        <w:r w:rsidR="00E251B3">
          <w:rPr>
            <w:noProof/>
            <w:webHidden/>
          </w:rPr>
          <w:t>25</w:t>
        </w:r>
        <w:r w:rsidR="00E251B3">
          <w:rPr>
            <w:noProof/>
            <w:webHidden/>
          </w:rPr>
          <w:fldChar w:fldCharType="end"/>
        </w:r>
      </w:hyperlink>
    </w:p>
    <w:p w14:paraId="7BFA6772" w14:textId="4974E814" w:rsidR="00E251B3" w:rsidRDefault="00ED7229">
      <w:pPr>
        <w:pStyle w:val="TOC3"/>
        <w:tabs>
          <w:tab w:val="right" w:leader="dot" w:pos="5030"/>
        </w:tabs>
        <w:rPr>
          <w:rFonts w:eastAsiaTheme="minorEastAsia"/>
          <w:smallCaps w:val="0"/>
          <w:noProof/>
          <w:sz w:val="22"/>
          <w:lang w:val="en-US" w:eastAsia="zh-CN" w:bidi="ar-SA"/>
        </w:rPr>
      </w:pPr>
      <w:hyperlink w:anchor="_Toc447201870" w:history="1">
        <w:r w:rsidR="00E251B3" w:rsidRPr="009E500D">
          <w:rPr>
            <w:rStyle w:val="Hyperlink"/>
            <w:noProof/>
          </w:rPr>
          <w:t>Avertissement relatif aux normes visuelles H.264/AVC et MPEG-4 Part 2 et aux normes vidéo VC-1 et MPEG-2</w:t>
        </w:r>
        <w:r w:rsidR="00E251B3">
          <w:rPr>
            <w:noProof/>
            <w:webHidden/>
          </w:rPr>
          <w:tab/>
        </w:r>
        <w:r w:rsidR="00E251B3">
          <w:rPr>
            <w:noProof/>
            <w:webHidden/>
          </w:rPr>
          <w:fldChar w:fldCharType="begin"/>
        </w:r>
        <w:r w:rsidR="00E251B3">
          <w:rPr>
            <w:noProof/>
            <w:webHidden/>
          </w:rPr>
          <w:instrText xml:space="preserve"> PAGEREF _Toc447201870 \h </w:instrText>
        </w:r>
        <w:r w:rsidR="00E251B3">
          <w:rPr>
            <w:noProof/>
            <w:webHidden/>
          </w:rPr>
        </w:r>
        <w:r w:rsidR="00E251B3">
          <w:rPr>
            <w:noProof/>
            <w:webHidden/>
          </w:rPr>
          <w:fldChar w:fldCharType="separate"/>
        </w:r>
        <w:r w:rsidR="00E251B3">
          <w:rPr>
            <w:noProof/>
            <w:webHidden/>
          </w:rPr>
          <w:t>26</w:t>
        </w:r>
        <w:r w:rsidR="00E251B3">
          <w:rPr>
            <w:noProof/>
            <w:webHidden/>
          </w:rPr>
          <w:fldChar w:fldCharType="end"/>
        </w:r>
      </w:hyperlink>
    </w:p>
    <w:p w14:paraId="505F7A9F" w14:textId="243F4632" w:rsidR="00E251B3" w:rsidRDefault="00ED7229">
      <w:pPr>
        <w:pStyle w:val="TOC1"/>
        <w:tabs>
          <w:tab w:val="right" w:leader="dot" w:pos="5030"/>
        </w:tabs>
        <w:rPr>
          <w:rFonts w:eastAsiaTheme="minorEastAsia"/>
          <w:b w:val="0"/>
          <w:caps w:val="0"/>
          <w:noProof/>
          <w:sz w:val="22"/>
          <w:lang w:val="en-US" w:eastAsia="zh-CN" w:bidi="ar-SA"/>
        </w:rPr>
      </w:pPr>
      <w:hyperlink w:anchor="_Toc447201871" w:history="1">
        <w:r w:rsidR="00E251B3" w:rsidRPr="009E500D">
          <w:rPr>
            <w:rStyle w:val="Hyperlink"/>
            <w:noProof/>
          </w:rPr>
          <w:t>Annexe 2 : Suites de Licences d’Abonnement</w:t>
        </w:r>
        <w:r w:rsidR="00E251B3">
          <w:rPr>
            <w:noProof/>
            <w:webHidden/>
          </w:rPr>
          <w:tab/>
        </w:r>
        <w:r w:rsidR="00E251B3">
          <w:rPr>
            <w:noProof/>
            <w:webHidden/>
          </w:rPr>
          <w:fldChar w:fldCharType="begin"/>
        </w:r>
        <w:r w:rsidR="00E251B3">
          <w:rPr>
            <w:noProof/>
            <w:webHidden/>
          </w:rPr>
          <w:instrText xml:space="preserve"> PAGEREF _Toc447201871 \h </w:instrText>
        </w:r>
        <w:r w:rsidR="00E251B3">
          <w:rPr>
            <w:noProof/>
            <w:webHidden/>
          </w:rPr>
        </w:r>
        <w:r w:rsidR="00E251B3">
          <w:rPr>
            <w:noProof/>
            <w:webHidden/>
          </w:rPr>
          <w:fldChar w:fldCharType="separate"/>
        </w:r>
        <w:r w:rsidR="00E251B3">
          <w:rPr>
            <w:noProof/>
            <w:webHidden/>
          </w:rPr>
          <w:t>27</w:t>
        </w:r>
        <w:r w:rsidR="00E251B3">
          <w:rPr>
            <w:noProof/>
            <w:webHidden/>
          </w:rPr>
          <w:fldChar w:fldCharType="end"/>
        </w:r>
      </w:hyperlink>
    </w:p>
    <w:p w14:paraId="79F0097D" w14:textId="5D9801CB" w:rsidR="00E251B3" w:rsidRDefault="00ED7229">
      <w:pPr>
        <w:pStyle w:val="TOC1"/>
        <w:tabs>
          <w:tab w:val="right" w:leader="dot" w:pos="5030"/>
        </w:tabs>
        <w:rPr>
          <w:rFonts w:eastAsiaTheme="minorEastAsia"/>
          <w:b w:val="0"/>
          <w:caps w:val="0"/>
          <w:noProof/>
          <w:sz w:val="22"/>
          <w:lang w:val="en-US" w:eastAsia="zh-CN" w:bidi="ar-SA"/>
        </w:rPr>
      </w:pPr>
      <w:hyperlink w:anchor="_Toc447201872" w:history="1">
        <w:r w:rsidR="00E251B3" w:rsidRPr="009E500D">
          <w:rPr>
            <w:rStyle w:val="Hyperlink"/>
            <w:noProof/>
          </w:rPr>
          <w:t>Annexe 3 – Clauses Contractuelles Types (Opérateurs de traitement)</w:t>
        </w:r>
        <w:r w:rsidR="00E251B3">
          <w:rPr>
            <w:noProof/>
            <w:webHidden/>
          </w:rPr>
          <w:tab/>
        </w:r>
        <w:r w:rsidR="00E251B3">
          <w:rPr>
            <w:noProof/>
            <w:webHidden/>
          </w:rPr>
          <w:fldChar w:fldCharType="begin"/>
        </w:r>
        <w:r w:rsidR="00E251B3">
          <w:rPr>
            <w:noProof/>
            <w:webHidden/>
          </w:rPr>
          <w:instrText xml:space="preserve"> PAGEREF _Toc447201872 \h </w:instrText>
        </w:r>
        <w:r w:rsidR="00E251B3">
          <w:rPr>
            <w:noProof/>
            <w:webHidden/>
          </w:rPr>
        </w:r>
        <w:r w:rsidR="00E251B3">
          <w:rPr>
            <w:noProof/>
            <w:webHidden/>
          </w:rPr>
          <w:fldChar w:fldCharType="separate"/>
        </w:r>
        <w:r w:rsidR="00E251B3">
          <w:rPr>
            <w:noProof/>
            <w:webHidden/>
          </w:rPr>
          <w:t>28</w:t>
        </w:r>
        <w:r w:rsidR="00E251B3">
          <w:rPr>
            <w:noProof/>
            <w:webHidden/>
          </w:rPr>
          <w:fldChar w:fldCharType="end"/>
        </w:r>
      </w:hyperlink>
    </w:p>
    <w:p w14:paraId="092C9288" w14:textId="1D5C3D2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201794"/>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47201795"/>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24184339" w14:textId="77777777" w:rsidR="004830CF" w:rsidRPr="00604CF0" w:rsidRDefault="004830CF" w:rsidP="004E1522">
      <w:pPr>
        <w:pStyle w:val="ProductList-Offering1Heading"/>
        <w:rPr>
          <w:lang w:val="fr-FR"/>
        </w:rPr>
      </w:pPr>
      <w:bookmarkStart w:id="6" w:name="_Toc417892041"/>
      <w:bookmarkStart w:id="7" w:name="_Toc412644871"/>
      <w:bookmarkStart w:id="8" w:name="_Toc447201796"/>
      <w:bookmarkStart w:id="9" w:name="_Toc378147615"/>
      <w:bookmarkStart w:id="10" w:name="_Toc378151517"/>
      <w:bookmarkStart w:id="11" w:name="_Toc379797094"/>
      <w:bookmarkStart w:id="12" w:name="_Toc380513120"/>
      <w:bookmarkStart w:id="13" w:name="_Toc380655159"/>
      <w:bookmarkStart w:id="14" w:name="_Toc383415077"/>
      <w:r w:rsidRPr="00604CF0">
        <w:rPr>
          <w:lang w:val="fr-FR"/>
        </w:rPr>
        <w:t>Clarifications et synthèse des modifications apportées</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65510F" w:rsidRPr="00AB0138" w14:paraId="5A69C378" w14:textId="77777777" w:rsidTr="00E251B3">
        <w:trPr>
          <w:tblHeader/>
        </w:trPr>
        <w:tc>
          <w:tcPr>
            <w:tcW w:w="5400" w:type="dxa"/>
            <w:shd w:val="clear" w:color="auto" w:fill="0072C6"/>
          </w:tcPr>
          <w:p w14:paraId="51D7A478" w14:textId="6497CAA8" w:rsidR="0065510F" w:rsidRPr="00AB0138" w:rsidRDefault="0065510F" w:rsidP="0065510F">
            <w:pPr>
              <w:pStyle w:val="ProductList-Body"/>
              <w:spacing w:before="20" w:after="20"/>
              <w:rPr>
                <w:color w:val="FFFFFF" w:themeColor="background1"/>
              </w:rPr>
            </w:pPr>
            <w:r>
              <w:rPr>
                <w:color w:val="FFFFFF" w:themeColor="background1"/>
                <w:sz w:val="16"/>
              </w:rPr>
              <w:t>Ajouts</w:t>
            </w:r>
          </w:p>
        </w:tc>
        <w:tc>
          <w:tcPr>
            <w:tcW w:w="5400" w:type="dxa"/>
            <w:shd w:val="clear" w:color="auto" w:fill="0072C6"/>
          </w:tcPr>
          <w:p w14:paraId="58CD635D" w14:textId="5F54579F" w:rsidR="0065510F" w:rsidRPr="00AB0138" w:rsidRDefault="0065510F" w:rsidP="0065510F">
            <w:pPr>
              <w:pStyle w:val="ProductList-Body"/>
              <w:spacing w:before="20" w:after="20"/>
              <w:rPr>
                <w:color w:val="FFFFFF" w:themeColor="background1"/>
              </w:rPr>
            </w:pPr>
            <w:r>
              <w:rPr>
                <w:color w:val="FFFFFF" w:themeColor="background1"/>
                <w:sz w:val="16"/>
              </w:rPr>
              <w:t>Suppressions</w:t>
            </w:r>
          </w:p>
        </w:tc>
      </w:tr>
      <w:tr w:rsidR="00E251B3" w:rsidRPr="005E6E96" w14:paraId="79EEE66D" w14:textId="77777777" w:rsidTr="00E251B3">
        <w:tc>
          <w:tcPr>
            <w:tcW w:w="5400" w:type="dxa"/>
          </w:tcPr>
          <w:p w14:paraId="267CC6E2" w14:textId="6A30A460" w:rsidR="00E251B3" w:rsidRPr="00C27E68" w:rsidRDefault="00E251B3" w:rsidP="00E251B3">
            <w:pPr>
              <w:pStyle w:val="ProductList-Body"/>
            </w:pPr>
            <w:r>
              <w:rPr>
                <w:rFonts w:asciiTheme="majorHAnsi" w:hAnsiTheme="majorHAnsi"/>
                <w:sz w:val="16"/>
                <w:szCs w:val="16"/>
              </w:rPr>
              <w:t>Consommation RTC Skype Entreprise</w:t>
            </w:r>
          </w:p>
        </w:tc>
        <w:tc>
          <w:tcPr>
            <w:tcW w:w="5400" w:type="dxa"/>
          </w:tcPr>
          <w:p w14:paraId="1BE6A259" w14:textId="4CD69E06" w:rsidR="00E251B3" w:rsidRPr="00C27E68" w:rsidRDefault="00E251B3" w:rsidP="00E251B3">
            <w:pPr>
              <w:pStyle w:val="ProductList-Body"/>
            </w:pPr>
          </w:p>
        </w:tc>
      </w:tr>
    </w:tbl>
    <w:p w14:paraId="5D0AE958" w14:textId="77777777" w:rsidR="004830CF" w:rsidRPr="00AB0138" w:rsidRDefault="004830CF" w:rsidP="004830CF">
      <w:pPr>
        <w:pStyle w:val="ProductList-Body"/>
      </w:pPr>
    </w:p>
    <w:p w14:paraId="5358A9EE" w14:textId="77777777" w:rsidR="00E251B3" w:rsidRDefault="00E251B3" w:rsidP="00E251B3">
      <w:pPr>
        <w:pStyle w:val="ProductList-ClauseHeading"/>
      </w:pPr>
      <w:r>
        <w:t>Conditions de Traitement de Données</w:t>
      </w:r>
    </w:p>
    <w:p w14:paraId="0B7C0062" w14:textId="34695468" w:rsidR="00E251B3" w:rsidRPr="0038335A" w:rsidRDefault="00ED7229" w:rsidP="00E251B3">
      <w:pPr>
        <w:pStyle w:val="ProductList-Body"/>
      </w:pPr>
      <w:hyperlink w:anchor="MicrosoftDynamicsOnlineServices" w:history="1">
        <w:r w:rsidR="00E251B3">
          <w:rPr>
            <w:rStyle w:val="Hyperlink"/>
          </w:rPr>
          <w:t>Services en Ligne Microsoft Dynamics</w:t>
        </w:r>
      </w:hyperlink>
      <w:r w:rsidR="00E251B3">
        <w:t> : ajout de Microsoft Dynamics CRM Online Field Service.</w:t>
      </w:r>
    </w:p>
    <w:p w14:paraId="2F2758D0" w14:textId="7BB1BA32" w:rsidR="00E251B3" w:rsidRDefault="00ED7229" w:rsidP="00E251B3">
      <w:pPr>
        <w:pStyle w:val="ProductList-Body"/>
      </w:pPr>
      <w:hyperlink w:anchor="MicrosoftAzureCoreServices" w:history="1">
        <w:r w:rsidR="00E251B3">
          <w:rPr>
            <w:rStyle w:val="Hyperlink"/>
          </w:rPr>
          <w:t xml:space="preserve">Microsoft Azure </w:t>
        </w:r>
        <w:proofErr w:type="spellStart"/>
        <w:r w:rsidR="00E251B3">
          <w:rPr>
            <w:rStyle w:val="Hyperlink"/>
          </w:rPr>
          <w:t>Core</w:t>
        </w:r>
        <w:proofErr w:type="spellEnd"/>
        <w:r w:rsidR="00E251B3">
          <w:rPr>
            <w:rStyle w:val="Hyperlink"/>
          </w:rPr>
          <w:t xml:space="preserve"> Services</w:t>
        </w:r>
      </w:hyperlink>
      <w:r w:rsidR="00E251B3">
        <w:t xml:space="preserve"> : ajout d’API Apps, Events Hubs et </w:t>
      </w:r>
      <w:proofErr w:type="spellStart"/>
      <w:r w:rsidR="00E251B3">
        <w:t>Load</w:t>
      </w:r>
      <w:proofErr w:type="spellEnd"/>
      <w:r w:rsidR="00E251B3">
        <w:t xml:space="preserve"> Balancer. Mobile Services a été renommé Mobile Apps et Web Sites a été renommé Web Apps.</w:t>
      </w:r>
    </w:p>
    <w:p w14:paraId="1386F9A8" w14:textId="77777777" w:rsidR="00E251B3" w:rsidRPr="00F663EC" w:rsidRDefault="00E251B3" w:rsidP="00E251B3">
      <w:pPr>
        <w:pStyle w:val="ProductList-Body"/>
      </w:pPr>
    </w:p>
    <w:p w14:paraId="3C24708F" w14:textId="77777777" w:rsidR="00E251B3" w:rsidRDefault="00E251B3" w:rsidP="00E251B3">
      <w:pPr>
        <w:pStyle w:val="ProductList-ClauseHeading"/>
      </w:pPr>
      <w:r>
        <w:t>Conditions Spécifiques au Service en Ligne</w:t>
      </w:r>
    </w:p>
    <w:p w14:paraId="5CFEDF36" w14:textId="725BB1EA" w:rsidR="00E251B3" w:rsidRDefault="00ED7229" w:rsidP="00E251B3">
      <w:pPr>
        <w:pStyle w:val="ProductList-Body"/>
      </w:pPr>
      <w:hyperlink w:anchor="Office365Applications" w:history="1">
        <w:r w:rsidR="00E251B3">
          <w:rPr>
            <w:rStyle w:val="Hyperlink"/>
          </w:rPr>
          <w:t>Applications Office 365</w:t>
        </w:r>
      </w:hyperlink>
      <w:r w:rsidR="00E251B3">
        <w:t> : Office Online Server remplace Office Web Apps Server 2013.</w:t>
      </w:r>
    </w:p>
    <w:p w14:paraId="38C5FC79" w14:textId="77777777" w:rsidR="00E251B3" w:rsidRDefault="00E251B3" w:rsidP="00E251B3">
      <w:pPr>
        <w:pStyle w:val="ProductList-Body"/>
        <w:tabs>
          <w:tab w:val="left" w:pos="360"/>
        </w:tabs>
        <w:rPr>
          <w:color w:val="000000" w:themeColor="text1"/>
        </w:rPr>
      </w:pPr>
    </w:p>
    <w:p w14:paraId="1E739057" w14:textId="77777777" w:rsidR="00E251B3" w:rsidRDefault="00E251B3" w:rsidP="00E251B3">
      <w:pPr>
        <w:pStyle w:val="ProductList-ClauseHeading"/>
      </w:pPr>
      <w:r>
        <w:t>Annexe 1 – Avertissements</w:t>
      </w:r>
    </w:p>
    <w:p w14:paraId="5275200A" w14:textId="61B543CB" w:rsidR="00E251B3" w:rsidRDefault="00ED7229" w:rsidP="00E251B3">
      <w:pPr>
        <w:pStyle w:val="ProductList-Body"/>
      </w:pPr>
      <w:hyperlink w:anchor="ProfessionalServices" w:history="1">
        <w:r w:rsidR="00E251B3">
          <w:rPr>
            <w:rStyle w:val="Hyperlink"/>
          </w:rPr>
          <w:t>Services Professionnels</w:t>
        </w:r>
      </w:hyperlink>
      <w:r w:rsidR="00E251B3">
        <w:t> : l’introduction a été revue afin d’expliquer que les Services Professionnels sont différents des Services en Ligne et que des conditions différentes s’appliquent aux Services Professionnels.</w:t>
      </w:r>
    </w:p>
    <w:p w14:paraId="725AEF94" w14:textId="77777777" w:rsidR="00E251B3" w:rsidRDefault="00E251B3" w:rsidP="00E251B3">
      <w:pPr>
        <w:pStyle w:val="ProductList-Body"/>
        <w:tabs>
          <w:tab w:val="left" w:pos="360"/>
        </w:tabs>
        <w:rPr>
          <w:color w:val="000000" w:themeColor="text1"/>
        </w:rPr>
      </w:pPr>
    </w:p>
    <w:p w14:paraId="25A5F9B4" w14:textId="77777777" w:rsidR="00E251B3" w:rsidRDefault="00E251B3" w:rsidP="00E251B3">
      <w:pPr>
        <w:pStyle w:val="ProductList-ClauseHeading"/>
      </w:pPr>
      <w:r>
        <w:t>Annexe 2 – Suites de Licences d’Abonnement</w:t>
      </w:r>
    </w:p>
    <w:p w14:paraId="6B692875" w14:textId="32225C14" w:rsidR="00E251B3" w:rsidRDefault="00ED7229" w:rsidP="00E251B3">
      <w:pPr>
        <w:pStyle w:val="ProductList-Body"/>
      </w:pPr>
      <w:hyperlink w:anchor="Attachment2" w:history="1">
        <w:r w:rsidR="00E251B3">
          <w:rPr>
            <w:rStyle w:val="Hyperlink"/>
          </w:rPr>
          <w:t>Tableau de Suites de licences d’abonnement</w:t>
        </w:r>
      </w:hyperlink>
      <w:r w:rsidR="00E251B3">
        <w:t> : ajout d’Office 365 E5.</w:t>
      </w:r>
    </w:p>
    <w:p w14:paraId="6EE91C2A" w14:textId="77777777" w:rsidR="00AA794F" w:rsidRPr="00A53529" w:rsidRDefault="00ED7229"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7201797"/>
      <w:bookmarkEnd w:id="9"/>
      <w:bookmarkEnd w:id="10"/>
      <w:bookmarkEnd w:id="11"/>
      <w:bookmarkEnd w:id="12"/>
      <w:bookmarkEnd w:id="13"/>
      <w:bookmarkEnd w:id="14"/>
      <w:r>
        <w:lastRenderedPageBreak/>
        <w:t>Conditions générales</w:t>
      </w:r>
      <w:bookmarkEnd w:id="15"/>
      <w:bookmarkEnd w:id="1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7201798"/>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7201799"/>
      <w:r>
        <w:t>Mises à jour des Conditions des Services en Ligne</w:t>
      </w:r>
      <w:bookmarkEnd w:id="18"/>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7201800"/>
      <w:r>
        <w:t>Modifications règlementaires et disponibilité à l’international</w:t>
      </w:r>
      <w:bookmarkEnd w:id="19"/>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7201801"/>
      <w:r>
        <w:t>Conservation des données</w:t>
      </w:r>
      <w:bookmarkEnd w:id="20"/>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028049" w14:textId="77777777" w:rsidR="00103924" w:rsidRPr="00690C65" w:rsidRDefault="00103924" w:rsidP="004830CF">
      <w:pPr>
        <w:pStyle w:val="ProductList-SubSubSectionHeading"/>
        <w:keepNext/>
        <w:outlineLvl w:val="1"/>
      </w:pPr>
      <w:bookmarkStart w:id="21" w:name="_Toc447201802"/>
      <w:r>
        <w:lastRenderedPageBreak/>
        <w:t>Utilisation des logiciels avec le Service en Ligne</w:t>
      </w:r>
      <w:bookmarkEnd w:id="21"/>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7201803"/>
      <w:r>
        <w:t>Produits Tiers</w:t>
      </w:r>
      <w:bookmarkEnd w:id="22"/>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7201804"/>
      <w:r>
        <w:t>Règles de bon usage</w:t>
      </w:r>
      <w:bookmarkEnd w:id="23"/>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7201805"/>
      <w:r>
        <w:t>Restrictions techniques</w:t>
      </w:r>
      <w:bookmarkEnd w:id="24"/>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7201806"/>
      <w:r>
        <w:t>Respect de la réglementation applicable</w:t>
      </w:r>
      <w:bookmarkEnd w:id="25"/>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 xml:space="preserve">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w:t>
      </w:r>
      <w:proofErr w:type="spellStart"/>
      <w:r>
        <w:t>Act</w:t>
      </w:r>
      <w:proofErr w:type="spellEnd"/>
      <w:r>
        <w:t xml:space="preserve">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26" w:name="_Toc447201807"/>
      <w:bookmarkStart w:id="27" w:name="ImportExportServices"/>
      <w:r w:rsidRPr="00F046F7">
        <w:t>Services d’import/export</w:t>
      </w:r>
      <w:bookmarkEnd w:id="26"/>
    </w:p>
    <w:bookmarkEnd w:id="27"/>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28" w:name="_Toc447201808"/>
      <w:r>
        <w:t>Notifications électroniques</w:t>
      </w:r>
      <w:bookmarkEnd w:id="28"/>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7201809"/>
      <w:r>
        <w:t>Réattribution de licence</w:t>
      </w:r>
      <w:bookmarkEnd w:id="29"/>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7201810"/>
      <w:r>
        <w:t>Polices</w:t>
      </w:r>
      <w:bookmarkEnd w:id="30"/>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7201811"/>
      <w:r>
        <w:t>Multiplexage</w:t>
      </w:r>
      <w:bookmarkEnd w:id="31"/>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ED722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7201812"/>
      <w:r>
        <w:lastRenderedPageBreak/>
        <w:t>Conditions de confidentialité et de sécurité</w:t>
      </w:r>
      <w:bookmarkEnd w:id="32"/>
      <w:bookmarkEnd w:id="33"/>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34" w:name="_Toc447201813"/>
      <w:r w:rsidRPr="00604CF0">
        <w:rPr>
          <w:lang w:val="fr-FR"/>
        </w:rPr>
        <w:t>Conditions générales de protection des données personnelles et de sécurité</w:t>
      </w:r>
      <w:bookmarkEnd w:id="34"/>
    </w:p>
    <w:p w14:paraId="0A292299" w14:textId="77777777" w:rsidR="00F77036" w:rsidRPr="00690C65" w:rsidRDefault="00F77036" w:rsidP="00366C8E">
      <w:pPr>
        <w:pStyle w:val="ProductList-SubSubSectionHeading"/>
        <w:outlineLvl w:val="2"/>
      </w:pPr>
      <w:bookmarkStart w:id="35" w:name="_Toc447201814"/>
      <w:r>
        <w:t>Champ d’application</w:t>
      </w:r>
      <w:bookmarkEnd w:id="35"/>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de l’API Translator et de </w:t>
      </w:r>
      <w:proofErr w:type="spellStart"/>
      <w:r>
        <w:t>Parature</w:t>
      </w:r>
      <w:proofErr w:type="spellEnd"/>
      <w:r>
        <w:t xml:space="preserve">, </w:t>
      </w:r>
      <w:proofErr w:type="spellStart"/>
      <w:r>
        <w:t>from</w:t>
      </w:r>
      <w:proofErr w:type="spellEnd"/>
      <w:r>
        <w:t xml:space="preserve">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6" w:name="_Toc447201815"/>
      <w:r>
        <w:t>Utilisation des Données Client</w:t>
      </w:r>
      <w:bookmarkEnd w:id="36"/>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37" w:name="_Toc423959220"/>
      <w:bookmarkStart w:id="38" w:name="_Toc417892060"/>
      <w:bookmarkStart w:id="39" w:name="_Toc447201816"/>
      <w:r>
        <w:t>Divulgation des Données Client</w:t>
      </w:r>
      <w:bookmarkEnd w:id="37"/>
      <w:bookmarkEnd w:id="38"/>
      <w:bookmarkEnd w:id="39"/>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77777777" w:rsidR="00D037E1" w:rsidRDefault="00D037E1" w:rsidP="00D037E1">
      <w:pPr>
        <w:pStyle w:val="ProductList-Body"/>
      </w:pPr>
      <w:r>
        <w:t>Dans le cadre de ce qui précède, Microsoft pourra fournir au 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7201817"/>
      <w:r>
        <w:t>Établissements scolaires</w:t>
      </w:r>
      <w:bookmarkEnd w:id="40"/>
    </w:p>
    <w:p w14:paraId="1FD6883B" w14:textId="31019B1B" w:rsidR="00F77036" w:rsidRPr="00690C65" w:rsidRDefault="00F77036" w:rsidP="006F0AA0">
      <w:pPr>
        <w:pStyle w:val="ProductList-Body"/>
        <w:spacing w:after="120"/>
      </w:pPr>
      <w:r>
        <w:t>Si le Client est un établissement scolaire soumis à la loi américaine FERPA (</w:t>
      </w:r>
      <w:proofErr w:type="spellStart"/>
      <w:r>
        <w:t>Family</w:t>
      </w:r>
      <w:proofErr w:type="spellEnd"/>
      <w:r>
        <w:t xml:space="preserve"> </w:t>
      </w:r>
      <w:proofErr w:type="spellStart"/>
      <w:r>
        <w:t>Educational</w:t>
      </w:r>
      <w:proofErr w:type="spellEnd"/>
      <w:r>
        <w:t xml:space="preserve"> Rights and </w:t>
      </w:r>
      <w:proofErr w:type="spellStart"/>
      <w:r>
        <w:t>Privacy</w:t>
      </w:r>
      <w:proofErr w:type="spellEnd"/>
      <w:r>
        <w:t xml:space="preserve"> </w:t>
      </w:r>
      <w:proofErr w:type="spellStart"/>
      <w:r>
        <w:t>Act</w:t>
      </w:r>
      <w:proofErr w:type="spellEnd"/>
      <w:r>
        <w: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1" w:name="_Toc423959222"/>
      <w:bookmarkStart w:id="42" w:name="_Toc447201818"/>
      <w:bookmarkStart w:id="43" w:name="HIPPA"/>
      <w:bookmarkStart w:id="44" w:name="_Toc417892062"/>
      <w:bookmarkStart w:id="45" w:name="HIPAA"/>
      <w:r>
        <w:t xml:space="preserve">HIPAA Business </w:t>
      </w:r>
      <w:proofErr w:type="spellStart"/>
      <w:r>
        <w:t>Associate</w:t>
      </w:r>
      <w:bookmarkEnd w:id="41"/>
      <w:bookmarkEnd w:id="42"/>
      <w:proofErr w:type="spellEnd"/>
    </w:p>
    <w:bookmarkEnd w:id="43"/>
    <w:p w14:paraId="5337ACED" w14:textId="135371AF" w:rsidR="00D037E1" w:rsidRPr="00ED53C5" w:rsidRDefault="005E6E96" w:rsidP="00FC11BF">
      <w:pPr>
        <w:pStyle w:val="ProductList-Body"/>
      </w:pPr>
      <w:r w:rsidRPr="005E6E96">
        <w:t xml:space="preserve">Si le Client est une « entité couverte » ou un « Business </w:t>
      </w:r>
      <w:proofErr w:type="spellStart"/>
      <w:r w:rsidRPr="005E6E96">
        <w:t>Associate</w:t>
      </w:r>
      <w:proofErr w:type="spellEnd"/>
      <w:r w:rsidRPr="005E6E96">
        <w:t xml:space="preserve"> » et inclut des « informations protégées sur la santé » dans les Données Client tels que ces termes sont définis dans l’article 45 CFR § 160.103, l’exécution du contrat de licence en volume du Client englobe l’exécution du Contrat HIPAA Business </w:t>
      </w:r>
      <w:proofErr w:type="spellStart"/>
      <w:r w:rsidRPr="005E6E96">
        <w:t>Associate</w:t>
      </w:r>
      <w:proofErr w:type="spellEnd"/>
      <w:r w:rsidRPr="005E6E96">
        <w:t xml:space="preserve"> Agreement (« BAA »), dont le texte intégral, disponible à l’adresse </w:t>
      </w:r>
      <w:hyperlink r:id="rId25"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44"/>
    <w:bookmarkEnd w:id="45"/>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46" w:name="_Toc447201819"/>
      <w:r>
        <w:t>Sécurité</w:t>
      </w:r>
      <w:bookmarkEnd w:id="46"/>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47201820"/>
      <w:r>
        <w:t>Notification des incidents de sécurité</w:t>
      </w:r>
      <w:bookmarkEnd w:id="47"/>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47201821"/>
      <w:bookmarkStart w:id="49" w:name="LocationofDataProcessing"/>
      <w:r>
        <w:t>Emplacement de traitement des Données</w:t>
      </w:r>
      <w:bookmarkEnd w:id="48"/>
    </w:p>
    <w:bookmarkEnd w:id="49"/>
    <w:p w14:paraId="6F79E91B" w14:textId="1B26D67A"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50" w:name="_Toc417892066"/>
      <w:bookmarkStart w:id="51" w:name="_Toc412644895"/>
      <w:bookmarkStart w:id="52" w:name="_Toc447201822"/>
      <w:r w:rsidRPr="00AB0138">
        <w:t>Évaluations</w:t>
      </w:r>
      <w:bookmarkEnd w:id="50"/>
      <w:bookmarkEnd w:id="51"/>
      <w:bookmarkEnd w:id="52"/>
    </w:p>
    <w:p w14:paraId="5FD4DE4D" w14:textId="77777777" w:rsidR="004830CF" w:rsidRPr="00AB0138" w:rsidRDefault="004830CF" w:rsidP="004830CF">
      <w:pPr>
        <w:pStyle w:val="ProductList-Body"/>
      </w:pPr>
      <w:r w:rsidRPr="00AB0138">
        <w:t>Microsoft peut proposer des versions et fonctionnalités d</w:t>
      </w:r>
      <w:r>
        <w:t>’</w:t>
      </w:r>
      <w:r w:rsidRPr="00AB0138">
        <w:t xml:space="preserve">évaluation bêta ou autres versions </w:t>
      </w:r>
      <w:proofErr w:type="spellStart"/>
      <w:r w:rsidRPr="00AB0138">
        <w:t>précommerciales</w:t>
      </w:r>
      <w:proofErr w:type="spellEnd"/>
      <w:r w:rsidRPr="00AB0138">
        <w:t>,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47201823"/>
      <w:r>
        <w:t>Utilisation de sous-traitants</w:t>
      </w:r>
      <w:bookmarkEnd w:id="53"/>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47201824"/>
      <w:r>
        <w:t>Comment contacter Microsoft</w:t>
      </w:r>
      <w:bookmarkEnd w:id="54"/>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proofErr w:type="spellStart"/>
      <w:proofErr w:type="gramStart"/>
      <w:r w:rsidRPr="00F57525">
        <w:rPr>
          <w:lang w:val="en-US"/>
        </w:rPr>
        <w:t>Attn</w:t>
      </w:r>
      <w:proofErr w:type="spellEnd"/>
      <w:r w:rsidRPr="00F57525">
        <w:rPr>
          <w:lang w:val="en-US"/>
        </w:rPr>
        <w:t> :</w:t>
      </w:r>
      <w:proofErr w:type="gramEnd"/>
      <w:r w:rsidRPr="00F57525">
        <w:rPr>
          <w:lang w:val="en-US"/>
        </w:rPr>
        <w:t xml:space="preserve"> Data Protection</w:t>
      </w:r>
    </w:p>
    <w:p w14:paraId="47846A7F" w14:textId="77777777" w:rsidR="00F77036" w:rsidRPr="00690C65" w:rsidRDefault="00F77036" w:rsidP="00F77036">
      <w:pPr>
        <w:pStyle w:val="ProductList-Body"/>
        <w:ind w:left="180"/>
      </w:pPr>
      <w:proofErr w:type="spellStart"/>
      <w:r>
        <w:t>Carmenhall</w:t>
      </w:r>
      <w:proofErr w:type="spellEnd"/>
      <w:r>
        <w:t xml:space="preserve"> Road</w:t>
      </w:r>
    </w:p>
    <w:p w14:paraId="5AE17FE3" w14:textId="70250847" w:rsidR="000E6ED8" w:rsidRPr="00690C65" w:rsidRDefault="00F77036" w:rsidP="00F77036">
      <w:pPr>
        <w:pStyle w:val="ProductList-Body"/>
        <w:ind w:left="180"/>
      </w:pPr>
      <w:proofErr w:type="spellStart"/>
      <w:r>
        <w:t>Sandyford</w:t>
      </w:r>
      <w:proofErr w:type="spellEnd"/>
      <w:r>
        <w:t xml:space="preserve">, Dublin 18, </w:t>
      </w:r>
      <w:r w:rsidR="00A209A3">
        <w:t>Ireland</w:t>
      </w:r>
    </w:p>
    <w:p w14:paraId="340ECF54" w14:textId="57502B09" w:rsidR="00C40A4E" w:rsidRDefault="00ED722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55" w:name="_Toc447201825"/>
      <w:bookmarkStart w:id="56" w:name="DataProcessingTerms"/>
      <w:r w:rsidRPr="00604CF0">
        <w:rPr>
          <w:lang w:val="fr-FR"/>
        </w:rPr>
        <w:lastRenderedPageBreak/>
        <w:t>Conditions de Traitement de Données</w:t>
      </w:r>
      <w:bookmarkEnd w:id="55"/>
    </w:p>
    <w:bookmarkEnd w:id="56"/>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7B52FC">
        <w:trPr>
          <w:tblHeader/>
        </w:trPr>
        <w:tc>
          <w:tcPr>
            <w:tcW w:w="10800" w:type="dxa"/>
            <w:gridSpan w:val="2"/>
            <w:shd w:val="clear" w:color="auto" w:fill="0072C6"/>
          </w:tcPr>
          <w:p w14:paraId="5701B2D1" w14:textId="77777777" w:rsidR="00E251B3" w:rsidRPr="00231971" w:rsidRDefault="00E251B3" w:rsidP="007B52FC">
            <w:pPr>
              <w:pStyle w:val="ProductList-Body"/>
              <w:spacing w:before="20" w:after="20"/>
              <w:rPr>
                <w:color w:val="FFFFFF" w:themeColor="background1"/>
                <w:sz w:val="16"/>
                <w:szCs w:val="16"/>
              </w:rPr>
            </w:pPr>
            <w:r>
              <w:rPr>
                <w:color w:val="FFFFFF" w:themeColor="background1"/>
                <w:sz w:val="16"/>
                <w:szCs w:val="16"/>
              </w:rPr>
              <w:t>Services en Ligne</w:t>
            </w:r>
          </w:p>
        </w:tc>
      </w:tr>
      <w:tr w:rsidR="00E251B3" w14:paraId="3CD16AB7" w14:textId="77777777" w:rsidTr="007B52FC">
        <w:tc>
          <w:tcPr>
            <w:tcW w:w="2610" w:type="dxa"/>
            <w:vAlign w:val="center"/>
          </w:tcPr>
          <w:p w14:paraId="6695FA8A" w14:textId="77777777" w:rsidR="00E251B3" w:rsidRPr="00231971" w:rsidRDefault="00E251B3" w:rsidP="007B52FC">
            <w:pPr>
              <w:pStyle w:val="ProductList-Body"/>
              <w:rPr>
                <w:sz w:val="16"/>
                <w:szCs w:val="16"/>
              </w:rPr>
            </w:pPr>
            <w:bookmarkStart w:id="57" w:name="MicrosoftDynamicsOnlineServices"/>
            <w:r>
              <w:rPr>
                <w:sz w:val="16"/>
                <w:szCs w:val="16"/>
              </w:rPr>
              <w:t>Services en Ligne Microsoft Dynamics</w:t>
            </w:r>
          </w:p>
        </w:tc>
        <w:tc>
          <w:tcPr>
            <w:tcW w:w="8190" w:type="dxa"/>
          </w:tcPr>
          <w:p w14:paraId="22B9612B" w14:textId="2301BC94" w:rsidR="00E251B3" w:rsidRPr="00231971" w:rsidRDefault="00E251B3" w:rsidP="007B52FC">
            <w:pPr>
              <w:pStyle w:val="ProductList-Body"/>
              <w:rPr>
                <w:sz w:val="16"/>
                <w:szCs w:val="16"/>
              </w:rPr>
            </w:pPr>
            <w:r>
              <w:rPr>
                <w:sz w:val="16"/>
                <w:szCs w:val="16"/>
              </w:rPr>
              <w:t xml:space="preserve">Les services suivants : Microsoft Dynamics CRM Online et Microsoft Dynamics Marketing. Les Services en Ligne Microsoft Dynamics excluent (1) Microsoft Dynamics CRM pour les dispositifs pris en charge, ce qui inclut, sans limitation, les services Microsoft Dynamics CRM Online pour tablettes et/ou smartphones ; ou (2) tout autre service commercialisé séparément qui est disponible avec ou se connecte à Microsoft Dynamics CRM Online ou Microsoft Dynamics </w:t>
            </w:r>
            <w:r w:rsidR="007B52FC">
              <w:rPr>
                <w:sz w:val="16"/>
                <w:szCs w:val="16"/>
              </w:rPr>
              <w:t>Marketing</w:t>
            </w:r>
            <w:r>
              <w:rPr>
                <w:sz w:val="16"/>
                <w:szCs w:val="16"/>
              </w:rPr>
              <w:t>.</w:t>
            </w:r>
          </w:p>
        </w:tc>
      </w:tr>
      <w:bookmarkEnd w:id="57"/>
      <w:tr w:rsidR="00E251B3" w14:paraId="1CCAB569" w14:textId="77777777" w:rsidTr="007B52FC">
        <w:tc>
          <w:tcPr>
            <w:tcW w:w="2610" w:type="dxa"/>
            <w:vAlign w:val="center"/>
          </w:tcPr>
          <w:p w14:paraId="48F7BBE2" w14:textId="77777777" w:rsidR="00E251B3" w:rsidRPr="00231971" w:rsidRDefault="00E251B3" w:rsidP="007B52FC">
            <w:pPr>
              <w:pStyle w:val="ProductList-Body"/>
              <w:rPr>
                <w:sz w:val="16"/>
                <w:szCs w:val="16"/>
              </w:rPr>
            </w:pPr>
            <w:r>
              <w:rPr>
                <w:sz w:val="16"/>
                <w:szCs w:val="16"/>
              </w:rPr>
              <w:t>Services Office 365</w:t>
            </w:r>
          </w:p>
        </w:tc>
        <w:tc>
          <w:tcPr>
            <w:tcW w:w="8190" w:type="dxa"/>
          </w:tcPr>
          <w:p w14:paraId="62EF98ED" w14:textId="77777777" w:rsidR="00E251B3" w:rsidRPr="00231971" w:rsidRDefault="00E251B3" w:rsidP="007B52FC">
            <w:pPr>
              <w:pStyle w:val="ProductList-Body"/>
              <w:rPr>
                <w:sz w:val="16"/>
                <w:szCs w:val="16"/>
              </w:rPr>
            </w:pPr>
            <w:r>
              <w:rPr>
                <w:sz w:val="16"/>
                <w:szCs w:val="16"/>
              </w:rPr>
              <w:t xml:space="preserve">Les services suivants, chacun en tant que service autonome ou inclus dans un plan ou une suite Office 365 : Exchange Online, Exchange Online </w:t>
            </w:r>
            <w:proofErr w:type="spellStart"/>
            <w:r>
              <w:rPr>
                <w:sz w:val="16"/>
                <w:szCs w:val="16"/>
              </w:rPr>
              <w:t>Archiving</w:t>
            </w:r>
            <w:proofErr w:type="spellEnd"/>
            <w:r>
              <w:rPr>
                <w:sz w:val="16"/>
                <w:szCs w:val="16"/>
              </w:rPr>
              <w:t xml:space="preserve">, Exchange Online Protection, Advanced </w:t>
            </w:r>
            <w:proofErr w:type="spellStart"/>
            <w:r>
              <w:rPr>
                <w:sz w:val="16"/>
                <w:szCs w:val="16"/>
              </w:rPr>
              <w:t>Threat</w:t>
            </w:r>
            <w:proofErr w:type="spellEnd"/>
            <w:r>
              <w:rPr>
                <w:sz w:val="16"/>
                <w:szCs w:val="16"/>
              </w:rPr>
              <w:t xml:space="preserve"> Protection, SharePoint Online, OneDrive Entreprise, Project Online, Skype Entreprise Online, </w:t>
            </w:r>
            <w:proofErr w:type="spellStart"/>
            <w:r>
              <w:rPr>
                <w:sz w:val="16"/>
                <w:szCs w:val="16"/>
              </w:rPr>
              <w:t>Sway</w:t>
            </w:r>
            <w:proofErr w:type="spellEnd"/>
            <w:r>
              <w:rPr>
                <w:sz w:val="16"/>
                <w:szCs w:val="16"/>
              </w:rPr>
              <w:t xml:space="preserve">, Office Online, </w:t>
            </w:r>
            <w:proofErr w:type="spellStart"/>
            <w:r>
              <w:rPr>
                <w:sz w:val="16"/>
                <w:szCs w:val="16"/>
              </w:rPr>
              <w:t>Delve</w:t>
            </w:r>
            <w:proofErr w:type="spellEnd"/>
            <w:r>
              <w:rPr>
                <w:sz w:val="16"/>
                <w:szCs w:val="16"/>
              </w:rPr>
              <w:t xml:space="preserve"> </w:t>
            </w:r>
            <w:proofErr w:type="spellStart"/>
            <w:r>
              <w:rPr>
                <w:sz w:val="16"/>
                <w:szCs w:val="16"/>
              </w:rPr>
              <w:t>Analytics</w:t>
            </w:r>
            <w:proofErr w:type="spellEnd"/>
            <w:r>
              <w:rPr>
                <w:sz w:val="16"/>
                <w:szCs w:val="16"/>
              </w:rPr>
              <w:t xml:space="preserve">, Customer </w:t>
            </w:r>
            <w:proofErr w:type="spellStart"/>
            <w:r>
              <w:rPr>
                <w:sz w:val="16"/>
                <w:szCs w:val="16"/>
              </w:rPr>
              <w:t>Lockbox</w:t>
            </w:r>
            <w:proofErr w:type="spellEnd"/>
            <w:r>
              <w:rPr>
                <w:sz w:val="16"/>
                <w:szCs w:val="16"/>
              </w:rPr>
              <w:t xml:space="preserve"> et </w:t>
            </w:r>
            <w:proofErr w:type="spellStart"/>
            <w:r>
              <w:rPr>
                <w:sz w:val="16"/>
                <w:szCs w:val="16"/>
              </w:rPr>
              <w:t>Yammer</w:t>
            </w:r>
            <w:proofErr w:type="spellEnd"/>
            <w:r>
              <w:rPr>
                <w:sz w:val="16"/>
                <w:szCs w:val="16"/>
              </w:rPr>
              <w:t xml:space="preserve">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E251B3" w:rsidRPr="00C16C85" w14:paraId="69493E73" w14:textId="77777777" w:rsidTr="007B52FC">
        <w:trPr>
          <w:cantSplit/>
        </w:trPr>
        <w:tc>
          <w:tcPr>
            <w:tcW w:w="2610" w:type="dxa"/>
            <w:vAlign w:val="center"/>
          </w:tcPr>
          <w:p w14:paraId="279E338B" w14:textId="77777777" w:rsidR="00E251B3" w:rsidRPr="00231971" w:rsidRDefault="00E251B3" w:rsidP="007B52FC">
            <w:pPr>
              <w:pStyle w:val="ProductList-Body"/>
              <w:rPr>
                <w:sz w:val="16"/>
                <w:szCs w:val="16"/>
              </w:rPr>
            </w:pPr>
            <w:bookmarkStart w:id="58" w:name="MicrosoftAzureCoreServices"/>
            <w:r>
              <w:rPr>
                <w:sz w:val="16"/>
                <w:szCs w:val="16"/>
              </w:rPr>
              <w:t xml:space="preserve">Microsoft Azure </w:t>
            </w:r>
            <w:proofErr w:type="spellStart"/>
            <w:r>
              <w:rPr>
                <w:sz w:val="16"/>
                <w:szCs w:val="16"/>
              </w:rPr>
              <w:t>Core</w:t>
            </w:r>
            <w:proofErr w:type="spellEnd"/>
            <w:r>
              <w:rPr>
                <w:sz w:val="16"/>
                <w:szCs w:val="16"/>
              </w:rPr>
              <w:t xml:space="preserve"> Services</w:t>
            </w:r>
            <w:bookmarkEnd w:id="58"/>
          </w:p>
        </w:tc>
        <w:tc>
          <w:tcPr>
            <w:tcW w:w="8190" w:type="dxa"/>
          </w:tcPr>
          <w:p w14:paraId="7B2C3063" w14:textId="77777777" w:rsidR="00E251B3" w:rsidRPr="00E251B3" w:rsidRDefault="00E251B3" w:rsidP="007B52FC">
            <w:pPr>
              <w:pStyle w:val="ProductList-Body"/>
              <w:rPr>
                <w:sz w:val="16"/>
                <w:szCs w:val="16"/>
              </w:rPr>
            </w:pPr>
            <w:r w:rsidRPr="00E251B3">
              <w:rPr>
                <w:sz w:val="16"/>
                <w:szCs w:val="16"/>
              </w:rPr>
              <w:t xml:space="preserve">Active Directory, Gestion des API, API Services (API Apps, Mobile Apps, Web Apps), Automation, Backup, Batch, BizTalk Services, les services de Cloud </w:t>
            </w:r>
            <w:proofErr w:type="spellStart"/>
            <w:r w:rsidRPr="00E251B3">
              <w:rPr>
                <w:sz w:val="16"/>
                <w:szCs w:val="16"/>
              </w:rPr>
              <w:t>Computing</w:t>
            </w:r>
            <w:proofErr w:type="spellEnd"/>
            <w:r w:rsidRPr="00E251B3">
              <w:rPr>
                <w:sz w:val="16"/>
                <w:szCs w:val="16"/>
              </w:rPr>
              <w:t xml:space="preserve">, </w:t>
            </w:r>
            <w:proofErr w:type="spellStart"/>
            <w:r w:rsidRPr="00E251B3">
              <w:rPr>
                <w:sz w:val="16"/>
                <w:szCs w:val="16"/>
              </w:rPr>
              <w:t>DocumentDB</w:t>
            </w:r>
            <w:proofErr w:type="spellEnd"/>
            <w:r w:rsidRPr="00E251B3">
              <w:rPr>
                <w:sz w:val="16"/>
                <w:szCs w:val="16"/>
              </w:rPr>
              <w:t xml:space="preserve">, Event Hubs, Express Route, </w:t>
            </w:r>
            <w:proofErr w:type="spellStart"/>
            <w:r w:rsidRPr="00E251B3">
              <w:rPr>
                <w:sz w:val="16"/>
                <w:szCs w:val="16"/>
              </w:rPr>
              <w:t>HDInsight</w:t>
            </w:r>
            <w:proofErr w:type="spellEnd"/>
            <w:r w:rsidRPr="00E251B3">
              <w:rPr>
                <w:sz w:val="16"/>
                <w:szCs w:val="16"/>
              </w:rPr>
              <w:t xml:space="preserve">, Key </w:t>
            </w:r>
            <w:proofErr w:type="spellStart"/>
            <w:r w:rsidRPr="00E251B3">
              <w:rPr>
                <w:sz w:val="16"/>
                <w:szCs w:val="16"/>
              </w:rPr>
              <w:t>Vault</w:t>
            </w:r>
            <w:proofErr w:type="spellEnd"/>
            <w:r w:rsidRPr="00E251B3">
              <w:rPr>
                <w:sz w:val="16"/>
                <w:szCs w:val="16"/>
              </w:rPr>
              <w:t xml:space="preserve">, </w:t>
            </w:r>
            <w:proofErr w:type="spellStart"/>
            <w:r w:rsidRPr="00E251B3">
              <w:rPr>
                <w:sz w:val="16"/>
                <w:szCs w:val="16"/>
              </w:rPr>
              <w:t>Load</w:t>
            </w:r>
            <w:proofErr w:type="spellEnd"/>
            <w:r w:rsidRPr="00E251B3">
              <w:rPr>
                <w:sz w:val="16"/>
                <w:szCs w:val="16"/>
              </w:rPr>
              <w:t xml:space="preserve"> Balancer, Machine Learning, Portail de gestion, Media Services, Multi-Factor </w:t>
            </w:r>
            <w:proofErr w:type="spellStart"/>
            <w:r w:rsidRPr="00E251B3">
              <w:rPr>
                <w:sz w:val="16"/>
                <w:szCs w:val="16"/>
              </w:rPr>
              <w:t>Authentication</w:t>
            </w:r>
            <w:proofErr w:type="spellEnd"/>
            <w:r w:rsidRPr="00E251B3">
              <w:rPr>
                <w:sz w:val="16"/>
                <w:szCs w:val="16"/>
              </w:rPr>
              <w:t xml:space="preserve">, Notification Hub, </w:t>
            </w:r>
            <w:proofErr w:type="spellStart"/>
            <w:r w:rsidRPr="00E251B3">
              <w:rPr>
                <w:sz w:val="16"/>
                <w:szCs w:val="16"/>
              </w:rPr>
              <w:t>Operational</w:t>
            </w:r>
            <w:proofErr w:type="spellEnd"/>
            <w:r w:rsidRPr="00E251B3">
              <w:rPr>
                <w:sz w:val="16"/>
                <w:szCs w:val="16"/>
              </w:rPr>
              <w:t xml:space="preserve"> Insights, Redis Cache, RemoteApp, Rights Management Service, </w:t>
            </w:r>
            <w:proofErr w:type="spellStart"/>
            <w:r w:rsidRPr="00E251B3">
              <w:rPr>
                <w:sz w:val="16"/>
                <w:szCs w:val="16"/>
              </w:rPr>
              <w:t>Scheduler</w:t>
            </w:r>
            <w:proofErr w:type="spellEnd"/>
            <w:r w:rsidRPr="00E251B3">
              <w:rPr>
                <w:sz w:val="16"/>
                <w:szCs w:val="16"/>
              </w:rPr>
              <w:t xml:space="preserve">, Service Bus, Site </w:t>
            </w:r>
            <w:proofErr w:type="spellStart"/>
            <w:r w:rsidRPr="00E251B3">
              <w:rPr>
                <w:sz w:val="16"/>
                <w:szCs w:val="16"/>
              </w:rPr>
              <w:t>Recovery</w:t>
            </w:r>
            <w:proofErr w:type="spellEnd"/>
            <w:r w:rsidRPr="00E251B3">
              <w:rPr>
                <w:sz w:val="16"/>
                <w:szCs w:val="16"/>
              </w:rPr>
              <w:t xml:space="preserve">, SQL </w:t>
            </w:r>
            <w:proofErr w:type="spellStart"/>
            <w:r w:rsidRPr="00E251B3">
              <w:rPr>
                <w:sz w:val="16"/>
                <w:szCs w:val="16"/>
              </w:rPr>
              <w:t>Database</w:t>
            </w:r>
            <w:proofErr w:type="spellEnd"/>
            <w:r w:rsidRPr="00E251B3">
              <w:rPr>
                <w:sz w:val="16"/>
                <w:szCs w:val="16"/>
              </w:rPr>
              <w:t xml:space="preserve">, Storage, </w:t>
            </w:r>
            <w:proofErr w:type="spellStart"/>
            <w:r w:rsidRPr="00E251B3">
              <w:rPr>
                <w:sz w:val="16"/>
                <w:szCs w:val="16"/>
              </w:rPr>
              <w:t>StorSimple</w:t>
            </w:r>
            <w:proofErr w:type="spellEnd"/>
            <w:r w:rsidRPr="00E251B3">
              <w:rPr>
                <w:sz w:val="16"/>
                <w:szCs w:val="16"/>
              </w:rPr>
              <w:t xml:space="preserve">, Stream </w:t>
            </w:r>
            <w:proofErr w:type="spellStart"/>
            <w:r w:rsidRPr="00E251B3">
              <w:rPr>
                <w:sz w:val="16"/>
                <w:szCs w:val="16"/>
              </w:rPr>
              <w:t>Analytics</w:t>
            </w:r>
            <w:proofErr w:type="spellEnd"/>
            <w:r w:rsidRPr="00E251B3">
              <w:rPr>
                <w:sz w:val="16"/>
                <w:szCs w:val="16"/>
              </w:rPr>
              <w:t xml:space="preserve">, Traffic Manager, Virtual Machines, Virtual Network, Visual Studio Team Services et Workflow Manager. </w:t>
            </w:r>
          </w:p>
        </w:tc>
      </w:tr>
      <w:tr w:rsidR="00E251B3" w14:paraId="2929ED8F" w14:textId="77777777" w:rsidTr="007B52FC">
        <w:tc>
          <w:tcPr>
            <w:tcW w:w="2610" w:type="dxa"/>
            <w:vAlign w:val="center"/>
          </w:tcPr>
          <w:p w14:paraId="39ED9E9D" w14:textId="77777777" w:rsidR="00E251B3" w:rsidRPr="00231971" w:rsidRDefault="00E251B3" w:rsidP="007B52FC">
            <w:pPr>
              <w:pStyle w:val="ProductList-Body"/>
              <w:rPr>
                <w:sz w:val="16"/>
                <w:szCs w:val="16"/>
              </w:rPr>
            </w:pPr>
            <w:r>
              <w:rPr>
                <w:sz w:val="16"/>
                <w:szCs w:val="16"/>
              </w:rPr>
              <w:t>Services en Ligne Microsoft Intune</w:t>
            </w:r>
          </w:p>
        </w:tc>
        <w:tc>
          <w:tcPr>
            <w:tcW w:w="8190" w:type="dxa"/>
          </w:tcPr>
          <w:p w14:paraId="6BEAC8E5" w14:textId="77777777" w:rsidR="00E251B3" w:rsidRPr="00231971" w:rsidRDefault="00E251B3" w:rsidP="007B52FC">
            <w:pPr>
              <w:pStyle w:val="ProductList-Body"/>
              <w:rPr>
                <w:sz w:val="16"/>
                <w:szCs w:val="16"/>
              </w:rPr>
            </w:pPr>
            <w:r>
              <w:rPr>
                <w:sz w:val="16"/>
                <w:szCs w:val="16"/>
              </w:rPr>
              <w:t>La partie service du cloud de Microsoft Intune, comme le Produit Module complémentaire Microsoft Intune, ou un service de gestion fourni par Microsoft Intune, comme Gestion des Périphériques Mobiles pour Office 365.</w:t>
            </w:r>
          </w:p>
        </w:tc>
      </w:tr>
      <w:tr w:rsidR="00E251B3" w14:paraId="1E41EC6E" w14:textId="77777777" w:rsidTr="007B52FC">
        <w:tc>
          <w:tcPr>
            <w:tcW w:w="2610" w:type="dxa"/>
            <w:vAlign w:val="center"/>
          </w:tcPr>
          <w:p w14:paraId="488B3DDF" w14:textId="77777777" w:rsidR="00E251B3" w:rsidRPr="00231971" w:rsidRDefault="00E251B3" w:rsidP="007B52FC">
            <w:pPr>
              <w:pStyle w:val="ProductList-Body"/>
              <w:rPr>
                <w:sz w:val="16"/>
                <w:szCs w:val="16"/>
              </w:rPr>
            </w:pPr>
            <w:r>
              <w:rPr>
                <w:sz w:val="16"/>
                <w:szCs w:val="16"/>
              </w:rPr>
              <w:t>Services Microsoft Power BI</w:t>
            </w:r>
          </w:p>
        </w:tc>
        <w:tc>
          <w:tcPr>
            <w:tcW w:w="8190" w:type="dxa"/>
          </w:tcPr>
          <w:p w14:paraId="20D17353" w14:textId="77777777" w:rsidR="00E251B3" w:rsidRPr="00231971" w:rsidRDefault="00E251B3" w:rsidP="007B52FC">
            <w:pPr>
              <w:pStyle w:val="ProductList-Body"/>
              <w:rPr>
                <w:sz w:val="16"/>
                <w:szCs w:val="16"/>
              </w:rPr>
            </w:pPr>
            <w:r>
              <w:rPr>
                <w:sz w:val="16"/>
                <w:szCs w:val="16"/>
              </w:rPr>
              <w:t>La partie du service de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54135E3E" w14:textId="77777777" w:rsidR="0065510F" w:rsidRDefault="0065510F" w:rsidP="0065510F">
      <w:pPr>
        <w:pStyle w:val="ProductList-SubSubSectionHeading"/>
        <w:outlineLvl w:val="2"/>
      </w:pPr>
      <w:bookmarkStart w:id="59" w:name="_Toc440961447"/>
      <w:bookmarkStart w:id="60" w:name="_Toc440019525"/>
      <w:bookmarkStart w:id="61" w:name="_Toc447201826"/>
      <w:r>
        <w:t>Emplacement des Données Client au Repos</w:t>
      </w:r>
      <w:bookmarkEnd w:id="59"/>
      <w:bookmarkEnd w:id="60"/>
      <w:bookmarkEnd w:id="61"/>
    </w:p>
    <w:p w14:paraId="06134C3D" w14:textId="77777777" w:rsidR="0065510F" w:rsidRDefault="0065510F" w:rsidP="0065510F">
      <w:pPr>
        <w:pStyle w:val="ProductList-Body"/>
      </w:pPr>
      <w:r>
        <w:t>Microsoft entreposera les Données Client au repos dans certaines grandes zones géographiques (chacune étant désignée comme une « Zone ») comme suit :</w:t>
      </w:r>
    </w:p>
    <w:p w14:paraId="2D60803A" w14:textId="77777777" w:rsidR="0065510F" w:rsidRDefault="0065510F" w:rsidP="0065510F">
      <w:pPr>
        <w:pStyle w:val="ProductList-Body"/>
        <w:numPr>
          <w:ilvl w:val="0"/>
          <w:numId w:val="6"/>
        </w:numPr>
        <w:ind w:left="450" w:hanging="270"/>
      </w:pPr>
      <w:r>
        <w:rPr>
          <w:b/>
        </w:rPr>
        <w:t xml:space="preserve">Services Office 365. </w:t>
      </w:r>
      <w:r>
        <w:t xml:space="preserve">Si le Client provisionne son client en Australie, dans l’Union Européenne, en Inde, au Japon ou aux États-Unis (chacune des Zones qui précèdent), Microsoft entreposera les Données Client au repos suivantes uniquement dans cette Zone : (1) le contenu de la </w:t>
      </w:r>
      <w:r>
        <w:lastRenderedPageBreak/>
        <w:t>boîte aux lettres Exchange Online (corps d’e-mail, entrées du calendrier et contenu des pièces jointes) et (2) le contenu du site SharePoint Online et des fichiers enregistrés dans ce site.</w:t>
      </w:r>
    </w:p>
    <w:p w14:paraId="6A23F028" w14:textId="77777777" w:rsidR="0065510F" w:rsidRDefault="0065510F" w:rsidP="0065510F">
      <w:pPr>
        <w:pStyle w:val="ProductList-Body"/>
        <w:numPr>
          <w:ilvl w:val="0"/>
          <w:numId w:val="6"/>
        </w:numPr>
        <w:ind w:left="450" w:hanging="270"/>
      </w:pPr>
      <w:r>
        <w:rPr>
          <w:b/>
        </w:rPr>
        <w:t>Services en Ligne Microsoft Intune</w:t>
      </w:r>
      <w:r w:rsidRPr="003B248A">
        <w:rPr>
          <w:b/>
          <w:bCs/>
        </w:rPr>
        <w:t xml:space="preserve">. </w:t>
      </w:r>
      <w:r>
        <w:t>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7FC12C7B" w14:textId="77777777" w:rsidR="0065510F" w:rsidRDefault="0065510F" w:rsidP="0065510F">
      <w:pPr>
        <w:pStyle w:val="ProductList-Body"/>
        <w:numPr>
          <w:ilvl w:val="0"/>
          <w:numId w:val="6"/>
        </w:numPr>
        <w:ind w:left="450" w:hanging="270"/>
      </w:pPr>
      <w:r>
        <w:rPr>
          <w:b/>
        </w:rPr>
        <w:t>Microsoft Power BI</w:t>
      </w:r>
      <w:r w:rsidRPr="00910B47">
        <w:rPr>
          <w:b/>
          <w:bCs/>
        </w:rPr>
        <w:t xml:space="preserve">. </w:t>
      </w:r>
      <w:r>
        <w:t>Si le Client provisionne son client aux États-Unis ou dans l’Union Européenne, Microsoft entreposera les Données Client Microsoft Power BI au repos uniquement dans cette Zone.</w:t>
      </w:r>
    </w:p>
    <w:p w14:paraId="30D477DA" w14:textId="77777777" w:rsidR="0065510F" w:rsidRDefault="0065510F" w:rsidP="0065510F">
      <w:pPr>
        <w:pStyle w:val="ProductList-Body"/>
        <w:numPr>
          <w:ilvl w:val="0"/>
          <w:numId w:val="6"/>
        </w:numPr>
        <w:ind w:left="450" w:hanging="270"/>
      </w:pPr>
      <w:r>
        <w:rPr>
          <w:b/>
        </w:rPr>
        <w:t xml:space="preserve">Microsoft Azure </w:t>
      </w:r>
      <w:proofErr w:type="spellStart"/>
      <w:r>
        <w:rPr>
          <w:b/>
        </w:rPr>
        <w:t>Core</w:t>
      </w:r>
      <w:proofErr w:type="spellEnd"/>
      <w:r>
        <w:rPr>
          <w:b/>
        </w:rPr>
        <w:t xml:space="preserve"> Services</w:t>
      </w:r>
      <w:r w:rsidRPr="00910B47">
        <w:rPr>
          <w:b/>
          <w:bCs/>
        </w:rPr>
        <w:t xml:space="preserve">. </w:t>
      </w:r>
      <w:r>
        <w:t>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6206A1C3" w14:textId="77777777" w:rsidR="0065510F" w:rsidRDefault="0065510F" w:rsidP="0065510F">
      <w:pPr>
        <w:pStyle w:val="ProductList-Body"/>
        <w:numPr>
          <w:ilvl w:val="0"/>
          <w:numId w:val="6"/>
        </w:numPr>
        <w:spacing w:after="120"/>
        <w:ind w:left="450" w:hanging="270"/>
      </w:pPr>
      <w:r>
        <w:rPr>
          <w:b/>
        </w:rPr>
        <w:t>Microsoft Dynamics CRM Online</w:t>
      </w:r>
      <w:r w:rsidRPr="00910B47">
        <w:rPr>
          <w:b/>
          <w:bCs/>
        </w:rPr>
        <w:t xml:space="preserve">. </w:t>
      </w:r>
      <w:r>
        <w:t>Pour les entités gérées par le Service Microsoft Dynamics CRM Online, si le Client provisionne son instance aux États-Unis ou dans l’Union Européenne, Microsoft entreposera les Données Client au repos aux États-Unis ou dans l’Union Européenne, selon le cas.</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19DB872B" w14:textId="390C1941" w:rsidR="00086F17" w:rsidRPr="00690C65" w:rsidRDefault="00086F17" w:rsidP="00C614F3">
      <w:pPr>
        <w:pStyle w:val="ProductList-SubSubSectionHeading"/>
        <w:outlineLvl w:val="2"/>
      </w:pPr>
      <w:bookmarkStart w:id="62" w:name="_Toc447201827"/>
      <w:r>
        <w:t>Protection des données personnelles</w:t>
      </w:r>
      <w:bookmarkEnd w:id="62"/>
    </w:p>
    <w:p w14:paraId="15DD36B2" w14:textId="140D3A05" w:rsidR="00086F17" w:rsidRPr="00690C65" w:rsidRDefault="00086F17" w:rsidP="00A44A41">
      <w:pPr>
        <w:pStyle w:val="ProductList-Body"/>
        <w:numPr>
          <w:ilvl w:val="0"/>
          <w:numId w:val="7"/>
        </w:numPr>
        <w:ind w:left="450" w:hanging="270"/>
      </w:pPr>
      <w:r>
        <w:rPr>
          <w:b/>
        </w:rPr>
        <w:t>Suppression ou renvoi des Données Client</w:t>
      </w:r>
      <w:r w:rsidRPr="00D670E2">
        <w:rPr>
          <w:b/>
          <w:bCs/>
        </w:rPr>
        <w:t>.</w:t>
      </w:r>
      <w:r>
        <w:t xml:space="preserve"> Dans un délai maximum de 180 jours après l’expiration ou la résiliation de l’utilisation par le Client d’un Service en Ligne, Microsoft désactivera le compte et supprimera les Données Client du compte. </w:t>
      </w:r>
    </w:p>
    <w:p w14:paraId="6287F55F" w14:textId="36E258AD" w:rsidR="00086F17" w:rsidRPr="00690C65" w:rsidRDefault="00086F17" w:rsidP="00A44A41">
      <w:pPr>
        <w:pStyle w:val="ProductList-Body"/>
        <w:numPr>
          <w:ilvl w:val="0"/>
          <w:numId w:val="7"/>
        </w:numPr>
        <w:ind w:left="450" w:hanging="270"/>
      </w:pPr>
      <w:r>
        <w:rPr>
          <w:b/>
        </w:rPr>
        <w:t>Transfert des Données Client</w:t>
      </w:r>
      <w:r w:rsidRPr="00D670E2">
        <w:rPr>
          <w:b/>
          <w:bCs/>
        </w:rPr>
        <w:t>.</w:t>
      </w:r>
      <w:r>
        <w:t xml:space="preserve"> Microsoft maintiendra, pendant toute la durée identifiée dans le contrat de licence en volume du Client, sa certification en vertu des principes de protection des données (</w:t>
      </w:r>
      <w:proofErr w:type="spellStart"/>
      <w:r>
        <w:t>Safe</w:t>
      </w:r>
      <w:proofErr w:type="spellEnd"/>
      <w:r>
        <w:t xml:space="preserve"> Harbor </w:t>
      </w:r>
      <w:proofErr w:type="spellStart"/>
      <w:r>
        <w:t>Principles</w:t>
      </w:r>
      <w:proofErr w:type="spellEnd"/>
      <w:r>
        <w:t>) pour l’Union européenne et la Suisse, à condition que ces programmes soient maintenus par le gouvernement des États-Unis. Par ailleurs, sauf si le Client n’a pas signé les Clauses Contractuelles Types, tous les transferts de Données Client hors de l’Union Européenne, de l’Espace Économique Européen et de la Suisse seront régis par les Clauses Contractuelles Types.</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w:t>
      </w:r>
      <w:proofErr w:type="spellStart"/>
      <w:r>
        <w:t>ci</w:t>
      </w:r>
      <w:r w:rsidR="00B51BD7">
        <w:t>­</w:t>
      </w:r>
      <w:r>
        <w:t>dessus</w:t>
      </w:r>
      <w:proofErr w:type="spellEnd"/>
      <w:r>
        <w:t xml:space="preserve">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3" w:name="_Toc447201828"/>
      <w:r>
        <w:t>Conditions supplémentaires applicables en Europe.</w:t>
      </w:r>
      <w:bookmarkEnd w:id="63"/>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lastRenderedPageBreak/>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64" w:name="_Toc447201829"/>
      <w:r>
        <w:t>Sécurité</w:t>
      </w:r>
      <w:bookmarkEnd w:id="64"/>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190"/>
        <w:gridCol w:w="120"/>
      </w:tblGrid>
      <w:tr w:rsidR="00086F17" w:rsidRPr="0065510F" w14:paraId="02F34839" w14:textId="77777777" w:rsidTr="00C27E68">
        <w:trPr>
          <w:gridAfter w:val="1"/>
          <w:wAfter w:w="120" w:type="dxa"/>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190"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gridSpan w:val="2"/>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gridSpan w:val="2"/>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gridSpan w:val="2"/>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gridSpan w:val="2"/>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gridSpan w:val="2"/>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1A07257C" w:rsidR="00D037E1" w:rsidRPr="0065510F" w:rsidRDefault="00D037E1" w:rsidP="00D037E1">
            <w:pPr>
              <w:pStyle w:val="ProductList-Body"/>
              <w:ind w:left="162" w:hanging="162"/>
              <w:rPr>
                <w:sz w:val="16"/>
                <w:szCs w:val="16"/>
              </w:rPr>
            </w:pPr>
            <w:r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lastRenderedPageBreak/>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gridSpan w:val="2"/>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gridSpan w:val="2"/>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55CD50F8"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sécuritaires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4A094C4"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trente (30) jours calendaires.</w:t>
            </w:r>
          </w:p>
          <w:p w14:paraId="3818EE7A" w14:textId="4139419A" w:rsidR="00272578" w:rsidRPr="0065510F" w:rsidRDefault="00272578" w:rsidP="00A209A3">
            <w:pPr>
              <w:pStyle w:val="ProductList-Body"/>
              <w:ind w:left="162" w:firstLine="5"/>
              <w:rPr>
                <w:sz w:val="16"/>
                <w:szCs w:val="16"/>
              </w:rPr>
            </w:pPr>
            <w:r w:rsidRPr="0065510F">
              <w:rPr>
                <w:color w:val="000000" w:themeColor="text1"/>
                <w:sz w:val="16"/>
                <w:szCs w:val="16"/>
              </w:rPr>
              <w:t xml:space="preserve">Microsoft tient, ou permet au </w:t>
            </w:r>
            <w:r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gridSpan w:val="2"/>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7B52FC">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7B52F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7B52FC">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7B52FC">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7B52FC">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7B52FC">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7B52FC">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7B52FC">
            <w:pPr>
              <w:pStyle w:val="ProductList-Body"/>
              <w:rPr>
                <w:color w:val="FFFFFF" w:themeColor="background1"/>
                <w:sz w:val="16"/>
              </w:rPr>
            </w:pPr>
            <w:r>
              <w:rPr>
                <w:color w:val="FFFFFF" w:themeColor="background1"/>
                <w:sz w:val="16"/>
              </w:rPr>
              <w:t>SSAE 16 SOC 2 Type II</w:t>
            </w:r>
          </w:p>
        </w:tc>
      </w:tr>
      <w:tr w:rsidR="0065510F" w:rsidRPr="00C62FB6" w14:paraId="28A89543" w14:textId="77777777" w:rsidTr="00C27E68">
        <w:trPr>
          <w:trHeight w:val="288"/>
        </w:trPr>
        <w:tc>
          <w:tcPr>
            <w:tcW w:w="2880" w:type="dxa"/>
            <w:vAlign w:val="center"/>
          </w:tcPr>
          <w:p w14:paraId="01DA07BF" w14:textId="77777777" w:rsidR="0065510F" w:rsidRPr="005F68CF" w:rsidRDefault="0065510F" w:rsidP="007B52FC">
            <w:pPr>
              <w:pStyle w:val="ProductList-Body"/>
              <w:rPr>
                <w:sz w:val="16"/>
              </w:rPr>
            </w:pPr>
            <w:r>
              <w:rPr>
                <w:sz w:val="16"/>
              </w:rPr>
              <w:t>Services Office 365</w:t>
            </w:r>
          </w:p>
        </w:tc>
        <w:tc>
          <w:tcPr>
            <w:tcW w:w="1584" w:type="dxa"/>
            <w:vAlign w:val="center"/>
          </w:tcPr>
          <w:p w14:paraId="2467D253"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3DFC8CE0"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1CB54C3D"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723A71FC"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4733C8BB" w14:textId="77777777" w:rsidR="0065510F" w:rsidRPr="005F68CF" w:rsidRDefault="0065510F" w:rsidP="007B52FC">
            <w:pPr>
              <w:pStyle w:val="ProductList-Body"/>
              <w:rPr>
                <w:color w:val="000000" w:themeColor="text1"/>
                <w:sz w:val="16"/>
              </w:rPr>
            </w:pPr>
            <w:r>
              <w:rPr>
                <w:color w:val="000000" w:themeColor="text1"/>
                <w:sz w:val="16"/>
              </w:rPr>
              <w:t>Oui</w:t>
            </w:r>
          </w:p>
        </w:tc>
      </w:tr>
      <w:tr w:rsidR="0065510F" w:rsidRPr="00C62FB6" w14:paraId="11AF00CF" w14:textId="77777777" w:rsidTr="00C27E68">
        <w:trPr>
          <w:trHeight w:val="288"/>
        </w:trPr>
        <w:tc>
          <w:tcPr>
            <w:tcW w:w="2880" w:type="dxa"/>
            <w:vAlign w:val="center"/>
          </w:tcPr>
          <w:p w14:paraId="6672F152" w14:textId="77777777" w:rsidR="0065510F" w:rsidRPr="005F68CF" w:rsidRDefault="0065510F" w:rsidP="007B52FC">
            <w:pPr>
              <w:pStyle w:val="ProductList-Body"/>
              <w:rPr>
                <w:sz w:val="16"/>
              </w:rPr>
            </w:pPr>
            <w:r>
              <w:rPr>
                <w:sz w:val="16"/>
              </w:rPr>
              <w:lastRenderedPageBreak/>
              <w:t>Services en Ligne Microsoft Dynamics</w:t>
            </w:r>
          </w:p>
        </w:tc>
        <w:tc>
          <w:tcPr>
            <w:tcW w:w="1584" w:type="dxa"/>
            <w:vAlign w:val="center"/>
          </w:tcPr>
          <w:p w14:paraId="62A0C9A7"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4D64F6F7"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35633FC4"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3B921A78" w14:textId="77777777" w:rsidR="0065510F" w:rsidRPr="005F68CF" w:rsidRDefault="0065510F" w:rsidP="007B52FC">
            <w:pPr>
              <w:pStyle w:val="ProductList-Body"/>
              <w:rPr>
                <w:color w:val="000000" w:themeColor="text1"/>
                <w:sz w:val="16"/>
              </w:rPr>
            </w:pPr>
            <w:r>
              <w:rPr>
                <w:color w:val="000000" w:themeColor="text1"/>
                <w:sz w:val="16"/>
              </w:rPr>
              <w:t>Oui</w:t>
            </w:r>
            <w:r>
              <w:rPr>
                <w:color w:val="000000" w:themeColor="text1"/>
                <w:sz w:val="16"/>
                <w:szCs w:val="16"/>
              </w:rPr>
              <w:t>*</w:t>
            </w:r>
          </w:p>
        </w:tc>
        <w:tc>
          <w:tcPr>
            <w:tcW w:w="1584" w:type="dxa"/>
            <w:vAlign w:val="center"/>
          </w:tcPr>
          <w:p w14:paraId="6F0E4662" w14:textId="77777777" w:rsidR="0065510F" w:rsidRPr="005F68CF" w:rsidRDefault="0065510F" w:rsidP="007B52FC">
            <w:pPr>
              <w:pStyle w:val="ProductList-Body"/>
              <w:rPr>
                <w:color w:val="000000" w:themeColor="text1"/>
                <w:sz w:val="16"/>
              </w:rPr>
            </w:pPr>
            <w:r>
              <w:rPr>
                <w:color w:val="000000" w:themeColor="text1"/>
                <w:sz w:val="16"/>
              </w:rPr>
              <w:t>Oui</w:t>
            </w:r>
            <w:r>
              <w:rPr>
                <w:color w:val="000000" w:themeColor="text1"/>
                <w:sz w:val="16"/>
                <w:szCs w:val="16"/>
              </w:rPr>
              <w:t>*</w:t>
            </w:r>
          </w:p>
        </w:tc>
      </w:tr>
      <w:tr w:rsidR="0065510F" w:rsidRPr="00C62FB6" w14:paraId="3857B621" w14:textId="77777777" w:rsidTr="00C27E68">
        <w:trPr>
          <w:trHeight w:val="288"/>
        </w:trPr>
        <w:tc>
          <w:tcPr>
            <w:tcW w:w="2880" w:type="dxa"/>
            <w:vAlign w:val="center"/>
          </w:tcPr>
          <w:p w14:paraId="01BECB90" w14:textId="77777777" w:rsidR="0065510F" w:rsidRPr="005F68CF" w:rsidRDefault="0065510F" w:rsidP="007B52FC">
            <w:pPr>
              <w:pStyle w:val="ProductList-Body"/>
              <w:rPr>
                <w:sz w:val="16"/>
              </w:rPr>
            </w:pPr>
            <w:r>
              <w:rPr>
                <w:sz w:val="16"/>
              </w:rPr>
              <w:t xml:space="preserve">Microsoft Azure </w:t>
            </w:r>
            <w:proofErr w:type="spellStart"/>
            <w:r>
              <w:rPr>
                <w:sz w:val="16"/>
              </w:rPr>
              <w:t>Core</w:t>
            </w:r>
            <w:proofErr w:type="spellEnd"/>
            <w:r>
              <w:rPr>
                <w:sz w:val="16"/>
              </w:rPr>
              <w:t xml:space="preserve"> Services</w:t>
            </w:r>
          </w:p>
        </w:tc>
        <w:tc>
          <w:tcPr>
            <w:tcW w:w="1584" w:type="dxa"/>
            <w:vAlign w:val="center"/>
          </w:tcPr>
          <w:p w14:paraId="0F93F5EF"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3A4E8228"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70E40914"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773D2838" w14:textId="77777777" w:rsidR="0065510F" w:rsidRPr="005F68CF" w:rsidRDefault="0065510F" w:rsidP="007B52FC">
            <w:pPr>
              <w:pStyle w:val="ProductList-Body"/>
              <w:rPr>
                <w:i/>
                <w:color w:val="000000" w:themeColor="text1"/>
                <w:sz w:val="16"/>
              </w:rPr>
            </w:pPr>
            <w:r>
              <w:rPr>
                <w:color w:val="000000" w:themeColor="text1"/>
                <w:sz w:val="16"/>
              </w:rPr>
              <w:t>Varie**</w:t>
            </w:r>
          </w:p>
        </w:tc>
        <w:tc>
          <w:tcPr>
            <w:tcW w:w="1584" w:type="dxa"/>
            <w:vAlign w:val="center"/>
          </w:tcPr>
          <w:p w14:paraId="003CD22D" w14:textId="77777777" w:rsidR="0065510F" w:rsidRPr="005F68CF" w:rsidRDefault="0065510F" w:rsidP="007B52FC">
            <w:pPr>
              <w:pStyle w:val="ProductList-Body"/>
              <w:rPr>
                <w:color w:val="000000" w:themeColor="text1"/>
                <w:sz w:val="16"/>
              </w:rPr>
            </w:pPr>
            <w:r>
              <w:rPr>
                <w:color w:val="000000" w:themeColor="text1"/>
                <w:sz w:val="16"/>
              </w:rPr>
              <w:t>Varie**</w:t>
            </w:r>
          </w:p>
        </w:tc>
      </w:tr>
      <w:tr w:rsidR="0065510F" w:rsidRPr="00C62FB6" w14:paraId="44A38A98" w14:textId="77777777" w:rsidTr="00C27E68">
        <w:trPr>
          <w:trHeight w:val="288"/>
        </w:trPr>
        <w:tc>
          <w:tcPr>
            <w:tcW w:w="2880" w:type="dxa"/>
            <w:vAlign w:val="center"/>
          </w:tcPr>
          <w:p w14:paraId="17F2E928" w14:textId="77777777" w:rsidR="0065510F" w:rsidRPr="005F68CF" w:rsidRDefault="0065510F" w:rsidP="007B52FC">
            <w:pPr>
              <w:pStyle w:val="ProductList-Body"/>
              <w:rPr>
                <w:sz w:val="16"/>
              </w:rPr>
            </w:pPr>
            <w:r>
              <w:rPr>
                <w:sz w:val="16"/>
              </w:rPr>
              <w:t>Services en Ligne Microsoft Intune</w:t>
            </w:r>
          </w:p>
        </w:tc>
        <w:tc>
          <w:tcPr>
            <w:tcW w:w="1584" w:type="dxa"/>
            <w:vAlign w:val="center"/>
          </w:tcPr>
          <w:p w14:paraId="5CE76B3C"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3509D67B"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557605EC"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2BCE1563" w14:textId="77777777" w:rsidR="0065510F" w:rsidRPr="005F68CF" w:rsidRDefault="0065510F" w:rsidP="007B52FC">
            <w:pPr>
              <w:pStyle w:val="ProductList-Body"/>
              <w:rPr>
                <w:color w:val="000000" w:themeColor="text1"/>
                <w:sz w:val="16"/>
              </w:rPr>
            </w:pPr>
            <w:r>
              <w:rPr>
                <w:color w:val="000000" w:themeColor="text1"/>
                <w:sz w:val="16"/>
              </w:rPr>
              <w:t>Oui</w:t>
            </w:r>
          </w:p>
        </w:tc>
        <w:tc>
          <w:tcPr>
            <w:tcW w:w="1584" w:type="dxa"/>
            <w:vAlign w:val="center"/>
          </w:tcPr>
          <w:p w14:paraId="1C174AF6" w14:textId="77777777" w:rsidR="0065510F" w:rsidRPr="005F68CF" w:rsidRDefault="0065510F" w:rsidP="007B52FC">
            <w:pPr>
              <w:pStyle w:val="ProductList-Body"/>
              <w:rPr>
                <w:color w:val="000000" w:themeColor="text1"/>
                <w:sz w:val="16"/>
              </w:rPr>
            </w:pPr>
            <w:r>
              <w:rPr>
                <w:color w:val="000000" w:themeColor="text1"/>
                <w:sz w:val="16"/>
              </w:rPr>
              <w:t>Oui</w:t>
            </w:r>
          </w:p>
        </w:tc>
      </w:tr>
      <w:tr w:rsidR="0065510F" w:rsidRPr="00C62FB6" w14:paraId="623261E5" w14:textId="77777777" w:rsidTr="00C27E68">
        <w:trPr>
          <w:trHeight w:val="288"/>
        </w:trPr>
        <w:tc>
          <w:tcPr>
            <w:tcW w:w="2880" w:type="dxa"/>
            <w:vAlign w:val="center"/>
          </w:tcPr>
          <w:p w14:paraId="5108D125" w14:textId="77777777" w:rsidR="0065510F" w:rsidRPr="00231971" w:rsidRDefault="0065510F" w:rsidP="007B52FC">
            <w:pPr>
              <w:pStyle w:val="ProductList-Body"/>
              <w:rPr>
                <w:sz w:val="16"/>
                <w:szCs w:val="16"/>
              </w:rPr>
            </w:pPr>
            <w:r>
              <w:rPr>
                <w:sz w:val="16"/>
                <w:szCs w:val="16"/>
              </w:rPr>
              <w:t>Services Microsoft Power BI</w:t>
            </w:r>
          </w:p>
        </w:tc>
        <w:tc>
          <w:tcPr>
            <w:tcW w:w="1584" w:type="dxa"/>
            <w:vAlign w:val="center"/>
          </w:tcPr>
          <w:p w14:paraId="5A4C4FCE" w14:textId="77777777" w:rsidR="0065510F" w:rsidRPr="00231971" w:rsidRDefault="0065510F" w:rsidP="007B52FC">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77777777" w:rsidR="0065510F" w:rsidRPr="00231971" w:rsidRDefault="0065510F" w:rsidP="007B52FC">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77777777" w:rsidR="0065510F" w:rsidRPr="00231971" w:rsidRDefault="0065510F" w:rsidP="007B52FC">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77777777" w:rsidR="0065510F" w:rsidRPr="00231971" w:rsidRDefault="0065510F" w:rsidP="007B52FC">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77777777" w:rsidR="0065510F" w:rsidRPr="00231971" w:rsidRDefault="0065510F" w:rsidP="007B52FC">
            <w:pPr>
              <w:pStyle w:val="ProductList-Body"/>
              <w:rPr>
                <w:color w:val="000000" w:themeColor="text1"/>
                <w:sz w:val="16"/>
                <w:szCs w:val="16"/>
              </w:rPr>
            </w:pPr>
            <w:r>
              <w:rPr>
                <w:color w:val="000000" w:themeColor="text1"/>
                <w:sz w:val="16"/>
                <w:szCs w:val="16"/>
              </w:rPr>
              <w:t>Non</w:t>
            </w:r>
          </w:p>
        </w:tc>
      </w:tr>
    </w:tbl>
    <w:p w14:paraId="41E28BEC" w14:textId="77777777" w:rsidR="0065510F" w:rsidRPr="000A18C7" w:rsidRDefault="0065510F" w:rsidP="0065510F">
      <w:pPr>
        <w:pStyle w:val="ProductList-Body"/>
        <w:rPr>
          <w:i/>
          <w:color w:val="000000" w:themeColor="text1"/>
        </w:rPr>
      </w:pPr>
      <w:r>
        <w:rPr>
          <w:i/>
          <w:color w:val="000000" w:themeColor="text1"/>
        </w:rPr>
        <w:t>*N’inclut pas Microsoft Dynamics Marketing.</w:t>
      </w:r>
    </w:p>
    <w:p w14:paraId="15A1B9DB" w14:textId="2B1EAEA2" w:rsidR="00C62FB6" w:rsidRPr="005E6E96" w:rsidRDefault="0065510F" w:rsidP="0065510F">
      <w:pPr>
        <w:pStyle w:val="ProductList-Body"/>
        <w:rPr>
          <w:i/>
        </w:rPr>
      </w:pPr>
      <w:r>
        <w:rPr>
          <w:color w:val="000000" w:themeColor="text1"/>
        </w:rPr>
        <w:t>**</w:t>
      </w:r>
      <w:r>
        <w:rPr>
          <w:i/>
          <w:color w:val="000000" w:themeColor="text1"/>
        </w:rPr>
        <w:t>Le champ d’application actuel est détaillé dans le rapport d’audit et résumé dans le Centre de Gestion de la Confidentialité Microsoft Azure</w:t>
      </w:r>
      <w:r w:rsidR="00C62FB6" w:rsidRPr="005E6E96">
        <w:rPr>
          <w:i/>
        </w:rPr>
        <w:t>.</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451FB10" w:rsidR="00C62FB6" w:rsidRPr="00690C65" w:rsidRDefault="00C62FB6" w:rsidP="00C62FB6">
      <w:pPr>
        <w:pStyle w:val="ProductList-Body"/>
      </w:pPr>
      <w:r>
        <w:t xml:space="preserve">Le Client est seul responsable d’analyser la chaque Politique de Sécurité des Informations et de déterminer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ED722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47201830"/>
      <w:r>
        <w:lastRenderedPageBreak/>
        <w:t>Conditions spécifiques relatives au Service en Ligne</w:t>
      </w:r>
      <w:bookmarkEnd w:id="65"/>
      <w:bookmarkEnd w:id="66"/>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7" w:name="_Toc447201831"/>
      <w:bookmarkStart w:id="68" w:name="MicrosoftAzureServices"/>
      <w:r w:rsidRPr="00604CF0">
        <w:rPr>
          <w:lang w:val="fr-FR"/>
        </w:rPr>
        <w:t>Services Microsoft Azure</w:t>
      </w:r>
      <w:bookmarkEnd w:id="67"/>
    </w:p>
    <w:bookmarkEnd w:id="68"/>
    <w:p w14:paraId="2A8E7B25" w14:textId="77777777" w:rsidR="00AB11EC" w:rsidRPr="000772BE" w:rsidRDefault="00AB11EC" w:rsidP="00AB11EC">
      <w:pPr>
        <w:pStyle w:val="ProductList-Body"/>
      </w:pPr>
      <w:r>
        <w:rPr>
          <w:b/>
          <w:color w:val="00188F"/>
        </w:rPr>
        <w:t>Avis</w:t>
      </w:r>
    </w:p>
    <w:p w14:paraId="24B11431" w14:textId="03706D85" w:rsidR="00CC34E7" w:rsidRPr="00690C65" w:rsidRDefault="00AB11EC" w:rsidP="00AB11EC">
      <w:pPr>
        <w:pStyle w:val="ProductList-Body"/>
      </w:pPr>
      <w:r>
        <w:t>Les Avertissements relatifs aux Services Professionnels et aux normes visuelles H.264/AVC et MPEG-4 Part 2 et aux normes vidéo VC-1 et MPEG-2 de l’</w:t>
      </w:r>
      <w:hyperlink w:anchor="Attachment1" w:history="1">
        <w:r>
          <w:rPr>
            <w:rStyle w:val="Hyperlink"/>
          </w:rPr>
          <w:t>Annexe 1</w:t>
        </w:r>
      </w:hyperlink>
      <w:r>
        <w:t xml:space="preserve"> s’appliquent</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lastRenderedPageBreak/>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3EBEBD"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4CB50A10" w14:textId="77777777" w:rsidR="0065510F" w:rsidRPr="00C27E68" w:rsidRDefault="0065510F" w:rsidP="0065510F">
      <w:pPr>
        <w:pStyle w:val="ProductList-Offering2Heading"/>
        <w:outlineLvl w:val="2"/>
        <w:rPr>
          <w:lang w:val="fr-FR"/>
        </w:rPr>
      </w:pPr>
      <w:r w:rsidRPr="00C27E68">
        <w:rPr>
          <w:lang w:val="fr-FR"/>
        </w:rPr>
        <w:tab/>
      </w:r>
      <w:bookmarkStart w:id="69" w:name="_Toc440961453"/>
      <w:bookmarkStart w:id="70" w:name="_Toc447201832"/>
      <w:r w:rsidRPr="00C27E68">
        <w:rPr>
          <w:lang w:val="fr-FR"/>
        </w:rPr>
        <w:t>Microsoft Azure StorSimple</w:t>
      </w:r>
      <w:bookmarkEnd w:id="69"/>
      <w:bookmarkEnd w:id="70"/>
    </w:p>
    <w:p w14:paraId="584FEBD7" w14:textId="77777777" w:rsidR="0065510F" w:rsidRDefault="0065510F" w:rsidP="0065510F">
      <w:pPr>
        <w:pStyle w:val="ProductList-Body"/>
        <w:rPr>
          <w:rFonts w:asciiTheme="majorHAnsi" w:hAnsiTheme="majorHAnsi"/>
          <w:color w:val="000000"/>
          <w:sz w:val="16"/>
          <w:szCs w:val="16"/>
        </w:rPr>
      </w:pPr>
      <w:r>
        <w:rPr>
          <w:rFonts w:asciiTheme="majorHAnsi" w:hAnsiTheme="majorHAnsi"/>
          <w:color w:val="000000"/>
          <w:sz w:val="16"/>
          <w:szCs w:val="16"/>
        </w:rPr>
        <w:t>Engagement financier StorSimple – 1 (appareil 8100)</w:t>
      </w:r>
    </w:p>
    <w:p w14:paraId="0D1783C1" w14:textId="77777777" w:rsidR="0065510F" w:rsidRPr="009B4146" w:rsidRDefault="0065510F" w:rsidP="0065510F">
      <w:pPr>
        <w:pStyle w:val="ProductList-Body"/>
        <w:rPr>
          <w:rFonts w:asciiTheme="majorHAnsi" w:hAnsiTheme="majorHAnsi"/>
          <w:sz w:val="16"/>
          <w:szCs w:val="16"/>
        </w:rPr>
      </w:pPr>
      <w:r>
        <w:rPr>
          <w:rFonts w:asciiTheme="majorHAnsi" w:hAnsiTheme="majorHAnsi"/>
          <w:color w:val="000000"/>
          <w:sz w:val="16"/>
          <w:szCs w:val="16"/>
        </w:rPr>
        <w:t>Engagement financier StorSimple – 2 (appareil 8600)</w:t>
      </w:r>
    </w:p>
    <w:p w14:paraId="65E06F6C" w14:textId="483218A9" w:rsidR="003D22CB" w:rsidRPr="00690C65" w:rsidRDefault="00ED722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C0AFEA" w14:textId="77777777" w:rsidR="00C27E68" w:rsidRPr="00C27E68" w:rsidRDefault="00C27E68" w:rsidP="00C27E68">
      <w:pPr>
        <w:pStyle w:val="ProductList-Offering2Heading"/>
        <w:outlineLvl w:val="2"/>
        <w:rPr>
          <w:lang w:val="fr-FR"/>
        </w:rPr>
      </w:pPr>
      <w:r w:rsidRPr="00E251B3">
        <w:rPr>
          <w:lang w:val="fr-FR"/>
        </w:rPr>
        <w:tab/>
      </w:r>
      <w:bookmarkStart w:id="71" w:name="_Toc444248849"/>
      <w:bookmarkStart w:id="72" w:name="_Toc447201833"/>
      <w:r w:rsidRPr="00C27E68">
        <w:rPr>
          <w:lang w:val="fr-FR"/>
        </w:rPr>
        <w:t>Application de sécurité de Microsoft Cloud</w:t>
      </w:r>
      <w:bookmarkEnd w:id="71"/>
      <w:bookmarkEnd w:id="72"/>
    </w:p>
    <w:p w14:paraId="5D297BE6" w14:textId="77777777" w:rsidR="00C27E68" w:rsidRPr="00292D87" w:rsidRDefault="00ED7229" w:rsidP="00C27E68">
      <w:pPr>
        <w:pStyle w:val="ProductList-Body"/>
        <w:shd w:val="clear" w:color="auto" w:fill="A6A6A6" w:themeFill="background1" w:themeFillShade="A6"/>
        <w:spacing w:before="120" w:after="240"/>
        <w:jc w:val="right"/>
      </w:pPr>
      <w:hyperlink w:anchor="TableofContents" w:history="1">
        <w:r w:rsidR="00C27E68">
          <w:rPr>
            <w:rStyle w:val="Hyperlink"/>
            <w:sz w:val="16"/>
            <w:szCs w:val="16"/>
          </w:rPr>
          <w:t>Table des matières</w:t>
        </w:r>
      </w:hyperlink>
      <w:r w:rsidR="00C27E68">
        <w:rPr>
          <w:sz w:val="16"/>
          <w:szCs w:val="16"/>
        </w:rPr>
        <w:t xml:space="preserve"> / </w:t>
      </w:r>
      <w:hyperlink w:anchor="GeneralTerms" w:history="1">
        <w:r w:rsidR="00C27E68">
          <w:rPr>
            <w:rStyle w:val="Hyperlink"/>
            <w:sz w:val="16"/>
            <w:szCs w:val="16"/>
          </w:rPr>
          <w:t>Conditions générales</w:t>
        </w:r>
      </w:hyperlink>
    </w:p>
    <w:p w14:paraId="1B8302DE" w14:textId="77777777" w:rsidR="00C27E68" w:rsidRPr="00C27E68" w:rsidRDefault="00C27E68" w:rsidP="00C27E68">
      <w:pPr>
        <w:pStyle w:val="ProductList-Offering2Heading"/>
        <w:outlineLvl w:val="2"/>
        <w:rPr>
          <w:lang w:val="fr-FR"/>
        </w:rPr>
      </w:pPr>
      <w:r w:rsidRPr="00C27E68">
        <w:rPr>
          <w:lang w:val="fr-FR"/>
        </w:rPr>
        <w:tab/>
      </w:r>
      <w:bookmarkStart w:id="73" w:name="_Toc444248850"/>
      <w:bookmarkStart w:id="74" w:name="_Toc447201834"/>
      <w:r w:rsidRPr="00C27E68">
        <w:rPr>
          <w:lang w:val="fr-FR"/>
        </w:rPr>
        <w:t>HockeyApp</w:t>
      </w:r>
      <w:bookmarkEnd w:id="73"/>
      <w:bookmarkEnd w:id="74"/>
    </w:p>
    <w:p w14:paraId="0C11D019" w14:textId="6A01D6E9" w:rsidR="00C27E68" w:rsidRPr="00292D87" w:rsidRDefault="00C27E68" w:rsidP="00C27E68">
      <w:pPr>
        <w:pStyle w:val="ProductList-Body"/>
      </w:pPr>
      <w:r>
        <w:t xml:space="preserve">La Déclaration de confidentialité disponible à l’adresse </w:t>
      </w:r>
      <w:hyperlink r:id="rId33" w:history="1">
        <w:r w:rsidRPr="00E251B3">
          <w:rPr>
            <w:rStyle w:val="Hyperlink"/>
          </w:rPr>
          <w:t>http://hockeyapp.net/privacy/</w:t>
        </w:r>
      </w:hyperlink>
      <w:r>
        <w:t xml:space="preserve"> s’applique à l’utilisation, par le Client, du service HockeyApp.</w:t>
      </w:r>
    </w:p>
    <w:p w14:paraId="22691392" w14:textId="77777777" w:rsidR="00C27E68" w:rsidRPr="00292D87" w:rsidRDefault="00ED7229" w:rsidP="00C27E68">
      <w:pPr>
        <w:pStyle w:val="ProductList-Body"/>
        <w:shd w:val="clear" w:color="auto" w:fill="A6A6A6" w:themeFill="background1" w:themeFillShade="A6"/>
        <w:spacing w:before="120" w:after="240"/>
        <w:jc w:val="right"/>
      </w:pPr>
      <w:hyperlink w:anchor="TableofContents" w:history="1">
        <w:r w:rsidR="00C27E68">
          <w:rPr>
            <w:rStyle w:val="Hyperlink"/>
            <w:sz w:val="16"/>
            <w:szCs w:val="16"/>
          </w:rPr>
          <w:t>Table des matières</w:t>
        </w:r>
      </w:hyperlink>
      <w:r w:rsidR="00C27E68">
        <w:rPr>
          <w:sz w:val="16"/>
          <w:szCs w:val="16"/>
        </w:rPr>
        <w:t xml:space="preserve"> / </w:t>
      </w:r>
      <w:hyperlink w:anchor="GeneralTerms" w:history="1">
        <w:r w:rsidR="00C27E68">
          <w:rPr>
            <w:rStyle w:val="Hyperlink"/>
            <w:sz w:val="16"/>
            <w:szCs w:val="16"/>
          </w:rPr>
          <w:t>Conditions générales</w:t>
        </w:r>
      </w:hyperlink>
    </w:p>
    <w:p w14:paraId="42D80128" w14:textId="2EA7E869" w:rsidR="008070AF" w:rsidRPr="00604CF0" w:rsidRDefault="008070AF" w:rsidP="004E1522">
      <w:pPr>
        <w:pStyle w:val="ProductList-OfferingGroupHeading"/>
        <w:rPr>
          <w:lang w:val="fr-FR"/>
        </w:rPr>
      </w:pPr>
      <w:bookmarkStart w:id="75" w:name="_Toc447201835"/>
      <w:r w:rsidRPr="00604CF0">
        <w:rPr>
          <w:lang w:val="fr-FR"/>
        </w:rPr>
        <w:t xml:space="preserve">Enterprise </w:t>
      </w:r>
      <w:proofErr w:type="spellStart"/>
      <w:r w:rsidRPr="00604CF0">
        <w:rPr>
          <w:lang w:val="fr-FR"/>
        </w:rPr>
        <w:t>Mobility</w:t>
      </w:r>
      <w:proofErr w:type="spellEnd"/>
      <w:r w:rsidRPr="00604CF0">
        <w:rPr>
          <w:lang w:val="fr-FR"/>
        </w:rPr>
        <w:t xml:space="preserve"> Services</w:t>
      </w:r>
      <w:bookmarkEnd w:id="75"/>
    </w:p>
    <w:p w14:paraId="73B137D7" w14:textId="77777777" w:rsidR="008070AF" w:rsidRPr="00690C65" w:rsidRDefault="008070AF" w:rsidP="008070AF">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70B82AEA" w14:textId="2CF647C3" w:rsidR="008070AF" w:rsidRPr="00690C65" w:rsidRDefault="008070AF" w:rsidP="008070AF">
      <w:pPr>
        <w:pStyle w:val="ProductList-Body"/>
      </w:pPr>
      <w:r>
        <w:t xml:space="preserve">Les avertissements relatifs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04CF0" w:rsidRDefault="00122096" w:rsidP="004E1522">
      <w:pPr>
        <w:pStyle w:val="ProductList-Offering2Heading"/>
        <w:rPr>
          <w:lang w:val="fr-FR"/>
        </w:rPr>
      </w:pPr>
      <w:r w:rsidRPr="00604CF0">
        <w:rPr>
          <w:lang w:val="fr-FR"/>
        </w:rPr>
        <w:tab/>
      </w:r>
      <w:bookmarkStart w:id="76" w:name="_Toc447201836"/>
      <w:r w:rsidRPr="00604CF0">
        <w:rPr>
          <w:lang w:val="fr-FR"/>
        </w:rPr>
        <w:t>Azure Active Directory Basic</w:t>
      </w:r>
      <w:bookmarkEnd w:id="76"/>
    </w:p>
    <w:p w14:paraId="02198334" w14:textId="77777777" w:rsidR="00122096" w:rsidRPr="00690C65" w:rsidRDefault="00122096" w:rsidP="00122096">
      <w:pPr>
        <w:pStyle w:val="ProductList-Body"/>
      </w:pPr>
      <w:r>
        <w:t xml:space="preserve">Le Client peut, grâce à la fonctionnalité d’Authentification unique, </w:t>
      </w:r>
      <w:proofErr w:type="spellStart"/>
      <w:r>
        <w:t>préintégrer</w:t>
      </w:r>
      <w:proofErr w:type="spellEnd"/>
      <w:r>
        <w:t xml:space="preserve"> jusqu’à 10 Applications </w:t>
      </w:r>
      <w:proofErr w:type="spellStart"/>
      <w:r>
        <w:t>SaaS</w:t>
      </w:r>
      <w:proofErr w:type="spellEnd"/>
      <w:r>
        <w:t>/Applications Personnalisées par SL Utilisateur. Toutes les applications Microsoft et tierces sont prises en compte dans cette limite du nombre d’applications.</w:t>
      </w:r>
    </w:p>
    <w:p w14:paraId="27CB1598" w14:textId="77777777" w:rsidR="00122096" w:rsidRPr="00690C65" w:rsidRDefault="00ED722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04CF0" w:rsidRDefault="00706672" w:rsidP="004E1522">
      <w:pPr>
        <w:pStyle w:val="ProductList-Offering2Heading"/>
        <w:rPr>
          <w:lang w:val="fr-FR"/>
        </w:rPr>
      </w:pPr>
      <w:r w:rsidRPr="00604CF0">
        <w:rPr>
          <w:lang w:val="fr-FR"/>
        </w:rPr>
        <w:tab/>
      </w:r>
      <w:bookmarkStart w:id="77" w:name="_Toc447201837"/>
      <w:r w:rsidRPr="00604CF0">
        <w:rPr>
          <w:lang w:val="fr-FR"/>
        </w:rPr>
        <w:t>Azure Active Directory Premium</w:t>
      </w:r>
      <w:bookmarkEnd w:id="77"/>
    </w:p>
    <w:p w14:paraId="15226D31" w14:textId="77777777" w:rsidR="00706672" w:rsidRPr="00690C65" w:rsidRDefault="00706672" w:rsidP="00706672">
      <w:pPr>
        <w:pStyle w:val="ProductList-Body"/>
      </w:pPr>
      <w:r>
        <w:t xml:space="preserve">Le Client peut, grâce à la fonctionnalité d’Authentification unique, </w:t>
      </w:r>
      <w:proofErr w:type="spellStart"/>
      <w:r>
        <w:t>préintégrer</w:t>
      </w:r>
      <w:proofErr w:type="spellEnd"/>
      <w:r>
        <w:t xml:space="preserve"> des Applications </w:t>
      </w:r>
      <w:proofErr w:type="spellStart"/>
      <w:r>
        <w:t>SaaS</w:t>
      </w:r>
      <w:proofErr w:type="spellEnd"/>
      <w:r>
        <w:t xml:space="preserve">/Applications Personnalisées. Le Client n’est pas autorisé à copier ou distribuer des groupes de données (ou une partie d’un groupe de données) compris dans le logiciel Forefront </w:t>
      </w:r>
      <w:proofErr w:type="spellStart"/>
      <w:r>
        <w:t>Identity</w:t>
      </w:r>
      <w:proofErr w:type="spellEnd"/>
      <w:r>
        <w:t xml:space="preserve"> Manager inclus avec une SL Utilisateur Microsoft Azure Active Directory Premium.</w:t>
      </w:r>
    </w:p>
    <w:p w14:paraId="64C39BF5" w14:textId="77777777" w:rsidR="00706672" w:rsidRPr="00690C65" w:rsidRDefault="00ED722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70C9E88" w14:textId="03420D8D" w:rsidR="00F046F7" w:rsidRPr="00C27E68" w:rsidRDefault="00F046F7" w:rsidP="00F046F7">
      <w:pPr>
        <w:pStyle w:val="ProductList-Offering2Heading"/>
        <w:outlineLvl w:val="2"/>
        <w:rPr>
          <w:lang w:val="fr-FR"/>
        </w:rPr>
      </w:pPr>
      <w:bookmarkStart w:id="78" w:name="AzureRightsManagementPremium"/>
      <w:r w:rsidRPr="00C27E68">
        <w:rPr>
          <w:lang w:val="fr-FR"/>
        </w:rPr>
        <w:tab/>
      </w:r>
      <w:bookmarkStart w:id="79" w:name="AzureRightsManagement"/>
      <w:bookmarkStart w:id="80" w:name="_Toc437590234"/>
      <w:bookmarkStart w:id="81" w:name="_Toc435790940"/>
      <w:bookmarkStart w:id="82" w:name="_Toc447201838"/>
      <w:r w:rsidRPr="00C27E68">
        <w:rPr>
          <w:lang w:val="fr-FR"/>
        </w:rPr>
        <w:t>Azure Rights Management</w:t>
      </w:r>
      <w:bookmarkEnd w:id="79"/>
      <w:bookmarkEnd w:id="80"/>
      <w:bookmarkEnd w:id="81"/>
      <w:r w:rsidR="00C27E68">
        <w:rPr>
          <w:lang w:val="fr-FR"/>
        </w:rPr>
        <w:t xml:space="preserve"> Premium</w:t>
      </w:r>
      <w:bookmarkEnd w:id="82"/>
    </w:p>
    <w:bookmarkEnd w:id="78"/>
    <w:p w14:paraId="1A2A9FAD" w14:textId="77777777" w:rsidR="00F046F7" w:rsidRPr="003C69A1" w:rsidRDefault="00F046F7" w:rsidP="00F046F7">
      <w:pPr>
        <w:pStyle w:val="ProductList-Body"/>
        <w:tabs>
          <w:tab w:val="clear" w:pos="158"/>
          <w:tab w:val="left" w:pos="360"/>
        </w:tabs>
      </w:pPr>
      <w:r>
        <w:rPr>
          <w:b/>
          <w:color w:val="00188F"/>
        </w:rPr>
        <w:t>Avis</w:t>
      </w:r>
    </w:p>
    <w:p w14:paraId="703C6246" w14:textId="77777777" w:rsidR="00F046F7" w:rsidRPr="003C69A1" w:rsidRDefault="00F046F7" w:rsidP="00F046F7">
      <w:pPr>
        <w:pStyle w:val="ProductList-Body"/>
      </w:pPr>
      <w:r>
        <w:t xml:space="preserve">Les Notifications relatives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5792FAA2" w14:textId="77777777" w:rsidR="00F046F7" w:rsidRPr="003C69A1" w:rsidRDefault="00F046F7" w:rsidP="00F046F7">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2FD857C4" w14:textId="18345730" w:rsidR="008070AF" w:rsidRPr="00690C65" w:rsidRDefault="00ED722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04CF0" w:rsidRDefault="00D44190" w:rsidP="004E1522">
      <w:pPr>
        <w:pStyle w:val="ProductList-Offering2Heading"/>
        <w:rPr>
          <w:lang w:val="fr-FR"/>
        </w:rPr>
      </w:pPr>
      <w:bookmarkStart w:id="83" w:name="_Toc388464308"/>
      <w:bookmarkEnd w:id="83"/>
      <w:r w:rsidRPr="00604CF0">
        <w:rPr>
          <w:lang w:val="fr-FR"/>
        </w:rPr>
        <w:lastRenderedPageBreak/>
        <w:tab/>
      </w:r>
      <w:bookmarkStart w:id="84" w:name="_Toc447201839"/>
      <w:r w:rsidRPr="00604CF0">
        <w:rPr>
          <w:lang w:val="fr-FR"/>
        </w:rPr>
        <w:t>Azure RemoteApp</w:t>
      </w:r>
      <w:bookmarkEnd w:id="84"/>
      <w:r w:rsidRPr="00604CF0">
        <w:rPr>
          <w:lang w:val="fr-FR"/>
        </w:rPr>
        <w:t xml:space="preserve"> </w:t>
      </w:r>
    </w:p>
    <w:p w14:paraId="5831C3F6" w14:textId="77777777" w:rsidR="00D44190" w:rsidRPr="00690C65" w:rsidRDefault="00ED722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25B3EE" w14:textId="77777777" w:rsidR="005E6E96" w:rsidRPr="005E6E96" w:rsidRDefault="005E6E96" w:rsidP="005E6E96">
      <w:pPr>
        <w:pStyle w:val="ProductList-Offering2Heading"/>
        <w:outlineLvl w:val="2"/>
        <w:rPr>
          <w:lang w:val="fr-FR"/>
        </w:rPr>
      </w:pPr>
      <w:r w:rsidRPr="00C27E68">
        <w:rPr>
          <w:lang w:val="fr-FR"/>
        </w:rPr>
        <w:tab/>
      </w:r>
      <w:bookmarkStart w:id="85" w:name="_Toc435790942"/>
      <w:bookmarkStart w:id="86" w:name="_Toc447201840"/>
      <w:r w:rsidRPr="005E6E96">
        <w:rPr>
          <w:lang w:val="fr-FR"/>
        </w:rPr>
        <w:t xml:space="preserve">Microsoft </w:t>
      </w:r>
      <w:proofErr w:type="spellStart"/>
      <w:r w:rsidRPr="005E6E96">
        <w:rPr>
          <w:lang w:val="fr-FR"/>
        </w:rPr>
        <w:t>MultiFactor</w:t>
      </w:r>
      <w:proofErr w:type="spellEnd"/>
      <w:r w:rsidRPr="005E6E96">
        <w:rPr>
          <w:lang w:val="fr-FR"/>
        </w:rPr>
        <w:t xml:space="preserve"> </w:t>
      </w:r>
      <w:proofErr w:type="spellStart"/>
      <w:r w:rsidRPr="005E6E96">
        <w:rPr>
          <w:lang w:val="fr-FR"/>
        </w:rPr>
        <w:t>Authentication</w:t>
      </w:r>
      <w:bookmarkEnd w:id="85"/>
      <w:bookmarkEnd w:id="86"/>
      <w:proofErr w:type="spellEnd"/>
      <w:r w:rsidRPr="005E6E96">
        <w:rPr>
          <w:lang w:val="fr-FR"/>
        </w:rPr>
        <w:t xml:space="preserve"> </w:t>
      </w:r>
    </w:p>
    <w:p w14:paraId="1E7457E7" w14:textId="77777777" w:rsidR="005E6E96" w:rsidRPr="007F0A21" w:rsidRDefault="00ED7229"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40BEA811" w14:textId="3A3A48F2" w:rsidR="00F046F7" w:rsidRPr="00C27E68" w:rsidRDefault="00F046F7" w:rsidP="00F046F7">
      <w:pPr>
        <w:pStyle w:val="ProductList-Offering1Heading"/>
        <w:outlineLvl w:val="2"/>
        <w:rPr>
          <w:lang w:val="fr-FR"/>
        </w:rPr>
      </w:pPr>
      <w:bookmarkStart w:id="87" w:name="_Toc437590237"/>
      <w:bookmarkStart w:id="88" w:name="_Toc435790943"/>
      <w:bookmarkStart w:id="89" w:name="_Toc447201841"/>
      <w:r w:rsidRPr="00C27E68">
        <w:rPr>
          <w:lang w:val="fr-FR"/>
        </w:rPr>
        <w:t>Microsoft Intune</w:t>
      </w:r>
      <w:bookmarkEnd w:id="87"/>
      <w:bookmarkEnd w:id="88"/>
      <w:bookmarkEnd w:id="89"/>
    </w:p>
    <w:p w14:paraId="6D427A4D" w14:textId="77777777" w:rsidR="00F046F7" w:rsidRPr="00A8327A" w:rsidRDefault="00F046F7" w:rsidP="00F046F7">
      <w:pPr>
        <w:pStyle w:val="ProductList-Body"/>
        <w:rPr>
          <w:rFonts w:asciiTheme="majorHAnsi" w:hAnsiTheme="majorHAnsi"/>
          <w:sz w:val="16"/>
          <w:szCs w:val="16"/>
        </w:rPr>
        <w:sectPr w:rsidR="00F046F7" w:rsidRPr="00A8327A" w:rsidSect="00F046F7">
          <w:footerReference w:type="default" r:id="rId34"/>
          <w:footerReference w:type="first" r:id="rId35"/>
          <w:pgSz w:w="12240" w:h="15840"/>
          <w:pgMar w:top="1440" w:right="720" w:bottom="1440" w:left="720" w:header="720" w:footer="720" w:gutter="0"/>
          <w:cols w:space="720"/>
          <w:titlePg/>
          <w:docGrid w:linePitch="360"/>
        </w:sectPr>
      </w:pPr>
    </w:p>
    <w:p w14:paraId="2A5ACBEB" w14:textId="77777777" w:rsidR="00F046F7" w:rsidRPr="003C69A1" w:rsidRDefault="00F046F7" w:rsidP="00F046F7">
      <w:pPr>
        <w:pStyle w:val="ProductList-Body"/>
      </w:pPr>
      <w:r>
        <w:rPr>
          <w:rFonts w:asciiTheme="majorHAnsi" w:hAnsiTheme="majorHAnsi"/>
          <w:sz w:val="16"/>
          <w:szCs w:val="16"/>
        </w:rPr>
        <w:t>Microsoft Intune (par utilisateur)</w:t>
      </w:r>
    </w:p>
    <w:p w14:paraId="784DB83B" w14:textId="77777777" w:rsidR="00F046F7" w:rsidRPr="003C69A1" w:rsidRDefault="00F046F7" w:rsidP="00F046F7">
      <w:pPr>
        <w:pStyle w:val="ProductList-Body"/>
      </w:pPr>
      <w:r>
        <w:rPr>
          <w:rFonts w:asciiTheme="majorHAnsi" w:hAnsiTheme="majorHAnsi"/>
          <w:sz w:val="16"/>
          <w:szCs w:val="16"/>
        </w:rPr>
        <w:t>Module Complémentaire Microsoft Intune pour System Center Configuration</w:t>
      </w:r>
    </w:p>
    <w:p w14:paraId="58A1A2AC" w14:textId="77777777" w:rsidR="00F046F7" w:rsidRPr="00A8327A" w:rsidRDefault="00F046F7" w:rsidP="00F046F7">
      <w:pPr>
        <w:pStyle w:val="ProductList-Body"/>
        <w:rPr>
          <w:rFonts w:asciiTheme="majorHAnsi" w:hAnsiTheme="majorHAnsi"/>
          <w:sz w:val="16"/>
          <w:szCs w:val="16"/>
        </w:rPr>
        <w:sectPr w:rsidR="00F046F7" w:rsidRPr="00A8327A" w:rsidSect="007B52FC">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Windows Intune pour System Center Configuration Manager et System Center </w:t>
      </w:r>
      <w:proofErr w:type="spellStart"/>
      <w:r>
        <w:rPr>
          <w:rFonts w:asciiTheme="majorHAnsi" w:hAnsiTheme="majorHAnsi"/>
          <w:sz w:val="16"/>
          <w:szCs w:val="16"/>
        </w:rPr>
        <w:t>EndPoint</w:t>
      </w:r>
      <w:proofErr w:type="spellEnd"/>
      <w:r>
        <w:rPr>
          <w:rFonts w:asciiTheme="majorHAnsi" w:hAnsiTheme="majorHAnsi"/>
          <w:sz w:val="16"/>
          <w:szCs w:val="16"/>
        </w:rPr>
        <w:t xml:space="preserve"> Protection (par utilisateur)</w:t>
      </w:r>
      <w:r>
        <w:rPr>
          <w:rFonts w:asciiTheme="majorHAnsi" w:hAnsiTheme="majorHAnsi"/>
          <w:sz w:val="16"/>
          <w:szCs w:val="16"/>
        </w:rPr>
        <w:br/>
        <w:t>(« Module Complémentaire Windows Intune »)</w:t>
      </w:r>
    </w:p>
    <w:p w14:paraId="4BEA8869" w14:textId="77777777" w:rsidR="00F046F7" w:rsidRPr="001D4B9A" w:rsidRDefault="00F046F7" w:rsidP="00F046F7">
      <w:pPr>
        <w:pStyle w:val="ProductList-Body"/>
        <w:pBdr>
          <w:top w:val="single" w:sz="4" w:space="1" w:color="BFBFBF" w:themeColor="background1" w:themeShade="BF"/>
        </w:pBdr>
        <w:rPr>
          <w:sz w:val="8"/>
          <w:szCs w:val="8"/>
        </w:rPr>
      </w:pPr>
    </w:p>
    <w:p w14:paraId="7F7FFB82" w14:textId="77777777" w:rsidR="00F046F7" w:rsidRPr="003C69A1" w:rsidRDefault="00F046F7" w:rsidP="00F046F7">
      <w:pPr>
        <w:pStyle w:val="ProductList-Body"/>
        <w:tabs>
          <w:tab w:val="clear" w:pos="158"/>
          <w:tab w:val="left" w:pos="360"/>
        </w:tabs>
      </w:pPr>
      <w:r>
        <w:rPr>
          <w:b/>
          <w:color w:val="00188F"/>
        </w:rPr>
        <w:t>Avis</w:t>
      </w:r>
    </w:p>
    <w:p w14:paraId="6BE0A27C" w14:textId="77777777" w:rsidR="00F046F7" w:rsidRPr="003C69A1" w:rsidRDefault="00F046F7" w:rsidP="00F046F7">
      <w:pPr>
        <w:pStyle w:val="ProductList-Body"/>
        <w:tabs>
          <w:tab w:val="clear" w:pos="158"/>
          <w:tab w:val="left" w:pos="180"/>
        </w:tabs>
      </w:pPr>
      <w:r>
        <w:t>Tous les services de déploiement fournis au Client sont soumis à la Notification relative aux Services Professionnels de l’</w:t>
      </w:r>
      <w:hyperlink w:anchor="Attachment1" w:history="1">
        <w:r>
          <w:rPr>
            <w:rStyle w:val="Hyperlink"/>
          </w:rPr>
          <w:t>Annexe 1</w:t>
        </w:r>
      </w:hyperlink>
      <w:r>
        <w:t>.</w:t>
      </w:r>
    </w:p>
    <w:p w14:paraId="558C33C0" w14:textId="77777777" w:rsidR="00AB11EC" w:rsidRDefault="00AB11EC" w:rsidP="00541FD2">
      <w:pPr>
        <w:pStyle w:val="ProductList-Body"/>
        <w:tabs>
          <w:tab w:val="clear" w:pos="158"/>
          <w:tab w:val="left" w:pos="180"/>
        </w:tabs>
        <w:rPr>
          <w:b/>
          <w:color w:val="00188F"/>
        </w:rPr>
      </w:pPr>
    </w:p>
    <w:p w14:paraId="7AD58DF7" w14:textId="75F510A3" w:rsidR="00EF78B8" w:rsidRPr="00690C65" w:rsidRDefault="00EF78B8" w:rsidP="00AB11EC">
      <w:pPr>
        <w:pStyle w:val="ProductList-Body"/>
        <w:keepNext/>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54B0C">
      <w:pPr>
        <w:pStyle w:val="ProductList-Body"/>
        <w:keepNext/>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w:t>
      </w:r>
      <w:proofErr w:type="spellStart"/>
      <w:r>
        <w:t>Powershell</w:t>
      </w:r>
      <w:proofErr w:type="spellEnd"/>
      <w:r>
        <w:t xml:space="preserve"> et certains fichiers .dll liés aux technologies Microsoft </w:t>
      </w:r>
      <w:proofErr w:type="spellStart"/>
      <w:r>
        <w:t>Build</w:t>
      </w:r>
      <w:proofErr w:type="spellEnd"/>
      <w:r>
        <w:t xml:space="preserve">, Windows </w:t>
      </w:r>
      <w:proofErr w:type="spellStart"/>
      <w:r>
        <w:t>Identity</w:t>
      </w:r>
      <w:proofErr w:type="spellEnd"/>
      <w:r>
        <w:t xml:space="preserve"> </w:t>
      </w:r>
      <w:proofErr w:type="spellStart"/>
      <w:r>
        <w:t>Foundation</w:t>
      </w:r>
      <w:proofErr w:type="spellEnd"/>
      <w:r>
        <w:t xml:space="preserve">, Bibliothèque Windows pour JavaScript, Debghelp.dll et Web </w:t>
      </w:r>
      <w:proofErr w:type="spellStart"/>
      <w:r>
        <w:t>Deploy</w:t>
      </w:r>
      <w:proofErr w:type="spellEnd"/>
      <w:r>
        <w:t xml:space="preserve">.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 xml:space="preserve">Le Logiciel fourni avec le Service en Ligne inclut des composants SQL Server autres que SQL Server </w:t>
      </w:r>
      <w:proofErr w:type="spellStart"/>
      <w:r>
        <w:t>Database</w:t>
      </w:r>
      <w:proofErr w:type="spellEnd"/>
      <w:r>
        <w:t xml:space="preserve">. Lesdits composants sont fournis sous licence au Client en vertu des conditions de licence qui s’y appliquent, disponibles dans le répertoire d’installation ou dans l’outil </w:t>
      </w:r>
      <w:proofErr w:type="spellStart"/>
      <w:r>
        <w:t>Unified</w:t>
      </w:r>
      <w:proofErr w:type="spellEnd"/>
      <w:r>
        <w:t xml:space="preserve">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ED722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9D92FCD" w14:textId="77777777" w:rsidR="00F046F7" w:rsidRPr="00C27E68" w:rsidRDefault="00F046F7" w:rsidP="00F046F7">
      <w:pPr>
        <w:pStyle w:val="ProductList-OfferingGroupHeading"/>
        <w:spacing w:after="80"/>
        <w:outlineLvl w:val="1"/>
        <w:rPr>
          <w:lang w:val="fr-FR"/>
        </w:rPr>
      </w:pPr>
      <w:bookmarkStart w:id="90" w:name="_Toc437590238"/>
      <w:bookmarkStart w:id="91" w:name="_Toc435790944"/>
      <w:bookmarkStart w:id="92" w:name="_Toc447201842"/>
      <w:bookmarkStart w:id="93" w:name="MicrosoftDynamicsMarketing"/>
      <w:r w:rsidRPr="00C27E68">
        <w:rPr>
          <w:lang w:val="fr-FR"/>
        </w:rPr>
        <w:t>Services en Ligne Microsoft Dynamics</w:t>
      </w:r>
      <w:bookmarkEnd w:id="90"/>
      <w:bookmarkEnd w:id="91"/>
      <w:bookmarkEnd w:id="92"/>
    </w:p>
    <w:p w14:paraId="2C0BA0E4" w14:textId="77777777" w:rsidR="00F046F7" w:rsidRPr="003C69A1" w:rsidRDefault="00F046F7" w:rsidP="00F046F7">
      <w:pPr>
        <w:pStyle w:val="ProductList-Body"/>
        <w:tabs>
          <w:tab w:val="clear" w:pos="158"/>
          <w:tab w:val="left" w:pos="360"/>
        </w:tabs>
      </w:pPr>
      <w:r>
        <w:rPr>
          <w:b/>
          <w:color w:val="00188F"/>
        </w:rPr>
        <w:t>Avis</w:t>
      </w:r>
    </w:p>
    <w:p w14:paraId="5528275D" w14:textId="77777777" w:rsidR="00F046F7" w:rsidRPr="003C69A1" w:rsidRDefault="00F046F7" w:rsidP="00F046F7">
      <w:pPr>
        <w:pStyle w:val="ProductList-Body"/>
      </w:pPr>
      <w:r>
        <w:t xml:space="preserve">Les avertissements relatifs à Bing </w:t>
      </w:r>
      <w:proofErr w:type="spellStart"/>
      <w:r>
        <w:t>Maps</w:t>
      </w:r>
      <w:proofErr w:type="spellEnd"/>
      <w:r>
        <w:t xml:space="preserve"> et aux Services Professionnels figurant dans l’</w:t>
      </w:r>
      <w:hyperlink w:anchor="Attachment1" w:history="1">
        <w:r>
          <w:rPr>
            <w:rStyle w:val="Hyperlink"/>
          </w:rPr>
          <w:t>Annexe 1</w:t>
        </w:r>
      </w:hyperlink>
      <w:r>
        <w:t xml:space="preserve"> s’appliquent.</w:t>
      </w:r>
    </w:p>
    <w:p w14:paraId="007B0124" w14:textId="77777777" w:rsidR="00F046F7" w:rsidRPr="003C69A1" w:rsidRDefault="00F046F7" w:rsidP="00F046F7">
      <w:pPr>
        <w:pStyle w:val="ProductList-Body"/>
      </w:pPr>
    </w:p>
    <w:p w14:paraId="09E77A34" w14:textId="77777777" w:rsidR="00F046F7" w:rsidRPr="003C69A1" w:rsidRDefault="00F046F7" w:rsidP="00F046F7">
      <w:pPr>
        <w:pStyle w:val="ProductList-Body"/>
        <w:tabs>
          <w:tab w:val="clear" w:pos="158"/>
          <w:tab w:val="left" w:pos="180"/>
        </w:tabs>
      </w:pPr>
      <w:r>
        <w:rPr>
          <w:b/>
          <w:color w:val="00188F"/>
        </w:rPr>
        <w:t>Suites de licences d’abonnement</w:t>
      </w:r>
    </w:p>
    <w:p w14:paraId="1047D23E" w14:textId="77777777" w:rsidR="00F046F7" w:rsidRPr="003C69A1" w:rsidRDefault="00F046F7" w:rsidP="00F046F7">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E596017" w14:textId="77777777" w:rsidR="00F046F7" w:rsidRPr="003C69A1" w:rsidRDefault="00F046F7" w:rsidP="00F046F7">
      <w:pPr>
        <w:pStyle w:val="ProductList-Body"/>
      </w:pPr>
    </w:p>
    <w:p w14:paraId="35C82018" w14:textId="77777777" w:rsidR="00F046F7" w:rsidRPr="00C27E68" w:rsidRDefault="00F046F7" w:rsidP="00F046F7">
      <w:pPr>
        <w:pStyle w:val="ProductList-Offering2Heading"/>
        <w:outlineLvl w:val="2"/>
        <w:rPr>
          <w:lang w:val="fr-FR"/>
        </w:rPr>
      </w:pPr>
      <w:r w:rsidRPr="00C27E68">
        <w:rPr>
          <w:lang w:val="fr-FR"/>
        </w:rPr>
        <w:tab/>
      </w:r>
      <w:bookmarkStart w:id="94" w:name="_Toc437590239"/>
      <w:bookmarkStart w:id="95" w:name="_Toc447201843"/>
      <w:bookmarkStart w:id="96" w:name="_Toc435790945"/>
      <w:r w:rsidRPr="00C27E68">
        <w:rPr>
          <w:lang w:val="fr-FR"/>
        </w:rPr>
        <w:t>Microsoft Dynamics AX</w:t>
      </w:r>
      <w:bookmarkEnd w:id="94"/>
      <w:bookmarkEnd w:id="95"/>
    </w:p>
    <w:p w14:paraId="598410B9" w14:textId="77777777" w:rsidR="00F046F7" w:rsidRDefault="00F046F7" w:rsidP="00F046F7">
      <w:pPr>
        <w:pStyle w:val="ProductList-Offering1"/>
        <w:sectPr w:rsidR="00F046F7" w:rsidSect="007B52FC">
          <w:footerReference w:type="default" r:id="rId37"/>
          <w:type w:val="continuous"/>
          <w:pgSz w:w="12240" w:h="15840"/>
          <w:pgMar w:top="1440" w:right="720" w:bottom="1440" w:left="720" w:header="720" w:footer="720" w:gutter="0"/>
          <w:cols w:space="720"/>
          <w:titlePg/>
          <w:docGrid w:linePitch="360"/>
        </w:sectPr>
      </w:pPr>
    </w:p>
    <w:p w14:paraId="3A825CD4" w14:textId="77777777" w:rsidR="00F046F7" w:rsidRPr="003C69A1" w:rsidRDefault="00F046F7" w:rsidP="00F046F7">
      <w:pPr>
        <w:pStyle w:val="ProductList-Body"/>
      </w:pPr>
      <w:r>
        <w:rPr>
          <w:rFonts w:asciiTheme="majorHAnsi" w:hAnsiTheme="majorHAnsi"/>
          <w:sz w:val="16"/>
          <w:szCs w:val="16"/>
        </w:rPr>
        <w:t>Libre-Service Microsoft Dynamics AX</w:t>
      </w:r>
    </w:p>
    <w:p w14:paraId="362FFFC4" w14:textId="77777777" w:rsidR="00F046F7" w:rsidRPr="003C69A1" w:rsidRDefault="00F046F7" w:rsidP="00F046F7">
      <w:pPr>
        <w:pStyle w:val="ProductList-Body"/>
      </w:pPr>
      <w:r>
        <w:rPr>
          <w:rFonts w:asciiTheme="majorHAnsi" w:hAnsiTheme="majorHAnsi"/>
          <w:sz w:val="16"/>
          <w:szCs w:val="16"/>
        </w:rPr>
        <w:t>Tâche Microsoft Dynamics AX</w:t>
      </w:r>
    </w:p>
    <w:p w14:paraId="6A73D85E" w14:textId="77777777" w:rsidR="00F046F7" w:rsidRPr="003C69A1" w:rsidRDefault="00F046F7" w:rsidP="00F046F7">
      <w:pPr>
        <w:pStyle w:val="ProductList-Body"/>
      </w:pPr>
      <w:r>
        <w:rPr>
          <w:rFonts w:asciiTheme="majorHAnsi" w:hAnsiTheme="majorHAnsi"/>
          <w:sz w:val="16"/>
          <w:szCs w:val="16"/>
        </w:rPr>
        <w:t>Entreprise Microsoft Dynamics AX</w:t>
      </w:r>
    </w:p>
    <w:p w14:paraId="79408A00" w14:textId="77777777" w:rsidR="00F046F7" w:rsidRPr="003C69A1" w:rsidRDefault="00F046F7" w:rsidP="00F046F7">
      <w:pPr>
        <w:pStyle w:val="ProductList-Body"/>
      </w:pPr>
      <w:r>
        <w:rPr>
          <w:rFonts w:asciiTheme="majorHAnsi" w:hAnsiTheme="majorHAnsi"/>
          <w:sz w:val="16"/>
          <w:szCs w:val="16"/>
        </w:rPr>
        <w:t>Dispositif Microsoft Dynamics AX</w:t>
      </w:r>
    </w:p>
    <w:p w14:paraId="3BFB2BDE" w14:textId="77777777" w:rsidR="00F046F7" w:rsidRDefault="00F046F7" w:rsidP="00F046F7">
      <w:pPr>
        <w:pStyle w:val="ProductList-Body"/>
        <w:sectPr w:rsidR="00F046F7" w:rsidSect="007B52FC">
          <w:type w:val="continuous"/>
          <w:pgSz w:w="12240" w:h="15840"/>
          <w:pgMar w:top="1440" w:right="720" w:bottom="1440" w:left="720" w:header="720" w:footer="720" w:gutter="0"/>
          <w:cols w:num="2" w:space="720"/>
          <w:titlePg/>
          <w:docGrid w:linePitch="360"/>
        </w:sectPr>
      </w:pPr>
    </w:p>
    <w:p w14:paraId="2DCEC5E2" w14:textId="77777777" w:rsidR="00F046F7" w:rsidRPr="00915ADA" w:rsidRDefault="00F046F7" w:rsidP="00F046F7">
      <w:pPr>
        <w:pStyle w:val="ProductList-Body"/>
        <w:pBdr>
          <w:top w:val="single" w:sz="4" w:space="1" w:color="BFBFBF" w:themeColor="background1" w:themeShade="BF"/>
        </w:pBdr>
        <w:rPr>
          <w:sz w:val="8"/>
          <w:szCs w:val="8"/>
        </w:rPr>
      </w:pPr>
    </w:p>
    <w:p w14:paraId="708A2798" w14:textId="77777777" w:rsidR="00F046F7" w:rsidRPr="003C69A1" w:rsidRDefault="00F046F7" w:rsidP="00F046F7">
      <w:pPr>
        <w:pStyle w:val="ProductList-Body"/>
        <w:tabs>
          <w:tab w:val="clear" w:pos="158"/>
          <w:tab w:val="left" w:pos="360"/>
        </w:tabs>
      </w:pPr>
      <w:r>
        <w:rPr>
          <w:b/>
          <w:color w:val="00188F"/>
        </w:rPr>
        <w:t>Utilisateurs externes</w:t>
      </w:r>
    </w:p>
    <w:p w14:paraId="7F1DF0C5" w14:textId="77777777" w:rsidR="00F046F7" w:rsidRPr="003C69A1" w:rsidRDefault="00F046F7" w:rsidP="00F046F7">
      <w:pPr>
        <w:pStyle w:val="ProductList-Body"/>
        <w:tabs>
          <w:tab w:val="clear" w:pos="158"/>
          <w:tab w:val="left" w:pos="360"/>
        </w:tabs>
      </w:pPr>
      <w:r>
        <w:t>Les Utilisateurs externes de Microsoft Dynamics AX peuvent accéder au Service en Ligne sans SL. Cette exemption ne s’applique pas aux prestataires ou représentants du Client ou de ses Affiliés.</w:t>
      </w:r>
    </w:p>
    <w:p w14:paraId="3AAAADD4" w14:textId="77777777" w:rsidR="00F046F7" w:rsidRPr="003C69A1" w:rsidRDefault="00F046F7" w:rsidP="00F046F7">
      <w:pPr>
        <w:pStyle w:val="ProductList-Body"/>
        <w:tabs>
          <w:tab w:val="clear" w:pos="158"/>
          <w:tab w:val="left" w:pos="360"/>
        </w:tabs>
      </w:pPr>
    </w:p>
    <w:p w14:paraId="40DB6606" w14:textId="77777777" w:rsidR="00F046F7" w:rsidRPr="003C69A1" w:rsidRDefault="00F046F7" w:rsidP="00C27E68">
      <w:pPr>
        <w:pStyle w:val="ProductList-Body"/>
        <w:keepNext/>
        <w:tabs>
          <w:tab w:val="left" w:pos="360"/>
        </w:tabs>
      </w:pPr>
      <w:r>
        <w:rPr>
          <w:b/>
          <w:color w:val="00188F"/>
        </w:rPr>
        <w:lastRenderedPageBreak/>
        <w:t>Modifications</w:t>
      </w:r>
    </w:p>
    <w:p w14:paraId="3BE5BD03" w14:textId="77777777" w:rsidR="00F046F7" w:rsidRPr="003C69A1" w:rsidRDefault="00F046F7" w:rsidP="00F046F7">
      <w:pPr>
        <w:pStyle w:val="ProductList-Body"/>
        <w:tabs>
          <w:tab w:val="clear" w:pos="158"/>
          <w:tab w:val="left" w:pos="360"/>
        </w:tabs>
      </w:pPr>
      <w:r>
        <w:t>Le Client est autorisé à modifier Microsoft Dynamics AX pour permettre l’extension de sa fonctionnalité, mais uniquement pour ses besoins internes.</w:t>
      </w:r>
    </w:p>
    <w:p w14:paraId="7790E4D8" w14:textId="77777777" w:rsidR="00F046F7" w:rsidRPr="003C69A1" w:rsidRDefault="00ED7229"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0CA81A9F" w14:textId="40B2E7CC" w:rsidR="00F046F7" w:rsidRPr="00C27E68" w:rsidRDefault="0065510F" w:rsidP="00F046F7">
      <w:pPr>
        <w:pStyle w:val="ProductList-Offering2Heading"/>
        <w:outlineLvl w:val="2"/>
        <w:rPr>
          <w:lang w:val="fr-FR"/>
        </w:rPr>
      </w:pPr>
      <w:bookmarkStart w:id="97" w:name="_Toc437590240"/>
      <w:bookmarkStart w:id="98" w:name="DynamicsCRM"/>
      <w:r w:rsidRPr="00C27E68">
        <w:rPr>
          <w:lang w:val="fr-FR"/>
        </w:rPr>
        <w:tab/>
      </w:r>
      <w:bookmarkStart w:id="99" w:name="_Toc447201844"/>
      <w:r w:rsidR="00F046F7" w:rsidRPr="00C27E68">
        <w:rPr>
          <w:lang w:val="fr-FR"/>
        </w:rPr>
        <w:t>Microsoft Dynamics CRM Online</w:t>
      </w:r>
      <w:bookmarkEnd w:id="96"/>
      <w:bookmarkEnd w:id="97"/>
      <w:bookmarkEnd w:id="98"/>
      <w:bookmarkEnd w:id="99"/>
    </w:p>
    <w:p w14:paraId="28120BD2" w14:textId="77777777" w:rsidR="00F046F7" w:rsidRDefault="00F046F7" w:rsidP="00F046F7">
      <w:pPr>
        <w:pStyle w:val="ProductList-Offering1"/>
        <w:sectPr w:rsidR="00F046F7" w:rsidSect="007B52FC">
          <w:type w:val="continuous"/>
          <w:pgSz w:w="12240" w:h="15840"/>
          <w:pgMar w:top="1440" w:right="720" w:bottom="1440" w:left="720" w:header="720" w:footer="720" w:gutter="0"/>
          <w:cols w:space="720"/>
          <w:titlePg/>
          <w:docGrid w:linePitch="360"/>
        </w:sectPr>
      </w:pPr>
    </w:p>
    <w:p w14:paraId="575C4AC2" w14:textId="77777777" w:rsidR="00F046F7" w:rsidRPr="003C69A1" w:rsidRDefault="00F046F7" w:rsidP="00F046F7">
      <w:pPr>
        <w:pStyle w:val="ProductList-Body"/>
      </w:pPr>
      <w:r>
        <w:rPr>
          <w:rFonts w:asciiTheme="majorHAnsi" w:hAnsiTheme="majorHAnsi"/>
          <w:sz w:val="16"/>
          <w:szCs w:val="16"/>
        </w:rPr>
        <w:t>Microsoft Dynamics CRM Online Essentials</w:t>
      </w:r>
    </w:p>
    <w:p w14:paraId="0AACDBA8" w14:textId="77777777" w:rsidR="00F046F7" w:rsidRPr="003C69A1" w:rsidRDefault="00F046F7" w:rsidP="00F046F7">
      <w:pPr>
        <w:pStyle w:val="ProductList-Body"/>
      </w:pPr>
      <w:r>
        <w:rPr>
          <w:rFonts w:asciiTheme="majorHAnsi" w:hAnsiTheme="majorHAnsi"/>
          <w:sz w:val="16"/>
          <w:szCs w:val="16"/>
        </w:rPr>
        <w:t>Microsoft Dynamics CRM Online Basic</w:t>
      </w:r>
    </w:p>
    <w:p w14:paraId="24737414" w14:textId="77777777" w:rsidR="00F046F7" w:rsidRPr="003C69A1" w:rsidRDefault="00F046F7" w:rsidP="00F046F7">
      <w:pPr>
        <w:pStyle w:val="ProductList-Body"/>
      </w:pPr>
      <w:r>
        <w:rPr>
          <w:rFonts w:asciiTheme="majorHAnsi" w:hAnsiTheme="majorHAnsi"/>
          <w:sz w:val="16"/>
          <w:szCs w:val="16"/>
        </w:rPr>
        <w:t>Microsoft Dynamics CRM Online Professional</w:t>
      </w:r>
    </w:p>
    <w:p w14:paraId="7C38F802" w14:textId="77777777" w:rsidR="00F046F7" w:rsidRPr="003C69A1" w:rsidRDefault="00F046F7" w:rsidP="00F046F7">
      <w:pPr>
        <w:pStyle w:val="ProductList-Body"/>
      </w:pPr>
      <w:r>
        <w:rPr>
          <w:rFonts w:asciiTheme="majorHAnsi" w:hAnsiTheme="majorHAnsi"/>
          <w:sz w:val="16"/>
          <w:szCs w:val="16"/>
        </w:rPr>
        <w:t>Microsoft Dynamics CRM Online Enterprise</w:t>
      </w:r>
    </w:p>
    <w:p w14:paraId="308F4F47" w14:textId="77777777" w:rsidR="00F046F7" w:rsidRPr="003C69A1" w:rsidRDefault="00F046F7" w:rsidP="00F046F7">
      <w:pPr>
        <w:pStyle w:val="ProductList-Body"/>
      </w:pPr>
      <w:r>
        <w:rPr>
          <w:rFonts w:asciiTheme="majorHAnsi" w:hAnsiTheme="majorHAnsi"/>
          <w:sz w:val="16"/>
          <w:szCs w:val="16"/>
        </w:rPr>
        <w:t xml:space="preserve">Microsoft Dynamics </w:t>
      </w:r>
      <w:proofErr w:type="spellStart"/>
      <w:r>
        <w:rPr>
          <w:rFonts w:asciiTheme="majorHAnsi" w:hAnsiTheme="majorHAnsi"/>
          <w:sz w:val="16"/>
          <w:szCs w:val="16"/>
        </w:rPr>
        <w:t>Employee</w:t>
      </w:r>
      <w:proofErr w:type="spellEnd"/>
      <w:r>
        <w:rPr>
          <w:rFonts w:asciiTheme="majorHAnsi" w:hAnsiTheme="majorHAnsi"/>
          <w:sz w:val="16"/>
          <w:szCs w:val="16"/>
        </w:rPr>
        <w:t xml:space="preserve"> </w:t>
      </w:r>
      <w:proofErr w:type="spellStart"/>
      <w:r>
        <w:rPr>
          <w:rFonts w:asciiTheme="majorHAnsi" w:hAnsiTheme="majorHAnsi"/>
          <w:sz w:val="16"/>
          <w:szCs w:val="16"/>
        </w:rPr>
        <w:t>Self Service</w:t>
      </w:r>
      <w:proofErr w:type="spellEnd"/>
    </w:p>
    <w:p w14:paraId="04E115A9" w14:textId="77777777" w:rsidR="00F046F7" w:rsidRDefault="00F046F7" w:rsidP="00F046F7">
      <w:pPr>
        <w:pStyle w:val="ProductList-Body"/>
        <w:sectPr w:rsidR="00F046F7" w:rsidSect="007B52FC">
          <w:type w:val="continuous"/>
          <w:pgSz w:w="12240" w:h="15840"/>
          <w:pgMar w:top="1440" w:right="720" w:bottom="1440" w:left="720" w:header="720" w:footer="720" w:gutter="0"/>
          <w:cols w:num="2" w:space="720"/>
          <w:titlePg/>
          <w:docGrid w:linePitch="360"/>
        </w:sectPr>
      </w:pPr>
    </w:p>
    <w:p w14:paraId="4A08B715" w14:textId="77777777" w:rsidR="00F046F7" w:rsidRPr="005D0483" w:rsidRDefault="00F046F7" w:rsidP="00F046F7">
      <w:pPr>
        <w:pStyle w:val="ProductList-Body"/>
        <w:pBdr>
          <w:top w:val="single" w:sz="4" w:space="1" w:color="BFBFBF" w:themeColor="background1" w:themeShade="BF"/>
        </w:pBdr>
        <w:rPr>
          <w:sz w:val="8"/>
          <w:szCs w:val="8"/>
        </w:rPr>
      </w:pPr>
    </w:p>
    <w:p w14:paraId="4B646D6E" w14:textId="77777777" w:rsidR="00F046F7" w:rsidRPr="003C69A1" w:rsidRDefault="00F046F7" w:rsidP="00F046F7">
      <w:pPr>
        <w:pStyle w:val="ProductList-Body"/>
        <w:tabs>
          <w:tab w:val="clear" w:pos="158"/>
          <w:tab w:val="left" w:pos="360"/>
        </w:tabs>
      </w:pPr>
      <w:r>
        <w:rPr>
          <w:b/>
          <w:color w:val="00188F"/>
        </w:rPr>
        <w:t>Utilisateurs externes</w:t>
      </w:r>
    </w:p>
    <w:p w14:paraId="66C6F5C4" w14:textId="77777777" w:rsidR="00F046F7" w:rsidRPr="003C69A1" w:rsidRDefault="00F046F7" w:rsidP="00F046F7">
      <w:pPr>
        <w:pStyle w:val="ProductList-Body"/>
        <w:tabs>
          <w:tab w:val="clear" w:pos="158"/>
          <w:tab w:val="left" w:pos="360"/>
        </w:tabs>
      </w:pPr>
      <w:r>
        <w:t xml:space="preserve">Les Utilisateurs externes de toutes les éditions de Microsoft Dynamics CRM Online et de </w:t>
      </w:r>
      <w:proofErr w:type="spellStart"/>
      <w:r>
        <w:t>Parature</w:t>
      </w:r>
      <w:proofErr w:type="spellEnd"/>
      <w:r>
        <w:t xml:space="preserve">, </w:t>
      </w:r>
      <w:proofErr w:type="spellStart"/>
      <w:r>
        <w:t>from</w:t>
      </w:r>
      <w:proofErr w:type="spellEnd"/>
      <w:r>
        <w:t xml:space="preserve"> Microsoft n’ont pas besoin d’une SL pour avoir accès au Service en Ligne à moins d’utiliser les clients Microsoft Dynamics CRM. Cette exemption ne s’applique pas aux prestataires ou représentants du Client ou de son Affilié.</w:t>
      </w:r>
    </w:p>
    <w:p w14:paraId="79CF541D" w14:textId="77777777" w:rsidR="00F046F7" w:rsidRPr="003C69A1" w:rsidRDefault="00ED7229"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18BD01E1" w14:textId="77777777" w:rsidR="0074447C" w:rsidRPr="00604CF0" w:rsidRDefault="0074447C" w:rsidP="004E1522">
      <w:pPr>
        <w:pStyle w:val="ProductList-Offering2Heading"/>
        <w:rPr>
          <w:lang w:val="fr-FR"/>
        </w:rPr>
      </w:pPr>
      <w:r w:rsidRPr="00604CF0">
        <w:rPr>
          <w:lang w:val="fr-FR"/>
        </w:rPr>
        <w:tab/>
      </w:r>
      <w:bookmarkStart w:id="100" w:name="_Toc447201845"/>
      <w:r w:rsidRPr="00604CF0">
        <w:rPr>
          <w:lang w:val="fr-FR"/>
        </w:rPr>
        <w:t>Microsoft Dynamics Marketing</w:t>
      </w:r>
      <w:bookmarkEnd w:id="100"/>
    </w:p>
    <w:bookmarkEnd w:id="93"/>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6F19DBF3" w:rsidR="0074447C" w:rsidRDefault="0074447C" w:rsidP="0074447C">
      <w:pPr>
        <w:pStyle w:val="ProductList-Body"/>
      </w:pPr>
      <w:r>
        <w:t>Les utilisateurs configurés qui ont accès au Service en Ligne comme des Utilisateurs de Portail Web n’ont pas besoin de SL Utilisateur.</w:t>
      </w:r>
    </w:p>
    <w:p w14:paraId="4E17EE04" w14:textId="25D7316D" w:rsidR="00AA794F" w:rsidRDefault="00AA794F" w:rsidP="0074447C">
      <w:pPr>
        <w:pStyle w:val="ProductList-Body"/>
      </w:pPr>
    </w:p>
    <w:p w14:paraId="44C50E89" w14:textId="77777777" w:rsidR="005E6E96" w:rsidRPr="007F0A21" w:rsidRDefault="005E6E96" w:rsidP="005E6E96">
      <w:pPr>
        <w:pStyle w:val="ProductList-Body"/>
      </w:pPr>
      <w:r>
        <w:rPr>
          <w:b/>
          <w:color w:val="00188F"/>
        </w:rPr>
        <w:t>SMS</w:t>
      </w:r>
    </w:p>
    <w:p w14:paraId="34511B95" w14:textId="56CB7AAE" w:rsidR="00AA794F" w:rsidRPr="00A53529" w:rsidRDefault="005E6E96" w:rsidP="005E6E96">
      <w:pPr>
        <w:pStyle w:val="ProductList-Body"/>
      </w:pPr>
      <w:r>
        <w:t>Le Client sera seul responsable du contenu, de la création, du lancement et de la transmission de tous les SMS administrés par Microsoft et respectera tous les codes de conduite du secteur applicables, fournis régulièrement par Microsoft. Les agrégateurs ou les opérateurs tiers qui assurent la transmission de SMS ne sont pas des sous-traitants de Microsoft</w:t>
      </w:r>
      <w:r w:rsidR="00AA794F" w:rsidRPr="00A53529">
        <w:t>.</w:t>
      </w:r>
    </w:p>
    <w:p w14:paraId="6DE06528" w14:textId="77777777" w:rsidR="0074447C" w:rsidRPr="00690C65" w:rsidRDefault="00ED722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04CF0" w:rsidRDefault="00234095" w:rsidP="004E1522">
      <w:pPr>
        <w:pStyle w:val="ProductList-Offering2Heading"/>
        <w:rPr>
          <w:lang w:val="fr-FR"/>
        </w:rPr>
      </w:pPr>
      <w:r w:rsidRPr="00604CF0">
        <w:rPr>
          <w:lang w:val="fr-FR"/>
        </w:rPr>
        <w:tab/>
      </w:r>
      <w:bookmarkStart w:id="101" w:name="_Toc447201846"/>
      <w:r w:rsidRPr="00604CF0">
        <w:rPr>
          <w:lang w:val="fr-FR"/>
        </w:rPr>
        <w:t>Microsoft Social Engagement</w:t>
      </w:r>
      <w:bookmarkEnd w:id="101"/>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06DEF"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r>
        <w:t xml:space="preserve">stocker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w:t>
      </w:r>
      <w:proofErr w:type="spellStart"/>
      <w:r>
        <w:t>Act</w:t>
      </w:r>
      <w:proofErr w:type="spellEnd"/>
      <w:r>
        <w:t xml:space="preserve"> ; </w:t>
      </w:r>
    </w:p>
    <w:p w14:paraId="4E82A0FB" w14:textId="77777777" w:rsidR="00234095" w:rsidRPr="00690C65" w:rsidRDefault="00234095" w:rsidP="00234095">
      <w:pPr>
        <w:pStyle w:val="ProductList-Body"/>
        <w:numPr>
          <w:ilvl w:val="0"/>
          <w:numId w:val="13"/>
        </w:numPr>
        <w:spacing w:before="40"/>
        <w:ind w:left="450" w:hanging="274"/>
      </w:pPr>
      <w:r>
        <w:t>demander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r>
        <w:t xml:space="preserve">supprimer ou interdire tout accès ultérieur à du Contenu Social après la résiliation ou l’expiration du Service en Ligne. </w:t>
      </w:r>
    </w:p>
    <w:p w14:paraId="76991E49" w14:textId="77777777" w:rsidR="00E776C5" w:rsidRPr="00690C65" w:rsidRDefault="00ED722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5FC4B15" w14:textId="77777777" w:rsidR="00C27E68" w:rsidRDefault="00C27E68" w:rsidP="00C27E68">
      <w:pPr>
        <w:pStyle w:val="ProductList-Body"/>
        <w:tabs>
          <w:tab w:val="clear" w:pos="158"/>
          <w:tab w:val="left" w:pos="360"/>
        </w:tabs>
      </w:pPr>
    </w:p>
    <w:p w14:paraId="376634D1" w14:textId="497378D0" w:rsidR="00C27E68" w:rsidRDefault="00C27E68" w:rsidP="00C27E68">
      <w:pPr>
        <w:pStyle w:val="ProductList-Body"/>
        <w:tabs>
          <w:tab w:val="clear" w:pos="158"/>
          <w:tab w:val="left" w:pos="360"/>
        </w:tabs>
      </w:pPr>
    </w:p>
    <w:p w14:paraId="6DEE93BC" w14:textId="77777777" w:rsidR="00C27E68" w:rsidRDefault="00C27E68" w:rsidP="00C27E68">
      <w:pPr>
        <w:pStyle w:val="ProductList-Body"/>
        <w:tabs>
          <w:tab w:val="clear" w:pos="158"/>
          <w:tab w:val="left" w:pos="360"/>
        </w:tabs>
      </w:pPr>
    </w:p>
    <w:p w14:paraId="6B2BCF60" w14:textId="52B9A7C6" w:rsidR="00E776C5" w:rsidRPr="00604CF0" w:rsidRDefault="00E776C5" w:rsidP="004E1522">
      <w:pPr>
        <w:pStyle w:val="ProductList-Offering2Heading"/>
        <w:rPr>
          <w:lang w:val="fr-FR"/>
        </w:rPr>
      </w:pPr>
      <w:r w:rsidRPr="00604CF0">
        <w:rPr>
          <w:lang w:val="fr-FR"/>
        </w:rPr>
        <w:lastRenderedPageBreak/>
        <w:tab/>
      </w:r>
      <w:bookmarkStart w:id="102" w:name="_Toc447201847"/>
      <w:proofErr w:type="spellStart"/>
      <w:r w:rsidRPr="00604CF0">
        <w:rPr>
          <w:lang w:val="fr-FR"/>
        </w:rPr>
        <w:t>Parature</w:t>
      </w:r>
      <w:proofErr w:type="spellEnd"/>
      <w:r w:rsidRPr="00604CF0">
        <w:rPr>
          <w:lang w:val="fr-FR"/>
        </w:rPr>
        <w:t xml:space="preserve">, </w:t>
      </w:r>
      <w:proofErr w:type="spellStart"/>
      <w:r w:rsidRPr="00604CF0">
        <w:rPr>
          <w:lang w:val="fr-FR"/>
        </w:rPr>
        <w:t>from</w:t>
      </w:r>
      <w:proofErr w:type="spellEnd"/>
      <w:r w:rsidRPr="00604CF0">
        <w:rPr>
          <w:lang w:val="fr-FR"/>
        </w:rPr>
        <w:t xml:space="preserve"> Microsoft</w:t>
      </w:r>
      <w:bookmarkEnd w:id="102"/>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506DEF" w:rsidRDefault="00E776C5" w:rsidP="004830CF">
      <w:pPr>
        <w:pStyle w:val="ProductList-Body"/>
        <w:pBdr>
          <w:top w:val="single" w:sz="4" w:space="1" w:color="BFBFBF" w:themeColor="background1" w:themeShade="BF"/>
        </w:pBdr>
        <w:rPr>
          <w:sz w:val="8"/>
          <w:szCs w:val="8"/>
        </w:rP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 xml:space="preserve">Il n’existe aucun SLA pour </w:t>
      </w:r>
      <w:proofErr w:type="spellStart"/>
      <w:r>
        <w:t>Parature</w:t>
      </w:r>
      <w:proofErr w:type="spellEnd"/>
      <w:r>
        <w:t xml:space="preserve">, </w:t>
      </w:r>
      <w:proofErr w:type="spellStart"/>
      <w:r>
        <w:t>from</w:t>
      </w:r>
      <w:proofErr w:type="spellEnd"/>
      <w:r>
        <w:t xml:space="preserve"> Microsoft.</w:t>
      </w:r>
    </w:p>
    <w:p w14:paraId="08C7C227" w14:textId="77777777" w:rsidR="00DD2927" w:rsidRPr="00690C65" w:rsidRDefault="00DD2927" w:rsidP="004830CF">
      <w:pPr>
        <w:pStyle w:val="ProductList-Body"/>
      </w:pPr>
    </w:p>
    <w:p w14:paraId="463F46D2" w14:textId="01E7C721" w:rsidR="00DD2927" w:rsidRPr="00690C65" w:rsidRDefault="00DD2927" w:rsidP="004830CF">
      <w:pPr>
        <w:pStyle w:val="ProductList-Body"/>
      </w:pPr>
      <w:r>
        <w:t xml:space="preserve">Le Client doit utiliser Parature conformément aux conditions de protection des données à caractère personnel et/ou de sécurité disponibles à l’adresse </w:t>
      </w:r>
      <w:hyperlink r:id="rId38" w:history="1">
        <w:r w:rsidRPr="00AA794F">
          <w:rPr>
            <w:rStyle w:val="Hyperlink"/>
          </w:rPr>
          <w:t>http://www.parature.com/privacylegal/</w:t>
        </w:r>
      </w:hyperlink>
      <w:r>
        <w:t>.</w:t>
      </w:r>
    </w:p>
    <w:p w14:paraId="1C854430" w14:textId="77777777" w:rsidR="00E776C5" w:rsidRPr="00690C65" w:rsidRDefault="00ED722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04CF0" w:rsidRDefault="004E52BA" w:rsidP="004E1522">
      <w:pPr>
        <w:pStyle w:val="ProductList-OfferingGroupHeading"/>
        <w:rPr>
          <w:lang w:val="fr-FR"/>
        </w:rPr>
      </w:pPr>
      <w:bookmarkStart w:id="103" w:name="_Toc447201848"/>
      <w:r w:rsidRPr="00604CF0">
        <w:rPr>
          <w:lang w:val="fr-FR"/>
        </w:rPr>
        <w:t>Services Office 365</w:t>
      </w:r>
      <w:bookmarkEnd w:id="103"/>
    </w:p>
    <w:p w14:paraId="063D42A4" w14:textId="77777777" w:rsidR="00AB11EC" w:rsidRPr="000772BE" w:rsidRDefault="00AB11EC" w:rsidP="00AB11EC">
      <w:pPr>
        <w:pStyle w:val="ProductList-Body"/>
        <w:tabs>
          <w:tab w:val="clear" w:pos="158"/>
          <w:tab w:val="left" w:pos="360"/>
        </w:tabs>
      </w:pPr>
      <w:r>
        <w:rPr>
          <w:b/>
          <w:color w:val="00188F"/>
        </w:rPr>
        <w:t>Avis</w:t>
      </w:r>
    </w:p>
    <w:p w14:paraId="4CE7ACB8" w14:textId="1728AA81" w:rsidR="000E3993" w:rsidRPr="00690C65" w:rsidRDefault="00AB11EC" w:rsidP="00AB11EC">
      <w:pPr>
        <w:pStyle w:val="ProductList-Body"/>
      </w:pPr>
      <w:r>
        <w:t xml:space="preserve">Les avertissements relatifs à Bing </w:t>
      </w:r>
      <w:proofErr w:type="spellStart"/>
      <w:r>
        <w:t>Maps</w:t>
      </w:r>
      <w:proofErr w:type="spellEnd"/>
      <w:r>
        <w:t xml:space="preserve"> figurant dans l’</w:t>
      </w:r>
      <w:hyperlink w:anchor="Attachment1" w:history="1">
        <w:r>
          <w:rPr>
            <w:rStyle w:val="Hyperlink"/>
          </w:rPr>
          <w:t>Annexe 1</w:t>
        </w:r>
      </w:hyperlink>
      <w:r>
        <w:t xml:space="preserve"> s’appliquent.</w:t>
      </w:r>
      <w:r w:rsidR="00AA794F">
        <w:t xml:space="preserve"> </w:t>
      </w: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04" w:name="CoreFeaturesforOffice365Services"/>
      <w:r>
        <w:rPr>
          <w:b/>
          <w:color w:val="00188F"/>
        </w:rPr>
        <w:t>Fonctionnalités de base des Services Office 365</w:t>
      </w:r>
    </w:p>
    <w:bookmarkEnd w:id="104"/>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2C1D6F4F" w:rsidR="004A2A95" w:rsidRPr="00690C6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0A11F7CA" w14:textId="0921AD83" w:rsidR="009427A1" w:rsidRDefault="009427A1" w:rsidP="004A2A95">
      <w:pPr>
        <w:pStyle w:val="ProductList-Body"/>
        <w:rPr>
          <w:lang w:eastAsia="zh-TW"/>
        </w:rPr>
      </w:pPr>
    </w:p>
    <w:p w14:paraId="40EDB465" w14:textId="77777777" w:rsidR="00E93FD0" w:rsidRPr="00604CF0" w:rsidRDefault="00E93FD0" w:rsidP="004E1522">
      <w:pPr>
        <w:pStyle w:val="ProductList-Offering2Heading"/>
        <w:rPr>
          <w:lang w:val="fr-FR"/>
        </w:rPr>
      </w:pPr>
      <w:r w:rsidRPr="00604CF0">
        <w:rPr>
          <w:lang w:val="fr-FR"/>
        </w:rPr>
        <w:tab/>
      </w:r>
      <w:bookmarkStart w:id="105" w:name="_Toc447201849"/>
      <w:r w:rsidRPr="00604CF0">
        <w:rPr>
          <w:lang w:val="fr-FR"/>
        </w:rPr>
        <w:t>Exchange Online</w:t>
      </w:r>
      <w:bookmarkEnd w:id="105"/>
    </w:p>
    <w:p w14:paraId="504B85AD" w14:textId="77777777" w:rsidR="00E93FD0" w:rsidRDefault="00E93FD0" w:rsidP="004E52BA">
      <w:pPr>
        <w:pStyle w:val="ProductList-Offering1"/>
        <w:sectPr w:rsidR="00E93FD0" w:rsidSect="008B6D3E">
          <w:footerReference w:type="default" r:id="rId39"/>
          <w:footerReference w:type="first" r:id="rId40"/>
          <w:type w:val="continuous"/>
          <w:pgSz w:w="12240" w:h="15840"/>
          <w:pgMar w:top="1440" w:right="720" w:bottom="1440" w:left="720" w:header="720" w:footer="720" w:gutter="0"/>
          <w:cols w:space="720"/>
          <w:titlePg/>
          <w:docGrid w:linePitch="360"/>
        </w:sectPr>
      </w:pPr>
    </w:p>
    <w:p w14:paraId="7F9F23FE" w14:textId="1734B426" w:rsidR="00D037E1" w:rsidRDefault="00D037E1" w:rsidP="00EF1E73">
      <w:pPr>
        <w:pStyle w:val="ProductList-Body"/>
        <w:rPr>
          <w:rFonts w:asciiTheme="majorHAnsi" w:hAnsiTheme="majorHAnsi"/>
          <w:sz w:val="16"/>
          <w:szCs w:val="16"/>
        </w:rPr>
      </w:pPr>
      <w:r>
        <w:rPr>
          <w:rFonts w:asciiTheme="majorHAnsi" w:hAnsiTheme="majorHAnsi"/>
          <w:sz w:val="16"/>
          <w:szCs w:val="16"/>
        </w:rPr>
        <w:t xml:space="preserve">Advanced </w:t>
      </w:r>
      <w:proofErr w:type="spellStart"/>
      <w:r>
        <w:rPr>
          <w:rFonts w:asciiTheme="majorHAnsi" w:hAnsiTheme="majorHAnsi"/>
          <w:sz w:val="16"/>
          <w:szCs w:val="16"/>
        </w:rPr>
        <w:t>Threat</w:t>
      </w:r>
      <w:proofErr w:type="spellEnd"/>
      <w:r>
        <w:rPr>
          <w:rFonts w:asciiTheme="majorHAnsi" w:hAnsiTheme="majorHAnsi"/>
          <w:sz w:val="16"/>
          <w:szCs w:val="16"/>
        </w:rPr>
        <w:t xml:space="preserve"> Protection</w:t>
      </w: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t xml:space="preserve">Exchange Online </w:t>
      </w:r>
      <w:proofErr w:type="spellStart"/>
      <w:r>
        <w:rPr>
          <w:rFonts w:asciiTheme="majorHAnsi" w:hAnsiTheme="majorHAnsi"/>
          <w:sz w:val="16"/>
          <w:szCs w:val="16"/>
        </w:rPr>
        <w:t>Archiving</w:t>
      </w:r>
      <w:proofErr w:type="spellEnd"/>
      <w:r>
        <w:rPr>
          <w:rFonts w:asciiTheme="majorHAnsi" w:hAnsiTheme="majorHAnsi"/>
          <w:sz w:val="16"/>
          <w:szCs w:val="16"/>
        </w:rPr>
        <w:t xml:space="preserve"> pour Exchange Online</w:t>
      </w:r>
    </w:p>
    <w:p w14:paraId="482E07E9" w14:textId="77777777" w:rsidR="004E52BA" w:rsidRPr="00690C65" w:rsidRDefault="004E52BA" w:rsidP="00EF1E73">
      <w:pPr>
        <w:pStyle w:val="ProductList-Body"/>
      </w:pPr>
      <w:r>
        <w:rPr>
          <w:rFonts w:asciiTheme="majorHAnsi" w:hAnsiTheme="majorHAnsi"/>
          <w:sz w:val="16"/>
          <w:szCs w:val="16"/>
        </w:rPr>
        <w:t xml:space="preserve">Exchange Online </w:t>
      </w:r>
      <w:proofErr w:type="spellStart"/>
      <w:r>
        <w:rPr>
          <w:rFonts w:asciiTheme="majorHAnsi" w:hAnsiTheme="majorHAnsi"/>
          <w:sz w:val="16"/>
          <w:szCs w:val="16"/>
        </w:rPr>
        <w:t>Archiving</w:t>
      </w:r>
      <w:proofErr w:type="spellEnd"/>
      <w:r>
        <w:rPr>
          <w:rFonts w:asciiTheme="majorHAnsi" w:hAnsiTheme="majorHAnsi"/>
          <w:sz w:val="16"/>
          <w:szCs w:val="16"/>
        </w:rPr>
        <w:t xml:space="preserve"> pour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lastRenderedPageBreak/>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 xml:space="preserve">Fonctionnalités de base des Services Office 365 – Exchange Online </w:t>
      </w:r>
      <w:proofErr w:type="spellStart"/>
      <w:r>
        <w:rPr>
          <w:b/>
          <w:color w:val="00188F"/>
        </w:rPr>
        <w:t>Archiving</w:t>
      </w:r>
      <w:proofErr w:type="spellEnd"/>
    </w:p>
    <w:p w14:paraId="3AEF57B1" w14:textId="0FB3CF3E" w:rsidR="00DC0A1F" w:rsidRPr="00690C65" w:rsidRDefault="00DC0A1F" w:rsidP="00DC0A1F">
      <w:pPr>
        <w:pStyle w:val="ProductList-Body"/>
      </w:pPr>
      <w:r>
        <w:t xml:space="preserve">Exchange Online </w:t>
      </w:r>
      <w:proofErr w:type="spellStart"/>
      <w:r>
        <w:t>Archiving</w:t>
      </w:r>
      <w:proofErr w:type="spellEnd"/>
      <w:r>
        <w:t xml:space="preserve">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 xml:space="preserve">Les utilisateurs disposant d’une Licence d’Accès Client Exchange Server 2013 Standard peuvent accéder aux fonctionnalités de la Licence d’Accès Client Exchange Server 2013 Enterprise nécessaires pour prendre en charge l’utilisation d’Exchange Online </w:t>
      </w:r>
      <w:proofErr w:type="spellStart"/>
      <w:r>
        <w:t>Archiving</w:t>
      </w:r>
      <w:proofErr w:type="spellEnd"/>
      <w:r>
        <w:t xml:space="preserve">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1"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06" w:name="_Toc423959249"/>
      <w:r w:rsidRPr="009C3968">
        <w:rPr>
          <w:b/>
          <w:color w:val="00188F"/>
        </w:rPr>
        <w:t>Contrat de Niveau de Service</w:t>
      </w:r>
      <w:bookmarkEnd w:id="106"/>
    </w:p>
    <w:p w14:paraId="69EC3E37" w14:textId="77777777" w:rsidR="00D037E1" w:rsidRDefault="00D037E1" w:rsidP="00D037E1">
      <w:pPr>
        <w:pStyle w:val="ProductList-Body"/>
        <w:tabs>
          <w:tab w:val="clear" w:pos="158"/>
          <w:tab w:val="left" w:pos="180"/>
        </w:tabs>
      </w:pPr>
      <w:r>
        <w:t>Il n’existe pas de SLA pour Advanced </w:t>
      </w:r>
      <w:proofErr w:type="spellStart"/>
      <w:r>
        <w:t>Threat</w:t>
      </w:r>
      <w:proofErr w:type="spellEnd"/>
      <w:r>
        <w:t> Protection.</w:t>
      </w:r>
    </w:p>
    <w:p w14:paraId="4B754C73" w14:textId="77777777" w:rsidR="00E93FD0" w:rsidRPr="00690C65" w:rsidRDefault="00ED722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04CF0" w:rsidRDefault="00862C50" w:rsidP="004E1522">
      <w:pPr>
        <w:pStyle w:val="ProductList-Offering2Heading"/>
        <w:rPr>
          <w:lang w:val="fr-FR"/>
        </w:rPr>
      </w:pPr>
      <w:bookmarkStart w:id="107" w:name="Office365Applications"/>
      <w:r w:rsidRPr="00604CF0">
        <w:rPr>
          <w:lang w:val="fr-FR"/>
        </w:rPr>
        <w:lastRenderedPageBreak/>
        <w:tab/>
      </w:r>
      <w:bookmarkStart w:id="108" w:name="_Toc447201850"/>
      <w:r w:rsidRPr="00604CF0">
        <w:rPr>
          <w:lang w:val="fr-FR"/>
        </w:rPr>
        <w:t>Applications Office 365</w:t>
      </w:r>
      <w:bookmarkEnd w:id="108"/>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07"/>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0D31F818" w14:textId="77777777" w:rsidR="005E6E96" w:rsidRPr="007F0A21" w:rsidRDefault="005E6E96" w:rsidP="005E6E96">
      <w:pPr>
        <w:pStyle w:val="ProductList-Body"/>
        <w:tabs>
          <w:tab w:val="clear" w:pos="158"/>
          <w:tab w:val="left" w:pos="180"/>
        </w:tabs>
      </w:pPr>
      <w:r>
        <w:rPr>
          <w:b/>
          <w:color w:val="00188F"/>
        </w:rPr>
        <w:t xml:space="preserve">Droits d’installation et d’utilisation </w:t>
      </w:r>
    </w:p>
    <w:p w14:paraId="51077BA5" w14:textId="77777777" w:rsidR="005E6E96" w:rsidRPr="007F0A21" w:rsidRDefault="005E6E96" w:rsidP="005E6E96">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271F5B5C" w14:textId="77777777" w:rsidR="005E6E96" w:rsidRPr="007F0A21" w:rsidRDefault="005E6E96" w:rsidP="005E6E96">
      <w:pPr>
        <w:pStyle w:val="ProductList-Body"/>
        <w:numPr>
          <w:ilvl w:val="0"/>
          <w:numId w:val="17"/>
        </w:numPr>
        <w:ind w:left="450" w:hanging="270"/>
      </w:pPr>
      <w:r>
        <w:t>sont autorisés à activer le logiciel fourni avec la SL en vue de l’utiliser localement ou à distance sur cinq (5) OSE à la fois au maximum ;</w:t>
      </w:r>
    </w:p>
    <w:p w14:paraId="790099E8" w14:textId="77777777" w:rsidR="005E6E96" w:rsidRPr="007F0A21" w:rsidRDefault="005E6E96" w:rsidP="005E6E96">
      <w:pPr>
        <w:pStyle w:val="ProductList-Body"/>
        <w:numPr>
          <w:ilvl w:val="0"/>
          <w:numId w:val="17"/>
        </w:numPr>
        <w:spacing w:before="40"/>
        <w:ind w:left="450" w:hanging="274"/>
      </w:pPr>
      <w:r>
        <w:t xml:space="preserve">peuvent également installer et utiliser le logiciel, avec l’activation d’ordinateurs partagés, sur un serveur réseau ou sur des serveurs partagés avec un partenaire cloud éligible. La liste des partenaires cloud éligibles et les conditions de déploiement supplémentaires sont disponibles à l’adresse suivante : </w:t>
      </w:r>
      <w:hyperlink r:id="rId42"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271D500B" w14:textId="77777777" w:rsidR="005E6E96" w:rsidRPr="007F0A21" w:rsidRDefault="005E6E96" w:rsidP="005E6E96">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ED722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6689A4B" w14:textId="77777777" w:rsidR="00AA794F" w:rsidRPr="00604CF0" w:rsidRDefault="00AA794F" w:rsidP="00AA794F">
      <w:pPr>
        <w:pStyle w:val="ProductList-Offering2Heading"/>
        <w:outlineLvl w:val="2"/>
        <w:rPr>
          <w:lang w:val="fr-FR"/>
        </w:rPr>
      </w:pPr>
      <w:r w:rsidRPr="00604CF0">
        <w:rPr>
          <w:lang w:val="fr-FR"/>
        </w:rPr>
        <w:tab/>
      </w:r>
      <w:bookmarkStart w:id="109" w:name="_Toc447201851"/>
      <w:r w:rsidRPr="00604CF0">
        <w:rPr>
          <w:lang w:val="fr-FR"/>
        </w:rPr>
        <w:t xml:space="preserve">Office 365 </w:t>
      </w:r>
      <w:proofErr w:type="spellStart"/>
      <w:r w:rsidRPr="00604CF0">
        <w:rPr>
          <w:lang w:val="fr-FR"/>
        </w:rPr>
        <w:t>Delve</w:t>
      </w:r>
      <w:proofErr w:type="spellEnd"/>
      <w:r w:rsidRPr="00604CF0">
        <w:rPr>
          <w:lang w:val="fr-FR"/>
        </w:rPr>
        <w:t xml:space="preserve"> </w:t>
      </w:r>
      <w:proofErr w:type="spellStart"/>
      <w:r w:rsidRPr="00604CF0">
        <w:rPr>
          <w:lang w:val="fr-FR"/>
        </w:rPr>
        <w:t>Analytics</w:t>
      </w:r>
      <w:bookmarkEnd w:id="109"/>
      <w:proofErr w:type="spellEnd"/>
    </w:p>
    <w:p w14:paraId="75F3D05D" w14:textId="77777777" w:rsidR="00AA794F" w:rsidRPr="00A53529" w:rsidRDefault="00AA794F" w:rsidP="00AA794F">
      <w:pPr>
        <w:pStyle w:val="ProductList-Body"/>
        <w:rPr>
          <w:b/>
          <w:color w:val="00188F"/>
        </w:rPr>
      </w:pPr>
      <w:r w:rsidRPr="00A53529">
        <w:rPr>
          <w:b/>
          <w:color w:val="00188F"/>
        </w:rPr>
        <w:t>Contrat de Niveau de Service</w:t>
      </w:r>
    </w:p>
    <w:p w14:paraId="258D6491" w14:textId="77777777" w:rsidR="00AA794F" w:rsidRPr="00A53529" w:rsidRDefault="00AA794F" w:rsidP="00AA794F">
      <w:pPr>
        <w:pStyle w:val="ProductList-Body"/>
      </w:pPr>
      <w:r w:rsidRPr="00A53529">
        <w:t xml:space="preserve">Il n’existe pas de SLA pour Office 365 </w:t>
      </w:r>
      <w:proofErr w:type="spellStart"/>
      <w:r w:rsidRPr="00A53529">
        <w:t>Delve</w:t>
      </w:r>
      <w:proofErr w:type="spellEnd"/>
      <w:r w:rsidRPr="00A53529">
        <w:t xml:space="preserve"> </w:t>
      </w:r>
      <w:proofErr w:type="spellStart"/>
      <w:r w:rsidRPr="00A53529">
        <w:t>Analytics</w:t>
      </w:r>
      <w:proofErr w:type="spellEnd"/>
      <w:r w:rsidRPr="00A53529">
        <w:t>.</w:t>
      </w:r>
    </w:p>
    <w:p w14:paraId="3C57CDFE" w14:textId="77777777" w:rsidR="00AA794F" w:rsidRPr="00A53529" w:rsidRDefault="00ED7229"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363C79D" w14:textId="77777777" w:rsidR="005E6E96" w:rsidRPr="005E6E96" w:rsidRDefault="005E6E96" w:rsidP="005E6E96">
      <w:pPr>
        <w:pStyle w:val="ProductList-Offering2Heading"/>
        <w:outlineLvl w:val="2"/>
        <w:rPr>
          <w:lang w:val="fr-FR"/>
        </w:rPr>
      </w:pPr>
      <w:r w:rsidRPr="00C27E68">
        <w:rPr>
          <w:lang w:val="fr-FR"/>
        </w:rPr>
        <w:tab/>
      </w:r>
      <w:bookmarkStart w:id="110" w:name="_Toc435790953"/>
      <w:bookmarkStart w:id="111" w:name="_Toc447201852"/>
      <w:r w:rsidRPr="005E6E96">
        <w:rPr>
          <w:lang w:val="fr-FR"/>
        </w:rPr>
        <w:t>Office 365 Advanced eDiscovery</w:t>
      </w:r>
      <w:bookmarkEnd w:id="110"/>
      <w:bookmarkEnd w:id="111"/>
    </w:p>
    <w:p w14:paraId="15ED9553" w14:textId="77777777" w:rsidR="005E6E96" w:rsidRPr="007F0A21" w:rsidRDefault="005E6E96" w:rsidP="005E6E96">
      <w:pPr>
        <w:pStyle w:val="ProductList-Body"/>
      </w:pPr>
      <w:r>
        <w:rPr>
          <w:b/>
          <w:color w:val="00188F"/>
        </w:rPr>
        <w:t>Contrat de Niveau de Service</w:t>
      </w:r>
    </w:p>
    <w:p w14:paraId="568648F9" w14:textId="77777777" w:rsidR="005E6E96" w:rsidRPr="007F0A21" w:rsidRDefault="005E6E96" w:rsidP="005E6E96">
      <w:pPr>
        <w:pStyle w:val="ProductList-Body"/>
      </w:pPr>
      <w:r>
        <w:t>Il n’existe pas de SLA pour Office 365 Advanced eDiscovery.</w:t>
      </w:r>
    </w:p>
    <w:p w14:paraId="78AA5EA8" w14:textId="77777777" w:rsidR="005E6E96" w:rsidRPr="007F0A21" w:rsidRDefault="00ED7229"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12" w:name="_Toc447201853"/>
      <w:r w:rsidRPr="00604CF0">
        <w:rPr>
          <w:lang w:val="fr-FR"/>
        </w:rPr>
        <w:t>Office Online</w:t>
      </w:r>
      <w:bookmarkEnd w:id="112"/>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lastRenderedPageBreak/>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ED722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E1522">
      <w:pPr>
        <w:pStyle w:val="ProductList-Offering2Heading"/>
        <w:rPr>
          <w:lang w:val="fr-FR"/>
        </w:rPr>
      </w:pPr>
      <w:r>
        <w:rPr>
          <w:lang w:val="fr-FR"/>
        </w:rPr>
        <w:tab/>
      </w:r>
      <w:bookmarkStart w:id="113" w:name="_Toc447201854"/>
      <w:r w:rsidR="005B7124" w:rsidRPr="00604CF0">
        <w:rPr>
          <w:lang w:val="fr-FR"/>
        </w:rPr>
        <w:t>OneDrive Entreprise</w:t>
      </w:r>
      <w:bookmarkEnd w:id="113"/>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ED7229"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04CF0" w:rsidRDefault="005B7124" w:rsidP="004E1522">
      <w:pPr>
        <w:pStyle w:val="ProductList-Offering2Heading"/>
        <w:rPr>
          <w:lang w:val="fr-FR"/>
        </w:rPr>
      </w:pPr>
      <w:r w:rsidRPr="00604CF0">
        <w:rPr>
          <w:lang w:val="fr-FR"/>
        </w:rPr>
        <w:tab/>
      </w:r>
      <w:bookmarkStart w:id="114" w:name="_Toc447201855"/>
      <w:r w:rsidRPr="00604CF0">
        <w:rPr>
          <w:lang w:val="fr-FR"/>
        </w:rPr>
        <w:t>Project Online</w:t>
      </w:r>
      <w:bookmarkEnd w:id="11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D7229"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604CF0" w:rsidRDefault="005B7124" w:rsidP="004E1522">
      <w:pPr>
        <w:pStyle w:val="ProductList-Offering2Heading"/>
        <w:rPr>
          <w:lang w:val="fr-FR"/>
        </w:rPr>
      </w:pPr>
      <w:r w:rsidRPr="00604CF0">
        <w:rPr>
          <w:lang w:val="fr-FR"/>
        </w:rPr>
        <w:tab/>
      </w:r>
      <w:bookmarkStart w:id="115" w:name="_Toc447201856"/>
      <w:r w:rsidRPr="00604CF0">
        <w:rPr>
          <w:lang w:val="fr-FR"/>
        </w:rPr>
        <w:t>SharePoint Online</w:t>
      </w:r>
      <w:bookmarkEnd w:id="115"/>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291CD63F" w14:textId="77777777" w:rsidR="00976EB6" w:rsidRPr="00604CF0" w:rsidRDefault="00976EB6" w:rsidP="00866323">
      <w:pPr>
        <w:pStyle w:val="ProductList-Body"/>
      </w:pPr>
      <w:proofErr w:type="spellStart"/>
      <w:r w:rsidRPr="00604CF0">
        <w:rPr>
          <w:rFonts w:asciiTheme="majorHAnsi" w:hAnsiTheme="majorHAnsi"/>
          <w:sz w:val="16"/>
          <w:szCs w:val="16"/>
        </w:rPr>
        <w:t>Duet</w:t>
      </w:r>
      <w:proofErr w:type="spellEnd"/>
      <w:r w:rsidRPr="00604CF0">
        <w:rPr>
          <w:rFonts w:asciiTheme="majorHAnsi" w:hAnsiTheme="majorHAnsi"/>
          <w:sz w:val="16"/>
          <w:szCs w:val="16"/>
        </w:rPr>
        <w:t xml:space="preserve">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1</w:t>
      </w:r>
    </w:p>
    <w:p w14:paraId="79E0ED04" w14:textId="77777777" w:rsidR="005B7124" w:rsidRPr="00604CF0" w:rsidRDefault="005B7124" w:rsidP="00866323">
      <w:pPr>
        <w:pStyle w:val="ProductList-Body"/>
      </w:pPr>
      <w:r w:rsidRPr="00604CF0">
        <w:rPr>
          <w:rFonts w:asciiTheme="majorHAnsi" w:hAnsiTheme="majorHAnsi"/>
          <w:sz w:val="16"/>
          <w:szCs w:val="16"/>
        </w:rPr>
        <w:t>SharePoint Online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ED7229"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77777777" w:rsidR="00AA794F" w:rsidRPr="00604CF0" w:rsidRDefault="00AA794F" w:rsidP="00AA794F">
      <w:pPr>
        <w:pStyle w:val="ProductList-Offering2Heading"/>
        <w:outlineLvl w:val="2"/>
        <w:rPr>
          <w:lang w:val="fr-FR"/>
        </w:rPr>
      </w:pPr>
      <w:bookmarkStart w:id="116" w:name="SkypeforBusinessOnline"/>
      <w:r w:rsidRPr="00604CF0">
        <w:rPr>
          <w:lang w:val="fr-FR"/>
        </w:rPr>
        <w:tab/>
      </w:r>
      <w:bookmarkStart w:id="117" w:name="_Toc431797723"/>
      <w:bookmarkStart w:id="118" w:name="_Toc431459539"/>
      <w:bookmarkStart w:id="119" w:name="_Toc447201857"/>
      <w:r w:rsidRPr="00604CF0">
        <w:rPr>
          <w:lang w:val="fr-FR"/>
        </w:rPr>
        <w:t xml:space="preserve">Skype Entreprise </w:t>
      </w:r>
      <w:bookmarkEnd w:id="117"/>
      <w:r w:rsidRPr="00604CF0">
        <w:rPr>
          <w:lang w:val="fr-FR"/>
        </w:rPr>
        <w:t>Online</w:t>
      </w:r>
      <w:bookmarkEnd w:id="116"/>
      <w:bookmarkEnd w:id="118"/>
      <w:bookmarkEnd w:id="119"/>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285E3E5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1</w:t>
      </w:r>
    </w:p>
    <w:p w14:paraId="4289F24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2</w:t>
      </w:r>
    </w:p>
    <w:p w14:paraId="412199B7"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77777777" w:rsidR="00AA794F" w:rsidRPr="00A53529" w:rsidRDefault="00AA794F" w:rsidP="00AA794F">
      <w:pPr>
        <w:pStyle w:val="ProductList-Body"/>
        <w:tabs>
          <w:tab w:val="clear" w:pos="158"/>
          <w:tab w:val="left" w:pos="360"/>
        </w:tabs>
        <w:rPr>
          <w:b/>
          <w:color w:val="00188F"/>
        </w:rPr>
      </w:pPr>
      <w:r w:rsidRPr="00A53529">
        <w:rPr>
          <w:b/>
          <w:color w:val="00188F"/>
        </w:rPr>
        <w:t>Avis</w:t>
      </w:r>
    </w:p>
    <w:p w14:paraId="0F47BE4E" w14:textId="77777777" w:rsidR="00AA794F" w:rsidRPr="00A53529" w:rsidRDefault="00AA794F" w:rsidP="00AA794F">
      <w:pPr>
        <w:pStyle w:val="ProductList-Body"/>
      </w:pPr>
      <w:r w:rsidRPr="00A53529">
        <w:t>Les Notifications relatives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20" w:name="Fonctionnalitésde"/>
      <w:r w:rsidRPr="00A53529">
        <w:rPr>
          <w:b/>
          <w:color w:val="00188F"/>
        </w:rPr>
        <w:t>Fonctionnalités de</w:t>
      </w:r>
      <w:bookmarkEnd w:id="120"/>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AA794F">
      <w:pPr>
        <w:pStyle w:val="ProductList-Body"/>
        <w:tabs>
          <w:tab w:val="clear" w:pos="158"/>
          <w:tab w:val="left" w:pos="360"/>
        </w:tabs>
        <w:ind w:left="180"/>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lastRenderedPageBreak/>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ED722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r w:rsidRPr="00604CF0">
        <w:rPr>
          <w:lang w:val="fr-FR"/>
        </w:rPr>
        <w:tab/>
      </w:r>
      <w:bookmarkStart w:id="121" w:name="_Toc447201858"/>
      <w:r w:rsidRPr="00604CF0">
        <w:rPr>
          <w:lang w:val="fr-FR"/>
        </w:rPr>
        <w:t>Skype Entreprise Online Services PSTN</w:t>
      </w:r>
      <w:bookmarkEnd w:id="121"/>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1497020E" w14:textId="5BB9C0A3" w:rsidR="00E251B3" w:rsidRPr="007B52FC" w:rsidRDefault="00E251B3" w:rsidP="007B52FC">
      <w:pPr>
        <w:pStyle w:val="ProductList-Body"/>
        <w:rPr>
          <w:rFonts w:asciiTheme="majorHAnsi" w:hAnsiTheme="majorHAnsi"/>
          <w:sz w:val="16"/>
          <w:szCs w:val="16"/>
        </w:rPr>
        <w:sectPr w:rsidR="00E251B3" w:rsidRPr="007B52FC" w:rsidSect="005B712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Skype Entreprise Online – Conférences PSTN</w:t>
      </w: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504B0B92" w14:textId="77777777" w:rsidR="00AA794F" w:rsidRPr="00A53529" w:rsidRDefault="00AA794F" w:rsidP="0016045A">
      <w:pPr>
        <w:pStyle w:val="ProductList-Body"/>
        <w:tabs>
          <w:tab w:val="clear" w:pos="158"/>
          <w:tab w:val="left" w:pos="360"/>
        </w:tabs>
        <w:rPr>
          <w:b/>
          <w:color w:val="00188F"/>
        </w:rPr>
      </w:pPr>
      <w:r w:rsidRPr="00A53529">
        <w:rPr>
          <w:b/>
          <w:color w:val="00188F"/>
        </w:rPr>
        <w:t>Définition des Services PSTN.</w:t>
      </w:r>
    </w:p>
    <w:p w14:paraId="6A07D0BB" w14:textId="77777777" w:rsidR="00AA794F" w:rsidRPr="00A53529" w:rsidRDefault="00AA794F" w:rsidP="00AA794F">
      <w:pPr>
        <w:pStyle w:val="ProductList-Body"/>
      </w:pPr>
      <w:r w:rsidRPr="00A53529">
        <w:t xml:space="preserve">Skype Entreprise Online Services PSTN (les « Services PSTN ») permettent aux utilisateurs de communiquer avec d’autres via le réseau téléphonique vocal mondial, généralement connu sous l’appellation Réseau Téléphonique Public Commuté (RTPC ou PSTN – Public </w:t>
      </w:r>
      <w:proofErr w:type="spellStart"/>
      <w:r w:rsidRPr="00A53529">
        <w:t>Switched</w:t>
      </w:r>
      <w:proofErr w:type="spellEnd"/>
      <w:r w:rsidRPr="00A53529">
        <w:t xml:space="preserve"> </w:t>
      </w:r>
      <w:proofErr w:type="spellStart"/>
      <w:r w:rsidRPr="00A53529">
        <w:t>Telephone</w:t>
      </w:r>
      <w:proofErr w:type="spellEnd"/>
      <w:r w:rsidRPr="00A53529">
        <w:t xml:space="preserve"> Network).</w:t>
      </w:r>
    </w:p>
    <w:p w14:paraId="48DF76F7" w14:textId="77777777" w:rsidR="00AA794F" w:rsidRPr="00A53529" w:rsidRDefault="00AA794F" w:rsidP="00AA794F">
      <w:pPr>
        <w:pStyle w:val="ProductList-Body"/>
      </w:pPr>
    </w:p>
    <w:p w14:paraId="3FE3C430" w14:textId="77777777" w:rsidR="00AA794F" w:rsidRPr="00A53529" w:rsidRDefault="00AA794F" w:rsidP="0016045A">
      <w:pPr>
        <w:pStyle w:val="ProductList-Body"/>
        <w:tabs>
          <w:tab w:val="clear" w:pos="158"/>
          <w:tab w:val="left" w:pos="360"/>
        </w:tabs>
        <w:rPr>
          <w:b/>
          <w:color w:val="00188F"/>
        </w:rPr>
      </w:pPr>
      <w:r w:rsidRPr="00A53529">
        <w:rPr>
          <w:b/>
          <w:color w:val="00188F"/>
        </w:rPr>
        <w:t xml:space="preserve">Prestataire de Services PSTN </w:t>
      </w:r>
    </w:p>
    <w:p w14:paraId="1FEA32D7" w14:textId="77777777" w:rsidR="00AA794F" w:rsidRPr="00A53529" w:rsidRDefault="00AA794F" w:rsidP="00AA794F">
      <w:pPr>
        <w:pStyle w:val="ProductList-Body"/>
      </w:pPr>
      <w:r w:rsidRPr="00A53529">
        <w:t>Les Services PSTN sont fournis aux clients aux États-Unis par Skype Communications US Corporation, une filiale de Microsoft Corporation. Les Services PSTN sont fournis aux clients hors des États-Unis par l’Affilié Microsoft qui signe l’accord de Licence en Volume avec le client.</w:t>
      </w:r>
    </w:p>
    <w:p w14:paraId="76AD2DEE" w14:textId="77777777" w:rsidR="00AA794F" w:rsidRPr="00A53529" w:rsidRDefault="00AA794F" w:rsidP="00AA794F">
      <w:pPr>
        <w:pStyle w:val="ProductList-Body"/>
        <w:tabs>
          <w:tab w:val="clear" w:pos="158"/>
          <w:tab w:val="left" w:pos="360"/>
        </w:tabs>
      </w:pPr>
    </w:p>
    <w:p w14:paraId="6CC7FCC4" w14:textId="77777777" w:rsidR="00AA794F" w:rsidRPr="0016045A" w:rsidRDefault="00AA794F" w:rsidP="0016045A">
      <w:pPr>
        <w:pStyle w:val="ProductList-Body"/>
        <w:tabs>
          <w:tab w:val="clear" w:pos="158"/>
          <w:tab w:val="left" w:pos="360"/>
        </w:tabs>
        <w:rPr>
          <w:b/>
          <w:color w:val="00188F"/>
        </w:rPr>
      </w:pPr>
      <w:r w:rsidRPr="0016045A">
        <w:rPr>
          <w:b/>
          <w:color w:val="00188F"/>
        </w:rPr>
        <w:t>Taxes PSTN</w:t>
      </w:r>
    </w:p>
    <w:p w14:paraId="4F38EE67" w14:textId="77777777" w:rsidR="00AA794F" w:rsidRPr="00A53529" w:rsidRDefault="00AA794F" w:rsidP="00AA794F">
      <w:pPr>
        <w:pStyle w:val="ProductList-Body"/>
        <w:tabs>
          <w:tab w:val="left" w:pos="360"/>
        </w:tabs>
      </w:pPr>
      <w:r w:rsidRPr="00A53529">
        <w:t xml:space="preserve">Les taxes pour les Services PSTN sont basées sur l’adresse du client fournie à Microsoft à des fins fiscales. </w:t>
      </w:r>
    </w:p>
    <w:p w14:paraId="561EC15B" w14:textId="77777777" w:rsidR="00AA794F" w:rsidRPr="00A53529" w:rsidRDefault="00AA794F" w:rsidP="00AA794F">
      <w:pPr>
        <w:pStyle w:val="ProductList-Body"/>
        <w:tabs>
          <w:tab w:val="left" w:pos="360"/>
        </w:tabs>
      </w:pPr>
    </w:p>
    <w:p w14:paraId="74EC9506" w14:textId="77777777" w:rsidR="00AA794F" w:rsidRPr="00A53529" w:rsidRDefault="00AA794F" w:rsidP="00AA794F">
      <w:pPr>
        <w:pStyle w:val="ProductList-Body"/>
        <w:tabs>
          <w:tab w:val="left" w:pos="360"/>
        </w:tabs>
      </w:pPr>
      <w:r w:rsidRPr="00A53529">
        <w:t>Aux États-Unis, la tarification de tous les Services PSTN que Microsoft, au nom de Skype Communications US Corporation, vend directement aux clients inclut l’ensemble des taxes et frais applicables à collecter auprès du client et à payer à une agence gouvernementale, à une commission ou à un organisme quasi gouvernemental. Ces taxes sont reprises sur le site Licence en Volume (</w:t>
      </w:r>
      <w:hyperlink r:id="rId43" w:history="1">
        <w:r w:rsidRPr="00A53529">
          <w:rPr>
            <w:rStyle w:val="Hyperlink"/>
          </w:rPr>
          <w:t>http://go.microsoft.com/fwlink/?LinkId=690247</w:t>
        </w:r>
      </w:hyperlink>
      <w:r w:rsidRPr="00A53529">
        <w:t>). Pour les ventes indirectes aux États-Unis, la tarification est établie par le revendeur du client, qui est responsable de la collecte et du reversement de toutes les taxes supplémentaires qui peuvent s’appliquer.</w:t>
      </w:r>
    </w:p>
    <w:p w14:paraId="331E06A2" w14:textId="77777777" w:rsidR="00AA794F" w:rsidRPr="00A53529" w:rsidRDefault="00AA794F" w:rsidP="00AA794F">
      <w:pPr>
        <w:pStyle w:val="ProductList-Body"/>
        <w:tabs>
          <w:tab w:val="left" w:pos="360"/>
        </w:tabs>
      </w:pPr>
    </w:p>
    <w:p w14:paraId="21F14DA5" w14:textId="77777777" w:rsidR="00AA794F" w:rsidRPr="0016045A" w:rsidRDefault="00AA794F" w:rsidP="0016045A">
      <w:pPr>
        <w:pStyle w:val="ProductList-Body"/>
        <w:tabs>
          <w:tab w:val="clear" w:pos="158"/>
          <w:tab w:val="left" w:pos="360"/>
        </w:tabs>
        <w:rPr>
          <w:b/>
          <w:color w:val="00188F"/>
        </w:rPr>
      </w:pPr>
      <w:r w:rsidRPr="0016045A">
        <w:rPr>
          <w:b/>
          <w:color w:val="00188F"/>
        </w:rPr>
        <w:t>Information Importantes Concernant les Appels d’Urgence/911 aux États-Unis</w:t>
      </w:r>
    </w:p>
    <w:p w14:paraId="413C6FC9" w14:textId="77777777" w:rsidR="00AA794F" w:rsidRPr="00A53529" w:rsidRDefault="00AA794F" w:rsidP="00AA794F">
      <w:pPr>
        <w:pStyle w:val="ProductList-Body"/>
        <w:tabs>
          <w:tab w:val="left" w:pos="360"/>
        </w:tabs>
      </w:pPr>
      <w:r w:rsidRPr="00A53529">
        <w:t xml:space="preserve">Les appels d’urgence 911 fonctionnent différemment avec les services Skype Entreprise Online Appels PSTN qu’avec les services téléphoniques traditionnels. Les Clients sont tenus d’informer chaque utilisateur des services Skype for Business Online Appels PSTN de ces différences. Les différences englobent ce qui suit : (i) Skype Entreprise peut ne pas connaître l’emplacement effectif d’un appelant 911, ce qui pourrait l’acheminement d’un appel au 911 vers le centre d’appels 911 incorrect et/ou l’envoi des services d’urgence au mauvais endroit ; (ii) lorsqu’un utilisateur de Skype Entreprise appelle le 911, l’utilisateur peut être invité par un opérateur à préciser son emplacement actuel afin de permettre une gestion correcte de l’acheminement de l’appel au 911 et de l’envoi des services d’urgence ; (iii) si l’appareil de l’utilisateur est déchargé, subit une coupure de courant ou, pour quelque raison que ce soit, ne peut pas accéder à Internet, l’utilisateur ne </w:t>
      </w:r>
      <w:proofErr w:type="spellStart"/>
      <w:r w:rsidRPr="00A53529">
        <w:t>peur</w:t>
      </w:r>
      <w:proofErr w:type="spellEnd"/>
      <w:r w:rsidRPr="00A53529">
        <w:t xml:space="preserve"> pas appeler le 911 à l’aide des services Skype Entreprise Online Appels PSTN ; et (iv) bien que les services Skype Entreprise Online Appels PSTN puissent être utilisés partout dans le monde où une connexion Internet est disponible, les utilisateurs doivent s’abstenir d’appeler le 911 hors des États-Unis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ED7229"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E6E96">
          <w:type w:val="continuous"/>
          <w:pgSz w:w="12240" w:h="15840"/>
          <w:pgMar w:top="720" w:right="720" w:bottom="720" w:left="720" w:header="720" w:footer="720" w:gutter="0"/>
          <w:cols w:space="720"/>
          <w:docGrid w:linePitch="360"/>
        </w:sectPr>
      </w:pPr>
    </w:p>
    <w:p w14:paraId="259B0127" w14:textId="77777777" w:rsidR="00C27E68" w:rsidRDefault="00C27E68" w:rsidP="00C27E68">
      <w:pPr>
        <w:pStyle w:val="ProductList-Body"/>
        <w:tabs>
          <w:tab w:val="clear" w:pos="158"/>
          <w:tab w:val="left" w:pos="360"/>
        </w:tabs>
      </w:pPr>
    </w:p>
    <w:p w14:paraId="622502D1" w14:textId="77777777" w:rsidR="00C27E68" w:rsidRDefault="00C27E68" w:rsidP="00C27E68">
      <w:pPr>
        <w:pStyle w:val="ProductList-Body"/>
        <w:tabs>
          <w:tab w:val="clear" w:pos="158"/>
          <w:tab w:val="left" w:pos="360"/>
        </w:tabs>
      </w:pPr>
    </w:p>
    <w:p w14:paraId="31897585" w14:textId="1CC48D0C" w:rsidR="00C27E68" w:rsidRDefault="00C27E68" w:rsidP="00C27E68">
      <w:pPr>
        <w:pStyle w:val="ProductList-Body"/>
        <w:tabs>
          <w:tab w:val="clear" w:pos="158"/>
          <w:tab w:val="left" w:pos="360"/>
        </w:tabs>
      </w:pPr>
    </w:p>
    <w:p w14:paraId="3B63C786" w14:textId="0495022C" w:rsidR="00C27E68" w:rsidRDefault="00C27E68" w:rsidP="00C27E68">
      <w:pPr>
        <w:pStyle w:val="ProductList-Body"/>
        <w:tabs>
          <w:tab w:val="clear" w:pos="158"/>
          <w:tab w:val="left" w:pos="360"/>
        </w:tabs>
      </w:pPr>
    </w:p>
    <w:p w14:paraId="63811591" w14:textId="53B4374A" w:rsidR="00C27E68" w:rsidRDefault="00C27E68" w:rsidP="00C27E68">
      <w:pPr>
        <w:pStyle w:val="ProductList-Body"/>
        <w:tabs>
          <w:tab w:val="clear" w:pos="158"/>
          <w:tab w:val="left" w:pos="360"/>
        </w:tabs>
      </w:pPr>
    </w:p>
    <w:p w14:paraId="43BA0100" w14:textId="77777777" w:rsidR="00C27E68" w:rsidRDefault="00C27E68" w:rsidP="00C27E68">
      <w:pPr>
        <w:pStyle w:val="ProductList-Body"/>
        <w:tabs>
          <w:tab w:val="clear" w:pos="158"/>
          <w:tab w:val="left" w:pos="360"/>
        </w:tabs>
      </w:pPr>
    </w:p>
    <w:p w14:paraId="12EF9505" w14:textId="7E58D8FE" w:rsidR="008E1EAF" w:rsidRPr="00604CF0" w:rsidRDefault="004B3528" w:rsidP="004E1522">
      <w:pPr>
        <w:pStyle w:val="ProductList-OfferingGroupHeading"/>
        <w:rPr>
          <w:lang w:val="fr-FR"/>
        </w:rPr>
      </w:pPr>
      <w:bookmarkStart w:id="122" w:name="_Toc447201859"/>
      <w:r w:rsidRPr="00604CF0">
        <w:rPr>
          <w:lang w:val="fr-FR"/>
        </w:rPr>
        <w:t>Autres services en ligne</w:t>
      </w:r>
      <w:bookmarkEnd w:id="122"/>
    </w:p>
    <w:p w14:paraId="15FE5732" w14:textId="3F9E7EAA" w:rsidR="008E1EAF" w:rsidRPr="00604CF0" w:rsidRDefault="004B3528" w:rsidP="004E1522">
      <w:pPr>
        <w:pStyle w:val="ProductList-Offering2Heading"/>
        <w:rPr>
          <w:lang w:val="fr-FR"/>
        </w:rPr>
      </w:pPr>
      <w:r w:rsidRPr="00604CF0">
        <w:rPr>
          <w:lang w:val="fr-FR"/>
        </w:rPr>
        <w:lastRenderedPageBreak/>
        <w:tab/>
      </w:r>
      <w:bookmarkStart w:id="123" w:name="_Toc447201860"/>
      <w:r w:rsidRPr="00604CF0">
        <w:rPr>
          <w:lang w:val="fr-FR"/>
        </w:rPr>
        <w:t xml:space="preserve">Plateformes Bing </w:t>
      </w:r>
      <w:proofErr w:type="spellStart"/>
      <w:r w:rsidRPr="00604CF0">
        <w:rPr>
          <w:lang w:val="fr-FR"/>
        </w:rPr>
        <w:t>Maps</w:t>
      </w:r>
      <w:proofErr w:type="spellEnd"/>
      <w:r w:rsidRPr="00604CF0">
        <w:rPr>
          <w:lang w:val="fr-FR"/>
        </w:rPr>
        <w:t xml:space="preserve"> Enterprise et Bing </w:t>
      </w:r>
      <w:proofErr w:type="spellStart"/>
      <w:r w:rsidRPr="00604CF0">
        <w:rPr>
          <w:lang w:val="fr-FR"/>
        </w:rPr>
        <w:t>Maps</w:t>
      </w:r>
      <w:proofErr w:type="spellEnd"/>
      <w:r w:rsidRPr="00604CF0">
        <w:rPr>
          <w:lang w:val="fr-FR"/>
        </w:rPr>
        <w:t xml:space="preserve"> Mobile </w:t>
      </w:r>
      <w:proofErr w:type="spellStart"/>
      <w:r w:rsidRPr="00604CF0">
        <w:rPr>
          <w:lang w:val="fr-FR"/>
        </w:rPr>
        <w:t>Asset</w:t>
      </w:r>
      <w:proofErr w:type="spellEnd"/>
      <w:r w:rsidRPr="00604CF0">
        <w:rPr>
          <w:lang w:val="fr-FR"/>
        </w:rPr>
        <w:t xml:space="preserve"> Management</w:t>
      </w:r>
      <w:bookmarkEnd w:id="123"/>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2DB62684" w:rsidR="00917344" w:rsidRPr="00690C65" w:rsidRDefault="00917344" w:rsidP="0088164F">
      <w:pPr>
        <w:pStyle w:val="ProductList-Body"/>
        <w:numPr>
          <w:ilvl w:val="0"/>
          <w:numId w:val="20"/>
        </w:numPr>
        <w:spacing w:before="40"/>
        <w:ind w:left="461" w:hanging="274"/>
      </w:pPr>
      <w:r>
        <w:t xml:space="preserve">un </w:t>
      </w:r>
      <w:r w:rsidR="00C27E68" w:rsidRPr="00E33520">
        <w:rPr>
          <w:szCs w:val="18"/>
        </w:rPr>
        <w:t xml:space="preserve">Module Complémentaire Platinum Bing </w:t>
      </w:r>
      <w:proofErr w:type="spellStart"/>
      <w:r w:rsidR="00C27E68" w:rsidRPr="00E33520">
        <w:rPr>
          <w:szCs w:val="18"/>
        </w:rPr>
        <w:t>Maps</w:t>
      </w:r>
      <w:proofErr w:type="spellEnd"/>
      <w:r>
        <w:t>,</w:t>
      </w:r>
    </w:p>
    <w:p w14:paraId="7FCA6E2E" w14:textId="77777777" w:rsidR="00917344" w:rsidRPr="00690C65" w:rsidRDefault="00917344" w:rsidP="0088164F">
      <w:pPr>
        <w:pStyle w:val="ProductList-Body"/>
        <w:numPr>
          <w:ilvl w:val="0"/>
          <w:numId w:val="20"/>
        </w:numPr>
        <w:spacing w:before="40"/>
        <w:ind w:left="461" w:hanging="274"/>
      </w:pPr>
      <w:r>
        <w:t xml:space="preserve">une SL Utilisateur Connu Bing </w:t>
      </w:r>
      <w:proofErr w:type="spellStart"/>
      <w:r>
        <w:t>Maps</w:t>
      </w:r>
      <w:proofErr w:type="spellEnd"/>
      <w:r>
        <w:t>, ou</w:t>
      </w:r>
    </w:p>
    <w:p w14:paraId="13F1DA9E" w14:textId="77777777" w:rsidR="00917344" w:rsidRPr="00690C65" w:rsidRDefault="00917344" w:rsidP="0088164F">
      <w:pPr>
        <w:pStyle w:val="ProductList-Body"/>
        <w:numPr>
          <w:ilvl w:val="0"/>
          <w:numId w:val="20"/>
        </w:numPr>
        <w:spacing w:before="40"/>
        <w:ind w:left="461" w:hanging="274"/>
      </w:pPr>
      <w:r>
        <w:t xml:space="preserve">une SL Utilisateur Connu Bing </w:t>
      </w:r>
      <w:proofErr w:type="spellStart"/>
      <w:r>
        <w:t>Maps</w:t>
      </w:r>
      <w:proofErr w:type="spellEnd"/>
      <w:r>
        <w:t xml:space="preserve">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 xml:space="preserve">SL Module Complémentaire éligibles pour Plateforme Bing </w:t>
      </w:r>
      <w:proofErr w:type="spellStart"/>
      <w:r>
        <w:rPr>
          <w:b/>
          <w:color w:val="00188F"/>
        </w:rPr>
        <w:t>Maps</w:t>
      </w:r>
      <w:proofErr w:type="spellEnd"/>
      <w:r>
        <w:rPr>
          <w:b/>
          <w:color w:val="00188F"/>
        </w:rPr>
        <w:t xml:space="preserve"> Mobile </w:t>
      </w:r>
      <w:proofErr w:type="spellStart"/>
      <w:r>
        <w:rPr>
          <w:b/>
          <w:color w:val="00188F"/>
        </w:rPr>
        <w:t>Asset</w:t>
      </w:r>
      <w:proofErr w:type="spellEnd"/>
      <w:r>
        <w:rPr>
          <w:b/>
          <w:color w:val="00188F"/>
        </w:rPr>
        <w:t xml:space="preserve"> Management</w:t>
      </w:r>
    </w:p>
    <w:p w14:paraId="74E07B3F" w14:textId="739C2927" w:rsidR="00917344" w:rsidRPr="00690C65" w:rsidRDefault="00917344" w:rsidP="00917344">
      <w:pPr>
        <w:pStyle w:val="ProductList-Body"/>
      </w:pPr>
      <w:r>
        <w:t xml:space="preserve">Pour la Plateforme Bing </w:t>
      </w:r>
      <w:proofErr w:type="spellStart"/>
      <w:r>
        <w:t>Maps</w:t>
      </w:r>
      <w:proofErr w:type="spellEnd"/>
      <w:r>
        <w:t xml:space="preserve"> Mobile </w:t>
      </w:r>
      <w:proofErr w:type="spellStart"/>
      <w:r>
        <w:t>Asset</w:t>
      </w:r>
      <w:proofErr w:type="spellEnd"/>
      <w:r>
        <w:t xml:space="preserve">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w:t>
      </w:r>
      <w:proofErr w:type="spellStart"/>
      <w:r>
        <w:t>Maps</w:t>
      </w:r>
      <w:proofErr w:type="spellEnd"/>
      <w:r>
        <w:t xml:space="preserve"> Mobile </w:t>
      </w:r>
      <w:proofErr w:type="spellStart"/>
      <w:r>
        <w:t>Asset</w:t>
      </w:r>
      <w:proofErr w:type="spellEnd"/>
      <w:r>
        <w:t xml:space="preserve">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 xml:space="preserve">Les utilisateurs authentifiés par les programmes du Client qui accèdent aux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 xml:space="preserve">API Bing </w:t>
      </w:r>
      <w:proofErr w:type="spellStart"/>
      <w:r>
        <w:rPr>
          <w:b/>
          <w:color w:val="00188F"/>
        </w:rPr>
        <w:t>Maps</w:t>
      </w:r>
      <w:proofErr w:type="spellEnd"/>
    </w:p>
    <w:p w14:paraId="0B1B4362" w14:textId="25048EA2" w:rsidR="00917344" w:rsidRPr="00690C65" w:rsidRDefault="00917344" w:rsidP="00917344">
      <w:pPr>
        <w:pStyle w:val="ProductList-Body"/>
      </w:pPr>
      <w:r>
        <w:t xml:space="preserve">Le Client est autorisé à utiliser toutes les API Bing </w:t>
      </w:r>
      <w:proofErr w:type="spellStart"/>
      <w:r>
        <w:t>Maps</w:t>
      </w:r>
      <w:proofErr w:type="spellEnd"/>
      <w:r>
        <w:t xml:space="preserve"> conformément aux Conditions d’Utilisation des API et aux SDK de la Plateforme Bing </w:t>
      </w:r>
      <w:proofErr w:type="spellStart"/>
      <w:r>
        <w:t>Maps</w:t>
      </w:r>
      <w:proofErr w:type="spellEnd"/>
      <w:r>
        <w:t xml:space="preserve"> Microsoft, y compris toute version ultérieure, figurant aux adresses </w:t>
      </w:r>
      <w:hyperlink r:id="rId44" w:history="1">
        <w:r>
          <w:rPr>
            <w:rStyle w:val="Hyperlink"/>
          </w:rPr>
          <w:t>http://go.microsoft.com/fwlink/p/?LinkID=66121</w:t>
        </w:r>
      </w:hyperlink>
      <w:r>
        <w:t xml:space="preserve"> et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 xml:space="preserve">Protection des données à caractère personnel applicable à Bing </w:t>
      </w:r>
      <w:proofErr w:type="spellStart"/>
      <w:r>
        <w:rPr>
          <w:b/>
          <w:color w:val="00188F"/>
        </w:rPr>
        <w:t>Maps</w:t>
      </w:r>
      <w:proofErr w:type="spellEnd"/>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w:t>
      </w:r>
      <w:proofErr w:type="spellStart"/>
      <w:r>
        <w:t>Maps</w:t>
      </w:r>
      <w:proofErr w:type="spellEnd"/>
      <w:r>
        <w:t xml:space="preserve"> de Microsoft disponibles à l’adresse : </w:t>
      </w:r>
      <w:hyperlink r:id="rId46" w:history="1">
        <w:r>
          <w:rPr>
            <w:rStyle w:val="Hyperlink"/>
          </w:rPr>
          <w:t>http://go.microsoft.com/fwlink/?LinkID=248686</w:t>
        </w:r>
      </w:hyperlink>
      <w:r>
        <w:t xml:space="preserve"> s’appliquent à l’utilisation des Services Bing </w:t>
      </w:r>
      <w:proofErr w:type="spellStart"/>
      <w:r>
        <w:t>Maps</w:t>
      </w:r>
      <w:proofErr w:type="spellEnd"/>
      <w:r>
        <w:t xml:space="preserve"> par le Client.</w:t>
      </w:r>
    </w:p>
    <w:p w14:paraId="5062E615" w14:textId="2CCCD383" w:rsidR="00917344" w:rsidRPr="009A7E73" w:rsidRDefault="00ED7229"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04CF0" w:rsidRDefault="00917344" w:rsidP="004E1522">
      <w:pPr>
        <w:pStyle w:val="ProductList-Offering2Heading"/>
        <w:rPr>
          <w:lang w:val="fr-FR"/>
        </w:rPr>
      </w:pPr>
      <w:r w:rsidRPr="00604CF0">
        <w:rPr>
          <w:lang w:val="fr-FR"/>
        </w:rPr>
        <w:tab/>
      </w:r>
      <w:bookmarkStart w:id="124" w:name="_Toc447201861"/>
      <w:r w:rsidRPr="00604CF0">
        <w:rPr>
          <w:lang w:val="fr-FR"/>
        </w:rPr>
        <w:t>Microsoft Learning E-Reference Library</w:t>
      </w:r>
      <w:bookmarkEnd w:id="124"/>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ED7229"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4E1522">
      <w:pPr>
        <w:pStyle w:val="ProductList-Offering2Heading"/>
      </w:pPr>
      <w:r w:rsidRPr="00604CF0">
        <w:rPr>
          <w:lang w:val="fr-FR"/>
        </w:rPr>
        <w:tab/>
      </w:r>
      <w:bookmarkStart w:id="125" w:name="_Toc447201862"/>
      <w:r w:rsidRPr="00F57525">
        <w:t>Microsoft Learning IT Academy</w:t>
      </w:r>
      <w:bookmarkEnd w:id="125"/>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 xml:space="preserve">Une SL Service est nécessaire pour chaque Emplacement ayant accès à, ou utilisant, un service ou avantage Microsoft Learning Solutions IT </w:t>
      </w:r>
      <w:proofErr w:type="spellStart"/>
      <w:r>
        <w:t>Academy</w:t>
      </w:r>
      <w:proofErr w:type="spellEnd"/>
      <w:r>
        <w:t>.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 xml:space="preserve">Directives du programme IT </w:t>
      </w:r>
      <w:proofErr w:type="spellStart"/>
      <w:r>
        <w:rPr>
          <w:b/>
          <w:color w:val="00188F"/>
        </w:rPr>
        <w:t>Academy</w:t>
      </w:r>
      <w:proofErr w:type="spellEnd"/>
    </w:p>
    <w:p w14:paraId="6F2DF207" w14:textId="7F458A52" w:rsidR="00917344" w:rsidRDefault="00917344" w:rsidP="00917344">
      <w:pPr>
        <w:pStyle w:val="ProductList-Body"/>
      </w:pPr>
      <w:r>
        <w:t xml:space="preserve">Les directives du programme IT </w:t>
      </w:r>
      <w:proofErr w:type="spellStart"/>
      <w:r>
        <w:t>Academy</w:t>
      </w:r>
      <w:proofErr w:type="spellEnd"/>
      <w:r>
        <w:t xml:space="preserve">, disponibles à l’adresse </w:t>
      </w:r>
      <w:hyperlink r:id="rId47" w:history="1">
        <w:r w:rsidR="005778DB" w:rsidRPr="002D48D2">
          <w:rPr>
            <w:rStyle w:val="Hyperlink"/>
          </w:rPr>
          <w:t>http://www.microsoft.com/itacademy</w:t>
        </w:r>
      </w:hyperlink>
      <w:r>
        <w:t xml:space="preserve">, s’appliquent à l’utilisation de Microsoft Learning IT </w:t>
      </w:r>
      <w:proofErr w:type="spellStart"/>
      <w:r>
        <w:t>Academy</w:t>
      </w:r>
      <w:proofErr w:type="spellEnd"/>
      <w:r>
        <w:t xml:space="preserve">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lastRenderedPageBreak/>
        <w:t>Les avantages du programme peuvent uniquement être utilisés par le corps enseignant, le personnel et les étudiants actuellement inscrits dans un établissement sous licence.</w:t>
      </w:r>
    </w:p>
    <w:p w14:paraId="7BE13356" w14:textId="2FDC7FBC" w:rsidR="00917344" w:rsidRPr="00690C65" w:rsidRDefault="00ED722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EEA3C10" w14:textId="77777777" w:rsidR="00581CDB" w:rsidRPr="00604CF0" w:rsidRDefault="00581CDB" w:rsidP="004E1522">
      <w:pPr>
        <w:pStyle w:val="ProductList-Offering2Heading"/>
        <w:rPr>
          <w:lang w:val="fr-FR"/>
        </w:rPr>
      </w:pPr>
      <w:r w:rsidRPr="00604CF0">
        <w:rPr>
          <w:lang w:val="fr-FR"/>
        </w:rPr>
        <w:tab/>
      </w:r>
      <w:bookmarkStart w:id="126" w:name="_Toc447201863"/>
      <w:r w:rsidRPr="00604CF0">
        <w:rPr>
          <w:lang w:val="fr-FR"/>
        </w:rPr>
        <w:t xml:space="preserve">Office 365 </w:t>
      </w:r>
      <w:proofErr w:type="spellStart"/>
      <w:r w:rsidRPr="00604CF0">
        <w:rPr>
          <w:lang w:val="fr-FR"/>
        </w:rPr>
        <w:t>Developer</w:t>
      </w:r>
      <w:bookmarkEnd w:id="126"/>
      <w:proofErr w:type="spellEnd"/>
    </w:p>
    <w:p w14:paraId="5B0F2979" w14:textId="77777777" w:rsidR="00581CDB" w:rsidRPr="00690C65" w:rsidRDefault="00581CDB" w:rsidP="00581CDB">
      <w:pPr>
        <w:pStyle w:val="ProductList-Body"/>
        <w:tabs>
          <w:tab w:val="clear" w:pos="158"/>
          <w:tab w:val="left" w:pos="180"/>
        </w:tabs>
      </w:pPr>
      <w:r>
        <w:rPr>
          <w:b/>
          <w:color w:val="00188F"/>
        </w:rPr>
        <w:t xml:space="preserve">Interdiction d’utilisation dans un environnement de production pour Office 365 </w:t>
      </w:r>
      <w:proofErr w:type="spellStart"/>
      <w:r>
        <w:rPr>
          <w:b/>
          <w:color w:val="00188F"/>
        </w:rPr>
        <w:t>Developer</w:t>
      </w:r>
      <w:proofErr w:type="spellEnd"/>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 xml:space="preserve">Utilisateurs finaux d’Office 365 </w:t>
      </w:r>
      <w:proofErr w:type="spellStart"/>
      <w:r>
        <w:rPr>
          <w:b/>
          <w:color w:val="00188F"/>
        </w:rPr>
        <w:t>Developer</w:t>
      </w:r>
      <w:proofErr w:type="spellEnd"/>
    </w:p>
    <w:p w14:paraId="43BEB7C5" w14:textId="77777777" w:rsidR="00581CDB" w:rsidRPr="00690C65" w:rsidRDefault="00581CDB" w:rsidP="00581CDB">
      <w:pPr>
        <w:pStyle w:val="ProductList-Body"/>
        <w:tabs>
          <w:tab w:val="clear" w:pos="158"/>
          <w:tab w:val="left" w:pos="180"/>
        </w:tabs>
      </w:pPr>
      <w:r>
        <w:t xml:space="preserve">Les utilisateurs finaux du Client n’ont pas besoin de SL pour accéder à Office 365 </w:t>
      </w:r>
      <w:proofErr w:type="spellStart"/>
      <w:r>
        <w:t>Developer</w:t>
      </w:r>
      <w:proofErr w:type="spellEnd"/>
      <w:r>
        <w:t xml:space="preserve"> pour effectuer des tests de réception des programmes du Client ou fournir des commentaires sur ces derniers.</w:t>
      </w:r>
    </w:p>
    <w:p w14:paraId="491AA8F9" w14:textId="77777777" w:rsidR="00581CDB" w:rsidRPr="00690C65" w:rsidRDefault="00ED722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FF8B7CC" w14:textId="2F8EB069" w:rsidR="008E1EAF" w:rsidRPr="00604CF0" w:rsidRDefault="00D67A4B" w:rsidP="004E1522">
      <w:pPr>
        <w:pStyle w:val="ProductList-Offering2Heading"/>
        <w:rPr>
          <w:lang w:val="fr-FR"/>
        </w:rPr>
      </w:pPr>
      <w:r w:rsidRPr="00604CF0">
        <w:rPr>
          <w:lang w:val="fr-FR"/>
        </w:rPr>
        <w:tab/>
      </w:r>
      <w:bookmarkStart w:id="127" w:name="_Toc447201864"/>
      <w:r w:rsidRPr="00604CF0">
        <w:rPr>
          <w:lang w:val="fr-FR"/>
        </w:rPr>
        <w:t xml:space="preserve">Power BI </w:t>
      </w:r>
      <w:r w:rsidR="00D037E1" w:rsidRPr="00604CF0">
        <w:rPr>
          <w:lang w:val="fr-FR"/>
        </w:rPr>
        <w:t>Pro</w:t>
      </w:r>
      <w:bookmarkEnd w:id="127"/>
    </w:p>
    <w:p w14:paraId="6022E90C" w14:textId="77777777" w:rsidR="00D12FE5" w:rsidRPr="00690C65" w:rsidRDefault="00D12FE5" w:rsidP="00D12FE5">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36534C40" w14:textId="3859017D" w:rsidR="00D12FE5" w:rsidRPr="00690C65" w:rsidRDefault="00D12FE5" w:rsidP="00D12FE5">
      <w:pPr>
        <w:pStyle w:val="ProductList-Body"/>
      </w:pPr>
      <w:r>
        <w:t xml:space="preserve">Les avertissements relatifs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5A793BD3" w14:textId="2EE83394" w:rsidR="00D67A4B" w:rsidRPr="00690C65" w:rsidRDefault="00ED722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04CF0" w:rsidRDefault="00D67A4B" w:rsidP="00AA794F">
      <w:pPr>
        <w:pStyle w:val="ProductList-Offering2Heading"/>
        <w:keepNext/>
        <w:rPr>
          <w:lang w:val="fr-FR"/>
        </w:rPr>
      </w:pPr>
      <w:r w:rsidRPr="00604CF0">
        <w:rPr>
          <w:lang w:val="fr-FR"/>
        </w:rPr>
        <w:tab/>
      </w:r>
      <w:bookmarkStart w:id="128" w:name="_Toc447201865"/>
      <w:r w:rsidRPr="00604CF0">
        <w:rPr>
          <w:lang w:val="fr-FR"/>
        </w:rPr>
        <w:t>API Translator</w:t>
      </w:r>
      <w:bookmarkEnd w:id="128"/>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8" w:history="1">
        <w:r>
          <w:rPr>
            <w:rStyle w:val="Hyperlink"/>
          </w:rPr>
          <w:t>http://aka.ms/translatortou</w:t>
        </w:r>
      </w:hyperlink>
      <w:r>
        <w:t xml:space="preserve"> et à la Déclaration relative aux données personnelles de l’API Translator disponible à l’adresse </w:t>
      </w:r>
      <w:hyperlink r:id="rId49" w:history="1">
        <w:r>
          <w:rPr>
            <w:rStyle w:val="Hyperlink"/>
          </w:rPr>
          <w:t>http://aka.ms/translatorprivacy</w:t>
        </w:r>
      </w:hyperlink>
      <w:r>
        <w:t>.</w:t>
      </w:r>
    </w:p>
    <w:p w14:paraId="472476E8" w14:textId="75F2672B" w:rsidR="00D67A4B" w:rsidRPr="00690C65" w:rsidRDefault="00ED722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04CF0" w:rsidRDefault="00414009" w:rsidP="004E1522">
      <w:pPr>
        <w:pStyle w:val="ProductList-Offering2Heading"/>
        <w:rPr>
          <w:lang w:val="fr-FR"/>
        </w:rPr>
      </w:pPr>
      <w:r w:rsidRPr="00604CF0">
        <w:rPr>
          <w:lang w:val="fr-FR"/>
        </w:rPr>
        <w:tab/>
      </w:r>
      <w:bookmarkStart w:id="129" w:name="_Toc447201866"/>
      <w:proofErr w:type="spellStart"/>
      <w:r w:rsidRPr="00604CF0">
        <w:rPr>
          <w:lang w:val="fr-FR"/>
        </w:rPr>
        <w:t>Yammer</w:t>
      </w:r>
      <w:proofErr w:type="spellEnd"/>
      <w:r w:rsidRPr="00604CF0">
        <w:rPr>
          <w:lang w:val="fr-FR"/>
        </w:rPr>
        <w:t xml:space="preserve"> Enterprise</w:t>
      </w:r>
      <w:bookmarkEnd w:id="129"/>
    </w:p>
    <w:p w14:paraId="3BD5BED5" w14:textId="77777777" w:rsidR="00AB11EC" w:rsidRPr="000772BE" w:rsidRDefault="00AB11EC" w:rsidP="00AB11EC">
      <w:pPr>
        <w:pStyle w:val="ProductList-Body"/>
      </w:pPr>
      <w:r>
        <w:rPr>
          <w:b/>
          <w:color w:val="00188F"/>
        </w:rPr>
        <w:t>Avis</w:t>
      </w:r>
    </w:p>
    <w:p w14:paraId="34DCCF57" w14:textId="2FAB64CD" w:rsidR="00AB11EC" w:rsidRDefault="00AB11EC" w:rsidP="00AB11EC">
      <w:pPr>
        <w:pStyle w:val="ProductList-Body"/>
        <w:rPr>
          <w:b/>
          <w:color w:val="00188F"/>
        </w:rPr>
      </w:pP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 xml:space="preserve">Les Utilisateurs Externes invités dans </w:t>
      </w:r>
      <w:proofErr w:type="spellStart"/>
      <w:r>
        <w:t>Yammer</w:t>
      </w:r>
      <w:proofErr w:type="spellEnd"/>
      <w:r>
        <w:t xml:space="preserve"> via la fonctionnalité de réseau externe n’ont pas besoin d’une SL Utilisateur.</w:t>
      </w:r>
    </w:p>
    <w:p w14:paraId="76302AA6" w14:textId="3EA83917" w:rsidR="00D67A4B" w:rsidRPr="00690C65" w:rsidRDefault="00ED722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0" w:name="Attachment1"/>
      <w:bookmarkStart w:id="131" w:name="_Toc447201867"/>
      <w:r>
        <w:lastRenderedPageBreak/>
        <w:t>Annexe 1 – Avertissements</w:t>
      </w:r>
      <w:bookmarkEnd w:id="130"/>
      <w:bookmarkEnd w:id="131"/>
    </w:p>
    <w:p w14:paraId="2F4609B8" w14:textId="0A35F4A9" w:rsidR="004D27A6" w:rsidRPr="00604CF0" w:rsidRDefault="00D67A4B" w:rsidP="004E1522">
      <w:pPr>
        <w:pStyle w:val="ProductList-Offering1Heading"/>
        <w:rPr>
          <w:lang w:val="fr-FR"/>
        </w:rPr>
      </w:pPr>
      <w:bookmarkStart w:id="132" w:name="_Toc447201868"/>
      <w:r w:rsidRPr="00604CF0">
        <w:rPr>
          <w:lang w:val="fr-FR"/>
        </w:rPr>
        <w:t xml:space="preserve">Bing </w:t>
      </w:r>
      <w:proofErr w:type="spellStart"/>
      <w:r w:rsidRPr="00604CF0">
        <w:rPr>
          <w:lang w:val="fr-FR"/>
        </w:rPr>
        <w:t>Maps</w:t>
      </w:r>
      <w:bookmarkEnd w:id="132"/>
      <w:proofErr w:type="spellEnd"/>
    </w:p>
    <w:p w14:paraId="3B307CBC" w14:textId="507CA5F4" w:rsidR="00D67A4B" w:rsidRPr="00690C65" w:rsidRDefault="00D67A4B" w:rsidP="00A914BF">
      <w:pPr>
        <w:pStyle w:val="ProductList-Body"/>
      </w:pPr>
      <w:r>
        <w:t xml:space="preserve">Le Service en Ligne ou le logiciel inclus associé comprend l’utilisation de Bing </w:t>
      </w:r>
      <w:proofErr w:type="spellStart"/>
      <w:r>
        <w:t>Maps</w:t>
      </w:r>
      <w:proofErr w:type="spellEnd"/>
      <w:r>
        <w:t xml:space="preserve">. Vous n’êtes autorisé à utiliser les contenus fournis via Bing </w:t>
      </w:r>
      <w:proofErr w:type="spellStart"/>
      <w:r>
        <w:t>Maps</w:t>
      </w:r>
      <w:proofErr w:type="spellEnd"/>
      <w:r>
        <w:t xml:space="preserve">, y compris les géocodes, qu’avec le produit via lequel les contenus sont fournis. L’utilisation de Bing </w:t>
      </w:r>
      <w:proofErr w:type="spellStart"/>
      <w:r>
        <w:t>Maps</w:t>
      </w:r>
      <w:proofErr w:type="spellEnd"/>
      <w:r>
        <w:t xml:space="preserve"> par le Client est régie par les Conditions d’Utilisation Finale et la Déclaration relative aux données personnelles de Bing </w:t>
      </w:r>
      <w:proofErr w:type="spellStart"/>
      <w:r>
        <w:t>Maps</w:t>
      </w:r>
      <w:proofErr w:type="spellEnd"/>
      <w:r>
        <w:t xml:space="preserve">, respectivement disponibles sur les sites </w:t>
      </w:r>
      <w:hyperlink r:id="rId50" w:history="1">
        <w:r>
          <w:rPr>
            <w:rStyle w:val="Hyperlink"/>
          </w:rPr>
          <w:t>go.microsoft.com/?</w:t>
        </w:r>
        <w:proofErr w:type="spellStart"/>
        <w:r>
          <w:rPr>
            <w:rStyle w:val="Hyperlink"/>
          </w:rPr>
          <w:t>linkid</w:t>
        </w:r>
        <w:proofErr w:type="spellEnd"/>
        <w:r>
          <w:rPr>
            <w:rStyle w:val="Hyperlink"/>
          </w:rPr>
          <w:t>=9710837</w:t>
        </w:r>
      </w:hyperlink>
      <w:r>
        <w:t xml:space="preserve"> et </w:t>
      </w:r>
      <w:hyperlink r:id="rId51" w:history="1">
        <w:r>
          <w:rPr>
            <w:rStyle w:val="Hyperlink"/>
          </w:rPr>
          <w:t>go.microsoft.com/</w:t>
        </w:r>
        <w:proofErr w:type="spellStart"/>
        <w:r>
          <w:rPr>
            <w:rStyle w:val="Hyperlink"/>
          </w:rPr>
          <w:t>fwlink</w:t>
        </w:r>
        <w:proofErr w:type="spellEnd"/>
        <w:r>
          <w:rPr>
            <w:rStyle w:val="Hyperlink"/>
          </w:rPr>
          <w:t>/?</w:t>
        </w:r>
        <w:proofErr w:type="spellStart"/>
        <w:r>
          <w:rPr>
            <w:rStyle w:val="Hyperlink"/>
          </w:rPr>
          <w:t>LinkID</w:t>
        </w:r>
        <w:proofErr w:type="spellEnd"/>
        <w:r>
          <w:rPr>
            <w:rStyle w:val="Hyperlink"/>
          </w:rPr>
          <w:t>=248686</w:t>
        </w:r>
      </w:hyperlink>
      <w:r>
        <w:t>.</w:t>
      </w:r>
    </w:p>
    <w:bookmarkStart w:id="133" w:name="_Toc431459551"/>
    <w:bookmarkStart w:id="134"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35" w:name="ServicesProfessionnels"/>
      <w:bookmarkStart w:id="136" w:name="_Toc447201869"/>
      <w:r w:rsidRPr="00604CF0">
        <w:rPr>
          <w:lang w:val="fr-FR"/>
        </w:rPr>
        <w:t>Services Professionnels</w:t>
      </w:r>
      <w:bookmarkEnd w:id="133"/>
      <w:bookmarkEnd w:id="135"/>
      <w:bookmarkEnd w:id="136"/>
    </w:p>
    <w:bookmarkEnd w:id="134"/>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w:t>
      </w:r>
      <w:proofErr w:type="spellStart"/>
      <w:r>
        <w:t>ci­dessous</w:t>
      </w:r>
      <w:proofErr w:type="spellEnd"/>
      <w:r>
        <w:t xml:space="preserve">. </w:t>
      </w:r>
    </w:p>
    <w:p w14:paraId="02C81833" w14:textId="77777777" w:rsidR="00E251B3" w:rsidRDefault="00E251B3" w:rsidP="00E251B3">
      <w:pPr>
        <w:pStyle w:val="ProductList-Body"/>
      </w:pPr>
    </w:p>
    <w:p w14:paraId="515505AA" w14:textId="77777777" w:rsidR="00E251B3" w:rsidRDefault="00E251B3" w:rsidP="00E251B3">
      <w:pPr>
        <w:pStyle w:val="ProductList-Body"/>
      </w:pPr>
      <w:r>
        <w:t xml:space="preserve">Les Services Professionnels auxquels s’applique la présente Notification ne sont pas des Services en Ligne et le reste des Conditions des Services en Ligne, ainsi que tout avenant relatif au traitement des données ou Contrat HIPAA Business </w:t>
      </w:r>
      <w:proofErr w:type="spellStart"/>
      <w:r>
        <w:t>Associate</w:t>
      </w:r>
      <w:proofErr w:type="spellEnd"/>
      <w:r>
        <w:t xml:space="preserv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77777777" w:rsidR="00E251B3" w:rsidRDefault="00E251B3" w:rsidP="00E251B3">
      <w:pPr>
        <w:pStyle w:val="ProductList-Body"/>
      </w:pPr>
      <w:r>
        <w:t xml:space="preserve">Des conditions supplémentaires peuvent s’appliquer à ces Services Professionnels, mais uniquement dans la mesure où elles n’entrent pas en conflit avec la présente Notification.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0772BE" w:rsidRDefault="00AB11EC" w:rsidP="00AB11EC">
      <w:pPr>
        <w:pStyle w:val="ProductList-Body"/>
      </w:pPr>
      <w:r>
        <w:rPr>
          <w:b/>
          <w:color w:val="00188F"/>
        </w:rPr>
        <w:t>Définition</w:t>
      </w:r>
    </w:p>
    <w:p w14:paraId="6C65A1D4" w14:textId="77777777" w:rsidR="00AB11EC" w:rsidRPr="000772BE" w:rsidRDefault="00AB11EC" w:rsidP="00AB11EC">
      <w:pPr>
        <w:pStyle w:val="ProductList-Body"/>
      </w:pPr>
      <w:r>
        <w:t>Tous les services auxquels s’applique la présente notification sont définis collectivement comme « Professional Services ».</w:t>
      </w:r>
    </w:p>
    <w:p w14:paraId="11FE36D5" w14:textId="77777777" w:rsidR="00AB11EC" w:rsidRPr="000772BE" w:rsidRDefault="00AB11EC" w:rsidP="00AB11EC">
      <w:pPr>
        <w:pStyle w:val="ProductList-Body"/>
      </w:pPr>
    </w:p>
    <w:p w14:paraId="608A43BF" w14:textId="77777777" w:rsidR="00AB11EC" w:rsidRPr="000772BE" w:rsidRDefault="00AB11EC" w:rsidP="00AB11EC">
      <w:pPr>
        <w:pStyle w:val="ProductList-Body"/>
      </w:pPr>
      <w:r>
        <w:rPr>
          <w:b/>
          <w:color w:val="00188F"/>
        </w:rPr>
        <w:t>Obligations des Parties</w:t>
      </w:r>
    </w:p>
    <w:p w14:paraId="3355E355" w14:textId="77777777" w:rsidR="00AB11EC" w:rsidRPr="00F46487" w:rsidRDefault="00AB11EC" w:rsidP="00AB11EC">
      <w:pPr>
        <w:pStyle w:val="ProductList-Body"/>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AB11EC">
      <w:pPr>
        <w:pStyle w:val="ProductList-Body"/>
      </w:pPr>
    </w:p>
    <w:p w14:paraId="54595688" w14:textId="77777777" w:rsidR="00AB11EC" w:rsidRPr="000772BE" w:rsidRDefault="00AB11EC" w:rsidP="00AB11EC">
      <w:pPr>
        <w:pStyle w:val="ProductList-Body"/>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AB11EC">
      <w:pPr>
        <w:pStyle w:val="ProductList-Body"/>
      </w:pPr>
    </w:p>
    <w:p w14:paraId="3EA1369C" w14:textId="77777777" w:rsidR="00AB11EC" w:rsidRPr="000772BE" w:rsidRDefault="00AB11EC" w:rsidP="00AB11EC">
      <w:pPr>
        <w:pStyle w:val="ProductList-Body"/>
      </w:pPr>
      <w:r>
        <w:rPr>
          <w:b/>
          <w:color w:val="00188F"/>
        </w:rPr>
        <w:t>Limitation de Responsabilité</w:t>
      </w:r>
    </w:p>
    <w:p w14:paraId="49B8C40F" w14:textId="77777777" w:rsidR="00AB11EC" w:rsidRPr="000772BE" w:rsidRDefault="00AB11EC" w:rsidP="00AB11EC">
      <w:pPr>
        <w:pStyle w:val="ProductList-Body"/>
      </w:pPr>
      <w:r>
        <w:t xml:space="preserve">Dans la limite permise par la réglementation applicable, la responsabilité totale de chaque partie pour toutes les réclamations relatives aux Services Professionnels sera limitée </w:t>
      </w:r>
      <w:proofErr w:type="gramStart"/>
      <w:r>
        <w:t>aux montants payé</w:t>
      </w:r>
      <w:proofErr w:type="gramEnd"/>
      <w:r>
        <w:t xml:space="preserve"> par le Client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AB11EC">
      <w:pPr>
        <w:pStyle w:val="ProductList-Body"/>
      </w:pPr>
    </w:p>
    <w:p w14:paraId="7AF5DFDB" w14:textId="77777777" w:rsidR="00F046F7" w:rsidRPr="003C69A1" w:rsidRDefault="00F046F7" w:rsidP="00F046F7">
      <w:pPr>
        <w:pStyle w:val="ProductList-Body"/>
        <w:outlineLvl w:val="2"/>
      </w:pPr>
      <w:r>
        <w:rPr>
          <w:b/>
          <w:color w:val="00188F"/>
        </w:rPr>
        <w:t>Correctifs</w:t>
      </w:r>
    </w:p>
    <w:p w14:paraId="4599BBCF" w14:textId="77777777" w:rsidR="00F046F7" w:rsidRPr="003C69A1" w:rsidRDefault="00F046F7" w:rsidP="00F046F7">
      <w:pPr>
        <w:pStyle w:val="ProductList-Body"/>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F046F7">
      <w:pPr>
        <w:pStyle w:val="ProductList-Body"/>
      </w:pPr>
    </w:p>
    <w:p w14:paraId="289B9322" w14:textId="77777777" w:rsidR="00F046F7" w:rsidRPr="003C69A1" w:rsidRDefault="00F046F7" w:rsidP="00F046F7">
      <w:pPr>
        <w:pStyle w:val="ProductList-Body"/>
        <w:outlineLvl w:val="2"/>
      </w:pPr>
      <w:r>
        <w:rPr>
          <w:b/>
          <w:color w:val="00188F"/>
        </w:rPr>
        <w:t>Œuvres Préexistantes</w:t>
      </w:r>
    </w:p>
    <w:p w14:paraId="73683BAB" w14:textId="77777777" w:rsidR="00F046F7" w:rsidRPr="003C69A1" w:rsidRDefault="00F046F7" w:rsidP="00F046F7">
      <w:pPr>
        <w:pStyle w:val="ProductList-Body"/>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F046F7">
      <w:pPr>
        <w:pStyle w:val="ProductList-Body"/>
      </w:pPr>
    </w:p>
    <w:p w14:paraId="44CBC86D" w14:textId="77777777" w:rsidR="00F046F7" w:rsidRPr="003C69A1" w:rsidRDefault="00F046F7" w:rsidP="00F046F7">
      <w:pPr>
        <w:pStyle w:val="ProductList-Body"/>
      </w:pPr>
      <w:r>
        <w:rPr>
          <w:b/>
          <w:color w:val="00188F"/>
        </w:rPr>
        <w:t>Livrables</w:t>
      </w:r>
    </w:p>
    <w:p w14:paraId="58D4D1AB" w14:textId="77777777" w:rsidR="00F046F7" w:rsidRPr="003C69A1" w:rsidRDefault="00F046F7" w:rsidP="00F046F7">
      <w:pPr>
        <w:pStyle w:val="ProductList-Body"/>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F046F7">
      <w:pPr>
        <w:pStyle w:val="ProductList-Body"/>
      </w:pPr>
    </w:p>
    <w:p w14:paraId="7B195671" w14:textId="77777777" w:rsidR="00F046F7" w:rsidRPr="003C69A1" w:rsidRDefault="00F046F7" w:rsidP="00F046F7">
      <w:pPr>
        <w:pStyle w:val="ProductList-Body"/>
        <w:tabs>
          <w:tab w:val="clear" w:pos="158"/>
          <w:tab w:val="left" w:pos="360"/>
        </w:tabs>
      </w:pPr>
      <w:r>
        <w:rPr>
          <w:b/>
          <w:color w:val="00188F"/>
        </w:rPr>
        <w:t>Technologie non fournie par Microsoft</w:t>
      </w:r>
    </w:p>
    <w:p w14:paraId="16161A86" w14:textId="77777777" w:rsidR="00F046F7" w:rsidRPr="003C69A1" w:rsidRDefault="00F046F7" w:rsidP="00F046F7">
      <w:pPr>
        <w:pStyle w:val="ProductList-Body"/>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AB11EC">
      <w:pPr>
        <w:pStyle w:val="ProductList-Body"/>
      </w:pPr>
    </w:p>
    <w:p w14:paraId="537CA45D" w14:textId="77777777" w:rsidR="00AB11EC" w:rsidRPr="000772BE" w:rsidRDefault="00AB11EC" w:rsidP="00AB11EC">
      <w:pPr>
        <w:pStyle w:val="ProductList-Body"/>
        <w:outlineLvl w:val="2"/>
      </w:pPr>
      <w:r>
        <w:rPr>
          <w:b/>
          <w:color w:val="00188F"/>
        </w:rPr>
        <w:t>Droits des Affiliés</w:t>
      </w:r>
    </w:p>
    <w:p w14:paraId="6FBA5DFF" w14:textId="77777777" w:rsidR="00AB11EC" w:rsidRPr="000772BE" w:rsidRDefault="00AB11EC" w:rsidP="00AB11EC">
      <w:pPr>
        <w:pStyle w:val="ProductList-Body"/>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5BB4F426" w14:textId="77777777" w:rsidR="00AB11EC" w:rsidRPr="000772BE" w:rsidRDefault="00AB11EC" w:rsidP="00AB11EC">
      <w:pPr>
        <w:pStyle w:val="ProductList-Body"/>
      </w:pPr>
    </w:p>
    <w:p w14:paraId="48074107" w14:textId="77777777" w:rsidR="00AB11EC" w:rsidRPr="000772BE" w:rsidRDefault="00AB11EC" w:rsidP="00AB11EC">
      <w:pPr>
        <w:pStyle w:val="ProductList-Body"/>
      </w:pPr>
      <w:r>
        <w:rPr>
          <w:b/>
          <w:color w:val="00188F"/>
        </w:rPr>
        <w:t>Administrations</w:t>
      </w:r>
    </w:p>
    <w:p w14:paraId="5956809C" w14:textId="77777777" w:rsidR="00AB11EC" w:rsidRPr="00CD3661" w:rsidRDefault="00AB11EC" w:rsidP="00AB11EC">
      <w:pPr>
        <w:pStyle w:val="ProductList-Body"/>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ED7229"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7C9D16CC" w14:textId="40E24B5F" w:rsidR="00D67A4B" w:rsidRPr="00604CF0" w:rsidRDefault="00A27D70" w:rsidP="004E1522">
      <w:pPr>
        <w:pStyle w:val="ProductList-Offering1Heading"/>
        <w:rPr>
          <w:lang w:val="fr-FR"/>
        </w:rPr>
      </w:pPr>
      <w:bookmarkStart w:id="137" w:name="_Toc447201870"/>
      <w:r w:rsidRPr="00604CF0">
        <w:rPr>
          <w:lang w:val="fr-FR"/>
        </w:rPr>
        <w:t>Avertissement relatif aux normes visuelles H.264/AVC et MPEG-4 Part 2 et aux normes vidéo VC-1 et MPEG-2</w:t>
      </w:r>
      <w:bookmarkEnd w:id="137"/>
      <w:r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2"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ED722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3"/>
          <w:footerReference w:type="first" r:id="rId54"/>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38" w:name="_Toc447201871"/>
      <w:bookmarkStart w:id="139" w:name="Attachment2"/>
      <w:r>
        <w:lastRenderedPageBreak/>
        <w:t>Annexe 2 : Suites de Licences d’Abonnement</w:t>
      </w:r>
      <w:bookmarkEnd w:id="138"/>
    </w:p>
    <w:bookmarkEnd w:id="139"/>
    <w:p w14:paraId="29AD150F" w14:textId="77777777"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782" w:type="dxa"/>
        <w:tblLayout w:type="fixed"/>
        <w:tblLook w:val="04A0" w:firstRow="1" w:lastRow="0" w:firstColumn="1" w:lastColumn="0" w:noHBand="0" w:noVBand="1"/>
      </w:tblPr>
      <w:tblGrid>
        <w:gridCol w:w="2497"/>
        <w:gridCol w:w="270"/>
        <w:gridCol w:w="271"/>
        <w:gridCol w:w="271"/>
        <w:gridCol w:w="268"/>
        <w:gridCol w:w="268"/>
        <w:gridCol w:w="271"/>
        <w:gridCol w:w="269"/>
        <w:gridCol w:w="270"/>
        <w:gridCol w:w="270"/>
        <w:gridCol w:w="453"/>
        <w:gridCol w:w="454"/>
        <w:gridCol w:w="720"/>
        <w:gridCol w:w="720"/>
        <w:gridCol w:w="720"/>
        <w:gridCol w:w="720"/>
        <w:gridCol w:w="720"/>
        <w:gridCol w:w="675"/>
        <w:gridCol w:w="675"/>
      </w:tblGrid>
      <w:tr w:rsidR="00E251B3" w14:paraId="1528318A" w14:textId="77777777" w:rsidTr="00E251B3">
        <w:trPr>
          <w:cantSplit/>
          <w:trHeight w:val="501"/>
        </w:trPr>
        <w:tc>
          <w:tcPr>
            <w:tcW w:w="2497" w:type="dxa"/>
            <w:vMerge w:val="restart"/>
            <w:tcBorders>
              <w:top w:val="nil"/>
              <w:left w:val="nil"/>
              <w:bottom w:val="dashSmallGap" w:sz="4" w:space="0" w:color="808080" w:themeColor="background1" w:themeShade="80"/>
              <w:right w:val="nil"/>
            </w:tcBorders>
            <w:vAlign w:val="bottom"/>
            <w:hideMark/>
          </w:tcPr>
          <w:p w14:paraId="700D9B0A" w14:textId="77777777" w:rsidR="00E251B3" w:rsidRDefault="00E251B3" w:rsidP="007B52FC">
            <w:pPr>
              <w:pStyle w:val="ProductList-Body"/>
              <w:tabs>
                <w:tab w:val="clear" w:pos="158"/>
                <w:tab w:val="left" w:pos="720"/>
              </w:tabs>
              <w:spacing w:line="256" w:lineRule="auto"/>
              <w:ind w:left="-108"/>
              <w:rPr>
                <w:sz w:val="22"/>
              </w:rPr>
            </w:pPr>
            <w:r>
              <w:rPr>
                <w:sz w:val="22"/>
              </w:rPr>
              <w:t>Service en Ligne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5501D07C"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A7F6A5"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3ADEA5C"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204C422"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BE517BB" w14:textId="77777777" w:rsidR="00E251B3" w:rsidRDefault="00E251B3" w:rsidP="007B52F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CC3070" w14:textId="77777777" w:rsidR="00E251B3" w:rsidRDefault="00E251B3" w:rsidP="007B52F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AE173"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57CB6D"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2023D57D" w14:textId="77777777" w:rsidR="00E251B3" w:rsidRDefault="00E251B3" w:rsidP="007B52F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C1DB6E"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0BC0B9"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6ED4C6B" w14:textId="77777777" w:rsidR="00E251B3" w:rsidRDefault="00E251B3" w:rsidP="007B52F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996083"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F1871E9"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PME</w:t>
            </w:r>
          </w:p>
          <w:p w14:paraId="37D6B5D6" w14:textId="77777777" w:rsidR="00E251B3" w:rsidRDefault="00E251B3" w:rsidP="007B52F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30AA371"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A2CF195"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Mobilité</w:t>
            </w:r>
          </w:p>
          <w:p w14:paraId="793C9833" w14:textId="77777777" w:rsidR="00E251B3" w:rsidRDefault="00E251B3" w:rsidP="007B52F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A7C9C6"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53F48479"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668B0419" w14:textId="77777777" w:rsidR="00E251B3" w:rsidRDefault="00E251B3" w:rsidP="007B52F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E2933BB" w14:textId="77777777" w:rsidR="00E251B3" w:rsidRPr="00866CCE" w:rsidRDefault="00E251B3" w:rsidP="007B52F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DB2886B" w14:textId="77777777" w:rsidR="00E251B3" w:rsidRDefault="00E251B3" w:rsidP="007B52F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251B3" w14:paraId="280B4DBB" w14:textId="77777777" w:rsidTr="00E251B3">
        <w:trPr>
          <w:cantSplit/>
          <w:trHeight w:val="288"/>
        </w:trPr>
        <w:tc>
          <w:tcPr>
            <w:tcW w:w="2497" w:type="dxa"/>
            <w:vMerge/>
            <w:tcBorders>
              <w:top w:val="nil"/>
              <w:left w:val="nil"/>
              <w:bottom w:val="dashSmallGap" w:sz="4" w:space="0" w:color="808080" w:themeColor="background1" w:themeShade="80"/>
              <w:right w:val="nil"/>
            </w:tcBorders>
            <w:vAlign w:val="center"/>
            <w:hideMark/>
          </w:tcPr>
          <w:p w14:paraId="4201253E" w14:textId="77777777" w:rsidR="00E251B3" w:rsidRDefault="00E251B3" w:rsidP="007B52F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0FE9882"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2D9D08"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EDDB4E"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02F6F0"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C81720"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2BFA7A"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34C841"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F3265B"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32223"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118895"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B19D4F"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ECD018"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F7EDE1"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6D9D51"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0E38F855"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9B886E"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BCDBC99"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EC93537" w14:textId="77777777" w:rsidR="00E251B3" w:rsidRDefault="00E251B3" w:rsidP="007B52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roofErr w:type="spellStart"/>
            <w:r>
              <w:rPr>
                <w:rFonts w:asciiTheme="majorHAnsi" w:hAnsiTheme="majorHAnsi"/>
                <w:color w:val="FFFFFF" w:themeColor="background1"/>
                <w:sz w:val="16"/>
                <w:szCs w:val="16"/>
              </w:rPr>
              <w:t>Ent</w:t>
            </w:r>
            <w:proofErr w:type="spellEnd"/>
            <w:r>
              <w:rPr>
                <w:rFonts w:asciiTheme="majorHAnsi" w:hAnsiTheme="majorHAnsi"/>
                <w:color w:val="FFFFFF" w:themeColor="background1"/>
                <w:sz w:val="16"/>
                <w:szCs w:val="16"/>
              </w:rPr>
              <w:t>.</w:t>
            </w:r>
          </w:p>
        </w:tc>
      </w:tr>
      <w:tr w:rsidR="00E251B3" w14:paraId="5EF618F2" w14:textId="77777777" w:rsidTr="00E251B3">
        <w:trPr>
          <w:trHeight w:val="274"/>
        </w:trPr>
        <w:tc>
          <w:tcPr>
            <w:tcW w:w="249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4B1D51A"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491BF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1A9B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7CD8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4B94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3DE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4C0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BF66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92CD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A9A1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1CD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F894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2D66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7937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2287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E89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E69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A008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43A8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05690584" w14:textId="77777777" w:rsidTr="00E251B3">
        <w:trPr>
          <w:trHeight w:val="274"/>
        </w:trPr>
        <w:tc>
          <w:tcPr>
            <w:tcW w:w="2497" w:type="dxa"/>
            <w:tcBorders>
              <w:top w:val="nil"/>
              <w:left w:val="nil"/>
              <w:bottom w:val="dashSmallGap" w:sz="4" w:space="0" w:color="BFBFBF" w:themeColor="background1" w:themeShade="BF"/>
              <w:right w:val="nil"/>
            </w:tcBorders>
            <w:noWrap/>
            <w:vAlign w:val="center"/>
            <w:hideMark/>
          </w:tcPr>
          <w:p w14:paraId="2227D5D5"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42FEA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0484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80B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10F6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7AB5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618A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A0E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766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98B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DCD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82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DE2E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59E6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A353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7BB5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11C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9DD9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7D7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5832375A" w14:textId="77777777" w:rsidTr="00E251B3">
        <w:trPr>
          <w:trHeight w:val="274"/>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05545F"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29BE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49DA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0DF3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1239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032E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E6F5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2FE4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1CC2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2A0C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EE89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E54E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1C2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4950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7287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7D96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60F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FE88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92B6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0D5C9356" w14:textId="77777777" w:rsidTr="00E251B3">
        <w:trPr>
          <w:trHeight w:val="274"/>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24EFD"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D0AD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5A62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4346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A642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E9C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9D2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DCDA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7CD3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7DA4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E550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FAE4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CB18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27D0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37B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B033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7E9C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FDD7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F1EC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7D5182E1" w14:textId="77777777" w:rsidTr="00E251B3">
        <w:trPr>
          <w:trHeight w:val="274"/>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8CF1F5"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B18D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421C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1BCC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4933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1366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931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891E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1567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F7C2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E63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B052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2503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F32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D5F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2760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6590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18EB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E1A3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0E20BB59" w14:textId="77777777" w:rsidTr="00E251B3">
        <w:trPr>
          <w:trHeight w:val="274"/>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E115"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C5B97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91E7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1939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8E1A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5818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8262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E8B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038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F673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6C24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7275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BB0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0AD0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AAE1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4E22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9E1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29A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8A57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568A6B07" w14:textId="77777777" w:rsidTr="00E251B3">
        <w:trPr>
          <w:trHeight w:val="274"/>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FF524"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2C153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675C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75B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07F9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C826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CA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431F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8AE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453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D514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2E60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F9C5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CBE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66BA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BC0C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E679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87D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D177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66A47E60" w14:textId="77777777" w:rsidTr="00E251B3">
        <w:trPr>
          <w:trHeight w:val="274"/>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38BEDE"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FEFD8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0E45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4650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4705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6BFA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341C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86E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6047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35E87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4605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0E98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AFC6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14BF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D039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071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F5A9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21E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88CF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57EDE6FC" w14:textId="77777777" w:rsidTr="00E251B3">
        <w:trPr>
          <w:trHeight w:val="274"/>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10DE1"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E44E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6B4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EF6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C811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0CD7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7D32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B851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E612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126C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4AF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A739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158D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535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D5BD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962E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343C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14A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1A2C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42340EB5" w14:textId="77777777" w:rsidTr="00E251B3">
        <w:trPr>
          <w:trHeight w:val="274"/>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32AB6"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A67C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CFB9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C9AB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7FD3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798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6F38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353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B818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41BB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EE6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E25C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D218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B519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E89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0DE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C3CB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2198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9991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7B031B4A" w14:textId="77777777" w:rsidTr="00E251B3">
        <w:trPr>
          <w:trHeight w:val="274"/>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25046D"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7BF2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D618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9B5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ED7D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A13A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371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AB75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8133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60EE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7942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B985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F812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205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5968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BC35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1601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FD50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D423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3D2C48DD" w14:textId="77777777" w:rsidTr="00E251B3">
        <w:trPr>
          <w:trHeight w:val="274"/>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ACCC2"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E177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682F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B6F6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CF62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BA05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F1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8475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64D8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8AA8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2D45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8B22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80E0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F572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E10A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1F96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A1F1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948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E136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6DEDC295"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42152"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proofErr w:type="spellStart"/>
            <w:r>
              <w:rPr>
                <w:rFonts w:asciiTheme="majorHAnsi" w:hAnsiTheme="majorHAnsi"/>
                <w:sz w:val="16"/>
                <w:szCs w:val="16"/>
              </w:rPr>
              <w:t>Yammer</w:t>
            </w:r>
            <w:proofErr w:type="spellEnd"/>
            <w:r>
              <w:rPr>
                <w:rFonts w:asciiTheme="majorHAnsi" w:hAnsiTheme="majorHAnsi"/>
                <w:sz w:val="16"/>
                <w:szCs w:val="16"/>
              </w:rPr>
              <w:t xml:space="preserve">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F3B3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80043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FDF7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CDEB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9612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02DD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7EE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354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B15A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B392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8CE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07F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9341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1553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FE60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F49089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B657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0738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0A4BC8CC"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4ED094"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A4A0B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973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07B3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4825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A146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C5D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B2D0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A7B2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316F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55B2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857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284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F1EC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C044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D88D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7609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764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126D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5EABBD9A"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2E0B3"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2FB6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3B07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52CA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EECB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B1CF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3017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C85A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12E5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AA58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E010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ACF4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86D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0710B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8071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46DA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410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9D3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11E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28226E51"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5A71E"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9127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81D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D81C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98E1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D8C9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703C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7AB8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B23A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42C9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0668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9E5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34A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2762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ADF2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043A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F794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BF04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E38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07961074"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EE806"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proofErr w:type="spellStart"/>
            <w:r>
              <w:rPr>
                <w:rFonts w:asciiTheme="majorHAnsi" w:hAnsiTheme="majorHAnsi"/>
                <w:sz w:val="16"/>
                <w:szCs w:val="16"/>
              </w:rPr>
              <w:t>Lockbox</w:t>
            </w:r>
            <w:proofErr w:type="spellEnd"/>
            <w:r>
              <w:rPr>
                <w:rFonts w:asciiTheme="majorHAnsi" w:hAnsiTheme="majorHAnsi"/>
                <w:sz w:val="16"/>
                <w:szCs w:val="16"/>
              </w:rPr>
              <w:t xml:space="preserve"> Client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81CC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4B5A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A1D8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B13D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5E6F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72B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CCB8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87C8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DAD9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876C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2A29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47F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9585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E253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6B0A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4ED2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119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EA39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695EB74D"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01E1A6"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proofErr w:type="spellStart"/>
            <w:r>
              <w:rPr>
                <w:rFonts w:asciiTheme="majorHAnsi" w:hAnsiTheme="majorHAnsi"/>
                <w:sz w:val="16"/>
                <w:szCs w:val="16"/>
              </w:rPr>
              <w:t>Delve</w:t>
            </w:r>
            <w:proofErr w:type="spellEnd"/>
            <w:r>
              <w:rPr>
                <w:rFonts w:asciiTheme="majorHAnsi" w:hAnsiTheme="majorHAnsi"/>
                <w:sz w:val="16"/>
                <w:szCs w:val="16"/>
              </w:rPr>
              <w:t xml:space="preserve"> </w:t>
            </w:r>
            <w:proofErr w:type="spellStart"/>
            <w:r>
              <w:rPr>
                <w:rFonts w:asciiTheme="majorHAnsi" w:hAnsiTheme="majorHAnsi"/>
                <w:sz w:val="16"/>
                <w:szCs w:val="16"/>
              </w:rPr>
              <w:t>Analytics</w:t>
            </w:r>
            <w:proofErr w:type="spellEnd"/>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A56E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58FB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78CF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6C02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5B66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CC4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4AC1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AF3C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7EC9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627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E8A9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77E4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41ED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0F0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D28C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4A3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8A1C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336E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25DC7AC3"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AAEE65"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8885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3179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CFF9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5B70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BF88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9996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AA4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49B7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E1CF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A3B0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7225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DDA5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E415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FC4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4F14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A4DA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AD0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6AEC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1C2AF62E"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E5C97"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2C6D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3634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54D1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BA6E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EB83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D2C8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32E0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AD38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F43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E83D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3D37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AE0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56A6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F06A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EC81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E5C8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0F99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3FF6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6A4D30E9"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306AC"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w:t>
            </w:r>
            <w:proofErr w:type="spellStart"/>
            <w:r>
              <w:rPr>
                <w:rFonts w:asciiTheme="majorHAnsi" w:hAnsiTheme="majorHAnsi"/>
                <w:sz w:val="16"/>
                <w:szCs w:val="16"/>
              </w:rPr>
              <w:t>Threat</w:t>
            </w:r>
            <w:proofErr w:type="spellEnd"/>
            <w:r>
              <w:rPr>
                <w:rFonts w:asciiTheme="majorHAnsi" w:hAnsiTheme="majorHAnsi"/>
                <w:sz w:val="16"/>
                <w:szCs w:val="16"/>
              </w:rPr>
              <w: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3C4A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C488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6772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5B11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69ED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934E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FCA6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5942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0C2B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A520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999D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383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E2B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5F07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82A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B8CE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8F35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B919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23B3CCA2"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396E"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A022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29B0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1CF6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E924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DBA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C728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548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DA51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24CA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57F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BE1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CD2B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BDC0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5629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5325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8555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FDD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F80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38AB1926"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E1D25"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0FA6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3BCE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1CDB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E3D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E194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C48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664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75ED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ECAF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D2D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B15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E112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F33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3E7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DCDE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1BD6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B52F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729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759E78AD"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08ED0"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38A6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0D7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DB69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19E9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A60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239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D823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A607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363E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C1B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FEAF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A23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A5B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4807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983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D3B8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2261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C8EC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rsidRPr="00E251B3" w14:paraId="40AE0564"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85DF" w14:textId="77777777" w:rsidR="00E251B3" w:rsidRPr="00FB0F39" w:rsidRDefault="00E251B3" w:rsidP="007B52FC">
            <w:pPr>
              <w:pStyle w:val="ProductList-Body"/>
              <w:tabs>
                <w:tab w:val="clear" w:pos="158"/>
                <w:tab w:val="left" w:pos="720"/>
              </w:tabs>
              <w:spacing w:line="256" w:lineRule="auto"/>
              <w:ind w:left="-108"/>
              <w:rPr>
                <w:rFonts w:asciiTheme="majorHAnsi" w:hAnsiTheme="majorHAnsi"/>
                <w:sz w:val="16"/>
                <w:szCs w:val="16"/>
                <w:lang w:val="en-US"/>
              </w:rPr>
            </w:pPr>
            <w:r w:rsidRPr="00FB0F39">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4B420"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EE99F"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542DF"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0AC6"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13CC0"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45E1A"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E8CE"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0D1E"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E90E"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2778E"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168A4"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1E31"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B03A1"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42C8"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9BFE8"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40B89"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B61F5"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9D004" w14:textId="77777777" w:rsidR="00E251B3" w:rsidRPr="00FB0F39" w:rsidRDefault="00E251B3" w:rsidP="007B52FC">
            <w:pPr>
              <w:pStyle w:val="ProductList-Body"/>
              <w:tabs>
                <w:tab w:val="clear" w:pos="158"/>
                <w:tab w:val="left" w:pos="720"/>
              </w:tabs>
              <w:spacing w:line="256" w:lineRule="auto"/>
              <w:jc w:val="center"/>
              <w:rPr>
                <w:rFonts w:asciiTheme="majorHAnsi" w:hAnsiTheme="majorHAnsi"/>
                <w:szCs w:val="18"/>
                <w:lang w:val="en-US"/>
              </w:rPr>
            </w:pPr>
          </w:p>
        </w:tc>
      </w:tr>
      <w:tr w:rsidR="00E251B3" w14:paraId="5BBDB2CF"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11A24B"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C16B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A9D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29A2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FD0B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69F1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258C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83D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295C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83EB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9F8D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D646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3BC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D2CF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007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38AA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C3C28"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CA99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3D921"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1D34E27E" w14:textId="77777777" w:rsidTr="00E251B3">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197BA"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67CF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49A4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0208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1A3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650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9885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1500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8A44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3931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F660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AC24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41E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8735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E7EB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01AB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D5EA2"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F42E44"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9FB02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r w:rsidR="00E251B3" w14:paraId="42CDCBBB" w14:textId="77777777" w:rsidTr="00E251B3">
        <w:trPr>
          <w:trHeight w:val="288"/>
        </w:trPr>
        <w:tc>
          <w:tcPr>
            <w:tcW w:w="2497" w:type="dxa"/>
            <w:tcBorders>
              <w:top w:val="dashSmallGap" w:sz="4" w:space="0" w:color="BFBFBF" w:themeColor="background1" w:themeShade="BF"/>
              <w:left w:val="nil"/>
              <w:bottom w:val="nil"/>
              <w:right w:val="nil"/>
            </w:tcBorders>
            <w:noWrap/>
            <w:vAlign w:val="center"/>
            <w:hideMark/>
          </w:tcPr>
          <w:p w14:paraId="10E1C2F5" w14:textId="77777777" w:rsidR="00E251B3" w:rsidRPr="008F02B0" w:rsidRDefault="00E251B3" w:rsidP="007B52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00F9E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802F5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A60D2D"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546400"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8CFB1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8A5A55"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B83DC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26DF66"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F55194E"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B8A997"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4EE10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1C3F03"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AA0BA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E4DBB"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048B1AA"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D4791C"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5370369"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A8A9D9F" w14:textId="77777777" w:rsidR="00E251B3" w:rsidRDefault="00E251B3" w:rsidP="007B52FC">
            <w:pPr>
              <w:pStyle w:val="ProductList-Body"/>
              <w:tabs>
                <w:tab w:val="clear" w:pos="158"/>
                <w:tab w:val="left" w:pos="720"/>
              </w:tabs>
              <w:spacing w:line="256" w:lineRule="auto"/>
              <w:jc w:val="center"/>
              <w:rPr>
                <w:rFonts w:asciiTheme="majorHAnsi" w:hAnsiTheme="majorHAnsi"/>
                <w:szCs w:val="18"/>
              </w:rPr>
            </w:pPr>
          </w:p>
        </w:tc>
      </w:tr>
    </w:tbl>
    <w:p w14:paraId="7DC09EE6" w14:textId="77777777" w:rsidR="00C27E68" w:rsidRPr="00A4490E" w:rsidRDefault="00C27E68" w:rsidP="00C27E68">
      <w:pPr>
        <w:pStyle w:val="ProductList-Body"/>
        <w:spacing w:before="60"/>
        <w:rPr>
          <w:i/>
          <w:sz w:val="16"/>
          <w:szCs w:val="16"/>
        </w:rPr>
      </w:pPr>
      <w:r w:rsidRPr="00A4490E">
        <w:rPr>
          <w:i/>
          <w:sz w:val="16"/>
          <w:szCs w:val="16"/>
          <w:vertAlign w:val="superscript"/>
        </w:rPr>
        <w:t>1</w:t>
      </w:r>
      <w:r w:rsidRPr="00A4490E">
        <w:rPr>
          <w:i/>
          <w:sz w:val="16"/>
          <w:szCs w:val="16"/>
        </w:rPr>
        <w:t xml:space="preserve"> Les SL de Suite de Module Complémentaire dont le titre indique « sans ProPlus » n’incluent pas de droits pour Office 365 ProPlus.</w:t>
      </w:r>
    </w:p>
    <w:p w14:paraId="619CE31D" w14:textId="77777777" w:rsidR="00C27E68" w:rsidRPr="00A4490E" w:rsidRDefault="00C27E68" w:rsidP="00C27E68">
      <w:pPr>
        <w:pStyle w:val="ProductList-Body"/>
        <w:rPr>
          <w:rStyle w:val="Hyperlink"/>
          <w:i/>
          <w:sz w:val="16"/>
          <w:szCs w:val="16"/>
        </w:rPr>
      </w:pPr>
      <w:r w:rsidRPr="00A4490E">
        <w:rPr>
          <w:i/>
          <w:sz w:val="16"/>
          <w:szCs w:val="16"/>
          <w:vertAlign w:val="superscript"/>
        </w:rPr>
        <w:t>2</w:t>
      </w:r>
      <w:r w:rsidRPr="00A4490E">
        <w:rPr>
          <w:i/>
          <w:sz w:val="16"/>
          <w:szCs w:val="16"/>
        </w:rPr>
        <w:t xml:space="preserve"> En plus des Services en Ligne identifiés ci-dessus, Enterprise Cloud Suite répond aux exigences de SL pour la SA Windows par Utilisateur désignées dans les Conditions applicables aux Produits. Les Conditions applicables aux Produits sont disponibles à l’adresse </w:t>
      </w:r>
      <w:hyperlink r:id="rId55" w:history="1">
        <w:r w:rsidRPr="00A4490E">
          <w:rPr>
            <w:rStyle w:val="Hyperlink"/>
            <w:i/>
            <w:sz w:val="16"/>
            <w:szCs w:val="16"/>
          </w:rPr>
          <w:t>http://go.microsoft.com/?linkid=9839207</w:t>
        </w:r>
      </w:hyperlink>
      <w:r w:rsidRPr="00A4490E">
        <w:rPr>
          <w:i/>
          <w:sz w:val="16"/>
          <w:szCs w:val="16"/>
        </w:rPr>
        <w:t>.</w:t>
      </w:r>
    </w:p>
    <w:p w14:paraId="5AC1B403" w14:textId="40EDDEE4" w:rsidR="00C27E68" w:rsidRPr="00A4490E" w:rsidRDefault="00C27E68" w:rsidP="00C27E68">
      <w:pPr>
        <w:pStyle w:val="ProductList-Body"/>
        <w:rPr>
          <w:i/>
          <w:sz w:val="16"/>
          <w:szCs w:val="16"/>
        </w:rPr>
      </w:pPr>
      <w:r w:rsidRPr="00A4490E">
        <w:rPr>
          <w:i/>
          <w:sz w:val="16"/>
          <w:szCs w:val="16"/>
          <w:vertAlign w:val="superscript"/>
        </w:rPr>
        <w:t>3</w:t>
      </w:r>
      <w:r w:rsidRPr="00A4490E">
        <w:rPr>
          <w:i/>
          <w:sz w:val="16"/>
          <w:szCs w:val="16"/>
        </w:rPr>
        <w:t xml:space="preserve"> Microsoft Dynamics CRM Online Professional EDU et Microsoft Dynamics CRM Online Enterprise EDU remplissent les mêmes exigences de SL que Microsoft Dynamics CRM Online Professional et Microsoft Dynamics CRM Online Enterprise, respectivement</w:t>
      </w:r>
      <w:r>
        <w:rPr>
          <w:i/>
          <w:sz w:val="16"/>
          <w:szCs w:val="16"/>
        </w:rPr>
        <w:t>.</w:t>
      </w:r>
    </w:p>
    <w:p w14:paraId="374EA8ED" w14:textId="7AA4D02C" w:rsidR="00D67A4B" w:rsidRPr="00690C65" w:rsidRDefault="00ED7229" w:rsidP="0065510F">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0" w:name="Attachment3"/>
      <w:bookmarkStart w:id="141" w:name="_Toc447201872"/>
      <w:r>
        <w:lastRenderedPageBreak/>
        <w:t>Annexe 3 – Clauses Contractuelles Types (Opérateurs de traitement)</w:t>
      </w:r>
      <w:bookmarkEnd w:id="140"/>
      <w:bookmarkEnd w:id="141"/>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w:t>
      </w:r>
      <w:proofErr w:type="spellStart"/>
      <w:r>
        <w:t>soustraitance</w:t>
      </w:r>
      <w:proofErr w:type="spellEnd"/>
      <w:r>
        <w:t xml:space="preserv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w:t>
      </w:r>
      <w:proofErr w:type="spellStart"/>
      <w:r>
        <w:t>soustraitant</w:t>
      </w:r>
      <w:proofErr w:type="spellEnd"/>
      <w:r>
        <w:t xml:space="preserve">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w:t>
      </w:r>
      <w:proofErr w:type="gramStart"/>
      <w:r>
        <w:t>a</w:t>
      </w:r>
      <w:proofErr w:type="gramEnd"/>
      <w:r>
        <w:t xml:space="preserve">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proofErr w:type="spellStart"/>
      <w:proofErr w:type="gramStart"/>
      <w:r w:rsidRPr="00F57525">
        <w:rPr>
          <w:lang w:val="en-US"/>
        </w:rPr>
        <w:t>Attn</w:t>
      </w:r>
      <w:proofErr w:type="spellEnd"/>
      <w:r w:rsidRPr="00F57525">
        <w:rPr>
          <w:lang w:val="en-US"/>
        </w:rPr>
        <w:t> :</w:t>
      </w:r>
      <w:proofErr w:type="gramEnd"/>
      <w:r w:rsidRPr="00F57525">
        <w:rPr>
          <w:lang w:val="en-US"/>
        </w:rPr>
        <w:t xml:space="preserve">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t>
      </w:r>
      <w:proofErr w:type="spellStart"/>
      <w:r>
        <w:t>Way</w:t>
      </w:r>
      <w:proofErr w:type="spellEnd"/>
      <w:r>
        <w:t xml:space="preserve">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 xml:space="preserve">Rajesh </w:t>
      </w:r>
      <w:proofErr w:type="spellStart"/>
      <w:r w:rsidRPr="004830CF">
        <w:rPr>
          <w:lang w:val="en-US"/>
        </w:rPr>
        <w:t>Jha</w:t>
      </w:r>
      <w:proofErr w:type="spellEnd"/>
      <w:r w:rsidRPr="004830CF">
        <w:rPr>
          <w:lang w:val="en-US"/>
        </w:rPr>
        <w:t>,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FAFBC6" w14:textId="77777777" w:rsidR="00ED7229" w:rsidRDefault="00ED7229" w:rsidP="009A573F">
      <w:pPr>
        <w:spacing w:after="0" w:line="240" w:lineRule="auto"/>
      </w:pPr>
      <w:r>
        <w:separator/>
      </w:r>
    </w:p>
  </w:endnote>
  <w:endnote w:type="continuationSeparator" w:id="0">
    <w:p w14:paraId="156943EC" w14:textId="77777777" w:rsidR="00ED7229" w:rsidRDefault="00ED7229" w:rsidP="009A573F">
      <w:pPr>
        <w:spacing w:after="0" w:line="240" w:lineRule="auto"/>
      </w:pPr>
      <w:r>
        <w:continuationSeparator/>
      </w:r>
    </w:p>
  </w:endnote>
  <w:endnote w:type="continuationNotice" w:id="1">
    <w:p w14:paraId="233E997F" w14:textId="77777777" w:rsidR="00ED7229" w:rsidRDefault="00ED72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DFFB1" w14:textId="77777777" w:rsidR="006902F1" w:rsidRDefault="006902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B52FC" w:rsidRDefault="007B52F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B52FC" w:rsidRPr="00591643" w:rsidRDefault="007B52F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52FC"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7B52FC" w:rsidRPr="00C76DF3" w:rsidRDefault="00ED7229" w:rsidP="005C3212">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7B52FC" w:rsidRPr="00C76DF3" w:rsidRDefault="007B52FC"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7B52FC" w:rsidRPr="00C76DF3" w:rsidRDefault="00ED7229" w:rsidP="005C3212">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7B52FC" w:rsidRPr="00C76DF3" w:rsidRDefault="007B52FC"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7B52FC" w:rsidRPr="00C76DF3" w:rsidRDefault="00ED7229" w:rsidP="005C3212">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7B52FC" w:rsidRPr="00C76DF3" w:rsidRDefault="007B52FC"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7B52FC" w:rsidRPr="00C76DF3" w:rsidRDefault="00ED7229" w:rsidP="005C3212">
          <w:pPr>
            <w:pStyle w:val="ProductList-OfferingBody"/>
            <w:ind w:left="-72" w:right="-77"/>
            <w:jc w:val="center"/>
            <w:rPr>
              <w:color w:val="808080" w:themeColor="background1" w:themeShade="80"/>
              <w:sz w:val="14"/>
              <w:szCs w:val="14"/>
            </w:rPr>
          </w:pPr>
          <w:hyperlink w:anchor="PrivacyandSecurityTerms" w:history="1">
            <w:r w:rsidR="007B52FC">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7B52FC" w:rsidRPr="00C76DF3" w:rsidRDefault="00ED7229" w:rsidP="005C3212">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7B52FC" w:rsidRPr="00C76DF3" w:rsidRDefault="00ED7229" w:rsidP="005C3212">
          <w:pPr>
            <w:pStyle w:val="ProductList-OfferingBody"/>
            <w:ind w:left="-72" w:right="-76"/>
            <w:jc w:val="center"/>
            <w:rPr>
              <w:color w:val="808080" w:themeColor="background1" w:themeShade="80"/>
              <w:sz w:val="14"/>
              <w:szCs w:val="14"/>
            </w:rPr>
          </w:pPr>
          <w:hyperlink w:anchor="Attachment1" w:history="1">
            <w:r w:rsidR="007B52FC">
              <w:rPr>
                <w:rStyle w:val="Hyperlink"/>
                <w:sz w:val="14"/>
                <w:szCs w:val="14"/>
              </w:rPr>
              <w:t>Pièces jointes</w:t>
            </w:r>
          </w:hyperlink>
        </w:p>
      </w:tc>
    </w:tr>
  </w:tbl>
  <w:p w14:paraId="5AF862AF" w14:textId="77777777" w:rsidR="007B52FC" w:rsidRPr="008F62EA" w:rsidRDefault="007B52FC"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52FC"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7B52FC" w:rsidRPr="00C76DF3" w:rsidRDefault="00ED7229" w:rsidP="005C3212">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7B52FC" w:rsidRPr="00C76DF3" w:rsidRDefault="007B52FC"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7B52FC" w:rsidRPr="00C76DF3" w:rsidRDefault="00ED7229" w:rsidP="005C3212">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7B52FC" w:rsidRPr="00C76DF3" w:rsidRDefault="007B52FC"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7B52FC" w:rsidRPr="00C76DF3" w:rsidRDefault="00ED7229" w:rsidP="005C3212">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7B52FC" w:rsidRPr="00C76DF3" w:rsidRDefault="007B52FC"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7B52FC" w:rsidRPr="00C76DF3" w:rsidRDefault="00ED7229" w:rsidP="005C3212">
          <w:pPr>
            <w:pStyle w:val="ProductList-OfferingBody"/>
            <w:ind w:left="-72" w:right="-77"/>
            <w:jc w:val="center"/>
            <w:rPr>
              <w:color w:val="808080" w:themeColor="background1" w:themeShade="80"/>
              <w:sz w:val="14"/>
              <w:szCs w:val="14"/>
            </w:rPr>
          </w:pPr>
          <w:hyperlink w:anchor="PrivacyandSecurityTerms" w:history="1">
            <w:r w:rsidR="007B52FC">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7B52FC" w:rsidRPr="00C76DF3" w:rsidRDefault="00ED7229" w:rsidP="005C3212">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7B52FC" w:rsidRPr="00C76DF3" w:rsidRDefault="00ED7229" w:rsidP="005C3212">
          <w:pPr>
            <w:pStyle w:val="ProductList-OfferingBody"/>
            <w:ind w:left="-72" w:right="-76"/>
            <w:jc w:val="center"/>
            <w:rPr>
              <w:color w:val="808080" w:themeColor="background1" w:themeShade="80"/>
              <w:sz w:val="14"/>
              <w:szCs w:val="14"/>
            </w:rPr>
          </w:pPr>
          <w:hyperlink w:anchor="Attachment1" w:history="1">
            <w:r w:rsidR="007B52FC">
              <w:rPr>
                <w:rStyle w:val="Hyperlink"/>
                <w:sz w:val="14"/>
                <w:szCs w:val="14"/>
              </w:rPr>
              <w:t>Annexe</w:t>
            </w:r>
          </w:hyperlink>
        </w:p>
      </w:tc>
    </w:tr>
  </w:tbl>
  <w:p w14:paraId="71D89FB4" w14:textId="77777777" w:rsidR="007B52FC" w:rsidRPr="00DD16A4" w:rsidRDefault="007B52FC"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52FC" w:rsidRPr="00C76DF3" w14:paraId="506C15F3" w14:textId="77777777" w:rsidTr="00ED1B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98525" w14:textId="77777777" w:rsidR="007B52FC" w:rsidRPr="00C76DF3" w:rsidRDefault="00ED7229" w:rsidP="005C3212">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05A4F8" w14:textId="77777777" w:rsidR="007B52FC" w:rsidRPr="00C76DF3" w:rsidRDefault="007B52FC"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96B7B5" w14:textId="77777777" w:rsidR="007B52FC" w:rsidRPr="00C76DF3" w:rsidRDefault="00ED7229" w:rsidP="005C3212">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246A9" w14:textId="77777777" w:rsidR="007B52FC" w:rsidRPr="00C76DF3" w:rsidRDefault="007B52FC"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AC2B" w14:textId="77777777" w:rsidR="007B52FC" w:rsidRPr="00C76DF3" w:rsidRDefault="00ED7229" w:rsidP="005C3212">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2C13E" w14:textId="77777777" w:rsidR="007B52FC" w:rsidRPr="00C76DF3" w:rsidRDefault="007B52FC"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C3646" w14:textId="77777777" w:rsidR="007B52FC" w:rsidRPr="00C76DF3" w:rsidRDefault="00ED7229" w:rsidP="005C3212">
          <w:pPr>
            <w:pStyle w:val="ProductList-OfferingBody"/>
            <w:ind w:left="-72" w:right="-77"/>
            <w:jc w:val="center"/>
            <w:rPr>
              <w:color w:val="808080" w:themeColor="background1" w:themeShade="80"/>
              <w:sz w:val="14"/>
              <w:szCs w:val="14"/>
            </w:rPr>
          </w:pPr>
          <w:hyperlink w:anchor="PrivacyandSecurityTerms" w:history="1">
            <w:r w:rsidR="007B52FC">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AF198"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835014" w14:textId="77777777" w:rsidR="007B52FC" w:rsidRPr="00C76DF3" w:rsidRDefault="00ED7229" w:rsidP="005C3212">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A3CC69"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59404" w14:textId="44CA57F4" w:rsidR="007B52FC" w:rsidRPr="00C76DF3" w:rsidRDefault="00ED7229" w:rsidP="005C3212">
          <w:pPr>
            <w:pStyle w:val="ProductList-OfferingBody"/>
            <w:ind w:left="-72" w:right="-76"/>
            <w:jc w:val="center"/>
            <w:rPr>
              <w:color w:val="808080" w:themeColor="background1" w:themeShade="80"/>
              <w:sz w:val="14"/>
              <w:szCs w:val="14"/>
            </w:rPr>
          </w:pPr>
          <w:hyperlink w:anchor="Attachment1" w:history="1">
            <w:r w:rsidR="007B52FC">
              <w:rPr>
                <w:rStyle w:val="Hyperlink"/>
                <w:sz w:val="14"/>
                <w:szCs w:val="14"/>
              </w:rPr>
              <w:t>Annexe</w:t>
            </w:r>
          </w:hyperlink>
        </w:p>
      </w:tc>
    </w:tr>
  </w:tbl>
  <w:p w14:paraId="48820ED3" w14:textId="77777777" w:rsidR="007B52FC" w:rsidRPr="008F62EA" w:rsidRDefault="007B52FC"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52FC" w:rsidRPr="00C76DF3" w14:paraId="07F9A6C9"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0295D" w14:textId="77777777" w:rsidR="007B52FC" w:rsidRPr="00C76DF3" w:rsidRDefault="00ED7229" w:rsidP="005C3212">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FC3C0" w14:textId="77777777" w:rsidR="007B52FC" w:rsidRPr="00C76DF3" w:rsidRDefault="007B52FC"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59D54" w14:textId="77777777" w:rsidR="007B52FC" w:rsidRPr="00C76DF3" w:rsidRDefault="00ED7229" w:rsidP="005C3212">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216DAA" w14:textId="77777777" w:rsidR="007B52FC" w:rsidRPr="00C76DF3" w:rsidRDefault="007B52FC"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78FDE8" w14:textId="77777777" w:rsidR="007B52FC" w:rsidRPr="00C76DF3" w:rsidRDefault="00ED7229" w:rsidP="005C3212">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B17D88" w14:textId="77777777" w:rsidR="007B52FC" w:rsidRPr="00C76DF3" w:rsidRDefault="007B52FC"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9927C" w14:textId="77777777" w:rsidR="007B52FC" w:rsidRPr="00C76DF3" w:rsidRDefault="00ED7229" w:rsidP="005C3212">
          <w:pPr>
            <w:pStyle w:val="ProductList-OfferingBody"/>
            <w:ind w:left="-72" w:right="-77"/>
            <w:jc w:val="center"/>
            <w:rPr>
              <w:color w:val="808080" w:themeColor="background1" w:themeShade="80"/>
              <w:sz w:val="14"/>
              <w:szCs w:val="14"/>
            </w:rPr>
          </w:pPr>
          <w:hyperlink w:anchor="PrivacyandSecurityTerms" w:history="1">
            <w:r w:rsidR="007B52FC">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9535"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99FD54" w14:textId="77777777" w:rsidR="007B52FC" w:rsidRPr="00C76DF3" w:rsidRDefault="00ED7229" w:rsidP="005C3212">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848A5"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C691" w14:textId="68D97B17" w:rsidR="007B52FC" w:rsidRPr="00C76DF3" w:rsidRDefault="00ED7229" w:rsidP="005C3212">
          <w:pPr>
            <w:pStyle w:val="ProductList-OfferingBody"/>
            <w:ind w:left="-72" w:right="-76"/>
            <w:jc w:val="center"/>
            <w:rPr>
              <w:color w:val="808080" w:themeColor="background1" w:themeShade="80"/>
              <w:sz w:val="14"/>
              <w:szCs w:val="14"/>
            </w:rPr>
          </w:pPr>
          <w:hyperlink w:anchor="Attachment1" w:history="1">
            <w:r w:rsidR="007B52FC">
              <w:rPr>
                <w:rStyle w:val="Hyperlink"/>
                <w:sz w:val="14"/>
                <w:szCs w:val="14"/>
              </w:rPr>
              <w:t>Annexe</w:t>
            </w:r>
          </w:hyperlink>
        </w:p>
      </w:tc>
    </w:tr>
  </w:tbl>
  <w:p w14:paraId="16FF3E6E" w14:textId="77777777" w:rsidR="007B52FC" w:rsidRPr="00911701" w:rsidRDefault="007B52FC"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52FC" w:rsidRPr="00C76DF3" w14:paraId="1402A11C"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3E570" w14:textId="77777777" w:rsidR="007B52FC" w:rsidRPr="00C76DF3" w:rsidRDefault="00ED7229" w:rsidP="005C3212">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5EAAF" w14:textId="77777777" w:rsidR="007B52FC" w:rsidRPr="00C76DF3" w:rsidRDefault="007B52FC"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8EBC1" w14:textId="77777777" w:rsidR="007B52FC" w:rsidRPr="00C76DF3" w:rsidRDefault="00ED7229" w:rsidP="005C3212">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91D16" w14:textId="77777777" w:rsidR="007B52FC" w:rsidRPr="00C76DF3" w:rsidRDefault="007B52FC"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BDA3E5" w14:textId="77777777" w:rsidR="007B52FC" w:rsidRPr="00C76DF3" w:rsidRDefault="00ED7229" w:rsidP="005C3212">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4545EE" w14:textId="77777777" w:rsidR="007B52FC" w:rsidRPr="00C76DF3" w:rsidRDefault="007B52FC"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AF14" w14:textId="77777777" w:rsidR="007B52FC" w:rsidRPr="00C76DF3" w:rsidRDefault="00ED7229" w:rsidP="005C3212">
          <w:pPr>
            <w:pStyle w:val="ProductList-OfferingBody"/>
            <w:ind w:left="-72" w:right="-77"/>
            <w:jc w:val="center"/>
            <w:rPr>
              <w:color w:val="808080" w:themeColor="background1" w:themeShade="80"/>
              <w:sz w:val="14"/>
              <w:szCs w:val="14"/>
            </w:rPr>
          </w:pPr>
          <w:hyperlink w:anchor="PrivacyandSecurityTerms" w:history="1">
            <w:r w:rsidR="007B52FC">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15028"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ECE9B9" w14:textId="77777777" w:rsidR="007B52FC" w:rsidRPr="00C76DF3" w:rsidRDefault="00ED7229" w:rsidP="005C3212">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F13DC"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9947F" w14:textId="22846354" w:rsidR="007B52FC" w:rsidRPr="00C76DF3" w:rsidRDefault="00ED7229" w:rsidP="005C3212">
          <w:pPr>
            <w:pStyle w:val="ProductList-OfferingBody"/>
            <w:ind w:left="-72" w:right="-76"/>
            <w:jc w:val="center"/>
            <w:rPr>
              <w:color w:val="808080" w:themeColor="background1" w:themeShade="80"/>
              <w:sz w:val="14"/>
              <w:szCs w:val="14"/>
            </w:rPr>
          </w:pPr>
          <w:hyperlink w:anchor="Attachment1" w:history="1">
            <w:r w:rsidR="007B52FC">
              <w:rPr>
                <w:rStyle w:val="Hyperlink"/>
                <w:sz w:val="14"/>
                <w:szCs w:val="14"/>
              </w:rPr>
              <w:t>Annexe</w:t>
            </w:r>
          </w:hyperlink>
        </w:p>
      </w:tc>
    </w:tr>
  </w:tbl>
  <w:p w14:paraId="0CFE91C7" w14:textId="77777777" w:rsidR="007B52FC" w:rsidRPr="00D26AA3" w:rsidRDefault="007B52FC"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52FC" w:rsidRPr="00C76DF3" w14:paraId="09B9DC2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ED863" w14:textId="77777777" w:rsidR="007B52FC" w:rsidRPr="00C76DF3" w:rsidRDefault="00ED7229" w:rsidP="005C3212">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01E38" w14:textId="77777777" w:rsidR="007B52FC" w:rsidRPr="00C76DF3" w:rsidRDefault="007B52FC"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13EC10" w14:textId="77777777" w:rsidR="007B52FC" w:rsidRPr="00C76DF3" w:rsidRDefault="00ED7229" w:rsidP="005C3212">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3F19C" w14:textId="77777777" w:rsidR="007B52FC" w:rsidRPr="00C76DF3" w:rsidRDefault="007B52FC"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8E422" w14:textId="77777777" w:rsidR="007B52FC" w:rsidRPr="00C76DF3" w:rsidRDefault="00ED7229" w:rsidP="005C3212">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04CCEE" w14:textId="77777777" w:rsidR="007B52FC" w:rsidRPr="00C76DF3" w:rsidRDefault="007B52FC"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236CBD6" w14:textId="77777777" w:rsidR="007B52FC" w:rsidRPr="00C76DF3" w:rsidRDefault="00ED7229" w:rsidP="005C3212">
          <w:pPr>
            <w:pStyle w:val="ProductList-OfferingBody"/>
            <w:ind w:left="-72" w:right="-77"/>
            <w:jc w:val="center"/>
            <w:rPr>
              <w:color w:val="808080" w:themeColor="background1" w:themeShade="80"/>
              <w:sz w:val="14"/>
              <w:szCs w:val="14"/>
            </w:rPr>
          </w:pPr>
          <w:hyperlink w:anchor="PrivacyandSecurityTerms" w:history="1">
            <w:r w:rsidR="007B52FC">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69082"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5294CF" w14:textId="77777777" w:rsidR="007B52FC" w:rsidRPr="00C76DF3" w:rsidRDefault="00ED7229" w:rsidP="005C3212">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3A1E8"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70E3B" w14:textId="3B058ED1" w:rsidR="007B52FC" w:rsidRPr="00C76DF3" w:rsidRDefault="00ED7229" w:rsidP="005C3212">
          <w:pPr>
            <w:pStyle w:val="ProductList-OfferingBody"/>
            <w:ind w:left="-72" w:right="-76"/>
            <w:jc w:val="center"/>
            <w:rPr>
              <w:color w:val="808080" w:themeColor="background1" w:themeShade="80"/>
              <w:sz w:val="14"/>
              <w:szCs w:val="14"/>
            </w:rPr>
          </w:pPr>
          <w:hyperlink w:anchor="Attachment1" w:history="1">
            <w:r w:rsidR="007B52FC">
              <w:rPr>
                <w:rStyle w:val="Hyperlink"/>
                <w:sz w:val="14"/>
                <w:szCs w:val="14"/>
              </w:rPr>
              <w:t>Annexe</w:t>
            </w:r>
          </w:hyperlink>
        </w:p>
      </w:tc>
    </w:tr>
  </w:tbl>
  <w:p w14:paraId="062B5004" w14:textId="77777777" w:rsidR="007B52FC" w:rsidRPr="00276905" w:rsidRDefault="007B52FC"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52FC" w:rsidRPr="00C76DF3" w14:paraId="7BC7280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3AAFC" w14:textId="77777777" w:rsidR="007B52FC" w:rsidRPr="00C76DF3" w:rsidRDefault="00ED7229" w:rsidP="005C3212">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6366E1" w14:textId="77777777" w:rsidR="007B52FC" w:rsidRPr="00C76DF3" w:rsidRDefault="007B52FC"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E9DB5" w14:textId="77777777" w:rsidR="007B52FC" w:rsidRPr="00C76DF3" w:rsidRDefault="00ED7229" w:rsidP="005C3212">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A4E5AC" w14:textId="77777777" w:rsidR="007B52FC" w:rsidRPr="00C76DF3" w:rsidRDefault="007B52FC"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0BC4D0" w14:textId="77777777" w:rsidR="007B52FC" w:rsidRPr="00C76DF3" w:rsidRDefault="00ED7229" w:rsidP="005C3212">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A246D" w14:textId="77777777" w:rsidR="007B52FC" w:rsidRPr="00C76DF3" w:rsidRDefault="007B52FC"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A41A4D" w14:textId="77777777" w:rsidR="007B52FC" w:rsidRPr="00C76DF3" w:rsidRDefault="00ED7229" w:rsidP="005C3212">
          <w:pPr>
            <w:pStyle w:val="ProductList-OfferingBody"/>
            <w:ind w:left="-72" w:right="-77"/>
            <w:jc w:val="center"/>
            <w:rPr>
              <w:color w:val="808080" w:themeColor="background1" w:themeShade="80"/>
              <w:sz w:val="14"/>
              <w:szCs w:val="14"/>
            </w:rPr>
          </w:pPr>
          <w:hyperlink w:anchor="PrivacyandSecurityTerms" w:history="1">
            <w:r w:rsidR="007B52FC">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D85B"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2619D7" w14:textId="77777777" w:rsidR="007B52FC" w:rsidRPr="00C76DF3" w:rsidRDefault="00ED7229" w:rsidP="005C3212">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A0D78"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8F8E" w14:textId="12D12932" w:rsidR="007B52FC" w:rsidRPr="00C76DF3" w:rsidRDefault="00ED7229" w:rsidP="005C3212">
          <w:pPr>
            <w:pStyle w:val="ProductList-OfferingBody"/>
            <w:ind w:left="-72" w:right="-76"/>
            <w:jc w:val="center"/>
            <w:rPr>
              <w:color w:val="808080" w:themeColor="background1" w:themeShade="80"/>
              <w:sz w:val="14"/>
              <w:szCs w:val="14"/>
            </w:rPr>
          </w:pPr>
          <w:hyperlink w:anchor="Attachment1" w:history="1">
            <w:r w:rsidR="007B52FC">
              <w:rPr>
                <w:rStyle w:val="Hyperlink"/>
                <w:sz w:val="14"/>
                <w:szCs w:val="14"/>
              </w:rPr>
              <w:t>Annexe</w:t>
            </w:r>
          </w:hyperlink>
        </w:p>
      </w:tc>
    </w:tr>
  </w:tbl>
  <w:p w14:paraId="6698FA1D" w14:textId="77777777" w:rsidR="007B52FC" w:rsidRPr="00CF6B85" w:rsidRDefault="007B52FC"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52FC" w:rsidRPr="00C76DF3" w14:paraId="2A2FC6F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5D6B" w14:textId="77777777" w:rsidR="007B52FC" w:rsidRPr="00C76DF3" w:rsidRDefault="00ED7229" w:rsidP="005C51AC">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FA9AC8" w14:textId="77777777" w:rsidR="007B52FC" w:rsidRPr="00C76DF3" w:rsidRDefault="007B52F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09405" w14:textId="77777777" w:rsidR="007B52FC" w:rsidRPr="00C76DF3" w:rsidRDefault="00ED7229" w:rsidP="005C51AC">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B417C" w14:textId="77777777" w:rsidR="007B52FC" w:rsidRPr="00C76DF3" w:rsidRDefault="007B52F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BF855" w14:textId="77777777" w:rsidR="007B52FC" w:rsidRPr="00C76DF3" w:rsidRDefault="00ED7229" w:rsidP="005C51AC">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 xml:space="preserve">General </w:t>
            </w:r>
            <w:proofErr w:type="spellStart"/>
            <w:r w:rsidR="007B52FC">
              <w:rPr>
                <w:rStyle w:val="Hyperlink"/>
                <w:sz w:val="14"/>
                <w:szCs w:val="14"/>
              </w:rPr>
              <w:t>Terms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D296E4" w14:textId="77777777" w:rsidR="007B52FC" w:rsidRPr="00C76DF3" w:rsidRDefault="007B52F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83A5" w14:textId="77777777" w:rsidR="007B52FC" w:rsidRPr="00C76DF3" w:rsidRDefault="00ED7229" w:rsidP="005C51AC">
          <w:pPr>
            <w:pStyle w:val="ProductList-OfferingBody"/>
            <w:ind w:left="-72" w:right="-77"/>
            <w:jc w:val="center"/>
            <w:rPr>
              <w:color w:val="808080" w:themeColor="background1" w:themeShade="80"/>
              <w:sz w:val="14"/>
              <w:szCs w:val="14"/>
            </w:rPr>
          </w:pPr>
          <w:hyperlink w:anchor="PrivacyandSecurityTerms" w:history="1">
            <w:proofErr w:type="spellStart"/>
            <w:r w:rsidR="007B52FC">
              <w:rPr>
                <w:rStyle w:val="Hyperlink"/>
                <w:sz w:val="14"/>
                <w:szCs w:val="14"/>
              </w:rPr>
              <w:t>Privacy</w:t>
            </w:r>
            <w:proofErr w:type="spellEnd"/>
            <w:r w:rsidR="007B52FC">
              <w:rPr>
                <w:rStyle w:val="Hyperlink"/>
                <w:sz w:val="14"/>
                <w:szCs w:val="14"/>
              </w:rPr>
              <w:t xml:space="preserve"> and Security </w:t>
            </w:r>
            <w:proofErr w:type="spellStart"/>
            <w:r w:rsidR="007B52FC">
              <w:rPr>
                <w:rStyle w:val="Hyperlink"/>
                <w:sz w:val="14"/>
                <w:szCs w:val="14"/>
              </w:rPr>
              <w:t>Terms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E0A1D" w14:textId="77777777" w:rsidR="007B52FC" w:rsidRPr="00C76DF3" w:rsidRDefault="007B52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A6C4B6" w14:textId="77777777" w:rsidR="007B52FC" w:rsidRPr="00C76DF3" w:rsidRDefault="00ED7229" w:rsidP="005C51AC">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 xml:space="preserve">Online Service – </w:t>
            </w:r>
            <w:proofErr w:type="spellStart"/>
            <w:r w:rsidR="007B52FC">
              <w:rPr>
                <w:rStyle w:val="Hyperlink"/>
                <w:sz w:val="14"/>
                <w:szCs w:val="14"/>
              </w:rPr>
              <w:t>specific</w:t>
            </w:r>
            <w:proofErr w:type="spellEnd"/>
            <w:r w:rsidR="007B52FC">
              <w:rPr>
                <w:rStyle w:val="Hyperlink"/>
                <w:sz w:val="14"/>
                <w:szCs w:val="14"/>
              </w:rPr>
              <w:t xml:space="preserve"> </w:t>
            </w:r>
            <w:proofErr w:type="spellStart"/>
            <w:r w:rsidR="007B52FC">
              <w:rPr>
                <w:rStyle w:val="Hyperlink"/>
                <w:sz w:val="14"/>
                <w:szCs w:val="14"/>
              </w:rPr>
              <w:t>Terms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7394" w14:textId="77777777" w:rsidR="007B52FC" w:rsidRPr="00C76DF3" w:rsidRDefault="007B52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FB92C" w14:textId="77777777" w:rsidR="007B52FC" w:rsidRPr="00C76DF3" w:rsidRDefault="00ED7229" w:rsidP="005C51AC">
          <w:pPr>
            <w:pStyle w:val="ProductList-OfferingBody"/>
            <w:ind w:left="-72" w:right="-76"/>
            <w:jc w:val="center"/>
            <w:rPr>
              <w:color w:val="808080" w:themeColor="background1" w:themeShade="80"/>
              <w:sz w:val="14"/>
              <w:szCs w:val="14"/>
            </w:rPr>
          </w:pPr>
          <w:hyperlink w:anchor="Attachment1" w:history="1">
            <w:proofErr w:type="spellStart"/>
            <w:r w:rsidR="007B52FC">
              <w:rPr>
                <w:rStyle w:val="Hyperlink"/>
                <w:sz w:val="14"/>
                <w:szCs w:val="14"/>
              </w:rPr>
              <w:t>Attachments</w:t>
            </w:r>
            <w:proofErr w:type="spellEnd"/>
          </w:hyperlink>
        </w:p>
      </w:tc>
    </w:tr>
  </w:tbl>
  <w:p w14:paraId="05F0E6D9" w14:textId="77777777" w:rsidR="007B52FC" w:rsidRPr="00591643" w:rsidRDefault="007B52FC"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52FC" w:rsidRPr="00C76DF3" w14:paraId="594E3F5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BCB5" w14:textId="77777777" w:rsidR="007B52FC" w:rsidRPr="00C76DF3" w:rsidRDefault="00ED7229" w:rsidP="00591643">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34F42" w14:textId="77777777" w:rsidR="007B52FC" w:rsidRPr="00C76DF3" w:rsidRDefault="007B52F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47935" w14:textId="77777777" w:rsidR="007B52FC" w:rsidRPr="00C76DF3" w:rsidRDefault="00ED7229" w:rsidP="00591643">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6AC51E" w14:textId="77777777" w:rsidR="007B52FC" w:rsidRPr="00C76DF3" w:rsidRDefault="007B52F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8C1BB" w14:textId="77777777" w:rsidR="007B52FC" w:rsidRPr="00C76DF3" w:rsidRDefault="00ED7229" w:rsidP="003812FE">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 xml:space="preserve">General </w:t>
            </w:r>
            <w:proofErr w:type="spellStart"/>
            <w:r w:rsidR="007B52FC">
              <w:rPr>
                <w:rStyle w:val="Hyperlink"/>
                <w:sz w:val="14"/>
                <w:szCs w:val="14"/>
              </w:rPr>
              <w:t>Terms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CCCE65" w14:textId="77777777" w:rsidR="007B52FC" w:rsidRPr="00C76DF3" w:rsidRDefault="007B52F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6B9A7" w14:textId="77777777" w:rsidR="007B52FC" w:rsidRPr="00C76DF3" w:rsidRDefault="00ED7229" w:rsidP="00591643">
          <w:pPr>
            <w:pStyle w:val="ProductList-OfferingBody"/>
            <w:ind w:left="-72" w:right="-77"/>
            <w:jc w:val="center"/>
            <w:rPr>
              <w:color w:val="808080" w:themeColor="background1" w:themeShade="80"/>
              <w:sz w:val="14"/>
              <w:szCs w:val="14"/>
            </w:rPr>
          </w:pPr>
          <w:hyperlink w:anchor="PrivacyandSecurityTerms" w:history="1">
            <w:proofErr w:type="spellStart"/>
            <w:r w:rsidR="007B52FC">
              <w:rPr>
                <w:rStyle w:val="Hyperlink"/>
                <w:sz w:val="14"/>
                <w:szCs w:val="14"/>
              </w:rPr>
              <w:t>Privacy</w:t>
            </w:r>
            <w:proofErr w:type="spellEnd"/>
            <w:r w:rsidR="007B52FC">
              <w:rPr>
                <w:rStyle w:val="Hyperlink"/>
                <w:sz w:val="14"/>
                <w:szCs w:val="14"/>
              </w:rPr>
              <w:t xml:space="preserve"> and Security </w:t>
            </w:r>
            <w:proofErr w:type="spellStart"/>
            <w:r w:rsidR="007B52FC">
              <w:rPr>
                <w:rStyle w:val="Hyperlink"/>
                <w:sz w:val="14"/>
                <w:szCs w:val="14"/>
              </w:rPr>
              <w:t>Terms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DD3F01" w14:textId="77777777" w:rsidR="007B52FC" w:rsidRPr="00C76DF3" w:rsidRDefault="007B52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C70A50" w14:textId="77777777" w:rsidR="007B52FC" w:rsidRPr="00C76DF3" w:rsidRDefault="00ED7229" w:rsidP="003812FE">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 xml:space="preserve">Online Service – </w:t>
            </w:r>
            <w:proofErr w:type="spellStart"/>
            <w:r w:rsidR="007B52FC">
              <w:rPr>
                <w:rStyle w:val="Hyperlink"/>
                <w:sz w:val="14"/>
                <w:szCs w:val="14"/>
              </w:rPr>
              <w:t>Specific</w:t>
            </w:r>
            <w:proofErr w:type="spellEnd"/>
            <w:r w:rsidR="007B52FC">
              <w:rPr>
                <w:rStyle w:val="Hyperlink"/>
                <w:sz w:val="14"/>
                <w:szCs w:val="14"/>
              </w:rPr>
              <w:t xml:space="preserve"> </w:t>
            </w:r>
            <w:proofErr w:type="spellStart"/>
            <w:r w:rsidR="007B52FC">
              <w:rPr>
                <w:rStyle w:val="Hyperlink"/>
                <w:sz w:val="14"/>
                <w:szCs w:val="14"/>
              </w:rPr>
              <w:t>Terms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39022" w14:textId="77777777" w:rsidR="007B52FC" w:rsidRPr="00C76DF3" w:rsidRDefault="007B52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D1F7F" w14:textId="77777777" w:rsidR="007B52FC" w:rsidRPr="00C76DF3" w:rsidRDefault="00ED7229" w:rsidP="003812FE">
          <w:pPr>
            <w:pStyle w:val="ProductList-OfferingBody"/>
            <w:ind w:left="-72" w:right="-76"/>
            <w:jc w:val="center"/>
            <w:rPr>
              <w:color w:val="808080" w:themeColor="background1" w:themeShade="80"/>
              <w:sz w:val="14"/>
              <w:szCs w:val="14"/>
            </w:rPr>
          </w:pPr>
          <w:hyperlink w:anchor="Attachment1" w:history="1">
            <w:proofErr w:type="spellStart"/>
            <w:r w:rsidR="007B52FC">
              <w:rPr>
                <w:rStyle w:val="Hyperlink"/>
                <w:sz w:val="14"/>
                <w:szCs w:val="14"/>
              </w:rPr>
              <w:t>Attachments</w:t>
            </w:r>
            <w:proofErr w:type="spellEnd"/>
          </w:hyperlink>
        </w:p>
      </w:tc>
    </w:tr>
  </w:tbl>
  <w:p w14:paraId="29E12EF9" w14:textId="77777777" w:rsidR="007B52FC" w:rsidRPr="00591643" w:rsidRDefault="007B52F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DADCAA" w14:textId="77777777" w:rsidR="007B52FC" w:rsidRPr="00893F2F" w:rsidRDefault="007B52FC" w:rsidP="007B52FC">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52FC" w:rsidRPr="00C76DF3" w14:paraId="29A48E11"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721A" w14:textId="77777777" w:rsidR="007B52FC" w:rsidRPr="00C76DF3" w:rsidRDefault="00ED7229" w:rsidP="005C3212">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74B9A" w14:textId="77777777" w:rsidR="007B52FC" w:rsidRPr="00C76DF3" w:rsidRDefault="007B52FC"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C2C0A" w14:textId="77777777" w:rsidR="007B52FC" w:rsidRPr="00C76DF3" w:rsidRDefault="00ED7229" w:rsidP="005C3212">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322DFC" w14:textId="77777777" w:rsidR="007B52FC" w:rsidRPr="00C76DF3" w:rsidRDefault="007B52FC"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1AF8C9" w14:textId="77777777" w:rsidR="007B52FC" w:rsidRPr="00C76DF3" w:rsidRDefault="00ED7229" w:rsidP="005C3212">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C70180" w14:textId="77777777" w:rsidR="007B52FC" w:rsidRPr="00C76DF3" w:rsidRDefault="007B52FC"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91541A" w14:textId="77777777" w:rsidR="007B52FC" w:rsidRPr="00C76DF3" w:rsidRDefault="00ED7229" w:rsidP="005C3212">
          <w:pPr>
            <w:pStyle w:val="ProductList-OfferingBody"/>
            <w:ind w:left="-72" w:right="-77"/>
            <w:jc w:val="center"/>
            <w:rPr>
              <w:color w:val="808080" w:themeColor="background1" w:themeShade="80"/>
              <w:sz w:val="14"/>
              <w:szCs w:val="14"/>
            </w:rPr>
          </w:pPr>
          <w:hyperlink w:anchor="PrivacyandSecurityTerms" w:history="1">
            <w:r w:rsidR="007B52FC">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46A07"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655" w14:textId="77777777" w:rsidR="007B52FC" w:rsidRPr="00C76DF3" w:rsidRDefault="00ED7229" w:rsidP="005C3212">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51FAB"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C8CDB" w14:textId="68D4A620" w:rsidR="007B52FC" w:rsidRPr="00C76DF3" w:rsidRDefault="00ED7229" w:rsidP="005C3212">
          <w:pPr>
            <w:pStyle w:val="ProductList-OfferingBody"/>
            <w:ind w:left="-72" w:right="-76"/>
            <w:jc w:val="center"/>
            <w:rPr>
              <w:color w:val="808080" w:themeColor="background1" w:themeShade="80"/>
              <w:sz w:val="14"/>
              <w:szCs w:val="14"/>
            </w:rPr>
          </w:pPr>
          <w:hyperlink w:anchor="Attachment1" w:history="1">
            <w:r w:rsidR="007B52FC">
              <w:rPr>
                <w:rStyle w:val="Hyperlink"/>
                <w:sz w:val="14"/>
                <w:szCs w:val="14"/>
              </w:rPr>
              <w:t>Annexe</w:t>
            </w:r>
          </w:hyperlink>
        </w:p>
      </w:tc>
    </w:tr>
  </w:tbl>
  <w:p w14:paraId="2340E3A0" w14:textId="77777777" w:rsidR="007B52FC" w:rsidRPr="00526981" w:rsidRDefault="007B52FC" w:rsidP="00526981">
    <w:pPr>
      <w:pStyle w:val="Footer"/>
      <w:rPr>
        <w:rStyle w:val="LogoportDoNotTranslate"/>
        <w:rFonts w:asciiTheme="minorHAnsi" w:hAnsiTheme="minorHAnsi" w:cstheme="minorBidi"/>
        <w:color w:val="auto"/>
        <w:sz w:val="14"/>
        <w:szCs w:val="14"/>
        <w:lang w:eastAsia="zh-TW"/>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52FC"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7B52FC" w:rsidRPr="00C76DF3" w:rsidRDefault="00ED7229" w:rsidP="005C3212">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7B52FC" w:rsidRPr="00C76DF3" w:rsidRDefault="007B52FC"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7B52FC" w:rsidRPr="00C76DF3" w:rsidRDefault="00ED7229" w:rsidP="005C3212">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7B52FC" w:rsidRPr="00C76DF3" w:rsidRDefault="007B52FC"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7B52FC" w:rsidRPr="00C76DF3" w:rsidRDefault="00ED7229" w:rsidP="005C3212">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7B52FC" w:rsidRPr="00C76DF3" w:rsidRDefault="007B52FC"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7B52FC" w:rsidRPr="00C76DF3" w:rsidRDefault="00ED7229" w:rsidP="005C3212">
          <w:pPr>
            <w:pStyle w:val="ProductList-OfferingBody"/>
            <w:ind w:left="-72" w:right="-77"/>
            <w:jc w:val="center"/>
            <w:rPr>
              <w:color w:val="808080" w:themeColor="background1" w:themeShade="80"/>
              <w:sz w:val="14"/>
              <w:szCs w:val="14"/>
            </w:rPr>
          </w:pPr>
          <w:hyperlink w:anchor="PrivacyandSecurityTerms" w:history="1">
            <w:r w:rsidR="007B52FC">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7B52FC" w:rsidRPr="00C76DF3" w:rsidRDefault="00ED7229" w:rsidP="005C3212">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7B52FC" w:rsidRPr="00C76DF3" w:rsidRDefault="00ED7229" w:rsidP="005C3212">
          <w:pPr>
            <w:pStyle w:val="ProductList-OfferingBody"/>
            <w:ind w:left="-72" w:right="-76"/>
            <w:jc w:val="center"/>
            <w:rPr>
              <w:color w:val="808080" w:themeColor="background1" w:themeShade="80"/>
              <w:sz w:val="14"/>
              <w:szCs w:val="14"/>
            </w:rPr>
          </w:pPr>
          <w:hyperlink w:anchor="Attachment1" w:history="1">
            <w:r w:rsidR="007B52FC">
              <w:rPr>
                <w:rStyle w:val="Hyperlink"/>
                <w:sz w:val="14"/>
                <w:szCs w:val="14"/>
              </w:rPr>
              <w:t>Annexe</w:t>
            </w:r>
          </w:hyperlink>
        </w:p>
      </w:tc>
    </w:tr>
  </w:tbl>
  <w:p w14:paraId="540726BF" w14:textId="77777777" w:rsidR="007B52FC" w:rsidRPr="00DB2645" w:rsidRDefault="007B52FC" w:rsidP="00DB2645">
    <w:pPr>
      <w:pStyle w:val="Footer"/>
      <w:rPr>
        <w:rStyle w:val="LogoportDoNotTranslate"/>
        <w:rFonts w:asciiTheme="minorHAnsi" w:hAnsiTheme="minorHAnsi" w:cstheme="minorBidi"/>
        <w:color w:val="auto"/>
        <w:sz w:val="14"/>
        <w:szCs w:val="14"/>
        <w:lang w:eastAsia="zh-TW"/>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52FC" w:rsidRPr="00C76DF3" w14:paraId="475599C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113E2" w14:textId="77777777" w:rsidR="007B52FC" w:rsidRPr="00C76DF3" w:rsidRDefault="00ED7229" w:rsidP="005C3212">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E4BD96" w14:textId="77777777" w:rsidR="007B52FC" w:rsidRPr="00C76DF3" w:rsidRDefault="007B52FC"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A0054" w14:textId="77777777" w:rsidR="007B52FC" w:rsidRPr="00C76DF3" w:rsidRDefault="00ED7229" w:rsidP="005C3212">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B7260" w14:textId="77777777" w:rsidR="007B52FC" w:rsidRPr="00C76DF3" w:rsidRDefault="007B52FC"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5FC13E" w14:textId="77777777" w:rsidR="007B52FC" w:rsidRPr="00C76DF3" w:rsidRDefault="00ED7229" w:rsidP="005C3212">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51E5E" w14:textId="77777777" w:rsidR="007B52FC" w:rsidRPr="00C76DF3" w:rsidRDefault="007B52FC"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EAFAD9" w14:textId="77777777" w:rsidR="007B52FC" w:rsidRPr="00C76DF3" w:rsidRDefault="00ED7229" w:rsidP="005C3212">
          <w:pPr>
            <w:pStyle w:val="ProductList-OfferingBody"/>
            <w:ind w:left="-72" w:right="-77"/>
            <w:jc w:val="center"/>
            <w:rPr>
              <w:color w:val="808080" w:themeColor="background1" w:themeShade="80"/>
              <w:sz w:val="14"/>
              <w:szCs w:val="14"/>
            </w:rPr>
          </w:pPr>
          <w:hyperlink w:anchor="PrivacyandSecurityTerms" w:history="1">
            <w:r w:rsidR="007B52FC">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65D08"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4BBBAC" w14:textId="77777777" w:rsidR="007B52FC" w:rsidRPr="00C76DF3" w:rsidRDefault="00ED7229" w:rsidP="005C3212">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B7F11"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F670E3" w14:textId="077DCD3E" w:rsidR="007B52FC" w:rsidRPr="00C76DF3" w:rsidRDefault="00ED7229" w:rsidP="005C3212">
          <w:pPr>
            <w:pStyle w:val="ProductList-OfferingBody"/>
            <w:ind w:left="-72" w:right="-76"/>
            <w:jc w:val="center"/>
            <w:rPr>
              <w:color w:val="808080" w:themeColor="background1" w:themeShade="80"/>
              <w:sz w:val="14"/>
              <w:szCs w:val="14"/>
            </w:rPr>
          </w:pPr>
          <w:hyperlink w:anchor="Attachment1" w:history="1">
            <w:r w:rsidR="007B52FC">
              <w:rPr>
                <w:rStyle w:val="Hyperlink"/>
                <w:sz w:val="14"/>
                <w:szCs w:val="14"/>
              </w:rPr>
              <w:t>Annexe</w:t>
            </w:r>
          </w:hyperlink>
        </w:p>
      </w:tc>
    </w:tr>
  </w:tbl>
  <w:p w14:paraId="54FDF2C6" w14:textId="77777777" w:rsidR="007B52FC" w:rsidRPr="00B03B46" w:rsidRDefault="007B52FC" w:rsidP="00B03B46">
    <w:pPr>
      <w:pStyle w:val="Footer"/>
      <w:rPr>
        <w:rStyle w:val="LogoportDoNotTranslate"/>
        <w:rFonts w:asciiTheme="minorHAnsi" w:hAnsiTheme="minorHAnsi" w:cstheme="minorBidi"/>
        <w:color w:val="auto"/>
        <w:sz w:val="14"/>
        <w:szCs w:val="14"/>
        <w:lang w:eastAsia="zh-TW"/>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52FC" w:rsidRPr="00C76DF3" w14:paraId="7996E631" w14:textId="77777777" w:rsidTr="00E74D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7DEF4" w14:textId="77777777" w:rsidR="007B52FC" w:rsidRPr="00C76DF3" w:rsidRDefault="00ED7229" w:rsidP="005C3212">
          <w:pPr>
            <w:pStyle w:val="ProductList-OfferingBody"/>
            <w:ind w:left="-77" w:right="-73"/>
            <w:jc w:val="center"/>
            <w:rPr>
              <w:color w:val="808080" w:themeColor="background1" w:themeShade="80"/>
              <w:sz w:val="14"/>
              <w:szCs w:val="14"/>
            </w:rPr>
          </w:pPr>
          <w:hyperlink w:anchor="TableofContents" w:history="1">
            <w:r w:rsidR="007B52FC">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12934" w14:textId="77777777" w:rsidR="007B52FC" w:rsidRPr="00C76DF3" w:rsidRDefault="007B52FC"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D6A5C0" w14:textId="77777777" w:rsidR="007B52FC" w:rsidRPr="00C76DF3" w:rsidRDefault="00ED7229" w:rsidP="005C3212">
          <w:pPr>
            <w:pStyle w:val="ProductList-OfferingBody"/>
            <w:ind w:left="-72" w:right="-74"/>
            <w:jc w:val="center"/>
            <w:rPr>
              <w:color w:val="808080" w:themeColor="background1" w:themeShade="80"/>
              <w:sz w:val="14"/>
              <w:szCs w:val="14"/>
            </w:rPr>
          </w:pPr>
          <w:hyperlink w:anchor="Introduction" w:history="1">
            <w:r w:rsidR="007B52FC">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1AC51" w14:textId="77777777" w:rsidR="007B52FC" w:rsidRPr="00C76DF3" w:rsidRDefault="007B52FC"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5C52C0" w14:textId="77777777" w:rsidR="007B52FC" w:rsidRPr="00C76DF3" w:rsidRDefault="00ED7229" w:rsidP="005C3212">
          <w:pPr>
            <w:pStyle w:val="ProductList-OfferingBody"/>
            <w:ind w:left="-72" w:right="-75"/>
            <w:jc w:val="center"/>
            <w:rPr>
              <w:color w:val="808080" w:themeColor="background1" w:themeShade="80"/>
              <w:sz w:val="14"/>
              <w:szCs w:val="14"/>
            </w:rPr>
          </w:pPr>
          <w:hyperlink w:anchor="GeneralTerms" w:history="1">
            <w:r w:rsidR="007B52FC">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DF79D9" w14:textId="77777777" w:rsidR="007B52FC" w:rsidRPr="00C76DF3" w:rsidRDefault="007B52FC"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266EE" w14:textId="77777777" w:rsidR="007B52FC" w:rsidRPr="00C76DF3" w:rsidRDefault="00ED7229" w:rsidP="005C3212">
          <w:pPr>
            <w:pStyle w:val="ProductList-OfferingBody"/>
            <w:ind w:left="-72" w:right="-77"/>
            <w:jc w:val="center"/>
            <w:rPr>
              <w:color w:val="808080" w:themeColor="background1" w:themeShade="80"/>
              <w:sz w:val="14"/>
              <w:szCs w:val="14"/>
            </w:rPr>
          </w:pPr>
          <w:hyperlink w:anchor="PrivacyandSecurityTerms" w:history="1">
            <w:r w:rsidR="007B52FC">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7DEB"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288D2" w14:textId="77777777" w:rsidR="007B52FC" w:rsidRPr="00C76DF3" w:rsidRDefault="00ED7229" w:rsidP="005C3212">
          <w:pPr>
            <w:pStyle w:val="ProductList-OfferingBody"/>
            <w:ind w:left="-72" w:right="-77"/>
            <w:jc w:val="center"/>
            <w:rPr>
              <w:color w:val="808080" w:themeColor="background1" w:themeShade="80"/>
              <w:sz w:val="14"/>
              <w:szCs w:val="14"/>
            </w:rPr>
          </w:pPr>
          <w:hyperlink w:anchor="OnlineServiceSpecificTerms" w:history="1">
            <w:r w:rsidR="007B52FC">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7C213" w14:textId="77777777" w:rsidR="007B52FC" w:rsidRPr="00C76DF3" w:rsidRDefault="007B52FC"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D07F4" w14:textId="36FFC89A" w:rsidR="007B52FC" w:rsidRPr="00C76DF3" w:rsidRDefault="00ED7229" w:rsidP="005C3212">
          <w:pPr>
            <w:pStyle w:val="ProductList-OfferingBody"/>
            <w:ind w:left="-72" w:right="-76"/>
            <w:jc w:val="center"/>
            <w:rPr>
              <w:color w:val="808080" w:themeColor="background1" w:themeShade="80"/>
              <w:sz w:val="14"/>
              <w:szCs w:val="14"/>
            </w:rPr>
          </w:pPr>
          <w:hyperlink w:anchor="Attachment1" w:history="1">
            <w:r w:rsidR="007B52FC">
              <w:rPr>
                <w:rStyle w:val="Hyperlink"/>
                <w:sz w:val="14"/>
                <w:szCs w:val="14"/>
              </w:rPr>
              <w:t>Annexe</w:t>
            </w:r>
          </w:hyperlink>
        </w:p>
      </w:tc>
    </w:tr>
  </w:tbl>
  <w:p w14:paraId="183B08D5" w14:textId="77777777" w:rsidR="007B52FC" w:rsidRPr="0095694D" w:rsidRDefault="007B52FC"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93E4E4" w14:textId="77777777" w:rsidR="00ED7229" w:rsidRDefault="00ED7229" w:rsidP="009A573F">
      <w:pPr>
        <w:spacing w:after="0" w:line="240" w:lineRule="auto"/>
      </w:pPr>
      <w:r>
        <w:separator/>
      </w:r>
    </w:p>
  </w:footnote>
  <w:footnote w:type="continuationSeparator" w:id="0">
    <w:p w14:paraId="61DD176D" w14:textId="77777777" w:rsidR="00ED7229" w:rsidRDefault="00ED7229" w:rsidP="009A573F">
      <w:pPr>
        <w:spacing w:after="0" w:line="240" w:lineRule="auto"/>
      </w:pPr>
      <w:r>
        <w:continuationSeparator/>
      </w:r>
    </w:p>
  </w:footnote>
  <w:footnote w:type="continuationNotice" w:id="1">
    <w:p w14:paraId="077C8BBD" w14:textId="77777777" w:rsidR="00ED7229" w:rsidRDefault="00ED722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471773" w14:textId="77777777" w:rsidR="006902F1" w:rsidRDefault="006902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43E066" w14:textId="77777777" w:rsidR="006902F1" w:rsidRDefault="006902F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B52FC" w:rsidRPr="004D27A6" w:rsidRDefault="007B52F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0946AB3" w:rsidR="007B52FC" w:rsidRPr="008602EF" w:rsidRDefault="00ED7229"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7B52FC">
              <w:rPr>
                <w:color w:val="404040" w:themeColor="text1" w:themeTint="BF"/>
                <w:sz w:val="16"/>
                <w:szCs w:val="16"/>
              </w:rPr>
              <w:t>Conditions des Services en Ligne proposés dans le cadre des Programmes de Concession de Licence en Volume de Microsoft (français – neutre, mai 2016)</w:t>
            </w:r>
          </w:sdtContent>
        </w:sdt>
        <w:r w:rsidR="007B52FC" w:rsidRPr="008602EF">
          <w:rPr>
            <w:color w:val="404040" w:themeColor="text1" w:themeTint="BF"/>
            <w:sz w:val="16"/>
            <w:szCs w:val="16"/>
          </w:rPr>
          <w:tab/>
        </w:r>
        <w:r w:rsidR="007B52FC" w:rsidRPr="008602EF">
          <w:rPr>
            <w:color w:val="404040" w:themeColor="text1" w:themeTint="BF"/>
            <w:sz w:val="16"/>
            <w:szCs w:val="16"/>
          </w:rPr>
          <w:fldChar w:fldCharType="begin"/>
        </w:r>
        <w:r w:rsidR="007B52FC" w:rsidRPr="008602EF">
          <w:rPr>
            <w:color w:val="404040" w:themeColor="text1" w:themeTint="BF"/>
            <w:sz w:val="16"/>
            <w:szCs w:val="16"/>
          </w:rPr>
          <w:instrText xml:space="preserve"> PAGE   \* MERGEFORMAT </w:instrText>
        </w:r>
        <w:r w:rsidR="007B52FC" w:rsidRPr="008602EF">
          <w:rPr>
            <w:color w:val="404040" w:themeColor="text1" w:themeTint="BF"/>
            <w:sz w:val="16"/>
            <w:szCs w:val="16"/>
          </w:rPr>
          <w:fldChar w:fldCharType="separate"/>
        </w:r>
        <w:r w:rsidR="006902F1">
          <w:rPr>
            <w:noProof/>
            <w:color w:val="404040" w:themeColor="text1" w:themeTint="BF"/>
            <w:sz w:val="16"/>
            <w:szCs w:val="16"/>
          </w:rPr>
          <w:t>21</w:t>
        </w:r>
        <w:r w:rsidR="007B52FC" w:rsidRPr="008602EF">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B48CE6D" w:rsidR="007B52FC" w:rsidRPr="00F046F7" w:rsidRDefault="00ED7229"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7B52FC">
              <w:rPr>
                <w:color w:val="404040" w:themeColor="text1" w:themeTint="BF"/>
                <w:sz w:val="16"/>
                <w:szCs w:val="16"/>
              </w:rPr>
              <w:t>Conditions des Services en Ligne proposés dans le cadre des Programmes de Concession de Licence en Volume de Microsoft (français – neutre, mai 2016)</w:t>
            </w:r>
          </w:sdtContent>
        </w:sdt>
        <w:r w:rsidR="007B52FC" w:rsidRPr="008602EF">
          <w:rPr>
            <w:color w:val="404040" w:themeColor="text1" w:themeTint="BF"/>
            <w:sz w:val="16"/>
            <w:szCs w:val="16"/>
          </w:rPr>
          <w:tab/>
        </w:r>
        <w:r w:rsidR="007B52FC" w:rsidRPr="008602EF">
          <w:rPr>
            <w:color w:val="404040" w:themeColor="text1" w:themeTint="BF"/>
            <w:sz w:val="16"/>
            <w:szCs w:val="16"/>
          </w:rPr>
          <w:fldChar w:fldCharType="begin"/>
        </w:r>
        <w:r w:rsidR="007B52FC" w:rsidRPr="008602EF">
          <w:rPr>
            <w:color w:val="404040" w:themeColor="text1" w:themeTint="BF"/>
            <w:sz w:val="16"/>
            <w:szCs w:val="16"/>
          </w:rPr>
          <w:instrText xml:space="preserve"> PAGE   \* MERGEFORMAT </w:instrText>
        </w:r>
        <w:r w:rsidR="007B52FC" w:rsidRPr="008602EF">
          <w:rPr>
            <w:color w:val="404040" w:themeColor="text1" w:themeTint="BF"/>
            <w:sz w:val="16"/>
            <w:szCs w:val="16"/>
          </w:rPr>
          <w:fldChar w:fldCharType="separate"/>
        </w:r>
        <w:r w:rsidR="006902F1">
          <w:rPr>
            <w:noProof/>
            <w:color w:val="404040" w:themeColor="text1" w:themeTint="BF"/>
            <w:sz w:val="16"/>
            <w:szCs w:val="16"/>
          </w:rPr>
          <w:t>2</w:t>
        </w:r>
        <w:r w:rsidR="007B52FC"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SIVA3Ej7+BkuD973jarB1KUsW0mzttxE7CAYl24gXGjjV2hq6GJ58E93Ze/P+YaQxvJ8b3iLWuoPx612F9ALjw==" w:salt="VYEw/yfF4yoMRf4C+MoJC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0531"/>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30CF"/>
    <w:rsid w:val="00485BAA"/>
    <w:rsid w:val="00486E81"/>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522"/>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2F1"/>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2FC"/>
    <w:rsid w:val="007B5CDE"/>
    <w:rsid w:val="007B68D7"/>
    <w:rsid w:val="007B77A7"/>
    <w:rsid w:val="007B7A4E"/>
    <w:rsid w:val="007C0ADA"/>
    <w:rsid w:val="007C1CD5"/>
    <w:rsid w:val="007C4AAC"/>
    <w:rsid w:val="007D0838"/>
    <w:rsid w:val="007D22FF"/>
    <w:rsid w:val="007D29D8"/>
    <w:rsid w:val="007D4221"/>
    <w:rsid w:val="007D521E"/>
    <w:rsid w:val="007D6FFF"/>
    <w:rsid w:val="007E0105"/>
    <w:rsid w:val="007E30C0"/>
    <w:rsid w:val="007E3F14"/>
    <w:rsid w:val="007E7C4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D7229"/>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hockeyapp.net/privacy/"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footer" Target="footer15.xml"/><Relationship Id="rId45" Type="http://schemas.openxmlformats.org/officeDocument/2006/relationships/hyperlink" Target="http://go.microsoft.com/fwlink/p/?LinkID=223436" TargetMode="External"/><Relationship Id="rId53" Type="http://schemas.openxmlformats.org/officeDocument/2006/relationships/footer" Target="footer16.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2661AD-793F-44FD-85AB-D246F3022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20423</Words>
  <Characters>116413</Characters>
  <Application>Microsoft Office Word</Application>
  <DocSecurity>8</DocSecurity>
  <Lines>970</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2016-04-24T17:29:00Z</dcterms:created>
  <dcterms:modified xsi:type="dcterms:W3CDTF">2016-04-24T17:29:00Z</dcterms:modified>
</cp:coreProperties>
</file>