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bookmarkStart w:id="1" w:name="_GoBack"/>
      <w:bookmarkEnd w:id="1"/>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2944CE">
        <w:rPr>
          <w:rFonts w:asciiTheme="majorHAnsi" w:hAnsiTheme="majorHAnsi"/>
          <w:color w:val="FFFFFF" w:themeColor="background1"/>
          <w:sz w:val="72"/>
          <w:szCs w:val="72"/>
        </w:rPr>
        <w:t>September</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BE6D86"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91763381" w:history="1">
        <w:r w:rsidR="00BE6D86" w:rsidRPr="00AE0352">
          <w:rPr>
            <w:rStyle w:val="Hyperlink"/>
            <w:noProof/>
          </w:rPr>
          <w:t>Einleitung</w:t>
        </w:r>
        <w:r w:rsidR="00BE6D86">
          <w:rPr>
            <w:noProof/>
            <w:webHidden/>
          </w:rPr>
          <w:tab/>
        </w:r>
        <w:r w:rsidR="00BE6D86">
          <w:rPr>
            <w:noProof/>
            <w:webHidden/>
          </w:rPr>
          <w:fldChar w:fldCharType="begin"/>
        </w:r>
        <w:r w:rsidR="00BE6D86">
          <w:rPr>
            <w:noProof/>
            <w:webHidden/>
          </w:rPr>
          <w:instrText xml:space="preserve"> PAGEREF _Toc491763381 \h </w:instrText>
        </w:r>
        <w:r w:rsidR="00BE6D86">
          <w:rPr>
            <w:noProof/>
            <w:webHidden/>
          </w:rPr>
        </w:r>
        <w:r w:rsidR="00BE6D86">
          <w:rPr>
            <w:noProof/>
            <w:webHidden/>
          </w:rPr>
          <w:fldChar w:fldCharType="separate"/>
        </w:r>
        <w:r w:rsidR="00BE6D86">
          <w:rPr>
            <w:noProof/>
            <w:webHidden/>
          </w:rPr>
          <w:t>3</w:t>
        </w:r>
        <w:r w:rsidR="00BE6D86">
          <w:rPr>
            <w:noProof/>
            <w:webHidden/>
          </w:rPr>
          <w:fldChar w:fldCharType="end"/>
        </w:r>
      </w:hyperlink>
    </w:p>
    <w:p w:rsidR="00BE6D86" w:rsidRDefault="003D2745">
      <w:pPr>
        <w:pStyle w:val="TOC3"/>
        <w:rPr>
          <w:rFonts w:eastAsiaTheme="minorEastAsia"/>
          <w:b w:val="0"/>
          <w:smallCaps w:val="0"/>
          <w:sz w:val="22"/>
          <w:lang w:val="en-US" w:eastAsia="en-US" w:bidi="ar-SA"/>
        </w:rPr>
      </w:pPr>
      <w:hyperlink w:anchor="_Toc491763382" w:history="1">
        <w:r w:rsidR="00BE6D86" w:rsidRPr="00AE0352">
          <w:rPr>
            <w:rStyle w:val="Hyperlink"/>
          </w:rPr>
          <w:t>Frühere Versionen</w:t>
        </w:r>
        <w:r w:rsidR="00BE6D86">
          <w:rPr>
            <w:webHidden/>
          </w:rPr>
          <w:tab/>
        </w:r>
        <w:r w:rsidR="00BE6D86">
          <w:rPr>
            <w:webHidden/>
          </w:rPr>
          <w:fldChar w:fldCharType="begin"/>
        </w:r>
        <w:r w:rsidR="00BE6D86">
          <w:rPr>
            <w:webHidden/>
          </w:rPr>
          <w:instrText xml:space="preserve"> PAGEREF _Toc491763382 \h </w:instrText>
        </w:r>
        <w:r w:rsidR="00BE6D86">
          <w:rPr>
            <w:webHidden/>
          </w:rPr>
        </w:r>
        <w:r w:rsidR="00BE6D86">
          <w:rPr>
            <w:webHidden/>
          </w:rPr>
          <w:fldChar w:fldCharType="separate"/>
        </w:r>
        <w:r w:rsidR="00BE6D86">
          <w:rPr>
            <w:webHidden/>
          </w:rPr>
          <w:t>3</w:t>
        </w:r>
        <w:r w:rsidR="00BE6D86">
          <w:rPr>
            <w:webHidden/>
          </w:rPr>
          <w:fldChar w:fldCharType="end"/>
        </w:r>
      </w:hyperlink>
    </w:p>
    <w:p w:rsidR="00BE6D86" w:rsidRDefault="003D2745">
      <w:pPr>
        <w:pStyle w:val="TOC3"/>
        <w:rPr>
          <w:rFonts w:eastAsiaTheme="minorEastAsia"/>
          <w:b w:val="0"/>
          <w:smallCaps w:val="0"/>
          <w:sz w:val="22"/>
          <w:lang w:val="en-US" w:eastAsia="en-US" w:bidi="ar-SA"/>
        </w:rPr>
      </w:pPr>
      <w:hyperlink w:anchor="_Toc491763383" w:history="1">
        <w:r w:rsidR="00BE6D86" w:rsidRPr="00AE0352">
          <w:rPr>
            <w:rStyle w:val="Hyperlink"/>
          </w:rPr>
          <w:t>Verdeutlichungen und Zusammenfassung der Änderungen</w:t>
        </w:r>
        <w:r w:rsidR="00BE6D86">
          <w:rPr>
            <w:webHidden/>
          </w:rPr>
          <w:tab/>
        </w:r>
        <w:r w:rsidR="00BE6D86">
          <w:rPr>
            <w:webHidden/>
          </w:rPr>
          <w:fldChar w:fldCharType="begin"/>
        </w:r>
        <w:r w:rsidR="00BE6D86">
          <w:rPr>
            <w:webHidden/>
          </w:rPr>
          <w:instrText xml:space="preserve"> PAGEREF _Toc491763383 \h </w:instrText>
        </w:r>
        <w:r w:rsidR="00BE6D86">
          <w:rPr>
            <w:webHidden/>
          </w:rPr>
        </w:r>
        <w:r w:rsidR="00BE6D86">
          <w:rPr>
            <w:webHidden/>
          </w:rPr>
          <w:fldChar w:fldCharType="separate"/>
        </w:r>
        <w:r w:rsidR="00BE6D86">
          <w:rPr>
            <w:webHidden/>
          </w:rPr>
          <w:t>3</w:t>
        </w:r>
        <w:r w:rsidR="00BE6D86">
          <w:rPr>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384" w:history="1">
        <w:r w:rsidR="00BE6D86" w:rsidRPr="00AE0352">
          <w:rPr>
            <w:rStyle w:val="Hyperlink"/>
            <w:noProof/>
          </w:rPr>
          <w:t>Allgemeine Bestimmungen</w:t>
        </w:r>
        <w:r w:rsidR="00BE6D86">
          <w:rPr>
            <w:noProof/>
            <w:webHidden/>
          </w:rPr>
          <w:tab/>
        </w:r>
        <w:r w:rsidR="00BE6D86">
          <w:rPr>
            <w:noProof/>
            <w:webHidden/>
          </w:rPr>
          <w:fldChar w:fldCharType="begin"/>
        </w:r>
        <w:r w:rsidR="00BE6D86">
          <w:rPr>
            <w:noProof/>
            <w:webHidden/>
          </w:rPr>
          <w:instrText xml:space="preserve"> PAGEREF _Toc491763384 \h </w:instrText>
        </w:r>
        <w:r w:rsidR="00BE6D86">
          <w:rPr>
            <w:noProof/>
            <w:webHidden/>
          </w:rPr>
        </w:r>
        <w:r w:rsidR="00BE6D86">
          <w:rPr>
            <w:noProof/>
            <w:webHidden/>
          </w:rPr>
          <w:fldChar w:fldCharType="separate"/>
        </w:r>
        <w:r w:rsidR="00BE6D86">
          <w:rPr>
            <w:noProof/>
            <w:webHidden/>
          </w:rPr>
          <w:t>4</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85" w:history="1">
        <w:r w:rsidR="00BE6D86" w:rsidRPr="00AE0352">
          <w:rPr>
            <w:rStyle w:val="Hyperlink"/>
            <w:noProof/>
          </w:rPr>
          <w:t>Definitionen</w:t>
        </w:r>
        <w:r w:rsidR="00BE6D86">
          <w:rPr>
            <w:noProof/>
            <w:webHidden/>
          </w:rPr>
          <w:tab/>
        </w:r>
        <w:r w:rsidR="00BE6D86">
          <w:rPr>
            <w:noProof/>
            <w:webHidden/>
          </w:rPr>
          <w:fldChar w:fldCharType="begin"/>
        </w:r>
        <w:r w:rsidR="00BE6D86">
          <w:rPr>
            <w:noProof/>
            <w:webHidden/>
          </w:rPr>
          <w:instrText xml:space="preserve"> PAGEREF _Toc491763385 \h </w:instrText>
        </w:r>
        <w:r w:rsidR="00BE6D86">
          <w:rPr>
            <w:noProof/>
            <w:webHidden/>
          </w:rPr>
        </w:r>
        <w:r w:rsidR="00BE6D86">
          <w:rPr>
            <w:noProof/>
            <w:webHidden/>
          </w:rPr>
          <w:fldChar w:fldCharType="separate"/>
        </w:r>
        <w:r w:rsidR="00BE6D86">
          <w:rPr>
            <w:noProof/>
            <w:webHidden/>
          </w:rPr>
          <w:t>4</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86" w:history="1">
        <w:r w:rsidR="00BE6D86" w:rsidRPr="00AE0352">
          <w:rPr>
            <w:rStyle w:val="Hyperlink"/>
            <w:noProof/>
          </w:rPr>
          <w:t>Aktualisierungen an den Bestimmungen für Onlinedienste</w:t>
        </w:r>
        <w:r w:rsidR="00BE6D86">
          <w:rPr>
            <w:noProof/>
            <w:webHidden/>
          </w:rPr>
          <w:tab/>
        </w:r>
        <w:r w:rsidR="00BE6D86">
          <w:rPr>
            <w:noProof/>
            <w:webHidden/>
          </w:rPr>
          <w:fldChar w:fldCharType="begin"/>
        </w:r>
        <w:r w:rsidR="00BE6D86">
          <w:rPr>
            <w:noProof/>
            <w:webHidden/>
          </w:rPr>
          <w:instrText xml:space="preserve"> PAGEREF _Toc491763386 \h </w:instrText>
        </w:r>
        <w:r w:rsidR="00BE6D86">
          <w:rPr>
            <w:noProof/>
            <w:webHidden/>
          </w:rPr>
        </w:r>
        <w:r w:rsidR="00BE6D86">
          <w:rPr>
            <w:noProof/>
            <w:webHidden/>
          </w:rPr>
          <w:fldChar w:fldCharType="separate"/>
        </w:r>
        <w:r w:rsidR="00BE6D86">
          <w:rPr>
            <w:noProof/>
            <w:webHidden/>
          </w:rPr>
          <w:t>4</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87" w:history="1">
        <w:r w:rsidR="00BE6D86" w:rsidRPr="00AE0352">
          <w:rPr>
            <w:rStyle w:val="Hyperlink"/>
            <w:noProof/>
          </w:rPr>
          <w:t>Änderungen und Verfügbarkeit von Onlinediensten</w:t>
        </w:r>
        <w:r w:rsidR="00BE6D86">
          <w:rPr>
            <w:noProof/>
            <w:webHidden/>
          </w:rPr>
          <w:tab/>
        </w:r>
        <w:r w:rsidR="00BE6D86">
          <w:rPr>
            <w:noProof/>
            <w:webHidden/>
          </w:rPr>
          <w:fldChar w:fldCharType="begin"/>
        </w:r>
        <w:r w:rsidR="00BE6D86">
          <w:rPr>
            <w:noProof/>
            <w:webHidden/>
          </w:rPr>
          <w:instrText xml:space="preserve"> PAGEREF _Toc491763387 \h </w:instrText>
        </w:r>
        <w:r w:rsidR="00BE6D86">
          <w:rPr>
            <w:noProof/>
            <w:webHidden/>
          </w:rPr>
        </w:r>
        <w:r w:rsidR="00BE6D86">
          <w:rPr>
            <w:noProof/>
            <w:webHidden/>
          </w:rPr>
          <w:fldChar w:fldCharType="separate"/>
        </w:r>
        <w:r w:rsidR="00BE6D86">
          <w:rPr>
            <w:noProof/>
            <w:webHidden/>
          </w:rPr>
          <w:t>4</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88" w:history="1">
        <w:r w:rsidR="00BE6D86" w:rsidRPr="00AE0352">
          <w:rPr>
            <w:rStyle w:val="Hyperlink"/>
            <w:noProof/>
          </w:rPr>
          <w:t>Datenaufbewahrung</w:t>
        </w:r>
        <w:r w:rsidR="00BE6D86">
          <w:rPr>
            <w:noProof/>
            <w:webHidden/>
          </w:rPr>
          <w:tab/>
        </w:r>
        <w:r w:rsidR="00BE6D86">
          <w:rPr>
            <w:noProof/>
            <w:webHidden/>
          </w:rPr>
          <w:fldChar w:fldCharType="begin"/>
        </w:r>
        <w:r w:rsidR="00BE6D86">
          <w:rPr>
            <w:noProof/>
            <w:webHidden/>
          </w:rPr>
          <w:instrText xml:space="preserve"> PAGEREF _Toc491763388 \h </w:instrText>
        </w:r>
        <w:r w:rsidR="00BE6D86">
          <w:rPr>
            <w:noProof/>
            <w:webHidden/>
          </w:rPr>
        </w:r>
        <w:r w:rsidR="00BE6D86">
          <w:rPr>
            <w:noProof/>
            <w:webHidden/>
          </w:rPr>
          <w:fldChar w:fldCharType="separate"/>
        </w:r>
        <w:r w:rsidR="00BE6D86">
          <w:rPr>
            <w:noProof/>
            <w:webHidden/>
          </w:rPr>
          <w:t>5</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89" w:history="1">
        <w:r w:rsidR="00BE6D86" w:rsidRPr="00AE0352">
          <w:rPr>
            <w:rStyle w:val="Hyperlink"/>
            <w:noProof/>
          </w:rPr>
          <w:t>Verwendung von Software mit dem Onlinedienst</w:t>
        </w:r>
        <w:r w:rsidR="00BE6D86">
          <w:rPr>
            <w:noProof/>
            <w:webHidden/>
          </w:rPr>
          <w:tab/>
        </w:r>
        <w:r w:rsidR="00BE6D86">
          <w:rPr>
            <w:noProof/>
            <w:webHidden/>
          </w:rPr>
          <w:fldChar w:fldCharType="begin"/>
        </w:r>
        <w:r w:rsidR="00BE6D86">
          <w:rPr>
            <w:noProof/>
            <w:webHidden/>
          </w:rPr>
          <w:instrText xml:space="preserve"> PAGEREF _Toc491763389 \h </w:instrText>
        </w:r>
        <w:r w:rsidR="00BE6D86">
          <w:rPr>
            <w:noProof/>
            <w:webHidden/>
          </w:rPr>
        </w:r>
        <w:r w:rsidR="00BE6D86">
          <w:rPr>
            <w:noProof/>
            <w:webHidden/>
          </w:rPr>
          <w:fldChar w:fldCharType="separate"/>
        </w:r>
        <w:r w:rsidR="00BE6D86">
          <w:rPr>
            <w:noProof/>
            <w:webHidden/>
          </w:rPr>
          <w:t>5</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0" w:history="1">
        <w:r w:rsidR="00BE6D86" w:rsidRPr="00AE0352">
          <w:rPr>
            <w:rStyle w:val="Hyperlink"/>
            <w:noProof/>
          </w:rPr>
          <w:t>Nicht von Microsoft stammende Produkte</w:t>
        </w:r>
        <w:r w:rsidR="00BE6D86">
          <w:rPr>
            <w:noProof/>
            <w:webHidden/>
          </w:rPr>
          <w:tab/>
        </w:r>
        <w:r w:rsidR="00BE6D86">
          <w:rPr>
            <w:noProof/>
            <w:webHidden/>
          </w:rPr>
          <w:fldChar w:fldCharType="begin"/>
        </w:r>
        <w:r w:rsidR="00BE6D86">
          <w:rPr>
            <w:noProof/>
            <w:webHidden/>
          </w:rPr>
          <w:instrText xml:space="preserve"> PAGEREF _Toc491763390 \h </w:instrText>
        </w:r>
        <w:r w:rsidR="00BE6D86">
          <w:rPr>
            <w:noProof/>
            <w:webHidden/>
          </w:rPr>
        </w:r>
        <w:r w:rsidR="00BE6D86">
          <w:rPr>
            <w:noProof/>
            <w:webHidden/>
          </w:rPr>
          <w:fldChar w:fldCharType="separate"/>
        </w:r>
        <w:r w:rsidR="00BE6D86">
          <w:rPr>
            <w:noProof/>
            <w:webHidden/>
          </w:rPr>
          <w:t>5</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1" w:history="1">
        <w:r w:rsidR="00BE6D86" w:rsidRPr="00AE0352">
          <w:rPr>
            <w:rStyle w:val="Hyperlink"/>
            <w:noProof/>
          </w:rPr>
          <w:t>Richtlinie für zulässige Verwendung</w:t>
        </w:r>
        <w:r w:rsidR="00BE6D86">
          <w:rPr>
            <w:noProof/>
            <w:webHidden/>
          </w:rPr>
          <w:tab/>
        </w:r>
        <w:r w:rsidR="00BE6D86">
          <w:rPr>
            <w:noProof/>
            <w:webHidden/>
          </w:rPr>
          <w:fldChar w:fldCharType="begin"/>
        </w:r>
        <w:r w:rsidR="00BE6D86">
          <w:rPr>
            <w:noProof/>
            <w:webHidden/>
          </w:rPr>
          <w:instrText xml:space="preserve"> PAGEREF _Toc491763391 \h </w:instrText>
        </w:r>
        <w:r w:rsidR="00BE6D86">
          <w:rPr>
            <w:noProof/>
            <w:webHidden/>
          </w:rPr>
        </w:r>
        <w:r w:rsidR="00BE6D86">
          <w:rPr>
            <w:noProof/>
            <w:webHidden/>
          </w:rPr>
          <w:fldChar w:fldCharType="separate"/>
        </w:r>
        <w:r w:rsidR="00BE6D86">
          <w:rPr>
            <w:noProof/>
            <w:webHidden/>
          </w:rPr>
          <w:t>5</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2" w:history="1">
        <w:r w:rsidR="00BE6D86" w:rsidRPr="00AE0352">
          <w:rPr>
            <w:rStyle w:val="Hyperlink"/>
            <w:noProof/>
          </w:rPr>
          <w:t>Technische Beschränkungen</w:t>
        </w:r>
        <w:r w:rsidR="00BE6D86">
          <w:rPr>
            <w:noProof/>
            <w:webHidden/>
          </w:rPr>
          <w:tab/>
        </w:r>
        <w:r w:rsidR="00BE6D86">
          <w:rPr>
            <w:noProof/>
            <w:webHidden/>
          </w:rPr>
          <w:fldChar w:fldCharType="begin"/>
        </w:r>
        <w:r w:rsidR="00BE6D86">
          <w:rPr>
            <w:noProof/>
            <w:webHidden/>
          </w:rPr>
          <w:instrText xml:space="preserve"> PAGEREF _Toc491763392 \h </w:instrText>
        </w:r>
        <w:r w:rsidR="00BE6D86">
          <w:rPr>
            <w:noProof/>
            <w:webHidden/>
          </w:rPr>
        </w:r>
        <w:r w:rsidR="00BE6D86">
          <w:rPr>
            <w:noProof/>
            <w:webHidden/>
          </w:rPr>
          <w:fldChar w:fldCharType="separate"/>
        </w:r>
        <w:r w:rsidR="00BE6D86">
          <w:rPr>
            <w:noProof/>
            <w:webHidden/>
          </w:rPr>
          <w:t>6</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3" w:history="1">
        <w:r w:rsidR="00BE6D86" w:rsidRPr="00AE0352">
          <w:rPr>
            <w:rStyle w:val="Hyperlink"/>
            <w:noProof/>
          </w:rPr>
          <w:t>Einhaltung von gesetzlichen Regelungen</w:t>
        </w:r>
        <w:r w:rsidR="00BE6D86">
          <w:rPr>
            <w:noProof/>
            <w:webHidden/>
          </w:rPr>
          <w:tab/>
        </w:r>
        <w:r w:rsidR="00BE6D86">
          <w:rPr>
            <w:noProof/>
            <w:webHidden/>
          </w:rPr>
          <w:fldChar w:fldCharType="begin"/>
        </w:r>
        <w:r w:rsidR="00BE6D86">
          <w:rPr>
            <w:noProof/>
            <w:webHidden/>
          </w:rPr>
          <w:instrText xml:space="preserve"> PAGEREF _Toc491763393 \h </w:instrText>
        </w:r>
        <w:r w:rsidR="00BE6D86">
          <w:rPr>
            <w:noProof/>
            <w:webHidden/>
          </w:rPr>
        </w:r>
        <w:r w:rsidR="00BE6D86">
          <w:rPr>
            <w:noProof/>
            <w:webHidden/>
          </w:rPr>
          <w:fldChar w:fldCharType="separate"/>
        </w:r>
        <w:r w:rsidR="00BE6D86">
          <w:rPr>
            <w:noProof/>
            <w:webHidden/>
          </w:rPr>
          <w:t>6</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4" w:history="1">
        <w:r w:rsidR="00BE6D86" w:rsidRPr="00AE0352">
          <w:rPr>
            <w:rStyle w:val="Hyperlink"/>
            <w:noProof/>
          </w:rPr>
          <w:t>Import-/Export-Dienste</w:t>
        </w:r>
        <w:r w:rsidR="00BE6D86">
          <w:rPr>
            <w:noProof/>
            <w:webHidden/>
          </w:rPr>
          <w:tab/>
        </w:r>
        <w:r w:rsidR="00BE6D86">
          <w:rPr>
            <w:noProof/>
            <w:webHidden/>
          </w:rPr>
          <w:fldChar w:fldCharType="begin"/>
        </w:r>
        <w:r w:rsidR="00BE6D86">
          <w:rPr>
            <w:noProof/>
            <w:webHidden/>
          </w:rPr>
          <w:instrText xml:space="preserve"> PAGEREF _Toc491763394 \h </w:instrText>
        </w:r>
        <w:r w:rsidR="00BE6D86">
          <w:rPr>
            <w:noProof/>
            <w:webHidden/>
          </w:rPr>
        </w:r>
        <w:r w:rsidR="00BE6D86">
          <w:rPr>
            <w:noProof/>
            <w:webHidden/>
          </w:rPr>
          <w:fldChar w:fldCharType="separate"/>
        </w:r>
        <w:r w:rsidR="00BE6D86">
          <w:rPr>
            <w:noProof/>
            <w:webHidden/>
          </w:rPr>
          <w:t>6</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5" w:history="1">
        <w:r w:rsidR="00BE6D86" w:rsidRPr="00AE0352">
          <w:rPr>
            <w:rStyle w:val="Hyperlink"/>
            <w:noProof/>
          </w:rPr>
          <w:t>Elektronische Benachrichtigungen</w:t>
        </w:r>
        <w:r w:rsidR="00BE6D86">
          <w:rPr>
            <w:noProof/>
            <w:webHidden/>
          </w:rPr>
          <w:tab/>
        </w:r>
        <w:r w:rsidR="00BE6D86">
          <w:rPr>
            <w:noProof/>
            <w:webHidden/>
          </w:rPr>
          <w:fldChar w:fldCharType="begin"/>
        </w:r>
        <w:r w:rsidR="00BE6D86">
          <w:rPr>
            <w:noProof/>
            <w:webHidden/>
          </w:rPr>
          <w:instrText xml:space="preserve"> PAGEREF _Toc491763395 \h </w:instrText>
        </w:r>
        <w:r w:rsidR="00BE6D86">
          <w:rPr>
            <w:noProof/>
            <w:webHidden/>
          </w:rPr>
        </w:r>
        <w:r w:rsidR="00BE6D86">
          <w:rPr>
            <w:noProof/>
            <w:webHidden/>
          </w:rPr>
          <w:fldChar w:fldCharType="separate"/>
        </w:r>
        <w:r w:rsidR="00BE6D86">
          <w:rPr>
            <w:noProof/>
            <w:webHidden/>
          </w:rPr>
          <w:t>6</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6" w:history="1">
        <w:r w:rsidR="00BE6D86" w:rsidRPr="00AE0352">
          <w:rPr>
            <w:rStyle w:val="Hyperlink"/>
            <w:noProof/>
          </w:rPr>
          <w:t>Neuzuweisung von Lizenzen</w:t>
        </w:r>
        <w:r w:rsidR="00BE6D86">
          <w:rPr>
            <w:noProof/>
            <w:webHidden/>
          </w:rPr>
          <w:tab/>
        </w:r>
        <w:r w:rsidR="00BE6D86">
          <w:rPr>
            <w:noProof/>
            <w:webHidden/>
          </w:rPr>
          <w:fldChar w:fldCharType="begin"/>
        </w:r>
        <w:r w:rsidR="00BE6D86">
          <w:rPr>
            <w:noProof/>
            <w:webHidden/>
          </w:rPr>
          <w:instrText xml:space="preserve"> PAGEREF _Toc491763396 \h </w:instrText>
        </w:r>
        <w:r w:rsidR="00BE6D86">
          <w:rPr>
            <w:noProof/>
            <w:webHidden/>
          </w:rPr>
        </w:r>
        <w:r w:rsidR="00BE6D86">
          <w:rPr>
            <w:noProof/>
            <w:webHidden/>
          </w:rPr>
          <w:fldChar w:fldCharType="separate"/>
        </w:r>
        <w:r w:rsidR="00BE6D86">
          <w:rPr>
            <w:noProof/>
            <w:webHidden/>
          </w:rPr>
          <w:t>6</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7" w:history="1">
        <w:r w:rsidR="00BE6D86" w:rsidRPr="00AE0352">
          <w:rPr>
            <w:rStyle w:val="Hyperlink"/>
            <w:noProof/>
          </w:rPr>
          <w:t>Schriftartkomponenten</w:t>
        </w:r>
        <w:r w:rsidR="00BE6D86">
          <w:rPr>
            <w:noProof/>
            <w:webHidden/>
          </w:rPr>
          <w:tab/>
        </w:r>
        <w:r w:rsidR="00BE6D86">
          <w:rPr>
            <w:noProof/>
            <w:webHidden/>
          </w:rPr>
          <w:fldChar w:fldCharType="begin"/>
        </w:r>
        <w:r w:rsidR="00BE6D86">
          <w:rPr>
            <w:noProof/>
            <w:webHidden/>
          </w:rPr>
          <w:instrText xml:space="preserve"> PAGEREF _Toc491763397 \h </w:instrText>
        </w:r>
        <w:r w:rsidR="00BE6D86">
          <w:rPr>
            <w:noProof/>
            <w:webHidden/>
          </w:rPr>
        </w:r>
        <w:r w:rsidR="00BE6D86">
          <w:rPr>
            <w:noProof/>
            <w:webHidden/>
          </w:rPr>
          <w:fldChar w:fldCharType="separate"/>
        </w:r>
        <w:r w:rsidR="00BE6D86">
          <w:rPr>
            <w:noProof/>
            <w:webHidden/>
          </w:rPr>
          <w:t>6</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8" w:history="1">
        <w:r w:rsidR="00BE6D86" w:rsidRPr="00AE0352">
          <w:rPr>
            <w:rStyle w:val="Hyperlink"/>
            <w:noProof/>
          </w:rPr>
          <w:t>Wettbewerbsfähiges Benchmarking</w:t>
        </w:r>
        <w:r w:rsidR="00BE6D86">
          <w:rPr>
            <w:noProof/>
            <w:webHidden/>
          </w:rPr>
          <w:tab/>
        </w:r>
        <w:r w:rsidR="00BE6D86">
          <w:rPr>
            <w:noProof/>
            <w:webHidden/>
          </w:rPr>
          <w:fldChar w:fldCharType="begin"/>
        </w:r>
        <w:r w:rsidR="00BE6D86">
          <w:rPr>
            <w:noProof/>
            <w:webHidden/>
          </w:rPr>
          <w:instrText xml:space="preserve"> PAGEREF _Toc491763398 \h </w:instrText>
        </w:r>
        <w:r w:rsidR="00BE6D86">
          <w:rPr>
            <w:noProof/>
            <w:webHidden/>
          </w:rPr>
        </w:r>
        <w:r w:rsidR="00BE6D86">
          <w:rPr>
            <w:noProof/>
            <w:webHidden/>
          </w:rPr>
          <w:fldChar w:fldCharType="separate"/>
        </w:r>
        <w:r w:rsidR="00BE6D86">
          <w:rPr>
            <w:noProof/>
            <w:webHidden/>
          </w:rPr>
          <w:t>7</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399" w:history="1">
        <w:r w:rsidR="00BE6D86" w:rsidRPr="00AE0352">
          <w:rPr>
            <w:rStyle w:val="Hyperlink"/>
            <w:noProof/>
          </w:rPr>
          <w:t>Multiplexing</w:t>
        </w:r>
        <w:r w:rsidR="00BE6D86">
          <w:rPr>
            <w:noProof/>
            <w:webHidden/>
          </w:rPr>
          <w:tab/>
        </w:r>
        <w:r w:rsidR="00BE6D86">
          <w:rPr>
            <w:noProof/>
            <w:webHidden/>
          </w:rPr>
          <w:fldChar w:fldCharType="begin"/>
        </w:r>
        <w:r w:rsidR="00BE6D86">
          <w:rPr>
            <w:noProof/>
            <w:webHidden/>
          </w:rPr>
          <w:instrText xml:space="preserve"> PAGEREF _Toc491763399 \h </w:instrText>
        </w:r>
        <w:r w:rsidR="00BE6D86">
          <w:rPr>
            <w:noProof/>
            <w:webHidden/>
          </w:rPr>
        </w:r>
        <w:r w:rsidR="00BE6D86">
          <w:rPr>
            <w:noProof/>
            <w:webHidden/>
          </w:rPr>
          <w:fldChar w:fldCharType="separate"/>
        </w:r>
        <w:r w:rsidR="00BE6D86">
          <w:rPr>
            <w:noProof/>
            <w:webHidden/>
          </w:rPr>
          <w:t>7</w:t>
        </w:r>
        <w:r w:rsidR="00BE6D86">
          <w:rPr>
            <w:noProof/>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400" w:history="1">
        <w:r w:rsidR="00BE6D86" w:rsidRPr="00AE0352">
          <w:rPr>
            <w:rStyle w:val="Hyperlink"/>
            <w:noProof/>
          </w:rPr>
          <w:t>Datenschutz- und Sicherheitsbestimmungen</w:t>
        </w:r>
        <w:r w:rsidR="00BE6D86">
          <w:rPr>
            <w:noProof/>
            <w:webHidden/>
          </w:rPr>
          <w:tab/>
        </w:r>
        <w:r w:rsidR="00BE6D86">
          <w:rPr>
            <w:noProof/>
            <w:webHidden/>
          </w:rPr>
          <w:fldChar w:fldCharType="begin"/>
        </w:r>
        <w:r w:rsidR="00BE6D86">
          <w:rPr>
            <w:noProof/>
            <w:webHidden/>
          </w:rPr>
          <w:instrText xml:space="preserve"> PAGEREF _Toc491763400 \h </w:instrText>
        </w:r>
        <w:r w:rsidR="00BE6D86">
          <w:rPr>
            <w:noProof/>
            <w:webHidden/>
          </w:rPr>
        </w:r>
        <w:r w:rsidR="00BE6D86">
          <w:rPr>
            <w:noProof/>
            <w:webHidden/>
          </w:rPr>
          <w:fldChar w:fldCharType="separate"/>
        </w:r>
        <w:r w:rsidR="00BE6D86">
          <w:rPr>
            <w:noProof/>
            <w:webHidden/>
          </w:rPr>
          <w:t>8</w:t>
        </w:r>
        <w:r w:rsidR="00BE6D86">
          <w:rPr>
            <w:noProof/>
            <w:webHidden/>
          </w:rPr>
          <w:fldChar w:fldCharType="end"/>
        </w:r>
      </w:hyperlink>
    </w:p>
    <w:p w:rsidR="00BE6D86" w:rsidRDefault="003D2745">
      <w:pPr>
        <w:pStyle w:val="TOC3"/>
        <w:rPr>
          <w:rFonts w:eastAsiaTheme="minorEastAsia"/>
          <w:b w:val="0"/>
          <w:smallCaps w:val="0"/>
          <w:sz w:val="22"/>
          <w:lang w:val="en-US" w:eastAsia="en-US" w:bidi="ar-SA"/>
        </w:rPr>
      </w:pPr>
      <w:hyperlink w:anchor="_Toc491763401" w:history="1">
        <w:r w:rsidR="00BE6D86" w:rsidRPr="00AE0352">
          <w:rPr>
            <w:rStyle w:val="Hyperlink"/>
          </w:rPr>
          <w:t>Allgemeine Datenschutz- und Sicherheitsbestimmungen</w:t>
        </w:r>
        <w:r w:rsidR="00BE6D86">
          <w:rPr>
            <w:webHidden/>
          </w:rPr>
          <w:tab/>
        </w:r>
        <w:r w:rsidR="00BE6D86">
          <w:rPr>
            <w:webHidden/>
          </w:rPr>
          <w:fldChar w:fldCharType="begin"/>
        </w:r>
        <w:r w:rsidR="00BE6D86">
          <w:rPr>
            <w:webHidden/>
          </w:rPr>
          <w:instrText xml:space="preserve"> PAGEREF _Toc491763401 \h </w:instrText>
        </w:r>
        <w:r w:rsidR="00BE6D86">
          <w:rPr>
            <w:webHidden/>
          </w:rPr>
        </w:r>
        <w:r w:rsidR="00BE6D86">
          <w:rPr>
            <w:webHidden/>
          </w:rPr>
          <w:fldChar w:fldCharType="separate"/>
        </w:r>
        <w:r w:rsidR="00BE6D86">
          <w:rPr>
            <w:webHidden/>
          </w:rPr>
          <w:t>8</w:t>
        </w:r>
        <w:r w:rsidR="00BE6D86">
          <w:rPr>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2" w:history="1">
        <w:r w:rsidR="00BE6D86" w:rsidRPr="00AE0352">
          <w:rPr>
            <w:rStyle w:val="Hyperlink"/>
            <w:noProof/>
          </w:rPr>
          <w:t>Umfang</w:t>
        </w:r>
        <w:r w:rsidR="00BE6D86">
          <w:rPr>
            <w:noProof/>
            <w:webHidden/>
          </w:rPr>
          <w:tab/>
        </w:r>
        <w:r w:rsidR="00BE6D86">
          <w:rPr>
            <w:noProof/>
            <w:webHidden/>
          </w:rPr>
          <w:fldChar w:fldCharType="begin"/>
        </w:r>
        <w:r w:rsidR="00BE6D86">
          <w:rPr>
            <w:noProof/>
            <w:webHidden/>
          </w:rPr>
          <w:instrText xml:space="preserve"> PAGEREF _Toc491763402 \h </w:instrText>
        </w:r>
        <w:r w:rsidR="00BE6D86">
          <w:rPr>
            <w:noProof/>
            <w:webHidden/>
          </w:rPr>
        </w:r>
        <w:r w:rsidR="00BE6D86">
          <w:rPr>
            <w:noProof/>
            <w:webHidden/>
          </w:rPr>
          <w:fldChar w:fldCharType="separate"/>
        </w:r>
        <w:r w:rsidR="00BE6D86">
          <w:rPr>
            <w:noProof/>
            <w:webHidden/>
          </w:rPr>
          <w:t>8</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3" w:history="1">
        <w:r w:rsidR="00BE6D86" w:rsidRPr="00AE0352">
          <w:rPr>
            <w:rStyle w:val="Hyperlink"/>
            <w:noProof/>
          </w:rPr>
          <w:t>Verwendung von Kundendaten</w:t>
        </w:r>
        <w:r w:rsidR="00BE6D86">
          <w:rPr>
            <w:noProof/>
            <w:webHidden/>
          </w:rPr>
          <w:tab/>
        </w:r>
        <w:r w:rsidR="00BE6D86">
          <w:rPr>
            <w:noProof/>
            <w:webHidden/>
          </w:rPr>
          <w:fldChar w:fldCharType="begin"/>
        </w:r>
        <w:r w:rsidR="00BE6D86">
          <w:rPr>
            <w:noProof/>
            <w:webHidden/>
          </w:rPr>
          <w:instrText xml:space="preserve"> PAGEREF _Toc491763403 \h </w:instrText>
        </w:r>
        <w:r w:rsidR="00BE6D86">
          <w:rPr>
            <w:noProof/>
            <w:webHidden/>
          </w:rPr>
        </w:r>
        <w:r w:rsidR="00BE6D86">
          <w:rPr>
            <w:noProof/>
            <w:webHidden/>
          </w:rPr>
          <w:fldChar w:fldCharType="separate"/>
        </w:r>
        <w:r w:rsidR="00BE6D86">
          <w:rPr>
            <w:noProof/>
            <w:webHidden/>
          </w:rPr>
          <w:t>8</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4" w:history="1">
        <w:r w:rsidR="00BE6D86" w:rsidRPr="00AE0352">
          <w:rPr>
            <w:rStyle w:val="Hyperlink"/>
            <w:noProof/>
          </w:rPr>
          <w:t>Verarbeitung personenbezogener Daten</w:t>
        </w:r>
        <w:r w:rsidR="00BE6D86">
          <w:rPr>
            <w:noProof/>
            <w:webHidden/>
          </w:rPr>
          <w:tab/>
        </w:r>
        <w:r w:rsidR="00BE6D86">
          <w:rPr>
            <w:noProof/>
            <w:webHidden/>
          </w:rPr>
          <w:fldChar w:fldCharType="begin"/>
        </w:r>
        <w:r w:rsidR="00BE6D86">
          <w:rPr>
            <w:noProof/>
            <w:webHidden/>
          </w:rPr>
          <w:instrText xml:space="preserve"> PAGEREF _Toc491763404 \h </w:instrText>
        </w:r>
        <w:r w:rsidR="00BE6D86">
          <w:rPr>
            <w:noProof/>
            <w:webHidden/>
          </w:rPr>
        </w:r>
        <w:r w:rsidR="00BE6D86">
          <w:rPr>
            <w:noProof/>
            <w:webHidden/>
          </w:rPr>
          <w:fldChar w:fldCharType="separate"/>
        </w:r>
        <w:r w:rsidR="00BE6D86">
          <w:rPr>
            <w:noProof/>
            <w:webHidden/>
          </w:rPr>
          <w:t>8</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5" w:history="1">
        <w:r w:rsidR="00BE6D86" w:rsidRPr="00AE0352">
          <w:rPr>
            <w:rStyle w:val="Hyperlink"/>
            <w:noProof/>
          </w:rPr>
          <w:t>Verwendung von Supportdaten</w:t>
        </w:r>
        <w:r w:rsidR="00BE6D86">
          <w:rPr>
            <w:noProof/>
            <w:webHidden/>
          </w:rPr>
          <w:tab/>
        </w:r>
        <w:r w:rsidR="00BE6D86">
          <w:rPr>
            <w:noProof/>
            <w:webHidden/>
          </w:rPr>
          <w:fldChar w:fldCharType="begin"/>
        </w:r>
        <w:r w:rsidR="00BE6D86">
          <w:rPr>
            <w:noProof/>
            <w:webHidden/>
          </w:rPr>
          <w:instrText xml:space="preserve"> PAGEREF _Toc491763405 \h </w:instrText>
        </w:r>
        <w:r w:rsidR="00BE6D86">
          <w:rPr>
            <w:noProof/>
            <w:webHidden/>
          </w:rPr>
        </w:r>
        <w:r w:rsidR="00BE6D86">
          <w:rPr>
            <w:noProof/>
            <w:webHidden/>
          </w:rPr>
          <w:fldChar w:fldCharType="separate"/>
        </w:r>
        <w:r w:rsidR="00BE6D86">
          <w:rPr>
            <w:noProof/>
            <w:webHidden/>
          </w:rPr>
          <w:t>8</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6" w:history="1">
        <w:r w:rsidR="00BE6D86" w:rsidRPr="00AE0352">
          <w:rPr>
            <w:rStyle w:val="Hyperlink"/>
            <w:noProof/>
          </w:rPr>
          <w:t>Offenlegung von Kundendaten und Supportdaten</w:t>
        </w:r>
        <w:r w:rsidR="00BE6D86">
          <w:rPr>
            <w:noProof/>
            <w:webHidden/>
          </w:rPr>
          <w:tab/>
        </w:r>
        <w:r w:rsidR="00BE6D86">
          <w:rPr>
            <w:noProof/>
            <w:webHidden/>
          </w:rPr>
          <w:fldChar w:fldCharType="begin"/>
        </w:r>
        <w:r w:rsidR="00BE6D86">
          <w:rPr>
            <w:noProof/>
            <w:webHidden/>
          </w:rPr>
          <w:instrText xml:space="preserve"> PAGEREF _Toc491763406 \h </w:instrText>
        </w:r>
        <w:r w:rsidR="00BE6D86">
          <w:rPr>
            <w:noProof/>
            <w:webHidden/>
          </w:rPr>
        </w:r>
        <w:r w:rsidR="00BE6D86">
          <w:rPr>
            <w:noProof/>
            <w:webHidden/>
          </w:rPr>
          <w:fldChar w:fldCharType="separate"/>
        </w:r>
        <w:r w:rsidR="00BE6D86">
          <w:rPr>
            <w:noProof/>
            <w:webHidden/>
          </w:rPr>
          <w:t>8</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7" w:history="1">
        <w:r w:rsidR="00BE6D86" w:rsidRPr="00AE0352">
          <w:rPr>
            <w:rStyle w:val="Hyperlink"/>
            <w:noProof/>
          </w:rPr>
          <w:t>Ausbildungseinrichtungen</w:t>
        </w:r>
        <w:r w:rsidR="00BE6D86">
          <w:rPr>
            <w:noProof/>
            <w:webHidden/>
          </w:rPr>
          <w:tab/>
        </w:r>
        <w:r w:rsidR="00BE6D86">
          <w:rPr>
            <w:noProof/>
            <w:webHidden/>
          </w:rPr>
          <w:fldChar w:fldCharType="begin"/>
        </w:r>
        <w:r w:rsidR="00BE6D86">
          <w:rPr>
            <w:noProof/>
            <w:webHidden/>
          </w:rPr>
          <w:instrText xml:space="preserve"> PAGEREF _Toc491763407 \h </w:instrText>
        </w:r>
        <w:r w:rsidR="00BE6D86">
          <w:rPr>
            <w:noProof/>
            <w:webHidden/>
          </w:rPr>
        </w:r>
        <w:r w:rsidR="00BE6D86">
          <w:rPr>
            <w:noProof/>
            <w:webHidden/>
          </w:rPr>
          <w:fldChar w:fldCharType="separate"/>
        </w:r>
        <w:r w:rsidR="00BE6D86">
          <w:rPr>
            <w:noProof/>
            <w:webHidden/>
          </w:rPr>
          <w:t>9</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8" w:history="1">
        <w:r w:rsidR="00BE6D86" w:rsidRPr="00AE0352">
          <w:rPr>
            <w:rStyle w:val="Hyperlink"/>
            <w:noProof/>
          </w:rPr>
          <w:t>HIPAA-Geschäftspartner</w:t>
        </w:r>
        <w:r w:rsidR="00BE6D86">
          <w:rPr>
            <w:noProof/>
            <w:webHidden/>
          </w:rPr>
          <w:tab/>
        </w:r>
        <w:r w:rsidR="00BE6D86">
          <w:rPr>
            <w:noProof/>
            <w:webHidden/>
          </w:rPr>
          <w:fldChar w:fldCharType="begin"/>
        </w:r>
        <w:r w:rsidR="00BE6D86">
          <w:rPr>
            <w:noProof/>
            <w:webHidden/>
          </w:rPr>
          <w:instrText xml:space="preserve"> PAGEREF _Toc491763408 \h </w:instrText>
        </w:r>
        <w:r w:rsidR="00BE6D86">
          <w:rPr>
            <w:noProof/>
            <w:webHidden/>
          </w:rPr>
        </w:r>
        <w:r w:rsidR="00BE6D86">
          <w:rPr>
            <w:noProof/>
            <w:webHidden/>
          </w:rPr>
          <w:fldChar w:fldCharType="separate"/>
        </w:r>
        <w:r w:rsidR="00BE6D86">
          <w:rPr>
            <w:noProof/>
            <w:webHidden/>
          </w:rPr>
          <w:t>9</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09" w:history="1">
        <w:r w:rsidR="00BE6D86" w:rsidRPr="00AE0352">
          <w:rPr>
            <w:rStyle w:val="Hyperlink"/>
            <w:noProof/>
          </w:rPr>
          <w:t>Sicherheit</w:t>
        </w:r>
        <w:r w:rsidR="00BE6D86">
          <w:rPr>
            <w:noProof/>
            <w:webHidden/>
          </w:rPr>
          <w:tab/>
        </w:r>
        <w:r w:rsidR="00BE6D86">
          <w:rPr>
            <w:noProof/>
            <w:webHidden/>
          </w:rPr>
          <w:fldChar w:fldCharType="begin"/>
        </w:r>
        <w:r w:rsidR="00BE6D86">
          <w:rPr>
            <w:noProof/>
            <w:webHidden/>
          </w:rPr>
          <w:instrText xml:space="preserve"> PAGEREF _Toc491763409 \h </w:instrText>
        </w:r>
        <w:r w:rsidR="00BE6D86">
          <w:rPr>
            <w:noProof/>
            <w:webHidden/>
          </w:rPr>
        </w:r>
        <w:r w:rsidR="00BE6D86">
          <w:rPr>
            <w:noProof/>
            <w:webHidden/>
          </w:rPr>
          <w:fldChar w:fldCharType="separate"/>
        </w:r>
        <w:r w:rsidR="00BE6D86">
          <w:rPr>
            <w:noProof/>
            <w:webHidden/>
          </w:rPr>
          <w:t>9</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0" w:history="1">
        <w:r w:rsidR="00BE6D86" w:rsidRPr="00AE0352">
          <w:rPr>
            <w:rStyle w:val="Hyperlink"/>
            <w:noProof/>
          </w:rPr>
          <w:t>Meldung von Sicherheitsvorfällen</w:t>
        </w:r>
        <w:r w:rsidR="00BE6D86">
          <w:rPr>
            <w:noProof/>
            <w:webHidden/>
          </w:rPr>
          <w:tab/>
        </w:r>
        <w:r w:rsidR="00BE6D86">
          <w:rPr>
            <w:noProof/>
            <w:webHidden/>
          </w:rPr>
          <w:fldChar w:fldCharType="begin"/>
        </w:r>
        <w:r w:rsidR="00BE6D86">
          <w:rPr>
            <w:noProof/>
            <w:webHidden/>
          </w:rPr>
          <w:instrText xml:space="preserve"> PAGEREF _Toc491763410 \h </w:instrText>
        </w:r>
        <w:r w:rsidR="00BE6D86">
          <w:rPr>
            <w:noProof/>
            <w:webHidden/>
          </w:rPr>
        </w:r>
        <w:r w:rsidR="00BE6D86">
          <w:rPr>
            <w:noProof/>
            <w:webHidden/>
          </w:rPr>
          <w:fldChar w:fldCharType="separate"/>
        </w:r>
        <w:r w:rsidR="00BE6D86">
          <w:rPr>
            <w:noProof/>
            <w:webHidden/>
          </w:rPr>
          <w:t>9</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1" w:history="1">
        <w:r w:rsidR="00BE6D86" w:rsidRPr="00AE0352">
          <w:rPr>
            <w:rStyle w:val="Hyperlink"/>
            <w:noProof/>
          </w:rPr>
          <w:t>Ort der Datenverarbeitung</w:t>
        </w:r>
        <w:r w:rsidR="00BE6D86">
          <w:rPr>
            <w:noProof/>
            <w:webHidden/>
          </w:rPr>
          <w:tab/>
        </w:r>
        <w:r w:rsidR="00BE6D86">
          <w:rPr>
            <w:noProof/>
            <w:webHidden/>
          </w:rPr>
          <w:fldChar w:fldCharType="begin"/>
        </w:r>
        <w:r w:rsidR="00BE6D86">
          <w:rPr>
            <w:noProof/>
            <w:webHidden/>
          </w:rPr>
          <w:instrText xml:space="preserve"> PAGEREF _Toc491763411 \h </w:instrText>
        </w:r>
        <w:r w:rsidR="00BE6D86">
          <w:rPr>
            <w:noProof/>
            <w:webHidden/>
          </w:rPr>
        </w:r>
        <w:r w:rsidR="00BE6D86">
          <w:rPr>
            <w:noProof/>
            <w:webHidden/>
          </w:rPr>
          <w:fldChar w:fldCharType="separate"/>
        </w:r>
        <w:r w:rsidR="00BE6D86">
          <w:rPr>
            <w:noProof/>
            <w:webHidden/>
          </w:rPr>
          <w:t>9</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2" w:history="1">
        <w:r w:rsidR="00BE6D86" w:rsidRPr="00AE0352">
          <w:rPr>
            <w:rStyle w:val="Hyperlink"/>
            <w:noProof/>
          </w:rPr>
          <w:t>Vorschauversionen</w:t>
        </w:r>
        <w:r w:rsidR="00BE6D86">
          <w:rPr>
            <w:noProof/>
            <w:webHidden/>
          </w:rPr>
          <w:tab/>
        </w:r>
        <w:r w:rsidR="00BE6D86">
          <w:rPr>
            <w:noProof/>
            <w:webHidden/>
          </w:rPr>
          <w:fldChar w:fldCharType="begin"/>
        </w:r>
        <w:r w:rsidR="00BE6D86">
          <w:rPr>
            <w:noProof/>
            <w:webHidden/>
          </w:rPr>
          <w:instrText xml:space="preserve"> PAGEREF _Toc491763412 \h </w:instrText>
        </w:r>
        <w:r w:rsidR="00BE6D86">
          <w:rPr>
            <w:noProof/>
            <w:webHidden/>
          </w:rPr>
        </w:r>
        <w:r w:rsidR="00BE6D86">
          <w:rPr>
            <w:noProof/>
            <w:webHidden/>
          </w:rPr>
          <w:fldChar w:fldCharType="separate"/>
        </w:r>
        <w:r w:rsidR="00BE6D86">
          <w:rPr>
            <w:noProof/>
            <w:webHidden/>
          </w:rPr>
          <w:t>10</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3" w:history="1">
        <w:r w:rsidR="00BE6D86" w:rsidRPr="00AE0352">
          <w:rPr>
            <w:rStyle w:val="Hyperlink"/>
            <w:noProof/>
          </w:rPr>
          <w:t>Einsatz von Vertragspartnern</w:t>
        </w:r>
        <w:r w:rsidR="00BE6D86">
          <w:rPr>
            <w:noProof/>
            <w:webHidden/>
          </w:rPr>
          <w:tab/>
        </w:r>
        <w:r w:rsidR="00BE6D86">
          <w:rPr>
            <w:noProof/>
            <w:webHidden/>
          </w:rPr>
          <w:fldChar w:fldCharType="begin"/>
        </w:r>
        <w:r w:rsidR="00BE6D86">
          <w:rPr>
            <w:noProof/>
            <w:webHidden/>
          </w:rPr>
          <w:instrText xml:space="preserve"> PAGEREF _Toc491763413 \h </w:instrText>
        </w:r>
        <w:r w:rsidR="00BE6D86">
          <w:rPr>
            <w:noProof/>
            <w:webHidden/>
          </w:rPr>
        </w:r>
        <w:r w:rsidR="00BE6D86">
          <w:rPr>
            <w:noProof/>
            <w:webHidden/>
          </w:rPr>
          <w:fldChar w:fldCharType="separate"/>
        </w:r>
        <w:r w:rsidR="00BE6D86">
          <w:rPr>
            <w:noProof/>
            <w:webHidden/>
          </w:rPr>
          <w:t>10</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4" w:history="1">
        <w:r w:rsidR="00BE6D86" w:rsidRPr="00AE0352">
          <w:rPr>
            <w:rStyle w:val="Hyperlink"/>
            <w:noProof/>
          </w:rPr>
          <w:t>So kontaktieren Sie Microsoft</w:t>
        </w:r>
        <w:r w:rsidR="00BE6D86">
          <w:rPr>
            <w:noProof/>
            <w:webHidden/>
          </w:rPr>
          <w:tab/>
        </w:r>
        <w:r w:rsidR="00BE6D86">
          <w:rPr>
            <w:noProof/>
            <w:webHidden/>
          </w:rPr>
          <w:fldChar w:fldCharType="begin"/>
        </w:r>
        <w:r w:rsidR="00BE6D86">
          <w:rPr>
            <w:noProof/>
            <w:webHidden/>
          </w:rPr>
          <w:instrText xml:space="preserve"> PAGEREF _Toc491763414 \h </w:instrText>
        </w:r>
        <w:r w:rsidR="00BE6D86">
          <w:rPr>
            <w:noProof/>
            <w:webHidden/>
          </w:rPr>
        </w:r>
        <w:r w:rsidR="00BE6D86">
          <w:rPr>
            <w:noProof/>
            <w:webHidden/>
          </w:rPr>
          <w:fldChar w:fldCharType="separate"/>
        </w:r>
        <w:r w:rsidR="00BE6D86">
          <w:rPr>
            <w:noProof/>
            <w:webHidden/>
          </w:rPr>
          <w:t>10</w:t>
        </w:r>
        <w:r w:rsidR="00BE6D86">
          <w:rPr>
            <w:noProof/>
            <w:webHidden/>
          </w:rPr>
          <w:fldChar w:fldCharType="end"/>
        </w:r>
      </w:hyperlink>
    </w:p>
    <w:p w:rsidR="00BE6D86" w:rsidRDefault="003D2745">
      <w:pPr>
        <w:pStyle w:val="TOC3"/>
        <w:rPr>
          <w:rFonts w:eastAsiaTheme="minorEastAsia"/>
          <w:b w:val="0"/>
          <w:smallCaps w:val="0"/>
          <w:sz w:val="22"/>
          <w:lang w:val="en-US" w:eastAsia="en-US" w:bidi="ar-SA"/>
        </w:rPr>
      </w:pPr>
      <w:hyperlink w:anchor="_Toc491763415" w:history="1">
        <w:r w:rsidR="00BE6D86" w:rsidRPr="00AE0352">
          <w:rPr>
            <w:rStyle w:val="Hyperlink"/>
          </w:rPr>
          <w:t>Bestimmungen für die Datenverarbeitung</w:t>
        </w:r>
        <w:r w:rsidR="00BE6D86">
          <w:rPr>
            <w:webHidden/>
          </w:rPr>
          <w:tab/>
        </w:r>
        <w:r w:rsidR="00BE6D86">
          <w:rPr>
            <w:webHidden/>
          </w:rPr>
          <w:fldChar w:fldCharType="begin"/>
        </w:r>
        <w:r w:rsidR="00BE6D86">
          <w:rPr>
            <w:webHidden/>
          </w:rPr>
          <w:instrText xml:space="preserve"> PAGEREF _Toc491763415 \h </w:instrText>
        </w:r>
        <w:r w:rsidR="00BE6D86">
          <w:rPr>
            <w:webHidden/>
          </w:rPr>
        </w:r>
        <w:r w:rsidR="00BE6D86">
          <w:rPr>
            <w:webHidden/>
          </w:rPr>
          <w:fldChar w:fldCharType="separate"/>
        </w:r>
        <w:r w:rsidR="00BE6D86">
          <w:rPr>
            <w:webHidden/>
          </w:rPr>
          <w:t>11</w:t>
        </w:r>
        <w:r w:rsidR="00BE6D86">
          <w:rPr>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6" w:history="1">
        <w:r w:rsidR="00BE6D86" w:rsidRPr="00AE0352">
          <w:rPr>
            <w:rStyle w:val="Hyperlink"/>
            <w:noProof/>
          </w:rPr>
          <w:t>Speicherstelle von ruhenden Kundendaten</w:t>
        </w:r>
        <w:r w:rsidR="00BE6D86">
          <w:rPr>
            <w:noProof/>
            <w:webHidden/>
          </w:rPr>
          <w:tab/>
        </w:r>
        <w:r w:rsidR="00BE6D86">
          <w:rPr>
            <w:noProof/>
            <w:webHidden/>
          </w:rPr>
          <w:fldChar w:fldCharType="begin"/>
        </w:r>
        <w:r w:rsidR="00BE6D86">
          <w:rPr>
            <w:noProof/>
            <w:webHidden/>
          </w:rPr>
          <w:instrText xml:space="preserve"> PAGEREF _Toc491763416 \h </w:instrText>
        </w:r>
        <w:r w:rsidR="00BE6D86">
          <w:rPr>
            <w:noProof/>
            <w:webHidden/>
          </w:rPr>
        </w:r>
        <w:r w:rsidR="00BE6D86">
          <w:rPr>
            <w:noProof/>
            <w:webHidden/>
          </w:rPr>
          <w:fldChar w:fldCharType="separate"/>
        </w:r>
        <w:r w:rsidR="00BE6D86">
          <w:rPr>
            <w:noProof/>
            <w:webHidden/>
          </w:rPr>
          <w:t>12</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7" w:history="1">
        <w:r w:rsidR="00BE6D86" w:rsidRPr="00AE0352">
          <w:rPr>
            <w:rStyle w:val="Hyperlink"/>
            <w:noProof/>
          </w:rPr>
          <w:t>Datenschutz</w:t>
        </w:r>
        <w:r w:rsidR="00BE6D86">
          <w:rPr>
            <w:noProof/>
            <w:webHidden/>
          </w:rPr>
          <w:tab/>
        </w:r>
        <w:r w:rsidR="00BE6D86">
          <w:rPr>
            <w:noProof/>
            <w:webHidden/>
          </w:rPr>
          <w:fldChar w:fldCharType="begin"/>
        </w:r>
        <w:r w:rsidR="00BE6D86">
          <w:rPr>
            <w:noProof/>
            <w:webHidden/>
          </w:rPr>
          <w:instrText xml:space="preserve"> PAGEREF _Toc491763417 \h </w:instrText>
        </w:r>
        <w:r w:rsidR="00BE6D86">
          <w:rPr>
            <w:noProof/>
            <w:webHidden/>
          </w:rPr>
        </w:r>
        <w:r w:rsidR="00BE6D86">
          <w:rPr>
            <w:noProof/>
            <w:webHidden/>
          </w:rPr>
          <w:fldChar w:fldCharType="separate"/>
        </w:r>
        <w:r w:rsidR="00BE6D86">
          <w:rPr>
            <w:noProof/>
            <w:webHidden/>
          </w:rPr>
          <w:t>12</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8" w:history="1">
        <w:r w:rsidR="00BE6D86" w:rsidRPr="00AE0352">
          <w:rPr>
            <w:rStyle w:val="Hyperlink"/>
            <w:noProof/>
          </w:rPr>
          <w:t>Zusätzliche Bestimmungen für Europa</w:t>
        </w:r>
        <w:r w:rsidR="00BE6D86">
          <w:rPr>
            <w:noProof/>
            <w:webHidden/>
          </w:rPr>
          <w:tab/>
        </w:r>
        <w:r w:rsidR="00BE6D86">
          <w:rPr>
            <w:noProof/>
            <w:webHidden/>
          </w:rPr>
          <w:fldChar w:fldCharType="begin"/>
        </w:r>
        <w:r w:rsidR="00BE6D86">
          <w:rPr>
            <w:noProof/>
            <w:webHidden/>
          </w:rPr>
          <w:instrText xml:space="preserve"> PAGEREF _Toc491763418 \h </w:instrText>
        </w:r>
        <w:r w:rsidR="00BE6D86">
          <w:rPr>
            <w:noProof/>
            <w:webHidden/>
          </w:rPr>
        </w:r>
        <w:r w:rsidR="00BE6D86">
          <w:rPr>
            <w:noProof/>
            <w:webHidden/>
          </w:rPr>
          <w:fldChar w:fldCharType="separate"/>
        </w:r>
        <w:r w:rsidR="00BE6D86">
          <w:rPr>
            <w:noProof/>
            <w:webHidden/>
          </w:rPr>
          <w:t>13</w:t>
        </w:r>
        <w:r w:rsidR="00BE6D86">
          <w:rPr>
            <w:noProof/>
            <w:webHidden/>
          </w:rPr>
          <w:fldChar w:fldCharType="end"/>
        </w:r>
      </w:hyperlink>
    </w:p>
    <w:p w:rsidR="00BE6D86" w:rsidRDefault="003D2745">
      <w:pPr>
        <w:pStyle w:val="TOC5"/>
        <w:tabs>
          <w:tab w:val="right" w:leader="dot" w:pos="5030"/>
        </w:tabs>
        <w:rPr>
          <w:rFonts w:eastAsiaTheme="minorEastAsia"/>
          <w:noProof/>
          <w:sz w:val="22"/>
          <w:lang w:val="en-US" w:eastAsia="en-US" w:bidi="ar-SA"/>
        </w:rPr>
      </w:pPr>
      <w:hyperlink w:anchor="_Toc491763419" w:history="1">
        <w:r w:rsidR="00BE6D86" w:rsidRPr="00AE0352">
          <w:rPr>
            <w:rStyle w:val="Hyperlink"/>
            <w:noProof/>
          </w:rPr>
          <w:t>Sicherheit</w:t>
        </w:r>
        <w:r w:rsidR="00BE6D86">
          <w:rPr>
            <w:noProof/>
            <w:webHidden/>
          </w:rPr>
          <w:tab/>
        </w:r>
        <w:r w:rsidR="00BE6D86">
          <w:rPr>
            <w:noProof/>
            <w:webHidden/>
          </w:rPr>
          <w:fldChar w:fldCharType="begin"/>
        </w:r>
        <w:r w:rsidR="00BE6D86">
          <w:rPr>
            <w:noProof/>
            <w:webHidden/>
          </w:rPr>
          <w:instrText xml:space="preserve"> PAGEREF _Toc491763419 \h </w:instrText>
        </w:r>
        <w:r w:rsidR="00BE6D86">
          <w:rPr>
            <w:noProof/>
            <w:webHidden/>
          </w:rPr>
        </w:r>
        <w:r w:rsidR="00BE6D86">
          <w:rPr>
            <w:noProof/>
            <w:webHidden/>
          </w:rPr>
          <w:fldChar w:fldCharType="separate"/>
        </w:r>
        <w:r w:rsidR="00BE6D86">
          <w:rPr>
            <w:noProof/>
            <w:webHidden/>
          </w:rPr>
          <w:t>13</w:t>
        </w:r>
        <w:r w:rsidR="00BE6D86">
          <w:rPr>
            <w:noProof/>
            <w:webHidden/>
          </w:rPr>
          <w:fldChar w:fldCharType="end"/>
        </w:r>
      </w:hyperlink>
    </w:p>
    <w:p w:rsidR="00BE6D86" w:rsidRDefault="00BE6D8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63420" w:history="1">
        <w:r w:rsidRPr="00AE0352">
          <w:rPr>
            <w:rStyle w:val="Hyperlink"/>
            <w:noProof/>
          </w:rPr>
          <w:t>Spezifische Bestimmungen für Onlinedienste</w:t>
        </w:r>
        <w:r>
          <w:rPr>
            <w:noProof/>
            <w:webHidden/>
          </w:rPr>
          <w:tab/>
        </w:r>
        <w:r>
          <w:rPr>
            <w:noProof/>
            <w:webHidden/>
          </w:rPr>
          <w:fldChar w:fldCharType="begin"/>
        </w:r>
        <w:r>
          <w:rPr>
            <w:noProof/>
            <w:webHidden/>
          </w:rPr>
          <w:instrText xml:space="preserve"> PAGEREF _Toc491763420 \h </w:instrText>
        </w:r>
        <w:r>
          <w:rPr>
            <w:noProof/>
            <w:webHidden/>
          </w:rPr>
        </w:r>
        <w:r>
          <w:rPr>
            <w:noProof/>
            <w:webHidden/>
          </w:rPr>
          <w:fldChar w:fldCharType="separate"/>
        </w:r>
        <w:r>
          <w:rPr>
            <w:noProof/>
            <w:webHidden/>
          </w:rPr>
          <w:t>17</w:t>
        </w:r>
        <w:r>
          <w:rPr>
            <w:noProof/>
            <w:webHidden/>
          </w:rPr>
          <w:fldChar w:fldCharType="end"/>
        </w:r>
      </w:hyperlink>
    </w:p>
    <w:p w:rsidR="00BE6D86" w:rsidRDefault="003D2745">
      <w:pPr>
        <w:pStyle w:val="TOC2"/>
        <w:tabs>
          <w:tab w:val="right" w:leader="dot" w:pos="5030"/>
        </w:tabs>
        <w:rPr>
          <w:rFonts w:eastAsiaTheme="minorEastAsia"/>
          <w:b w:val="0"/>
          <w:smallCaps w:val="0"/>
          <w:noProof/>
          <w:sz w:val="22"/>
          <w:lang w:val="en-US" w:eastAsia="en-US" w:bidi="ar-SA"/>
        </w:rPr>
      </w:pPr>
      <w:hyperlink w:anchor="_Toc491763421" w:history="1">
        <w:r w:rsidR="00BE6D86" w:rsidRPr="00AE0352">
          <w:rPr>
            <w:rStyle w:val="Hyperlink"/>
            <w:noProof/>
          </w:rPr>
          <w:t>Microsoft Azure-Dienste</w:t>
        </w:r>
        <w:r w:rsidR="00BE6D86">
          <w:rPr>
            <w:noProof/>
            <w:webHidden/>
          </w:rPr>
          <w:tab/>
        </w:r>
        <w:r w:rsidR="00BE6D86">
          <w:rPr>
            <w:noProof/>
            <w:webHidden/>
          </w:rPr>
          <w:fldChar w:fldCharType="begin"/>
        </w:r>
        <w:r w:rsidR="00BE6D86">
          <w:rPr>
            <w:noProof/>
            <w:webHidden/>
          </w:rPr>
          <w:instrText xml:space="preserve"> PAGEREF _Toc491763421 \h </w:instrText>
        </w:r>
        <w:r w:rsidR="00BE6D86">
          <w:rPr>
            <w:noProof/>
            <w:webHidden/>
          </w:rPr>
        </w:r>
        <w:r w:rsidR="00BE6D86">
          <w:rPr>
            <w:noProof/>
            <w:webHidden/>
          </w:rPr>
          <w:fldChar w:fldCharType="separate"/>
        </w:r>
        <w:r w:rsidR="00BE6D86">
          <w:rPr>
            <w:noProof/>
            <w:webHidden/>
          </w:rPr>
          <w:t>17</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22" w:history="1">
        <w:r w:rsidR="00BE6D86" w:rsidRPr="00AE0352">
          <w:rPr>
            <w:rStyle w:val="Hyperlink"/>
            <w:noProof/>
          </w:rPr>
          <w:t>Microsoft Azure Stack</w:t>
        </w:r>
        <w:r w:rsidR="00BE6D86">
          <w:rPr>
            <w:noProof/>
            <w:webHidden/>
          </w:rPr>
          <w:tab/>
        </w:r>
        <w:r w:rsidR="00BE6D86">
          <w:rPr>
            <w:noProof/>
            <w:webHidden/>
          </w:rPr>
          <w:fldChar w:fldCharType="begin"/>
        </w:r>
        <w:r w:rsidR="00BE6D86">
          <w:rPr>
            <w:noProof/>
            <w:webHidden/>
          </w:rPr>
          <w:instrText xml:space="preserve"> PAGEREF _Toc491763422 \h </w:instrText>
        </w:r>
        <w:r w:rsidR="00BE6D86">
          <w:rPr>
            <w:noProof/>
            <w:webHidden/>
          </w:rPr>
        </w:r>
        <w:r w:rsidR="00BE6D86">
          <w:rPr>
            <w:noProof/>
            <w:webHidden/>
          </w:rPr>
          <w:fldChar w:fldCharType="separate"/>
        </w:r>
        <w:r w:rsidR="00BE6D86">
          <w:rPr>
            <w:noProof/>
            <w:webHidden/>
          </w:rPr>
          <w:t>18</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23" w:history="1">
        <w:r w:rsidR="00BE6D86" w:rsidRPr="00AE0352">
          <w:rPr>
            <w:rStyle w:val="Hyperlink"/>
            <w:noProof/>
            <w:lang w:val="fr-FR"/>
          </w:rPr>
          <w:t>Microsoft Cognitive Services</w:t>
        </w:r>
        <w:r w:rsidR="00BE6D86">
          <w:rPr>
            <w:noProof/>
            <w:webHidden/>
          </w:rPr>
          <w:tab/>
        </w:r>
        <w:r w:rsidR="00BE6D86">
          <w:rPr>
            <w:noProof/>
            <w:webHidden/>
          </w:rPr>
          <w:fldChar w:fldCharType="begin"/>
        </w:r>
        <w:r w:rsidR="00BE6D86">
          <w:rPr>
            <w:noProof/>
            <w:webHidden/>
          </w:rPr>
          <w:instrText xml:space="preserve"> PAGEREF _Toc491763423 \h </w:instrText>
        </w:r>
        <w:r w:rsidR="00BE6D86">
          <w:rPr>
            <w:noProof/>
            <w:webHidden/>
          </w:rPr>
        </w:r>
        <w:r w:rsidR="00BE6D86">
          <w:rPr>
            <w:noProof/>
            <w:webHidden/>
          </w:rPr>
          <w:fldChar w:fldCharType="separate"/>
        </w:r>
        <w:r w:rsidR="00BE6D86">
          <w:rPr>
            <w:noProof/>
            <w:webHidden/>
          </w:rPr>
          <w:t>18</w:t>
        </w:r>
        <w:r w:rsidR="00BE6D86">
          <w:rPr>
            <w:noProof/>
            <w:webHidden/>
          </w:rPr>
          <w:fldChar w:fldCharType="end"/>
        </w:r>
      </w:hyperlink>
    </w:p>
    <w:p w:rsidR="00BE6D86" w:rsidRDefault="003D2745">
      <w:pPr>
        <w:pStyle w:val="TOC2"/>
        <w:tabs>
          <w:tab w:val="right" w:leader="dot" w:pos="5030"/>
        </w:tabs>
        <w:rPr>
          <w:rFonts w:eastAsiaTheme="minorEastAsia"/>
          <w:b w:val="0"/>
          <w:smallCaps w:val="0"/>
          <w:noProof/>
          <w:sz w:val="22"/>
          <w:lang w:val="en-US" w:eastAsia="en-US" w:bidi="ar-SA"/>
        </w:rPr>
      </w:pPr>
      <w:hyperlink w:anchor="_Toc491763424" w:history="1">
        <w:r w:rsidR="00BE6D86" w:rsidRPr="00AE0352">
          <w:rPr>
            <w:rStyle w:val="Hyperlink"/>
            <w:noProof/>
          </w:rPr>
          <w:t>Microsoft Azure Plans</w:t>
        </w:r>
        <w:r w:rsidR="00BE6D86">
          <w:rPr>
            <w:noProof/>
            <w:webHidden/>
          </w:rPr>
          <w:tab/>
        </w:r>
        <w:r w:rsidR="00BE6D86">
          <w:rPr>
            <w:noProof/>
            <w:webHidden/>
          </w:rPr>
          <w:fldChar w:fldCharType="begin"/>
        </w:r>
        <w:r w:rsidR="00BE6D86">
          <w:rPr>
            <w:noProof/>
            <w:webHidden/>
          </w:rPr>
          <w:instrText xml:space="preserve"> PAGEREF _Toc491763424 \h </w:instrText>
        </w:r>
        <w:r w:rsidR="00BE6D86">
          <w:rPr>
            <w:noProof/>
            <w:webHidden/>
          </w:rPr>
        </w:r>
        <w:r w:rsidR="00BE6D86">
          <w:rPr>
            <w:noProof/>
            <w:webHidden/>
          </w:rPr>
          <w:fldChar w:fldCharType="separate"/>
        </w:r>
        <w:r w:rsidR="00BE6D86">
          <w:rPr>
            <w:noProof/>
            <w:webHidden/>
          </w:rPr>
          <w:t>19</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25" w:history="1">
        <w:r w:rsidR="00BE6D86" w:rsidRPr="00AE0352">
          <w:rPr>
            <w:rStyle w:val="Hyperlink"/>
            <w:noProof/>
          </w:rPr>
          <w:t>Azure Active Directory Basic</w:t>
        </w:r>
        <w:r w:rsidR="00BE6D86">
          <w:rPr>
            <w:noProof/>
            <w:webHidden/>
          </w:rPr>
          <w:tab/>
        </w:r>
        <w:r w:rsidR="00BE6D86">
          <w:rPr>
            <w:noProof/>
            <w:webHidden/>
          </w:rPr>
          <w:fldChar w:fldCharType="begin"/>
        </w:r>
        <w:r w:rsidR="00BE6D86">
          <w:rPr>
            <w:noProof/>
            <w:webHidden/>
          </w:rPr>
          <w:instrText xml:space="preserve"> PAGEREF _Toc491763425 \h </w:instrText>
        </w:r>
        <w:r w:rsidR="00BE6D86">
          <w:rPr>
            <w:noProof/>
            <w:webHidden/>
          </w:rPr>
        </w:r>
        <w:r w:rsidR="00BE6D86">
          <w:rPr>
            <w:noProof/>
            <w:webHidden/>
          </w:rPr>
          <w:fldChar w:fldCharType="separate"/>
        </w:r>
        <w:r w:rsidR="00BE6D86">
          <w:rPr>
            <w:noProof/>
            <w:webHidden/>
          </w:rPr>
          <w:t>19</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26" w:history="1">
        <w:r w:rsidR="00BE6D86" w:rsidRPr="00AE0352">
          <w:rPr>
            <w:rStyle w:val="Hyperlink"/>
            <w:noProof/>
          </w:rPr>
          <w:t>Azure Active Directory Premium</w:t>
        </w:r>
        <w:r w:rsidR="00BE6D86">
          <w:rPr>
            <w:noProof/>
            <w:webHidden/>
          </w:rPr>
          <w:tab/>
        </w:r>
        <w:r w:rsidR="00BE6D86">
          <w:rPr>
            <w:noProof/>
            <w:webHidden/>
          </w:rPr>
          <w:fldChar w:fldCharType="begin"/>
        </w:r>
        <w:r w:rsidR="00BE6D86">
          <w:rPr>
            <w:noProof/>
            <w:webHidden/>
          </w:rPr>
          <w:instrText xml:space="preserve"> PAGEREF _Toc491763426 \h </w:instrText>
        </w:r>
        <w:r w:rsidR="00BE6D86">
          <w:rPr>
            <w:noProof/>
            <w:webHidden/>
          </w:rPr>
        </w:r>
        <w:r w:rsidR="00BE6D86">
          <w:rPr>
            <w:noProof/>
            <w:webHidden/>
          </w:rPr>
          <w:fldChar w:fldCharType="separate"/>
        </w:r>
        <w:r w:rsidR="00BE6D86">
          <w:rPr>
            <w:noProof/>
            <w:webHidden/>
          </w:rPr>
          <w:t>20</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27" w:history="1">
        <w:r w:rsidR="00BE6D86" w:rsidRPr="00AE0352">
          <w:rPr>
            <w:rStyle w:val="Hyperlink"/>
            <w:noProof/>
          </w:rPr>
          <w:t>Azure Information Protection Premium</w:t>
        </w:r>
        <w:r w:rsidR="00BE6D86">
          <w:rPr>
            <w:noProof/>
            <w:webHidden/>
          </w:rPr>
          <w:tab/>
        </w:r>
        <w:r w:rsidR="00BE6D86">
          <w:rPr>
            <w:noProof/>
            <w:webHidden/>
          </w:rPr>
          <w:fldChar w:fldCharType="begin"/>
        </w:r>
        <w:r w:rsidR="00BE6D86">
          <w:rPr>
            <w:noProof/>
            <w:webHidden/>
          </w:rPr>
          <w:instrText xml:space="preserve"> PAGEREF _Toc491763427 \h </w:instrText>
        </w:r>
        <w:r w:rsidR="00BE6D86">
          <w:rPr>
            <w:noProof/>
            <w:webHidden/>
          </w:rPr>
        </w:r>
        <w:r w:rsidR="00BE6D86">
          <w:rPr>
            <w:noProof/>
            <w:webHidden/>
          </w:rPr>
          <w:fldChar w:fldCharType="separate"/>
        </w:r>
        <w:r w:rsidR="00BE6D86">
          <w:rPr>
            <w:noProof/>
            <w:webHidden/>
          </w:rPr>
          <w:t>20</w:t>
        </w:r>
        <w:r w:rsidR="00BE6D86">
          <w:rPr>
            <w:noProof/>
            <w:webHidden/>
          </w:rPr>
          <w:fldChar w:fldCharType="end"/>
        </w:r>
      </w:hyperlink>
    </w:p>
    <w:p w:rsidR="00BE6D86" w:rsidRDefault="003D2745">
      <w:pPr>
        <w:pStyle w:val="TOC3"/>
        <w:rPr>
          <w:rFonts w:eastAsiaTheme="minorEastAsia"/>
          <w:b w:val="0"/>
          <w:smallCaps w:val="0"/>
          <w:sz w:val="22"/>
          <w:lang w:val="en-US" w:eastAsia="en-US" w:bidi="ar-SA"/>
        </w:rPr>
      </w:pPr>
      <w:hyperlink w:anchor="_Toc491763428" w:history="1">
        <w:r w:rsidR="00BE6D86" w:rsidRPr="00AE0352">
          <w:rPr>
            <w:rStyle w:val="Hyperlink"/>
          </w:rPr>
          <w:t>Microsoft Dynamics 365-Dienste</w:t>
        </w:r>
        <w:r w:rsidR="00BE6D86">
          <w:rPr>
            <w:webHidden/>
          </w:rPr>
          <w:tab/>
        </w:r>
        <w:r w:rsidR="00BE6D86">
          <w:rPr>
            <w:webHidden/>
          </w:rPr>
          <w:fldChar w:fldCharType="begin"/>
        </w:r>
        <w:r w:rsidR="00BE6D86">
          <w:rPr>
            <w:webHidden/>
          </w:rPr>
          <w:instrText xml:space="preserve"> PAGEREF _Toc491763428 \h </w:instrText>
        </w:r>
        <w:r w:rsidR="00BE6D86">
          <w:rPr>
            <w:webHidden/>
          </w:rPr>
        </w:r>
        <w:r w:rsidR="00BE6D86">
          <w:rPr>
            <w:webHidden/>
          </w:rPr>
          <w:fldChar w:fldCharType="separate"/>
        </w:r>
        <w:r w:rsidR="00BE6D86">
          <w:rPr>
            <w:webHidden/>
          </w:rPr>
          <w:t>20</w:t>
        </w:r>
        <w:r w:rsidR="00BE6D86">
          <w:rPr>
            <w:webHidden/>
          </w:rPr>
          <w:fldChar w:fldCharType="end"/>
        </w:r>
      </w:hyperlink>
    </w:p>
    <w:p w:rsidR="00BE6D86" w:rsidRDefault="003D2745">
      <w:pPr>
        <w:pStyle w:val="TOC2"/>
        <w:tabs>
          <w:tab w:val="right" w:leader="dot" w:pos="5030"/>
        </w:tabs>
        <w:rPr>
          <w:rFonts w:eastAsiaTheme="minorEastAsia"/>
          <w:b w:val="0"/>
          <w:smallCaps w:val="0"/>
          <w:noProof/>
          <w:sz w:val="22"/>
          <w:lang w:val="en-US" w:eastAsia="en-US" w:bidi="ar-SA"/>
        </w:rPr>
      </w:pPr>
      <w:hyperlink w:anchor="_Toc491763429" w:history="1">
        <w:r w:rsidR="00BE6D86" w:rsidRPr="00AE0352">
          <w:rPr>
            <w:rStyle w:val="Hyperlink"/>
            <w:noProof/>
          </w:rPr>
          <w:t>Office 365-Dienste</w:t>
        </w:r>
        <w:r w:rsidR="00BE6D86">
          <w:rPr>
            <w:noProof/>
            <w:webHidden/>
          </w:rPr>
          <w:tab/>
        </w:r>
        <w:r w:rsidR="00BE6D86">
          <w:rPr>
            <w:noProof/>
            <w:webHidden/>
          </w:rPr>
          <w:fldChar w:fldCharType="begin"/>
        </w:r>
        <w:r w:rsidR="00BE6D86">
          <w:rPr>
            <w:noProof/>
            <w:webHidden/>
          </w:rPr>
          <w:instrText xml:space="preserve"> PAGEREF _Toc491763429 \h </w:instrText>
        </w:r>
        <w:r w:rsidR="00BE6D86">
          <w:rPr>
            <w:noProof/>
            <w:webHidden/>
          </w:rPr>
        </w:r>
        <w:r w:rsidR="00BE6D86">
          <w:rPr>
            <w:noProof/>
            <w:webHidden/>
          </w:rPr>
          <w:fldChar w:fldCharType="separate"/>
        </w:r>
        <w:r w:rsidR="00BE6D86">
          <w:rPr>
            <w:noProof/>
            <w:webHidden/>
          </w:rPr>
          <w:t>22</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0" w:history="1">
        <w:r w:rsidR="00BE6D86" w:rsidRPr="00AE0352">
          <w:rPr>
            <w:rStyle w:val="Hyperlink"/>
            <w:noProof/>
          </w:rPr>
          <w:t>Exchange Online</w:t>
        </w:r>
        <w:r w:rsidR="00BE6D86">
          <w:rPr>
            <w:noProof/>
            <w:webHidden/>
          </w:rPr>
          <w:tab/>
        </w:r>
        <w:r w:rsidR="00BE6D86">
          <w:rPr>
            <w:noProof/>
            <w:webHidden/>
          </w:rPr>
          <w:fldChar w:fldCharType="begin"/>
        </w:r>
        <w:r w:rsidR="00BE6D86">
          <w:rPr>
            <w:noProof/>
            <w:webHidden/>
          </w:rPr>
          <w:instrText xml:space="preserve"> PAGEREF _Toc491763430 \h </w:instrText>
        </w:r>
        <w:r w:rsidR="00BE6D86">
          <w:rPr>
            <w:noProof/>
            <w:webHidden/>
          </w:rPr>
        </w:r>
        <w:r w:rsidR="00BE6D86">
          <w:rPr>
            <w:noProof/>
            <w:webHidden/>
          </w:rPr>
          <w:fldChar w:fldCharType="separate"/>
        </w:r>
        <w:r w:rsidR="00BE6D86">
          <w:rPr>
            <w:noProof/>
            <w:webHidden/>
          </w:rPr>
          <w:t>22</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1" w:history="1">
        <w:r w:rsidR="00BE6D86" w:rsidRPr="00AE0352">
          <w:rPr>
            <w:rStyle w:val="Hyperlink"/>
            <w:noProof/>
          </w:rPr>
          <w:t>Office 365-Anwendungen</w:t>
        </w:r>
        <w:r w:rsidR="00BE6D86">
          <w:rPr>
            <w:noProof/>
            <w:webHidden/>
          </w:rPr>
          <w:tab/>
        </w:r>
        <w:r w:rsidR="00BE6D86">
          <w:rPr>
            <w:noProof/>
            <w:webHidden/>
          </w:rPr>
          <w:fldChar w:fldCharType="begin"/>
        </w:r>
        <w:r w:rsidR="00BE6D86">
          <w:rPr>
            <w:noProof/>
            <w:webHidden/>
          </w:rPr>
          <w:instrText xml:space="preserve"> PAGEREF _Toc491763431 \h </w:instrText>
        </w:r>
        <w:r w:rsidR="00BE6D86">
          <w:rPr>
            <w:noProof/>
            <w:webHidden/>
          </w:rPr>
        </w:r>
        <w:r w:rsidR="00BE6D86">
          <w:rPr>
            <w:noProof/>
            <w:webHidden/>
          </w:rPr>
          <w:fldChar w:fldCharType="separate"/>
        </w:r>
        <w:r w:rsidR="00BE6D86">
          <w:rPr>
            <w:noProof/>
            <w:webHidden/>
          </w:rPr>
          <w:t>24</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2" w:history="1">
        <w:r w:rsidR="00BE6D86" w:rsidRPr="00AE0352">
          <w:rPr>
            <w:rStyle w:val="Hyperlink"/>
            <w:noProof/>
          </w:rPr>
          <w:t>Microsoft MyAnalytics</w:t>
        </w:r>
        <w:r w:rsidR="00BE6D86">
          <w:rPr>
            <w:noProof/>
            <w:webHidden/>
          </w:rPr>
          <w:tab/>
        </w:r>
        <w:r w:rsidR="00BE6D86">
          <w:rPr>
            <w:noProof/>
            <w:webHidden/>
          </w:rPr>
          <w:fldChar w:fldCharType="begin"/>
        </w:r>
        <w:r w:rsidR="00BE6D86">
          <w:rPr>
            <w:noProof/>
            <w:webHidden/>
          </w:rPr>
          <w:instrText xml:space="preserve"> PAGEREF _Toc491763432 \h </w:instrText>
        </w:r>
        <w:r w:rsidR="00BE6D86">
          <w:rPr>
            <w:noProof/>
            <w:webHidden/>
          </w:rPr>
        </w:r>
        <w:r w:rsidR="00BE6D86">
          <w:rPr>
            <w:noProof/>
            <w:webHidden/>
          </w:rPr>
          <w:fldChar w:fldCharType="separate"/>
        </w:r>
        <w:r w:rsidR="00BE6D86">
          <w:rPr>
            <w:noProof/>
            <w:webHidden/>
          </w:rPr>
          <w:t>24</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3" w:history="1">
        <w:r w:rsidR="00BE6D86" w:rsidRPr="00AE0352">
          <w:rPr>
            <w:rStyle w:val="Hyperlink"/>
            <w:noProof/>
          </w:rPr>
          <w:t>Office Online</w:t>
        </w:r>
        <w:r w:rsidR="00BE6D86">
          <w:rPr>
            <w:noProof/>
            <w:webHidden/>
          </w:rPr>
          <w:tab/>
        </w:r>
        <w:r w:rsidR="00BE6D86">
          <w:rPr>
            <w:noProof/>
            <w:webHidden/>
          </w:rPr>
          <w:fldChar w:fldCharType="begin"/>
        </w:r>
        <w:r w:rsidR="00BE6D86">
          <w:rPr>
            <w:noProof/>
            <w:webHidden/>
          </w:rPr>
          <w:instrText xml:space="preserve"> PAGEREF _Toc491763433 \h </w:instrText>
        </w:r>
        <w:r w:rsidR="00BE6D86">
          <w:rPr>
            <w:noProof/>
            <w:webHidden/>
          </w:rPr>
        </w:r>
        <w:r w:rsidR="00BE6D86">
          <w:rPr>
            <w:noProof/>
            <w:webHidden/>
          </w:rPr>
          <w:fldChar w:fldCharType="separate"/>
        </w:r>
        <w:r w:rsidR="00BE6D86">
          <w:rPr>
            <w:noProof/>
            <w:webHidden/>
          </w:rPr>
          <w:t>24</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4" w:history="1">
        <w:r w:rsidR="00BE6D86" w:rsidRPr="00AE0352">
          <w:rPr>
            <w:rStyle w:val="Hyperlink"/>
            <w:noProof/>
          </w:rPr>
          <w:t>OneDrive for Business</w:t>
        </w:r>
        <w:r w:rsidR="00BE6D86">
          <w:rPr>
            <w:noProof/>
            <w:webHidden/>
          </w:rPr>
          <w:tab/>
        </w:r>
        <w:r w:rsidR="00BE6D86">
          <w:rPr>
            <w:noProof/>
            <w:webHidden/>
          </w:rPr>
          <w:fldChar w:fldCharType="begin"/>
        </w:r>
        <w:r w:rsidR="00BE6D86">
          <w:rPr>
            <w:noProof/>
            <w:webHidden/>
          </w:rPr>
          <w:instrText xml:space="preserve"> PAGEREF _Toc491763434 \h </w:instrText>
        </w:r>
        <w:r w:rsidR="00BE6D86">
          <w:rPr>
            <w:noProof/>
            <w:webHidden/>
          </w:rPr>
        </w:r>
        <w:r w:rsidR="00BE6D86">
          <w:rPr>
            <w:noProof/>
            <w:webHidden/>
          </w:rPr>
          <w:fldChar w:fldCharType="separate"/>
        </w:r>
        <w:r w:rsidR="00BE6D86">
          <w:rPr>
            <w:noProof/>
            <w:webHidden/>
          </w:rPr>
          <w:t>25</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5" w:history="1">
        <w:r w:rsidR="00BE6D86" w:rsidRPr="00AE0352">
          <w:rPr>
            <w:rStyle w:val="Hyperlink"/>
            <w:noProof/>
          </w:rPr>
          <w:t>Project Online</w:t>
        </w:r>
        <w:r w:rsidR="00BE6D86">
          <w:rPr>
            <w:noProof/>
            <w:webHidden/>
          </w:rPr>
          <w:tab/>
        </w:r>
        <w:r w:rsidR="00BE6D86">
          <w:rPr>
            <w:noProof/>
            <w:webHidden/>
          </w:rPr>
          <w:fldChar w:fldCharType="begin"/>
        </w:r>
        <w:r w:rsidR="00BE6D86">
          <w:rPr>
            <w:noProof/>
            <w:webHidden/>
          </w:rPr>
          <w:instrText xml:space="preserve"> PAGEREF _Toc491763435 \h </w:instrText>
        </w:r>
        <w:r w:rsidR="00BE6D86">
          <w:rPr>
            <w:noProof/>
            <w:webHidden/>
          </w:rPr>
        </w:r>
        <w:r w:rsidR="00BE6D86">
          <w:rPr>
            <w:noProof/>
            <w:webHidden/>
          </w:rPr>
          <w:fldChar w:fldCharType="separate"/>
        </w:r>
        <w:r w:rsidR="00BE6D86">
          <w:rPr>
            <w:noProof/>
            <w:webHidden/>
          </w:rPr>
          <w:t>25</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6" w:history="1">
        <w:r w:rsidR="00BE6D86" w:rsidRPr="00AE0352">
          <w:rPr>
            <w:rStyle w:val="Hyperlink"/>
            <w:noProof/>
          </w:rPr>
          <w:t>SharePoint Online</w:t>
        </w:r>
        <w:r w:rsidR="00BE6D86">
          <w:rPr>
            <w:noProof/>
            <w:webHidden/>
          </w:rPr>
          <w:tab/>
        </w:r>
        <w:r w:rsidR="00BE6D86">
          <w:rPr>
            <w:noProof/>
            <w:webHidden/>
          </w:rPr>
          <w:fldChar w:fldCharType="begin"/>
        </w:r>
        <w:r w:rsidR="00BE6D86">
          <w:rPr>
            <w:noProof/>
            <w:webHidden/>
          </w:rPr>
          <w:instrText xml:space="preserve"> PAGEREF _Toc491763436 \h </w:instrText>
        </w:r>
        <w:r w:rsidR="00BE6D86">
          <w:rPr>
            <w:noProof/>
            <w:webHidden/>
          </w:rPr>
        </w:r>
        <w:r w:rsidR="00BE6D86">
          <w:rPr>
            <w:noProof/>
            <w:webHidden/>
          </w:rPr>
          <w:fldChar w:fldCharType="separate"/>
        </w:r>
        <w:r w:rsidR="00BE6D86">
          <w:rPr>
            <w:noProof/>
            <w:webHidden/>
          </w:rPr>
          <w:t>25</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7" w:history="1">
        <w:r w:rsidR="00BE6D86" w:rsidRPr="00AE0352">
          <w:rPr>
            <w:rStyle w:val="Hyperlink"/>
            <w:noProof/>
          </w:rPr>
          <w:t>Skype for Business Online</w:t>
        </w:r>
        <w:r w:rsidR="00BE6D86">
          <w:rPr>
            <w:noProof/>
            <w:webHidden/>
          </w:rPr>
          <w:tab/>
        </w:r>
        <w:r w:rsidR="00BE6D86">
          <w:rPr>
            <w:noProof/>
            <w:webHidden/>
          </w:rPr>
          <w:fldChar w:fldCharType="begin"/>
        </w:r>
        <w:r w:rsidR="00BE6D86">
          <w:rPr>
            <w:noProof/>
            <w:webHidden/>
          </w:rPr>
          <w:instrText xml:space="preserve"> PAGEREF _Toc491763437 \h </w:instrText>
        </w:r>
        <w:r w:rsidR="00BE6D86">
          <w:rPr>
            <w:noProof/>
            <w:webHidden/>
          </w:rPr>
        </w:r>
        <w:r w:rsidR="00BE6D86">
          <w:rPr>
            <w:noProof/>
            <w:webHidden/>
          </w:rPr>
          <w:fldChar w:fldCharType="separate"/>
        </w:r>
        <w:r w:rsidR="00BE6D86">
          <w:rPr>
            <w:noProof/>
            <w:webHidden/>
          </w:rPr>
          <w:t>25</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38" w:history="1">
        <w:r w:rsidR="00BE6D86" w:rsidRPr="00AE0352">
          <w:rPr>
            <w:rStyle w:val="Hyperlink"/>
            <w:noProof/>
          </w:rPr>
          <w:t>Skype for Business Online PSTN Services</w:t>
        </w:r>
        <w:r w:rsidR="00BE6D86">
          <w:rPr>
            <w:noProof/>
            <w:webHidden/>
          </w:rPr>
          <w:tab/>
        </w:r>
        <w:r w:rsidR="00BE6D86">
          <w:rPr>
            <w:noProof/>
            <w:webHidden/>
          </w:rPr>
          <w:fldChar w:fldCharType="begin"/>
        </w:r>
        <w:r w:rsidR="00BE6D86">
          <w:rPr>
            <w:noProof/>
            <w:webHidden/>
          </w:rPr>
          <w:instrText xml:space="preserve"> PAGEREF _Toc491763438 \h </w:instrText>
        </w:r>
        <w:r w:rsidR="00BE6D86">
          <w:rPr>
            <w:noProof/>
            <w:webHidden/>
          </w:rPr>
        </w:r>
        <w:r w:rsidR="00BE6D86">
          <w:rPr>
            <w:noProof/>
            <w:webHidden/>
          </w:rPr>
          <w:fldChar w:fldCharType="separate"/>
        </w:r>
        <w:r w:rsidR="00BE6D86">
          <w:rPr>
            <w:noProof/>
            <w:webHidden/>
          </w:rPr>
          <w:t>26</w:t>
        </w:r>
        <w:r w:rsidR="00BE6D86">
          <w:rPr>
            <w:noProof/>
            <w:webHidden/>
          </w:rPr>
          <w:fldChar w:fldCharType="end"/>
        </w:r>
      </w:hyperlink>
    </w:p>
    <w:p w:rsidR="00BE6D86" w:rsidRDefault="003D2745">
      <w:pPr>
        <w:pStyle w:val="TOC2"/>
        <w:tabs>
          <w:tab w:val="right" w:leader="dot" w:pos="5030"/>
        </w:tabs>
        <w:rPr>
          <w:rFonts w:eastAsiaTheme="minorEastAsia"/>
          <w:b w:val="0"/>
          <w:smallCaps w:val="0"/>
          <w:noProof/>
          <w:sz w:val="22"/>
          <w:lang w:val="en-US" w:eastAsia="en-US" w:bidi="ar-SA"/>
        </w:rPr>
      </w:pPr>
      <w:hyperlink w:anchor="_Toc491763439" w:history="1">
        <w:r w:rsidR="00BE6D86" w:rsidRPr="00AE0352">
          <w:rPr>
            <w:rStyle w:val="Hyperlink"/>
            <w:noProof/>
          </w:rPr>
          <w:t>Sonstige Onlinedienste</w:t>
        </w:r>
        <w:r w:rsidR="00BE6D86">
          <w:rPr>
            <w:noProof/>
            <w:webHidden/>
          </w:rPr>
          <w:tab/>
        </w:r>
        <w:r w:rsidR="00BE6D86">
          <w:rPr>
            <w:noProof/>
            <w:webHidden/>
          </w:rPr>
          <w:fldChar w:fldCharType="begin"/>
        </w:r>
        <w:r w:rsidR="00BE6D86">
          <w:rPr>
            <w:noProof/>
            <w:webHidden/>
          </w:rPr>
          <w:instrText xml:space="preserve"> PAGEREF _Toc491763439 \h </w:instrText>
        </w:r>
        <w:r w:rsidR="00BE6D86">
          <w:rPr>
            <w:noProof/>
            <w:webHidden/>
          </w:rPr>
        </w:r>
        <w:r w:rsidR="00BE6D86">
          <w:rPr>
            <w:noProof/>
            <w:webHidden/>
          </w:rPr>
          <w:fldChar w:fldCharType="separate"/>
        </w:r>
        <w:r w:rsidR="00BE6D86">
          <w:rPr>
            <w:noProof/>
            <w:webHidden/>
          </w:rPr>
          <w:t>26</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0" w:history="1">
        <w:r w:rsidR="00BE6D86" w:rsidRPr="00AE0352">
          <w:rPr>
            <w:rStyle w:val="Hyperlink"/>
            <w:noProof/>
          </w:rPr>
          <w:t>Bing Maps Enterprise Platform und Mobile Asset Management Platform</w:t>
        </w:r>
        <w:r w:rsidR="00BE6D86">
          <w:rPr>
            <w:noProof/>
            <w:webHidden/>
          </w:rPr>
          <w:tab/>
        </w:r>
        <w:r w:rsidR="00BE6D86">
          <w:rPr>
            <w:noProof/>
            <w:webHidden/>
          </w:rPr>
          <w:fldChar w:fldCharType="begin"/>
        </w:r>
        <w:r w:rsidR="00BE6D86">
          <w:rPr>
            <w:noProof/>
            <w:webHidden/>
          </w:rPr>
          <w:instrText xml:space="preserve"> PAGEREF _Toc491763440 \h </w:instrText>
        </w:r>
        <w:r w:rsidR="00BE6D86">
          <w:rPr>
            <w:noProof/>
            <w:webHidden/>
          </w:rPr>
        </w:r>
        <w:r w:rsidR="00BE6D86">
          <w:rPr>
            <w:noProof/>
            <w:webHidden/>
          </w:rPr>
          <w:fldChar w:fldCharType="separate"/>
        </w:r>
        <w:r w:rsidR="00BE6D86">
          <w:rPr>
            <w:noProof/>
            <w:webHidden/>
          </w:rPr>
          <w:t>26</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1" w:history="1">
        <w:r w:rsidR="00BE6D86" w:rsidRPr="00AE0352">
          <w:rPr>
            <w:rStyle w:val="Hyperlink"/>
            <w:noProof/>
          </w:rPr>
          <w:t>Geschäftsanwendungsplattform</w:t>
        </w:r>
        <w:r w:rsidR="00BE6D86">
          <w:rPr>
            <w:noProof/>
            <w:webHidden/>
          </w:rPr>
          <w:tab/>
        </w:r>
        <w:r w:rsidR="00BE6D86">
          <w:rPr>
            <w:noProof/>
            <w:webHidden/>
          </w:rPr>
          <w:fldChar w:fldCharType="begin"/>
        </w:r>
        <w:r w:rsidR="00BE6D86">
          <w:rPr>
            <w:noProof/>
            <w:webHidden/>
          </w:rPr>
          <w:instrText xml:space="preserve"> PAGEREF _Toc491763441 \h </w:instrText>
        </w:r>
        <w:r w:rsidR="00BE6D86">
          <w:rPr>
            <w:noProof/>
            <w:webHidden/>
          </w:rPr>
        </w:r>
        <w:r w:rsidR="00BE6D86">
          <w:rPr>
            <w:noProof/>
            <w:webHidden/>
          </w:rPr>
          <w:fldChar w:fldCharType="separate"/>
        </w:r>
        <w:r w:rsidR="00BE6D86">
          <w:rPr>
            <w:noProof/>
            <w:webHidden/>
          </w:rPr>
          <w:t>27</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2" w:history="1">
        <w:r w:rsidR="00BE6D86" w:rsidRPr="00AE0352">
          <w:rPr>
            <w:rStyle w:val="Hyperlink"/>
            <w:noProof/>
          </w:rPr>
          <w:t>Kaizala</w:t>
        </w:r>
        <w:r w:rsidR="00BE6D86">
          <w:rPr>
            <w:noProof/>
            <w:webHidden/>
          </w:rPr>
          <w:tab/>
        </w:r>
        <w:r w:rsidR="00BE6D86">
          <w:rPr>
            <w:noProof/>
            <w:webHidden/>
          </w:rPr>
          <w:fldChar w:fldCharType="begin"/>
        </w:r>
        <w:r w:rsidR="00BE6D86">
          <w:rPr>
            <w:noProof/>
            <w:webHidden/>
          </w:rPr>
          <w:instrText xml:space="preserve"> PAGEREF _Toc491763442 \h </w:instrText>
        </w:r>
        <w:r w:rsidR="00BE6D86">
          <w:rPr>
            <w:noProof/>
            <w:webHidden/>
          </w:rPr>
        </w:r>
        <w:r w:rsidR="00BE6D86">
          <w:rPr>
            <w:noProof/>
            <w:webHidden/>
          </w:rPr>
          <w:fldChar w:fldCharType="separate"/>
        </w:r>
        <w:r w:rsidR="00BE6D86">
          <w:rPr>
            <w:noProof/>
            <w:webHidden/>
          </w:rPr>
          <w:t>28</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3" w:history="1">
        <w:r w:rsidR="00BE6D86" w:rsidRPr="00AE0352">
          <w:rPr>
            <w:rStyle w:val="Hyperlink"/>
            <w:noProof/>
          </w:rPr>
          <w:t>Microsoft Cloud App Security</w:t>
        </w:r>
        <w:r w:rsidR="00BE6D86">
          <w:rPr>
            <w:noProof/>
            <w:webHidden/>
          </w:rPr>
          <w:tab/>
        </w:r>
        <w:r w:rsidR="00BE6D86">
          <w:rPr>
            <w:noProof/>
            <w:webHidden/>
          </w:rPr>
          <w:fldChar w:fldCharType="begin"/>
        </w:r>
        <w:r w:rsidR="00BE6D86">
          <w:rPr>
            <w:noProof/>
            <w:webHidden/>
          </w:rPr>
          <w:instrText xml:space="preserve"> PAGEREF _Toc491763443 \h </w:instrText>
        </w:r>
        <w:r w:rsidR="00BE6D86">
          <w:rPr>
            <w:noProof/>
            <w:webHidden/>
          </w:rPr>
        </w:r>
        <w:r w:rsidR="00BE6D86">
          <w:rPr>
            <w:noProof/>
            <w:webHidden/>
          </w:rPr>
          <w:fldChar w:fldCharType="separate"/>
        </w:r>
        <w:r w:rsidR="00BE6D86">
          <w:rPr>
            <w:noProof/>
            <w:webHidden/>
          </w:rPr>
          <w:t>28</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4" w:history="1">
        <w:r w:rsidR="00BE6D86" w:rsidRPr="00AE0352">
          <w:rPr>
            <w:rStyle w:val="Hyperlink"/>
            <w:noProof/>
          </w:rPr>
          <w:t>Microsoft Intune</w:t>
        </w:r>
        <w:r w:rsidR="00BE6D86">
          <w:rPr>
            <w:noProof/>
            <w:webHidden/>
          </w:rPr>
          <w:tab/>
        </w:r>
        <w:r w:rsidR="00BE6D86">
          <w:rPr>
            <w:noProof/>
            <w:webHidden/>
          </w:rPr>
          <w:fldChar w:fldCharType="begin"/>
        </w:r>
        <w:r w:rsidR="00BE6D86">
          <w:rPr>
            <w:noProof/>
            <w:webHidden/>
          </w:rPr>
          <w:instrText xml:space="preserve"> PAGEREF _Toc491763444 \h </w:instrText>
        </w:r>
        <w:r w:rsidR="00BE6D86">
          <w:rPr>
            <w:noProof/>
            <w:webHidden/>
          </w:rPr>
        </w:r>
        <w:r w:rsidR="00BE6D86">
          <w:rPr>
            <w:noProof/>
            <w:webHidden/>
          </w:rPr>
          <w:fldChar w:fldCharType="separate"/>
        </w:r>
        <w:r w:rsidR="00BE6D86">
          <w:rPr>
            <w:noProof/>
            <w:webHidden/>
          </w:rPr>
          <w:t>28</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5" w:history="1">
        <w:r w:rsidR="00BE6D86" w:rsidRPr="00AE0352">
          <w:rPr>
            <w:rStyle w:val="Hyperlink"/>
            <w:noProof/>
          </w:rPr>
          <w:t>Microsoft Learning</w:t>
        </w:r>
        <w:r w:rsidR="00BE6D86">
          <w:rPr>
            <w:noProof/>
            <w:webHidden/>
          </w:rPr>
          <w:tab/>
        </w:r>
        <w:r w:rsidR="00BE6D86">
          <w:rPr>
            <w:noProof/>
            <w:webHidden/>
          </w:rPr>
          <w:fldChar w:fldCharType="begin"/>
        </w:r>
        <w:r w:rsidR="00BE6D86">
          <w:rPr>
            <w:noProof/>
            <w:webHidden/>
          </w:rPr>
          <w:instrText xml:space="preserve"> PAGEREF _Toc491763445 \h </w:instrText>
        </w:r>
        <w:r w:rsidR="00BE6D86">
          <w:rPr>
            <w:noProof/>
            <w:webHidden/>
          </w:rPr>
        </w:r>
        <w:r w:rsidR="00BE6D86">
          <w:rPr>
            <w:noProof/>
            <w:webHidden/>
          </w:rPr>
          <w:fldChar w:fldCharType="separate"/>
        </w:r>
        <w:r w:rsidR="00BE6D86">
          <w:rPr>
            <w:noProof/>
            <w:webHidden/>
          </w:rPr>
          <w:t>29</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6" w:history="1">
        <w:r w:rsidR="00BE6D86" w:rsidRPr="00AE0352">
          <w:rPr>
            <w:rStyle w:val="Hyperlink"/>
            <w:noProof/>
          </w:rPr>
          <w:t>Minecraft: Education Edition</w:t>
        </w:r>
        <w:r w:rsidR="00BE6D86">
          <w:rPr>
            <w:noProof/>
            <w:webHidden/>
          </w:rPr>
          <w:tab/>
        </w:r>
        <w:r w:rsidR="00BE6D86">
          <w:rPr>
            <w:noProof/>
            <w:webHidden/>
          </w:rPr>
          <w:fldChar w:fldCharType="begin"/>
        </w:r>
        <w:r w:rsidR="00BE6D86">
          <w:rPr>
            <w:noProof/>
            <w:webHidden/>
          </w:rPr>
          <w:instrText xml:space="preserve"> PAGEREF _Toc491763446 \h </w:instrText>
        </w:r>
        <w:r w:rsidR="00BE6D86">
          <w:rPr>
            <w:noProof/>
            <w:webHidden/>
          </w:rPr>
        </w:r>
        <w:r w:rsidR="00BE6D86">
          <w:rPr>
            <w:noProof/>
            <w:webHidden/>
          </w:rPr>
          <w:fldChar w:fldCharType="separate"/>
        </w:r>
        <w:r w:rsidR="00BE6D86">
          <w:rPr>
            <w:noProof/>
            <w:webHidden/>
          </w:rPr>
          <w:t>29</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7" w:history="1">
        <w:r w:rsidR="00BE6D86" w:rsidRPr="00AE0352">
          <w:rPr>
            <w:rStyle w:val="Hyperlink"/>
            <w:noProof/>
          </w:rPr>
          <w:t>Office 365 Developer</w:t>
        </w:r>
        <w:r w:rsidR="00BE6D86">
          <w:rPr>
            <w:noProof/>
            <w:webHidden/>
          </w:rPr>
          <w:tab/>
        </w:r>
        <w:r w:rsidR="00BE6D86">
          <w:rPr>
            <w:noProof/>
            <w:webHidden/>
          </w:rPr>
          <w:fldChar w:fldCharType="begin"/>
        </w:r>
        <w:r w:rsidR="00BE6D86">
          <w:rPr>
            <w:noProof/>
            <w:webHidden/>
          </w:rPr>
          <w:instrText xml:space="preserve"> PAGEREF _Toc491763447 \h </w:instrText>
        </w:r>
        <w:r w:rsidR="00BE6D86">
          <w:rPr>
            <w:noProof/>
            <w:webHidden/>
          </w:rPr>
        </w:r>
        <w:r w:rsidR="00BE6D86">
          <w:rPr>
            <w:noProof/>
            <w:webHidden/>
          </w:rPr>
          <w:fldChar w:fldCharType="separate"/>
        </w:r>
        <w:r w:rsidR="00BE6D86">
          <w:rPr>
            <w:noProof/>
            <w:webHidden/>
          </w:rPr>
          <w:t>29</w:t>
        </w:r>
        <w:r w:rsidR="00BE6D86">
          <w:rPr>
            <w:noProof/>
            <w:webHidden/>
          </w:rPr>
          <w:fldChar w:fldCharType="end"/>
        </w:r>
      </w:hyperlink>
    </w:p>
    <w:p w:rsidR="00BE6D86" w:rsidRDefault="003D2745">
      <w:pPr>
        <w:pStyle w:val="TOC4"/>
        <w:rPr>
          <w:rFonts w:eastAsiaTheme="minorEastAsia"/>
          <w:smallCaps w:val="0"/>
          <w:noProof/>
          <w:sz w:val="22"/>
          <w:lang w:val="en-US" w:eastAsia="en-US" w:bidi="ar-SA"/>
        </w:rPr>
      </w:pPr>
      <w:hyperlink w:anchor="_Toc491763448" w:history="1">
        <w:r w:rsidR="00BE6D86" w:rsidRPr="00AE0352">
          <w:rPr>
            <w:rStyle w:val="Hyperlink"/>
            <w:noProof/>
          </w:rPr>
          <w:t>Windows-Desktopbetriebssystem</w:t>
        </w:r>
        <w:r w:rsidR="00BE6D86">
          <w:rPr>
            <w:noProof/>
            <w:webHidden/>
          </w:rPr>
          <w:tab/>
        </w:r>
        <w:r w:rsidR="00BE6D86">
          <w:rPr>
            <w:noProof/>
            <w:webHidden/>
          </w:rPr>
          <w:fldChar w:fldCharType="begin"/>
        </w:r>
        <w:r w:rsidR="00BE6D86">
          <w:rPr>
            <w:noProof/>
            <w:webHidden/>
          </w:rPr>
          <w:instrText xml:space="preserve"> PAGEREF _Toc491763448 \h </w:instrText>
        </w:r>
        <w:r w:rsidR="00BE6D86">
          <w:rPr>
            <w:noProof/>
            <w:webHidden/>
          </w:rPr>
        </w:r>
        <w:r w:rsidR="00BE6D86">
          <w:rPr>
            <w:noProof/>
            <w:webHidden/>
          </w:rPr>
          <w:fldChar w:fldCharType="separate"/>
        </w:r>
        <w:r w:rsidR="00BE6D86">
          <w:rPr>
            <w:noProof/>
            <w:webHidden/>
          </w:rPr>
          <w:t>29</w:t>
        </w:r>
        <w:r w:rsidR="00BE6D86">
          <w:rPr>
            <w:noProof/>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449" w:history="1">
        <w:r w:rsidR="00BE6D86" w:rsidRPr="00AE0352">
          <w:rPr>
            <w:rStyle w:val="Hyperlink"/>
            <w:noProof/>
          </w:rPr>
          <w:t>Anhang 1 – Hinweise</w:t>
        </w:r>
        <w:r w:rsidR="00BE6D86">
          <w:rPr>
            <w:noProof/>
            <w:webHidden/>
          </w:rPr>
          <w:tab/>
        </w:r>
        <w:r w:rsidR="00BE6D86">
          <w:rPr>
            <w:noProof/>
            <w:webHidden/>
          </w:rPr>
          <w:fldChar w:fldCharType="begin"/>
        </w:r>
        <w:r w:rsidR="00BE6D86">
          <w:rPr>
            <w:noProof/>
            <w:webHidden/>
          </w:rPr>
          <w:instrText xml:space="preserve"> PAGEREF _Toc491763449 \h </w:instrText>
        </w:r>
        <w:r w:rsidR="00BE6D86">
          <w:rPr>
            <w:noProof/>
            <w:webHidden/>
          </w:rPr>
        </w:r>
        <w:r w:rsidR="00BE6D86">
          <w:rPr>
            <w:noProof/>
            <w:webHidden/>
          </w:rPr>
          <w:fldChar w:fldCharType="separate"/>
        </w:r>
        <w:r w:rsidR="00BE6D86">
          <w:rPr>
            <w:noProof/>
            <w:webHidden/>
          </w:rPr>
          <w:t>30</w:t>
        </w:r>
        <w:r w:rsidR="00BE6D86">
          <w:rPr>
            <w:noProof/>
            <w:webHidden/>
          </w:rPr>
          <w:fldChar w:fldCharType="end"/>
        </w:r>
      </w:hyperlink>
    </w:p>
    <w:p w:rsidR="00BE6D86" w:rsidRDefault="003D2745">
      <w:pPr>
        <w:pStyle w:val="TOC3"/>
        <w:rPr>
          <w:rFonts w:eastAsiaTheme="minorEastAsia"/>
          <w:b w:val="0"/>
          <w:smallCaps w:val="0"/>
          <w:sz w:val="22"/>
          <w:lang w:val="en-US" w:eastAsia="en-US" w:bidi="ar-SA"/>
        </w:rPr>
      </w:pPr>
      <w:hyperlink w:anchor="_Toc491763450" w:history="1">
        <w:r w:rsidR="00BE6D86" w:rsidRPr="00AE0352">
          <w:rPr>
            <w:rStyle w:val="Hyperlink"/>
          </w:rPr>
          <w:t>Bing Maps</w:t>
        </w:r>
        <w:r w:rsidR="00BE6D86">
          <w:rPr>
            <w:webHidden/>
          </w:rPr>
          <w:tab/>
        </w:r>
        <w:r w:rsidR="00BE6D86">
          <w:rPr>
            <w:webHidden/>
          </w:rPr>
          <w:fldChar w:fldCharType="begin"/>
        </w:r>
        <w:r w:rsidR="00BE6D86">
          <w:rPr>
            <w:webHidden/>
          </w:rPr>
          <w:instrText xml:space="preserve"> PAGEREF _Toc491763450 \h </w:instrText>
        </w:r>
        <w:r w:rsidR="00BE6D86">
          <w:rPr>
            <w:webHidden/>
          </w:rPr>
        </w:r>
        <w:r w:rsidR="00BE6D86">
          <w:rPr>
            <w:webHidden/>
          </w:rPr>
          <w:fldChar w:fldCharType="separate"/>
        </w:r>
        <w:r w:rsidR="00BE6D86">
          <w:rPr>
            <w:webHidden/>
          </w:rPr>
          <w:t>30</w:t>
        </w:r>
        <w:r w:rsidR="00BE6D86">
          <w:rPr>
            <w:webHidden/>
          </w:rPr>
          <w:fldChar w:fldCharType="end"/>
        </w:r>
      </w:hyperlink>
    </w:p>
    <w:p w:rsidR="00BE6D86" w:rsidRDefault="003D2745">
      <w:pPr>
        <w:pStyle w:val="TOC3"/>
        <w:rPr>
          <w:rFonts w:eastAsiaTheme="minorEastAsia"/>
          <w:b w:val="0"/>
          <w:smallCaps w:val="0"/>
          <w:sz w:val="22"/>
          <w:lang w:val="en-US" w:eastAsia="en-US" w:bidi="ar-SA"/>
        </w:rPr>
      </w:pPr>
      <w:hyperlink w:anchor="_Toc491763451" w:history="1">
        <w:r w:rsidR="00BE6D86" w:rsidRPr="00AE0352">
          <w:rPr>
            <w:rStyle w:val="Hyperlink"/>
          </w:rPr>
          <w:t>Professional Services</w:t>
        </w:r>
        <w:r w:rsidR="00BE6D86">
          <w:rPr>
            <w:webHidden/>
          </w:rPr>
          <w:tab/>
        </w:r>
        <w:r w:rsidR="00BE6D86">
          <w:rPr>
            <w:webHidden/>
          </w:rPr>
          <w:fldChar w:fldCharType="begin"/>
        </w:r>
        <w:r w:rsidR="00BE6D86">
          <w:rPr>
            <w:webHidden/>
          </w:rPr>
          <w:instrText xml:space="preserve"> PAGEREF _Toc491763451 \h </w:instrText>
        </w:r>
        <w:r w:rsidR="00BE6D86">
          <w:rPr>
            <w:webHidden/>
          </w:rPr>
        </w:r>
        <w:r w:rsidR="00BE6D86">
          <w:rPr>
            <w:webHidden/>
          </w:rPr>
          <w:fldChar w:fldCharType="separate"/>
        </w:r>
        <w:r w:rsidR="00BE6D86">
          <w:rPr>
            <w:webHidden/>
          </w:rPr>
          <w:t>30</w:t>
        </w:r>
        <w:r w:rsidR="00BE6D86">
          <w:rPr>
            <w:webHidden/>
          </w:rPr>
          <w:fldChar w:fldCharType="end"/>
        </w:r>
      </w:hyperlink>
    </w:p>
    <w:p w:rsidR="00BE6D86" w:rsidRDefault="003D2745">
      <w:pPr>
        <w:pStyle w:val="TOC3"/>
        <w:rPr>
          <w:rFonts w:eastAsiaTheme="minorEastAsia"/>
          <w:b w:val="0"/>
          <w:smallCaps w:val="0"/>
          <w:sz w:val="22"/>
          <w:lang w:val="en-US" w:eastAsia="en-US" w:bidi="ar-SA"/>
        </w:rPr>
      </w:pPr>
      <w:hyperlink w:anchor="_Toc491763452" w:history="1">
        <w:r w:rsidR="00BE6D86" w:rsidRPr="00AE0352">
          <w:rPr>
            <w:rStyle w:val="Hyperlink"/>
          </w:rPr>
          <w:t>Bekanntmachung zu Azure Media Services H.265/HEVC-Codierung</w:t>
        </w:r>
        <w:r w:rsidR="00BE6D86">
          <w:rPr>
            <w:webHidden/>
          </w:rPr>
          <w:tab/>
        </w:r>
        <w:r w:rsidR="00BE6D86">
          <w:rPr>
            <w:webHidden/>
          </w:rPr>
          <w:fldChar w:fldCharType="begin"/>
        </w:r>
        <w:r w:rsidR="00BE6D86">
          <w:rPr>
            <w:webHidden/>
          </w:rPr>
          <w:instrText xml:space="preserve"> PAGEREF _Toc491763452 \h </w:instrText>
        </w:r>
        <w:r w:rsidR="00BE6D86">
          <w:rPr>
            <w:webHidden/>
          </w:rPr>
        </w:r>
        <w:r w:rsidR="00BE6D86">
          <w:rPr>
            <w:webHidden/>
          </w:rPr>
          <w:fldChar w:fldCharType="separate"/>
        </w:r>
        <w:r w:rsidR="00BE6D86">
          <w:rPr>
            <w:webHidden/>
          </w:rPr>
          <w:t>31</w:t>
        </w:r>
        <w:r w:rsidR="00BE6D86">
          <w:rPr>
            <w:webHidden/>
          </w:rPr>
          <w:fldChar w:fldCharType="end"/>
        </w:r>
      </w:hyperlink>
    </w:p>
    <w:p w:rsidR="00BE6D86" w:rsidRDefault="003D2745">
      <w:pPr>
        <w:pStyle w:val="TOC3"/>
        <w:rPr>
          <w:rFonts w:eastAsiaTheme="minorEastAsia"/>
          <w:b w:val="0"/>
          <w:smallCaps w:val="0"/>
          <w:sz w:val="22"/>
          <w:lang w:val="en-US" w:eastAsia="en-US" w:bidi="ar-SA"/>
        </w:rPr>
      </w:pPr>
      <w:hyperlink w:anchor="_Toc491763453" w:history="1">
        <w:r w:rsidR="00BE6D86" w:rsidRPr="00AE0352">
          <w:rPr>
            <w:rStyle w:val="Hyperlink"/>
          </w:rPr>
          <w:t>Hinweis zum Adobe Flash Player</w:t>
        </w:r>
        <w:r w:rsidR="00BE6D86">
          <w:rPr>
            <w:webHidden/>
          </w:rPr>
          <w:tab/>
        </w:r>
        <w:r w:rsidR="00BE6D86">
          <w:rPr>
            <w:webHidden/>
          </w:rPr>
          <w:fldChar w:fldCharType="begin"/>
        </w:r>
        <w:r w:rsidR="00BE6D86">
          <w:rPr>
            <w:webHidden/>
          </w:rPr>
          <w:instrText xml:space="preserve"> PAGEREF _Toc491763453 \h </w:instrText>
        </w:r>
        <w:r w:rsidR="00BE6D86">
          <w:rPr>
            <w:webHidden/>
          </w:rPr>
        </w:r>
        <w:r w:rsidR="00BE6D86">
          <w:rPr>
            <w:webHidden/>
          </w:rPr>
          <w:fldChar w:fldCharType="separate"/>
        </w:r>
        <w:r w:rsidR="00BE6D86">
          <w:rPr>
            <w:webHidden/>
          </w:rPr>
          <w:t>31</w:t>
        </w:r>
        <w:r w:rsidR="00BE6D86">
          <w:rPr>
            <w:webHidden/>
          </w:rPr>
          <w:fldChar w:fldCharType="end"/>
        </w:r>
      </w:hyperlink>
    </w:p>
    <w:p w:rsidR="00BE6D86" w:rsidRDefault="003D2745">
      <w:pPr>
        <w:pStyle w:val="TOC3"/>
        <w:rPr>
          <w:rFonts w:eastAsiaTheme="minorEastAsia"/>
          <w:b w:val="0"/>
          <w:smallCaps w:val="0"/>
          <w:sz w:val="22"/>
          <w:lang w:val="en-US" w:eastAsia="en-US" w:bidi="ar-SA"/>
        </w:rPr>
      </w:pPr>
      <w:hyperlink w:anchor="_Toc491763454" w:history="1">
        <w:r w:rsidR="00BE6D86" w:rsidRPr="00AE0352">
          <w:rPr>
            <w:rStyle w:val="Hyperlink"/>
          </w:rPr>
          <w:t>Hinweis zu H.264/AVC Visual Standard, VC-1 Video Standard, MPEG-4 Part 2 Visual Standard und MPEG-2 Video Standard</w:t>
        </w:r>
        <w:r w:rsidR="00BE6D86">
          <w:rPr>
            <w:webHidden/>
          </w:rPr>
          <w:tab/>
        </w:r>
        <w:r w:rsidR="00BE6D86">
          <w:rPr>
            <w:webHidden/>
          </w:rPr>
          <w:fldChar w:fldCharType="begin"/>
        </w:r>
        <w:r w:rsidR="00BE6D86">
          <w:rPr>
            <w:webHidden/>
          </w:rPr>
          <w:instrText xml:space="preserve"> PAGEREF _Toc491763454 \h </w:instrText>
        </w:r>
        <w:r w:rsidR="00BE6D86">
          <w:rPr>
            <w:webHidden/>
          </w:rPr>
        </w:r>
        <w:r w:rsidR="00BE6D86">
          <w:rPr>
            <w:webHidden/>
          </w:rPr>
          <w:fldChar w:fldCharType="separate"/>
        </w:r>
        <w:r w:rsidR="00BE6D86">
          <w:rPr>
            <w:webHidden/>
          </w:rPr>
          <w:t>31</w:t>
        </w:r>
        <w:r w:rsidR="00BE6D86">
          <w:rPr>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455" w:history="1">
        <w:r w:rsidR="00BE6D86" w:rsidRPr="00AE0352">
          <w:rPr>
            <w:rStyle w:val="Hyperlink"/>
            <w:noProof/>
          </w:rPr>
          <w:t>Anhang 2 – Abonnementlizenzen für Suites</w:t>
        </w:r>
        <w:r w:rsidR="00BE6D86">
          <w:rPr>
            <w:noProof/>
            <w:webHidden/>
          </w:rPr>
          <w:tab/>
        </w:r>
        <w:r w:rsidR="00BE6D86">
          <w:rPr>
            <w:noProof/>
            <w:webHidden/>
          </w:rPr>
          <w:fldChar w:fldCharType="begin"/>
        </w:r>
        <w:r w:rsidR="00BE6D86">
          <w:rPr>
            <w:noProof/>
            <w:webHidden/>
          </w:rPr>
          <w:instrText xml:space="preserve"> PAGEREF _Toc491763455 \h </w:instrText>
        </w:r>
        <w:r w:rsidR="00BE6D86">
          <w:rPr>
            <w:noProof/>
            <w:webHidden/>
          </w:rPr>
        </w:r>
        <w:r w:rsidR="00BE6D86">
          <w:rPr>
            <w:noProof/>
            <w:webHidden/>
          </w:rPr>
          <w:fldChar w:fldCharType="separate"/>
        </w:r>
        <w:r w:rsidR="00BE6D86">
          <w:rPr>
            <w:noProof/>
            <w:webHidden/>
          </w:rPr>
          <w:t>33</w:t>
        </w:r>
        <w:r w:rsidR="00BE6D86">
          <w:rPr>
            <w:noProof/>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456" w:history="1">
        <w:r w:rsidR="00BE6D86" w:rsidRPr="00AE0352">
          <w:rPr>
            <w:rStyle w:val="Hyperlink"/>
            <w:noProof/>
          </w:rPr>
          <w:t>Anhang 3 – Die Standardvertragsklauseln (Prozessoren)</w:t>
        </w:r>
        <w:r w:rsidR="00BE6D86">
          <w:rPr>
            <w:noProof/>
            <w:webHidden/>
          </w:rPr>
          <w:tab/>
        </w:r>
        <w:r w:rsidR="00BE6D86">
          <w:rPr>
            <w:noProof/>
            <w:webHidden/>
          </w:rPr>
          <w:fldChar w:fldCharType="begin"/>
        </w:r>
        <w:r w:rsidR="00BE6D86">
          <w:rPr>
            <w:noProof/>
            <w:webHidden/>
          </w:rPr>
          <w:instrText xml:space="preserve"> PAGEREF _Toc491763456 \h </w:instrText>
        </w:r>
        <w:r w:rsidR="00BE6D86">
          <w:rPr>
            <w:noProof/>
            <w:webHidden/>
          </w:rPr>
        </w:r>
        <w:r w:rsidR="00BE6D86">
          <w:rPr>
            <w:noProof/>
            <w:webHidden/>
          </w:rPr>
          <w:fldChar w:fldCharType="separate"/>
        </w:r>
        <w:r w:rsidR="00BE6D86">
          <w:rPr>
            <w:noProof/>
            <w:webHidden/>
          </w:rPr>
          <w:t>34</w:t>
        </w:r>
        <w:r w:rsidR="00BE6D86">
          <w:rPr>
            <w:noProof/>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457" w:history="1">
        <w:r w:rsidR="00BE6D86" w:rsidRPr="00AE0352">
          <w:rPr>
            <w:rStyle w:val="Hyperlink"/>
            <w:noProof/>
          </w:rPr>
          <w:t>Anlage 4 – Bestimmungen der Datenschutz-Grundverordnung der Europäischen Union</w:t>
        </w:r>
        <w:r w:rsidR="00BE6D86">
          <w:rPr>
            <w:noProof/>
            <w:webHidden/>
          </w:rPr>
          <w:tab/>
        </w:r>
        <w:r w:rsidR="00BE6D86">
          <w:rPr>
            <w:noProof/>
            <w:webHidden/>
          </w:rPr>
          <w:fldChar w:fldCharType="begin"/>
        </w:r>
        <w:r w:rsidR="00BE6D86">
          <w:rPr>
            <w:noProof/>
            <w:webHidden/>
          </w:rPr>
          <w:instrText xml:space="preserve"> PAGEREF _Toc491763457 \h </w:instrText>
        </w:r>
        <w:r w:rsidR="00BE6D86">
          <w:rPr>
            <w:noProof/>
            <w:webHidden/>
          </w:rPr>
        </w:r>
        <w:r w:rsidR="00BE6D86">
          <w:rPr>
            <w:noProof/>
            <w:webHidden/>
          </w:rPr>
          <w:fldChar w:fldCharType="separate"/>
        </w:r>
        <w:r w:rsidR="00BE6D86">
          <w:rPr>
            <w:noProof/>
            <w:webHidden/>
          </w:rPr>
          <w:t>40</w:t>
        </w:r>
        <w:r w:rsidR="00BE6D86">
          <w:rPr>
            <w:noProof/>
            <w:webHidden/>
          </w:rPr>
          <w:fldChar w:fldCharType="end"/>
        </w:r>
      </w:hyperlink>
    </w:p>
    <w:p w:rsidR="00BE6D86" w:rsidRDefault="003D2745">
      <w:pPr>
        <w:pStyle w:val="TOC1"/>
        <w:tabs>
          <w:tab w:val="right" w:leader="dot" w:pos="5030"/>
        </w:tabs>
        <w:rPr>
          <w:rFonts w:eastAsiaTheme="minorEastAsia"/>
          <w:b w:val="0"/>
          <w:caps w:val="0"/>
          <w:noProof/>
          <w:sz w:val="22"/>
          <w:lang w:val="en-US" w:eastAsia="en-US" w:bidi="ar-SA"/>
        </w:rPr>
      </w:pPr>
      <w:hyperlink w:anchor="_Toc491763458" w:history="1">
        <w:r w:rsidR="00BE6D86" w:rsidRPr="00AE0352">
          <w:rPr>
            <w:rStyle w:val="Hyperlink"/>
            <w:noProof/>
          </w:rPr>
          <w:t>Anhang 1 – Zusätzliche GDPR-Bestimmungen</w:t>
        </w:r>
        <w:r w:rsidR="00BE6D86">
          <w:rPr>
            <w:noProof/>
            <w:webHidden/>
          </w:rPr>
          <w:tab/>
        </w:r>
        <w:r w:rsidR="00BE6D86">
          <w:rPr>
            <w:noProof/>
            <w:webHidden/>
          </w:rPr>
          <w:fldChar w:fldCharType="begin"/>
        </w:r>
        <w:r w:rsidR="00BE6D86">
          <w:rPr>
            <w:noProof/>
            <w:webHidden/>
          </w:rPr>
          <w:instrText xml:space="preserve"> PAGEREF _Toc491763458 \h </w:instrText>
        </w:r>
        <w:r w:rsidR="00BE6D86">
          <w:rPr>
            <w:noProof/>
            <w:webHidden/>
          </w:rPr>
        </w:r>
        <w:r w:rsidR="00BE6D86">
          <w:rPr>
            <w:noProof/>
            <w:webHidden/>
          </w:rPr>
          <w:fldChar w:fldCharType="separate"/>
        </w:r>
        <w:r w:rsidR="00BE6D86">
          <w:rPr>
            <w:noProof/>
            <w:webHidden/>
          </w:rPr>
          <w:t>42</w:t>
        </w:r>
        <w:r w:rsidR="00BE6D86">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91763381"/>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91763382"/>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955FBF" w:rsidRPr="00E52A5C" w:rsidRDefault="00955FBF" w:rsidP="00955FBF">
      <w:pPr>
        <w:pStyle w:val="ProductList-Offering1Heading"/>
      </w:pPr>
      <w:bookmarkStart w:id="6" w:name="_Toc487133993"/>
      <w:bookmarkStart w:id="7" w:name="_Toc484158249"/>
      <w:bookmarkStart w:id="8" w:name="_Toc491763383"/>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955FBF" w:rsidRPr="00AD6DB4" w:rsidTr="002944CE">
        <w:trPr>
          <w:tblHeader/>
        </w:trPr>
        <w:tc>
          <w:tcPr>
            <w:tcW w:w="5395" w:type="dxa"/>
            <w:shd w:val="clear" w:color="auto" w:fill="0072C6"/>
          </w:tcPr>
          <w:p w:rsidR="00955FBF" w:rsidRPr="00231971" w:rsidRDefault="00955FBF" w:rsidP="002944CE">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955FBF" w:rsidRPr="00231971" w:rsidRDefault="00955FBF" w:rsidP="002944CE">
            <w:pPr>
              <w:pStyle w:val="ProductList-Body"/>
              <w:spacing w:before="20" w:after="20"/>
              <w:rPr>
                <w:color w:val="FFFFFF" w:themeColor="background1"/>
                <w:sz w:val="16"/>
                <w:szCs w:val="16"/>
              </w:rPr>
            </w:pPr>
            <w:r>
              <w:rPr>
                <w:color w:val="FFFFFF" w:themeColor="background1"/>
                <w:sz w:val="16"/>
                <w:szCs w:val="16"/>
              </w:rPr>
              <w:t>Löschungen</w:t>
            </w:r>
          </w:p>
        </w:tc>
      </w:tr>
      <w:tr w:rsidR="00955FBF" w:rsidTr="002944CE">
        <w:tc>
          <w:tcPr>
            <w:tcW w:w="5395" w:type="dxa"/>
            <w:vAlign w:val="bottom"/>
          </w:tcPr>
          <w:p w:rsidR="00955FBF" w:rsidRPr="00BC5530" w:rsidRDefault="00955FBF" w:rsidP="002944CE">
            <w:pPr>
              <w:pStyle w:val="ProductList-Offering1"/>
            </w:pPr>
          </w:p>
        </w:tc>
        <w:tc>
          <w:tcPr>
            <w:tcW w:w="5395" w:type="dxa"/>
            <w:vAlign w:val="bottom"/>
          </w:tcPr>
          <w:p w:rsidR="00955FBF" w:rsidRPr="00231971" w:rsidRDefault="00955FBF" w:rsidP="002944CE">
            <w:pPr>
              <w:pStyle w:val="ProductList-Offering1"/>
            </w:pPr>
          </w:p>
        </w:tc>
      </w:tr>
    </w:tbl>
    <w:p w:rsidR="00955FBF" w:rsidRPr="00E52A5C" w:rsidRDefault="00955FBF" w:rsidP="00955FBF">
      <w:pPr>
        <w:pStyle w:val="ProductList-Body"/>
      </w:pPr>
    </w:p>
    <w:p w:rsidR="002944CE" w:rsidRPr="0008458E" w:rsidRDefault="002944CE" w:rsidP="002944CE">
      <w:pPr>
        <w:pStyle w:val="ProductList-Body"/>
      </w:pPr>
      <w:r>
        <w:t xml:space="preserve">Die Bestimmungen für Onlinedienste wurden mit den Anforderungen der Datenschutz-Grundverordnung der Europäischen Union (General Data Protection Regulation, GDPR) ergänzt; dazu gehören unter anderem eine </w:t>
      </w:r>
      <w:hyperlink w:anchor="Definitions" w:history="1">
        <w:r>
          <w:rPr>
            <w:rStyle w:val="Hyperlink"/>
          </w:rPr>
          <w:t>Definition</w:t>
        </w:r>
      </w:hyperlink>
      <w:r>
        <w:t xml:space="preserve"> von „personenbezogenen Daten“, eine </w:t>
      </w:r>
      <w:hyperlink w:anchor="Definitions" w:history="1">
        <w:r>
          <w:rPr>
            <w:rStyle w:val="Hyperlink"/>
          </w:rPr>
          <w:t>Definition</w:t>
        </w:r>
      </w:hyperlink>
      <w:r>
        <w:t xml:space="preserve"> von „Supportdaten“, ein Abschnitt mit der Überschrift „</w:t>
      </w:r>
      <w:hyperlink w:anchor="ProcessingofPersonalData" w:history="1">
        <w:r>
          <w:rPr>
            <w:rStyle w:val="Hyperlink"/>
          </w:rPr>
          <w:t>Verarbeitung personenbezogener Daten</w:t>
        </w:r>
      </w:hyperlink>
      <w:r>
        <w:t xml:space="preserve">“, </w:t>
      </w:r>
      <w:hyperlink w:anchor="Attachment4" w:history="1">
        <w:r>
          <w:rPr>
            <w:rStyle w:val="Hyperlink"/>
          </w:rPr>
          <w:t>Anlage 4 – Bestimmungen der Datenschutz-Grundverordnung der Europäischen Union</w:t>
        </w:r>
      </w:hyperlink>
      <w:r>
        <w:t xml:space="preserve"> und </w:t>
      </w:r>
      <w:hyperlink w:anchor="Appendix1_AdditionalGDPR" w:history="1">
        <w:r>
          <w:rPr>
            <w:rStyle w:val="Hyperlink"/>
          </w:rPr>
          <w:t>Anhang 1 – Zusätzliche GDPR-Bestimmungen</w:t>
        </w:r>
      </w:hyperlink>
      <w:r>
        <w:t>.</w:t>
      </w:r>
    </w:p>
    <w:p w:rsidR="002944CE" w:rsidRPr="0008458E" w:rsidRDefault="002944CE" w:rsidP="002944CE">
      <w:pPr>
        <w:pStyle w:val="ProductList-Body"/>
      </w:pPr>
    </w:p>
    <w:p w:rsidR="002944CE" w:rsidRPr="0008458E" w:rsidRDefault="002944CE" w:rsidP="002944CE">
      <w:pPr>
        <w:pStyle w:val="ProductList-ClauseHeading"/>
        <w:outlineLvl w:val="2"/>
      </w:pPr>
      <w:r>
        <w:t>Datenschutz- und Sicherheitsbestimmungen</w:t>
      </w:r>
    </w:p>
    <w:p w:rsidR="002944CE" w:rsidRPr="0008458E" w:rsidRDefault="003D2745" w:rsidP="002944CE">
      <w:pPr>
        <w:pStyle w:val="ProductList-Body"/>
      </w:pPr>
      <w:hyperlink w:anchor="DataProcessingTerms" w:history="1">
        <w:r w:rsidR="002944CE">
          <w:rPr>
            <w:rStyle w:val="Hyperlink"/>
          </w:rPr>
          <w:t>Bestimmungen für die Datenverarbeitung</w:t>
        </w:r>
      </w:hyperlink>
      <w:r w:rsidR="002944CE">
        <w:t xml:space="preserve">: Die </w:t>
      </w:r>
      <w:hyperlink w:anchor="DPTOnlineServicesTable" w:history="1">
        <w:r w:rsidR="002944CE">
          <w:rPr>
            <w:rStyle w:val="Hyperlink"/>
          </w:rPr>
          <w:t>Tabelle</w:t>
        </w:r>
      </w:hyperlink>
      <w:r w:rsidR="002944CE">
        <w:t xml:space="preserve"> mit den von den Bestimmungen für die Datenverarbeitung abgedeckten Onlinediensten wurde aktualisiert. Der Abschnitt „Office 365-Dienste” wurde durch Microsoft Teams ergänzt. Der Abschnitt zu Microsoft Azure Core Services wurde aktualisiert; Folgendes wurde hinzugefügt: API Management, App Service (API Apps, Logic Apps, Mobile Apps, Web Apps), Application Gateway, Application Insights, Automation, Azure Container Service, Azure Cosmos DB (ehemals DocumentDB), Azure DevTest Labs, Azure DNS, Azure Information Protection (einschließlich Azure Rights Management), Data Lake Analytics, Data Lake Store, Functions, Import/Export, IoT Hub, Media Services, Microsoft Azure Portal, PowerBI Embedded, Security Center, SQL Warehouse, SQL Server Stretch Database und Virtual Machine Scale Sets. Der Abschnitt „Microsoft Power BI Services“ wurde aktualisiert/in „Microsoft Business Application Platform Core Services“ umbenannt; Microsoft PowerApps und Microsoft Flow wurden hinzugefügt.</w:t>
      </w:r>
    </w:p>
    <w:p w:rsidR="002944CE" w:rsidRPr="0008458E" w:rsidRDefault="003D2745" w:rsidP="002944CE">
      <w:pPr>
        <w:pStyle w:val="ProductList-Body"/>
      </w:pPr>
      <w:hyperlink w:anchor="DataProcessingTerms_SecurityPolicy" w:history="1">
        <w:r w:rsidR="002944CE">
          <w:rPr>
            <w:rStyle w:val="Hyperlink"/>
          </w:rPr>
          <w:t>Informationssicherheitsrichtlinie für Onlinedienste</w:t>
        </w:r>
      </w:hyperlink>
      <w:r w:rsidR="002944CE">
        <w:t>: Der Abschnitt zu Microsoft Cloud App Security wurde geändert und trägt nun den Kontrollstandards SSAE 16 SOC 1 Typ II und SSAE 16 SOC 2 Typ II Rechnung. Microsoft Graph wurde hinzugefügt, um den Leitfäden ISO 27001, ISO 27002 sowie ISO 27018 Rechnung zu tragen. Der Abschnitt „Microsoft Power BI Services“ wurde in „Microsoft Business Application Platform Core Services“ umbenannt und dahingehend ergänzt, den Kontrollstandards SSAE 16 SOC 1 Typ II und SSAE 16 SOC 2 Typ II Rechnung zu tragen.</w:t>
      </w:r>
    </w:p>
    <w:p w:rsidR="002944CE" w:rsidRPr="0008458E" w:rsidRDefault="002944CE" w:rsidP="002944CE">
      <w:pPr>
        <w:pStyle w:val="ProductList-Body"/>
      </w:pPr>
    </w:p>
    <w:p w:rsidR="002944CE" w:rsidRPr="0008458E" w:rsidRDefault="002944CE" w:rsidP="002944CE">
      <w:pPr>
        <w:pStyle w:val="ProductList-ClauseHeading"/>
        <w:outlineLvl w:val="2"/>
      </w:pPr>
      <w:r>
        <w:t>Onlinedienst-spezifische Bestimmungen</w:t>
      </w:r>
    </w:p>
    <w:p w:rsidR="002944CE" w:rsidRPr="0008458E" w:rsidRDefault="003D2745" w:rsidP="002944CE">
      <w:pPr>
        <w:pStyle w:val="ProductList-Body"/>
      </w:pPr>
      <w:hyperlink w:anchor="ExchangeOnline" w:history="1">
        <w:r w:rsidR="002944CE">
          <w:rPr>
            <w:rStyle w:val="Hyperlink"/>
          </w:rPr>
          <w:t>Exchange Online</w:t>
        </w:r>
      </w:hyperlink>
      <w:r w:rsidR="002944CE">
        <w:t>: Es wurde verdeutlicht, dass der Kunde das gesamte Risiko einer Löschung von oder der Unmöglichkeit des Zugriffs auf Daten sowie von Dienstausfällen trägt, die aus einer vom Kunden verursachten Nichtverfügbarkeit eines Verschlüsselungsschlüssels hervorgehen.</w:t>
      </w:r>
    </w:p>
    <w:p w:rsidR="002944CE" w:rsidRPr="0008458E" w:rsidRDefault="003D2745" w:rsidP="002944CE">
      <w:pPr>
        <w:pStyle w:val="ProductList-Body"/>
      </w:pPr>
      <w:hyperlink w:anchor="BusinessApplicationPlatform" w:history="1">
        <w:r w:rsidR="002944CE">
          <w:rPr>
            <w:rStyle w:val="Hyperlink"/>
          </w:rPr>
          <w:t>Geschäftsanwendungsplattform</w:t>
        </w:r>
      </w:hyperlink>
      <w:r w:rsidR="002944CE">
        <w:t>: Es wurde Text zur Funktion „Im Web veröffentlichen“ von Power BI und deren Nutzung hinzugefügt.</w:t>
      </w:r>
    </w:p>
    <w:p w:rsidR="00CB74D2" w:rsidRPr="00903BB7" w:rsidRDefault="003D274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91763384"/>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91763385"/>
      <w:bookmarkStart w:id="18" w:name="Definitions"/>
      <w:r>
        <w:t>Definitionen</w:t>
      </w:r>
      <w:bookmarkEnd w:id="17"/>
    </w:p>
    <w:bookmarkEnd w:id="18"/>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1"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9" w:name="_Toc453946572"/>
      <w:bookmarkStart w:id="20" w:name="_Toc451949009"/>
      <w:bookmarkStart w:id="21" w:name="_Toc491763386"/>
      <w:r>
        <w:t>Aktualisierungen an den Bestimmungen für Onlinedienste</w:t>
      </w:r>
      <w:bookmarkEnd w:id="19"/>
      <w:bookmarkEnd w:id="20"/>
      <w:bookmarkEnd w:id="21"/>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2" w:name="_Toc453946573"/>
      <w:bookmarkStart w:id="23" w:name="_Toc451949010"/>
      <w:bookmarkStart w:id="24" w:name="_Toc491763387"/>
      <w:bookmarkStart w:id="25" w:name="OnlineServicesChanges"/>
      <w:r>
        <w:t>Änderungen und Verfügbarkeit von Onlinediensten</w:t>
      </w:r>
      <w:bookmarkEnd w:id="22"/>
      <w:bookmarkEnd w:id="23"/>
      <w:bookmarkEnd w:id="24"/>
    </w:p>
    <w:bookmarkEnd w:id="25"/>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w:t>
      </w:r>
      <w:r>
        <w:lastRenderedPageBreak/>
        <w:t xml:space="preserve">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491763388"/>
      <w:r>
        <w:t>Datenaufbewahrung</w:t>
      </w:r>
      <w:bookmarkEnd w:id="26"/>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7" w:name="_Toc491763389"/>
      <w:r>
        <w:t>Verwendung von Software mit dem Onlinedienst</w:t>
      </w:r>
      <w:bookmarkEnd w:id="27"/>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8" w:name="_Toc460240070"/>
      <w:bookmarkStart w:id="29" w:name="_Toc459970681"/>
      <w:bookmarkStart w:id="30" w:name="_Toc491763390"/>
      <w:bookmarkStart w:id="31" w:name="NonMicrosoftProducts"/>
      <w:r>
        <w:t>Nicht von Microsoft stammende Produkte</w:t>
      </w:r>
      <w:bookmarkEnd w:id="28"/>
      <w:bookmarkEnd w:id="29"/>
      <w:bookmarkEnd w:id="30"/>
    </w:p>
    <w:bookmarkEnd w:id="31"/>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2" w:name="_Toc491763391"/>
      <w:r>
        <w:t>Richtlinie für zulässige Verwendung</w:t>
      </w:r>
      <w:bookmarkEnd w:id="32"/>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lastRenderedPageBreak/>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3" w:name="_Toc491763392"/>
      <w:r>
        <w:t>Technische Beschränkungen</w:t>
      </w:r>
      <w:bookmarkEnd w:id="33"/>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4" w:name="_Toc491763393"/>
      <w:r>
        <w:t>Einhaltung von gesetzlichen Regelungen</w:t>
      </w:r>
      <w:bookmarkEnd w:id="34"/>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5" w:name="_Toc491763394"/>
      <w:bookmarkStart w:id="36" w:name="ImportExportServices"/>
      <w:r w:rsidRPr="00BD38C9">
        <w:t>Import-/Export-Dienste</w:t>
      </w:r>
      <w:bookmarkEnd w:id="35"/>
    </w:p>
    <w:bookmarkEnd w:id="36"/>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7" w:name="_Toc491763395"/>
      <w:r>
        <w:t>Elektronische Benachrichtigungen</w:t>
      </w:r>
      <w:bookmarkEnd w:id="3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8" w:name="_Toc491763396"/>
      <w:r>
        <w:t>Neuzuweisung von Lizenzen</w:t>
      </w:r>
      <w:bookmarkEnd w:id="3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9" w:name="_Toc491763397"/>
      <w:r>
        <w:t>Schriftartkomponenten</w:t>
      </w:r>
      <w:bookmarkEnd w:id="3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0" w:name="CompetitiveBenchmarking"/>
      <w:bookmarkStart w:id="41" w:name="_Toc459970689"/>
      <w:bookmarkStart w:id="42" w:name="_Toc491763398"/>
      <w:r>
        <w:t>Wettbewerbsfähiges Benchmarking</w:t>
      </w:r>
      <w:bookmarkEnd w:id="40"/>
      <w:bookmarkEnd w:id="41"/>
      <w:bookmarkEnd w:id="42"/>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3" w:name="_Toc491763399"/>
      <w:r>
        <w:t>Multiplexing</w:t>
      </w:r>
      <w:bookmarkEnd w:id="43"/>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3D2745"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3"/>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4" w:name="PrivacyandSecurityTerms"/>
      <w:bookmarkStart w:id="45" w:name="_Toc491763400"/>
      <w:r>
        <w:lastRenderedPageBreak/>
        <w:t>Datenschutz- und Sicherheitsbestimmungen</w:t>
      </w:r>
      <w:bookmarkEnd w:id="44"/>
      <w:bookmarkEnd w:id="45"/>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6" w:name="_Toc491763401"/>
      <w:r w:rsidRPr="00205B87">
        <w:rPr>
          <w:lang w:val="de-DE"/>
        </w:rPr>
        <w:t>Allgemeine Datenschutz- und Sicherheitsbestimmungen</w:t>
      </w:r>
      <w:bookmarkEnd w:id="46"/>
    </w:p>
    <w:p w:rsidR="007514A2" w:rsidRPr="006D2C33" w:rsidRDefault="007514A2" w:rsidP="007514A2">
      <w:pPr>
        <w:pStyle w:val="ProductList-SubSubSectionHeading"/>
        <w:outlineLvl w:val="2"/>
      </w:pPr>
      <w:bookmarkStart w:id="47" w:name="_Toc460240082"/>
      <w:bookmarkStart w:id="48" w:name="_Toc459970693"/>
      <w:bookmarkStart w:id="49" w:name="_Toc491763402"/>
      <w:r>
        <w:t>Umfang</w:t>
      </w:r>
      <w:bookmarkEnd w:id="47"/>
      <w:bookmarkEnd w:id="48"/>
      <w:bookmarkEnd w:id="49"/>
    </w:p>
    <w:p w:rsidR="00622DE9" w:rsidRPr="00747204" w:rsidRDefault="00622DE9" w:rsidP="00622DE9">
      <w:pPr>
        <w:pStyle w:val="ProductList-Body"/>
      </w:pPr>
      <w:r>
        <w:t xml:space="preserve">Die Bestimmungen in diesem Abschnitt gelten für alle Onlinedienste außer Bing Maps Enterprise Platform, Bing Maps Mobile Asset Management Platform, LinkedIn Sales Navigator, Microsoft Cognitive Services und Microsoft Azure Stack, die durch die Datenschutz- bzw. Sicherheitsbedingungen geregelt werden, auf die in den geltenden </w:t>
      </w:r>
      <w:hyperlink w:anchor="OnlineServiceSpecificTerms" w:history="1">
        <w:r>
          <w:rPr>
            <w:rStyle w:val="Hyperlink"/>
          </w:rPr>
          <w:t>spezifischen Onlinedienst-Bestimmungen</w:t>
        </w:r>
      </w:hyperlink>
      <w:r>
        <w:t xml:space="preserve"> weiter unten verwiesen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0" w:name="_Toc491763403"/>
      <w:r>
        <w:t>Verwendung von Kundendaten</w:t>
      </w:r>
      <w:bookmarkEnd w:id="50"/>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1" w:name="_Toc489605576"/>
      <w:bookmarkStart w:id="52" w:name="_Toc491763404"/>
      <w:bookmarkStart w:id="53" w:name="ProcessingofPersonalData"/>
      <w:r>
        <w:t>Verarbeitung personenbezogener Daten</w:t>
      </w:r>
      <w:bookmarkEnd w:id="51"/>
      <w:bookmarkEnd w:id="52"/>
    </w:p>
    <w:bookmarkEnd w:id="53"/>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4" w:name="_Toc489605577"/>
      <w:bookmarkStart w:id="55" w:name="_Toc491763405"/>
      <w:r>
        <w:t>Verwendung von Supportdaten</w:t>
      </w:r>
      <w:bookmarkEnd w:id="54"/>
      <w:bookmarkEnd w:id="55"/>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6" w:name="_Toc487134014"/>
      <w:bookmarkStart w:id="57" w:name="_Toc489605578"/>
      <w:bookmarkStart w:id="58" w:name="_Toc491763406"/>
      <w:r>
        <w:t>Offenlegung von Kundendaten</w:t>
      </w:r>
      <w:bookmarkEnd w:id="56"/>
      <w:r>
        <w:t xml:space="preserve"> und Supportdaten</w:t>
      </w:r>
      <w:bookmarkEnd w:id="57"/>
      <w:bookmarkEnd w:id="58"/>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59" w:name="_Hlk486795797"/>
      <w:r>
        <w:t xml:space="preserve">Supportdaten </w:t>
      </w:r>
      <w:bookmarkEnd w:id="59"/>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w:t>
      </w:r>
      <w:r>
        <w:lastRenderedPageBreak/>
        <w:t xml:space="preserve">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0" w:name="_Toc489605579"/>
      <w:bookmarkStart w:id="61" w:name="_Toc487134015"/>
      <w:bookmarkStart w:id="62" w:name="_Toc491763407"/>
      <w:r>
        <w:t>Ausbildungseinrichtungen</w:t>
      </w:r>
      <w:bookmarkEnd w:id="60"/>
      <w:bookmarkEnd w:id="61"/>
      <w:bookmarkEnd w:id="62"/>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3" w:name="_Toc489605580"/>
      <w:bookmarkStart w:id="64" w:name="_Toc487134016"/>
      <w:bookmarkStart w:id="65" w:name="_Toc491763408"/>
      <w:bookmarkStart w:id="66" w:name="HIPPA"/>
      <w:r>
        <w:t>HIPAA-Geschäftspartner</w:t>
      </w:r>
      <w:bookmarkEnd w:id="63"/>
      <w:bookmarkEnd w:id="64"/>
      <w:bookmarkEnd w:id="65"/>
    </w:p>
    <w:bookmarkEnd w:id="66"/>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4"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67" w:name="_Toc489605581"/>
      <w:bookmarkStart w:id="68" w:name="_Toc487134017"/>
      <w:bookmarkStart w:id="69" w:name="_Toc491763409"/>
      <w:r>
        <w:t>Sicherheit</w:t>
      </w:r>
      <w:bookmarkEnd w:id="67"/>
      <w:bookmarkEnd w:id="68"/>
      <w:bookmarkEnd w:id="69"/>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0" w:name="_Toc489605582"/>
      <w:bookmarkStart w:id="71" w:name="_Toc487134018"/>
      <w:bookmarkStart w:id="72" w:name="_Toc491763410"/>
      <w:r>
        <w:t>Meldung von Sicherheitsvorfällen</w:t>
      </w:r>
      <w:bookmarkEnd w:id="70"/>
      <w:bookmarkEnd w:id="71"/>
      <w:bookmarkEnd w:id="72"/>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3" w:name="LocationofDataProcessing"/>
      <w:bookmarkStart w:id="74" w:name="_Toc489605583"/>
      <w:bookmarkStart w:id="75" w:name="_Toc487134019"/>
      <w:bookmarkStart w:id="76" w:name="_Toc491763411"/>
      <w:r>
        <w:t>Ort der Datenverarbeitung</w:t>
      </w:r>
      <w:bookmarkEnd w:id="73"/>
      <w:bookmarkEnd w:id="74"/>
      <w:bookmarkEnd w:id="75"/>
      <w:bookmarkEnd w:id="76"/>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 xml:space="preserve">Microsoft wird die Anforderungen der Datenschutzgesetze des Europäischen Wirtschaftsraums und der Schweiz in Bezug auf die Erfassung, Nutzung, Übertragung, Aufbewahrung und sonstige Verarbeitung personenbezogener Daten aus dem Europäischen Wirtschaftsraum und der </w:t>
      </w:r>
      <w:r>
        <w:lastRenderedPageBreak/>
        <w:t>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7" w:name="_Toc489605584"/>
      <w:bookmarkStart w:id="78" w:name="_Toc487134020"/>
      <w:bookmarkStart w:id="79" w:name="_Toc491763412"/>
      <w:r>
        <w:t>Vorschauversionen</w:t>
      </w:r>
      <w:bookmarkEnd w:id="77"/>
      <w:bookmarkEnd w:id="78"/>
      <w:bookmarkEnd w:id="79"/>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0" w:name="_Toc489605585"/>
      <w:bookmarkStart w:id="81" w:name="_Toc487134021"/>
      <w:bookmarkStart w:id="82" w:name="_Toc491763413"/>
      <w:r>
        <w:t>Einsatz von Vertragspartnern</w:t>
      </w:r>
      <w:bookmarkEnd w:id="80"/>
      <w:bookmarkEnd w:id="81"/>
      <w:bookmarkEnd w:id="82"/>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3" w:name="_Toc491763414"/>
      <w:r>
        <w:t>So kontaktieren Sie Microsoft</w:t>
      </w:r>
      <w:bookmarkEnd w:id="83"/>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3D274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6"/>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4" w:name="_Toc491763415"/>
      <w:bookmarkStart w:id="85" w:name="DataProcessingTerms"/>
      <w:r w:rsidRPr="00205B87">
        <w:rPr>
          <w:lang w:val="de-DE"/>
        </w:rPr>
        <w:lastRenderedPageBreak/>
        <w:t>Bestimmungen für die Datenverarbeitung</w:t>
      </w:r>
      <w:bookmarkEnd w:id="84"/>
    </w:p>
    <w:bookmarkEnd w:id="85"/>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86" w:name="DPTOnlineServicesTable"/>
            <w:r>
              <w:rPr>
                <w:color w:val="FFFFFF" w:themeColor="background1"/>
                <w:sz w:val="16"/>
                <w:szCs w:val="16"/>
              </w:rPr>
              <w:t>Onlinedienste</w:t>
            </w:r>
          </w:p>
        </w:tc>
      </w:tr>
      <w:tr w:rsidR="00622DE9" w:rsidTr="007514A2">
        <w:tc>
          <w:tcPr>
            <w:tcW w:w="2610" w:type="dxa"/>
            <w:vAlign w:val="center"/>
          </w:tcPr>
          <w:p w:rsidR="00622DE9" w:rsidRPr="006C3FC1" w:rsidRDefault="00622DE9" w:rsidP="00622DE9">
            <w:pPr>
              <w:pStyle w:val="ProductList-Body"/>
              <w:rPr>
                <w:sz w:val="16"/>
                <w:szCs w:val="16"/>
              </w:rPr>
            </w:pPr>
            <w:bookmarkStart w:id="87" w:name="MicrosoftDynamicsOnlineServices"/>
            <w:bookmarkEnd w:id="86"/>
            <w:r w:rsidRPr="006C3FC1">
              <w:rPr>
                <w:sz w:val="16"/>
                <w:szCs w:val="16"/>
              </w:rPr>
              <w:t>Microsoft Dynamics 365-Kerndienste</w:t>
            </w:r>
          </w:p>
        </w:tc>
        <w:tc>
          <w:tcPr>
            <w:tcW w:w="8190" w:type="dxa"/>
          </w:tcPr>
          <w:p w:rsidR="00622DE9" w:rsidRPr="00D0611F" w:rsidRDefault="00622DE9" w:rsidP="00622DE9">
            <w:pPr>
              <w:pStyle w:val="ProductList-Body"/>
              <w:rPr>
                <w:spacing w:val="-1"/>
                <w:sz w:val="16"/>
                <w:szCs w:val="16"/>
              </w:rPr>
            </w:pPr>
            <w:r w:rsidRPr="00D0611F">
              <w:rPr>
                <w:spacing w:val="-1"/>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Microsoft Dynamics 365 Core Services enthalten nicht: (1) Microsoft Dynamics 365 for Finance and Operations (Enterprise and Business Editions), Microsoft Dynamics 365 for Retail oder Microsoft Dynamics 365 for Talent, (2) Microsoft Dynamics 365 Services für unterstützte Geräte oder Software, die Microsoft Dynamics 365 für Apps, Tablets bzw. Telefone umfassen, aber nicht darauf beschränkt sind, (3) LinkedIn Sales Navigator oder (4), soweit nicht ausdrücklich in den Lizenzierungsbestimmungen für den entsprechenden Dienst definiert, jeder andere mittels Microsoft Dynamics 365 Core Services verfügbare oder mit ihnen verbundene Dienst mit eigener Marke.</w:t>
            </w:r>
          </w:p>
        </w:tc>
      </w:tr>
      <w:bookmarkEnd w:id="87"/>
      <w:tr w:rsidR="002944CE" w:rsidTr="007514A2">
        <w:tc>
          <w:tcPr>
            <w:tcW w:w="2610" w:type="dxa"/>
            <w:vAlign w:val="center"/>
          </w:tcPr>
          <w:p w:rsidR="002944CE" w:rsidRPr="00231971" w:rsidRDefault="002944CE" w:rsidP="002944CE">
            <w:pPr>
              <w:pStyle w:val="ProductList-Body"/>
              <w:rPr>
                <w:sz w:val="16"/>
                <w:szCs w:val="16"/>
              </w:rPr>
            </w:pPr>
            <w:r>
              <w:rPr>
                <w:sz w:val="16"/>
                <w:szCs w:val="16"/>
              </w:rPr>
              <w:t>Office 365-Dienste</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2944CE" w:rsidTr="007514A2">
        <w:tc>
          <w:tcPr>
            <w:tcW w:w="2610" w:type="dxa"/>
            <w:vAlign w:val="center"/>
          </w:tcPr>
          <w:p w:rsidR="002944CE" w:rsidRPr="00231971" w:rsidRDefault="002944CE" w:rsidP="002944CE">
            <w:pPr>
              <w:pStyle w:val="ProductList-Body"/>
              <w:rPr>
                <w:sz w:val="16"/>
                <w:szCs w:val="16"/>
              </w:rPr>
            </w:pPr>
            <w:bookmarkStart w:id="88" w:name="MicrosoftAzureCoreServices"/>
            <w:r>
              <w:rPr>
                <w:sz w:val="16"/>
                <w:szCs w:val="16"/>
              </w:rPr>
              <w:t>Microsoft Azure-Kerndienste</w:t>
            </w:r>
            <w:bookmarkEnd w:id="88"/>
          </w:p>
        </w:tc>
        <w:tc>
          <w:tcPr>
            <w:tcW w:w="8190" w:type="dxa"/>
          </w:tcPr>
          <w:p w:rsidR="002944CE" w:rsidRPr="00231971" w:rsidRDefault="002944CE" w:rsidP="002944CE">
            <w:pPr>
              <w:pStyle w:val="ProductList-Body"/>
              <w:rPr>
                <w:sz w:val="16"/>
                <w:szCs w:val="16"/>
              </w:rPr>
            </w:pPr>
            <w:r>
              <w:rPr>
                <w:sz w:val="16"/>
                <w:szCs w:val="16"/>
              </w:rPr>
              <w:t xml:space="preserve">API Management, App Service (API Apps, Logic Apps, Mobile Apps, Web Apps), Application Gateway, Application Insights, Automation, Azure Active Directory (Free und Basic), Azure Container Service, Azure Cosmos DB (vormals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(vormals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und VPN Gateway </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231971" w:rsidRDefault="002944CE" w:rsidP="002944CE">
            <w:pPr>
              <w:pStyle w:val="ProductList-Body"/>
              <w:rPr>
                <w:sz w:val="16"/>
                <w:szCs w:val="16"/>
              </w:rPr>
            </w:pPr>
            <w:r>
              <w:rPr>
                <w:sz w:val="16"/>
                <w:szCs w:val="16"/>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lastRenderedPageBreak/>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89" w:name="DataProcessingTerms_DataatRest"/>
      <w:bookmarkStart w:id="90" w:name="_Toc457466419"/>
      <w:bookmarkStart w:id="91" w:name="_Toc453946599"/>
      <w:bookmarkStart w:id="92" w:name="_Toc491763416"/>
      <w:r>
        <w:t>Speicherstelle von ruhenden Kundendaten</w:t>
      </w:r>
      <w:bookmarkEnd w:id="89"/>
      <w:bookmarkEnd w:id="90"/>
      <w:bookmarkEnd w:id="91"/>
      <w:bookmarkEnd w:id="92"/>
    </w:p>
    <w:p w:rsidR="00007D41" w:rsidRDefault="00007D41" w:rsidP="00007D41">
      <w:pPr>
        <w:pStyle w:val="ProductList-Body"/>
        <w:keepNext/>
      </w:pPr>
      <w:r>
        <w:t>Microsoft wird ruhende Kundendaten wie folgt in bestimmten größeren geografischen Räumen speichern (jeweils ein Geo):</w:t>
      </w:r>
    </w:p>
    <w:p w:rsidR="00007D41" w:rsidRDefault="00955FBF"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sowie Projekt Online-Daten und (3) an OneDrive for Business hochgeladene Dateien</w:t>
      </w:r>
      <w:r w:rsidR="00007D41">
        <w:t>.</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Pr>
          <w:b/>
        </w:rPr>
        <w:t>Microsoft Business Application Platform Core Services</w:t>
      </w:r>
      <w:r>
        <w:t>. 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3" w:name="DataProcessingTerms_Privacy"/>
      <w:bookmarkStart w:id="94" w:name="_Toc449618397"/>
      <w:bookmarkStart w:id="95" w:name="_Toc445967464"/>
      <w:bookmarkStart w:id="96" w:name="_Toc491763417"/>
      <w:r w:rsidRPr="00401A18">
        <w:t>Datenschutz</w:t>
      </w:r>
      <w:bookmarkEnd w:id="93"/>
      <w:bookmarkEnd w:id="94"/>
      <w:bookmarkEnd w:id="95"/>
      <w:bookmarkEnd w:id="96"/>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97" w:name="SubcontractorTransfer"/>
      <w:r>
        <w:rPr>
          <w:b/>
        </w:rPr>
        <w:t>Übertragung an Vertragspartner</w:t>
      </w:r>
      <w:bookmarkEnd w:id="97"/>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w:t>
      </w:r>
      <w:r>
        <w:lastRenderedPageBreak/>
        <w:t>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98" w:name="_Toc491763418"/>
      <w:r>
        <w:t>Zusätzliche Bestimmungen für Europa</w:t>
      </w:r>
      <w:bookmarkEnd w:id="98"/>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9" w:name="_Toc491763419"/>
      <w:r>
        <w:t>Sicherheit</w:t>
      </w:r>
      <w:bookmarkEnd w:id="99"/>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0" w:name="DataProcessingTerms_OLSInfoSecurityPolic"/>
      <w:bookmarkStart w:id="101" w:name="DataProcessingTerms_SecurityPolicy"/>
      <w:r>
        <w:rPr>
          <w:b/>
          <w:color w:val="00188F"/>
        </w:rPr>
        <w:t>Informationssicherheitsrichtlinie für Onlinedienste</w:t>
      </w:r>
    </w:p>
    <w:bookmarkEnd w:id="100"/>
    <w:bookmarkEnd w:id="101"/>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Graph</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lastRenderedPageBreak/>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3D2745"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2" w:name="OnlineServiceSpecificTerms"/>
      <w:bookmarkStart w:id="103" w:name="_Toc491763420"/>
      <w:r>
        <w:lastRenderedPageBreak/>
        <w:t>Spezifische Bestimmungen für Onlinedienste</w:t>
      </w:r>
      <w:bookmarkEnd w:id="102"/>
      <w:bookmarkEnd w:id="103"/>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4" w:name="_Toc491763421"/>
      <w:bookmarkStart w:id="105" w:name="MicrosoftAzureServices"/>
      <w:r w:rsidRPr="00205B87">
        <w:rPr>
          <w:lang w:val="de-DE"/>
        </w:rPr>
        <w:t>Microsoft Azure-Dienste</w:t>
      </w:r>
      <w:bookmarkEnd w:id="104"/>
    </w:p>
    <w:bookmarkEnd w:id="105"/>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D3C98" w:rsidRDefault="00CD3C98" w:rsidP="00272578">
      <w:pPr>
        <w:pStyle w:val="ProductList-Body"/>
      </w:pPr>
    </w:p>
    <w:p w:rsidR="00622DE9" w:rsidRPr="00747204" w:rsidRDefault="00622DE9" w:rsidP="00622DE9">
      <w:pPr>
        <w:pStyle w:val="ProductList-Offering2Heading"/>
        <w:outlineLvl w:val="2"/>
      </w:pPr>
      <w:bookmarkStart w:id="106" w:name="MicrosoftTranslator"/>
      <w:bookmarkStart w:id="107" w:name="MicrosoftCognitiveServices"/>
      <w:r>
        <w:tab/>
      </w:r>
      <w:bookmarkStart w:id="108" w:name="_Toc484158292"/>
      <w:bookmarkStart w:id="109" w:name="_Toc491763422"/>
      <w:r>
        <w:t>Microsoft Azure Stack</w:t>
      </w:r>
      <w:bookmarkEnd w:id="108"/>
      <w:bookmarkEnd w:id="109"/>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2"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Pr="00747204"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622DE9" w:rsidRPr="00747204" w:rsidRDefault="003D2745"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9325D0" w:rsidRPr="0066264E" w:rsidRDefault="009325D0" w:rsidP="009325D0">
      <w:pPr>
        <w:pStyle w:val="ProductList-Offering2Heading"/>
        <w:outlineLvl w:val="2"/>
        <w:rPr>
          <w:lang w:val="fr-FR"/>
        </w:rPr>
      </w:pPr>
      <w:r>
        <w:tab/>
      </w:r>
      <w:bookmarkStart w:id="110" w:name="_Toc465426838"/>
      <w:bookmarkStart w:id="111" w:name="_Toc468350407"/>
      <w:bookmarkStart w:id="112" w:name="_Toc491763423"/>
      <w:r w:rsidRPr="0066264E">
        <w:rPr>
          <w:lang w:val="fr-FR"/>
        </w:rPr>
        <w:t xml:space="preserve">Microsoft </w:t>
      </w:r>
      <w:bookmarkEnd w:id="110"/>
      <w:r w:rsidRPr="0066264E">
        <w:rPr>
          <w:lang w:val="fr-FR"/>
        </w:rPr>
        <w:t>Cognitive Services</w:t>
      </w:r>
      <w:bookmarkEnd w:id="111"/>
      <w:bookmarkEnd w:id="112"/>
    </w:p>
    <w:bookmarkEnd w:id="106"/>
    <w:bookmarkEnd w:id="107"/>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3"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2944CE" w:rsidRPr="0008458E" w:rsidRDefault="002944CE" w:rsidP="002944CE">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4"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5"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3D2745"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B33AFA" w:rsidRDefault="00B33AFA" w:rsidP="00B33AFA">
      <w:pPr>
        <w:pStyle w:val="ProductList-OfferingGroupHeading"/>
        <w:spacing w:after="80"/>
        <w:outlineLvl w:val="1"/>
      </w:pPr>
      <w:bookmarkStart w:id="113" w:name="EMS"/>
      <w:bookmarkStart w:id="114" w:name="_Toc476476610"/>
      <w:bookmarkStart w:id="115" w:name="_Toc491763424"/>
      <w:bookmarkStart w:id="116" w:name="_Toc459970714"/>
      <w:bookmarkStart w:id="117" w:name="_Toc457466428"/>
      <w:bookmarkStart w:id="118" w:name="AzureActiiveDirectoryBasic"/>
      <w:bookmarkStart w:id="119" w:name="_Toc437590238"/>
      <w:bookmarkStart w:id="120" w:name="_Toc435790944"/>
      <w:bookmarkStart w:id="121" w:name="MicrosoftDynamicsMarketing"/>
      <w:r>
        <w:t>Microsoft Azure Plans</w:t>
      </w:r>
      <w:bookmarkEnd w:id="113"/>
      <w:bookmarkEnd w:id="114"/>
      <w:bookmarkEnd w:id="115"/>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F728FB">
      <w:pPr>
        <w:pStyle w:val="ProductList-Offering2Heading"/>
        <w:outlineLvl w:val="2"/>
      </w:pPr>
      <w:r>
        <w:tab/>
      </w:r>
      <w:bookmarkStart w:id="122" w:name="_Toc491763425"/>
      <w:r w:rsidR="00F728FB">
        <w:t>Azure Active Directory Basic</w:t>
      </w:r>
      <w:bookmarkEnd w:id="116"/>
      <w:bookmarkEnd w:id="117"/>
      <w:bookmarkEnd w:id="122"/>
    </w:p>
    <w:bookmarkEnd w:id="118"/>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3D274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BE6D86">
      <w:pPr>
        <w:pStyle w:val="ProductList-Offering2Heading"/>
        <w:keepNext/>
        <w:outlineLvl w:val="2"/>
      </w:pPr>
      <w:bookmarkStart w:id="123" w:name="AzureActiiveDirectoryPremium"/>
      <w:r>
        <w:lastRenderedPageBreak/>
        <w:tab/>
      </w:r>
      <w:bookmarkStart w:id="124" w:name="_Toc459970715"/>
      <w:bookmarkStart w:id="125" w:name="_Toc457466429"/>
      <w:bookmarkStart w:id="126" w:name="_Toc491763426"/>
      <w:r>
        <w:t>Azure Active Directory Premium</w:t>
      </w:r>
      <w:bookmarkEnd w:id="124"/>
      <w:bookmarkEnd w:id="125"/>
      <w:bookmarkEnd w:id="126"/>
    </w:p>
    <w:bookmarkEnd w:id="123"/>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3D274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27" w:name="AzureInformationProtectionPremium"/>
      <w:r>
        <w:tab/>
      </w:r>
      <w:bookmarkStart w:id="128" w:name="AzureRightsManagement"/>
      <w:bookmarkStart w:id="129" w:name="_Toc459970716"/>
      <w:bookmarkStart w:id="130" w:name="_Toc457466430"/>
      <w:bookmarkStart w:id="131" w:name="_Toc491763427"/>
      <w:r>
        <w:t>Azure Information Protection</w:t>
      </w:r>
      <w:bookmarkEnd w:id="128"/>
      <w:r>
        <w:t xml:space="preserve"> Premium</w:t>
      </w:r>
      <w:bookmarkEnd w:id="129"/>
      <w:bookmarkEnd w:id="130"/>
      <w:bookmarkEnd w:id="131"/>
    </w:p>
    <w:bookmarkEnd w:id="127"/>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3D274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622DE9" w:rsidRPr="00747204" w:rsidRDefault="00622DE9" w:rsidP="00622DE9">
      <w:pPr>
        <w:pStyle w:val="ProductList-Offering1Heading"/>
      </w:pPr>
      <w:bookmarkStart w:id="132" w:name="_Toc388464308"/>
      <w:bookmarkStart w:id="133" w:name="_Toc484158298"/>
      <w:bookmarkStart w:id="134" w:name="_Toc476230929"/>
      <w:bookmarkStart w:id="135" w:name="_Toc491763428"/>
      <w:bookmarkEnd w:id="119"/>
      <w:bookmarkEnd w:id="120"/>
      <w:bookmarkEnd w:id="121"/>
      <w:bookmarkEnd w:id="132"/>
      <w:r>
        <w:t>Microsoft Dynamics 365-Dienste</w:t>
      </w:r>
      <w:bookmarkEnd w:id="133"/>
      <w:bookmarkEnd w:id="134"/>
      <w:bookmarkEnd w:id="135"/>
    </w:p>
    <w:p w:rsidR="00622DE9" w:rsidRPr="00A8327A" w:rsidRDefault="00622DE9" w:rsidP="00622DE9">
      <w:pPr>
        <w:pStyle w:val="ProductList-Body"/>
        <w:rPr>
          <w:rFonts w:asciiTheme="majorHAnsi" w:hAnsiTheme="majorHAnsi"/>
          <w:sz w:val="16"/>
          <w:szCs w:val="16"/>
        </w:rPr>
        <w:sectPr w:rsidR="00622DE9" w:rsidRPr="00A8327A" w:rsidSect="00622DE9">
          <w:footerReference w:type="first" r:id="rId36"/>
          <w:pgSz w:w="12240" w:h="15840"/>
          <w:pgMar w:top="1440" w:right="720" w:bottom="1440" w:left="720" w:header="720" w:footer="720" w:gutter="0"/>
          <w:cols w:space="720"/>
          <w:titlePg/>
          <w:docGrid w:linePitch="360"/>
        </w:sectPr>
      </w:pP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Case Management,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Kundendienst,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Außendienst-Service,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for Finance and Operations, Business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for Operations Activity, Enterprise Edition</w:t>
      </w:r>
    </w:p>
    <w:p w:rsidR="00622DE9" w:rsidRPr="00AA12B7" w:rsidRDefault="00622DE9" w:rsidP="00622DE9">
      <w:pPr>
        <w:pStyle w:val="ProductList-Body"/>
        <w:rPr>
          <w:sz w:val="16"/>
          <w:szCs w:val="16"/>
          <w:lang w:val="en-US"/>
        </w:rPr>
      </w:pPr>
      <w:r w:rsidRPr="00AA12B7">
        <w:rPr>
          <w:rFonts w:asciiTheme="majorHAnsi" w:hAnsiTheme="majorHAnsi"/>
          <w:sz w:val="16"/>
          <w:szCs w:val="16"/>
          <w:lang w:val="en-US"/>
        </w:rPr>
        <w:t>Microsoft Dynamics 365 for Operations Device,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die Projekt-Service-Automatisierung, Enterprise Edition</w:t>
      </w:r>
    </w:p>
    <w:p w:rsidR="00622DE9" w:rsidRPr="00747204" w:rsidRDefault="00622DE9" w:rsidP="00622DE9">
      <w:pPr>
        <w:pStyle w:val="ProductList-Body"/>
      </w:pPr>
      <w:r>
        <w:rPr>
          <w:rFonts w:asciiTheme="majorHAnsi" w:hAnsiTheme="majorHAnsi"/>
          <w:sz w:val="16"/>
          <w:szCs w:val="16"/>
        </w:rPr>
        <w:t>Microsoft Dynamics 365 for Retail, Enterprise Edition</w:t>
      </w:r>
    </w:p>
    <w:p w:rsidR="00622DE9" w:rsidRPr="00747204" w:rsidRDefault="00622DE9" w:rsidP="00622DE9">
      <w:pPr>
        <w:pStyle w:val="ProductList-Body"/>
      </w:pPr>
      <w:r>
        <w:rPr>
          <w:rFonts w:asciiTheme="majorHAnsi" w:hAnsiTheme="majorHAnsi"/>
          <w:sz w:val="16"/>
          <w:szCs w:val="16"/>
        </w:rPr>
        <w:t>Microsoft Dynamics 365 für den Vertrieb, Enterprise Edition</w:t>
      </w:r>
    </w:p>
    <w:p w:rsidR="00622DE9" w:rsidRPr="00747204" w:rsidRDefault="00622DE9" w:rsidP="00622DE9">
      <w:pPr>
        <w:pStyle w:val="ProductList-Body"/>
      </w:pPr>
      <w:r>
        <w:rPr>
          <w:rFonts w:asciiTheme="majorHAnsi" w:hAnsiTheme="majorHAnsi"/>
          <w:sz w:val="16"/>
          <w:szCs w:val="16"/>
        </w:rPr>
        <w:t>Microsoft Dynamics 365 for Talent, Enterprise Edition</w:t>
      </w:r>
    </w:p>
    <w:p w:rsidR="00622DE9" w:rsidRPr="00747204" w:rsidRDefault="00622DE9" w:rsidP="00622DE9">
      <w:pPr>
        <w:pStyle w:val="ProductList-Body"/>
      </w:pPr>
      <w:r>
        <w:rPr>
          <w:rFonts w:asciiTheme="majorHAnsi" w:hAnsiTheme="majorHAnsi"/>
          <w:sz w:val="16"/>
          <w:szCs w:val="16"/>
        </w:rPr>
        <w:t>Microsoft Dynamics 365 für Teammitglieder, Business Edition</w:t>
      </w:r>
    </w:p>
    <w:p w:rsidR="00622DE9" w:rsidRPr="00747204" w:rsidRDefault="00622DE9" w:rsidP="00622DE9">
      <w:pPr>
        <w:pStyle w:val="ProductList-Body"/>
      </w:pPr>
      <w:r>
        <w:rPr>
          <w:rFonts w:asciiTheme="majorHAnsi" w:hAnsiTheme="majorHAnsi"/>
          <w:sz w:val="16"/>
          <w:szCs w:val="16"/>
        </w:rPr>
        <w:t>Microsoft Dynamics 365 für Teammitglieder, Enterprise Edition</w:t>
      </w:r>
    </w:p>
    <w:p w:rsidR="00622DE9" w:rsidRPr="00747204" w:rsidRDefault="00622DE9" w:rsidP="00622DE9">
      <w:pPr>
        <w:pStyle w:val="ProductList-Body"/>
      </w:pPr>
      <w:r>
        <w:rPr>
          <w:rFonts w:asciiTheme="majorHAnsi" w:hAnsiTheme="majorHAnsi"/>
          <w:sz w:val="16"/>
          <w:szCs w:val="16"/>
        </w:rPr>
        <w:t>Microsoft Relationship Sales</w:t>
      </w:r>
    </w:p>
    <w:p w:rsidR="00622DE9" w:rsidRPr="005F08E6" w:rsidRDefault="00622DE9" w:rsidP="00622DE9">
      <w:pPr>
        <w:pStyle w:val="ProductList-Body"/>
        <w:rPr>
          <w:rFonts w:asciiTheme="majorHAnsi" w:hAnsiTheme="majorHAnsi"/>
          <w:sz w:val="16"/>
          <w:szCs w:val="16"/>
        </w:rPr>
        <w:sectPr w:rsidR="00622DE9" w:rsidRPr="005F08E6" w:rsidSect="00E275D6">
          <w:type w:val="continuous"/>
          <w:pgSz w:w="12240" w:h="15840"/>
          <w:pgMar w:top="1440" w:right="720" w:bottom="1440" w:left="720" w:header="720" w:footer="720" w:gutter="0"/>
          <w:cols w:num="2" w:space="720"/>
          <w:titlePg/>
          <w:docGrid w:linePitch="360"/>
        </w:sectPr>
      </w:pPr>
    </w:p>
    <w:p w:rsidR="00622DE9" w:rsidRPr="00747204" w:rsidRDefault="00622DE9" w:rsidP="00622DE9">
      <w:pPr>
        <w:pStyle w:val="ProductList-Body"/>
        <w:pBdr>
          <w:top w:val="single" w:sz="4" w:space="1" w:color="BFBFBF" w:themeColor="background1" w:themeShade="BF"/>
        </w:pBd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622DE9" w:rsidRPr="00747204" w:rsidRDefault="00622DE9" w:rsidP="00622DE9">
      <w:pPr>
        <w:pStyle w:val="ProductList-Body"/>
        <w:tabs>
          <w:tab w:val="clear" w:pos="158"/>
          <w:tab w:val="left" w:pos="360"/>
        </w:tabs>
      </w:pPr>
      <w:r>
        <w:t>Externe Nutzer von Microsoft Dynamics 365-Diensten benötigen keine AL, um auf den Onlinedienst zugreifen zu können. Diese Freistellung gilt nicht für (1) Vertragspartner oder Vertreter des Kunden oder seiner verbundenen Unternehmen oder (2) für externe Nutzer, die Microsoft Dynamics 365-Clientsoftware mit Microsoft Dynamics 365 Services nutzen, ausgenommen Dienste oder Komponenten, die im Microsoft Dynamics 365 Unified Operations Plan, in Microsoft Dynamics 365 for Retail oder Microsoft Dynamics 365 for Talent enthalten sind.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Body"/>
        <w:tabs>
          <w:tab w:val="left" w:pos="360"/>
        </w:tabs>
      </w:pPr>
      <w:r>
        <w:rPr>
          <w:b/>
          <w:color w:val="00188F"/>
        </w:rPr>
        <w:t>Microsoft Dynamics 365 for Talent</w:t>
      </w:r>
    </w:p>
    <w:p w:rsidR="00622DE9" w:rsidRPr="00747204" w:rsidRDefault="00622DE9" w:rsidP="00622DE9">
      <w:pPr>
        <w:pStyle w:val="ProductList-Body"/>
        <w:tabs>
          <w:tab w:val="clear" w:pos="158"/>
          <w:tab w:val="left" w:pos="360"/>
        </w:tabs>
      </w:pPr>
      <w:r>
        <w:t>Nutzer von Microsoft Dynamics 365 for Talent, die (1) Kandidaten im Attract-Modul oder (2) Neuzugänge im Onboard-Modul sind, brauchen keine SL für Zugriff auf den Onlinedienst.</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Server-Nutzungsrechte für Dynamics 365 Nutzer-ALs, Von-SA-Nutzer-ALs und Add-On-Nutzer-ALs</w:t>
      </w:r>
    </w:p>
    <w:p w:rsidR="00622DE9" w:rsidRPr="00747204" w:rsidRDefault="00622DE9" w:rsidP="00622DE9">
      <w:pPr>
        <w:pStyle w:val="ProductList-Body"/>
      </w:pPr>
      <w:r>
        <w:t>Die unten aufgeführten Servernutzungsrechtsbestimmungen gelten nicht für Kunden, die für Dynamics 365 Business Edition oder Dynamics 365 Enterprise Edition in Open License, Open Value und Open Value-Abonnement lizenziert sind.</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lastRenderedPageBreak/>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622DE9" w:rsidRPr="00747204" w:rsidRDefault="00622DE9" w:rsidP="00622DE9">
      <w:pPr>
        <w:pStyle w:val="ProductList-Body"/>
      </w:pPr>
      <w:r>
        <w:rPr>
          <w:b/>
          <w:color w:val="00188F"/>
        </w:rPr>
        <w:t>Microsoft Relationship Sales</w:t>
      </w:r>
    </w:p>
    <w:p w:rsidR="00622DE9" w:rsidRPr="00747204" w:rsidRDefault="00622DE9" w:rsidP="00622DE9">
      <w:pPr>
        <w:pStyle w:val="ProductList-Body"/>
      </w:pPr>
      <w:r>
        <w:t>Microsoft Relationship Sales solution schließt Microsoft Dynamics 365 for Sales, Enterprise Edition, und LinkedIn Sales Navigator, Enterprise Edition, ein.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37"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38"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39"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36" w:name="_Toc459970722"/>
      <w:bookmarkStart w:id="137" w:name="MicrosoftSocialEngagement"/>
      <w:r>
        <w:rPr>
          <w:b/>
          <w:color w:val="00188F"/>
        </w:rPr>
        <w:t>Microsoft Social Engagement</w:t>
      </w:r>
      <w:bookmarkEnd w:id="136"/>
    </w:p>
    <w:bookmarkEnd w:id="137"/>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3D2745"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38" w:name="_Toc491763429"/>
      <w:bookmarkStart w:id="139" w:name="O365Services"/>
      <w:r w:rsidRPr="00205B87">
        <w:rPr>
          <w:lang w:val="de-DE"/>
        </w:rPr>
        <w:lastRenderedPageBreak/>
        <w:t>Office 365-Dienste</w:t>
      </w:r>
      <w:bookmarkEnd w:id="138"/>
    </w:p>
    <w:bookmarkEnd w:id="139"/>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0" w:name="CoreFeaturesforOffice365Services"/>
      <w:r>
        <w:rPr>
          <w:b/>
          <w:color w:val="00188F"/>
        </w:rPr>
        <w:t>Wichtigste Features der Office 365-Dienste</w:t>
      </w:r>
    </w:p>
    <w:bookmarkEnd w:id="140"/>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1" w:name="MicrosoftTeams"/>
      <w:r>
        <w:rPr>
          <w:b/>
          <w:color w:val="00188F"/>
        </w:rPr>
        <w:t>Microsoft-Teams</w:t>
      </w:r>
      <w:bookmarkEnd w:id="141"/>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42" w:name="ExchangeOnline"/>
      <w:r w:rsidRPr="00205B87">
        <w:rPr>
          <w:lang w:val="de-DE"/>
        </w:rPr>
        <w:tab/>
      </w:r>
      <w:bookmarkStart w:id="143" w:name="_Toc491763430"/>
      <w:r w:rsidRPr="00205B87">
        <w:rPr>
          <w:lang w:val="de-DE"/>
        </w:rPr>
        <w:t>Exchange Online</w:t>
      </w:r>
      <w:bookmarkEnd w:id="143"/>
    </w:p>
    <w:p w:rsidR="00E93FD0" w:rsidRDefault="00E93FD0" w:rsidP="00EE7258">
      <w:pPr>
        <w:pStyle w:val="ProductList-Offering1"/>
        <w:keepNext/>
        <w:sectPr w:rsidR="00E93FD0" w:rsidSect="00E14AE0">
          <w:footerReference w:type="first" r:id="rId40"/>
          <w:type w:val="continuous"/>
          <w:pgSz w:w="12240" w:h="15840"/>
          <w:pgMar w:top="1440" w:right="720" w:bottom="1440" w:left="720" w:header="720" w:footer="500" w:gutter="0"/>
          <w:cols w:space="720"/>
          <w:titlePg/>
          <w:docGrid w:linePitch="360"/>
        </w:sectPr>
      </w:pPr>
    </w:p>
    <w:bookmarkEnd w:id="142"/>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1" w:history="1">
        <w:r>
          <w:rPr>
            <w:rStyle w:val="Hyperlink"/>
          </w:rPr>
          <w:t>http://go.microsoft.com/?linkid=9839206</w:t>
        </w:r>
      </w:hyperlink>
      <w:r w:rsidRPr="006B2601">
        <w:t>.</w:t>
      </w:r>
    </w:p>
    <w:p w:rsidR="006523C8" w:rsidRPr="00690C65" w:rsidRDefault="006523C8" w:rsidP="006523C8">
      <w:pPr>
        <w:pStyle w:val="ProductList-Body"/>
      </w:pPr>
    </w:p>
    <w:p w:rsidR="002944CE" w:rsidRPr="0008458E" w:rsidRDefault="002944CE" w:rsidP="002944CE">
      <w:pPr>
        <w:pStyle w:val="ProductList-ClauseHeading"/>
      </w:pPr>
      <w:r>
        <w:t>Dienstverschlüsselung mit Kundenschlüssel</w:t>
      </w:r>
    </w:p>
    <w:p w:rsidR="002944CE" w:rsidRPr="0008458E" w:rsidRDefault="002944CE" w:rsidP="002944CE">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2944CE" w:rsidRDefault="002944CE" w:rsidP="00A329B2">
      <w:pPr>
        <w:pStyle w:val="ProductList-Body"/>
        <w:keepNext/>
        <w:tabs>
          <w:tab w:val="clear" w:pos="158"/>
          <w:tab w:val="left" w:pos="180"/>
        </w:tabs>
        <w:rPr>
          <w:b/>
          <w:color w:val="00188F"/>
        </w:rPr>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44" w:name="_Toc423959249"/>
      <w:r w:rsidRPr="0063535D">
        <w:rPr>
          <w:b/>
          <w:color w:val="00188F"/>
        </w:rPr>
        <w:t>Vereinbarung zum Servicelevel</w:t>
      </w:r>
      <w:bookmarkEnd w:id="144"/>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3D274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E6D86" w:rsidRDefault="00BE6D86" w:rsidP="00BE6D86">
      <w:pPr>
        <w:pStyle w:val="ProductList-Body"/>
      </w:pPr>
      <w:bookmarkStart w:id="145" w:name="Office365Applications"/>
    </w:p>
    <w:p w:rsidR="00BE6D86" w:rsidRDefault="00BE6D86" w:rsidP="00BE6D86">
      <w:pPr>
        <w:pStyle w:val="ProductList-Body"/>
      </w:pPr>
    </w:p>
    <w:p w:rsidR="00862C50" w:rsidRPr="00205B87" w:rsidRDefault="00862C50" w:rsidP="002C01F6">
      <w:pPr>
        <w:pStyle w:val="ProductList-Offering2Heading"/>
        <w:rPr>
          <w:lang w:val="de-DE"/>
        </w:rPr>
      </w:pPr>
      <w:bookmarkStart w:id="146" w:name="_Toc491763431"/>
      <w:r w:rsidRPr="00205B87">
        <w:rPr>
          <w:lang w:val="de-DE"/>
        </w:rPr>
        <w:lastRenderedPageBreak/>
        <w:t>Office 365-Anwendungen</w:t>
      </w:r>
      <w:bookmarkEnd w:id="146"/>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45"/>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2"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3D274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47" w:name="MicrosoftMyAnalytics"/>
      <w:bookmarkStart w:id="148" w:name="_Toc465426847"/>
      <w:bookmarkStart w:id="149" w:name="_Toc491763432"/>
      <w:r>
        <w:t>Microsoft MyAnalytics</w:t>
      </w:r>
      <w:bookmarkEnd w:id="147"/>
      <w:bookmarkEnd w:id="148"/>
      <w:bookmarkEnd w:id="149"/>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3D2745"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0" w:name="_Toc491763433"/>
      <w:r w:rsidRPr="00205B87">
        <w:rPr>
          <w:lang w:val="de-DE"/>
        </w:rPr>
        <w:t>Office Online</w:t>
      </w:r>
      <w:bookmarkEnd w:id="150"/>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3D274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1" w:name="_Toc491763434"/>
      <w:r w:rsidRPr="00205B87">
        <w:rPr>
          <w:lang w:val="de-DE"/>
        </w:rPr>
        <w:t>OneDrive for Business</w:t>
      </w:r>
      <w:bookmarkEnd w:id="151"/>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3D274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52" w:name="_Toc453946627"/>
      <w:bookmarkStart w:id="153" w:name="_Toc451949065"/>
      <w:bookmarkStart w:id="154" w:name="_Toc491763435"/>
      <w:bookmarkStart w:id="155" w:name="ProjectOnline"/>
      <w:r>
        <w:t>Project Online</w:t>
      </w:r>
      <w:bookmarkEnd w:id="152"/>
      <w:bookmarkEnd w:id="153"/>
      <w:bookmarkEnd w:id="154"/>
    </w:p>
    <w:bookmarkEnd w:id="155"/>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3D274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6" w:name="_Toc491763436"/>
      <w:r w:rsidRPr="00205B87">
        <w:rPr>
          <w:lang w:val="de-DE"/>
        </w:rPr>
        <w:t>SharePoint Online</w:t>
      </w:r>
      <w:bookmarkEnd w:id="156"/>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3D274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57" w:name="SkypeforBusinessOnline"/>
      <w:r w:rsidRPr="00205B87">
        <w:rPr>
          <w:lang w:val="de-DE"/>
        </w:rPr>
        <w:tab/>
      </w:r>
      <w:bookmarkStart w:id="158" w:name="_Toc431797723"/>
      <w:bookmarkStart w:id="159" w:name="_Toc431459539"/>
      <w:bookmarkStart w:id="160" w:name="_Toc491763437"/>
      <w:r w:rsidRPr="00205B87">
        <w:rPr>
          <w:lang w:val="de-DE"/>
        </w:rPr>
        <w:t xml:space="preserve">Skype for Business </w:t>
      </w:r>
      <w:bookmarkEnd w:id="158"/>
      <w:r w:rsidRPr="00205B87">
        <w:rPr>
          <w:lang w:val="de-DE"/>
        </w:rPr>
        <w:t>Online</w:t>
      </w:r>
      <w:bookmarkEnd w:id="157"/>
      <w:bookmarkEnd w:id="159"/>
      <w:bookmarkEnd w:id="160"/>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1" w:name="CoreFeature"/>
      <w:r w:rsidRPr="00604840">
        <w:rPr>
          <w:b/>
          <w:color w:val="00188F"/>
        </w:rPr>
        <w:lastRenderedPageBreak/>
        <w:t xml:space="preserve">Core Feature </w:t>
      </w:r>
      <w:bookmarkEnd w:id="161"/>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3D274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62" w:name="SkypeforBusinessOnlinePTSN"/>
      <w:r>
        <w:rPr>
          <w:lang w:val="de-DE"/>
        </w:rPr>
        <w:tab/>
      </w:r>
      <w:bookmarkStart w:id="163" w:name="_Toc491763438"/>
      <w:r w:rsidR="00EE7258" w:rsidRPr="008E1AE7">
        <w:rPr>
          <w:lang w:val="de-DE"/>
        </w:rPr>
        <w:t>Skype for Business Online PSTN Services</w:t>
      </w:r>
      <w:bookmarkEnd w:id="163"/>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62"/>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43"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3D2745"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64" w:name="_Toc491763439"/>
      <w:bookmarkStart w:id="165" w:name="OtherOnlineServices"/>
      <w:r w:rsidRPr="00205B87">
        <w:rPr>
          <w:lang w:val="de-DE"/>
        </w:rPr>
        <w:t>Sonstige Onlinedienste</w:t>
      </w:r>
      <w:bookmarkEnd w:id="164"/>
    </w:p>
    <w:p w:rsidR="00007D41" w:rsidRDefault="00007D41" w:rsidP="00007D41">
      <w:pPr>
        <w:pStyle w:val="ProductList-Offering2Heading"/>
        <w:outlineLvl w:val="2"/>
      </w:pPr>
      <w:bookmarkStart w:id="166" w:name="MicrosoftLearning"/>
      <w:bookmarkStart w:id="167" w:name="MicrosoftPowerBIPro"/>
      <w:bookmarkEnd w:id="165"/>
      <w:r>
        <w:tab/>
      </w:r>
      <w:bookmarkStart w:id="168" w:name="_Toc476230941"/>
      <w:bookmarkStart w:id="169" w:name="_Toc476476626"/>
      <w:bookmarkStart w:id="170" w:name="_Toc491763440"/>
      <w:bookmarkStart w:id="171" w:name="BingMaps"/>
      <w:r>
        <w:t>Bing Maps Enterprise Platform und Mobile Asset Management Platform</w:t>
      </w:r>
      <w:bookmarkEnd w:id="168"/>
      <w:bookmarkEnd w:id="169"/>
      <w:bookmarkEnd w:id="170"/>
    </w:p>
    <w:bookmarkEnd w:id="171"/>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lastRenderedPageBreak/>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4" w:history="1">
        <w:r>
          <w:rPr>
            <w:rStyle w:val="Hyperlink"/>
          </w:rPr>
          <w:t>https://aka.ms/bingmapsplatformapistou</w:t>
        </w:r>
      </w:hyperlink>
      <w:r>
        <w:t xml:space="preserve"> und </w:t>
      </w:r>
      <w:hyperlink r:id="rId45"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6" w:history="1">
        <w:r>
          <w:rPr>
            <w:rStyle w:val="Hyperlink"/>
          </w:rPr>
          <w:t>https://go.microsoft.com/fwlink/?LinkId=521839</w:t>
        </w:r>
      </w:hyperlink>
      <w:r>
        <w:t>, und sie sind anwendbar auf die Verwendung der Bing Maps-Dienste durch den Kunden.</w:t>
      </w:r>
    </w:p>
    <w:p w:rsidR="00C66FEF" w:rsidRPr="00200322" w:rsidRDefault="003D2745"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E78BB" w:rsidRDefault="005E3AAA" w:rsidP="005E3AAA">
      <w:pPr>
        <w:pStyle w:val="ProductList-Offering2Heading"/>
        <w:outlineLvl w:val="2"/>
      </w:pPr>
      <w:r>
        <w:tab/>
      </w:r>
      <w:bookmarkStart w:id="172" w:name="_Toc476230942"/>
      <w:bookmarkStart w:id="173" w:name="_Toc491763441"/>
      <w:bookmarkStart w:id="174" w:name="BusinessApplicationPlatform"/>
      <w:r>
        <w:t>Geschäftsanwendungsplattform</w:t>
      </w:r>
      <w:bookmarkEnd w:id="172"/>
      <w:bookmarkEnd w:id="173"/>
    </w:p>
    <w:bookmarkEnd w:id="174"/>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47"/>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E78BB" w:rsidRDefault="005E3AAA" w:rsidP="005E3AAA">
      <w:pPr>
        <w:pStyle w:val="ProductList-Body"/>
      </w:pPr>
      <w:r>
        <w:rPr>
          <w:rFonts w:asciiTheme="majorHAnsi" w:hAnsiTheme="majorHAnsi"/>
          <w:sz w:val="16"/>
          <w:szCs w:val="16"/>
        </w:rPr>
        <w:t>Microsoft PowerApps</w:t>
      </w:r>
    </w:p>
    <w:p w:rsidR="005E3AAA" w:rsidRPr="004E78BB" w:rsidRDefault="005E3AAA" w:rsidP="005E3AAA">
      <w:pPr>
        <w:pStyle w:val="ProductList-Body"/>
      </w:pPr>
      <w:r>
        <w:rPr>
          <w:rFonts w:asciiTheme="majorHAnsi" w:hAnsiTheme="majorHAnsi"/>
          <w:sz w:val="16"/>
          <w:szCs w:val="16"/>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48"/>
          <w:footerReference w:type="first" r:id="rId49"/>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2944CE">
      <w:pPr>
        <w:pStyle w:val="ProductList-Body"/>
        <w:ind w:left="180"/>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3D2745"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007D41" w:rsidRPr="00A8327A" w:rsidRDefault="00007D41" w:rsidP="00007D41">
      <w:pPr>
        <w:pStyle w:val="ProductList-Offering2Heading"/>
        <w:ind w:firstLine="158"/>
        <w:outlineLvl w:val="2"/>
        <w:rPr>
          <w:b w:val="0"/>
          <w:color w:val="000000" w:themeColor="text1"/>
          <w:sz w:val="8"/>
          <w:szCs w:val="8"/>
        </w:rPr>
      </w:pPr>
      <w:bookmarkStart w:id="175" w:name="_Toc491763442"/>
      <w:bookmarkStart w:id="176" w:name="_Toc476476628"/>
      <w:r>
        <w:t>Kaizala</w:t>
      </w:r>
      <w:bookmarkEnd w:id="175"/>
    </w:p>
    <w:p w:rsidR="00007D41" w:rsidRDefault="00007D41" w:rsidP="00007D41">
      <w:pPr>
        <w:pStyle w:val="ProductList-Body"/>
        <w:keepNext/>
        <w:tabs>
          <w:tab w:val="clear" w:pos="158"/>
          <w:tab w:val="left" w:pos="360"/>
        </w:tabs>
        <w:rPr>
          <w:b/>
          <w:color w:val="00188F"/>
        </w:rPr>
      </w:pPr>
      <w:r>
        <w:rPr>
          <w:b/>
          <w:color w:val="00188F"/>
        </w:rPr>
        <w:t>Vereinbarung zum Servicelevel</w:t>
      </w:r>
    </w:p>
    <w:p w:rsidR="00007D41" w:rsidRDefault="00007D41" w:rsidP="00007D41">
      <w:pPr>
        <w:pStyle w:val="ProductList-Body"/>
        <w:rPr>
          <w:b/>
          <w:color w:val="00188F"/>
        </w:rPr>
      </w:pPr>
      <w:r>
        <w:t>Es gibt kein SLA für Kaizala.</w:t>
      </w:r>
    </w:p>
    <w:p w:rsidR="00007D41" w:rsidRPr="00585A48" w:rsidRDefault="003D2745" w:rsidP="00007D41">
      <w:pPr>
        <w:pStyle w:val="ProductList-Body"/>
        <w:shd w:val="clear" w:color="auto" w:fill="A6A6A6" w:themeFill="background1" w:themeFillShade="A6"/>
        <w:spacing w:before="120" w:after="240"/>
        <w:jc w:val="right"/>
        <w:rPr>
          <w:sz w:val="16"/>
          <w:szCs w:val="16"/>
        </w:rPr>
      </w:pPr>
      <w:hyperlink w:anchor="TableofContents" w:history="1">
        <w:r w:rsidR="00007D41">
          <w:rPr>
            <w:rStyle w:val="Hyperlink"/>
            <w:sz w:val="16"/>
            <w:szCs w:val="16"/>
          </w:rPr>
          <w:t>Inhalt</w:t>
        </w:r>
      </w:hyperlink>
      <w:r w:rsidR="00007D41">
        <w:rPr>
          <w:sz w:val="16"/>
          <w:szCs w:val="16"/>
        </w:rPr>
        <w:t xml:space="preserve"> / </w:t>
      </w:r>
      <w:hyperlink w:anchor="GeneralTerms" w:history="1">
        <w:r w:rsidR="00007D41">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r>
        <w:tab/>
      </w:r>
      <w:bookmarkStart w:id="177" w:name="_Toc491763443"/>
      <w:r w:rsidR="00B33AFA">
        <w:t>Microsoft Cloud App Security</w:t>
      </w:r>
      <w:bookmarkEnd w:id="176"/>
      <w:bookmarkEnd w:id="177"/>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3D2745"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E78BB" w:rsidRDefault="005E3AAA" w:rsidP="005E3AAA">
      <w:pPr>
        <w:pStyle w:val="ProductList-Offering2Heading"/>
        <w:outlineLvl w:val="2"/>
      </w:pPr>
      <w:r>
        <w:tab/>
      </w:r>
      <w:bookmarkStart w:id="178" w:name="_Toc476230944"/>
      <w:bookmarkStart w:id="179" w:name="_Toc491763444"/>
      <w:r>
        <w:t>Microsoft Intune</w:t>
      </w:r>
      <w:bookmarkEnd w:id="178"/>
      <w:bookmarkEnd w:id="179"/>
    </w:p>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0"/>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1"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3D274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80" w:name="_Toc453946633"/>
      <w:bookmarkStart w:id="181" w:name="_Toc451949071"/>
      <w:r>
        <w:lastRenderedPageBreak/>
        <w:tab/>
      </w:r>
      <w:bookmarkStart w:id="182" w:name="_Toc491763445"/>
      <w:r w:rsidR="00CB74D2">
        <w:t>Microsoft Learning</w:t>
      </w:r>
      <w:bookmarkEnd w:id="180"/>
      <w:bookmarkEnd w:id="182"/>
      <w:r w:rsidR="00CB74D2">
        <w:t xml:space="preserve"> </w:t>
      </w:r>
      <w:bookmarkEnd w:id="181"/>
    </w:p>
    <w:bookmarkEnd w:id="166"/>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83" w:name="_Toc451949072"/>
      <w:r>
        <w:t>Microsoft Learning Imagine Academy</w:t>
      </w:r>
      <w:bookmarkEnd w:id="183"/>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2"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3D274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67"/>
    <w:p w:rsidR="006B13AA" w:rsidRPr="009C1170" w:rsidRDefault="006B13AA" w:rsidP="006B13AA">
      <w:pPr>
        <w:pStyle w:val="ProductList-Offering2Heading"/>
        <w:keepNext/>
        <w:outlineLvl w:val="2"/>
      </w:pPr>
      <w:r>
        <w:tab/>
      </w:r>
      <w:bookmarkStart w:id="184" w:name="_Toc457466455"/>
      <w:bookmarkStart w:id="185" w:name="_Toc491763446"/>
      <w:r>
        <w:t>Minecraft: Education Edition</w:t>
      </w:r>
      <w:bookmarkEnd w:id="184"/>
      <w:bookmarkEnd w:id="185"/>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3D2745"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86" w:name="_Toc491763447"/>
      <w:r w:rsidR="00581CDB" w:rsidRPr="00205B87">
        <w:rPr>
          <w:lang w:val="de-DE"/>
        </w:rPr>
        <w:t>Office 365 Developer</w:t>
      </w:r>
      <w:bookmarkEnd w:id="186"/>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3D274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87" w:name="_Toc453946637"/>
      <w:bookmarkStart w:id="188" w:name="_Toc491763448"/>
      <w:r>
        <w:t>Windows-Desktopbetriebssystem</w:t>
      </w:r>
      <w:bookmarkEnd w:id="187"/>
      <w:bookmarkEnd w:id="188"/>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3D274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3"/>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89" w:name="Attachment1"/>
      <w:bookmarkStart w:id="190" w:name="_Toc491763449"/>
      <w:r>
        <w:t>Anhang 1 – Hinweise</w:t>
      </w:r>
      <w:bookmarkEnd w:id="189"/>
      <w:bookmarkEnd w:id="190"/>
    </w:p>
    <w:p w:rsidR="004D27A6" w:rsidRPr="00205B87" w:rsidRDefault="00D67A4B" w:rsidP="002C01F6">
      <w:pPr>
        <w:pStyle w:val="ProductList-Offering1Heading"/>
        <w:rPr>
          <w:lang w:val="de-DE"/>
        </w:rPr>
      </w:pPr>
      <w:bookmarkStart w:id="191" w:name="_Toc491763450"/>
      <w:r w:rsidRPr="00205B87">
        <w:rPr>
          <w:lang w:val="de-DE"/>
        </w:rPr>
        <w:t>Bing Maps</w:t>
      </w:r>
      <w:bookmarkEnd w:id="191"/>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4" w:history="1">
        <w:r>
          <w:rPr>
            <w:rStyle w:val="Hyperlink"/>
          </w:rPr>
          <w:t>go.microsoft.com/?linkid=9710837</w:t>
        </w:r>
      </w:hyperlink>
      <w:r>
        <w:t xml:space="preserve"> und der Datenschutzerklärung von Bing Maps unter </w:t>
      </w:r>
      <w:hyperlink r:id="rId55" w:history="1">
        <w:r>
          <w:rPr>
            <w:rStyle w:val="Hyperlink"/>
          </w:rPr>
          <w:t>go.microsoft.com/fwlink/?LinkID=248686</w:t>
        </w:r>
      </w:hyperlink>
      <w:r>
        <w:t>.</w:t>
      </w:r>
    </w:p>
    <w:bookmarkStart w:id="192"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93" w:name="ProfessionalServices"/>
      <w:bookmarkStart w:id="194" w:name="_Toc491763451"/>
      <w:r w:rsidRPr="00205B87">
        <w:rPr>
          <w:lang w:val="de-DE"/>
        </w:rPr>
        <w:t>Professional Services</w:t>
      </w:r>
      <w:bookmarkEnd w:id="192"/>
      <w:bookmarkEnd w:id="193"/>
      <w:bookmarkEnd w:id="194"/>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3D2745"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95" w:name="_Toc451949080"/>
      <w:bookmarkStart w:id="196" w:name="_Toc491763452"/>
      <w:r w:rsidRPr="005707C9">
        <w:rPr>
          <w:lang w:val="de-DE"/>
        </w:rPr>
        <w:t>Bekanntmachung zu Azure Media Services H.265/HEVC-Codierung</w:t>
      </w:r>
      <w:bookmarkEnd w:id="195"/>
      <w:bookmarkEnd w:id="196"/>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3D2745"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747204" w:rsidDel="007C0F64" w:rsidRDefault="00622DE9" w:rsidP="00622DE9">
      <w:pPr>
        <w:pStyle w:val="ProductList-Offering1Heading"/>
      </w:pPr>
      <w:bookmarkStart w:id="197" w:name="_Toc484158323"/>
      <w:bookmarkStart w:id="198" w:name="_Toc491763453"/>
      <w:r>
        <w:t>Hinweis zum Adobe Flash Player</w:t>
      </w:r>
      <w:bookmarkEnd w:id="197"/>
      <w:bookmarkEnd w:id="198"/>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6"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3D2745"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747204" w:rsidRDefault="00622DE9" w:rsidP="00622DE9">
      <w:pPr>
        <w:pStyle w:val="ProductList-Offering1Heading"/>
      </w:pPr>
      <w:bookmarkStart w:id="199" w:name="_Toc484158324"/>
      <w:bookmarkStart w:id="200" w:name="_Toc476230953"/>
      <w:bookmarkStart w:id="201" w:name="_Toc491763454"/>
      <w:r>
        <w:t>Hinweis zu H.264/AVC Visual Standard, VC-1 Video Standard, MPEG-4 Part 2 Visual Standard und MPEG-2 Video Standard</w:t>
      </w:r>
      <w:bookmarkEnd w:id="199"/>
      <w:bookmarkEnd w:id="200"/>
      <w:bookmarkEnd w:id="201"/>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7"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3D2745"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first" r:id="rId58"/>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202" w:name="_Toc491763455"/>
      <w:bookmarkStart w:id="203" w:name="Attachment2"/>
      <w:r>
        <w:t>Anhang 2 – Abonnementlizenzen für Suites</w:t>
      </w:r>
      <w:bookmarkEnd w:id="202"/>
    </w:p>
    <w:bookmarkEnd w:id="203"/>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89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864"/>
        <w:gridCol w:w="459"/>
        <w:gridCol w:w="360"/>
        <w:gridCol w:w="423"/>
        <w:gridCol w:w="513"/>
        <w:gridCol w:w="477"/>
        <w:gridCol w:w="468"/>
        <w:gridCol w:w="450"/>
      </w:tblGrid>
      <w:tr w:rsidR="00622DE9" w:rsidTr="002944C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22DE9" w:rsidRDefault="00622DE9" w:rsidP="002944CE">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Default="00622DE9" w:rsidP="002944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Verwaltung</w:t>
            </w:r>
          </w:p>
          <w:p w:rsidR="00622DE9" w:rsidRDefault="00622DE9" w:rsidP="002944C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22DE9" w:rsidRPr="00747204" w:rsidRDefault="00622DE9" w:rsidP="002944CE">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622DE9" w:rsidRDefault="00622DE9" w:rsidP="002944C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22DE9" w:rsidRDefault="00622DE9" w:rsidP="002944C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22DE9" w:rsidRDefault="00622DE9" w:rsidP="002944C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9" w:type="dxa"/>
            <w:gridSpan w:val="2"/>
            <w:tcBorders>
              <w:top w:val="single" w:sz="12" w:space="0" w:color="FFFFFF" w:themeColor="background1"/>
              <w:left w:val="single" w:sz="12" w:space="0" w:color="FFFFFF" w:themeColor="background1"/>
              <w:right w:val="nil"/>
            </w:tcBorders>
            <w:shd w:val="clear" w:color="auto" w:fill="0072C6"/>
            <w:hideMark/>
          </w:tcPr>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622DE9" w:rsidRDefault="00622DE9" w:rsidP="002944C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93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22DE9" w:rsidRDefault="00955FBF" w:rsidP="002944C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622DE9">
              <w:rPr>
                <w:rFonts w:asciiTheme="majorHAnsi" w:hAnsiTheme="majorHAnsi"/>
                <w:color w:val="FFFFFF" w:themeColor="background1"/>
                <w:sz w:val="16"/>
                <w:szCs w:val="16"/>
                <w:vertAlign w:val="superscript"/>
              </w:rPr>
              <w:t>2</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rsidR="00622DE9" w:rsidRPr="00747204" w:rsidRDefault="00622DE9" w:rsidP="002944CE">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rsidR="00622DE9" w:rsidRPr="00747204" w:rsidRDefault="00622DE9" w:rsidP="002944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rsidR="00622DE9" w:rsidRDefault="00622DE9" w:rsidP="002944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622DE9" w:rsidTr="002944CE">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22DE9" w:rsidRDefault="00622DE9" w:rsidP="002944C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22DE9" w:rsidRDefault="00955FBF"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22DE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955FBF"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22DE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rsidR="00622DE9" w:rsidRPr="00747204" w:rsidRDefault="00622DE9" w:rsidP="002944CE">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rsidR="00622DE9" w:rsidRPr="00740A88"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rsidR="00622DE9" w:rsidRPr="00747204" w:rsidRDefault="00622DE9" w:rsidP="002944CE">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rsidR="00622DE9" w:rsidRPr="00740A88"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622DE9" w:rsidRDefault="00622DE9" w:rsidP="00294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622DE9" w:rsidTr="002944C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nil"/>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2944CE">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2944CE">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RPr="00DD3535"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A4758C" w:rsidRDefault="00622DE9" w:rsidP="002944CE">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A4758C" w:rsidRDefault="00622DE9" w:rsidP="002944CE">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A4758C" w:rsidRDefault="00622DE9" w:rsidP="002944CE">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RPr="00DD3535"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A4758C" w:rsidRDefault="00622DE9" w:rsidP="002944CE">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A4758C" w:rsidRDefault="00622DE9" w:rsidP="002944CE">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2944CE">
            <w:pPr>
              <w:pStyle w:val="ProductList-Body"/>
              <w:tabs>
                <w:tab w:val="clear" w:pos="158"/>
                <w:tab w:val="left" w:pos="720"/>
              </w:tabs>
              <w:spacing w:line="256" w:lineRule="auto"/>
              <w:jc w:val="center"/>
              <w:rPr>
                <w:rFonts w:asciiTheme="majorHAnsi" w:hAnsiTheme="majorHAnsi"/>
                <w:sz w:val="15"/>
                <w:szCs w:val="15"/>
                <w:lang w:val="en-US"/>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r w:rsidR="00622DE9" w:rsidTr="002944C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2944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622DE9" w:rsidRPr="009B68F5" w:rsidRDefault="00622DE9" w:rsidP="002944CE">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622DE9" w:rsidRPr="00747204" w:rsidRDefault="00622DE9" w:rsidP="00622DE9">
      <w:pPr>
        <w:pStyle w:val="ProductList-Body"/>
      </w:pPr>
      <w:r>
        <w:rPr>
          <w:i/>
          <w:sz w:val="16"/>
          <w:szCs w:val="16"/>
          <w:vertAlign w:val="superscript"/>
        </w:rPr>
        <w:t>2</w:t>
      </w:r>
      <w:r>
        <w:rPr>
          <w:i/>
          <w:sz w:val="16"/>
          <w:szCs w:val="16"/>
        </w:rPr>
        <w:t xml:space="preserve"> </w:t>
      </w:r>
      <w:r w:rsidR="00955FBF">
        <w:rPr>
          <w:i/>
          <w:sz w:val="16"/>
          <w:szCs w:val="16"/>
        </w:rPr>
        <w:t>Zusätzlich zu den oben genannten Onlinediensten erfüllt Microsoft 365 die SL-Anforderung für Windows SA pro Nutzer, wie in den Produktbedingungen beschrieben</w:t>
      </w:r>
      <w:r>
        <w:rPr>
          <w:i/>
          <w:sz w:val="16"/>
          <w:szCs w:val="16"/>
        </w:rPr>
        <w:t>.</w:t>
      </w:r>
    </w:p>
    <w:p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rsidR="00622DE9" w:rsidRPr="00B16AE3" w:rsidRDefault="00622DE9" w:rsidP="00622DE9">
      <w:pPr>
        <w:pStyle w:val="ProductList-Body"/>
        <w:rPr>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59" w:history="1">
        <w:r w:rsidRPr="00B16AE3">
          <w:rPr>
            <w:rStyle w:val="Hyperlink"/>
            <w:i/>
            <w:sz w:val="16"/>
            <w:szCs w:val="16"/>
          </w:rPr>
          <w:t>https://www.microsoft.com/en-us/dynamics365/pricing</w:t>
        </w:r>
      </w:hyperlink>
      <w:r w:rsidRPr="00B16AE3">
        <w:rPr>
          <w:i/>
          <w:sz w:val="16"/>
          <w:szCs w:val="16"/>
        </w:rPr>
        <w:t>.</w:t>
      </w:r>
    </w:p>
    <w:p w:rsidR="00D67A4B" w:rsidRPr="00690C65" w:rsidRDefault="003D2745"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04" w:name="Attachment3"/>
      <w:bookmarkStart w:id="205" w:name="_Toc491763456"/>
      <w:r>
        <w:t>Anhang 3 – Die Standardvertragsklauseln (Prozessoren)</w:t>
      </w:r>
      <w:bookmarkEnd w:id="204"/>
      <w:bookmarkEnd w:id="205"/>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06" w:name="Attachment4"/>
      <w:bookmarkStart w:id="207" w:name="_Toc489605629"/>
      <w:bookmarkStart w:id="208" w:name="_Toc491763457"/>
      <w:r>
        <w:t>Anlage 4 – Bestimmungen der Datenschutz-Grundverordnung der Europäischen Union</w:t>
      </w:r>
      <w:bookmarkEnd w:id="206"/>
      <w:bookmarkEnd w:id="207"/>
      <w:bookmarkEnd w:id="208"/>
    </w:p>
    <w:p w:rsidR="002944CE" w:rsidRPr="0008458E" w:rsidRDefault="002944CE" w:rsidP="002944CE">
      <w:pPr>
        <w:pStyle w:val="ProductList-Body"/>
        <w:outlineLvl w:val="1"/>
      </w:pPr>
      <w:bookmarkStart w:id="209" w:name="_Hlk489289993"/>
      <w:r>
        <w:rPr>
          <w:rFonts w:cstheme="minorHAnsi"/>
          <w:b/>
          <w:szCs w:val="18"/>
        </w:rPr>
        <w:t xml:space="preserve">A. </w:t>
      </w:r>
      <w:r>
        <w:rPr>
          <w:b/>
        </w:rPr>
        <w:t>Definitionen</w:t>
      </w:r>
      <w:bookmarkEnd w:id="209"/>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10" w:name="_Toc489605630"/>
      <w:bookmarkStart w:id="211" w:name="_Toc491763458"/>
      <w:bookmarkStart w:id="212" w:name="Appendix1_AdditionalGDPR"/>
      <w:r>
        <w:t>Anhang 1 – Zusätzliche GDPR-Bestimmungen</w:t>
      </w:r>
      <w:bookmarkEnd w:id="210"/>
      <w:bookmarkEnd w:id="211"/>
    </w:p>
    <w:bookmarkEnd w:id="212"/>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2944CE" w:rsidRPr="0008458E" w:rsidRDefault="002944CE" w:rsidP="002944CE">
      <w:pPr>
        <w:pStyle w:val="ProductList-Body"/>
        <w:spacing w:after="120"/>
        <w:ind w:left="158"/>
      </w:pPr>
      <w:r>
        <w:rPr>
          <w:b/>
        </w:rPr>
        <w:t>3.</w:t>
      </w:r>
      <w:r>
        <w:t xml:space="preserve"> Eine Liste der aktuellen Unterauftragsverarbeiter von Microsoft ist verfügbar unter: https://aka.ms/Online_Serv_Subcontractor_List (Es kann sein, dass Microsoft diese URL von Zeit zu Zeit aktualisiert). Mindestens 14 Tage, bevor neue Unterauftragsverarbeiter dazu autorisiert werden, auf personenbezogene Daten zuzugreifen, aktualisiert Microsoft die Website und stellt dem Kunden eine Möglichkeit bereit, über dieses Update benachrichtigt zu werden. Wenn Microsoft als Auftragsverarbeiter (und nicht als Unterauftragsverarbeiter) auftritt, gelten die folgenden Bestimmungen:</w:t>
      </w:r>
    </w:p>
    <w:p w:rsidR="002944CE" w:rsidRPr="0008458E" w:rsidRDefault="002944CE" w:rsidP="002944CE">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13"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14" w:name="_Hlk487172101"/>
      <w:bookmarkEnd w:id="213"/>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14"/>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46EB" w:rsidRDefault="00A546EB" w:rsidP="009A573F">
      <w:pPr>
        <w:spacing w:after="0" w:line="240" w:lineRule="auto"/>
      </w:pPr>
      <w:r>
        <w:separator/>
      </w:r>
    </w:p>
  </w:endnote>
  <w:endnote w:type="continuationSeparator" w:id="0">
    <w:p w:rsidR="00A546EB" w:rsidRDefault="00A546EB" w:rsidP="009A573F">
      <w:pPr>
        <w:spacing w:after="0" w:line="240" w:lineRule="auto"/>
      </w:pPr>
      <w:r>
        <w:continuationSeparator/>
      </w:r>
    </w:p>
  </w:endnote>
  <w:endnote w:type="continuationNotice" w:id="1">
    <w:p w:rsidR="00A546EB" w:rsidRDefault="00A546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15BB" w:rsidRDefault="002015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4CE" w:rsidRDefault="002944CE"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4CE" w:rsidRPr="00591643" w:rsidRDefault="002944CE">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44CE"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85D68">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85D68">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85D68">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85D68">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885D68">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85D68">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Anhang</w:t>
            </w:r>
          </w:hyperlink>
        </w:p>
      </w:tc>
    </w:tr>
  </w:tbl>
  <w:p w:rsidR="002944CE" w:rsidRPr="00591643" w:rsidRDefault="002944C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593AB3" w:rsidRDefault="003D2745" w:rsidP="00573D05">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3D05">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3D05">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3D05">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3D05">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3D05">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990DE4" w:rsidRDefault="002944CE">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593AB3" w:rsidRDefault="003D2745" w:rsidP="005707C9">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1C44CA" w:rsidRDefault="002944CE"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593AB3" w:rsidRDefault="003D2745" w:rsidP="005707C9">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0E045B" w:rsidRDefault="002944C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593AB3" w:rsidRDefault="003D2745" w:rsidP="005707C9">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593AB3" w:rsidRDefault="002944CE">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593AB3" w:rsidRDefault="003D2745" w:rsidP="005707C9">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593AB3" w:rsidRDefault="002944C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593AB3" w:rsidTr="00622D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593AB3" w:rsidRDefault="003D2745" w:rsidP="005707C9">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593AB3" w:rsidRDefault="002944CE"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593AB3" w:rsidRDefault="003D2745" w:rsidP="005707C9">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593AB3" w:rsidRDefault="002944CE">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44CE"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132D95" w:rsidRDefault="003D2745" w:rsidP="00591643">
          <w:pPr>
            <w:pStyle w:val="ProductList-OfferingBody"/>
            <w:ind w:left="-77" w:right="-73"/>
            <w:jc w:val="center"/>
            <w:rPr>
              <w:rStyle w:val="LogoportDoNotTranslate"/>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132D95" w:rsidRDefault="002944C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132D95" w:rsidRDefault="003D2745" w:rsidP="00591643">
          <w:pPr>
            <w:pStyle w:val="ProductList-OfferingBody"/>
            <w:ind w:left="-72" w:right="-74"/>
            <w:jc w:val="center"/>
            <w:rPr>
              <w:rStyle w:val="LogoportDoNotTranslate"/>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132D95" w:rsidRDefault="002944C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132D95" w:rsidRDefault="003D2745" w:rsidP="003812FE">
          <w:pPr>
            <w:pStyle w:val="ProductList-OfferingBody"/>
            <w:ind w:left="-72" w:right="-75"/>
            <w:jc w:val="center"/>
            <w:rPr>
              <w:rStyle w:val="LogoportDoNotTranslate"/>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132D95" w:rsidRDefault="002944C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132D95" w:rsidRDefault="003D2745" w:rsidP="00591643">
          <w:pPr>
            <w:pStyle w:val="ProductList-OfferingBody"/>
            <w:ind w:left="-72" w:right="-77"/>
            <w:jc w:val="center"/>
            <w:rPr>
              <w:rStyle w:val="LogoportDoNotTranslate"/>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132D95" w:rsidRDefault="002944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132D95" w:rsidRDefault="003D2745" w:rsidP="003812FE">
          <w:pPr>
            <w:pStyle w:val="ProductList-OfferingBody"/>
            <w:ind w:left="-72" w:right="-77"/>
            <w:jc w:val="center"/>
            <w:rPr>
              <w:rStyle w:val="LogoportDoNotTranslate"/>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132D95" w:rsidRDefault="002944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132D95" w:rsidRDefault="003D2745" w:rsidP="003812FE">
          <w:pPr>
            <w:pStyle w:val="ProductList-OfferingBody"/>
            <w:ind w:left="-72" w:right="-76"/>
            <w:jc w:val="center"/>
            <w:rPr>
              <w:rStyle w:val="LogoportDoNotTranslate"/>
            </w:rPr>
          </w:pPr>
          <w:hyperlink w:anchor="Attachment1" w:history="1">
            <w:r w:rsidR="002944CE">
              <w:rPr>
                <w:rStyle w:val="Hyperlink"/>
                <w:sz w:val="14"/>
                <w:szCs w:val="14"/>
              </w:rPr>
              <w:t>Anhang</w:t>
            </w:r>
          </w:hyperlink>
        </w:p>
      </w:tc>
    </w:tr>
  </w:tbl>
  <w:p w:rsidR="002944CE" w:rsidRPr="00132D95" w:rsidRDefault="002944CE">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44C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3812FE">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3812FE">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3812FE">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Anhänge</w:t>
            </w:r>
          </w:hyperlink>
        </w:p>
      </w:tc>
    </w:tr>
  </w:tbl>
  <w:p w:rsidR="002944CE" w:rsidRPr="00591643" w:rsidRDefault="002944C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44CE"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E3AAA">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E3AAA">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E3AAA">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E3AAA">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E3AAA">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5E3AAA">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Anhang</w:t>
            </w:r>
          </w:hyperlink>
        </w:p>
      </w:tc>
    </w:tr>
  </w:tbl>
  <w:p w:rsidR="002944CE" w:rsidRPr="00591643" w:rsidRDefault="002944C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44C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3812FE">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3812FE">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3812FE">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Anhänge</w:t>
            </w:r>
          </w:hyperlink>
        </w:p>
      </w:tc>
    </w:tr>
  </w:tbl>
  <w:p w:rsidR="002944CE" w:rsidRPr="00591643" w:rsidRDefault="002944C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44C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3812FE">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591643">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3812FE">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3812FE">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Anhänge</w:t>
            </w:r>
          </w:hyperlink>
        </w:p>
      </w:tc>
    </w:tr>
  </w:tbl>
  <w:p w:rsidR="002944CE" w:rsidRPr="00591643" w:rsidRDefault="002944C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44CE"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863C33">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Anhang</w:t>
            </w:r>
          </w:hyperlink>
        </w:p>
      </w:tc>
    </w:tr>
  </w:tbl>
  <w:p w:rsidR="002944CE" w:rsidRPr="00863C33" w:rsidRDefault="002944CE" w:rsidP="00863C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44CE"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7" w:right="-73"/>
            <w:jc w:val="center"/>
            <w:rPr>
              <w:color w:val="808080" w:themeColor="background1" w:themeShade="80"/>
              <w:sz w:val="14"/>
              <w:szCs w:val="14"/>
            </w:rPr>
          </w:pPr>
          <w:hyperlink w:anchor="TableofContents" w:history="1">
            <w:r w:rsidR="002944CE">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4"/>
            <w:jc w:val="center"/>
            <w:rPr>
              <w:color w:val="808080" w:themeColor="background1" w:themeShade="80"/>
              <w:sz w:val="14"/>
              <w:szCs w:val="14"/>
            </w:rPr>
          </w:pPr>
          <w:hyperlink w:anchor="Introduction" w:history="1">
            <w:r w:rsidR="002944CE">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5"/>
            <w:jc w:val="center"/>
            <w:rPr>
              <w:color w:val="808080" w:themeColor="background1" w:themeShade="80"/>
              <w:sz w:val="14"/>
              <w:szCs w:val="14"/>
            </w:rPr>
          </w:pPr>
          <w:hyperlink w:anchor="GeneralTerms" w:history="1">
            <w:r w:rsidR="002944CE">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7"/>
            <w:jc w:val="center"/>
            <w:rPr>
              <w:color w:val="808080" w:themeColor="background1" w:themeShade="80"/>
              <w:sz w:val="14"/>
              <w:szCs w:val="14"/>
            </w:rPr>
          </w:pPr>
          <w:hyperlink w:anchor="PrivacyandSecurityTerms" w:history="1">
            <w:r w:rsidR="002944CE">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44CE" w:rsidRPr="00C76DF3" w:rsidRDefault="003D2745" w:rsidP="00863C33">
          <w:pPr>
            <w:pStyle w:val="ProductList-OfferingBody"/>
            <w:ind w:left="-72" w:right="-77"/>
            <w:jc w:val="center"/>
            <w:rPr>
              <w:color w:val="808080" w:themeColor="background1" w:themeShade="80"/>
              <w:sz w:val="14"/>
              <w:szCs w:val="14"/>
            </w:rPr>
          </w:pPr>
          <w:hyperlink w:anchor="OnlineServiceSpecificTerms" w:history="1">
            <w:r w:rsidR="002944CE">
              <w:rPr>
                <w:rStyle w:val="Hyperlink"/>
                <w:sz w:val="14"/>
                <w:szCs w:val="14"/>
              </w:rPr>
              <w:t xml:space="preserve">Spezifische Bestimmungen </w:t>
            </w:r>
            <w:r w:rsidR="002944CE">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44CE" w:rsidRPr="00C76DF3" w:rsidRDefault="002944CE"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44CE" w:rsidRPr="00C76DF3" w:rsidRDefault="003D2745" w:rsidP="00863C33">
          <w:pPr>
            <w:pStyle w:val="ProductList-OfferingBody"/>
            <w:ind w:left="-72" w:right="-76"/>
            <w:jc w:val="center"/>
            <w:rPr>
              <w:color w:val="808080" w:themeColor="background1" w:themeShade="80"/>
              <w:sz w:val="14"/>
              <w:szCs w:val="14"/>
            </w:rPr>
          </w:pPr>
          <w:hyperlink w:anchor="Attachment1" w:history="1">
            <w:r w:rsidR="002944CE">
              <w:rPr>
                <w:rStyle w:val="Hyperlink"/>
                <w:sz w:val="14"/>
                <w:szCs w:val="14"/>
              </w:rPr>
              <w:t>Anhang</w:t>
            </w:r>
          </w:hyperlink>
        </w:p>
      </w:tc>
    </w:tr>
  </w:tbl>
  <w:p w:rsidR="002944CE" w:rsidRPr="00863C33" w:rsidRDefault="002944CE"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46EB" w:rsidRDefault="00A546EB" w:rsidP="009A573F">
      <w:pPr>
        <w:spacing w:after="0" w:line="240" w:lineRule="auto"/>
      </w:pPr>
      <w:r>
        <w:separator/>
      </w:r>
    </w:p>
  </w:footnote>
  <w:footnote w:type="continuationSeparator" w:id="0">
    <w:p w:rsidR="00A546EB" w:rsidRDefault="00A546EB" w:rsidP="009A573F">
      <w:pPr>
        <w:spacing w:after="0" w:line="240" w:lineRule="auto"/>
      </w:pPr>
      <w:r>
        <w:continuationSeparator/>
      </w:r>
    </w:p>
  </w:footnote>
  <w:footnote w:type="continuationNotice" w:id="1">
    <w:p w:rsidR="00A546EB" w:rsidRDefault="00A546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15BB" w:rsidRDefault="002015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15BB" w:rsidRDefault="002015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4CE" w:rsidRPr="004D27A6" w:rsidRDefault="002944C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2944CE" w:rsidRPr="00171B2E" w:rsidRDefault="003D2745"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2944CE">
              <w:rPr>
                <w:color w:val="404040" w:themeColor="text1" w:themeTint="BF"/>
                <w:sz w:val="16"/>
                <w:szCs w:val="16"/>
              </w:rPr>
              <w:t>Microsoft-Volumenlizenzierung – Bestimmungen für Onlinedienste (Deutsch, September 2017)</w:t>
            </w:r>
          </w:sdtContent>
        </w:sdt>
        <w:r w:rsidR="002944CE">
          <w:rPr>
            <w:color w:val="404040" w:themeColor="text1" w:themeTint="BF"/>
            <w:sz w:val="16"/>
            <w:szCs w:val="16"/>
          </w:rPr>
          <w:tab/>
        </w:r>
        <w:r w:rsidR="002944CE">
          <w:rPr>
            <w:color w:val="404040" w:themeColor="text1" w:themeTint="BF"/>
            <w:sz w:val="16"/>
            <w:szCs w:val="16"/>
          </w:rPr>
          <w:fldChar w:fldCharType="begin"/>
        </w:r>
        <w:r w:rsidR="002944CE" w:rsidRPr="004D27A6">
          <w:rPr>
            <w:color w:val="404040" w:themeColor="text1" w:themeTint="BF"/>
            <w:sz w:val="16"/>
            <w:szCs w:val="16"/>
          </w:rPr>
          <w:instrText xml:space="preserve"> PAGE   \* MERGEFORMAT </w:instrText>
        </w:r>
        <w:r w:rsidR="002944CE">
          <w:rPr>
            <w:color w:val="404040" w:themeColor="text1" w:themeTint="BF"/>
            <w:sz w:val="16"/>
            <w:szCs w:val="16"/>
          </w:rPr>
          <w:fldChar w:fldCharType="separate"/>
        </w:r>
        <w:r w:rsidR="002015BB">
          <w:rPr>
            <w:noProof/>
            <w:color w:val="404040" w:themeColor="text1" w:themeTint="BF"/>
            <w:sz w:val="16"/>
            <w:szCs w:val="16"/>
          </w:rPr>
          <w:t>29</w:t>
        </w:r>
        <w:r w:rsidR="002944C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2944CE" w:rsidRPr="004D27A6" w:rsidRDefault="003D2745"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2944CE">
              <w:rPr>
                <w:color w:val="404040" w:themeColor="text1" w:themeTint="BF"/>
                <w:sz w:val="16"/>
                <w:szCs w:val="16"/>
              </w:rPr>
              <w:t>Microsoft-Volumenlizenzierung – Bestimmungen für Onlinedienste (Deutsch, September 2017)</w:t>
            </w:r>
          </w:sdtContent>
        </w:sdt>
        <w:r w:rsidR="002944CE">
          <w:rPr>
            <w:color w:val="404040" w:themeColor="text1" w:themeTint="BF"/>
            <w:sz w:val="16"/>
            <w:szCs w:val="16"/>
          </w:rPr>
          <w:tab/>
        </w:r>
        <w:r w:rsidR="002944CE">
          <w:rPr>
            <w:color w:val="404040" w:themeColor="text1" w:themeTint="BF"/>
            <w:sz w:val="16"/>
            <w:szCs w:val="16"/>
          </w:rPr>
          <w:fldChar w:fldCharType="begin"/>
        </w:r>
        <w:r w:rsidR="002944CE" w:rsidRPr="004D27A6">
          <w:rPr>
            <w:color w:val="404040" w:themeColor="text1" w:themeTint="BF"/>
            <w:sz w:val="16"/>
            <w:szCs w:val="16"/>
          </w:rPr>
          <w:instrText xml:space="preserve"> PAGE   \* MERGEFORMAT </w:instrText>
        </w:r>
        <w:r w:rsidR="002944CE">
          <w:rPr>
            <w:color w:val="404040" w:themeColor="text1" w:themeTint="BF"/>
            <w:sz w:val="16"/>
            <w:szCs w:val="16"/>
          </w:rPr>
          <w:fldChar w:fldCharType="separate"/>
        </w:r>
        <w:r w:rsidR="002015BB">
          <w:rPr>
            <w:noProof/>
            <w:color w:val="404040" w:themeColor="text1" w:themeTint="BF"/>
            <w:sz w:val="16"/>
            <w:szCs w:val="16"/>
          </w:rPr>
          <w:t>8</w:t>
        </w:r>
        <w:r w:rsidR="002944C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d+HlDLSbAhkdLRJ21bTgt/H397zJxZ5qVO2uvKWnk+O1mbAHHY5FMXz/4GZqzytycXWkKVagK3jdU1baVKBB1g==" w:salt="clzjWUHyWz6P+PmKDMZ38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5BB"/>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2745"/>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fwlink/?LinkID=248686"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de-de/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1.xml"/><Relationship Id="rId45" Type="http://schemas.openxmlformats.org/officeDocument/2006/relationships/hyperlink" Target="https://aka.ms/bingmapsplatformsdks/" TargetMode="External"/><Relationship Id="rId53" Type="http://schemas.openxmlformats.org/officeDocument/2006/relationships/footer" Target="footer16.xml"/><Relationship Id="rId58"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fwlink/?LinkId=690247" TargetMode="External"/><Relationship Id="rId48" Type="http://schemas.openxmlformats.org/officeDocument/2006/relationships/footer" Target="footer13.xml"/><Relationship Id="rId56" Type="http://schemas.openxmlformats.org/officeDocument/2006/relationships/hyperlink" Target="http://go.microsoft.com/fwlink/?linkid=248532" TargetMode="Externa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9B83A-87AE-48E6-AD91-A3C801F9E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26434</Words>
  <Characters>150675</Characters>
  <Application>Microsoft Office Word</Application>
  <DocSecurity>8</DocSecurity>
  <Lines>1255</Lines>
  <Paragraphs>353</Paragraphs>
  <ScaleCrop>false</ScaleCrop>
  <LinksUpToDate>false</LinksUpToDate>
  <CharactersWithSpaces>176756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2017-08-30T17:43:00Z</dcterms:created>
  <dcterms:modified xsi:type="dcterms:W3CDTF">2017-08-30T17:44:00Z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2017-08-30T10:43:57.6810094-07:00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