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CB1A4B" w:rsidRDefault="004D27A6" w:rsidP="004D27A6">
      <w:pPr>
        <w:pStyle w:val="ProductList-Body"/>
        <w:shd w:val="clear" w:color="auto" w:fill="00188F"/>
        <w:ind w:right="8640"/>
        <w:rPr>
          <w:rFonts w:asciiTheme="majorHAnsi" w:hAnsiTheme="majorHAnsi"/>
          <w:color w:val="FFFFFF" w:themeColor="background1"/>
          <w:sz w:val="6"/>
          <w:szCs w:val="6"/>
        </w:rPr>
      </w:pPr>
      <w:bookmarkStart w:id="0" w:name="CoverPage"/>
    </w:p>
    <w:p w:rsidR="004F4481" w:rsidRPr="00B64EAD" w:rsidRDefault="004D27A6" w:rsidP="004F4481">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4F4481" w:rsidRPr="00B64EAD">
        <w:rPr>
          <w:rFonts w:asciiTheme="majorHAnsi" w:hAnsiTheme="majorHAnsi"/>
          <w:color w:val="FFFFFF" w:themeColor="background1"/>
          <w:sz w:val="32"/>
          <w:szCs w:val="32"/>
        </w:rPr>
        <w:t>Volume</w:t>
      </w:r>
    </w:p>
    <w:p w:rsidR="004D27A6" w:rsidRPr="00B810D0" w:rsidRDefault="004F4481" w:rsidP="004F4481">
      <w:pPr>
        <w:pStyle w:val="ProductList-Body"/>
        <w:shd w:val="clear" w:color="auto" w:fill="00188F"/>
        <w:spacing w:after="900"/>
        <w:ind w:right="8640"/>
      </w:pPr>
      <w:r w:rsidRPr="00B64EAD">
        <w:rPr>
          <w:rFonts w:asciiTheme="majorHAnsi" w:hAnsiTheme="majorHAnsi"/>
          <w:color w:val="FFFFFF" w:themeColor="background1"/>
          <w:sz w:val="32"/>
          <w:szCs w:val="32"/>
        </w:rPr>
        <w:tab/>
        <w:t>Licensing</w:t>
      </w:r>
    </w:p>
    <w:p w:rsidR="004D27A6" w:rsidRPr="00B810D0" w:rsidRDefault="004D27A6" w:rsidP="004D27A6">
      <w:pPr>
        <w:pStyle w:val="ProductList-Body"/>
        <w:shd w:val="clear" w:color="auto" w:fill="00188F"/>
        <w:ind w:right="8640"/>
      </w:pPr>
    </w:p>
    <w:p w:rsidR="004D27A6" w:rsidRPr="00CB1A4B" w:rsidRDefault="004D27A6" w:rsidP="004D27A6">
      <w:pPr>
        <w:pStyle w:val="ProductList-Body"/>
        <w:shd w:val="clear" w:color="auto" w:fill="0072C6"/>
        <w:ind w:right="1800"/>
        <w:rPr>
          <w:rFonts w:asciiTheme="majorHAnsi" w:hAnsiTheme="majorHAnsi"/>
          <w:color w:val="FFFFFF" w:themeColor="background1"/>
          <w:sz w:val="72"/>
          <w:szCs w:val="72"/>
        </w:rPr>
      </w:pPr>
    </w:p>
    <w:p w:rsidR="004D27A6" w:rsidRPr="00CB1A4B"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rsidR="004D27A6" w:rsidRPr="00B810D0"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Όροι Υπηρεσιών Online</w:t>
      </w:r>
    </w:p>
    <w:p w:rsidR="004D27A6" w:rsidRPr="00B810D0"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 Ιουλίου 2014</w:t>
      </w:r>
    </w:p>
    <w:p w:rsidR="004D27A6" w:rsidRPr="00CB1A4B"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rsidR="004D27A6" w:rsidRPr="00B810D0" w:rsidRDefault="004D27A6" w:rsidP="004D27A6">
      <w:pPr>
        <w:pStyle w:val="ProductList-Body"/>
      </w:pPr>
    </w:p>
    <w:p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Πίνακας Περιεχομένω</w:t>
      </w:r>
      <w:bookmarkEnd w:id="1"/>
      <w:r>
        <w:rPr>
          <w:rFonts w:asciiTheme="majorHAnsi" w:hAnsiTheme="majorHAnsi"/>
          <w:b/>
          <w:sz w:val="40"/>
          <w:szCs w:val="40"/>
        </w:rPr>
        <w:t>ν</w:t>
      </w:r>
    </w:p>
    <w:p w:rsidR="00AC72B1" w:rsidRDefault="00600D17">
      <w:pPr>
        <w:pStyle w:val="TOC1"/>
        <w:tabs>
          <w:tab w:val="right" w:leader="dot" w:pos="5030"/>
        </w:tabs>
        <w:rPr>
          <w:rFonts w:eastAsia="Batang"/>
          <w:b w:val="0"/>
          <w:caps w:val="0"/>
          <w:noProof/>
          <w:sz w:val="22"/>
          <w:lang w:eastAsia="ko-KR"/>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1301679" w:history="1">
        <w:r w:rsidR="00AC72B1" w:rsidRPr="00C65586">
          <w:rPr>
            <w:rStyle w:val="Hyperlink"/>
            <w:noProof/>
          </w:rPr>
          <w:t>Εισαγωγή</w:t>
        </w:r>
        <w:r w:rsidR="00AC72B1">
          <w:rPr>
            <w:noProof/>
            <w:webHidden/>
          </w:rPr>
          <w:tab/>
        </w:r>
        <w:r w:rsidR="00AC72B1">
          <w:rPr>
            <w:noProof/>
            <w:webHidden/>
          </w:rPr>
          <w:fldChar w:fldCharType="begin"/>
        </w:r>
        <w:r w:rsidR="00AC72B1">
          <w:rPr>
            <w:noProof/>
            <w:webHidden/>
          </w:rPr>
          <w:instrText xml:space="preserve"> PAGEREF _Toc391301679 \h </w:instrText>
        </w:r>
        <w:r w:rsidR="00AC72B1">
          <w:rPr>
            <w:noProof/>
            <w:webHidden/>
          </w:rPr>
        </w:r>
        <w:r w:rsidR="00AC72B1">
          <w:rPr>
            <w:noProof/>
            <w:webHidden/>
          </w:rPr>
          <w:fldChar w:fldCharType="separate"/>
        </w:r>
        <w:r w:rsidR="00530DC9">
          <w:rPr>
            <w:noProof/>
            <w:webHidden/>
          </w:rPr>
          <w:t>3</w:t>
        </w:r>
        <w:r w:rsidR="00AC72B1">
          <w:rPr>
            <w:noProof/>
            <w:webHidden/>
          </w:rPr>
          <w:fldChar w:fldCharType="end"/>
        </w:r>
      </w:hyperlink>
    </w:p>
    <w:p w:rsidR="00AC72B1" w:rsidRDefault="003A0AF5">
      <w:pPr>
        <w:pStyle w:val="TOC3"/>
        <w:tabs>
          <w:tab w:val="right" w:leader="dot" w:pos="5030"/>
        </w:tabs>
        <w:rPr>
          <w:rFonts w:eastAsia="Batang"/>
          <w:smallCaps w:val="0"/>
          <w:noProof/>
          <w:sz w:val="22"/>
          <w:lang w:eastAsia="ko-KR"/>
        </w:rPr>
      </w:pPr>
      <w:hyperlink w:anchor="_Toc391301680" w:history="1">
        <w:r w:rsidR="00AC72B1" w:rsidRPr="00C65586">
          <w:rPr>
            <w:rStyle w:val="Hyperlink"/>
            <w:noProof/>
          </w:rPr>
          <w:t>Προηγούμενες Εκδόσεις</w:t>
        </w:r>
        <w:r w:rsidR="00AC72B1">
          <w:rPr>
            <w:noProof/>
            <w:webHidden/>
          </w:rPr>
          <w:tab/>
        </w:r>
        <w:r w:rsidR="00AC72B1">
          <w:rPr>
            <w:noProof/>
            <w:webHidden/>
          </w:rPr>
          <w:fldChar w:fldCharType="begin"/>
        </w:r>
        <w:r w:rsidR="00AC72B1">
          <w:rPr>
            <w:noProof/>
            <w:webHidden/>
          </w:rPr>
          <w:instrText xml:space="preserve"> PAGEREF _Toc391301680 \h </w:instrText>
        </w:r>
        <w:r w:rsidR="00AC72B1">
          <w:rPr>
            <w:noProof/>
            <w:webHidden/>
          </w:rPr>
        </w:r>
        <w:r w:rsidR="00AC72B1">
          <w:rPr>
            <w:noProof/>
            <w:webHidden/>
          </w:rPr>
          <w:fldChar w:fldCharType="separate"/>
        </w:r>
        <w:r w:rsidR="00530DC9">
          <w:rPr>
            <w:noProof/>
            <w:webHidden/>
          </w:rPr>
          <w:t>3</w:t>
        </w:r>
        <w:r w:rsidR="00AC72B1">
          <w:rPr>
            <w:noProof/>
            <w:webHidden/>
          </w:rPr>
          <w:fldChar w:fldCharType="end"/>
        </w:r>
      </w:hyperlink>
    </w:p>
    <w:p w:rsidR="00AC72B1" w:rsidRDefault="003A0AF5">
      <w:pPr>
        <w:pStyle w:val="TOC3"/>
        <w:tabs>
          <w:tab w:val="right" w:leader="dot" w:pos="5030"/>
        </w:tabs>
        <w:rPr>
          <w:rFonts w:eastAsia="Batang"/>
          <w:smallCaps w:val="0"/>
          <w:noProof/>
          <w:sz w:val="22"/>
          <w:lang w:eastAsia="ko-KR"/>
        </w:rPr>
      </w:pPr>
      <w:hyperlink w:anchor="_Toc391301681" w:history="1">
        <w:r w:rsidR="00AC72B1" w:rsidRPr="00C65586">
          <w:rPr>
            <w:rStyle w:val="Hyperlink"/>
            <w:noProof/>
          </w:rPr>
          <w:t>Διευκρινίσεις και Σύνοψη Αλλαγών</w:t>
        </w:r>
        <w:r w:rsidR="00AC72B1">
          <w:rPr>
            <w:noProof/>
            <w:webHidden/>
          </w:rPr>
          <w:tab/>
        </w:r>
        <w:r w:rsidR="00AC72B1">
          <w:rPr>
            <w:noProof/>
            <w:webHidden/>
          </w:rPr>
          <w:fldChar w:fldCharType="begin"/>
        </w:r>
        <w:r w:rsidR="00AC72B1">
          <w:rPr>
            <w:noProof/>
            <w:webHidden/>
          </w:rPr>
          <w:instrText xml:space="preserve"> PAGEREF _Toc391301681 \h </w:instrText>
        </w:r>
        <w:r w:rsidR="00AC72B1">
          <w:rPr>
            <w:noProof/>
            <w:webHidden/>
          </w:rPr>
        </w:r>
        <w:r w:rsidR="00AC72B1">
          <w:rPr>
            <w:noProof/>
            <w:webHidden/>
          </w:rPr>
          <w:fldChar w:fldCharType="separate"/>
        </w:r>
        <w:r w:rsidR="00530DC9">
          <w:rPr>
            <w:noProof/>
            <w:webHidden/>
          </w:rPr>
          <w:t>3</w:t>
        </w:r>
        <w:r w:rsidR="00AC72B1">
          <w:rPr>
            <w:noProof/>
            <w:webHidden/>
          </w:rPr>
          <w:fldChar w:fldCharType="end"/>
        </w:r>
      </w:hyperlink>
    </w:p>
    <w:p w:rsidR="00AC72B1" w:rsidRDefault="003A0AF5">
      <w:pPr>
        <w:pStyle w:val="TOC1"/>
        <w:tabs>
          <w:tab w:val="right" w:leader="dot" w:pos="5030"/>
        </w:tabs>
        <w:rPr>
          <w:rFonts w:eastAsia="Batang"/>
          <w:b w:val="0"/>
          <w:caps w:val="0"/>
          <w:noProof/>
          <w:sz w:val="22"/>
          <w:lang w:eastAsia="ko-KR"/>
        </w:rPr>
      </w:pPr>
      <w:hyperlink w:anchor="_Toc391301682" w:history="1">
        <w:r w:rsidR="00AC72B1" w:rsidRPr="00C65586">
          <w:rPr>
            <w:rStyle w:val="Hyperlink"/>
            <w:noProof/>
          </w:rPr>
          <w:t>Γενικοί Όροι</w:t>
        </w:r>
        <w:r w:rsidR="00AC72B1">
          <w:rPr>
            <w:noProof/>
            <w:webHidden/>
          </w:rPr>
          <w:tab/>
        </w:r>
        <w:r w:rsidR="00AC72B1">
          <w:rPr>
            <w:noProof/>
            <w:webHidden/>
          </w:rPr>
          <w:fldChar w:fldCharType="begin"/>
        </w:r>
        <w:r w:rsidR="00AC72B1">
          <w:rPr>
            <w:noProof/>
            <w:webHidden/>
          </w:rPr>
          <w:instrText xml:space="preserve"> PAGEREF _Toc391301682 \h </w:instrText>
        </w:r>
        <w:r w:rsidR="00AC72B1">
          <w:rPr>
            <w:noProof/>
            <w:webHidden/>
          </w:rPr>
        </w:r>
        <w:r w:rsidR="00AC72B1">
          <w:rPr>
            <w:noProof/>
            <w:webHidden/>
          </w:rPr>
          <w:fldChar w:fldCharType="separate"/>
        </w:r>
        <w:r w:rsidR="00530DC9">
          <w:rPr>
            <w:noProof/>
            <w:webHidden/>
          </w:rPr>
          <w:t>4</w:t>
        </w:r>
        <w:r w:rsidR="00AC72B1">
          <w:rPr>
            <w:noProof/>
            <w:webHidden/>
          </w:rPr>
          <w:fldChar w:fldCharType="end"/>
        </w:r>
      </w:hyperlink>
    </w:p>
    <w:p w:rsidR="00AC72B1" w:rsidRDefault="003A0AF5">
      <w:pPr>
        <w:pStyle w:val="TOC5"/>
        <w:tabs>
          <w:tab w:val="right" w:leader="dot" w:pos="5030"/>
        </w:tabs>
        <w:rPr>
          <w:rFonts w:eastAsia="Batang"/>
          <w:noProof/>
          <w:sz w:val="22"/>
          <w:lang w:eastAsia="ko-KR"/>
        </w:rPr>
      </w:pPr>
      <w:hyperlink w:anchor="_Toc391301683" w:history="1">
        <w:r w:rsidR="00AC72B1" w:rsidRPr="00C65586">
          <w:rPr>
            <w:rStyle w:val="Hyperlink"/>
            <w:noProof/>
          </w:rPr>
          <w:t>Ορισμοί</w:t>
        </w:r>
        <w:r w:rsidR="00AC72B1">
          <w:rPr>
            <w:noProof/>
            <w:webHidden/>
          </w:rPr>
          <w:tab/>
        </w:r>
        <w:r w:rsidR="00AC72B1">
          <w:rPr>
            <w:noProof/>
            <w:webHidden/>
          </w:rPr>
          <w:fldChar w:fldCharType="begin"/>
        </w:r>
        <w:r w:rsidR="00AC72B1">
          <w:rPr>
            <w:noProof/>
            <w:webHidden/>
          </w:rPr>
          <w:instrText xml:space="preserve"> PAGEREF _Toc391301683 \h </w:instrText>
        </w:r>
        <w:r w:rsidR="00AC72B1">
          <w:rPr>
            <w:noProof/>
            <w:webHidden/>
          </w:rPr>
        </w:r>
        <w:r w:rsidR="00AC72B1">
          <w:rPr>
            <w:noProof/>
            <w:webHidden/>
          </w:rPr>
          <w:fldChar w:fldCharType="separate"/>
        </w:r>
        <w:r w:rsidR="00530DC9">
          <w:rPr>
            <w:noProof/>
            <w:webHidden/>
          </w:rPr>
          <w:t>4</w:t>
        </w:r>
        <w:r w:rsidR="00AC72B1">
          <w:rPr>
            <w:noProof/>
            <w:webHidden/>
          </w:rPr>
          <w:fldChar w:fldCharType="end"/>
        </w:r>
      </w:hyperlink>
    </w:p>
    <w:p w:rsidR="00AC72B1" w:rsidRDefault="003A0AF5">
      <w:pPr>
        <w:pStyle w:val="TOC5"/>
        <w:tabs>
          <w:tab w:val="right" w:leader="dot" w:pos="5030"/>
        </w:tabs>
        <w:rPr>
          <w:rFonts w:eastAsia="Batang"/>
          <w:noProof/>
          <w:sz w:val="22"/>
          <w:lang w:eastAsia="ko-KR"/>
        </w:rPr>
      </w:pPr>
      <w:hyperlink w:anchor="_Toc391301684" w:history="1">
        <w:r w:rsidR="00AC72B1" w:rsidRPr="00C65586">
          <w:rPr>
            <w:rStyle w:val="Hyperlink"/>
            <w:noProof/>
          </w:rPr>
          <w:t>Ενημερώσεις Όρων Υπηρεσιών Online</w:t>
        </w:r>
        <w:r w:rsidR="00AC72B1">
          <w:rPr>
            <w:noProof/>
            <w:webHidden/>
          </w:rPr>
          <w:tab/>
        </w:r>
        <w:r w:rsidR="00AC72B1">
          <w:rPr>
            <w:noProof/>
            <w:webHidden/>
          </w:rPr>
          <w:fldChar w:fldCharType="begin"/>
        </w:r>
        <w:r w:rsidR="00AC72B1">
          <w:rPr>
            <w:noProof/>
            <w:webHidden/>
          </w:rPr>
          <w:instrText xml:space="preserve"> PAGEREF _Toc391301684 \h </w:instrText>
        </w:r>
        <w:r w:rsidR="00AC72B1">
          <w:rPr>
            <w:noProof/>
            <w:webHidden/>
          </w:rPr>
        </w:r>
        <w:r w:rsidR="00AC72B1">
          <w:rPr>
            <w:noProof/>
            <w:webHidden/>
          </w:rPr>
          <w:fldChar w:fldCharType="separate"/>
        </w:r>
        <w:r w:rsidR="00530DC9">
          <w:rPr>
            <w:noProof/>
            <w:webHidden/>
          </w:rPr>
          <w:t>4</w:t>
        </w:r>
        <w:r w:rsidR="00AC72B1">
          <w:rPr>
            <w:noProof/>
            <w:webHidden/>
          </w:rPr>
          <w:fldChar w:fldCharType="end"/>
        </w:r>
      </w:hyperlink>
    </w:p>
    <w:p w:rsidR="00AC72B1" w:rsidRDefault="003A0AF5">
      <w:pPr>
        <w:pStyle w:val="TOC5"/>
        <w:tabs>
          <w:tab w:val="right" w:leader="dot" w:pos="5030"/>
        </w:tabs>
        <w:rPr>
          <w:rFonts w:eastAsia="Batang"/>
          <w:noProof/>
          <w:sz w:val="22"/>
          <w:lang w:eastAsia="ko-KR"/>
        </w:rPr>
      </w:pPr>
      <w:hyperlink w:anchor="_Toc391301685" w:history="1">
        <w:r w:rsidR="00AC72B1" w:rsidRPr="00C65586">
          <w:rPr>
            <w:rStyle w:val="Hyperlink"/>
            <w:noProof/>
          </w:rPr>
          <w:t>Κανονιστικές Αλλαγές και Διεθνής Διαθεσιμότητα</w:t>
        </w:r>
        <w:r w:rsidR="00AC72B1">
          <w:rPr>
            <w:noProof/>
            <w:webHidden/>
          </w:rPr>
          <w:tab/>
        </w:r>
        <w:r w:rsidR="00AC72B1">
          <w:rPr>
            <w:noProof/>
            <w:webHidden/>
          </w:rPr>
          <w:fldChar w:fldCharType="begin"/>
        </w:r>
        <w:r w:rsidR="00AC72B1">
          <w:rPr>
            <w:noProof/>
            <w:webHidden/>
          </w:rPr>
          <w:instrText xml:space="preserve"> PAGEREF _Toc391301685 \h </w:instrText>
        </w:r>
        <w:r w:rsidR="00AC72B1">
          <w:rPr>
            <w:noProof/>
            <w:webHidden/>
          </w:rPr>
        </w:r>
        <w:r w:rsidR="00AC72B1">
          <w:rPr>
            <w:noProof/>
            <w:webHidden/>
          </w:rPr>
          <w:fldChar w:fldCharType="separate"/>
        </w:r>
        <w:r w:rsidR="00530DC9">
          <w:rPr>
            <w:noProof/>
            <w:webHidden/>
          </w:rPr>
          <w:t>4</w:t>
        </w:r>
        <w:r w:rsidR="00AC72B1">
          <w:rPr>
            <w:noProof/>
            <w:webHidden/>
          </w:rPr>
          <w:fldChar w:fldCharType="end"/>
        </w:r>
      </w:hyperlink>
    </w:p>
    <w:p w:rsidR="00AC72B1" w:rsidRDefault="003A0AF5">
      <w:pPr>
        <w:pStyle w:val="TOC5"/>
        <w:tabs>
          <w:tab w:val="right" w:leader="dot" w:pos="5030"/>
        </w:tabs>
        <w:rPr>
          <w:rFonts w:eastAsia="Batang"/>
          <w:noProof/>
          <w:sz w:val="22"/>
          <w:lang w:eastAsia="ko-KR"/>
        </w:rPr>
      </w:pPr>
      <w:hyperlink w:anchor="_Toc391301686" w:history="1">
        <w:r w:rsidR="00AC72B1" w:rsidRPr="00C65586">
          <w:rPr>
            <w:rStyle w:val="Hyperlink"/>
            <w:noProof/>
          </w:rPr>
          <w:t>Περίοδος Διατήρησης</w:t>
        </w:r>
        <w:r w:rsidR="00AC72B1">
          <w:rPr>
            <w:noProof/>
            <w:webHidden/>
          </w:rPr>
          <w:tab/>
        </w:r>
        <w:r w:rsidR="00AC72B1">
          <w:rPr>
            <w:noProof/>
            <w:webHidden/>
          </w:rPr>
          <w:fldChar w:fldCharType="begin"/>
        </w:r>
        <w:r w:rsidR="00AC72B1">
          <w:rPr>
            <w:noProof/>
            <w:webHidden/>
          </w:rPr>
          <w:instrText xml:space="preserve"> PAGEREF _Toc391301686 \h </w:instrText>
        </w:r>
        <w:r w:rsidR="00AC72B1">
          <w:rPr>
            <w:noProof/>
            <w:webHidden/>
          </w:rPr>
        </w:r>
        <w:r w:rsidR="00AC72B1">
          <w:rPr>
            <w:noProof/>
            <w:webHidden/>
          </w:rPr>
          <w:fldChar w:fldCharType="separate"/>
        </w:r>
        <w:r w:rsidR="00530DC9">
          <w:rPr>
            <w:noProof/>
            <w:webHidden/>
          </w:rPr>
          <w:t>4</w:t>
        </w:r>
        <w:r w:rsidR="00AC72B1">
          <w:rPr>
            <w:noProof/>
            <w:webHidden/>
          </w:rPr>
          <w:fldChar w:fldCharType="end"/>
        </w:r>
      </w:hyperlink>
    </w:p>
    <w:p w:rsidR="00AC72B1" w:rsidRDefault="003A0AF5">
      <w:pPr>
        <w:pStyle w:val="TOC5"/>
        <w:tabs>
          <w:tab w:val="right" w:leader="dot" w:pos="5030"/>
        </w:tabs>
        <w:rPr>
          <w:rFonts w:eastAsia="Batang"/>
          <w:noProof/>
          <w:sz w:val="22"/>
          <w:lang w:eastAsia="ko-KR"/>
        </w:rPr>
      </w:pPr>
      <w:hyperlink w:anchor="_Toc391301687" w:history="1">
        <w:r w:rsidR="00AC72B1" w:rsidRPr="00C65586">
          <w:rPr>
            <w:rStyle w:val="Hyperlink"/>
            <w:noProof/>
          </w:rPr>
          <w:t>Χρήση λογισμικού με την Online υπηρεσία</w:t>
        </w:r>
        <w:r w:rsidR="00AC72B1">
          <w:rPr>
            <w:noProof/>
            <w:webHidden/>
          </w:rPr>
          <w:tab/>
        </w:r>
        <w:r w:rsidR="00AC72B1">
          <w:rPr>
            <w:noProof/>
            <w:webHidden/>
          </w:rPr>
          <w:fldChar w:fldCharType="begin"/>
        </w:r>
        <w:r w:rsidR="00AC72B1">
          <w:rPr>
            <w:noProof/>
            <w:webHidden/>
          </w:rPr>
          <w:instrText xml:space="preserve"> PAGEREF _Toc391301687 \h </w:instrText>
        </w:r>
        <w:r w:rsidR="00AC72B1">
          <w:rPr>
            <w:noProof/>
            <w:webHidden/>
          </w:rPr>
        </w:r>
        <w:r w:rsidR="00AC72B1">
          <w:rPr>
            <w:noProof/>
            <w:webHidden/>
          </w:rPr>
          <w:fldChar w:fldCharType="separate"/>
        </w:r>
        <w:r w:rsidR="00530DC9">
          <w:rPr>
            <w:noProof/>
            <w:webHidden/>
          </w:rPr>
          <w:t>5</w:t>
        </w:r>
        <w:r w:rsidR="00AC72B1">
          <w:rPr>
            <w:noProof/>
            <w:webHidden/>
          </w:rPr>
          <w:fldChar w:fldCharType="end"/>
        </w:r>
      </w:hyperlink>
    </w:p>
    <w:p w:rsidR="00AC72B1" w:rsidRDefault="003A0AF5">
      <w:pPr>
        <w:pStyle w:val="TOC5"/>
        <w:tabs>
          <w:tab w:val="right" w:leader="dot" w:pos="5030"/>
        </w:tabs>
        <w:rPr>
          <w:rFonts w:eastAsia="Batang"/>
          <w:noProof/>
          <w:sz w:val="22"/>
          <w:lang w:eastAsia="ko-KR"/>
        </w:rPr>
      </w:pPr>
      <w:hyperlink w:anchor="_Toc391301688" w:history="1">
        <w:r w:rsidR="00AC72B1" w:rsidRPr="00C65586">
          <w:rPr>
            <w:rStyle w:val="Hyperlink"/>
            <w:noProof/>
          </w:rPr>
          <w:t>Προϊόντα Τρίτων Κατασκευαστών</w:t>
        </w:r>
        <w:r w:rsidR="00AC72B1">
          <w:rPr>
            <w:noProof/>
            <w:webHidden/>
          </w:rPr>
          <w:tab/>
        </w:r>
        <w:r w:rsidR="00AC72B1">
          <w:rPr>
            <w:noProof/>
            <w:webHidden/>
          </w:rPr>
          <w:fldChar w:fldCharType="begin"/>
        </w:r>
        <w:r w:rsidR="00AC72B1">
          <w:rPr>
            <w:noProof/>
            <w:webHidden/>
          </w:rPr>
          <w:instrText xml:space="preserve"> PAGEREF _Toc391301688 \h </w:instrText>
        </w:r>
        <w:r w:rsidR="00AC72B1">
          <w:rPr>
            <w:noProof/>
            <w:webHidden/>
          </w:rPr>
        </w:r>
        <w:r w:rsidR="00AC72B1">
          <w:rPr>
            <w:noProof/>
            <w:webHidden/>
          </w:rPr>
          <w:fldChar w:fldCharType="separate"/>
        </w:r>
        <w:r w:rsidR="00530DC9">
          <w:rPr>
            <w:noProof/>
            <w:webHidden/>
          </w:rPr>
          <w:t>5</w:t>
        </w:r>
        <w:r w:rsidR="00AC72B1">
          <w:rPr>
            <w:noProof/>
            <w:webHidden/>
          </w:rPr>
          <w:fldChar w:fldCharType="end"/>
        </w:r>
      </w:hyperlink>
    </w:p>
    <w:p w:rsidR="00AC72B1" w:rsidRDefault="003A0AF5">
      <w:pPr>
        <w:pStyle w:val="TOC5"/>
        <w:tabs>
          <w:tab w:val="right" w:leader="dot" w:pos="5030"/>
        </w:tabs>
        <w:rPr>
          <w:rFonts w:eastAsia="Batang"/>
          <w:noProof/>
          <w:sz w:val="22"/>
          <w:lang w:eastAsia="ko-KR"/>
        </w:rPr>
      </w:pPr>
      <w:hyperlink w:anchor="_Toc391301689" w:history="1">
        <w:r w:rsidR="00AC72B1" w:rsidRPr="00C65586">
          <w:rPr>
            <w:rStyle w:val="Hyperlink"/>
            <w:noProof/>
          </w:rPr>
          <w:t>Πολιτική Αποδεκτής Χρήσης</w:t>
        </w:r>
        <w:r w:rsidR="00AC72B1">
          <w:rPr>
            <w:noProof/>
            <w:webHidden/>
          </w:rPr>
          <w:tab/>
        </w:r>
        <w:r w:rsidR="00AC72B1">
          <w:rPr>
            <w:noProof/>
            <w:webHidden/>
          </w:rPr>
          <w:fldChar w:fldCharType="begin"/>
        </w:r>
        <w:r w:rsidR="00AC72B1">
          <w:rPr>
            <w:noProof/>
            <w:webHidden/>
          </w:rPr>
          <w:instrText xml:space="preserve"> PAGEREF _Toc391301689 \h </w:instrText>
        </w:r>
        <w:r w:rsidR="00AC72B1">
          <w:rPr>
            <w:noProof/>
            <w:webHidden/>
          </w:rPr>
        </w:r>
        <w:r w:rsidR="00AC72B1">
          <w:rPr>
            <w:noProof/>
            <w:webHidden/>
          </w:rPr>
          <w:fldChar w:fldCharType="separate"/>
        </w:r>
        <w:r w:rsidR="00530DC9">
          <w:rPr>
            <w:noProof/>
            <w:webHidden/>
          </w:rPr>
          <w:t>5</w:t>
        </w:r>
        <w:r w:rsidR="00AC72B1">
          <w:rPr>
            <w:noProof/>
            <w:webHidden/>
          </w:rPr>
          <w:fldChar w:fldCharType="end"/>
        </w:r>
      </w:hyperlink>
    </w:p>
    <w:p w:rsidR="00AC72B1" w:rsidRDefault="003A0AF5">
      <w:pPr>
        <w:pStyle w:val="TOC5"/>
        <w:tabs>
          <w:tab w:val="right" w:leader="dot" w:pos="5030"/>
        </w:tabs>
        <w:rPr>
          <w:rFonts w:eastAsia="Batang"/>
          <w:noProof/>
          <w:sz w:val="22"/>
          <w:lang w:eastAsia="ko-KR"/>
        </w:rPr>
      </w:pPr>
      <w:hyperlink w:anchor="_Toc391301690" w:history="1">
        <w:r w:rsidR="00AC72B1" w:rsidRPr="00C65586">
          <w:rPr>
            <w:rStyle w:val="Hyperlink"/>
            <w:noProof/>
          </w:rPr>
          <w:t>Τεχνικοί Περιορισμοί</w:t>
        </w:r>
        <w:r w:rsidR="00AC72B1">
          <w:rPr>
            <w:noProof/>
            <w:webHidden/>
          </w:rPr>
          <w:tab/>
        </w:r>
        <w:r w:rsidR="00AC72B1">
          <w:rPr>
            <w:noProof/>
            <w:webHidden/>
          </w:rPr>
          <w:fldChar w:fldCharType="begin"/>
        </w:r>
        <w:r w:rsidR="00AC72B1">
          <w:rPr>
            <w:noProof/>
            <w:webHidden/>
          </w:rPr>
          <w:instrText xml:space="preserve"> PAGEREF _Toc391301690 \h </w:instrText>
        </w:r>
        <w:r w:rsidR="00AC72B1">
          <w:rPr>
            <w:noProof/>
            <w:webHidden/>
          </w:rPr>
        </w:r>
        <w:r w:rsidR="00AC72B1">
          <w:rPr>
            <w:noProof/>
            <w:webHidden/>
          </w:rPr>
          <w:fldChar w:fldCharType="separate"/>
        </w:r>
        <w:r w:rsidR="00530DC9">
          <w:rPr>
            <w:noProof/>
            <w:webHidden/>
          </w:rPr>
          <w:t>6</w:t>
        </w:r>
        <w:r w:rsidR="00AC72B1">
          <w:rPr>
            <w:noProof/>
            <w:webHidden/>
          </w:rPr>
          <w:fldChar w:fldCharType="end"/>
        </w:r>
      </w:hyperlink>
    </w:p>
    <w:p w:rsidR="00AC72B1" w:rsidRDefault="003A0AF5">
      <w:pPr>
        <w:pStyle w:val="TOC5"/>
        <w:tabs>
          <w:tab w:val="right" w:leader="dot" w:pos="5030"/>
        </w:tabs>
        <w:rPr>
          <w:rFonts w:eastAsia="Batang"/>
          <w:noProof/>
          <w:sz w:val="22"/>
          <w:lang w:eastAsia="ko-KR"/>
        </w:rPr>
      </w:pPr>
      <w:hyperlink w:anchor="_Toc391301691" w:history="1">
        <w:r w:rsidR="00AC72B1" w:rsidRPr="00C65586">
          <w:rPr>
            <w:rStyle w:val="Hyperlink"/>
            <w:noProof/>
          </w:rPr>
          <w:t>Συμμόρφωση με τη Νομοθεσία</w:t>
        </w:r>
        <w:r w:rsidR="00AC72B1">
          <w:rPr>
            <w:noProof/>
            <w:webHidden/>
          </w:rPr>
          <w:tab/>
        </w:r>
        <w:r w:rsidR="00AC72B1">
          <w:rPr>
            <w:noProof/>
            <w:webHidden/>
          </w:rPr>
          <w:fldChar w:fldCharType="begin"/>
        </w:r>
        <w:r w:rsidR="00AC72B1">
          <w:rPr>
            <w:noProof/>
            <w:webHidden/>
          </w:rPr>
          <w:instrText xml:space="preserve"> PAGEREF _Toc391301691 \h </w:instrText>
        </w:r>
        <w:r w:rsidR="00AC72B1">
          <w:rPr>
            <w:noProof/>
            <w:webHidden/>
          </w:rPr>
        </w:r>
        <w:r w:rsidR="00AC72B1">
          <w:rPr>
            <w:noProof/>
            <w:webHidden/>
          </w:rPr>
          <w:fldChar w:fldCharType="separate"/>
        </w:r>
        <w:r w:rsidR="00530DC9">
          <w:rPr>
            <w:noProof/>
            <w:webHidden/>
          </w:rPr>
          <w:t>6</w:t>
        </w:r>
        <w:r w:rsidR="00AC72B1">
          <w:rPr>
            <w:noProof/>
            <w:webHidden/>
          </w:rPr>
          <w:fldChar w:fldCharType="end"/>
        </w:r>
      </w:hyperlink>
    </w:p>
    <w:p w:rsidR="00AC72B1" w:rsidRDefault="003A0AF5">
      <w:pPr>
        <w:pStyle w:val="TOC5"/>
        <w:tabs>
          <w:tab w:val="right" w:leader="dot" w:pos="5030"/>
        </w:tabs>
        <w:rPr>
          <w:rFonts w:eastAsia="Batang"/>
          <w:noProof/>
          <w:sz w:val="22"/>
          <w:lang w:eastAsia="ko-KR"/>
        </w:rPr>
      </w:pPr>
      <w:hyperlink w:anchor="_Toc391301692" w:history="1">
        <w:r w:rsidR="00AC72B1" w:rsidRPr="00C65586">
          <w:rPr>
            <w:rStyle w:val="Hyperlink"/>
            <w:noProof/>
          </w:rPr>
          <w:t>Κεκτημένα Δικαιώματα</w:t>
        </w:r>
        <w:r w:rsidR="00AC72B1">
          <w:rPr>
            <w:noProof/>
            <w:webHidden/>
          </w:rPr>
          <w:tab/>
        </w:r>
        <w:r w:rsidR="00AC72B1">
          <w:rPr>
            <w:noProof/>
            <w:webHidden/>
          </w:rPr>
          <w:fldChar w:fldCharType="begin"/>
        </w:r>
        <w:r w:rsidR="00AC72B1">
          <w:rPr>
            <w:noProof/>
            <w:webHidden/>
          </w:rPr>
          <w:instrText xml:space="preserve"> PAGEREF _Toc391301692 \h </w:instrText>
        </w:r>
        <w:r w:rsidR="00AC72B1">
          <w:rPr>
            <w:noProof/>
            <w:webHidden/>
          </w:rPr>
        </w:r>
        <w:r w:rsidR="00AC72B1">
          <w:rPr>
            <w:noProof/>
            <w:webHidden/>
          </w:rPr>
          <w:fldChar w:fldCharType="separate"/>
        </w:r>
        <w:r w:rsidR="00530DC9">
          <w:rPr>
            <w:noProof/>
            <w:webHidden/>
          </w:rPr>
          <w:t>6</w:t>
        </w:r>
        <w:r w:rsidR="00AC72B1">
          <w:rPr>
            <w:noProof/>
            <w:webHidden/>
          </w:rPr>
          <w:fldChar w:fldCharType="end"/>
        </w:r>
      </w:hyperlink>
    </w:p>
    <w:p w:rsidR="00AC72B1" w:rsidRDefault="003A0AF5">
      <w:pPr>
        <w:pStyle w:val="TOC5"/>
        <w:tabs>
          <w:tab w:val="right" w:leader="dot" w:pos="5030"/>
        </w:tabs>
        <w:rPr>
          <w:rFonts w:eastAsia="Batang"/>
          <w:noProof/>
          <w:sz w:val="22"/>
          <w:lang w:eastAsia="ko-KR"/>
        </w:rPr>
      </w:pPr>
      <w:hyperlink w:anchor="_Toc391301693" w:history="1">
        <w:r w:rsidR="00AC72B1" w:rsidRPr="00C65586">
          <w:rPr>
            <w:rStyle w:val="Hyperlink"/>
            <w:noProof/>
          </w:rPr>
          <w:t>Ηλεκτρονικές ειδοποιήσεις</w:t>
        </w:r>
        <w:r w:rsidR="00AC72B1">
          <w:rPr>
            <w:noProof/>
            <w:webHidden/>
          </w:rPr>
          <w:tab/>
        </w:r>
        <w:r w:rsidR="00AC72B1">
          <w:rPr>
            <w:noProof/>
            <w:webHidden/>
          </w:rPr>
          <w:fldChar w:fldCharType="begin"/>
        </w:r>
        <w:r w:rsidR="00AC72B1">
          <w:rPr>
            <w:noProof/>
            <w:webHidden/>
          </w:rPr>
          <w:instrText xml:space="preserve"> PAGEREF _Toc391301693 \h </w:instrText>
        </w:r>
        <w:r w:rsidR="00AC72B1">
          <w:rPr>
            <w:noProof/>
            <w:webHidden/>
          </w:rPr>
        </w:r>
        <w:r w:rsidR="00AC72B1">
          <w:rPr>
            <w:noProof/>
            <w:webHidden/>
          </w:rPr>
          <w:fldChar w:fldCharType="separate"/>
        </w:r>
        <w:r w:rsidR="00530DC9">
          <w:rPr>
            <w:noProof/>
            <w:webHidden/>
          </w:rPr>
          <w:t>6</w:t>
        </w:r>
        <w:r w:rsidR="00AC72B1">
          <w:rPr>
            <w:noProof/>
            <w:webHidden/>
          </w:rPr>
          <w:fldChar w:fldCharType="end"/>
        </w:r>
      </w:hyperlink>
    </w:p>
    <w:p w:rsidR="00AC72B1" w:rsidRDefault="003A0AF5">
      <w:pPr>
        <w:pStyle w:val="TOC5"/>
        <w:tabs>
          <w:tab w:val="right" w:leader="dot" w:pos="5030"/>
        </w:tabs>
        <w:rPr>
          <w:rFonts w:eastAsia="Batang"/>
          <w:noProof/>
          <w:sz w:val="22"/>
          <w:lang w:eastAsia="ko-KR"/>
        </w:rPr>
      </w:pPr>
      <w:hyperlink w:anchor="_Toc391301694" w:history="1">
        <w:r w:rsidR="00AC72B1" w:rsidRPr="00C65586">
          <w:rPr>
            <w:rStyle w:val="Hyperlink"/>
            <w:noProof/>
          </w:rPr>
          <w:t>Επανεκχώρηση Αδειών Χρήσης</w:t>
        </w:r>
        <w:r w:rsidR="00AC72B1">
          <w:rPr>
            <w:noProof/>
            <w:webHidden/>
          </w:rPr>
          <w:tab/>
        </w:r>
        <w:r w:rsidR="00AC72B1">
          <w:rPr>
            <w:noProof/>
            <w:webHidden/>
          </w:rPr>
          <w:fldChar w:fldCharType="begin"/>
        </w:r>
        <w:r w:rsidR="00AC72B1">
          <w:rPr>
            <w:noProof/>
            <w:webHidden/>
          </w:rPr>
          <w:instrText xml:space="preserve"> PAGEREF _Toc391301694 \h </w:instrText>
        </w:r>
        <w:r w:rsidR="00AC72B1">
          <w:rPr>
            <w:noProof/>
            <w:webHidden/>
          </w:rPr>
        </w:r>
        <w:r w:rsidR="00AC72B1">
          <w:rPr>
            <w:noProof/>
            <w:webHidden/>
          </w:rPr>
          <w:fldChar w:fldCharType="separate"/>
        </w:r>
        <w:r w:rsidR="00530DC9">
          <w:rPr>
            <w:noProof/>
            <w:webHidden/>
          </w:rPr>
          <w:t>6</w:t>
        </w:r>
        <w:r w:rsidR="00AC72B1">
          <w:rPr>
            <w:noProof/>
            <w:webHidden/>
          </w:rPr>
          <w:fldChar w:fldCharType="end"/>
        </w:r>
      </w:hyperlink>
    </w:p>
    <w:p w:rsidR="00AC72B1" w:rsidRDefault="003A0AF5">
      <w:pPr>
        <w:pStyle w:val="TOC5"/>
        <w:tabs>
          <w:tab w:val="right" w:leader="dot" w:pos="5030"/>
        </w:tabs>
        <w:rPr>
          <w:rFonts w:eastAsia="Batang"/>
          <w:noProof/>
          <w:sz w:val="22"/>
          <w:lang w:eastAsia="ko-KR"/>
        </w:rPr>
      </w:pPr>
      <w:hyperlink w:anchor="_Toc391301695" w:history="1">
        <w:r w:rsidR="00AC72B1" w:rsidRPr="00C65586">
          <w:rPr>
            <w:rStyle w:val="Hyperlink"/>
            <w:noProof/>
          </w:rPr>
          <w:t>Στοιχεία γραμματοσειρών</w:t>
        </w:r>
        <w:r w:rsidR="00AC72B1">
          <w:rPr>
            <w:noProof/>
            <w:webHidden/>
          </w:rPr>
          <w:tab/>
        </w:r>
        <w:r w:rsidR="00AC72B1">
          <w:rPr>
            <w:noProof/>
            <w:webHidden/>
          </w:rPr>
          <w:fldChar w:fldCharType="begin"/>
        </w:r>
        <w:r w:rsidR="00AC72B1">
          <w:rPr>
            <w:noProof/>
            <w:webHidden/>
          </w:rPr>
          <w:instrText xml:space="preserve"> PAGEREF _Toc391301695 \h </w:instrText>
        </w:r>
        <w:r w:rsidR="00AC72B1">
          <w:rPr>
            <w:noProof/>
            <w:webHidden/>
          </w:rPr>
        </w:r>
        <w:r w:rsidR="00AC72B1">
          <w:rPr>
            <w:noProof/>
            <w:webHidden/>
          </w:rPr>
          <w:fldChar w:fldCharType="separate"/>
        </w:r>
        <w:r w:rsidR="00530DC9">
          <w:rPr>
            <w:noProof/>
            <w:webHidden/>
          </w:rPr>
          <w:t>6</w:t>
        </w:r>
        <w:r w:rsidR="00AC72B1">
          <w:rPr>
            <w:noProof/>
            <w:webHidden/>
          </w:rPr>
          <w:fldChar w:fldCharType="end"/>
        </w:r>
      </w:hyperlink>
    </w:p>
    <w:p w:rsidR="00AC72B1" w:rsidRDefault="003A0AF5">
      <w:pPr>
        <w:pStyle w:val="TOC5"/>
        <w:tabs>
          <w:tab w:val="right" w:leader="dot" w:pos="5030"/>
        </w:tabs>
        <w:rPr>
          <w:rFonts w:eastAsia="Batang"/>
          <w:noProof/>
          <w:sz w:val="22"/>
          <w:lang w:eastAsia="ko-KR"/>
        </w:rPr>
      </w:pPr>
      <w:hyperlink w:anchor="_Toc391301696" w:history="1">
        <w:r w:rsidR="00AC72B1" w:rsidRPr="00C65586">
          <w:rPr>
            <w:rStyle w:val="Hyperlink"/>
            <w:noProof/>
          </w:rPr>
          <w:t>Πολυπλεξία</w:t>
        </w:r>
        <w:r w:rsidR="00AC72B1">
          <w:rPr>
            <w:noProof/>
            <w:webHidden/>
          </w:rPr>
          <w:tab/>
        </w:r>
        <w:r w:rsidR="00AC72B1">
          <w:rPr>
            <w:noProof/>
            <w:webHidden/>
          </w:rPr>
          <w:fldChar w:fldCharType="begin"/>
        </w:r>
        <w:r w:rsidR="00AC72B1">
          <w:rPr>
            <w:noProof/>
            <w:webHidden/>
          </w:rPr>
          <w:instrText xml:space="preserve"> PAGEREF _Toc391301696 \h </w:instrText>
        </w:r>
        <w:r w:rsidR="00AC72B1">
          <w:rPr>
            <w:noProof/>
            <w:webHidden/>
          </w:rPr>
        </w:r>
        <w:r w:rsidR="00AC72B1">
          <w:rPr>
            <w:noProof/>
            <w:webHidden/>
          </w:rPr>
          <w:fldChar w:fldCharType="separate"/>
        </w:r>
        <w:r w:rsidR="00530DC9">
          <w:rPr>
            <w:noProof/>
            <w:webHidden/>
          </w:rPr>
          <w:t>6</w:t>
        </w:r>
        <w:r w:rsidR="00AC72B1">
          <w:rPr>
            <w:noProof/>
            <w:webHidden/>
          </w:rPr>
          <w:fldChar w:fldCharType="end"/>
        </w:r>
      </w:hyperlink>
    </w:p>
    <w:p w:rsidR="00AC72B1" w:rsidRDefault="003A0AF5">
      <w:pPr>
        <w:pStyle w:val="TOC1"/>
        <w:tabs>
          <w:tab w:val="right" w:leader="dot" w:pos="5030"/>
        </w:tabs>
        <w:rPr>
          <w:rFonts w:eastAsia="Batang"/>
          <w:b w:val="0"/>
          <w:caps w:val="0"/>
          <w:noProof/>
          <w:sz w:val="22"/>
          <w:lang w:eastAsia="ko-KR"/>
        </w:rPr>
      </w:pPr>
      <w:hyperlink w:anchor="_Toc391301697" w:history="1">
        <w:r w:rsidR="00AC72B1" w:rsidRPr="00C65586">
          <w:rPr>
            <w:rStyle w:val="Hyperlink"/>
            <w:noProof/>
          </w:rPr>
          <w:t xml:space="preserve">Όροι για την Προστασία Ιδιωτικού Απορρήτου </w:t>
        </w:r>
        <w:r w:rsidR="00AC72B1">
          <w:rPr>
            <w:rStyle w:val="Hyperlink"/>
            <w:noProof/>
          </w:rPr>
          <w:br/>
        </w:r>
        <w:r w:rsidR="00AC72B1" w:rsidRPr="00C65586">
          <w:rPr>
            <w:rStyle w:val="Hyperlink"/>
            <w:noProof/>
          </w:rPr>
          <w:t>και Ασφαλείας</w:t>
        </w:r>
        <w:r w:rsidR="00AC72B1">
          <w:rPr>
            <w:noProof/>
            <w:webHidden/>
          </w:rPr>
          <w:tab/>
        </w:r>
        <w:r w:rsidR="00AC72B1">
          <w:rPr>
            <w:noProof/>
            <w:webHidden/>
          </w:rPr>
          <w:fldChar w:fldCharType="begin"/>
        </w:r>
        <w:r w:rsidR="00AC72B1">
          <w:rPr>
            <w:noProof/>
            <w:webHidden/>
          </w:rPr>
          <w:instrText xml:space="preserve"> PAGEREF _Toc391301697 \h </w:instrText>
        </w:r>
        <w:r w:rsidR="00AC72B1">
          <w:rPr>
            <w:noProof/>
            <w:webHidden/>
          </w:rPr>
        </w:r>
        <w:r w:rsidR="00AC72B1">
          <w:rPr>
            <w:noProof/>
            <w:webHidden/>
          </w:rPr>
          <w:fldChar w:fldCharType="separate"/>
        </w:r>
        <w:r w:rsidR="00530DC9">
          <w:rPr>
            <w:noProof/>
            <w:webHidden/>
          </w:rPr>
          <w:t>7</w:t>
        </w:r>
        <w:r w:rsidR="00AC72B1">
          <w:rPr>
            <w:noProof/>
            <w:webHidden/>
          </w:rPr>
          <w:fldChar w:fldCharType="end"/>
        </w:r>
      </w:hyperlink>
    </w:p>
    <w:p w:rsidR="00AC72B1" w:rsidRDefault="003A0AF5" w:rsidP="00484A78">
      <w:pPr>
        <w:pStyle w:val="TOC4"/>
        <w:rPr>
          <w:rFonts w:eastAsia="Batang"/>
          <w:noProof/>
          <w:sz w:val="22"/>
          <w:lang w:eastAsia="ko-KR"/>
        </w:rPr>
      </w:pPr>
      <w:hyperlink w:anchor="_Toc391301698" w:history="1">
        <w:r w:rsidR="00AC72B1" w:rsidRPr="00C65586">
          <w:rPr>
            <w:rStyle w:val="Hyperlink"/>
            <w:noProof/>
          </w:rPr>
          <w:t>Γενικοί Όροι για το Ιδιωτικό Απόρρητο και την Ασφάλεια</w:t>
        </w:r>
        <w:r w:rsidR="00AC72B1">
          <w:rPr>
            <w:noProof/>
            <w:webHidden/>
          </w:rPr>
          <w:tab/>
        </w:r>
        <w:r w:rsidR="00AC72B1">
          <w:rPr>
            <w:noProof/>
            <w:webHidden/>
          </w:rPr>
          <w:fldChar w:fldCharType="begin"/>
        </w:r>
        <w:r w:rsidR="00AC72B1">
          <w:rPr>
            <w:noProof/>
            <w:webHidden/>
          </w:rPr>
          <w:instrText xml:space="preserve"> PAGEREF _Toc391301698 \h </w:instrText>
        </w:r>
        <w:r w:rsidR="00AC72B1">
          <w:rPr>
            <w:noProof/>
            <w:webHidden/>
          </w:rPr>
        </w:r>
        <w:r w:rsidR="00AC72B1">
          <w:rPr>
            <w:noProof/>
            <w:webHidden/>
          </w:rPr>
          <w:fldChar w:fldCharType="separate"/>
        </w:r>
        <w:r w:rsidR="00530DC9">
          <w:rPr>
            <w:noProof/>
            <w:webHidden/>
          </w:rPr>
          <w:t>7</w:t>
        </w:r>
        <w:r w:rsidR="00AC72B1">
          <w:rPr>
            <w:noProof/>
            <w:webHidden/>
          </w:rPr>
          <w:fldChar w:fldCharType="end"/>
        </w:r>
      </w:hyperlink>
    </w:p>
    <w:p w:rsidR="00AC72B1" w:rsidRDefault="003A0AF5">
      <w:pPr>
        <w:pStyle w:val="TOC5"/>
        <w:tabs>
          <w:tab w:val="right" w:leader="dot" w:pos="5030"/>
        </w:tabs>
        <w:rPr>
          <w:rFonts w:eastAsia="Batang"/>
          <w:noProof/>
          <w:sz w:val="22"/>
          <w:lang w:eastAsia="ko-KR"/>
        </w:rPr>
      </w:pPr>
      <w:hyperlink w:anchor="_Toc391301699" w:history="1">
        <w:r w:rsidR="00AC72B1" w:rsidRPr="00C65586">
          <w:rPr>
            <w:rStyle w:val="Hyperlink"/>
            <w:noProof/>
          </w:rPr>
          <w:t>Πεδίο εφαρμογής</w:t>
        </w:r>
        <w:r w:rsidR="00AC72B1">
          <w:rPr>
            <w:noProof/>
            <w:webHidden/>
          </w:rPr>
          <w:tab/>
        </w:r>
        <w:r w:rsidR="00AC72B1">
          <w:rPr>
            <w:noProof/>
            <w:webHidden/>
          </w:rPr>
          <w:fldChar w:fldCharType="begin"/>
        </w:r>
        <w:r w:rsidR="00AC72B1">
          <w:rPr>
            <w:noProof/>
            <w:webHidden/>
          </w:rPr>
          <w:instrText xml:space="preserve"> PAGEREF _Toc391301699 \h </w:instrText>
        </w:r>
        <w:r w:rsidR="00AC72B1">
          <w:rPr>
            <w:noProof/>
            <w:webHidden/>
          </w:rPr>
        </w:r>
        <w:r w:rsidR="00AC72B1">
          <w:rPr>
            <w:noProof/>
            <w:webHidden/>
          </w:rPr>
          <w:fldChar w:fldCharType="separate"/>
        </w:r>
        <w:r w:rsidR="00530DC9">
          <w:rPr>
            <w:noProof/>
            <w:webHidden/>
          </w:rPr>
          <w:t>7</w:t>
        </w:r>
        <w:r w:rsidR="00AC72B1">
          <w:rPr>
            <w:noProof/>
            <w:webHidden/>
          </w:rPr>
          <w:fldChar w:fldCharType="end"/>
        </w:r>
      </w:hyperlink>
    </w:p>
    <w:p w:rsidR="00AC72B1" w:rsidRDefault="003A0AF5">
      <w:pPr>
        <w:pStyle w:val="TOC5"/>
        <w:tabs>
          <w:tab w:val="right" w:leader="dot" w:pos="5030"/>
        </w:tabs>
        <w:rPr>
          <w:rFonts w:eastAsia="Batang"/>
          <w:noProof/>
          <w:sz w:val="22"/>
          <w:lang w:eastAsia="ko-KR"/>
        </w:rPr>
      </w:pPr>
      <w:hyperlink w:anchor="_Toc391301700" w:history="1">
        <w:r w:rsidR="00AC72B1" w:rsidRPr="00C65586">
          <w:rPr>
            <w:rStyle w:val="Hyperlink"/>
            <w:noProof/>
          </w:rPr>
          <w:t>Χρήση των Δεδομένων του Πελάτη</w:t>
        </w:r>
        <w:r w:rsidR="00AC72B1">
          <w:rPr>
            <w:noProof/>
            <w:webHidden/>
          </w:rPr>
          <w:tab/>
        </w:r>
        <w:r w:rsidR="00AC72B1">
          <w:rPr>
            <w:noProof/>
            <w:webHidden/>
          </w:rPr>
          <w:fldChar w:fldCharType="begin"/>
        </w:r>
        <w:r w:rsidR="00AC72B1">
          <w:rPr>
            <w:noProof/>
            <w:webHidden/>
          </w:rPr>
          <w:instrText xml:space="preserve"> PAGEREF _Toc391301700 \h </w:instrText>
        </w:r>
        <w:r w:rsidR="00AC72B1">
          <w:rPr>
            <w:noProof/>
            <w:webHidden/>
          </w:rPr>
        </w:r>
        <w:r w:rsidR="00AC72B1">
          <w:rPr>
            <w:noProof/>
            <w:webHidden/>
          </w:rPr>
          <w:fldChar w:fldCharType="separate"/>
        </w:r>
        <w:r w:rsidR="00530DC9">
          <w:rPr>
            <w:noProof/>
            <w:webHidden/>
          </w:rPr>
          <w:t>7</w:t>
        </w:r>
        <w:r w:rsidR="00AC72B1">
          <w:rPr>
            <w:noProof/>
            <w:webHidden/>
          </w:rPr>
          <w:fldChar w:fldCharType="end"/>
        </w:r>
      </w:hyperlink>
    </w:p>
    <w:p w:rsidR="00AC72B1" w:rsidRDefault="003A0AF5">
      <w:pPr>
        <w:pStyle w:val="TOC5"/>
        <w:tabs>
          <w:tab w:val="right" w:leader="dot" w:pos="5030"/>
        </w:tabs>
        <w:rPr>
          <w:rFonts w:eastAsia="Batang"/>
          <w:noProof/>
          <w:sz w:val="22"/>
          <w:lang w:eastAsia="ko-KR"/>
        </w:rPr>
      </w:pPr>
      <w:hyperlink w:anchor="_Toc391301701" w:history="1">
        <w:r w:rsidR="00AC72B1" w:rsidRPr="00C65586">
          <w:rPr>
            <w:rStyle w:val="Hyperlink"/>
            <w:noProof/>
          </w:rPr>
          <w:t>Αποκάλυψη των Δεδομένων Πελάτη</w:t>
        </w:r>
        <w:r w:rsidR="00AC72B1">
          <w:rPr>
            <w:noProof/>
            <w:webHidden/>
          </w:rPr>
          <w:tab/>
        </w:r>
        <w:r w:rsidR="00AC72B1">
          <w:rPr>
            <w:noProof/>
            <w:webHidden/>
          </w:rPr>
          <w:fldChar w:fldCharType="begin"/>
        </w:r>
        <w:r w:rsidR="00AC72B1">
          <w:rPr>
            <w:noProof/>
            <w:webHidden/>
          </w:rPr>
          <w:instrText xml:space="preserve"> PAGEREF _Toc391301701 \h </w:instrText>
        </w:r>
        <w:r w:rsidR="00AC72B1">
          <w:rPr>
            <w:noProof/>
            <w:webHidden/>
          </w:rPr>
        </w:r>
        <w:r w:rsidR="00AC72B1">
          <w:rPr>
            <w:noProof/>
            <w:webHidden/>
          </w:rPr>
          <w:fldChar w:fldCharType="separate"/>
        </w:r>
        <w:r w:rsidR="00530DC9">
          <w:rPr>
            <w:noProof/>
            <w:webHidden/>
          </w:rPr>
          <w:t>7</w:t>
        </w:r>
        <w:r w:rsidR="00AC72B1">
          <w:rPr>
            <w:noProof/>
            <w:webHidden/>
          </w:rPr>
          <w:fldChar w:fldCharType="end"/>
        </w:r>
      </w:hyperlink>
    </w:p>
    <w:p w:rsidR="00AC72B1" w:rsidRDefault="003A0AF5">
      <w:pPr>
        <w:pStyle w:val="TOC5"/>
        <w:tabs>
          <w:tab w:val="right" w:leader="dot" w:pos="5030"/>
        </w:tabs>
        <w:rPr>
          <w:rFonts w:eastAsia="Batang"/>
          <w:noProof/>
          <w:sz w:val="22"/>
          <w:lang w:eastAsia="ko-KR"/>
        </w:rPr>
      </w:pPr>
      <w:hyperlink w:anchor="_Toc391301702" w:history="1">
        <w:r w:rsidR="00AC72B1" w:rsidRPr="00C65586">
          <w:rPr>
            <w:rStyle w:val="Hyperlink"/>
            <w:noProof/>
          </w:rPr>
          <w:t>Εκπαιδευτικά ιδρύματα</w:t>
        </w:r>
        <w:r w:rsidR="00AC72B1">
          <w:rPr>
            <w:noProof/>
            <w:webHidden/>
          </w:rPr>
          <w:tab/>
        </w:r>
        <w:r w:rsidR="00AC72B1">
          <w:rPr>
            <w:noProof/>
            <w:webHidden/>
          </w:rPr>
          <w:fldChar w:fldCharType="begin"/>
        </w:r>
        <w:r w:rsidR="00AC72B1">
          <w:rPr>
            <w:noProof/>
            <w:webHidden/>
          </w:rPr>
          <w:instrText xml:space="preserve"> PAGEREF _Toc391301702 \h </w:instrText>
        </w:r>
        <w:r w:rsidR="00AC72B1">
          <w:rPr>
            <w:noProof/>
            <w:webHidden/>
          </w:rPr>
        </w:r>
        <w:r w:rsidR="00AC72B1">
          <w:rPr>
            <w:noProof/>
            <w:webHidden/>
          </w:rPr>
          <w:fldChar w:fldCharType="separate"/>
        </w:r>
        <w:r w:rsidR="00530DC9">
          <w:rPr>
            <w:noProof/>
            <w:webHidden/>
          </w:rPr>
          <w:t>7</w:t>
        </w:r>
        <w:r w:rsidR="00AC72B1">
          <w:rPr>
            <w:noProof/>
            <w:webHidden/>
          </w:rPr>
          <w:fldChar w:fldCharType="end"/>
        </w:r>
      </w:hyperlink>
    </w:p>
    <w:p w:rsidR="00AC72B1" w:rsidRDefault="003A0AF5">
      <w:pPr>
        <w:pStyle w:val="TOC5"/>
        <w:tabs>
          <w:tab w:val="right" w:leader="dot" w:pos="5030"/>
        </w:tabs>
        <w:rPr>
          <w:rFonts w:eastAsia="Batang"/>
          <w:noProof/>
          <w:sz w:val="22"/>
          <w:lang w:eastAsia="ko-KR"/>
        </w:rPr>
      </w:pPr>
      <w:hyperlink w:anchor="_Toc391301703" w:history="1">
        <w:r w:rsidR="00AC72B1" w:rsidRPr="00C65586">
          <w:rPr>
            <w:rStyle w:val="Hyperlink"/>
            <w:noProof/>
          </w:rPr>
          <w:t>Ασφάλεια</w:t>
        </w:r>
        <w:r w:rsidR="00AC72B1">
          <w:rPr>
            <w:noProof/>
            <w:webHidden/>
          </w:rPr>
          <w:tab/>
        </w:r>
        <w:r w:rsidR="00AC72B1">
          <w:rPr>
            <w:noProof/>
            <w:webHidden/>
          </w:rPr>
          <w:fldChar w:fldCharType="begin"/>
        </w:r>
        <w:r w:rsidR="00AC72B1">
          <w:rPr>
            <w:noProof/>
            <w:webHidden/>
          </w:rPr>
          <w:instrText xml:space="preserve"> PAGEREF _Toc391301703 \h </w:instrText>
        </w:r>
        <w:r w:rsidR="00AC72B1">
          <w:rPr>
            <w:noProof/>
            <w:webHidden/>
          </w:rPr>
        </w:r>
        <w:r w:rsidR="00AC72B1">
          <w:rPr>
            <w:noProof/>
            <w:webHidden/>
          </w:rPr>
          <w:fldChar w:fldCharType="separate"/>
        </w:r>
        <w:r w:rsidR="00530DC9">
          <w:rPr>
            <w:noProof/>
            <w:webHidden/>
          </w:rPr>
          <w:t>8</w:t>
        </w:r>
        <w:r w:rsidR="00AC72B1">
          <w:rPr>
            <w:noProof/>
            <w:webHidden/>
          </w:rPr>
          <w:fldChar w:fldCharType="end"/>
        </w:r>
      </w:hyperlink>
    </w:p>
    <w:p w:rsidR="00AC72B1" w:rsidRDefault="003A0AF5">
      <w:pPr>
        <w:pStyle w:val="TOC5"/>
        <w:tabs>
          <w:tab w:val="right" w:leader="dot" w:pos="5030"/>
        </w:tabs>
        <w:rPr>
          <w:rFonts w:eastAsia="Batang"/>
          <w:noProof/>
          <w:sz w:val="22"/>
          <w:lang w:eastAsia="ko-KR"/>
        </w:rPr>
      </w:pPr>
      <w:hyperlink w:anchor="_Toc391301704" w:history="1">
        <w:r w:rsidR="00AC72B1" w:rsidRPr="00C65586">
          <w:rPr>
            <w:rStyle w:val="Hyperlink"/>
            <w:noProof/>
          </w:rPr>
          <w:t>Ειδοποίηση Περιστατικού Ασφαλείας</w:t>
        </w:r>
        <w:r w:rsidR="00AC72B1">
          <w:rPr>
            <w:noProof/>
            <w:webHidden/>
          </w:rPr>
          <w:tab/>
        </w:r>
        <w:r w:rsidR="00AC72B1">
          <w:rPr>
            <w:noProof/>
            <w:webHidden/>
          </w:rPr>
          <w:fldChar w:fldCharType="begin"/>
        </w:r>
        <w:r w:rsidR="00AC72B1">
          <w:rPr>
            <w:noProof/>
            <w:webHidden/>
          </w:rPr>
          <w:instrText xml:space="preserve"> PAGEREF _Toc391301704 \h </w:instrText>
        </w:r>
        <w:r w:rsidR="00AC72B1">
          <w:rPr>
            <w:noProof/>
            <w:webHidden/>
          </w:rPr>
        </w:r>
        <w:r w:rsidR="00AC72B1">
          <w:rPr>
            <w:noProof/>
            <w:webHidden/>
          </w:rPr>
          <w:fldChar w:fldCharType="separate"/>
        </w:r>
        <w:r w:rsidR="00530DC9">
          <w:rPr>
            <w:noProof/>
            <w:webHidden/>
          </w:rPr>
          <w:t>8</w:t>
        </w:r>
        <w:r w:rsidR="00AC72B1">
          <w:rPr>
            <w:noProof/>
            <w:webHidden/>
          </w:rPr>
          <w:fldChar w:fldCharType="end"/>
        </w:r>
      </w:hyperlink>
    </w:p>
    <w:p w:rsidR="00AC72B1" w:rsidRDefault="003A0AF5">
      <w:pPr>
        <w:pStyle w:val="TOC5"/>
        <w:tabs>
          <w:tab w:val="right" w:leader="dot" w:pos="5030"/>
        </w:tabs>
        <w:rPr>
          <w:rFonts w:eastAsia="Batang"/>
          <w:noProof/>
          <w:sz w:val="22"/>
          <w:lang w:eastAsia="ko-KR"/>
        </w:rPr>
      </w:pPr>
      <w:hyperlink w:anchor="_Toc391301705" w:history="1">
        <w:r w:rsidR="00AC72B1" w:rsidRPr="00C65586">
          <w:rPr>
            <w:rStyle w:val="Hyperlink"/>
            <w:noProof/>
          </w:rPr>
          <w:t>Τοποθεσία της Επεξεργασίας Δεδομένων</w:t>
        </w:r>
        <w:r w:rsidR="00AC72B1">
          <w:rPr>
            <w:noProof/>
            <w:webHidden/>
          </w:rPr>
          <w:tab/>
        </w:r>
        <w:r w:rsidR="00AC72B1">
          <w:rPr>
            <w:noProof/>
            <w:webHidden/>
          </w:rPr>
          <w:fldChar w:fldCharType="begin"/>
        </w:r>
        <w:r w:rsidR="00AC72B1">
          <w:rPr>
            <w:noProof/>
            <w:webHidden/>
          </w:rPr>
          <w:instrText xml:space="preserve"> PAGEREF _Toc391301705 \h </w:instrText>
        </w:r>
        <w:r w:rsidR="00AC72B1">
          <w:rPr>
            <w:noProof/>
            <w:webHidden/>
          </w:rPr>
        </w:r>
        <w:r w:rsidR="00AC72B1">
          <w:rPr>
            <w:noProof/>
            <w:webHidden/>
          </w:rPr>
          <w:fldChar w:fldCharType="separate"/>
        </w:r>
        <w:r w:rsidR="00530DC9">
          <w:rPr>
            <w:noProof/>
            <w:webHidden/>
          </w:rPr>
          <w:t>8</w:t>
        </w:r>
        <w:r w:rsidR="00AC72B1">
          <w:rPr>
            <w:noProof/>
            <w:webHidden/>
          </w:rPr>
          <w:fldChar w:fldCharType="end"/>
        </w:r>
      </w:hyperlink>
    </w:p>
    <w:p w:rsidR="00AC72B1" w:rsidRDefault="003A0AF5">
      <w:pPr>
        <w:pStyle w:val="TOC5"/>
        <w:tabs>
          <w:tab w:val="right" w:leader="dot" w:pos="5030"/>
        </w:tabs>
        <w:rPr>
          <w:rFonts w:eastAsia="Batang"/>
          <w:noProof/>
          <w:sz w:val="22"/>
          <w:lang w:eastAsia="ko-KR"/>
        </w:rPr>
      </w:pPr>
      <w:hyperlink w:anchor="_Toc391301706" w:history="1">
        <w:r w:rsidR="00AC72B1" w:rsidRPr="00C65586">
          <w:rPr>
            <w:rStyle w:val="Hyperlink"/>
            <w:noProof/>
          </w:rPr>
          <w:t>Διάθεση Προεπισκοπήσεων</w:t>
        </w:r>
        <w:r w:rsidR="00AC72B1">
          <w:rPr>
            <w:noProof/>
            <w:webHidden/>
          </w:rPr>
          <w:tab/>
        </w:r>
        <w:r w:rsidR="00AC72B1">
          <w:rPr>
            <w:noProof/>
            <w:webHidden/>
          </w:rPr>
          <w:fldChar w:fldCharType="begin"/>
        </w:r>
        <w:r w:rsidR="00AC72B1">
          <w:rPr>
            <w:noProof/>
            <w:webHidden/>
          </w:rPr>
          <w:instrText xml:space="preserve"> PAGEREF _Toc391301706 \h </w:instrText>
        </w:r>
        <w:r w:rsidR="00AC72B1">
          <w:rPr>
            <w:noProof/>
            <w:webHidden/>
          </w:rPr>
        </w:r>
        <w:r w:rsidR="00AC72B1">
          <w:rPr>
            <w:noProof/>
            <w:webHidden/>
          </w:rPr>
          <w:fldChar w:fldCharType="separate"/>
        </w:r>
        <w:r w:rsidR="00530DC9">
          <w:rPr>
            <w:noProof/>
            <w:webHidden/>
          </w:rPr>
          <w:t>8</w:t>
        </w:r>
        <w:r w:rsidR="00AC72B1">
          <w:rPr>
            <w:noProof/>
            <w:webHidden/>
          </w:rPr>
          <w:fldChar w:fldCharType="end"/>
        </w:r>
      </w:hyperlink>
    </w:p>
    <w:p w:rsidR="00AC72B1" w:rsidRDefault="003A0AF5">
      <w:pPr>
        <w:pStyle w:val="TOC5"/>
        <w:tabs>
          <w:tab w:val="right" w:leader="dot" w:pos="5030"/>
        </w:tabs>
        <w:rPr>
          <w:rFonts w:eastAsia="Batang"/>
          <w:noProof/>
          <w:sz w:val="22"/>
          <w:lang w:eastAsia="ko-KR"/>
        </w:rPr>
      </w:pPr>
      <w:hyperlink w:anchor="_Toc391301707" w:history="1">
        <w:r w:rsidR="00AC72B1" w:rsidRPr="00C65586">
          <w:rPr>
            <w:rStyle w:val="Hyperlink"/>
            <w:noProof/>
          </w:rPr>
          <w:t>Χρήση Υπεργολάβων</w:t>
        </w:r>
        <w:r w:rsidR="00AC72B1">
          <w:rPr>
            <w:noProof/>
            <w:webHidden/>
          </w:rPr>
          <w:tab/>
        </w:r>
        <w:r w:rsidR="00AC72B1">
          <w:rPr>
            <w:noProof/>
            <w:webHidden/>
          </w:rPr>
          <w:fldChar w:fldCharType="begin"/>
        </w:r>
        <w:r w:rsidR="00AC72B1">
          <w:rPr>
            <w:noProof/>
            <w:webHidden/>
          </w:rPr>
          <w:instrText xml:space="preserve"> PAGEREF _Toc391301707 \h </w:instrText>
        </w:r>
        <w:r w:rsidR="00AC72B1">
          <w:rPr>
            <w:noProof/>
            <w:webHidden/>
          </w:rPr>
        </w:r>
        <w:r w:rsidR="00AC72B1">
          <w:rPr>
            <w:noProof/>
            <w:webHidden/>
          </w:rPr>
          <w:fldChar w:fldCharType="separate"/>
        </w:r>
        <w:r w:rsidR="00530DC9">
          <w:rPr>
            <w:noProof/>
            <w:webHidden/>
          </w:rPr>
          <w:t>8</w:t>
        </w:r>
        <w:r w:rsidR="00AC72B1">
          <w:rPr>
            <w:noProof/>
            <w:webHidden/>
          </w:rPr>
          <w:fldChar w:fldCharType="end"/>
        </w:r>
      </w:hyperlink>
    </w:p>
    <w:p w:rsidR="00AC72B1" w:rsidRDefault="003A0AF5">
      <w:pPr>
        <w:pStyle w:val="TOC5"/>
        <w:tabs>
          <w:tab w:val="right" w:leader="dot" w:pos="5030"/>
        </w:tabs>
        <w:rPr>
          <w:rFonts w:eastAsia="Batang"/>
          <w:noProof/>
          <w:sz w:val="22"/>
          <w:lang w:eastAsia="ko-KR"/>
        </w:rPr>
      </w:pPr>
      <w:hyperlink w:anchor="_Toc391301708" w:history="1">
        <w:r w:rsidR="00AC72B1" w:rsidRPr="00C65586">
          <w:rPr>
            <w:rStyle w:val="Hyperlink"/>
            <w:noProof/>
          </w:rPr>
          <w:t>Πώς μπορείτε να επικοινωνήσετε με τη Microsoft</w:t>
        </w:r>
        <w:r w:rsidR="00AC72B1">
          <w:rPr>
            <w:noProof/>
            <w:webHidden/>
          </w:rPr>
          <w:tab/>
        </w:r>
        <w:r w:rsidR="00AC72B1">
          <w:rPr>
            <w:noProof/>
            <w:webHidden/>
          </w:rPr>
          <w:fldChar w:fldCharType="begin"/>
        </w:r>
        <w:r w:rsidR="00AC72B1">
          <w:rPr>
            <w:noProof/>
            <w:webHidden/>
          </w:rPr>
          <w:instrText xml:space="preserve"> PAGEREF _Toc391301708 \h </w:instrText>
        </w:r>
        <w:r w:rsidR="00AC72B1">
          <w:rPr>
            <w:noProof/>
            <w:webHidden/>
          </w:rPr>
        </w:r>
        <w:r w:rsidR="00AC72B1">
          <w:rPr>
            <w:noProof/>
            <w:webHidden/>
          </w:rPr>
          <w:fldChar w:fldCharType="separate"/>
        </w:r>
        <w:r w:rsidR="00530DC9">
          <w:rPr>
            <w:noProof/>
            <w:webHidden/>
          </w:rPr>
          <w:t>8</w:t>
        </w:r>
        <w:r w:rsidR="00AC72B1">
          <w:rPr>
            <w:noProof/>
            <w:webHidden/>
          </w:rPr>
          <w:fldChar w:fldCharType="end"/>
        </w:r>
      </w:hyperlink>
    </w:p>
    <w:p w:rsidR="00AC72B1" w:rsidRDefault="003A0AF5" w:rsidP="00484A78">
      <w:pPr>
        <w:pStyle w:val="TOC4"/>
        <w:rPr>
          <w:rFonts w:eastAsia="Batang"/>
          <w:noProof/>
          <w:sz w:val="22"/>
          <w:lang w:eastAsia="ko-KR"/>
        </w:rPr>
      </w:pPr>
      <w:hyperlink w:anchor="_Toc391301709" w:history="1">
        <w:r w:rsidR="00AC72B1" w:rsidRPr="00C65586">
          <w:rPr>
            <w:rStyle w:val="Hyperlink"/>
            <w:noProof/>
          </w:rPr>
          <w:t>Όροι Επεξεργασίας Δεδομένων</w:t>
        </w:r>
        <w:r w:rsidR="00AC72B1">
          <w:rPr>
            <w:noProof/>
            <w:webHidden/>
          </w:rPr>
          <w:tab/>
        </w:r>
        <w:r w:rsidR="00AC72B1">
          <w:rPr>
            <w:noProof/>
            <w:webHidden/>
          </w:rPr>
          <w:fldChar w:fldCharType="begin"/>
        </w:r>
        <w:r w:rsidR="00AC72B1">
          <w:rPr>
            <w:noProof/>
            <w:webHidden/>
          </w:rPr>
          <w:instrText xml:space="preserve"> PAGEREF _Toc391301709 \h </w:instrText>
        </w:r>
        <w:r w:rsidR="00AC72B1">
          <w:rPr>
            <w:noProof/>
            <w:webHidden/>
          </w:rPr>
        </w:r>
        <w:r w:rsidR="00AC72B1">
          <w:rPr>
            <w:noProof/>
            <w:webHidden/>
          </w:rPr>
          <w:fldChar w:fldCharType="separate"/>
        </w:r>
        <w:r w:rsidR="00530DC9">
          <w:rPr>
            <w:noProof/>
            <w:webHidden/>
          </w:rPr>
          <w:t>9</w:t>
        </w:r>
        <w:r w:rsidR="00AC72B1">
          <w:rPr>
            <w:noProof/>
            <w:webHidden/>
          </w:rPr>
          <w:fldChar w:fldCharType="end"/>
        </w:r>
      </w:hyperlink>
    </w:p>
    <w:p w:rsidR="00AC72B1" w:rsidRDefault="003A0AF5">
      <w:pPr>
        <w:pStyle w:val="TOC5"/>
        <w:tabs>
          <w:tab w:val="right" w:leader="dot" w:pos="5030"/>
        </w:tabs>
        <w:rPr>
          <w:rFonts w:eastAsia="Batang"/>
          <w:noProof/>
          <w:sz w:val="22"/>
          <w:lang w:eastAsia="ko-KR"/>
        </w:rPr>
      </w:pPr>
      <w:hyperlink w:anchor="_Toc391301710" w:history="1">
        <w:r w:rsidR="00AC72B1" w:rsidRPr="00C65586">
          <w:rPr>
            <w:rStyle w:val="Hyperlink"/>
            <w:noProof/>
          </w:rPr>
          <w:t>Τοποθεσία Μη εν Χρήσει Δεδομένων Πελάτη</w:t>
        </w:r>
        <w:r w:rsidR="00AC72B1">
          <w:rPr>
            <w:noProof/>
            <w:webHidden/>
          </w:rPr>
          <w:tab/>
        </w:r>
        <w:r w:rsidR="00AC72B1">
          <w:rPr>
            <w:noProof/>
            <w:webHidden/>
          </w:rPr>
          <w:fldChar w:fldCharType="begin"/>
        </w:r>
        <w:r w:rsidR="00AC72B1">
          <w:rPr>
            <w:noProof/>
            <w:webHidden/>
          </w:rPr>
          <w:instrText xml:space="preserve"> PAGEREF _Toc391301710 \h </w:instrText>
        </w:r>
        <w:r w:rsidR="00AC72B1">
          <w:rPr>
            <w:noProof/>
            <w:webHidden/>
          </w:rPr>
        </w:r>
        <w:r w:rsidR="00AC72B1">
          <w:rPr>
            <w:noProof/>
            <w:webHidden/>
          </w:rPr>
          <w:fldChar w:fldCharType="separate"/>
        </w:r>
        <w:r w:rsidR="00530DC9">
          <w:rPr>
            <w:noProof/>
            <w:webHidden/>
          </w:rPr>
          <w:t>10</w:t>
        </w:r>
        <w:r w:rsidR="00AC72B1">
          <w:rPr>
            <w:noProof/>
            <w:webHidden/>
          </w:rPr>
          <w:fldChar w:fldCharType="end"/>
        </w:r>
      </w:hyperlink>
    </w:p>
    <w:p w:rsidR="00AC72B1" w:rsidRDefault="003A0AF5">
      <w:pPr>
        <w:pStyle w:val="TOC5"/>
        <w:tabs>
          <w:tab w:val="right" w:leader="dot" w:pos="5030"/>
        </w:tabs>
        <w:rPr>
          <w:rFonts w:eastAsia="Batang"/>
          <w:noProof/>
          <w:sz w:val="22"/>
          <w:lang w:eastAsia="ko-KR"/>
        </w:rPr>
      </w:pPr>
      <w:hyperlink w:anchor="_Toc391301711" w:history="1">
        <w:r w:rsidR="00AC72B1" w:rsidRPr="00C65586">
          <w:rPr>
            <w:rStyle w:val="Hyperlink"/>
            <w:noProof/>
          </w:rPr>
          <w:t>Ιδιωτικό απόρρητο</w:t>
        </w:r>
        <w:r w:rsidR="00AC72B1">
          <w:rPr>
            <w:noProof/>
            <w:webHidden/>
          </w:rPr>
          <w:tab/>
        </w:r>
        <w:r w:rsidR="00AC72B1">
          <w:rPr>
            <w:noProof/>
            <w:webHidden/>
          </w:rPr>
          <w:fldChar w:fldCharType="begin"/>
        </w:r>
        <w:r w:rsidR="00AC72B1">
          <w:rPr>
            <w:noProof/>
            <w:webHidden/>
          </w:rPr>
          <w:instrText xml:space="preserve"> PAGEREF _Toc391301711 \h </w:instrText>
        </w:r>
        <w:r w:rsidR="00AC72B1">
          <w:rPr>
            <w:noProof/>
            <w:webHidden/>
          </w:rPr>
        </w:r>
        <w:r w:rsidR="00AC72B1">
          <w:rPr>
            <w:noProof/>
            <w:webHidden/>
          </w:rPr>
          <w:fldChar w:fldCharType="separate"/>
        </w:r>
        <w:r w:rsidR="00530DC9">
          <w:rPr>
            <w:noProof/>
            <w:webHidden/>
          </w:rPr>
          <w:t>10</w:t>
        </w:r>
        <w:r w:rsidR="00AC72B1">
          <w:rPr>
            <w:noProof/>
            <w:webHidden/>
          </w:rPr>
          <w:fldChar w:fldCharType="end"/>
        </w:r>
      </w:hyperlink>
    </w:p>
    <w:p w:rsidR="00AC72B1" w:rsidRDefault="003A0AF5">
      <w:pPr>
        <w:pStyle w:val="TOC5"/>
        <w:tabs>
          <w:tab w:val="right" w:leader="dot" w:pos="5030"/>
        </w:tabs>
        <w:rPr>
          <w:rFonts w:eastAsia="Batang"/>
          <w:noProof/>
          <w:sz w:val="22"/>
          <w:lang w:eastAsia="ko-KR"/>
        </w:rPr>
      </w:pPr>
      <w:hyperlink w:anchor="_Toc391301712" w:history="1">
        <w:r w:rsidR="00AC72B1" w:rsidRPr="00C65586">
          <w:rPr>
            <w:rStyle w:val="Hyperlink"/>
            <w:noProof/>
          </w:rPr>
          <w:t>Πρόσθετοι Όροι για την Ευρώπη.</w:t>
        </w:r>
        <w:r w:rsidR="00AC72B1">
          <w:rPr>
            <w:noProof/>
            <w:webHidden/>
          </w:rPr>
          <w:tab/>
        </w:r>
        <w:r w:rsidR="00AC72B1">
          <w:rPr>
            <w:noProof/>
            <w:webHidden/>
          </w:rPr>
          <w:fldChar w:fldCharType="begin"/>
        </w:r>
        <w:r w:rsidR="00AC72B1">
          <w:rPr>
            <w:noProof/>
            <w:webHidden/>
          </w:rPr>
          <w:instrText xml:space="preserve"> PAGEREF _Toc391301712 \h </w:instrText>
        </w:r>
        <w:r w:rsidR="00AC72B1">
          <w:rPr>
            <w:noProof/>
            <w:webHidden/>
          </w:rPr>
        </w:r>
        <w:r w:rsidR="00AC72B1">
          <w:rPr>
            <w:noProof/>
            <w:webHidden/>
          </w:rPr>
          <w:fldChar w:fldCharType="separate"/>
        </w:r>
        <w:r w:rsidR="00530DC9">
          <w:rPr>
            <w:noProof/>
            <w:webHidden/>
          </w:rPr>
          <w:t>10</w:t>
        </w:r>
        <w:r w:rsidR="00AC72B1">
          <w:rPr>
            <w:noProof/>
            <w:webHidden/>
          </w:rPr>
          <w:fldChar w:fldCharType="end"/>
        </w:r>
      </w:hyperlink>
    </w:p>
    <w:p w:rsidR="00AC72B1" w:rsidRDefault="003A0AF5">
      <w:pPr>
        <w:pStyle w:val="TOC5"/>
        <w:tabs>
          <w:tab w:val="right" w:leader="dot" w:pos="5030"/>
        </w:tabs>
        <w:rPr>
          <w:rFonts w:eastAsia="Batang"/>
          <w:noProof/>
          <w:sz w:val="22"/>
          <w:lang w:eastAsia="ko-KR"/>
        </w:rPr>
      </w:pPr>
      <w:hyperlink w:anchor="_Toc391301713" w:history="1">
        <w:r w:rsidR="00AC72B1" w:rsidRPr="00C65586">
          <w:rPr>
            <w:rStyle w:val="Hyperlink"/>
            <w:noProof/>
          </w:rPr>
          <w:t>Ασφάλεια</w:t>
        </w:r>
        <w:r w:rsidR="00AC72B1">
          <w:rPr>
            <w:noProof/>
            <w:webHidden/>
          </w:rPr>
          <w:tab/>
        </w:r>
        <w:r w:rsidR="00AC72B1">
          <w:rPr>
            <w:noProof/>
            <w:webHidden/>
          </w:rPr>
          <w:fldChar w:fldCharType="begin"/>
        </w:r>
        <w:r w:rsidR="00AC72B1">
          <w:rPr>
            <w:noProof/>
            <w:webHidden/>
          </w:rPr>
          <w:instrText xml:space="preserve"> PAGEREF _Toc391301713 \h </w:instrText>
        </w:r>
        <w:r w:rsidR="00AC72B1">
          <w:rPr>
            <w:noProof/>
            <w:webHidden/>
          </w:rPr>
        </w:r>
        <w:r w:rsidR="00AC72B1">
          <w:rPr>
            <w:noProof/>
            <w:webHidden/>
          </w:rPr>
          <w:fldChar w:fldCharType="separate"/>
        </w:r>
        <w:r w:rsidR="00530DC9">
          <w:rPr>
            <w:noProof/>
            <w:webHidden/>
          </w:rPr>
          <w:t>11</w:t>
        </w:r>
        <w:r w:rsidR="00AC72B1">
          <w:rPr>
            <w:noProof/>
            <w:webHidden/>
          </w:rPr>
          <w:fldChar w:fldCharType="end"/>
        </w:r>
      </w:hyperlink>
    </w:p>
    <w:p w:rsidR="00AC72B1" w:rsidRDefault="003A0AF5">
      <w:pPr>
        <w:pStyle w:val="TOC5"/>
        <w:tabs>
          <w:tab w:val="right" w:leader="dot" w:pos="5030"/>
        </w:tabs>
        <w:rPr>
          <w:rFonts w:eastAsia="Batang"/>
          <w:noProof/>
          <w:sz w:val="22"/>
          <w:lang w:eastAsia="ko-KR"/>
        </w:rPr>
      </w:pPr>
      <w:hyperlink w:anchor="_Toc391301714" w:history="1">
        <w:r w:rsidR="00AC72B1" w:rsidRPr="00C65586">
          <w:rPr>
            <w:rStyle w:val="Hyperlink"/>
            <w:noProof/>
          </w:rPr>
          <w:t>Πιστοποιήσεις και Έλεγχοι</w:t>
        </w:r>
        <w:r w:rsidR="00AC72B1">
          <w:rPr>
            <w:noProof/>
            <w:webHidden/>
          </w:rPr>
          <w:tab/>
        </w:r>
        <w:r w:rsidR="00AC72B1">
          <w:rPr>
            <w:noProof/>
            <w:webHidden/>
          </w:rPr>
          <w:fldChar w:fldCharType="begin"/>
        </w:r>
        <w:r w:rsidR="00AC72B1">
          <w:rPr>
            <w:noProof/>
            <w:webHidden/>
          </w:rPr>
          <w:instrText xml:space="preserve"> PAGEREF _Toc391301714 \h </w:instrText>
        </w:r>
        <w:r w:rsidR="00AC72B1">
          <w:rPr>
            <w:noProof/>
            <w:webHidden/>
          </w:rPr>
        </w:r>
        <w:r w:rsidR="00AC72B1">
          <w:rPr>
            <w:noProof/>
            <w:webHidden/>
          </w:rPr>
          <w:fldChar w:fldCharType="separate"/>
        </w:r>
        <w:r w:rsidR="00530DC9">
          <w:rPr>
            <w:noProof/>
            <w:webHidden/>
          </w:rPr>
          <w:t>13</w:t>
        </w:r>
        <w:r w:rsidR="00AC72B1">
          <w:rPr>
            <w:noProof/>
            <w:webHidden/>
          </w:rPr>
          <w:fldChar w:fldCharType="end"/>
        </w:r>
      </w:hyperlink>
    </w:p>
    <w:p w:rsidR="00AC72B1" w:rsidRDefault="003A0AF5">
      <w:pPr>
        <w:pStyle w:val="TOC1"/>
        <w:tabs>
          <w:tab w:val="right" w:leader="dot" w:pos="5030"/>
        </w:tabs>
        <w:rPr>
          <w:rFonts w:eastAsia="Batang"/>
          <w:b w:val="0"/>
          <w:caps w:val="0"/>
          <w:noProof/>
          <w:sz w:val="22"/>
          <w:lang w:eastAsia="ko-KR"/>
        </w:rPr>
      </w:pPr>
      <w:hyperlink w:anchor="_Toc391301715" w:history="1">
        <w:r w:rsidR="00AC72B1" w:rsidRPr="00C65586">
          <w:rPr>
            <w:rStyle w:val="Hyperlink"/>
            <w:noProof/>
          </w:rPr>
          <w:t>Όροι που αφορούν αποκλειστικά την Υπηρεσία Online</w:t>
        </w:r>
        <w:r w:rsidR="00AC72B1">
          <w:rPr>
            <w:noProof/>
            <w:webHidden/>
          </w:rPr>
          <w:tab/>
        </w:r>
        <w:r w:rsidR="00AC72B1">
          <w:rPr>
            <w:noProof/>
            <w:webHidden/>
          </w:rPr>
          <w:fldChar w:fldCharType="begin"/>
        </w:r>
        <w:r w:rsidR="00AC72B1">
          <w:rPr>
            <w:noProof/>
            <w:webHidden/>
          </w:rPr>
          <w:instrText xml:space="preserve"> PAGEREF _Toc391301715 \h </w:instrText>
        </w:r>
        <w:r w:rsidR="00AC72B1">
          <w:rPr>
            <w:noProof/>
            <w:webHidden/>
          </w:rPr>
        </w:r>
        <w:r w:rsidR="00AC72B1">
          <w:rPr>
            <w:noProof/>
            <w:webHidden/>
          </w:rPr>
          <w:fldChar w:fldCharType="separate"/>
        </w:r>
        <w:r w:rsidR="00530DC9">
          <w:rPr>
            <w:noProof/>
            <w:webHidden/>
          </w:rPr>
          <w:t>15</w:t>
        </w:r>
        <w:r w:rsidR="00AC72B1">
          <w:rPr>
            <w:noProof/>
            <w:webHidden/>
          </w:rPr>
          <w:fldChar w:fldCharType="end"/>
        </w:r>
      </w:hyperlink>
    </w:p>
    <w:p w:rsidR="00AC72B1" w:rsidRDefault="003A0AF5">
      <w:pPr>
        <w:pStyle w:val="TOC3"/>
        <w:tabs>
          <w:tab w:val="right" w:leader="dot" w:pos="5030"/>
        </w:tabs>
        <w:rPr>
          <w:rFonts w:eastAsia="Batang"/>
          <w:smallCaps w:val="0"/>
          <w:noProof/>
          <w:sz w:val="22"/>
          <w:lang w:eastAsia="ko-KR"/>
        </w:rPr>
      </w:pPr>
      <w:hyperlink w:anchor="_Toc391301716" w:history="1">
        <w:r w:rsidR="00AC72B1" w:rsidRPr="00C65586">
          <w:rPr>
            <w:rStyle w:val="Hyperlink"/>
            <w:noProof/>
          </w:rPr>
          <w:t>Υπηρεσίες Microsoft Azure</w:t>
        </w:r>
        <w:r w:rsidR="00AC72B1">
          <w:rPr>
            <w:noProof/>
            <w:webHidden/>
          </w:rPr>
          <w:tab/>
        </w:r>
        <w:r w:rsidR="00AC72B1">
          <w:rPr>
            <w:noProof/>
            <w:webHidden/>
          </w:rPr>
          <w:fldChar w:fldCharType="begin"/>
        </w:r>
        <w:r w:rsidR="00AC72B1">
          <w:rPr>
            <w:noProof/>
            <w:webHidden/>
          </w:rPr>
          <w:instrText xml:space="preserve"> PAGEREF _Toc391301716 \h </w:instrText>
        </w:r>
        <w:r w:rsidR="00AC72B1">
          <w:rPr>
            <w:noProof/>
            <w:webHidden/>
          </w:rPr>
        </w:r>
        <w:r w:rsidR="00AC72B1">
          <w:rPr>
            <w:noProof/>
            <w:webHidden/>
          </w:rPr>
          <w:fldChar w:fldCharType="separate"/>
        </w:r>
        <w:r w:rsidR="00530DC9">
          <w:rPr>
            <w:noProof/>
            <w:webHidden/>
          </w:rPr>
          <w:t>15</w:t>
        </w:r>
        <w:r w:rsidR="00AC72B1">
          <w:rPr>
            <w:noProof/>
            <w:webHidden/>
          </w:rPr>
          <w:fldChar w:fldCharType="end"/>
        </w:r>
      </w:hyperlink>
    </w:p>
    <w:p w:rsidR="00AC72B1" w:rsidRDefault="003A0AF5">
      <w:pPr>
        <w:pStyle w:val="TOC3"/>
        <w:tabs>
          <w:tab w:val="right" w:leader="dot" w:pos="5030"/>
        </w:tabs>
        <w:rPr>
          <w:rFonts w:eastAsia="Batang"/>
          <w:smallCaps w:val="0"/>
          <w:noProof/>
          <w:sz w:val="22"/>
          <w:lang w:eastAsia="ko-KR"/>
        </w:rPr>
      </w:pPr>
      <w:hyperlink w:anchor="_Toc391301717" w:history="1">
        <w:r w:rsidR="00AC72B1" w:rsidRPr="00C65586">
          <w:rPr>
            <w:rStyle w:val="Hyperlink"/>
            <w:noProof/>
          </w:rPr>
          <w:t>Microsoft Dynamics Online</w:t>
        </w:r>
        <w:r w:rsidR="00AC72B1">
          <w:rPr>
            <w:noProof/>
            <w:webHidden/>
          </w:rPr>
          <w:tab/>
        </w:r>
        <w:r w:rsidR="00AC72B1">
          <w:rPr>
            <w:noProof/>
            <w:webHidden/>
          </w:rPr>
          <w:fldChar w:fldCharType="begin"/>
        </w:r>
        <w:r w:rsidR="00AC72B1">
          <w:rPr>
            <w:noProof/>
            <w:webHidden/>
          </w:rPr>
          <w:instrText xml:space="preserve"> PAGEREF _Toc391301717 \h </w:instrText>
        </w:r>
        <w:r w:rsidR="00AC72B1">
          <w:rPr>
            <w:noProof/>
            <w:webHidden/>
          </w:rPr>
        </w:r>
        <w:r w:rsidR="00AC72B1">
          <w:rPr>
            <w:noProof/>
            <w:webHidden/>
          </w:rPr>
          <w:fldChar w:fldCharType="separate"/>
        </w:r>
        <w:r w:rsidR="00530DC9">
          <w:rPr>
            <w:noProof/>
            <w:webHidden/>
          </w:rPr>
          <w:t>16</w:t>
        </w:r>
        <w:r w:rsidR="00AC72B1">
          <w:rPr>
            <w:noProof/>
            <w:webHidden/>
          </w:rPr>
          <w:fldChar w:fldCharType="end"/>
        </w:r>
      </w:hyperlink>
    </w:p>
    <w:p w:rsidR="00AC72B1" w:rsidRDefault="003A0AF5">
      <w:pPr>
        <w:pStyle w:val="TOC2"/>
        <w:tabs>
          <w:tab w:val="right" w:leader="dot" w:pos="5030"/>
        </w:tabs>
        <w:rPr>
          <w:rFonts w:eastAsia="Batang"/>
          <w:b w:val="0"/>
          <w:smallCaps w:val="0"/>
          <w:noProof/>
          <w:sz w:val="22"/>
          <w:lang w:eastAsia="ko-KR"/>
        </w:rPr>
      </w:pPr>
      <w:hyperlink w:anchor="_Toc391301718" w:history="1">
        <w:r w:rsidR="00AC72B1" w:rsidRPr="00C65586">
          <w:rPr>
            <w:rStyle w:val="Hyperlink"/>
            <w:noProof/>
          </w:rPr>
          <w:t>Υπηρεσίες Office 365</w:t>
        </w:r>
        <w:r w:rsidR="00AC72B1">
          <w:rPr>
            <w:noProof/>
            <w:webHidden/>
          </w:rPr>
          <w:tab/>
        </w:r>
        <w:r w:rsidR="00AC72B1">
          <w:rPr>
            <w:noProof/>
            <w:webHidden/>
          </w:rPr>
          <w:fldChar w:fldCharType="begin"/>
        </w:r>
        <w:r w:rsidR="00AC72B1">
          <w:rPr>
            <w:noProof/>
            <w:webHidden/>
          </w:rPr>
          <w:instrText xml:space="preserve"> PAGEREF _Toc391301718 \h </w:instrText>
        </w:r>
        <w:r w:rsidR="00AC72B1">
          <w:rPr>
            <w:noProof/>
            <w:webHidden/>
          </w:rPr>
        </w:r>
        <w:r w:rsidR="00AC72B1">
          <w:rPr>
            <w:noProof/>
            <w:webHidden/>
          </w:rPr>
          <w:fldChar w:fldCharType="separate"/>
        </w:r>
        <w:r w:rsidR="00530DC9">
          <w:rPr>
            <w:noProof/>
            <w:webHidden/>
          </w:rPr>
          <w:t>17</w:t>
        </w:r>
        <w:r w:rsidR="00AC72B1">
          <w:rPr>
            <w:noProof/>
            <w:webHidden/>
          </w:rPr>
          <w:fldChar w:fldCharType="end"/>
        </w:r>
      </w:hyperlink>
    </w:p>
    <w:p w:rsidR="00AC72B1" w:rsidRDefault="003A0AF5" w:rsidP="00484A78">
      <w:pPr>
        <w:pStyle w:val="TOC4"/>
        <w:rPr>
          <w:rFonts w:eastAsia="Batang"/>
          <w:noProof/>
          <w:sz w:val="22"/>
          <w:lang w:eastAsia="ko-KR"/>
        </w:rPr>
      </w:pPr>
      <w:hyperlink w:anchor="_Toc391301719" w:history="1">
        <w:r w:rsidR="00AC72B1" w:rsidRPr="00C65586">
          <w:rPr>
            <w:rStyle w:val="Hyperlink"/>
            <w:noProof/>
          </w:rPr>
          <w:t>Exchange Online</w:t>
        </w:r>
        <w:r w:rsidR="00AC72B1">
          <w:rPr>
            <w:noProof/>
            <w:webHidden/>
          </w:rPr>
          <w:tab/>
        </w:r>
        <w:r w:rsidR="00AC72B1">
          <w:rPr>
            <w:noProof/>
            <w:webHidden/>
          </w:rPr>
          <w:fldChar w:fldCharType="begin"/>
        </w:r>
        <w:r w:rsidR="00AC72B1">
          <w:rPr>
            <w:noProof/>
            <w:webHidden/>
          </w:rPr>
          <w:instrText xml:space="preserve"> PAGEREF _Toc391301719 \h </w:instrText>
        </w:r>
        <w:r w:rsidR="00AC72B1">
          <w:rPr>
            <w:noProof/>
            <w:webHidden/>
          </w:rPr>
        </w:r>
        <w:r w:rsidR="00AC72B1">
          <w:rPr>
            <w:noProof/>
            <w:webHidden/>
          </w:rPr>
          <w:fldChar w:fldCharType="separate"/>
        </w:r>
        <w:r w:rsidR="00530DC9">
          <w:rPr>
            <w:noProof/>
            <w:webHidden/>
          </w:rPr>
          <w:t>17</w:t>
        </w:r>
        <w:r w:rsidR="00AC72B1">
          <w:rPr>
            <w:noProof/>
            <w:webHidden/>
          </w:rPr>
          <w:fldChar w:fldCharType="end"/>
        </w:r>
      </w:hyperlink>
    </w:p>
    <w:p w:rsidR="00AC72B1" w:rsidRDefault="003A0AF5" w:rsidP="00484A78">
      <w:pPr>
        <w:pStyle w:val="TOC4"/>
        <w:rPr>
          <w:rFonts w:eastAsia="Batang"/>
          <w:noProof/>
          <w:sz w:val="22"/>
          <w:lang w:eastAsia="ko-KR"/>
        </w:rPr>
      </w:pPr>
      <w:hyperlink w:anchor="_Toc391301720" w:history="1">
        <w:r w:rsidR="00AC72B1" w:rsidRPr="00C65586">
          <w:rPr>
            <w:rStyle w:val="Hyperlink"/>
            <w:noProof/>
          </w:rPr>
          <w:t>Lync Online</w:t>
        </w:r>
        <w:r w:rsidR="00AC72B1">
          <w:rPr>
            <w:noProof/>
            <w:webHidden/>
          </w:rPr>
          <w:tab/>
        </w:r>
        <w:r w:rsidR="00AC72B1">
          <w:rPr>
            <w:noProof/>
            <w:webHidden/>
          </w:rPr>
          <w:fldChar w:fldCharType="begin"/>
        </w:r>
        <w:r w:rsidR="00AC72B1">
          <w:rPr>
            <w:noProof/>
            <w:webHidden/>
          </w:rPr>
          <w:instrText xml:space="preserve"> PAGEREF _Toc391301720 \h </w:instrText>
        </w:r>
        <w:r w:rsidR="00AC72B1">
          <w:rPr>
            <w:noProof/>
            <w:webHidden/>
          </w:rPr>
        </w:r>
        <w:r w:rsidR="00AC72B1">
          <w:rPr>
            <w:noProof/>
            <w:webHidden/>
          </w:rPr>
          <w:fldChar w:fldCharType="separate"/>
        </w:r>
        <w:r w:rsidR="00530DC9">
          <w:rPr>
            <w:noProof/>
            <w:webHidden/>
          </w:rPr>
          <w:t>19</w:t>
        </w:r>
        <w:r w:rsidR="00AC72B1">
          <w:rPr>
            <w:noProof/>
            <w:webHidden/>
          </w:rPr>
          <w:fldChar w:fldCharType="end"/>
        </w:r>
      </w:hyperlink>
    </w:p>
    <w:p w:rsidR="00AC72B1" w:rsidRDefault="003A0AF5" w:rsidP="00484A78">
      <w:pPr>
        <w:pStyle w:val="TOC4"/>
        <w:rPr>
          <w:rFonts w:eastAsia="Batang"/>
          <w:noProof/>
          <w:sz w:val="22"/>
          <w:lang w:eastAsia="ko-KR"/>
        </w:rPr>
      </w:pPr>
      <w:hyperlink w:anchor="_Toc391301721" w:history="1">
        <w:r w:rsidR="00AC72B1" w:rsidRPr="00C65586">
          <w:rPr>
            <w:rStyle w:val="Hyperlink"/>
            <w:noProof/>
          </w:rPr>
          <w:t>Εφαρμογές Office 365</w:t>
        </w:r>
        <w:r w:rsidR="00AC72B1">
          <w:rPr>
            <w:noProof/>
            <w:webHidden/>
          </w:rPr>
          <w:tab/>
        </w:r>
        <w:r w:rsidR="00AC72B1">
          <w:rPr>
            <w:noProof/>
            <w:webHidden/>
          </w:rPr>
          <w:fldChar w:fldCharType="begin"/>
        </w:r>
        <w:r w:rsidR="00AC72B1">
          <w:rPr>
            <w:noProof/>
            <w:webHidden/>
          </w:rPr>
          <w:instrText xml:space="preserve"> PAGEREF _Toc391301721 \h </w:instrText>
        </w:r>
        <w:r w:rsidR="00AC72B1">
          <w:rPr>
            <w:noProof/>
            <w:webHidden/>
          </w:rPr>
        </w:r>
        <w:r w:rsidR="00AC72B1">
          <w:rPr>
            <w:noProof/>
            <w:webHidden/>
          </w:rPr>
          <w:fldChar w:fldCharType="separate"/>
        </w:r>
        <w:r w:rsidR="00530DC9">
          <w:rPr>
            <w:noProof/>
            <w:webHidden/>
          </w:rPr>
          <w:t>19</w:t>
        </w:r>
        <w:r w:rsidR="00AC72B1">
          <w:rPr>
            <w:noProof/>
            <w:webHidden/>
          </w:rPr>
          <w:fldChar w:fldCharType="end"/>
        </w:r>
      </w:hyperlink>
    </w:p>
    <w:p w:rsidR="00AC72B1" w:rsidRDefault="003A0AF5" w:rsidP="00484A78">
      <w:pPr>
        <w:pStyle w:val="TOC4"/>
        <w:rPr>
          <w:rFonts w:eastAsia="Batang"/>
          <w:noProof/>
          <w:sz w:val="22"/>
          <w:lang w:eastAsia="ko-KR"/>
        </w:rPr>
      </w:pPr>
      <w:hyperlink w:anchor="_Toc391301722" w:history="1">
        <w:r w:rsidR="00AC72B1" w:rsidRPr="00C65586">
          <w:rPr>
            <w:rStyle w:val="Hyperlink"/>
            <w:noProof/>
          </w:rPr>
          <w:t>Office Online</w:t>
        </w:r>
        <w:r w:rsidR="00AC72B1">
          <w:rPr>
            <w:noProof/>
            <w:webHidden/>
          </w:rPr>
          <w:tab/>
        </w:r>
        <w:r w:rsidR="00AC72B1">
          <w:rPr>
            <w:noProof/>
            <w:webHidden/>
          </w:rPr>
          <w:fldChar w:fldCharType="begin"/>
        </w:r>
        <w:r w:rsidR="00AC72B1">
          <w:rPr>
            <w:noProof/>
            <w:webHidden/>
          </w:rPr>
          <w:instrText xml:space="preserve"> PAGEREF _Toc391301722 \h </w:instrText>
        </w:r>
        <w:r w:rsidR="00AC72B1">
          <w:rPr>
            <w:noProof/>
            <w:webHidden/>
          </w:rPr>
        </w:r>
        <w:r w:rsidR="00AC72B1">
          <w:rPr>
            <w:noProof/>
            <w:webHidden/>
          </w:rPr>
          <w:fldChar w:fldCharType="separate"/>
        </w:r>
        <w:r w:rsidR="00530DC9">
          <w:rPr>
            <w:noProof/>
            <w:webHidden/>
          </w:rPr>
          <w:t>20</w:t>
        </w:r>
        <w:r w:rsidR="00AC72B1">
          <w:rPr>
            <w:noProof/>
            <w:webHidden/>
          </w:rPr>
          <w:fldChar w:fldCharType="end"/>
        </w:r>
      </w:hyperlink>
    </w:p>
    <w:p w:rsidR="00AC72B1" w:rsidRDefault="003A0AF5" w:rsidP="00484A78">
      <w:pPr>
        <w:pStyle w:val="TOC4"/>
        <w:rPr>
          <w:rFonts w:eastAsia="Batang"/>
          <w:noProof/>
          <w:sz w:val="22"/>
          <w:lang w:eastAsia="ko-KR"/>
        </w:rPr>
      </w:pPr>
      <w:hyperlink w:anchor="_Toc391301723" w:history="1">
        <w:r w:rsidR="00AC72B1" w:rsidRPr="00C65586">
          <w:rPr>
            <w:rStyle w:val="Hyperlink"/>
            <w:noProof/>
          </w:rPr>
          <w:t>OneDrive για επιχειρήσεις</w:t>
        </w:r>
        <w:r w:rsidR="00AC72B1">
          <w:rPr>
            <w:noProof/>
            <w:webHidden/>
          </w:rPr>
          <w:tab/>
        </w:r>
        <w:r w:rsidR="00AC72B1">
          <w:rPr>
            <w:noProof/>
            <w:webHidden/>
          </w:rPr>
          <w:fldChar w:fldCharType="begin"/>
        </w:r>
        <w:r w:rsidR="00AC72B1">
          <w:rPr>
            <w:noProof/>
            <w:webHidden/>
          </w:rPr>
          <w:instrText xml:space="preserve"> PAGEREF _Toc391301723 \h </w:instrText>
        </w:r>
        <w:r w:rsidR="00AC72B1">
          <w:rPr>
            <w:noProof/>
            <w:webHidden/>
          </w:rPr>
        </w:r>
        <w:r w:rsidR="00AC72B1">
          <w:rPr>
            <w:noProof/>
            <w:webHidden/>
          </w:rPr>
          <w:fldChar w:fldCharType="separate"/>
        </w:r>
        <w:r w:rsidR="00530DC9">
          <w:rPr>
            <w:noProof/>
            <w:webHidden/>
          </w:rPr>
          <w:t>20</w:t>
        </w:r>
        <w:r w:rsidR="00AC72B1">
          <w:rPr>
            <w:noProof/>
            <w:webHidden/>
          </w:rPr>
          <w:fldChar w:fldCharType="end"/>
        </w:r>
      </w:hyperlink>
    </w:p>
    <w:p w:rsidR="00AC72B1" w:rsidRDefault="003A0AF5" w:rsidP="00484A78">
      <w:pPr>
        <w:pStyle w:val="TOC4"/>
        <w:rPr>
          <w:rFonts w:eastAsia="Batang"/>
          <w:noProof/>
          <w:sz w:val="22"/>
          <w:lang w:eastAsia="ko-KR"/>
        </w:rPr>
      </w:pPr>
      <w:hyperlink w:anchor="_Toc391301724" w:history="1">
        <w:r w:rsidR="00AC72B1" w:rsidRPr="00C65586">
          <w:rPr>
            <w:rStyle w:val="Hyperlink"/>
            <w:noProof/>
          </w:rPr>
          <w:t>Project Online</w:t>
        </w:r>
        <w:r w:rsidR="00AC72B1">
          <w:rPr>
            <w:noProof/>
            <w:webHidden/>
          </w:rPr>
          <w:tab/>
        </w:r>
        <w:r w:rsidR="00AC72B1">
          <w:rPr>
            <w:noProof/>
            <w:webHidden/>
          </w:rPr>
          <w:fldChar w:fldCharType="begin"/>
        </w:r>
        <w:r w:rsidR="00AC72B1">
          <w:rPr>
            <w:noProof/>
            <w:webHidden/>
          </w:rPr>
          <w:instrText xml:space="preserve"> PAGEREF _Toc391301724 \h </w:instrText>
        </w:r>
        <w:r w:rsidR="00AC72B1">
          <w:rPr>
            <w:noProof/>
            <w:webHidden/>
          </w:rPr>
        </w:r>
        <w:r w:rsidR="00AC72B1">
          <w:rPr>
            <w:noProof/>
            <w:webHidden/>
          </w:rPr>
          <w:fldChar w:fldCharType="separate"/>
        </w:r>
        <w:r w:rsidR="00530DC9">
          <w:rPr>
            <w:noProof/>
            <w:webHidden/>
          </w:rPr>
          <w:t>20</w:t>
        </w:r>
        <w:r w:rsidR="00AC72B1">
          <w:rPr>
            <w:noProof/>
            <w:webHidden/>
          </w:rPr>
          <w:fldChar w:fldCharType="end"/>
        </w:r>
      </w:hyperlink>
    </w:p>
    <w:p w:rsidR="00AC72B1" w:rsidRDefault="003A0AF5" w:rsidP="00484A78">
      <w:pPr>
        <w:pStyle w:val="TOC4"/>
        <w:rPr>
          <w:rFonts w:eastAsia="Batang"/>
          <w:noProof/>
          <w:sz w:val="22"/>
          <w:lang w:eastAsia="ko-KR"/>
        </w:rPr>
      </w:pPr>
      <w:hyperlink w:anchor="_Toc391301725" w:history="1">
        <w:r w:rsidR="00AC72B1" w:rsidRPr="00C65586">
          <w:rPr>
            <w:rStyle w:val="Hyperlink"/>
            <w:noProof/>
          </w:rPr>
          <w:t>SharePoint Online</w:t>
        </w:r>
        <w:r w:rsidR="00AC72B1">
          <w:rPr>
            <w:noProof/>
            <w:webHidden/>
          </w:rPr>
          <w:tab/>
        </w:r>
        <w:r w:rsidR="00AC72B1">
          <w:rPr>
            <w:noProof/>
            <w:webHidden/>
          </w:rPr>
          <w:fldChar w:fldCharType="begin"/>
        </w:r>
        <w:r w:rsidR="00AC72B1">
          <w:rPr>
            <w:noProof/>
            <w:webHidden/>
          </w:rPr>
          <w:instrText xml:space="preserve"> PAGEREF _Toc391301725 \h </w:instrText>
        </w:r>
        <w:r w:rsidR="00AC72B1">
          <w:rPr>
            <w:noProof/>
            <w:webHidden/>
          </w:rPr>
        </w:r>
        <w:r w:rsidR="00AC72B1">
          <w:rPr>
            <w:noProof/>
            <w:webHidden/>
          </w:rPr>
          <w:fldChar w:fldCharType="separate"/>
        </w:r>
        <w:r w:rsidR="00530DC9">
          <w:rPr>
            <w:noProof/>
            <w:webHidden/>
          </w:rPr>
          <w:t>21</w:t>
        </w:r>
        <w:r w:rsidR="00AC72B1">
          <w:rPr>
            <w:noProof/>
            <w:webHidden/>
          </w:rPr>
          <w:fldChar w:fldCharType="end"/>
        </w:r>
      </w:hyperlink>
    </w:p>
    <w:p w:rsidR="00AC72B1" w:rsidRDefault="003A0AF5">
      <w:pPr>
        <w:pStyle w:val="TOC3"/>
        <w:tabs>
          <w:tab w:val="right" w:leader="dot" w:pos="5030"/>
        </w:tabs>
        <w:rPr>
          <w:rFonts w:eastAsia="Batang"/>
          <w:smallCaps w:val="0"/>
          <w:noProof/>
          <w:sz w:val="22"/>
          <w:lang w:eastAsia="ko-KR"/>
        </w:rPr>
      </w:pPr>
      <w:hyperlink w:anchor="_Toc391301726" w:history="1">
        <w:r w:rsidR="00AC72B1" w:rsidRPr="00C65586">
          <w:rPr>
            <w:rStyle w:val="Hyperlink"/>
            <w:noProof/>
          </w:rPr>
          <w:t>Windows Intune</w:t>
        </w:r>
        <w:r w:rsidR="00AC72B1">
          <w:rPr>
            <w:noProof/>
            <w:webHidden/>
          </w:rPr>
          <w:tab/>
        </w:r>
        <w:r w:rsidR="00AC72B1">
          <w:rPr>
            <w:noProof/>
            <w:webHidden/>
          </w:rPr>
          <w:fldChar w:fldCharType="begin"/>
        </w:r>
        <w:r w:rsidR="00AC72B1">
          <w:rPr>
            <w:noProof/>
            <w:webHidden/>
          </w:rPr>
          <w:instrText xml:space="preserve"> PAGEREF _Toc391301726 \h </w:instrText>
        </w:r>
        <w:r w:rsidR="00AC72B1">
          <w:rPr>
            <w:noProof/>
            <w:webHidden/>
          </w:rPr>
        </w:r>
        <w:r w:rsidR="00AC72B1">
          <w:rPr>
            <w:noProof/>
            <w:webHidden/>
          </w:rPr>
          <w:fldChar w:fldCharType="separate"/>
        </w:r>
        <w:r w:rsidR="00530DC9">
          <w:rPr>
            <w:noProof/>
            <w:webHidden/>
          </w:rPr>
          <w:t>21</w:t>
        </w:r>
        <w:r w:rsidR="00AC72B1">
          <w:rPr>
            <w:noProof/>
            <w:webHidden/>
          </w:rPr>
          <w:fldChar w:fldCharType="end"/>
        </w:r>
      </w:hyperlink>
    </w:p>
    <w:p w:rsidR="00AC72B1" w:rsidRDefault="003A0AF5">
      <w:pPr>
        <w:pStyle w:val="TOC2"/>
        <w:tabs>
          <w:tab w:val="right" w:leader="dot" w:pos="5030"/>
        </w:tabs>
        <w:rPr>
          <w:rFonts w:eastAsia="Batang"/>
          <w:b w:val="0"/>
          <w:smallCaps w:val="0"/>
          <w:noProof/>
          <w:sz w:val="22"/>
          <w:lang w:eastAsia="ko-KR"/>
        </w:rPr>
      </w:pPr>
      <w:hyperlink w:anchor="_Toc391301727" w:history="1">
        <w:r w:rsidR="00AC72B1" w:rsidRPr="00C65586">
          <w:rPr>
            <w:rStyle w:val="Hyperlink"/>
            <w:noProof/>
          </w:rPr>
          <w:t>Άλλες Υπηρεσίες Online</w:t>
        </w:r>
        <w:r w:rsidR="00AC72B1">
          <w:rPr>
            <w:noProof/>
            <w:webHidden/>
          </w:rPr>
          <w:tab/>
        </w:r>
        <w:r w:rsidR="00AC72B1">
          <w:rPr>
            <w:noProof/>
            <w:webHidden/>
          </w:rPr>
          <w:fldChar w:fldCharType="begin"/>
        </w:r>
        <w:r w:rsidR="00AC72B1">
          <w:rPr>
            <w:noProof/>
            <w:webHidden/>
          </w:rPr>
          <w:instrText xml:space="preserve"> PAGEREF _Toc391301727 \h </w:instrText>
        </w:r>
        <w:r w:rsidR="00AC72B1">
          <w:rPr>
            <w:noProof/>
            <w:webHidden/>
          </w:rPr>
        </w:r>
        <w:r w:rsidR="00AC72B1">
          <w:rPr>
            <w:noProof/>
            <w:webHidden/>
          </w:rPr>
          <w:fldChar w:fldCharType="separate"/>
        </w:r>
        <w:r w:rsidR="00530DC9">
          <w:rPr>
            <w:noProof/>
            <w:webHidden/>
          </w:rPr>
          <w:t>24</w:t>
        </w:r>
        <w:r w:rsidR="00AC72B1">
          <w:rPr>
            <w:noProof/>
            <w:webHidden/>
          </w:rPr>
          <w:fldChar w:fldCharType="end"/>
        </w:r>
      </w:hyperlink>
    </w:p>
    <w:p w:rsidR="00AC72B1" w:rsidRDefault="003A0AF5" w:rsidP="00484A78">
      <w:pPr>
        <w:pStyle w:val="TOC4"/>
        <w:rPr>
          <w:rFonts w:eastAsia="Batang"/>
          <w:noProof/>
          <w:sz w:val="22"/>
          <w:lang w:eastAsia="ko-KR"/>
        </w:rPr>
      </w:pPr>
      <w:hyperlink w:anchor="_Toc391301728" w:history="1">
        <w:r w:rsidR="00AC72B1" w:rsidRPr="00C65586">
          <w:rPr>
            <w:rStyle w:val="Hyperlink"/>
            <w:noProof/>
          </w:rPr>
          <w:t xml:space="preserve">Πλατφόρμα Bing Maps Enterprise και Πλατφόρμα </w:t>
        </w:r>
        <w:r w:rsidR="00AC72B1">
          <w:rPr>
            <w:rStyle w:val="Hyperlink"/>
            <w:noProof/>
          </w:rPr>
          <w:br/>
        </w:r>
        <w:r w:rsidR="00AC72B1" w:rsidRPr="00C65586">
          <w:rPr>
            <w:rStyle w:val="Hyperlink"/>
            <w:noProof/>
          </w:rPr>
          <w:t>Bing Maps Mobile Asset Management</w:t>
        </w:r>
        <w:r w:rsidR="00AC72B1">
          <w:rPr>
            <w:noProof/>
            <w:webHidden/>
          </w:rPr>
          <w:tab/>
        </w:r>
        <w:r w:rsidR="00AC72B1">
          <w:rPr>
            <w:noProof/>
            <w:webHidden/>
          </w:rPr>
          <w:fldChar w:fldCharType="begin"/>
        </w:r>
        <w:r w:rsidR="00AC72B1">
          <w:rPr>
            <w:noProof/>
            <w:webHidden/>
          </w:rPr>
          <w:instrText xml:space="preserve"> PAGEREF _Toc391301728 \h </w:instrText>
        </w:r>
        <w:r w:rsidR="00AC72B1">
          <w:rPr>
            <w:noProof/>
            <w:webHidden/>
          </w:rPr>
        </w:r>
        <w:r w:rsidR="00AC72B1">
          <w:rPr>
            <w:noProof/>
            <w:webHidden/>
          </w:rPr>
          <w:fldChar w:fldCharType="separate"/>
        </w:r>
        <w:r w:rsidR="00530DC9">
          <w:rPr>
            <w:noProof/>
            <w:webHidden/>
          </w:rPr>
          <w:t>24</w:t>
        </w:r>
        <w:r w:rsidR="00AC72B1">
          <w:rPr>
            <w:noProof/>
            <w:webHidden/>
          </w:rPr>
          <w:fldChar w:fldCharType="end"/>
        </w:r>
      </w:hyperlink>
    </w:p>
    <w:p w:rsidR="00AC72B1" w:rsidRDefault="003A0AF5" w:rsidP="00484A78">
      <w:pPr>
        <w:pStyle w:val="TOC4"/>
        <w:rPr>
          <w:rFonts w:eastAsia="Batang"/>
          <w:noProof/>
          <w:sz w:val="22"/>
          <w:lang w:eastAsia="ko-KR"/>
        </w:rPr>
      </w:pPr>
      <w:hyperlink w:anchor="_Toc391301729" w:history="1">
        <w:r w:rsidR="00AC72B1" w:rsidRPr="00C65586">
          <w:rPr>
            <w:rStyle w:val="Hyperlink"/>
            <w:noProof/>
          </w:rPr>
          <w:t>Microsoft Azure Directory Premium</w:t>
        </w:r>
        <w:r w:rsidR="00AC72B1">
          <w:rPr>
            <w:noProof/>
            <w:webHidden/>
          </w:rPr>
          <w:tab/>
        </w:r>
        <w:r w:rsidR="00AC72B1">
          <w:rPr>
            <w:noProof/>
            <w:webHidden/>
          </w:rPr>
          <w:fldChar w:fldCharType="begin"/>
        </w:r>
        <w:r w:rsidR="00AC72B1">
          <w:rPr>
            <w:noProof/>
            <w:webHidden/>
          </w:rPr>
          <w:instrText xml:space="preserve"> PAGEREF _Toc391301729 \h </w:instrText>
        </w:r>
        <w:r w:rsidR="00AC72B1">
          <w:rPr>
            <w:noProof/>
            <w:webHidden/>
          </w:rPr>
        </w:r>
        <w:r w:rsidR="00AC72B1">
          <w:rPr>
            <w:noProof/>
            <w:webHidden/>
          </w:rPr>
          <w:fldChar w:fldCharType="separate"/>
        </w:r>
        <w:r w:rsidR="00530DC9">
          <w:rPr>
            <w:noProof/>
            <w:webHidden/>
          </w:rPr>
          <w:t>24</w:t>
        </w:r>
        <w:r w:rsidR="00AC72B1">
          <w:rPr>
            <w:noProof/>
            <w:webHidden/>
          </w:rPr>
          <w:fldChar w:fldCharType="end"/>
        </w:r>
      </w:hyperlink>
    </w:p>
    <w:p w:rsidR="00AC72B1" w:rsidRDefault="003A0AF5" w:rsidP="00484A78">
      <w:pPr>
        <w:pStyle w:val="TOC4"/>
        <w:rPr>
          <w:rFonts w:eastAsia="Batang"/>
          <w:noProof/>
          <w:sz w:val="22"/>
          <w:lang w:eastAsia="ko-KR"/>
        </w:rPr>
      </w:pPr>
      <w:hyperlink w:anchor="_Toc391301730" w:history="1">
        <w:r w:rsidR="00AC72B1" w:rsidRPr="00C65586">
          <w:rPr>
            <w:rStyle w:val="Hyperlink"/>
            <w:noProof/>
          </w:rPr>
          <w:t>Microsoft Learning E-Reference Library</w:t>
        </w:r>
        <w:r w:rsidR="00AC72B1">
          <w:rPr>
            <w:noProof/>
            <w:webHidden/>
          </w:rPr>
          <w:tab/>
        </w:r>
        <w:r w:rsidR="00AC72B1">
          <w:rPr>
            <w:noProof/>
            <w:webHidden/>
          </w:rPr>
          <w:fldChar w:fldCharType="begin"/>
        </w:r>
        <w:r w:rsidR="00AC72B1">
          <w:rPr>
            <w:noProof/>
            <w:webHidden/>
          </w:rPr>
          <w:instrText xml:space="preserve"> PAGEREF _Toc391301730 \h </w:instrText>
        </w:r>
        <w:r w:rsidR="00AC72B1">
          <w:rPr>
            <w:noProof/>
            <w:webHidden/>
          </w:rPr>
        </w:r>
        <w:r w:rsidR="00AC72B1">
          <w:rPr>
            <w:noProof/>
            <w:webHidden/>
          </w:rPr>
          <w:fldChar w:fldCharType="separate"/>
        </w:r>
        <w:r w:rsidR="00530DC9">
          <w:rPr>
            <w:noProof/>
            <w:webHidden/>
          </w:rPr>
          <w:t>25</w:t>
        </w:r>
        <w:r w:rsidR="00AC72B1">
          <w:rPr>
            <w:noProof/>
            <w:webHidden/>
          </w:rPr>
          <w:fldChar w:fldCharType="end"/>
        </w:r>
      </w:hyperlink>
    </w:p>
    <w:p w:rsidR="00AC72B1" w:rsidRDefault="003A0AF5" w:rsidP="00484A78">
      <w:pPr>
        <w:pStyle w:val="TOC4"/>
        <w:rPr>
          <w:rFonts w:eastAsia="Batang"/>
          <w:noProof/>
          <w:sz w:val="22"/>
          <w:lang w:eastAsia="ko-KR"/>
        </w:rPr>
      </w:pPr>
      <w:hyperlink w:anchor="_Toc391301731" w:history="1">
        <w:r w:rsidR="00AC72B1" w:rsidRPr="00C65586">
          <w:rPr>
            <w:rStyle w:val="Hyperlink"/>
            <w:noProof/>
          </w:rPr>
          <w:t>Microsoft Learning IT Academy</w:t>
        </w:r>
        <w:r w:rsidR="00AC72B1">
          <w:rPr>
            <w:noProof/>
            <w:webHidden/>
          </w:rPr>
          <w:tab/>
        </w:r>
        <w:r w:rsidR="00AC72B1">
          <w:rPr>
            <w:noProof/>
            <w:webHidden/>
          </w:rPr>
          <w:fldChar w:fldCharType="begin"/>
        </w:r>
        <w:r w:rsidR="00AC72B1">
          <w:rPr>
            <w:noProof/>
            <w:webHidden/>
          </w:rPr>
          <w:instrText xml:space="preserve"> PAGEREF _Toc391301731 \h </w:instrText>
        </w:r>
        <w:r w:rsidR="00AC72B1">
          <w:rPr>
            <w:noProof/>
            <w:webHidden/>
          </w:rPr>
        </w:r>
        <w:r w:rsidR="00AC72B1">
          <w:rPr>
            <w:noProof/>
            <w:webHidden/>
          </w:rPr>
          <w:fldChar w:fldCharType="separate"/>
        </w:r>
        <w:r w:rsidR="00530DC9">
          <w:rPr>
            <w:noProof/>
            <w:webHidden/>
          </w:rPr>
          <w:t>25</w:t>
        </w:r>
        <w:r w:rsidR="00AC72B1">
          <w:rPr>
            <w:noProof/>
            <w:webHidden/>
          </w:rPr>
          <w:fldChar w:fldCharType="end"/>
        </w:r>
      </w:hyperlink>
    </w:p>
    <w:p w:rsidR="00AC72B1" w:rsidRDefault="003A0AF5" w:rsidP="00484A78">
      <w:pPr>
        <w:pStyle w:val="TOC4"/>
        <w:rPr>
          <w:rFonts w:eastAsia="Batang"/>
          <w:noProof/>
          <w:sz w:val="22"/>
          <w:lang w:eastAsia="ko-KR"/>
        </w:rPr>
      </w:pPr>
      <w:hyperlink w:anchor="_Toc391301732" w:history="1">
        <w:r w:rsidR="00AC72B1" w:rsidRPr="00C65586">
          <w:rPr>
            <w:rStyle w:val="Hyperlink"/>
            <w:noProof/>
          </w:rPr>
          <w:t>Microsoft Rights Management</w:t>
        </w:r>
        <w:r w:rsidR="00AC72B1">
          <w:rPr>
            <w:noProof/>
            <w:webHidden/>
          </w:rPr>
          <w:tab/>
        </w:r>
        <w:r w:rsidR="00AC72B1">
          <w:rPr>
            <w:noProof/>
            <w:webHidden/>
          </w:rPr>
          <w:fldChar w:fldCharType="begin"/>
        </w:r>
        <w:r w:rsidR="00AC72B1">
          <w:rPr>
            <w:noProof/>
            <w:webHidden/>
          </w:rPr>
          <w:instrText xml:space="preserve"> PAGEREF _Toc391301732 \h </w:instrText>
        </w:r>
        <w:r w:rsidR="00AC72B1">
          <w:rPr>
            <w:noProof/>
            <w:webHidden/>
          </w:rPr>
        </w:r>
        <w:r w:rsidR="00AC72B1">
          <w:rPr>
            <w:noProof/>
            <w:webHidden/>
          </w:rPr>
          <w:fldChar w:fldCharType="separate"/>
        </w:r>
        <w:r w:rsidR="00530DC9">
          <w:rPr>
            <w:noProof/>
            <w:webHidden/>
          </w:rPr>
          <w:t>25</w:t>
        </w:r>
        <w:r w:rsidR="00AC72B1">
          <w:rPr>
            <w:noProof/>
            <w:webHidden/>
          </w:rPr>
          <w:fldChar w:fldCharType="end"/>
        </w:r>
      </w:hyperlink>
    </w:p>
    <w:p w:rsidR="00AC72B1" w:rsidRDefault="003A0AF5" w:rsidP="00484A78">
      <w:pPr>
        <w:pStyle w:val="TOC4"/>
        <w:rPr>
          <w:rFonts w:eastAsia="Batang"/>
          <w:noProof/>
          <w:sz w:val="22"/>
          <w:lang w:eastAsia="ko-KR"/>
        </w:rPr>
      </w:pPr>
      <w:hyperlink w:anchor="_Toc391301733" w:history="1">
        <w:r w:rsidR="00AC72B1" w:rsidRPr="00C65586">
          <w:rPr>
            <w:rStyle w:val="Hyperlink"/>
            <w:noProof/>
          </w:rPr>
          <w:t>Office 365 Developer</w:t>
        </w:r>
        <w:r w:rsidR="00AC72B1">
          <w:rPr>
            <w:noProof/>
            <w:webHidden/>
          </w:rPr>
          <w:tab/>
        </w:r>
        <w:r w:rsidR="00AC72B1">
          <w:rPr>
            <w:noProof/>
            <w:webHidden/>
          </w:rPr>
          <w:fldChar w:fldCharType="begin"/>
        </w:r>
        <w:r w:rsidR="00AC72B1">
          <w:rPr>
            <w:noProof/>
            <w:webHidden/>
          </w:rPr>
          <w:instrText xml:space="preserve"> PAGEREF _Toc391301733 \h </w:instrText>
        </w:r>
        <w:r w:rsidR="00AC72B1">
          <w:rPr>
            <w:noProof/>
            <w:webHidden/>
          </w:rPr>
        </w:r>
        <w:r w:rsidR="00AC72B1">
          <w:rPr>
            <w:noProof/>
            <w:webHidden/>
          </w:rPr>
          <w:fldChar w:fldCharType="separate"/>
        </w:r>
        <w:r w:rsidR="00530DC9">
          <w:rPr>
            <w:noProof/>
            <w:webHidden/>
          </w:rPr>
          <w:t>25</w:t>
        </w:r>
        <w:r w:rsidR="00AC72B1">
          <w:rPr>
            <w:noProof/>
            <w:webHidden/>
          </w:rPr>
          <w:fldChar w:fldCharType="end"/>
        </w:r>
      </w:hyperlink>
    </w:p>
    <w:p w:rsidR="00AC72B1" w:rsidRDefault="003A0AF5" w:rsidP="00484A78">
      <w:pPr>
        <w:pStyle w:val="TOC4"/>
        <w:rPr>
          <w:rFonts w:eastAsia="Batang"/>
          <w:noProof/>
          <w:sz w:val="22"/>
          <w:lang w:eastAsia="ko-KR"/>
        </w:rPr>
      </w:pPr>
      <w:hyperlink w:anchor="_Toc391301734" w:history="1">
        <w:r w:rsidR="00AC72B1" w:rsidRPr="00C65586">
          <w:rPr>
            <w:rStyle w:val="Hyperlink"/>
            <w:noProof/>
          </w:rPr>
          <w:t>Power BI για Office 365</w:t>
        </w:r>
        <w:r w:rsidR="00AC72B1">
          <w:rPr>
            <w:noProof/>
            <w:webHidden/>
          </w:rPr>
          <w:tab/>
        </w:r>
        <w:r w:rsidR="00AC72B1">
          <w:rPr>
            <w:noProof/>
            <w:webHidden/>
          </w:rPr>
          <w:fldChar w:fldCharType="begin"/>
        </w:r>
        <w:r w:rsidR="00AC72B1">
          <w:rPr>
            <w:noProof/>
            <w:webHidden/>
          </w:rPr>
          <w:instrText xml:space="preserve"> PAGEREF _Toc391301734 \h </w:instrText>
        </w:r>
        <w:r w:rsidR="00AC72B1">
          <w:rPr>
            <w:noProof/>
            <w:webHidden/>
          </w:rPr>
        </w:r>
        <w:r w:rsidR="00AC72B1">
          <w:rPr>
            <w:noProof/>
            <w:webHidden/>
          </w:rPr>
          <w:fldChar w:fldCharType="separate"/>
        </w:r>
        <w:r w:rsidR="00530DC9">
          <w:rPr>
            <w:noProof/>
            <w:webHidden/>
          </w:rPr>
          <w:t>25</w:t>
        </w:r>
        <w:r w:rsidR="00AC72B1">
          <w:rPr>
            <w:noProof/>
            <w:webHidden/>
          </w:rPr>
          <w:fldChar w:fldCharType="end"/>
        </w:r>
      </w:hyperlink>
    </w:p>
    <w:p w:rsidR="00AC72B1" w:rsidRDefault="003A0AF5" w:rsidP="00484A78">
      <w:pPr>
        <w:pStyle w:val="TOC4"/>
        <w:rPr>
          <w:rFonts w:eastAsia="Batang"/>
          <w:noProof/>
          <w:sz w:val="22"/>
          <w:lang w:eastAsia="ko-KR"/>
        </w:rPr>
      </w:pPr>
      <w:hyperlink w:anchor="_Toc391301735" w:history="1">
        <w:r w:rsidR="00AC72B1" w:rsidRPr="00C65586">
          <w:rPr>
            <w:rStyle w:val="Hyperlink"/>
            <w:noProof/>
          </w:rPr>
          <w:t>System Center Endpoint Protection</w:t>
        </w:r>
        <w:r w:rsidR="00AC72B1">
          <w:rPr>
            <w:noProof/>
            <w:webHidden/>
          </w:rPr>
          <w:tab/>
        </w:r>
        <w:r w:rsidR="00AC72B1">
          <w:rPr>
            <w:noProof/>
            <w:webHidden/>
          </w:rPr>
          <w:fldChar w:fldCharType="begin"/>
        </w:r>
        <w:r w:rsidR="00AC72B1">
          <w:rPr>
            <w:noProof/>
            <w:webHidden/>
          </w:rPr>
          <w:instrText xml:space="preserve"> PAGEREF _Toc391301735 \h </w:instrText>
        </w:r>
        <w:r w:rsidR="00AC72B1">
          <w:rPr>
            <w:noProof/>
            <w:webHidden/>
          </w:rPr>
        </w:r>
        <w:r w:rsidR="00AC72B1">
          <w:rPr>
            <w:noProof/>
            <w:webHidden/>
          </w:rPr>
          <w:fldChar w:fldCharType="separate"/>
        </w:r>
        <w:r w:rsidR="00530DC9">
          <w:rPr>
            <w:noProof/>
            <w:webHidden/>
          </w:rPr>
          <w:t>25</w:t>
        </w:r>
        <w:r w:rsidR="00AC72B1">
          <w:rPr>
            <w:noProof/>
            <w:webHidden/>
          </w:rPr>
          <w:fldChar w:fldCharType="end"/>
        </w:r>
      </w:hyperlink>
    </w:p>
    <w:p w:rsidR="00AC72B1" w:rsidRDefault="003A0AF5" w:rsidP="00484A78">
      <w:pPr>
        <w:pStyle w:val="TOC4"/>
        <w:rPr>
          <w:rFonts w:eastAsia="Batang"/>
          <w:noProof/>
          <w:sz w:val="22"/>
          <w:lang w:eastAsia="ko-KR"/>
        </w:rPr>
      </w:pPr>
      <w:hyperlink w:anchor="_Toc391301736" w:history="1">
        <w:r w:rsidR="00AC72B1" w:rsidRPr="00C65586">
          <w:rPr>
            <w:rStyle w:val="Hyperlink"/>
            <w:noProof/>
          </w:rPr>
          <w:t>Translator API</w:t>
        </w:r>
        <w:r w:rsidR="00AC72B1">
          <w:rPr>
            <w:noProof/>
            <w:webHidden/>
          </w:rPr>
          <w:tab/>
        </w:r>
        <w:r w:rsidR="00AC72B1">
          <w:rPr>
            <w:noProof/>
            <w:webHidden/>
          </w:rPr>
          <w:fldChar w:fldCharType="begin"/>
        </w:r>
        <w:r w:rsidR="00AC72B1">
          <w:rPr>
            <w:noProof/>
            <w:webHidden/>
          </w:rPr>
          <w:instrText xml:space="preserve"> PAGEREF _Toc391301736 \h </w:instrText>
        </w:r>
        <w:r w:rsidR="00AC72B1">
          <w:rPr>
            <w:noProof/>
            <w:webHidden/>
          </w:rPr>
        </w:r>
        <w:r w:rsidR="00AC72B1">
          <w:rPr>
            <w:noProof/>
            <w:webHidden/>
          </w:rPr>
          <w:fldChar w:fldCharType="separate"/>
        </w:r>
        <w:r w:rsidR="00530DC9">
          <w:rPr>
            <w:noProof/>
            <w:webHidden/>
          </w:rPr>
          <w:t>26</w:t>
        </w:r>
        <w:r w:rsidR="00AC72B1">
          <w:rPr>
            <w:noProof/>
            <w:webHidden/>
          </w:rPr>
          <w:fldChar w:fldCharType="end"/>
        </w:r>
      </w:hyperlink>
    </w:p>
    <w:p w:rsidR="00AC72B1" w:rsidRDefault="003A0AF5" w:rsidP="00484A78">
      <w:pPr>
        <w:pStyle w:val="TOC4"/>
        <w:rPr>
          <w:rFonts w:eastAsia="Batang"/>
          <w:noProof/>
          <w:sz w:val="22"/>
          <w:lang w:eastAsia="ko-KR"/>
        </w:rPr>
      </w:pPr>
      <w:hyperlink w:anchor="_Toc391301737" w:history="1">
        <w:r w:rsidR="00AC72B1" w:rsidRPr="00C65586">
          <w:rPr>
            <w:rStyle w:val="Hyperlink"/>
            <w:noProof/>
          </w:rPr>
          <w:t>Yammer Enterprise</w:t>
        </w:r>
        <w:r w:rsidR="00AC72B1">
          <w:rPr>
            <w:noProof/>
            <w:webHidden/>
          </w:rPr>
          <w:tab/>
        </w:r>
        <w:r w:rsidR="00AC72B1">
          <w:rPr>
            <w:noProof/>
            <w:webHidden/>
          </w:rPr>
          <w:fldChar w:fldCharType="begin"/>
        </w:r>
        <w:r w:rsidR="00AC72B1">
          <w:rPr>
            <w:noProof/>
            <w:webHidden/>
          </w:rPr>
          <w:instrText xml:space="preserve"> PAGEREF _Toc391301737 \h </w:instrText>
        </w:r>
        <w:r w:rsidR="00AC72B1">
          <w:rPr>
            <w:noProof/>
            <w:webHidden/>
          </w:rPr>
        </w:r>
        <w:r w:rsidR="00AC72B1">
          <w:rPr>
            <w:noProof/>
            <w:webHidden/>
          </w:rPr>
          <w:fldChar w:fldCharType="separate"/>
        </w:r>
        <w:r w:rsidR="00530DC9">
          <w:rPr>
            <w:noProof/>
            <w:webHidden/>
          </w:rPr>
          <w:t>26</w:t>
        </w:r>
        <w:r w:rsidR="00AC72B1">
          <w:rPr>
            <w:noProof/>
            <w:webHidden/>
          </w:rPr>
          <w:fldChar w:fldCharType="end"/>
        </w:r>
      </w:hyperlink>
    </w:p>
    <w:p w:rsidR="00AC72B1" w:rsidRDefault="003A0AF5">
      <w:pPr>
        <w:pStyle w:val="TOC1"/>
        <w:tabs>
          <w:tab w:val="right" w:leader="dot" w:pos="5030"/>
        </w:tabs>
        <w:rPr>
          <w:rFonts w:eastAsia="Batang"/>
          <w:b w:val="0"/>
          <w:caps w:val="0"/>
          <w:noProof/>
          <w:sz w:val="22"/>
          <w:lang w:eastAsia="ko-KR"/>
        </w:rPr>
      </w:pPr>
      <w:hyperlink w:anchor="_Toc391301738" w:history="1">
        <w:r w:rsidR="00AC72B1" w:rsidRPr="00C65586">
          <w:rPr>
            <w:rStyle w:val="Hyperlink"/>
            <w:noProof/>
          </w:rPr>
          <w:t>Συνημμένο 1 – Κοινοποιήσεις</w:t>
        </w:r>
        <w:r w:rsidR="00AC72B1">
          <w:rPr>
            <w:noProof/>
            <w:webHidden/>
          </w:rPr>
          <w:tab/>
        </w:r>
        <w:r w:rsidR="00AC72B1">
          <w:rPr>
            <w:noProof/>
            <w:webHidden/>
          </w:rPr>
          <w:fldChar w:fldCharType="begin"/>
        </w:r>
        <w:r w:rsidR="00AC72B1">
          <w:rPr>
            <w:noProof/>
            <w:webHidden/>
          </w:rPr>
          <w:instrText xml:space="preserve"> PAGEREF _Toc391301738 \h </w:instrText>
        </w:r>
        <w:r w:rsidR="00AC72B1">
          <w:rPr>
            <w:noProof/>
            <w:webHidden/>
          </w:rPr>
        </w:r>
        <w:r w:rsidR="00AC72B1">
          <w:rPr>
            <w:noProof/>
            <w:webHidden/>
          </w:rPr>
          <w:fldChar w:fldCharType="separate"/>
        </w:r>
        <w:r w:rsidR="00530DC9">
          <w:rPr>
            <w:noProof/>
            <w:webHidden/>
          </w:rPr>
          <w:t>27</w:t>
        </w:r>
        <w:r w:rsidR="00AC72B1">
          <w:rPr>
            <w:noProof/>
            <w:webHidden/>
          </w:rPr>
          <w:fldChar w:fldCharType="end"/>
        </w:r>
      </w:hyperlink>
    </w:p>
    <w:p w:rsidR="00AC72B1" w:rsidRDefault="003A0AF5">
      <w:pPr>
        <w:pStyle w:val="TOC3"/>
        <w:tabs>
          <w:tab w:val="right" w:leader="dot" w:pos="5030"/>
        </w:tabs>
        <w:rPr>
          <w:rFonts w:eastAsia="Batang"/>
          <w:smallCaps w:val="0"/>
          <w:noProof/>
          <w:sz w:val="22"/>
          <w:lang w:eastAsia="ko-KR"/>
        </w:rPr>
      </w:pPr>
      <w:hyperlink w:anchor="_Toc391301739" w:history="1">
        <w:r w:rsidR="00AC72B1" w:rsidRPr="00C65586">
          <w:rPr>
            <w:rStyle w:val="Hyperlink"/>
            <w:noProof/>
          </w:rPr>
          <w:t>Bing Maps</w:t>
        </w:r>
        <w:r w:rsidR="00AC72B1">
          <w:rPr>
            <w:noProof/>
            <w:webHidden/>
          </w:rPr>
          <w:tab/>
        </w:r>
        <w:r w:rsidR="00AC72B1">
          <w:rPr>
            <w:noProof/>
            <w:webHidden/>
          </w:rPr>
          <w:fldChar w:fldCharType="begin"/>
        </w:r>
        <w:r w:rsidR="00AC72B1">
          <w:rPr>
            <w:noProof/>
            <w:webHidden/>
          </w:rPr>
          <w:instrText xml:space="preserve"> PAGEREF _Toc391301739 \h </w:instrText>
        </w:r>
        <w:r w:rsidR="00AC72B1">
          <w:rPr>
            <w:noProof/>
            <w:webHidden/>
          </w:rPr>
        </w:r>
        <w:r w:rsidR="00AC72B1">
          <w:rPr>
            <w:noProof/>
            <w:webHidden/>
          </w:rPr>
          <w:fldChar w:fldCharType="separate"/>
        </w:r>
        <w:r w:rsidR="00530DC9">
          <w:rPr>
            <w:noProof/>
            <w:webHidden/>
          </w:rPr>
          <w:t>27</w:t>
        </w:r>
        <w:r w:rsidR="00AC72B1">
          <w:rPr>
            <w:noProof/>
            <w:webHidden/>
          </w:rPr>
          <w:fldChar w:fldCharType="end"/>
        </w:r>
      </w:hyperlink>
    </w:p>
    <w:p w:rsidR="00AC72B1" w:rsidRDefault="003A0AF5">
      <w:pPr>
        <w:pStyle w:val="TOC3"/>
        <w:tabs>
          <w:tab w:val="right" w:leader="dot" w:pos="5030"/>
        </w:tabs>
        <w:rPr>
          <w:rFonts w:eastAsia="Batang"/>
          <w:smallCaps w:val="0"/>
          <w:noProof/>
          <w:sz w:val="22"/>
          <w:lang w:eastAsia="ko-KR"/>
        </w:rPr>
      </w:pPr>
      <w:hyperlink w:anchor="_Toc391301740" w:history="1">
        <w:r w:rsidR="00AC72B1" w:rsidRPr="00C65586">
          <w:rPr>
            <w:rStyle w:val="Hyperlink"/>
            <w:noProof/>
          </w:rPr>
          <w:t>Υποστήριξη Πελατών</w:t>
        </w:r>
        <w:r w:rsidR="00AC72B1">
          <w:rPr>
            <w:noProof/>
            <w:webHidden/>
          </w:rPr>
          <w:tab/>
        </w:r>
        <w:r w:rsidR="00AC72B1">
          <w:rPr>
            <w:noProof/>
            <w:webHidden/>
          </w:rPr>
          <w:fldChar w:fldCharType="begin"/>
        </w:r>
        <w:r w:rsidR="00AC72B1">
          <w:rPr>
            <w:noProof/>
            <w:webHidden/>
          </w:rPr>
          <w:instrText xml:space="preserve"> PAGEREF _Toc391301740 \h </w:instrText>
        </w:r>
        <w:r w:rsidR="00AC72B1">
          <w:rPr>
            <w:noProof/>
            <w:webHidden/>
          </w:rPr>
        </w:r>
        <w:r w:rsidR="00AC72B1">
          <w:rPr>
            <w:noProof/>
            <w:webHidden/>
          </w:rPr>
          <w:fldChar w:fldCharType="separate"/>
        </w:r>
        <w:r w:rsidR="00530DC9">
          <w:rPr>
            <w:noProof/>
            <w:webHidden/>
          </w:rPr>
          <w:t>27</w:t>
        </w:r>
        <w:r w:rsidR="00AC72B1">
          <w:rPr>
            <w:noProof/>
            <w:webHidden/>
          </w:rPr>
          <w:fldChar w:fldCharType="end"/>
        </w:r>
      </w:hyperlink>
    </w:p>
    <w:p w:rsidR="00AC72B1" w:rsidRDefault="003A0AF5">
      <w:pPr>
        <w:pStyle w:val="TOC3"/>
        <w:tabs>
          <w:tab w:val="right" w:leader="dot" w:pos="5030"/>
        </w:tabs>
        <w:rPr>
          <w:rFonts w:eastAsia="Batang"/>
          <w:smallCaps w:val="0"/>
          <w:noProof/>
          <w:sz w:val="22"/>
          <w:lang w:eastAsia="ko-KR"/>
        </w:rPr>
      </w:pPr>
      <w:hyperlink w:anchor="_Toc391301741" w:history="1">
        <w:r w:rsidR="00AC72B1" w:rsidRPr="00C65586">
          <w:rPr>
            <w:rStyle w:val="Hyperlink"/>
            <w:noProof/>
          </w:rPr>
          <w:t xml:space="preserve">Κοινοποίηση σχετικά με το Πρότυπο Εικόνας H.264/AVC, </w:t>
        </w:r>
        <w:r w:rsidR="00AC72B1">
          <w:rPr>
            <w:rStyle w:val="Hyperlink"/>
            <w:noProof/>
          </w:rPr>
          <w:br/>
        </w:r>
        <w:r w:rsidR="00AC72B1" w:rsidRPr="00C65586">
          <w:rPr>
            <w:rStyle w:val="Hyperlink"/>
            <w:noProof/>
          </w:rPr>
          <w:t xml:space="preserve">το Πρότυπο Βίντεο VC-1, το Πρότυπο Εικόνας MPEG-4 </w:t>
        </w:r>
        <w:r w:rsidR="00AC72B1">
          <w:rPr>
            <w:rStyle w:val="Hyperlink"/>
            <w:noProof/>
          </w:rPr>
          <w:br/>
        </w:r>
        <w:r w:rsidR="00AC72B1" w:rsidRPr="00C65586">
          <w:rPr>
            <w:rStyle w:val="Hyperlink"/>
            <w:noProof/>
          </w:rPr>
          <w:t>Part και το Πρότυπο Βίντεο MPEG-2</w:t>
        </w:r>
        <w:r w:rsidR="00AC72B1">
          <w:rPr>
            <w:noProof/>
            <w:webHidden/>
          </w:rPr>
          <w:tab/>
        </w:r>
        <w:r w:rsidR="00AC72B1">
          <w:rPr>
            <w:noProof/>
            <w:webHidden/>
          </w:rPr>
          <w:fldChar w:fldCharType="begin"/>
        </w:r>
        <w:r w:rsidR="00AC72B1">
          <w:rPr>
            <w:noProof/>
            <w:webHidden/>
          </w:rPr>
          <w:instrText xml:space="preserve"> PAGEREF _Toc391301741 \h </w:instrText>
        </w:r>
        <w:r w:rsidR="00AC72B1">
          <w:rPr>
            <w:noProof/>
            <w:webHidden/>
          </w:rPr>
        </w:r>
        <w:r w:rsidR="00AC72B1">
          <w:rPr>
            <w:noProof/>
            <w:webHidden/>
          </w:rPr>
          <w:fldChar w:fldCharType="separate"/>
        </w:r>
        <w:r w:rsidR="00530DC9">
          <w:rPr>
            <w:noProof/>
            <w:webHidden/>
          </w:rPr>
          <w:t>28</w:t>
        </w:r>
        <w:r w:rsidR="00AC72B1">
          <w:rPr>
            <w:noProof/>
            <w:webHidden/>
          </w:rPr>
          <w:fldChar w:fldCharType="end"/>
        </w:r>
      </w:hyperlink>
    </w:p>
    <w:p w:rsidR="00AC72B1" w:rsidRDefault="003A0AF5">
      <w:pPr>
        <w:pStyle w:val="TOC1"/>
        <w:tabs>
          <w:tab w:val="right" w:leader="dot" w:pos="5030"/>
        </w:tabs>
        <w:rPr>
          <w:rFonts w:eastAsia="Batang"/>
          <w:b w:val="0"/>
          <w:caps w:val="0"/>
          <w:noProof/>
          <w:sz w:val="22"/>
          <w:lang w:eastAsia="ko-KR"/>
        </w:rPr>
      </w:pPr>
      <w:hyperlink w:anchor="_Toc391301742" w:history="1">
        <w:r w:rsidR="00AC72B1" w:rsidRPr="00C65586">
          <w:rPr>
            <w:rStyle w:val="Hyperlink"/>
            <w:noProof/>
          </w:rPr>
          <w:t>Συνημμένο 2 – Subscription License Suites</w:t>
        </w:r>
        <w:r w:rsidR="00AC72B1">
          <w:rPr>
            <w:noProof/>
            <w:webHidden/>
          </w:rPr>
          <w:tab/>
        </w:r>
        <w:r w:rsidR="00AC72B1">
          <w:rPr>
            <w:noProof/>
            <w:webHidden/>
          </w:rPr>
          <w:fldChar w:fldCharType="begin"/>
        </w:r>
        <w:r w:rsidR="00AC72B1">
          <w:rPr>
            <w:noProof/>
            <w:webHidden/>
          </w:rPr>
          <w:instrText xml:space="preserve"> PAGEREF _Toc391301742 \h </w:instrText>
        </w:r>
        <w:r w:rsidR="00AC72B1">
          <w:rPr>
            <w:noProof/>
            <w:webHidden/>
          </w:rPr>
        </w:r>
        <w:r w:rsidR="00AC72B1">
          <w:rPr>
            <w:noProof/>
            <w:webHidden/>
          </w:rPr>
          <w:fldChar w:fldCharType="separate"/>
        </w:r>
        <w:r w:rsidR="00530DC9">
          <w:rPr>
            <w:noProof/>
            <w:webHidden/>
          </w:rPr>
          <w:t>29</w:t>
        </w:r>
        <w:r w:rsidR="00AC72B1">
          <w:rPr>
            <w:noProof/>
            <w:webHidden/>
          </w:rPr>
          <w:fldChar w:fldCharType="end"/>
        </w:r>
      </w:hyperlink>
    </w:p>
    <w:p w:rsidR="00AC72B1" w:rsidRDefault="003A0AF5">
      <w:pPr>
        <w:pStyle w:val="TOC1"/>
        <w:tabs>
          <w:tab w:val="right" w:leader="dot" w:pos="5030"/>
        </w:tabs>
        <w:rPr>
          <w:rFonts w:eastAsia="Batang"/>
          <w:b w:val="0"/>
          <w:caps w:val="0"/>
          <w:noProof/>
          <w:sz w:val="22"/>
          <w:lang w:eastAsia="ko-KR"/>
        </w:rPr>
      </w:pPr>
      <w:hyperlink w:anchor="_Toc391301743" w:history="1">
        <w:r w:rsidR="00AC72B1" w:rsidRPr="00C65586">
          <w:rPr>
            <w:rStyle w:val="Hyperlink"/>
            <w:noProof/>
          </w:rPr>
          <w:t xml:space="preserve">Συνημμένο 3 – Οι Τυπικές Συμβατικές Ρήτρες </w:t>
        </w:r>
        <w:r w:rsidR="00AC72B1">
          <w:rPr>
            <w:rStyle w:val="Hyperlink"/>
            <w:noProof/>
          </w:rPr>
          <w:br/>
        </w:r>
        <w:r w:rsidR="00AC72B1" w:rsidRPr="00C65586">
          <w:rPr>
            <w:rStyle w:val="Hyperlink"/>
            <w:noProof/>
          </w:rPr>
          <w:t>(Υπεύθυνοι Επεξεργασίας)</w:t>
        </w:r>
        <w:r w:rsidR="00AC72B1">
          <w:rPr>
            <w:noProof/>
            <w:webHidden/>
          </w:rPr>
          <w:tab/>
        </w:r>
        <w:r w:rsidR="00AC72B1">
          <w:rPr>
            <w:noProof/>
            <w:webHidden/>
          </w:rPr>
          <w:fldChar w:fldCharType="begin"/>
        </w:r>
        <w:r w:rsidR="00AC72B1">
          <w:rPr>
            <w:noProof/>
            <w:webHidden/>
          </w:rPr>
          <w:instrText xml:space="preserve"> PAGEREF _Toc391301743 \h </w:instrText>
        </w:r>
        <w:r w:rsidR="00AC72B1">
          <w:rPr>
            <w:noProof/>
            <w:webHidden/>
          </w:rPr>
        </w:r>
        <w:r w:rsidR="00AC72B1">
          <w:rPr>
            <w:noProof/>
            <w:webHidden/>
          </w:rPr>
          <w:fldChar w:fldCharType="separate"/>
        </w:r>
        <w:r w:rsidR="00530DC9">
          <w:rPr>
            <w:noProof/>
            <w:webHidden/>
          </w:rPr>
          <w:t>30</w:t>
        </w:r>
        <w:r w:rsidR="00AC72B1">
          <w:rPr>
            <w:noProof/>
            <w:webHidden/>
          </w:rPr>
          <w:fldChar w:fldCharType="end"/>
        </w:r>
      </w:hyperlink>
    </w:p>
    <w:p w:rsidR="004D27A6" w:rsidRPr="00B810D0" w:rsidRDefault="00600D17"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B810D0" w:rsidRDefault="004D27A6" w:rsidP="00366C8E">
      <w:pPr>
        <w:pStyle w:val="ProductList-SectionHeading"/>
        <w:outlineLvl w:val="0"/>
      </w:pPr>
      <w:bookmarkStart w:id="2" w:name="Introduction"/>
      <w:bookmarkStart w:id="3" w:name="_Toc391301679"/>
      <w:r>
        <w:t>Εισαγωγή</w:t>
      </w:r>
      <w:bookmarkEnd w:id="2"/>
      <w:bookmarkEnd w:id="3"/>
    </w:p>
    <w:p w:rsidR="003F6CEE" w:rsidRPr="00B810D0" w:rsidRDefault="003C35CD" w:rsidP="00366C8E">
      <w:pPr>
        <w:pStyle w:val="ProductList-Body"/>
        <w:spacing w:after="120"/>
      </w:pPr>
      <w:r>
        <w:t>Από την 1η Ιουλίου 2014, οι παρόντες Όροι Υπηρεσιών Online (OST) αντικαθιστούν τα Δικαιώματα Χρήσης Υπηρεσιών Online (OLSUR). Οι OST περιέχουν όρους που ισχύουν για τη χρήση των Υπηρεσιών Online από τον Πελάτη. Ξεχωριστοί όροι, συμπεριλαμβανομένων των διάφορων όρων</w:t>
      </w:r>
      <w:r w:rsidR="005A29B2">
        <w:t> </w:t>
      </w:r>
      <w:r>
        <w:t>για το ιδιωτικό απόρρητο και την ασφάλεια, διέπουν τη χρήση των Προϊόντων Τρίτων Κατασκευαστών (όπως ορίζονται παρακάτω) από τον</w:t>
      </w:r>
      <w:r w:rsidR="005A29B2">
        <w:t> </w:t>
      </w:r>
      <w:r>
        <w:t>Πελάτη, καθώς και άλλων προϊόντων και υπηρεσιών από τη Microsoft.</w:t>
      </w:r>
    </w:p>
    <w:p w:rsidR="004D27A6" w:rsidRPr="00B810D0" w:rsidRDefault="003F6CEE" w:rsidP="003F6CEE">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18" w:history="1">
        <w:r>
          <w:rPr>
            <w:rStyle w:val="Hyperlink"/>
          </w:rPr>
          <w:t>http://microsoft.com/licensing/contracts</w:t>
        </w:r>
      </w:hyperlink>
      <w:r>
        <w:t>.</w:t>
      </w:r>
    </w:p>
    <w:p w:rsidR="004D27A6" w:rsidRPr="00B810D0" w:rsidRDefault="004D27A6" w:rsidP="00A914BF">
      <w:pPr>
        <w:pStyle w:val="ProductList-Body"/>
      </w:pPr>
    </w:p>
    <w:p w:rsidR="004D27A6" w:rsidRPr="00B810D0" w:rsidRDefault="003F6CEE" w:rsidP="00366C8E">
      <w:pPr>
        <w:pStyle w:val="ProductList-Offering1Heading"/>
        <w:outlineLvl w:val="1"/>
      </w:pPr>
      <w:bookmarkStart w:id="4" w:name="_Toc391301680"/>
      <w:r>
        <w:t>Προηγούμενες Εκδόσεις</w:t>
      </w:r>
      <w:bookmarkEnd w:id="4"/>
    </w:p>
    <w:p w:rsidR="004D27A6" w:rsidRPr="00B810D0" w:rsidRDefault="003F6CEE" w:rsidP="00A914BF">
      <w:pPr>
        <w:pStyle w:val="ProductList-Body"/>
      </w:pPr>
      <w:r>
        <w:t>Οι OST παρέχουν όρους για Υπηρεσίες Online που είναι διαθέσιμες κατά το τρέχον διάστημα. Για προηγούμενες εκδόσεις, ο Πελάτης μπορεί να</w:t>
      </w:r>
      <w:r w:rsidR="002F690E">
        <w:t> </w:t>
      </w:r>
      <w:r>
        <w:t xml:space="preserve">ανατρέξει στη διεύθυνση </w:t>
      </w:r>
      <w:hyperlink r:id="rId19" w:history="1">
        <w:r>
          <w:rPr>
            <w:rStyle w:val="Hyperlink"/>
          </w:rPr>
          <w:t>http://go.microsoft.com/?linkid=9840733</w:t>
        </w:r>
      </w:hyperlink>
      <w:r>
        <w:t xml:space="preserve"> ή να επικοινωνήσει με το μεταπωλητή ή τον Υπεύθυνο Λογαριασμού της</w:t>
      </w:r>
      <w:r w:rsidR="002F690E">
        <w:t> </w:t>
      </w:r>
      <w:r>
        <w:t>Microsoft.</w:t>
      </w:r>
    </w:p>
    <w:p w:rsidR="003F6CEE" w:rsidRPr="00B810D0" w:rsidRDefault="003F6CEE" w:rsidP="00A914BF">
      <w:pPr>
        <w:pStyle w:val="ProductList-Body"/>
      </w:pPr>
    </w:p>
    <w:p w:rsidR="00730B3A" w:rsidRPr="00B810D0" w:rsidRDefault="00730B3A" w:rsidP="00730B3A">
      <w:pPr>
        <w:pStyle w:val="ProductList-Offering1Heading"/>
        <w:outlineLvl w:val="1"/>
      </w:pPr>
      <w:bookmarkStart w:id="5" w:name="_Toc378147615"/>
      <w:bookmarkStart w:id="6" w:name="_Toc378151517"/>
      <w:bookmarkStart w:id="7" w:name="_Toc379797094"/>
      <w:bookmarkStart w:id="8" w:name="_Toc380513120"/>
      <w:bookmarkStart w:id="9" w:name="_Toc380655159"/>
      <w:bookmarkStart w:id="10" w:name="_Toc383415077"/>
      <w:bookmarkStart w:id="11" w:name="_Toc391301681"/>
      <w:r>
        <w:t>Διευκρινίσεις και Σύνοψη Αλλαγών</w:t>
      </w:r>
      <w:bookmarkEnd w:id="5"/>
      <w:bookmarkEnd w:id="6"/>
      <w:bookmarkEnd w:id="7"/>
      <w:bookmarkEnd w:id="8"/>
      <w:bookmarkEnd w:id="9"/>
      <w:bookmarkEnd w:id="10"/>
      <w:bookmarkEnd w:id="11"/>
    </w:p>
    <w:p w:rsidR="003F6CEE" w:rsidRPr="00B810D0" w:rsidRDefault="00730B3A" w:rsidP="00A914BF">
      <w:pPr>
        <w:pStyle w:val="ProductList-Body"/>
      </w:pPr>
      <w:r>
        <w:rPr>
          <w:b/>
          <w:color w:val="00188F"/>
        </w:rPr>
        <w:t>Αλλαγές</w:t>
      </w:r>
    </w:p>
    <w:p w:rsidR="00730B3A" w:rsidRPr="00B810D0" w:rsidRDefault="00730B3A" w:rsidP="00730B3A">
      <w:pPr>
        <w:pStyle w:val="ProductList-Body"/>
      </w:pPr>
      <w:r>
        <w:t>Στην παρούσα έκδοση των OST, υπάρχουν τρεις βασικές αλλαγές από τα OLSUR του Απριλίου του 2014:</w:t>
      </w:r>
    </w:p>
    <w:p w:rsidR="00730B3A" w:rsidRPr="00B810D0" w:rsidRDefault="00730B3A" w:rsidP="00A44A41">
      <w:pPr>
        <w:pStyle w:val="ProductList-Body"/>
        <w:numPr>
          <w:ilvl w:val="0"/>
          <w:numId w:val="1"/>
        </w:numPr>
        <w:ind w:left="450" w:hanging="270"/>
      </w:pPr>
      <w:r>
        <w:t>Η Microsoft έχει αναθεωρήσει τους Γενικούς Όρους και τους Όρους που αφορούν αποκλειστικά τις Υπηρεσίες Online, ώστε να είναι πιο απλουστευμένοι, να αφαιρεθούν τα περιττά στοιχεία και να αποσαφηνιστούν αρκετοί όροι σχετικά με τους οποίους η Microsoft λαμβάνει συχνά σχόλια και απορίες από τους πελάτες.</w:t>
      </w:r>
    </w:p>
    <w:p w:rsidR="00730B3A" w:rsidRPr="00B810D0" w:rsidRDefault="00730B3A" w:rsidP="0088164F">
      <w:pPr>
        <w:pStyle w:val="ProductList-Body"/>
        <w:numPr>
          <w:ilvl w:val="0"/>
          <w:numId w:val="1"/>
        </w:numPr>
        <w:spacing w:before="40"/>
        <w:ind w:left="461" w:hanging="274"/>
      </w:pPr>
      <w:r>
        <w:t>Η Microsoft έχει προσθέσει αρκετά περισσότερες λεπτομέρειες στους όρους για την ασφάλεια και το ιδιωτικό απόρρητο, ενώ έχει συμπεριλάβει τους όρους της σύμβασης επεξεργασίας δεδομένων, καθώς και τις Τυπικές Συμβατικές Ρήτρες της ΕΕ.</w:t>
      </w:r>
    </w:p>
    <w:p w:rsidR="003F6CEE" w:rsidRPr="00B810D0" w:rsidRDefault="00730B3A" w:rsidP="0088164F">
      <w:pPr>
        <w:pStyle w:val="ProductList-Body"/>
        <w:numPr>
          <w:ilvl w:val="0"/>
          <w:numId w:val="1"/>
        </w:numPr>
        <w:spacing w:before="40"/>
        <w:ind w:left="461" w:hanging="274"/>
      </w:pPr>
      <w:r>
        <w:t>Η Microsoft πλέον δεσμεύεται ως προς τους όρους των παρόντων OST για τη διάρκεια ισχύος της συνδρομής του Πελάτη σε κάθε Υπηρεσία</w:t>
      </w:r>
      <w:r w:rsidR="002F690E">
        <w:t> </w:t>
      </w:r>
      <w:r>
        <w:t>Online.</w:t>
      </w:r>
    </w:p>
    <w:p w:rsidR="003F6CEE" w:rsidRPr="00B810D0" w:rsidRDefault="003F6CEE" w:rsidP="00A914BF">
      <w:pPr>
        <w:pStyle w:val="ProductList-Body"/>
      </w:pPr>
    </w:p>
    <w:p w:rsidR="003F6CEE" w:rsidRPr="00B810D0" w:rsidRDefault="00730B3A" w:rsidP="00A914BF">
      <w:pPr>
        <w:pStyle w:val="ProductList-Body"/>
      </w:pPr>
      <w:r>
        <w:rPr>
          <w:b/>
          <w:color w:val="00188F"/>
        </w:rPr>
        <w:t>Αλλαγή ονόματος</w:t>
      </w:r>
    </w:p>
    <w:p w:rsidR="00730B3A" w:rsidRPr="00B810D0" w:rsidRDefault="003C35CD" w:rsidP="00A914BF">
      <w:pPr>
        <w:pStyle w:val="ProductList-Body"/>
      </w:pPr>
      <w:r>
        <w:t xml:space="preserve">Επιπλέον των ως άνω αλλαγών. Οι Υπηρεσίες Online που ήταν στο παρελθόν γνωστές με την ονομασία </w:t>
      </w:r>
      <w:r w:rsidR="00360D3E">
        <w:t>«</w:t>
      </w:r>
      <w:r>
        <w:t>Windows Azure</w:t>
      </w:r>
      <w:r w:rsidR="00E678A8">
        <w:t>»</w:t>
      </w:r>
      <w:r>
        <w:t xml:space="preserve"> πλέον ονομάζονται </w:t>
      </w:r>
      <w:r w:rsidR="00360D3E">
        <w:t>«</w:t>
      </w:r>
      <w:r>
        <w:t>Microsoft Azure</w:t>
      </w:r>
      <w:r w:rsidR="00E678A8">
        <w:t>»</w:t>
      </w:r>
      <w:r>
        <w:t>.</w:t>
      </w:r>
    </w:p>
    <w:p w:rsidR="003F6CEE" w:rsidRPr="00B810D0" w:rsidRDefault="003F6CEE" w:rsidP="00A914BF">
      <w:pPr>
        <w:pStyle w:val="ProductList-Body"/>
      </w:pPr>
    </w:p>
    <w:p w:rsidR="004D27A6" w:rsidRPr="00B810D0" w:rsidRDefault="004D27A6" w:rsidP="00A914BF">
      <w:pPr>
        <w:pStyle w:val="ProductList-Body"/>
      </w:pPr>
    </w:p>
    <w:p w:rsidR="004D27A6" w:rsidRDefault="004D27A6" w:rsidP="00A914BF">
      <w:pPr>
        <w:pStyle w:val="ProductList-Body"/>
        <w:sectPr w:rsidR="004D27A6" w:rsidSect="00A61B2A">
          <w:footerReference w:type="first" r:id="rId20"/>
          <w:pgSz w:w="12240" w:h="15840"/>
          <w:pgMar w:top="1440" w:right="720" w:bottom="1440" w:left="720" w:header="720" w:footer="720" w:gutter="0"/>
          <w:cols w:space="720"/>
          <w:titlePg/>
          <w:docGrid w:linePitch="360"/>
        </w:sectPr>
      </w:pPr>
    </w:p>
    <w:p w:rsidR="004D27A6" w:rsidRPr="00B810D0" w:rsidRDefault="00730B3A" w:rsidP="00366C8E">
      <w:pPr>
        <w:pStyle w:val="ProductList-SectionHeading"/>
        <w:outlineLvl w:val="0"/>
      </w:pPr>
      <w:bookmarkStart w:id="12" w:name="GeneralTerms"/>
      <w:bookmarkStart w:id="13" w:name="_Toc391301682"/>
      <w:r>
        <w:t>Γενικοί Όροι</w:t>
      </w:r>
      <w:bookmarkEnd w:id="12"/>
      <w:bookmarkEnd w:id="13"/>
    </w:p>
    <w:p w:rsidR="00730B3A" w:rsidRPr="00B810D0" w:rsidRDefault="00730B3A" w:rsidP="00A914BF">
      <w:pPr>
        <w:pStyle w:val="ProductList-Body"/>
      </w:pPr>
      <w:r>
        <w:t>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 Ο Πελάτης πρέπει να</w:t>
      </w:r>
      <w:r w:rsidR="005A29B2">
        <w:t> </w:t>
      </w:r>
      <w:r>
        <w:t xml:space="preserve">αποκτήσει και να εκχωρήσει τις κατάλληλες άδειες συνδρομών που απαιτούνται για την από μέρους του χρήση κάθε Υπηρεσίας Online. Απαιτείται Άδεια User SL για κάθε χρήστη ο οποίος έχει πρόσβαση στην Υπηρεσία Online, εκτός εάν ορίζεται διαφορετικά στους </w:t>
      </w:r>
      <w:hyperlink w:anchor="OnlineServiceSpecificTerms" w:history="1">
        <w:r>
          <w:rPr>
            <w:rStyle w:val="Hyperlink"/>
          </w:rPr>
          <w:t>Όρους που αφορούν αποκλειστικά την Υπηρεσία Online</w:t>
        </w:r>
      </w:hyperlink>
      <w:r>
        <w:t xml:space="preserve">. Το </w:t>
      </w:r>
      <w:hyperlink w:anchor="Attachment2" w:history="1">
        <w:r>
          <w:rPr>
            <w:rStyle w:val="Hyperlink"/>
          </w:rPr>
          <w:t>Συνημμένο 2</w:t>
        </w:r>
      </w:hyperlink>
      <w:r>
        <w:t xml:space="preserve"> περιγράφει SL Suite που πληρούν επίσης τις προϋποθέσεις για άδειες User SL. Ο</w:t>
      </w:r>
      <w:r w:rsidR="005A29B2">
        <w:t> </w:t>
      </w:r>
      <w:r>
        <w:t>Πελάτης δεν έχει κανένα δικαίωμα χρήσης μιας Υπηρεσίας Online μετά από τη λήξη της άδειας SL για τη συγκεκριμένη Υπηρεσία Online.</w:t>
      </w:r>
    </w:p>
    <w:p w:rsidR="00730B3A" w:rsidRPr="00B810D0" w:rsidRDefault="00730B3A" w:rsidP="00A914BF">
      <w:pPr>
        <w:pStyle w:val="ProductList-Body"/>
      </w:pPr>
    </w:p>
    <w:p w:rsidR="00730B3A" w:rsidRPr="00B810D0" w:rsidRDefault="00103924" w:rsidP="00366C8E">
      <w:pPr>
        <w:pStyle w:val="ProductList-SubSubSectionHeading"/>
        <w:outlineLvl w:val="1"/>
      </w:pPr>
      <w:bookmarkStart w:id="14" w:name="_Toc391301683"/>
      <w:r>
        <w:t>Ορισμοί</w:t>
      </w:r>
      <w:bookmarkEnd w:id="14"/>
    </w:p>
    <w:p w:rsidR="00103924" w:rsidRPr="00B810D0" w:rsidRDefault="00103924" w:rsidP="00337870">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rsidR="00103924" w:rsidRPr="00B810D0" w:rsidRDefault="00360D3E" w:rsidP="00337870">
      <w:pPr>
        <w:pStyle w:val="ProductList-Body"/>
        <w:spacing w:after="120"/>
      </w:pPr>
      <w:r>
        <w:t>«</w:t>
      </w:r>
      <w:r w:rsidR="00874919">
        <w:t>Δεδομένα Πελάτη</w:t>
      </w:r>
      <w:r w:rsidR="00E678A8">
        <w:t>»</w:t>
      </w:r>
      <w:r w:rsidR="00874919">
        <w:t xml:space="preserve"> είναι όλα τα δεδομένα, όπως ενδεικτικά όλα τα αρχεία κειμένου, ήχου, βίντεο ή εικόνας και το λογισμικό, που παρέχονται στη Microsoft από τον Πελάτη ή εκ μέρους αυτού μέσω της χρήσης της Υπηρεσίας Online.</w:t>
      </w:r>
    </w:p>
    <w:p w:rsidR="00103924" w:rsidRPr="00B810D0" w:rsidRDefault="00360D3E" w:rsidP="00337870">
      <w:pPr>
        <w:pStyle w:val="ProductList-Body"/>
        <w:spacing w:after="120"/>
      </w:pPr>
      <w:r>
        <w:t>«</w:t>
      </w:r>
      <w:r w:rsidR="00874919">
        <w:t>Εξωτερικός Χρήστης</w:t>
      </w:r>
      <w:r w:rsidR="00E678A8">
        <w:t>»</w:t>
      </w:r>
      <w:r w:rsidR="00874919">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rsidR="00103924" w:rsidRPr="00B810D0" w:rsidRDefault="00360D3E" w:rsidP="00337870">
      <w:pPr>
        <w:pStyle w:val="ProductList-Body"/>
        <w:spacing w:after="120"/>
      </w:pPr>
      <w:r>
        <w:t>«</w:t>
      </w:r>
      <w:r w:rsidR="00337870">
        <w:t>Παρουσία</w:t>
      </w:r>
      <w:r w:rsidR="00E678A8">
        <w:t>»</w:t>
      </w:r>
      <w:r w:rsidR="00337870">
        <w:t xml:space="preserve"> είναι ένα είδωλο του λογισμικού που δημιουργείται εκτελώντας το πρόγραμμα ή τη διαδικασία εγκατάστασης του λογισμικού ή</w:t>
      </w:r>
      <w:r w:rsidR="005A29B2">
        <w:t> </w:t>
      </w:r>
      <w:r w:rsidR="00337870">
        <w:t>ανατυπώνοντας ένα τέτοιο είδωλο.</w:t>
      </w:r>
    </w:p>
    <w:p w:rsidR="00103924" w:rsidRPr="00B810D0" w:rsidRDefault="00360D3E" w:rsidP="00337870">
      <w:pPr>
        <w:pStyle w:val="ProductList-Body"/>
        <w:spacing w:after="120"/>
      </w:pPr>
      <w:r>
        <w:t>«</w:t>
      </w:r>
      <w:r w:rsidR="00874919">
        <w:t>Συσκευή με Άδεια Χρήσης</w:t>
      </w:r>
      <w:r w:rsidR="00E678A8">
        <w:t>»</w:t>
      </w:r>
      <w:r w:rsidR="00874919">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rsidR="00103924" w:rsidRPr="00B810D0" w:rsidRDefault="00360D3E" w:rsidP="00337870">
      <w:pPr>
        <w:pStyle w:val="ProductList-Body"/>
        <w:spacing w:after="120"/>
      </w:pPr>
      <w:r>
        <w:t>«</w:t>
      </w:r>
      <w:r w:rsidR="00874919">
        <w:t>Προϊόν Τρίτου Κατασκευαστή</w:t>
      </w:r>
      <w:r w:rsidR="00E678A8">
        <w:t>»</w:t>
      </w:r>
      <w:r w:rsidR="00874919">
        <w:t xml:space="preserve"> είναι κάθε λογισμικό, δεδομένο, υπηρεσία, τοποθεσία Web ή προϊόν τρίτου μέρους.</w:t>
      </w:r>
    </w:p>
    <w:p w:rsidR="00103924" w:rsidRPr="00B810D0" w:rsidRDefault="00360D3E" w:rsidP="00337870">
      <w:pPr>
        <w:pStyle w:val="ProductList-Body"/>
        <w:spacing w:after="120"/>
      </w:pPr>
      <w:r>
        <w:t>«</w:t>
      </w:r>
      <w:r w:rsidR="00874919">
        <w:t>Υπηρεσία Online</w:t>
      </w:r>
      <w:r w:rsidR="00E678A8">
        <w:t>»</w:t>
      </w:r>
      <w:r w:rsidR="00874919">
        <w:t xml:space="preserv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του Καταλόγου Προϊόντων. Ο Κατάλογος Προϊόντων βρίσκεται στη διεύθυνση </w:t>
      </w:r>
      <w:hyperlink r:id="rId21" w:history="1">
        <w:r w:rsidR="00874919">
          <w:rPr>
            <w:rStyle w:val="Hyperlink"/>
          </w:rPr>
          <w:t>http://go.microsoft.com/?linkid=9839207</w:t>
        </w:r>
      </w:hyperlink>
      <w:r w:rsidR="00874919" w:rsidRPr="00463871">
        <w:rPr>
          <w:rStyle w:val="Hyperlink"/>
          <w:u w:val="none"/>
        </w:rPr>
        <w:t>.</w:t>
      </w:r>
    </w:p>
    <w:p w:rsidR="00103924" w:rsidRPr="00B810D0" w:rsidRDefault="00360D3E" w:rsidP="00337870">
      <w:pPr>
        <w:pStyle w:val="ProductList-Body"/>
        <w:spacing w:after="120"/>
      </w:pPr>
      <w:r>
        <w:t>«</w:t>
      </w:r>
      <w:r w:rsidR="00874919">
        <w:t>Περιβάλλον Λειτουργικού Συστήματος</w:t>
      </w:r>
      <w:r w:rsidR="00E678A8">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rsidR="00730B3A" w:rsidRPr="00B810D0" w:rsidRDefault="00360D3E" w:rsidP="00103924">
      <w:pPr>
        <w:pStyle w:val="ProductList-Body"/>
      </w:pPr>
      <w:r>
        <w:t>«</w:t>
      </w:r>
      <w:r w:rsidR="00337870">
        <w:t>SL</w:t>
      </w:r>
      <w:r w:rsidR="00E678A8">
        <w:t>»</w:t>
      </w:r>
      <w:r w:rsidR="00337870">
        <w:t xml:space="preserve"> είναι η άδεια εγγραφής.</w:t>
      </w:r>
    </w:p>
    <w:p w:rsidR="00103924" w:rsidRPr="00B810D0" w:rsidRDefault="00103924" w:rsidP="00103924">
      <w:pPr>
        <w:pStyle w:val="ProductList-Body"/>
      </w:pPr>
    </w:p>
    <w:p w:rsidR="00103924" w:rsidRPr="00B810D0" w:rsidRDefault="00103924" w:rsidP="00366C8E">
      <w:pPr>
        <w:pStyle w:val="ProductList-SubSubSectionHeading"/>
        <w:outlineLvl w:val="1"/>
      </w:pPr>
      <w:bookmarkStart w:id="15" w:name="_Toc391301684"/>
      <w:r>
        <w:t>Ενημερώσεις Όρων Υπηρεσιών Online</w:t>
      </w:r>
      <w:bookmarkEnd w:id="15"/>
    </w:p>
    <w:p w:rsidR="00103924" w:rsidRPr="00B810D0" w:rsidRDefault="00103924" w:rsidP="00103924">
      <w:pPr>
        <w:pStyle w:val="ProductList-Body"/>
      </w:pPr>
      <w:r>
        <w:t>Όταν ο Πελάτης ανανεώνει τη συνδρομή ή αγοράζει μια νέα για κάποια Υπηρεσία Online, θα ισχύουν οι εκάστοτε ισχύοντες OST και δεν θα</w:t>
      </w:r>
      <w:r w:rsidR="005A29B2">
        <w:t> </w:t>
      </w:r>
      <w:r>
        <w:t>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w:t>
      </w:r>
      <w:r w:rsidR="005A29B2">
        <w:t> </w:t>
      </w:r>
      <w:r>
        <w:t>ή να ενημερώνει τους OST που ισχύουν για τη χρήση αυτών των νέων δυνατοτήτων, συμπληρωμάτων ή λογισμικού από τον Πελάτη.</w:t>
      </w:r>
    </w:p>
    <w:p w:rsidR="00103924" w:rsidRPr="00B810D0" w:rsidRDefault="00103924" w:rsidP="00103924">
      <w:pPr>
        <w:pStyle w:val="ProductList-Body"/>
      </w:pPr>
    </w:p>
    <w:p w:rsidR="00103924" w:rsidRPr="00B810D0" w:rsidRDefault="00103924" w:rsidP="00366C8E">
      <w:pPr>
        <w:pStyle w:val="ProductList-SubSubSectionHeading"/>
        <w:outlineLvl w:val="1"/>
      </w:pPr>
      <w:bookmarkStart w:id="16" w:name="_Toc391301685"/>
      <w:r>
        <w:t>Κανονιστικές Αλλαγές και Διεθνής Διαθεσιμότητα</w:t>
      </w:r>
      <w:bookmarkEnd w:id="16"/>
    </w:p>
    <w:p w:rsidR="00103924" w:rsidRPr="00B810D0" w:rsidRDefault="00103924" w:rsidP="00103924">
      <w:pPr>
        <w:pStyle w:val="ProductList-Body"/>
      </w:pPr>
      <w:r>
        <w:t>Η Microsoft δύναται να πραγματοποιεί κατά διαστήματα εμπορικά εύλογες μετατροπές σε κάθε Υπηρεσία Online. Η Microsoft δύναται να τερματίσει μια Υπηρεσία Online σε οποιαδήποτε χώρα στην οποία η Microsoft υπόκειται σε κρατικό κανονισμό, υποχρέωση ή άλλη απαίτηση που δεν ισχύει γενικά για επιχειρήσεις που λειτουργούν στη συγκεκριμένη χώρα. Η διαθεσιμότητα, οι λειτουργίες και οι εκδόσεις γλώσσας για κάθε Υπηρεσία Online ενδέχεται να ποικίλλουν ανάλογα με τη χώρα. Για περισσότερες πληροφορίες σχετικά με τη διαθεσιμότητα, ο Πελάτης μπορεί να</w:t>
      </w:r>
      <w:r w:rsidR="002F690E">
        <w:t> </w:t>
      </w:r>
      <w:r>
        <w:t xml:space="preserve">ανατρέξει στη διεύθυνση </w:t>
      </w:r>
      <w:hyperlink r:id="rId22" w:history="1">
        <w:r>
          <w:rPr>
            <w:rStyle w:val="Hyperlink"/>
          </w:rPr>
          <w:t>www.microsoft.com/online/international-availability.aspx</w:t>
        </w:r>
      </w:hyperlink>
      <w:r>
        <w:t>.</w:t>
      </w:r>
    </w:p>
    <w:p w:rsidR="00103924" w:rsidRPr="00B810D0" w:rsidRDefault="00103924" w:rsidP="00103924">
      <w:pPr>
        <w:pStyle w:val="ProductList-Body"/>
      </w:pPr>
    </w:p>
    <w:p w:rsidR="00103924" w:rsidRPr="00B810D0" w:rsidRDefault="00103924" w:rsidP="00366C8E">
      <w:pPr>
        <w:pStyle w:val="ProductList-SubSubSectionHeading"/>
        <w:outlineLvl w:val="1"/>
      </w:pPr>
      <w:bookmarkStart w:id="17" w:name="_Toc391301686"/>
      <w:r>
        <w:t>Περίοδος Διατήρησης</w:t>
      </w:r>
      <w:bookmarkEnd w:id="17"/>
    </w:p>
    <w:p w:rsidR="00103924" w:rsidRPr="00B810D0" w:rsidRDefault="00103924" w:rsidP="00337870">
      <w:pPr>
        <w:pStyle w:val="ProductList-Body"/>
        <w:spacing w:after="120"/>
      </w:pPr>
      <w:r>
        <w:t>Η Microsoft θα διατηρεί τα Δεδομένα Πελάτη που είναι αποθηκευμένα στην Υπηρεσία Online σε λογαριασμό περιορισμένης λειτουργίας για 90 ημέρες μετά από τη λήξη ή την καταγγελία της συνδρομής του Πελάτη, ώστε ο Πελάτης να μπορέσει να εξαγάγει τα δεδομένα. Μετά από τη λήξη της περιόδου διατήρησης των 90 ημερών, η Microsoft θα απενεργοποιήσει το λογαριασμό του Πελάτη και θα διαγράψει τα Δεδομένα Πελάτη.</w:t>
      </w:r>
    </w:p>
    <w:p w:rsidR="00103924" w:rsidRPr="00B810D0" w:rsidRDefault="00103924" w:rsidP="00103924">
      <w:pPr>
        <w:pStyle w:val="ProductList-Body"/>
      </w:pPr>
      <w:r>
        <w:t>Η Υπηρεσία Online ενδέχεται να μην υποστηρίζει τη διατήρηση ή την εξαγωγή λογισμικού που παρέχεται από τον Πελάτη. Η Microsoft δεν φέρει καμία ευθύνη για τη διαγραφή των Δεδομένων Πελάτη, όπως περιγράφεται στην παρούσα ενότητα.</w:t>
      </w:r>
    </w:p>
    <w:p w:rsidR="00103924" w:rsidRPr="00B810D0" w:rsidRDefault="00103924" w:rsidP="00366C8E">
      <w:pPr>
        <w:pStyle w:val="ProductList-SubSubSectionHeading"/>
        <w:outlineLvl w:val="1"/>
      </w:pPr>
      <w:bookmarkStart w:id="18" w:name="_Toc391301687"/>
      <w:r>
        <w:t>Χρήση λογισμικού με την Online υπηρεσία</w:t>
      </w:r>
      <w:bookmarkEnd w:id="18"/>
    </w:p>
    <w:p w:rsidR="00103924" w:rsidRPr="00B810D0" w:rsidRDefault="00103924" w:rsidP="00103924">
      <w:pPr>
        <w:pStyle w:val="ProductList-Body"/>
      </w:pPr>
      <w:r>
        <w:t>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w:t>
      </w:r>
    </w:p>
    <w:p w:rsidR="00AD5F09" w:rsidRPr="00B810D0" w:rsidRDefault="00AD5F09" w:rsidP="00103924">
      <w:pPr>
        <w:pStyle w:val="ProductList-Body"/>
      </w:pPr>
    </w:p>
    <w:p w:rsidR="00103924" w:rsidRPr="00B810D0" w:rsidRDefault="00103924" w:rsidP="00366C8E">
      <w:pPr>
        <w:pStyle w:val="ProductList-Body"/>
        <w:ind w:left="180"/>
        <w:outlineLvl w:val="2"/>
      </w:pPr>
      <w:r>
        <w:rPr>
          <w:b/>
          <w:color w:val="0072C6"/>
        </w:rPr>
        <w:t>Όροι άδειας χρήσης λογισμικού της Microsoft</w:t>
      </w:r>
    </w:p>
    <w:p w:rsidR="00103924" w:rsidRPr="00B810D0" w:rsidRDefault="00103924" w:rsidP="00AD5F0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OnlineServiceSpecificTerms" w:history="1">
        <w:r>
          <w:rPr>
            <w:rStyle w:val="Hyperlink"/>
          </w:rPr>
          <w:t>Όροι που αφορούν αποκλειστικά την Υπηρεσία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rsidR="00AD5F09" w:rsidRPr="00B810D0" w:rsidRDefault="00AD5F09" w:rsidP="00AD5F09">
      <w:pPr>
        <w:pStyle w:val="ProductList-Body"/>
        <w:ind w:left="180"/>
      </w:pPr>
    </w:p>
    <w:p w:rsidR="00103924" w:rsidRPr="00B810D0" w:rsidRDefault="00103924" w:rsidP="00366C8E">
      <w:pPr>
        <w:pStyle w:val="ProductList-Body"/>
        <w:ind w:left="180"/>
        <w:outlineLvl w:val="2"/>
      </w:pPr>
      <w:r>
        <w:rPr>
          <w:b/>
          <w:color w:val="0072C6"/>
        </w:rPr>
        <w:t>Επικύρωση, Αυτόματες Ενημερώσεις και Συλλογή για το Λογισμικό</w:t>
      </w:r>
    </w:p>
    <w:p w:rsidR="00103924" w:rsidRPr="00B810D0" w:rsidRDefault="00103924" w:rsidP="00AD5F09">
      <w:pPr>
        <w:pStyle w:val="ProductList-Body"/>
        <w:ind w:left="180"/>
      </w:pPr>
      <w:r>
        <w:t>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w:t>
      </w:r>
      <w:r w:rsidR="006278CA">
        <w:t> </w:t>
      </w:r>
      <w:r>
        <w:t>επαληθεύει ότι το λογισμικό διαθέτει κατάλληλη άδεια χρήσης. Σε αυτές τις πληροφορίες περιλαμβάνονται η έκδοση του λογισμικού, ο</w:t>
      </w:r>
      <w:r w:rsidR="006278CA">
        <w:t> </w:t>
      </w:r>
      <w:r>
        <w:t>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στην αποστολή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(«Εφαρμογές»). Οι Εφαρμογές ενδέχεται να συλλέγουν δεδομένα σχετικά με τη χρήση και την απόδοση των Εφαρμογών, τα οποία μπορούν να αποσταλούν στη Microsoft και να χρησιμοποιηθούν για τους σκοπούς που περιγράφονται στους παρόντες OST.</w:t>
      </w:r>
    </w:p>
    <w:p w:rsidR="00AD5F09" w:rsidRPr="00B810D0" w:rsidRDefault="00AD5F09" w:rsidP="00AD5F09">
      <w:pPr>
        <w:pStyle w:val="ProductList-Body"/>
        <w:ind w:left="180"/>
      </w:pPr>
    </w:p>
    <w:p w:rsidR="00103924" w:rsidRPr="00B810D0" w:rsidRDefault="00103924" w:rsidP="00366C8E">
      <w:pPr>
        <w:pStyle w:val="ProductList-Body"/>
        <w:ind w:left="180"/>
        <w:outlineLvl w:val="2"/>
      </w:pPr>
      <w:r>
        <w:rPr>
          <w:b/>
          <w:color w:val="0072C6"/>
        </w:rPr>
        <w:t>Συστατικά Μέρη Λογισμικού Τρίτου Κατασκευαστή</w:t>
      </w:r>
    </w:p>
    <w:p w:rsidR="00103924" w:rsidRPr="00B810D0" w:rsidRDefault="00103924" w:rsidP="00AD5F09">
      <w:pPr>
        <w:pStyle w:val="ProductList-Body"/>
        <w:ind w:left="180"/>
      </w:pPr>
      <w:r>
        <w:t>Το λογισμικό ενδέχεται να περιέχει συστατικά μέρη λογισμικού τρίτου κατασκευαστή. Εκτός εάν άλλως αποκαλύπτεται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rsidR="00AD5F09" w:rsidRPr="00B810D0" w:rsidRDefault="00AD5F09" w:rsidP="00AD5F09">
      <w:pPr>
        <w:pStyle w:val="ProductList-Body"/>
      </w:pPr>
    </w:p>
    <w:p w:rsidR="00AD5F09" w:rsidRPr="00B810D0" w:rsidRDefault="00AD5F09" w:rsidP="00366C8E">
      <w:pPr>
        <w:pStyle w:val="ProductList-SubSubSectionHeading"/>
        <w:outlineLvl w:val="1"/>
      </w:pPr>
      <w:bookmarkStart w:id="19" w:name="_Toc391301688"/>
      <w:r>
        <w:t>Προϊόντα Τρίτων Κατασκευαστών</w:t>
      </w:r>
      <w:bookmarkEnd w:id="19"/>
    </w:p>
    <w:p w:rsidR="00103924" w:rsidRPr="00B810D0" w:rsidRDefault="00AD5F09" w:rsidP="00AD5F09">
      <w:pPr>
        <w:pStyle w:val="ProductList-Body"/>
      </w:pPr>
      <w:r>
        <w:t xml:space="preserve">Η Microsoft μπορεί να διαθέσει Προϊόντα Τρίτων Κατασκευαστών στον Πελάτη μέσω της χρήσης των Υπηρεσιών Online από μέρους του Πελάτη (όπως π.χ. μέσω ενός καταστήματος ή μιας συλλογής).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τις χρεώσεις για το Προϊόν Τρίτου Κατασκευαστή ως μέρος της τιμολόγησης του Πελάτη για τις Υπηρεσίες Online. Η Microsoft, ωστόσο, δεν αναλαμβάνει καμία ευθύνη για το Προϊόν τρίτου κατασκευαστή. Ο Πελάτης φέρει την αποκλειστική ευθύνη για κάθε Προϊόν Τρίτου Κατασκευαστή που εγκαθιστά ή χρησιμοποιεί με κάποια Υπηρεσία Online. </w:t>
      </w:r>
    </w:p>
    <w:p w:rsidR="00103924" w:rsidRPr="00B810D0" w:rsidRDefault="00103924" w:rsidP="00103924">
      <w:pPr>
        <w:pStyle w:val="ProductList-Body"/>
      </w:pPr>
    </w:p>
    <w:p w:rsidR="00AD5F09" w:rsidRPr="00B810D0" w:rsidRDefault="00AD5F09" w:rsidP="00366C8E">
      <w:pPr>
        <w:pStyle w:val="ProductList-SubSubSectionHeading"/>
        <w:outlineLvl w:val="1"/>
      </w:pPr>
      <w:bookmarkStart w:id="20" w:name="_Toc391301689"/>
      <w:r>
        <w:t>Πολιτική Αποδεκτής Χρήσης</w:t>
      </w:r>
      <w:bookmarkEnd w:id="20"/>
    </w:p>
    <w:p w:rsidR="00AD5F09" w:rsidRPr="00B810D0" w:rsidRDefault="00AD5F09" w:rsidP="00AD5F09">
      <w:pPr>
        <w:pStyle w:val="ProductList-Body"/>
      </w:pPr>
      <w:r>
        <w:t>Δεν επιτρέπεται τόσο στον Πελάτη όσο και σε όσους αποκτούν πρόσβαση σε μια Υπηρεσία Online μέσω του Πελάτη να χρησιμοποιούν μια Υπηρεσία Online:</w:t>
      </w:r>
    </w:p>
    <w:p w:rsidR="00AD5F09" w:rsidRPr="00B810D0" w:rsidRDefault="00AD5F09" w:rsidP="00A44A41">
      <w:pPr>
        <w:pStyle w:val="ProductList-Body"/>
        <w:numPr>
          <w:ilvl w:val="0"/>
          <w:numId w:val="2"/>
        </w:numPr>
        <w:ind w:left="450" w:hanging="270"/>
      </w:pPr>
      <w:r>
        <w:t>με τρόπο που απαγορεύεται από νόμους, κανονισμούς, κυβερνητική εντολή ή δικαστική απόφαση,</w:t>
      </w:r>
    </w:p>
    <w:p w:rsidR="00AD5F09" w:rsidRPr="00B810D0" w:rsidRDefault="00AD5F09" w:rsidP="0088164F">
      <w:pPr>
        <w:pStyle w:val="ProductList-Body"/>
        <w:numPr>
          <w:ilvl w:val="0"/>
          <w:numId w:val="2"/>
        </w:numPr>
        <w:spacing w:before="40"/>
        <w:ind w:left="450" w:hanging="270"/>
      </w:pPr>
      <w:r>
        <w:t xml:space="preserve">για να παραβιάσουν τα δικαιώματα άλλων, </w:t>
      </w:r>
    </w:p>
    <w:p w:rsidR="00AD5F09" w:rsidRPr="00B810D0" w:rsidRDefault="00AD5F09" w:rsidP="0088164F">
      <w:pPr>
        <w:pStyle w:val="ProductList-Body"/>
        <w:numPr>
          <w:ilvl w:val="0"/>
          <w:numId w:val="2"/>
        </w:numPr>
        <w:spacing w:before="40"/>
        <w:ind w:left="450" w:hanging="270"/>
      </w:pPr>
      <w:r>
        <w:t xml:space="preserve">για την απόπειρα απόκτησης μη εξουσιοδοτημένης προσπέλασης ή για τη διακοπή οποιασδήποτε υπηρεσίας, συσκευής, δεδομένων, λογαριασμού ή δικτύου, </w:t>
      </w:r>
    </w:p>
    <w:p w:rsidR="00AD5F09" w:rsidRPr="00B810D0" w:rsidRDefault="00AD5F09" w:rsidP="0088164F">
      <w:pPr>
        <w:pStyle w:val="ProductList-Body"/>
        <w:numPr>
          <w:ilvl w:val="0"/>
          <w:numId w:val="2"/>
        </w:numPr>
        <w:spacing w:before="40"/>
        <w:ind w:left="450" w:hanging="270"/>
      </w:pPr>
      <w:r>
        <w:t>για την αποστολή ανεπιθύμητης αλληλογραφίας ή για διανομή λογισμικού κακόβουλης λειτουργίας,</w:t>
      </w:r>
    </w:p>
    <w:p w:rsidR="00AD5F09" w:rsidRPr="00B810D0" w:rsidRDefault="00AD5F09" w:rsidP="0088164F">
      <w:pPr>
        <w:pStyle w:val="ProductList-Body"/>
        <w:numPr>
          <w:ilvl w:val="0"/>
          <w:numId w:val="2"/>
        </w:numPr>
        <w:spacing w:before="40"/>
        <w:ind w:left="450" w:hanging="270"/>
      </w:pPr>
      <w:r>
        <w:t xml:space="preserve">με τρόπο που θα μπορούσε να βλάψει την Υπηρεσία Online ή να εμποδίσει τη χρήση της από άλλους ή </w:t>
      </w:r>
    </w:p>
    <w:p w:rsidR="00AD5F09" w:rsidRPr="00B810D0" w:rsidRDefault="00AD5F09" w:rsidP="0088164F">
      <w:pPr>
        <w:pStyle w:val="ProductList-Body"/>
        <w:numPr>
          <w:ilvl w:val="0"/>
          <w:numId w:val="2"/>
        </w:numPr>
        <w:spacing w:before="40" w:after="120"/>
        <w:ind w:left="461" w:hanging="274"/>
      </w:pPr>
      <w:r>
        <w:t>σε οποιαδήποτε εφαρμογή ή κατάσταση στην οποία η αποτυχία της Υπηρεσίας Online θα μπορούσε να οδηγήσει σε θανάσιμο ή σοβαρό τραυματισμό κάποιου ατόμου ή σε πρόσκληση σοβαρών υλικών ή περιβαλλοντικών ζημιών.</w:t>
      </w:r>
    </w:p>
    <w:p w:rsidR="00103924" w:rsidRPr="00B810D0" w:rsidRDefault="00AD5F09" w:rsidP="00AD5F09">
      <w:pPr>
        <w:pStyle w:val="ProductList-Body"/>
      </w:pPr>
      <w:r>
        <w:t>Η παράβαση των όρων της παρούσας παραγράφου μπορεί να έχει ως αποτέλεσμα την αναστολή της Υπηρεσίας Online. Η Microsoft θα αναστείλει την Υπηρεσία Online μόνο στον εύλογα απαιτητό βαθμό. Η Microsoft θα επιδίδει εύλογη κοινοποίηση πριν από την αναστολή λειτουργίας μιας Υπηρεσίας Online, εκτός από την περίπτωση που η Microsoft κρίνει ότι απαιτείται άμεση αναστολή.</w:t>
      </w:r>
    </w:p>
    <w:p w:rsidR="003C35CD" w:rsidRDefault="003C35CD" w:rsidP="003C35CD">
      <w:pPr>
        <w:pStyle w:val="ProductList-Body"/>
      </w:pPr>
    </w:p>
    <w:p w:rsidR="005A29B2" w:rsidRPr="00B810D0" w:rsidRDefault="005A29B2" w:rsidP="003C35CD">
      <w:pPr>
        <w:pStyle w:val="ProductList-Body"/>
      </w:pPr>
    </w:p>
    <w:p w:rsidR="003C35CD" w:rsidRPr="00B810D0" w:rsidRDefault="003C35CD" w:rsidP="003C35CD">
      <w:pPr>
        <w:pStyle w:val="ProductList-SubSubSectionHeading"/>
        <w:outlineLvl w:val="1"/>
      </w:pPr>
      <w:bookmarkStart w:id="21" w:name="_Toc391301690"/>
      <w:r>
        <w:t>Τεχνικοί Περιορισμοί</w:t>
      </w:r>
      <w:bookmarkEnd w:id="21"/>
    </w:p>
    <w:p w:rsidR="003C35CD" w:rsidRPr="00B810D0" w:rsidRDefault="003C35CD" w:rsidP="003C35CD">
      <w:pPr>
        <w:pStyle w:val="ProductList-Body"/>
      </w:pPr>
      <w:r>
        <w:t>Ο Πελάτης πρέπει να συμμορφώνεται και να μην παρακάμπτει οποιονδήποτε τεχνικό περιορισμό μιας Υπηρεσίας Online που επιτρέπει στον Πελάτη να τη χρησιμοποιεί μόνο με συγκεκριμένους τρόπους.</w:t>
      </w:r>
    </w:p>
    <w:p w:rsidR="00103924" w:rsidRPr="00B810D0" w:rsidRDefault="00103924" w:rsidP="00103924">
      <w:pPr>
        <w:pStyle w:val="ProductList-Body"/>
      </w:pPr>
    </w:p>
    <w:p w:rsidR="00AD5F09" w:rsidRPr="00B810D0" w:rsidRDefault="00AD5F09" w:rsidP="00366C8E">
      <w:pPr>
        <w:pStyle w:val="ProductList-SubSubSectionHeading"/>
        <w:outlineLvl w:val="1"/>
      </w:pPr>
      <w:bookmarkStart w:id="22" w:name="_Toc391301691"/>
      <w:r>
        <w:t>Συμμόρφωση με τη Νομοθεσία</w:t>
      </w:r>
      <w:bookmarkEnd w:id="22"/>
    </w:p>
    <w:p w:rsidR="00AD5F09" w:rsidRPr="00B810D0" w:rsidRDefault="00AD5F09" w:rsidP="00F824AC">
      <w:pPr>
        <w:pStyle w:val="ProductList-Body"/>
        <w:spacing w:after="120"/>
      </w:pPr>
      <w:r>
        <w:t>Η Microsoft θα συμμορφώνεται με όλους τους νόμους και τους κανονισμούς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w:t>
      </w:r>
      <w:r w:rsidR="009225C0">
        <w:t> </w:t>
      </w:r>
      <w:r>
        <w:t>με</w:t>
      </w:r>
      <w:r w:rsidR="009225C0">
        <w:t> </w:t>
      </w:r>
      <w:r>
        <w:t>οποιαδήποτε νομοθεσία ή κανονισμό που ισχύει για τον Πελάτη ή τον κλάδο δραστηριοποίησης του Πελάτη, που</w:t>
      </w:r>
      <w:r w:rsidR="009225C0">
        <w:t> </w:t>
      </w:r>
      <w:r>
        <w:t>δεν</w:t>
      </w:r>
      <w:r w:rsidR="009225C0">
        <w:t> </w:t>
      </w:r>
      <w:r>
        <w:t>ισχύουν</w:t>
      </w:r>
      <w:r w:rsidR="009225C0">
        <w:t> </w:t>
      </w:r>
      <w:r>
        <w:t>εν</w:t>
      </w:r>
      <w:r w:rsidR="009225C0">
        <w:t> </w:t>
      </w:r>
      <w:r>
        <w:t>γένει για τους φορείς παροχής υπηρεσιών τεχνολογίας πληροφορικής.</w:t>
      </w:r>
    </w:p>
    <w:p w:rsidR="00AD5F09" w:rsidRPr="00B810D0" w:rsidRDefault="00AD5F09" w:rsidP="00AD5F09">
      <w:pPr>
        <w:pStyle w:val="ProductList-Body"/>
      </w:pPr>
      <w:r>
        <w:t>Ο Πελάτης πρέπει να συμμορφώνεται με όλους του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την προστασία δεδομένων προσωπικού χαρακτήρα και την</w:t>
      </w:r>
      <w:r w:rsidR="005A29B2">
        <w:t> </w:t>
      </w:r>
      <w:r>
        <w:t>εμπιστευτικότητα των κοινοποιήσεων. Ο Πελάτης είναι υπεύθυνος για την εφαρμογή και τη διατήρηση μέτρων προστασίας του ιδιωτικού απορρήτου και της ασφάλειας για τα συστατικά μέρη που παρέχει ή ελέγχει ο ίδιος (όπως τις συσκευές που εγγράφονται με το Windows Intune ή</w:t>
      </w:r>
      <w:r w:rsidR="005A29B2">
        <w:t> </w:t>
      </w:r>
      <w:r>
        <w:t>σε μια εικονική μηχανή ή εφαρμογή Microsoft Azure του Πελάτη). Ο Πελάτης είναι υπεύθυνος για την απάντηση σε τυχόν αιτήσεις τρίτων σχετικά με τη χρήση μιας Υπηρεσίας Online από μέρους του Πελάτη, όπως για παράδειγμα σε αίτηση για την κατάργηση περιεχομένου σύμφωνα με το Νόμο περί Ψηφιακών Πνευματικών Δικαιωμάτων (Digital Millennium Copyright Act) ή άλλους ισχύοντες νόμους.</w:t>
      </w:r>
    </w:p>
    <w:p w:rsidR="003C35CD" w:rsidRPr="00B810D0" w:rsidRDefault="003C35CD" w:rsidP="003C35CD">
      <w:pPr>
        <w:pStyle w:val="ProductList-Body"/>
      </w:pPr>
    </w:p>
    <w:p w:rsidR="003C35CD" w:rsidRPr="00B810D0" w:rsidRDefault="003C35CD" w:rsidP="003C35CD">
      <w:pPr>
        <w:pStyle w:val="ProductList-SubSubSectionHeading"/>
        <w:outlineLvl w:val="1"/>
      </w:pPr>
      <w:bookmarkStart w:id="23" w:name="_Toc391301692"/>
      <w:r>
        <w:t>Κεκτημένα Δικαιώματα</w:t>
      </w:r>
      <w:bookmarkEnd w:id="23"/>
    </w:p>
    <w:p w:rsidR="003C35CD" w:rsidRPr="00B810D0" w:rsidRDefault="003C35CD" w:rsidP="003C35CD">
      <w:pPr>
        <w:pStyle w:val="ProductList-Body"/>
      </w:pPr>
      <w:r>
        <w:t xml:space="preserve">Η Microsoft και ο Πελάτης συμφωνούν ότι η παροχή και η χρήση των Υπηρεσιών Online δεν αποσκοπεί στη δημιουργία οποιασδήποτε αστικής ευθύνης δυνάμει της Οδηγίας περί Κεκτημένων Δικαιωμάτων (Οδηγία Συμβουλίου 2001/23/ΕΚ, πρώην Οδηγία Συμβουλίου 77/187/ΕΚ, όπως τροποποιήθηκε από την Οδηγία Συμβουλίου 98/50/ΕΚ) ή οποιουδήποτε εθνικού νόμου ή κανονισμού που εφαρμόζει τους ίδιους ή παρόμοιους νόμους ή κανονισμούς (συμπεριλαμβανομένων των Κανονισμών 2006 περί Μεταφοράς Επιχειρήσεων (Προστασία της Ανάπτυξης) στο Ηνωμένο Βασίλειο) (συλλογικά η </w:t>
      </w:r>
      <w:r w:rsidR="00360D3E">
        <w:t>«</w:t>
      </w:r>
      <w:r>
        <w:t>ΟΚΔ</w:t>
      </w:r>
      <w:r w:rsidR="00E678A8">
        <w:t>»</w:t>
      </w:r>
      <w:r>
        <w:t>). Ο Πελάτης θα προστατεύει τη Microsoft έναντι κάθε αξίωσης που εγείρεται δυνάμει της ΟΚΔ, η οποία ισχυρίζεται τη μεταφορά (ή τη φερόμενη ως μεταφορά) οποιουσδήποτε υπαλλήλου ή αναδόχου στη Microsoft ως αποτέλεσμα της παροχής οποιασδήποτε Υπηρεσίας Online. Η Microsoft θα υπερασπίζεται τον Πελάτη έναντι κάθε αξίωσης που εγείρεται δυνάμει της ΟΚΔ, η οποία ισχυρίζεται τη μεταφορά (ή τη φερόμενη ως μεταφορά) οποιουδήποτε υπαλλήλου ή αναδόχου στον Πελάτη ως αποτέλεσμα της λήξης οποιασδήποτε Υπηρεσίας Online. Σε κάθε περίπτωση, ο καθ' ου θα πρέπει να καταβάλλει το χρηματικό αντίτιμο που επιβάλλει τυχόν αντίθετη τελεσίδικη απόφαση δικαστηρίου (ή συμβιβασμός στον οποίο συναινεί) και ο έτερος συμβαλλόμενος πρέπει να ειδοποιεί τον καθ' ου σχετικά με την αξίωση, να του παραχωρεί τον πλήρη έλεγχο της γραμμής υπεράσπισης και συμβιβασμού για την αξίωση και να παρέχει εύλογη βοήθεια κατά την υποστήριξη της αξίωσης (ο καθ' ου θα καλύπτει τυχόν επιπλέον εύλογα έξοδα που θα προκύψουν κατά την παροχή της βοήθειας αυτής).</w:t>
      </w:r>
    </w:p>
    <w:p w:rsidR="00AD5F09" w:rsidRPr="00B810D0" w:rsidRDefault="00AD5F09" w:rsidP="00AD5F09">
      <w:pPr>
        <w:pStyle w:val="ProductList-Body"/>
      </w:pPr>
    </w:p>
    <w:p w:rsidR="00AD5F09" w:rsidRPr="00B810D0" w:rsidRDefault="00AD5F09" w:rsidP="00366C8E">
      <w:pPr>
        <w:pStyle w:val="ProductList-SubSubSectionHeading"/>
        <w:outlineLvl w:val="1"/>
      </w:pPr>
      <w:bookmarkStart w:id="24" w:name="_Toc391301693"/>
      <w:r>
        <w:t>Ηλεκτρονικές ειδοποιήσεις</w:t>
      </w:r>
      <w:bookmarkEnd w:id="24"/>
    </w:p>
    <w:p w:rsidR="00AD5F09" w:rsidRPr="00B810D0" w:rsidRDefault="00AD5F09" w:rsidP="00AD5F09">
      <w:pPr>
        <w:pStyle w:val="ProductList-Body"/>
      </w:pPr>
      <w:r>
        <w:t>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την Υπηρεσία Online ή μιας τοποθεσίας Web που καθορίζεται από</w:t>
      </w:r>
      <w:r w:rsidR="00292D99">
        <w:t> </w:t>
      </w:r>
      <w:r>
        <w:t>τη</w:t>
      </w:r>
      <w:r w:rsidR="00292D99">
        <w:t> </w:t>
      </w:r>
      <w:r>
        <w:t xml:space="preserve">Microsoft. Η κοινοποίηση αποστέλλεται την ημερομηνία διάθεσης από τη Microsoft. </w:t>
      </w:r>
    </w:p>
    <w:p w:rsidR="00AD5F09" w:rsidRPr="00B810D0" w:rsidRDefault="00AD5F09" w:rsidP="00AD5F09">
      <w:pPr>
        <w:pStyle w:val="ProductList-SubSubSectionHeading"/>
      </w:pPr>
    </w:p>
    <w:p w:rsidR="00AD5F09" w:rsidRPr="00B810D0" w:rsidRDefault="00AD5F09" w:rsidP="00366C8E">
      <w:pPr>
        <w:pStyle w:val="ProductList-SubSubSectionHeading"/>
        <w:outlineLvl w:val="1"/>
      </w:pPr>
      <w:bookmarkStart w:id="25" w:name="_Toc391301694"/>
      <w:r>
        <w:t>Επανεκχώρηση Αδειών Χρήσης</w:t>
      </w:r>
      <w:bookmarkEnd w:id="25"/>
    </w:p>
    <w:p w:rsidR="00AD5F09" w:rsidRPr="00B810D0" w:rsidRDefault="00AD5F09" w:rsidP="00AD5F09">
      <w:pPr>
        <w:pStyle w:val="ProductList-Body"/>
      </w:pPr>
      <w:r>
        <w:t xml:space="preserve">Υπάρχει η δυνατότητα εσωτερικής αναδιανομής των περισσότερων αλλά όχι όλων των αδειών SL. Εκτός από τα όσα επιτρέπονται στην παρούσα παράγραφο ή στους </w:t>
      </w:r>
      <w:hyperlink w:anchor="OnlineServiceSpecificTerms" w:history="1">
        <w:r>
          <w:rPr>
            <w:rStyle w:val="Hyperlink"/>
          </w:rPr>
          <w:t>Όρους που αφορούν αποκλειστικά την Υπηρεσία</w:t>
        </w:r>
      </w:hyperlink>
      <w:r>
        <w:t>, ο Πελάτης δεν επιτρέπεται να αναδιανέμει εσωτερικά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rsidR="00AD5F09" w:rsidRPr="00B810D0" w:rsidRDefault="00AD5F09" w:rsidP="00AD5F09">
      <w:pPr>
        <w:pStyle w:val="ProductList-SubSubSectionHeading"/>
      </w:pPr>
    </w:p>
    <w:p w:rsidR="00AD5F09" w:rsidRPr="00B810D0" w:rsidRDefault="00AD5F09" w:rsidP="00366C8E">
      <w:pPr>
        <w:pStyle w:val="ProductList-SubSubSectionHeading"/>
        <w:outlineLvl w:val="1"/>
      </w:pPr>
      <w:bookmarkStart w:id="26" w:name="_Toc391301695"/>
      <w:r>
        <w:t>Στοιχεία γραμματοσειρών</w:t>
      </w:r>
      <w:bookmarkEnd w:id="26"/>
    </w:p>
    <w:p w:rsidR="00AD5F09" w:rsidRPr="00B810D0" w:rsidRDefault="00AD5F09" w:rsidP="00AD5F09">
      <w:pPr>
        <w:pStyle w:val="ProductList-Body"/>
      </w:pPr>
      <w:r>
        <w:t>Κατά τη διάρκεια χρήσης μιας Υπηρεσίας Online από τον Πελάτη, ο Πελάτης δύναται να χρησιμοποιεί τις γραμματοσειρές που έχουν εγκατασταθεί από την Υπηρεσία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rsidR="00AD5F09" w:rsidRPr="00B810D0" w:rsidRDefault="00AD5F09" w:rsidP="00AD5F09">
      <w:pPr>
        <w:pStyle w:val="ProductList-SubSubSectionHeading"/>
      </w:pPr>
    </w:p>
    <w:p w:rsidR="00AD5F09" w:rsidRPr="00B810D0" w:rsidRDefault="00AD5F09" w:rsidP="00366C8E">
      <w:pPr>
        <w:pStyle w:val="ProductList-SubSubSectionHeading"/>
        <w:outlineLvl w:val="1"/>
      </w:pPr>
      <w:bookmarkStart w:id="27" w:name="_Toc391301696"/>
      <w:r>
        <w:t>Πολυπλεξία</w:t>
      </w:r>
      <w:bookmarkEnd w:id="27"/>
    </w:p>
    <w:p w:rsidR="004D27A6" w:rsidRPr="00B810D0" w:rsidRDefault="00AD5F09" w:rsidP="00A914BF">
      <w:pPr>
        <w:pStyle w:val="ProductList-Body"/>
      </w:pPr>
      <w:r>
        <w:t>Το υλικό ή το λογισμικό που χρησιμοποιεί ο Πελάτης για την ομαδοποίηση συνδέσεων, την αναδρομολόγηση πληροφοριών, τη μείωση του</w:t>
      </w:r>
      <w:r w:rsidR="00292D99">
        <w:t> </w:t>
      </w:r>
      <w:r>
        <w:t>αριθμού των συσκευών ή των χρηστών που έχουν απευθείας πρόσβαση ή χρησιμοποιούν απευθείας την Υπηρεσία Online (ή το σχετικό λογισμικό) ή τη μείωση του αριθμού περιβαλλόντων λειτουργικών συστημάτων (OSE), συσκευών ή χρηστών που διαχειρίζεται απευθείας η</w:t>
      </w:r>
      <w:r w:rsidR="00292D99">
        <w:t> </w:t>
      </w:r>
      <w:r>
        <w:t xml:space="preserve">Υπηρεσία Online (ενίοτε αποκαλείται </w:t>
      </w:r>
      <w:r w:rsidR="00360D3E">
        <w:t>«</w:t>
      </w:r>
      <w:r>
        <w:t>πολυπλεξία</w:t>
      </w:r>
      <w:r w:rsidR="00E678A8">
        <w:t>»</w:t>
      </w:r>
      <w:r>
        <w:t xml:space="preserve"> ή </w:t>
      </w:r>
      <w:r w:rsidR="00360D3E">
        <w:t>«</w:t>
      </w:r>
      <w:r>
        <w:t>ομαδοποίηση</w:t>
      </w:r>
      <w:r w:rsidR="00E678A8">
        <w:t>»</w:t>
      </w:r>
      <w:r>
        <w:t>) δεν μειώνει τον αριθμό των αδειών χρήσης οποιουδήποτε τύπου (συμπεριλαμβανομένων των αδειών SL) που χρειάζεται ο Πελάτης.</w:t>
      </w:r>
    </w:p>
    <w:p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rsidR="004D27A6" w:rsidRPr="00B810D0" w:rsidRDefault="000E6ED8" w:rsidP="00366C8E">
      <w:pPr>
        <w:pStyle w:val="ProductList-SectionHeading"/>
        <w:outlineLvl w:val="0"/>
      </w:pPr>
      <w:bookmarkStart w:id="28" w:name="PrivacyandSecurityTerms"/>
      <w:bookmarkStart w:id="29" w:name="_Toc391301697"/>
      <w:r>
        <w:t>Όροι για την Προστασία Ιδιωτικού Απορρήτου και Ασφαλείας</w:t>
      </w:r>
      <w:bookmarkEnd w:id="28"/>
      <w:bookmarkEnd w:id="29"/>
    </w:p>
    <w:p w:rsidR="00F77036" w:rsidRPr="00B810D0" w:rsidRDefault="00F77036" w:rsidP="00F77036">
      <w:pPr>
        <w:pStyle w:val="ProductList-Body"/>
      </w:pPr>
      <w:r>
        <w:t xml:space="preserve">Στην παρούσα ενότητα των Όρων Υπηρεσιών Online περιλαμβάνονται τα εξής δύο τμήματα: </w:t>
      </w:r>
    </w:p>
    <w:p w:rsidR="00F77036" w:rsidRPr="00B810D0" w:rsidRDefault="00F77036" w:rsidP="00A44A41">
      <w:pPr>
        <w:pStyle w:val="ProductList-Body"/>
        <w:numPr>
          <w:ilvl w:val="0"/>
          <w:numId w:val="3"/>
        </w:numPr>
        <w:ind w:left="450" w:hanging="270"/>
      </w:pPr>
      <w:r>
        <w:t>Γενικοί Όροι για το Ιδιωτικό Απόρρητο και την Ασφάλεια που ισχύουν για όλες τις Υπηρεσίες Online και</w:t>
      </w:r>
    </w:p>
    <w:p w:rsidR="000E6ED8" w:rsidRPr="00B810D0" w:rsidRDefault="00F77036" w:rsidP="0088164F">
      <w:pPr>
        <w:pStyle w:val="ProductList-Body"/>
        <w:numPr>
          <w:ilvl w:val="0"/>
          <w:numId w:val="3"/>
        </w:numPr>
        <w:spacing w:before="40"/>
        <w:ind w:left="461" w:hanging="274"/>
      </w:pPr>
      <w:r>
        <w:t>Όροι Επεξεργασίας Δεδομένων που αφορούν πρόσθετες δεσμεύσεις για ορισμένες Υπηρεσίες Online.</w:t>
      </w:r>
    </w:p>
    <w:p w:rsidR="00F77036" w:rsidRPr="00B810D0" w:rsidRDefault="00F77036" w:rsidP="00F77036">
      <w:pPr>
        <w:pStyle w:val="ProductList-Body"/>
      </w:pPr>
    </w:p>
    <w:p w:rsidR="000E6ED8" w:rsidRPr="00B810D0" w:rsidRDefault="00F77036" w:rsidP="00366C8E">
      <w:pPr>
        <w:pStyle w:val="ProductList-Offering2Heading"/>
        <w:outlineLvl w:val="1"/>
      </w:pPr>
      <w:bookmarkStart w:id="30" w:name="_Toc391301698"/>
      <w:r>
        <w:t>Γενικοί Όροι για το Ιδιωτικό Απόρρητο και την Ασφάλεια</w:t>
      </w:r>
      <w:bookmarkEnd w:id="30"/>
    </w:p>
    <w:p w:rsidR="00F77036" w:rsidRPr="00B810D0" w:rsidRDefault="00F77036" w:rsidP="00366C8E">
      <w:pPr>
        <w:pStyle w:val="ProductList-SubSubSectionHeading"/>
        <w:outlineLvl w:val="2"/>
      </w:pPr>
      <w:bookmarkStart w:id="31" w:name="_Toc391301699"/>
      <w:r>
        <w:t>Πεδίο εφαρμογής</w:t>
      </w:r>
      <w:bookmarkEnd w:id="31"/>
    </w:p>
    <w:p w:rsidR="00F77036" w:rsidRPr="00B810D0" w:rsidRDefault="00F77036" w:rsidP="00F77036">
      <w:pPr>
        <w:pStyle w:val="ProductList-Body"/>
      </w:pPr>
      <w:r>
        <w:t xml:space="preserve">Οι όροι στην παρούσα ενότητα ισχύουν για όλες τις Υπηρεσίες Online εκτός από την Πλατφόρμα Bing Maps Enterprise, την Πλατφόρμα Bing Maps Mobile Asset Management, το Translator API και το Yammer, τα οποία διέπονται από τους όρους για το ιδιωτικό απόρρητο ή/και την ασφάλεια που αναφέρονται παρακάτω στους ισχύοντες </w:t>
      </w:r>
      <w:hyperlink w:anchor="OnlineServiceSpecificTerms" w:history="1">
        <w:r w:rsidR="00FD3889">
          <w:rPr>
            <w:rStyle w:val="Hyperlink"/>
          </w:rPr>
          <w:t>Όρους που αφορούν αποκλειστικά την Υπηρεσία Online</w:t>
        </w:r>
      </w:hyperlink>
      <w:r>
        <w:t>.</w:t>
      </w:r>
    </w:p>
    <w:p w:rsidR="00F77036" w:rsidRPr="00B810D0" w:rsidRDefault="00F77036" w:rsidP="00F77036">
      <w:pPr>
        <w:pStyle w:val="ProductList-Body"/>
      </w:pPr>
    </w:p>
    <w:p w:rsidR="00F77036" w:rsidRPr="00B810D0" w:rsidRDefault="00F77036" w:rsidP="00366C8E">
      <w:pPr>
        <w:pStyle w:val="ProductList-SubSubSectionHeading"/>
        <w:outlineLvl w:val="2"/>
      </w:pPr>
      <w:bookmarkStart w:id="32" w:name="_Toc391301700"/>
      <w:r>
        <w:t>Χρήση των Δεδομένων του Πελάτη</w:t>
      </w:r>
      <w:bookmarkEnd w:id="32"/>
    </w:p>
    <w:p w:rsidR="00F77036" w:rsidRPr="00B810D0" w:rsidRDefault="00F77036" w:rsidP="00F77036">
      <w:pPr>
        <w:pStyle w:val="ProductList-Body"/>
      </w:pPr>
      <w:r>
        <w:t>Τα Δεδομένα Πελάτη θα χρησιμοποιούνται μόνο για την παροχή των Υπηρεσιών Online στον Πελάτη, συμπεριλαμβανομένων των σκοπών που συνάδουν με την παροχή αυτών των Υπηρεσιών. Η Microsoft δεν θα χρησιμοποιεί τα Δεδομένα Πελάτη ούτε θα λαμβάνει πληροφορίες από αυτά</w:t>
      </w:r>
      <w:r w:rsidR="00292D99">
        <w:t> </w:t>
      </w:r>
      <w:r>
        <w:t>για τυχόν διαφημιστικούς ή παρόμοιους εμπορικούς σκοπούς. Μεταξύ των συμβαλλομένων, ο Πελάτης διατηρεί κάθε δικαίωμα, τίτλο ιδιοκτησίας και εμπράγματο δικαίωμα επί των Δεδομένων Πελάτη. Η Microsoft δεν διατηρεί κανένα δικαίωμα επί των Δεδομένων Πελάτη, εκτός</w:t>
      </w:r>
      <w:r w:rsidR="00292D99">
        <w:t> </w:t>
      </w:r>
      <w:r>
        <w:t>από τα δικαιώματα που παραχωρεί ο Πελάτης στη Microsoft για την παροχή των Υπηρεσιών Online σε αυτόν. Η παρούσα παράγραφος δεν</w:t>
      </w:r>
      <w:r w:rsidR="00292D99">
        <w:t> </w:t>
      </w:r>
      <w:r>
        <w:t>επηρεάζει τα δικαιώματα της Microsoft επί των δικαιωμάτων ή των υπηρεσιών που παραχωρεί μετ' αδείας στον Πελάτη.</w:t>
      </w:r>
    </w:p>
    <w:p w:rsidR="00F77036" w:rsidRPr="00B810D0" w:rsidRDefault="00F77036" w:rsidP="00F77036">
      <w:pPr>
        <w:pStyle w:val="ProductList-Body"/>
      </w:pPr>
    </w:p>
    <w:p w:rsidR="00F77036" w:rsidRPr="00B810D0" w:rsidRDefault="00F77036" w:rsidP="00366C8E">
      <w:pPr>
        <w:pStyle w:val="ProductList-SubSubSectionHeading"/>
        <w:outlineLvl w:val="2"/>
      </w:pPr>
      <w:bookmarkStart w:id="33" w:name="_Toc391301701"/>
      <w:r>
        <w:t>Αποκάλυψη των Δεδομένων Πελάτη</w:t>
      </w:r>
      <w:bookmarkEnd w:id="33"/>
    </w:p>
    <w:p w:rsidR="00F77036" w:rsidRPr="00B810D0" w:rsidRDefault="00F77036" w:rsidP="00F824AC">
      <w:pPr>
        <w:pStyle w:val="ProductList-Body"/>
        <w:spacing w:after="120"/>
      </w:pPr>
      <w:r>
        <w:t>Η Microsoft δεν θα αποκαλύπτει τα Δεδομένα Πελάτη εκτός της Microsoft ή των ελεγχόμενων θυγατρικών και συγγενών εταιρειών της, εκτός εάν</w:t>
      </w:r>
      <w:r w:rsidR="00292D99">
        <w:t> </w:t>
      </w:r>
      <w:r>
        <w:t xml:space="preserve">(1) έχει σχετική εντολή από τον Πελάτη, (2) έχει δοθεί άδεια από τον τελικό χρήστη, (3) αυτό περιγράφεται στους OST ή (4) αυτό απαιτείται διά νόμου. </w:t>
      </w:r>
    </w:p>
    <w:p w:rsidR="00F77036" w:rsidRPr="00B810D0" w:rsidRDefault="00F77036" w:rsidP="00F824AC">
      <w:pPr>
        <w:pStyle w:val="ProductList-Body"/>
        <w:spacing w:after="120"/>
      </w:pPr>
      <w:r>
        <w:t>Η Microsoft δεν θα προχωρά στην αποκάλυψη Δεδομένων Πελάτη στις αστυνομικές αρχές, εκτός εάν απαιτείται διά νόμου. Εάν οι αστυνομικές αρχές επικοινωνήσουν με τη Microsoft ζητώντας να τους γνωστοποιηθούν Δεδομένα Πελάτη, η Microsoft θα επιχειρήσει να παραπέμψει τις αστυνομικές αρχές στον Πελάτη, προκειμένου να τα ζητήσει απευθείας από τον ίδιο. Σε περίπτωση που η Microsoft αναγκαστεί να αποκαλύψει Δεδομένα Πελάτη στις αστυνομικές αρχές, η Microsoft θα ενημερώνει άμεσα τον Πελάτη και θα του επιδίδει ένα αντίγραφο της απαίτησης, εκτός εάν αυτό απαγορεύεται διά νόμου.</w:t>
      </w:r>
    </w:p>
    <w:p w:rsidR="00F77036" w:rsidRPr="00B810D0" w:rsidRDefault="00F77036" w:rsidP="00F824AC">
      <w:pPr>
        <w:pStyle w:val="ProductList-Body"/>
        <w:spacing w:after="120"/>
      </w:pPr>
      <w:r>
        <w:t>Αμέσως μετά τη λήψη αίτησης από τυχόν άλλο τρίτο μέρος για Δεδομένα Πελάτη (όπως αιτήσεις από τους τελικούς χρήστες του Πελάτη), η Microsoft θα ειδοποιεί άμεσα τον Πελάτη, εκτός εάν αυτό απαγορεύεται διά νόμου. Εάν η Microsoft δεν υποχρεούται διά νόμου να αποκαλύπτει Δεδομένα Πελάτη, η αίτηση θα απορρίπτεται. Εάν η αίτηση είναι έγκυρη και η Microsoft μπορεί να υποχρεωθεί να αποκαλύψει τις απαιτούμενες πληροφορίες, η Microsoft θα επιχειρήσει να παραπέμψει το τρίτο μέρος στον τον Πελάτη, προκειμένου να τις ζητήσει από τον ίδιο.</w:t>
      </w:r>
    </w:p>
    <w:p w:rsidR="00F77036" w:rsidRPr="00B810D0" w:rsidRDefault="00F77036" w:rsidP="00AE69BA">
      <w:pPr>
        <w:pStyle w:val="ProductList-Body"/>
        <w:spacing w:after="120"/>
      </w:pPr>
      <w:r>
        <w:t>Εκτός εάν δοθεί εντολή από τον Πελάτη, η Microsoft δεν θα παρέχει σε κανένα τρίτο μέρος: (1) άμεση, έμμεση, ανοικτή ή ελεύθερη πρόσβαση σε</w:t>
      </w:r>
      <w:r w:rsidR="00292D99">
        <w:t> </w:t>
      </w:r>
      <w:r>
        <w:t xml:space="preserve">Δεδομένα Πελάτη (2) τα κλειδιά κρυπτογράφησης που χρησιμοποιούνται για την ασφάλεια των Δεδομένων Πελάτη ή τη δυνατότητα να παραβιάσουν την εν λόγω κρυπτογράφηση ή (3) κανενός είδους πρόσβαση σε Δεδομένα Πελάτη, εάν η Microsoft γνωρίζει ότι τα εν λόγω δεδομένα χρησιμοποιούνται για σκοπούς άλλους από εκείνους που δηλώνονται στην αίτηση. </w:t>
      </w:r>
    </w:p>
    <w:p w:rsidR="00F77036" w:rsidRPr="00B810D0" w:rsidRDefault="00F77036" w:rsidP="00F77036">
      <w:pPr>
        <w:pStyle w:val="ProductList-Body"/>
      </w:pPr>
      <w:r>
        <w:t xml:space="preserve">Σε στήριξη των ανωτέρω, η Microsoft ενδέχεται να παράσχει στο τρίτο μέρος τα βασικά στοιχεία επικοινωνίας του Πελάτη. </w:t>
      </w:r>
    </w:p>
    <w:p w:rsidR="00F77036" w:rsidRPr="00B810D0" w:rsidRDefault="00F77036" w:rsidP="00F77036">
      <w:pPr>
        <w:pStyle w:val="ProductList-Body"/>
      </w:pPr>
    </w:p>
    <w:p w:rsidR="00F77036" w:rsidRPr="00B810D0" w:rsidRDefault="00F77036" w:rsidP="00366C8E">
      <w:pPr>
        <w:pStyle w:val="ProductList-SubSubSectionHeading"/>
        <w:outlineLvl w:val="2"/>
      </w:pPr>
      <w:bookmarkStart w:id="34" w:name="_Toc391301702"/>
      <w:r>
        <w:t>Εκπαιδευτικά ιδρύματα</w:t>
      </w:r>
      <w:bookmarkEnd w:id="34"/>
    </w:p>
    <w:p w:rsidR="00F77036" w:rsidRPr="00B810D0" w:rsidRDefault="00F77036" w:rsidP="00F824AC">
      <w:pPr>
        <w:pStyle w:val="ProductList-Body"/>
        <w:spacing w:after="120"/>
      </w:pPr>
      <w:r>
        <w:t>Εάν ο Πελάτης είναι εκπαιδευτικός οργανισμός ή ίδρυμα όπου ισχύουν κανονισμοί σύμφωνα με τον Νόμο περί Εκπαιδευτικών Δικαιωμάτων και Ιδιωτικού Απορρήτου σχετικά με την οικογένεια (Family Educational Rights and Privacy Act), Κώδικας ΗΠΑ 20 § 1232g (</w:t>
      </w:r>
      <w:r w:rsidR="00360D3E">
        <w:t>«</w:t>
      </w:r>
      <w:r>
        <w:t>FERPA</w:t>
      </w:r>
      <w:r w:rsidR="00E678A8">
        <w:t>»</w:t>
      </w:r>
      <w:r>
        <w:t xml:space="preserve">), η Microsoft είναι </w:t>
      </w:r>
      <w:r w:rsidR="00360D3E">
        <w:t>«</w:t>
      </w:r>
      <w:r>
        <w:t>σχολικός λειτουργός</w:t>
      </w:r>
      <w:r w:rsidR="00E678A8">
        <w:t>»</w:t>
      </w:r>
      <w:r>
        <w:t xml:space="preserve"> με </w:t>
      </w:r>
      <w:r w:rsidR="00360D3E">
        <w:t>«</w:t>
      </w:r>
      <w:r>
        <w:t>έννομα ενδιαφέροντα για την εκπαίδευση</w:t>
      </w:r>
      <w:r w:rsidR="00E678A8">
        <w:t>»</w:t>
      </w:r>
      <w:r>
        <w:t xml:space="preserve"> στα Δεδομένα Πελάτη, όπως οι εν λόγω όροι έχουν καθοριστεί σύμφωνα με τον ομοσπονδιακό νόμο FERPA και τους εφαρμοστικούς κανονισμούς του. Επίσης, η Microsoft συμφωνεί ότι θα συμμορφώνεται με τους περιορισμούς και τις απαιτήσεις που ισχύουν για τους σχολικούς λειτουργούς σύμφωνα με τις διατάξεις 34 CFR 99.33(a).</w:t>
      </w:r>
    </w:p>
    <w:p w:rsidR="00F77036" w:rsidRPr="00B810D0" w:rsidRDefault="00F77036" w:rsidP="00F77036">
      <w:pPr>
        <w:pStyle w:val="ProductList-Body"/>
      </w:pPr>
      <w:r>
        <w:t>Ο Πελάτης κατανοεί ότι η Microsoft ενδέχεται να κατέχει περιορισμένα ή μηδενικά στοιχεία επικοινωνίας για τους μαθητές/φοιτητές και τους γονείς του Πελάτη. Επομένως, ο Πελάτης φέρει την ευθύνη για την απόκτηση τυχόν γονικής συναίνεσης σχετικά με τη χρήση της Υπηρεσίας Online από οποιονδήποτε τελικό χρήστη, όπως μπορεί να απαιτείται από το εφαρμοστέο δίκαιο, καθώς και για να ειδοποιεί τους μαθητές/φοιτητές (ή, αναφορικά με τους μαθητές κάτω των 18 ετών οι οποίοι δεν φοιτούν στη μεταδευτεροβάθμια εκπαίδευση, τους γονείς τους) εκ μέρους της Microsoft σχετικά με τυχόν δικαστική απόφαση ή νόμιμα εκδοθείσα κλήτευση, η οποία απαιτεί την αποκάλυψη Δεδομένων Πελάτη που βρίσκονται στην κατοχή της Microsoft, όπως ενδέχεται να απαιτείται από το εφαρμοστέο δίκαιο.</w:t>
      </w:r>
    </w:p>
    <w:p w:rsidR="00292D99" w:rsidRDefault="00292D99" w:rsidP="00F77036">
      <w:pPr>
        <w:pStyle w:val="ProductList-Body"/>
      </w:pPr>
    </w:p>
    <w:p w:rsidR="00C23261" w:rsidRPr="00B810D0" w:rsidRDefault="00C23261" w:rsidP="00F77036">
      <w:pPr>
        <w:pStyle w:val="ProductList-Body"/>
      </w:pPr>
    </w:p>
    <w:p w:rsidR="00F77036" w:rsidRPr="00B810D0" w:rsidRDefault="00F77036" w:rsidP="00366C8E">
      <w:pPr>
        <w:pStyle w:val="ProductList-SubSubSectionHeading"/>
        <w:outlineLvl w:val="2"/>
      </w:pPr>
      <w:bookmarkStart w:id="35" w:name="_Toc391301703"/>
      <w:r>
        <w:t>Ασφάλεια</w:t>
      </w:r>
      <w:bookmarkEnd w:id="35"/>
    </w:p>
    <w:p w:rsidR="00F77036" w:rsidRPr="00B810D0" w:rsidRDefault="00F77036" w:rsidP="00F77036">
      <w:pPr>
        <w:pStyle w:val="ProductList-Body"/>
      </w:pPr>
      <w:r>
        <w:t>Η Microsoft δεσμεύεται να προστατεύει την ασφάλεια των πληροφοριών του Πελάτη. Η Microsoft έχει εφαρμόσει, θα διατηρεί και θα τηρεί τα</w:t>
      </w:r>
      <w:r w:rsidR="00292D99">
        <w:t> </w:t>
      </w:r>
      <w:r>
        <w:t xml:space="preserve">κατάλληλα τεχνικά και οργανωτικά μέτρα με στόχο την προστασία των Δεδομένων Πελάτη από τυχαία, μη εξουσιοδοτημένη ή παράνομη πρόσβαση, αποκάλυψη, αλλοίωση, απώλεια ή καταστροφή. </w:t>
      </w:r>
    </w:p>
    <w:p w:rsidR="00F77036" w:rsidRPr="00C23261" w:rsidRDefault="00F77036" w:rsidP="00F77036">
      <w:pPr>
        <w:pStyle w:val="ProductList-Body"/>
        <w:rPr>
          <w:sz w:val="14"/>
        </w:rPr>
      </w:pPr>
    </w:p>
    <w:p w:rsidR="00F77036" w:rsidRPr="00B810D0" w:rsidRDefault="00F77036" w:rsidP="00366C8E">
      <w:pPr>
        <w:pStyle w:val="ProductList-SubSubSectionHeading"/>
        <w:outlineLvl w:val="2"/>
      </w:pPr>
      <w:bookmarkStart w:id="36" w:name="_Toc391301704"/>
      <w:r>
        <w:t>Ειδοποίηση Περιστατικού Ασφαλείας</w:t>
      </w:r>
      <w:bookmarkEnd w:id="36"/>
    </w:p>
    <w:p w:rsidR="00F77036" w:rsidRPr="00B810D0" w:rsidRDefault="00F77036" w:rsidP="00F824AC">
      <w:pPr>
        <w:pStyle w:val="ProductList-Body"/>
        <w:spacing w:after="120"/>
      </w:pPr>
      <w:r>
        <w:t xml:space="preserve">Εάν η Microsoft αντιληφθεί τυχόν παράνομη πρόσβαση σε Δεδομένα Πελάτη αποθηκευμένα σε εξοπλισμό της Microsoft ή σε εγκαταστάσεις της Microsoft ή μη εξουσιοδοτημένη πρόσβαση στον εν λόγω εξοπλισμό ή εγκαταστάσεις που έχουν ως αποτέλεσμα την απώλεια, την αποκάλυψη ή την αλλοίωση των Δεδομένων Πελάτη (καθένα εξ αυτών </w:t>
      </w:r>
      <w:r w:rsidR="00360D3E">
        <w:t>«</w:t>
      </w:r>
      <w:r>
        <w:t>Περιστατικό Ασφάλειας</w:t>
      </w:r>
      <w:r w:rsidR="00E678A8">
        <w:t>»</w:t>
      </w:r>
      <w:r>
        <w:t>), τότε η Microsoft άμεσα (1) θα ενημερώσει τον Πελάτη για το Περιστατικό Ασφάλειας, (2) θα ερευνήσει το Περιστατικό Ασφάλειας και θα παράσχει στον Πελάτη λεπτομερείς πληροφορίες σχετικά με αυτό και (3) θα λάβει εύλογα μέτρα ώστε να μετριάσει τις επιπτώσεις τυχόν ζημίας που προκύπτει από το Περιστατικό Ασφάλειας.</w:t>
      </w:r>
    </w:p>
    <w:p w:rsidR="00F77036" w:rsidRPr="00B810D0" w:rsidRDefault="00F77036" w:rsidP="00F824AC">
      <w:pPr>
        <w:pStyle w:val="ProductList-Body"/>
        <w:spacing w:after="120"/>
      </w:pPr>
      <w:r>
        <w:t>Οι ειδοποιήσεις Περιστατικών Ασφάλειας θα παραδίδονται σε έναν ή περισσότερους διαχειριστές του Πελάτη με μέσο που επιλέγει η Microsoft, συμπεριλαμβανομένου του μηνύματος ηλεκτρονικού ταχυδρομείου. Αποτελεί αποκλειστική ευθύνη του Πελάτη να διασφαλίζει ότι οι διαχειριστές του διατηρούν ακριβή στοιχεία επικοινωνίας σε κάθε υπάρχουσα πύλη των Υπηρεσιών Online. Η υποχρέωση της Microsoft να αναφέρει ή να ανταποκρίνεται σε ένα Περιστατικό Ασφάλειας σύμφωνα με την παρούσα ενότητα δεν συνεπάγεται παραδοχή εκ μέρους της Microsoft τυχόν ευθύνης αναφορικά με το Περιστατικό Ασφάλειας.</w:t>
      </w:r>
    </w:p>
    <w:p w:rsidR="00F77036" w:rsidRPr="00B810D0" w:rsidRDefault="00F77036" w:rsidP="00F77036">
      <w:pPr>
        <w:pStyle w:val="ProductList-Body"/>
      </w:pPr>
      <w:r>
        <w:t>Ο Πελάτης πρέπει να ειδοποιεί άμεσα την Microsoft σχετικά με πιθανή κακή χρήση των λογαριασμών του ή των διαπιστευτηρίων ελέγχου ταυτότητας σχετικά με οποιοδήποτε περιστατικό σχετίζεται με κάποια Υπηρεσία Online.</w:t>
      </w:r>
    </w:p>
    <w:p w:rsidR="00F77036" w:rsidRPr="00C23261" w:rsidRDefault="00F77036" w:rsidP="00F77036">
      <w:pPr>
        <w:pStyle w:val="ProductList-Body"/>
        <w:rPr>
          <w:sz w:val="14"/>
        </w:rPr>
      </w:pPr>
    </w:p>
    <w:p w:rsidR="00F77036" w:rsidRPr="00B810D0" w:rsidRDefault="00F77036" w:rsidP="00233C87">
      <w:pPr>
        <w:pStyle w:val="ProductList-SubSubSectionHeading"/>
        <w:outlineLvl w:val="2"/>
      </w:pPr>
      <w:bookmarkStart w:id="37" w:name="_Toc391301705"/>
      <w:r>
        <w:t>Τοποθεσία της Επεξεργασίας Δεδομένων</w:t>
      </w:r>
      <w:bookmarkEnd w:id="37"/>
    </w:p>
    <w:p w:rsidR="00F77036" w:rsidRPr="00B810D0" w:rsidRDefault="00F77036" w:rsidP="00F77036">
      <w:pPr>
        <w:pStyle w:val="ProductList-Body"/>
      </w:pPr>
      <w:r>
        <w:t>Εκτός των όσων αναφέρονται σε οποιοδήποτε άλλο σημείο των OST, τα Δεδομένα Πελάτη τα οποία η Microsoft επεξεργάζεται για λογαριασμό του Πελάτη ενδέχεται να μεταβιβαστούν, να αποθηκευτούν και να υποστούν επεξεργασία στις Ηνωμένες Πολιτείες ή οποιαδήποτε άλλη χώρα στην οποία διατηρεί εγκαταστάσεις η Microsoft ή οι συγγενείς εταιρείες ή οι υπεργολάβοι της. Ο Πελάτης αναθέτει στη Microsoft την πραγματοποίηση οποιασδήποτε τέτοιας μεταφοράς Δεδομένων Πελάτη σε οποιαδήποτε χώρα, καθώς και την αποθήκευση και την επεξεργασία Δεδομένων Πελάτη με σκοπό την παροχή των Υπηρεσιών Online. Η Microsoft συμμορφώνεται με το πλαίσιο Ασφαλούς Λιμένα (Safe Harbor) της Ευρωπαϊκής Ένωσης και της Ελβετίας, όπως ορίζονται από το Υπουργείο Εμπορίου των Η.Π.Α., σχετικά με τη συλλογή, τη χρήση και τη διατήρηση δεδομένων από την Ευρωπαϊκή Ένωση, τον Ευρωπαϊκό Οικονομικό Χώρο και την Ελβετία.</w:t>
      </w:r>
    </w:p>
    <w:p w:rsidR="00F77036" w:rsidRPr="00C23261" w:rsidRDefault="00F77036" w:rsidP="00F77036">
      <w:pPr>
        <w:pStyle w:val="ProductList-Body"/>
        <w:rPr>
          <w:sz w:val="14"/>
        </w:rPr>
      </w:pPr>
    </w:p>
    <w:p w:rsidR="00F77036" w:rsidRPr="00B810D0" w:rsidRDefault="00F77036" w:rsidP="00233C87">
      <w:pPr>
        <w:pStyle w:val="ProductList-SubSubSectionHeading"/>
        <w:outlineLvl w:val="2"/>
      </w:pPr>
      <w:bookmarkStart w:id="38" w:name="_Toc391301706"/>
      <w:r>
        <w:t>Διάθεση Προεπισκοπήσεων</w:t>
      </w:r>
      <w:bookmarkEnd w:id="38"/>
    </w:p>
    <w:p w:rsidR="00F77036" w:rsidRPr="00B810D0" w:rsidRDefault="00F77036" w:rsidP="00F77036">
      <w:pPr>
        <w:pStyle w:val="ProductList-Body"/>
      </w:pPr>
      <w:r>
        <w:t>Η Microsoft ενδέχεται να παρέχει προεπισκοπήσεις, εκδόσεις beta ή άλλες δυνατότητες και υπηρεσίες προέκδοσης (</w:t>
      </w:r>
      <w:r w:rsidR="00360D3E">
        <w:t>«</w:t>
      </w:r>
      <w:r>
        <w:t>Προεπισκοπήσεις</w:t>
      </w:r>
      <w:r w:rsidR="00E678A8">
        <w:t>»</w:t>
      </w:r>
      <w:r>
        <w:t>) για προαιρετική αξιολόγηση. Οι Προεπισκοπήσεις ενδέχεται να χρησιμοποιούν λιγότερα ή διαφορετικά μέτρα ιδιωτικού απορρήτου και ασφαλείας από εκείνα που υπάρχουν συνήθως στις Υπηρεσίες Online. Εκτός εάν άλλως προβλέπεται, οι Προεπισκοπήσεις δεν συμπεριλαμβάνονται στη SLA</w:t>
      </w:r>
      <w:r w:rsidR="001A551D">
        <w:t> </w:t>
      </w:r>
      <w:r>
        <w:t>για την αντίστοιχη Υπηρεσία Online.</w:t>
      </w:r>
    </w:p>
    <w:p w:rsidR="00F77036" w:rsidRPr="00B810D0" w:rsidRDefault="00F77036" w:rsidP="00F77036">
      <w:pPr>
        <w:pStyle w:val="ProductList-Body"/>
      </w:pPr>
    </w:p>
    <w:p w:rsidR="00F77036" w:rsidRPr="00B810D0" w:rsidRDefault="00F77036" w:rsidP="00233C87">
      <w:pPr>
        <w:pStyle w:val="ProductList-SubSubSectionHeading"/>
        <w:outlineLvl w:val="2"/>
      </w:pPr>
      <w:bookmarkStart w:id="39" w:name="_Toc391301707"/>
      <w:r>
        <w:t>Χρήση Υπεργολάβων</w:t>
      </w:r>
      <w:bookmarkEnd w:id="39"/>
    </w:p>
    <w:p w:rsidR="000E6ED8" w:rsidRPr="00B810D0" w:rsidRDefault="00F77036" w:rsidP="00F77036">
      <w:pPr>
        <w:pStyle w:val="ProductList-Body"/>
      </w:pPr>
      <w:r>
        <w:t>Η Microsoft ενδέχεται να προσλάβει υπεργολάβους για να παρέχουν περιορισμένες υπηρεσίες για λογαριασμό της. Οι εν λόγω υπεργολάβοι θα</w:t>
      </w:r>
      <w:r w:rsidR="001A551D">
        <w:t> </w:t>
      </w:r>
      <w:r>
        <w:t>επιτρέπεται να αποκτούν Δεδομένα Πελάτη μόνο για την παροχή των υπηρεσιών που τους έχει αναθέσει να προσφέρουν η Microsoft και θα</w:t>
      </w:r>
      <w:r w:rsidR="001A551D">
        <w:t> </w:t>
      </w:r>
      <w:r>
        <w:t>απαγορεύεται να τα χρησιμοποιούν για οποιονδήποτε άλλο σκοπό. Η Microsoft εξακολουθεί να φέρει την ευθύνη για τη συμμόρφωση των</w:t>
      </w:r>
      <w:r w:rsidR="001A551D">
        <w:t> </w:t>
      </w:r>
      <w:r>
        <w:t>υπεργολάβων της με τις υποχρεώσεις της Microsoft ως προς τους Όρους Υπηρεσιών Online. Ο Πελάτης έχει συναινέσει στο παρελθόν στη</w:t>
      </w:r>
      <w:r w:rsidR="001A551D">
        <w:t> </w:t>
      </w:r>
      <w:r>
        <w:t>μεταβίβαση των Δεδομένων Πελάτη από τη Microsoft στους υπεργολάβους όπως περιγράφεται στους OST.</w:t>
      </w:r>
    </w:p>
    <w:p w:rsidR="000E6ED8" w:rsidRPr="00C23261" w:rsidRDefault="000E6ED8" w:rsidP="00A914BF">
      <w:pPr>
        <w:pStyle w:val="ProductList-Body"/>
        <w:rPr>
          <w:sz w:val="14"/>
        </w:rPr>
      </w:pPr>
    </w:p>
    <w:p w:rsidR="00F77036" w:rsidRPr="00B810D0" w:rsidRDefault="00F77036" w:rsidP="00233C87">
      <w:pPr>
        <w:pStyle w:val="ProductList-SubSubSectionHeading"/>
        <w:outlineLvl w:val="2"/>
      </w:pPr>
      <w:bookmarkStart w:id="40" w:name="_Toc391301708"/>
      <w:r>
        <w:t>Πώς μπορείτε να επικοινωνήσετε με τη Microsoft</w:t>
      </w:r>
      <w:bookmarkEnd w:id="40"/>
    </w:p>
    <w:p w:rsidR="00F77036" w:rsidRPr="00B810D0" w:rsidRDefault="00F77036" w:rsidP="00F77036">
      <w:pPr>
        <w:pStyle w:val="ProductList-Body"/>
      </w:pPr>
      <w:r>
        <w:t>Εάν ο Πελάτης πιστεύει ότι η Microsoft δεν τηρεί τις δεσμεύσεις της ως προς το ιδιωτικό απόρρητο και την ασφάλεια, μπορεί να επικοινωνήσει με</w:t>
      </w:r>
      <w:r w:rsidR="001A551D">
        <w:t> </w:t>
      </w:r>
      <w:r>
        <w:t xml:space="preserve">την υποστήριξη πελατών ή να χρησιμοποιήσει τη φόρμα Web που βρίσκεται στη διεύθυνση </w:t>
      </w:r>
      <w:hyperlink r:id="rId25" w:history="1">
        <w:r>
          <w:rPr>
            <w:rStyle w:val="Hyperlink"/>
          </w:rPr>
          <w:t>http://go.microsoft.com/?linkid=9846224</w:t>
        </w:r>
      </w:hyperlink>
      <w:r>
        <w:t>. Η</w:t>
      </w:r>
      <w:r w:rsidR="001A551D">
        <w:t> </w:t>
      </w:r>
      <w:r>
        <w:t>ταχυδρομική διεύθυνση της Microsoft είναι η εξής:</w:t>
      </w:r>
      <w:r w:rsidR="00753F7E">
        <w:t xml:space="preserve"> </w:t>
      </w:r>
    </w:p>
    <w:p w:rsidR="00F77036" w:rsidRPr="00B810D0" w:rsidRDefault="00F77036" w:rsidP="0088164F">
      <w:pPr>
        <w:pStyle w:val="ProductList-Body"/>
        <w:spacing w:before="120"/>
        <w:ind w:left="187"/>
      </w:pPr>
      <w:r>
        <w:rPr>
          <w:b/>
        </w:rPr>
        <w:t>Microsoft Enterprise Service Privacy</w:t>
      </w:r>
    </w:p>
    <w:p w:rsidR="00F77036" w:rsidRPr="00B810D0" w:rsidRDefault="00F77036" w:rsidP="00F77036">
      <w:pPr>
        <w:pStyle w:val="ProductList-Body"/>
        <w:ind w:left="180"/>
      </w:pPr>
      <w:r>
        <w:t>Microsoft Corporation</w:t>
      </w:r>
    </w:p>
    <w:p w:rsidR="00F77036" w:rsidRPr="00B810D0" w:rsidRDefault="00F77036" w:rsidP="00F77036">
      <w:pPr>
        <w:pStyle w:val="ProductList-Body"/>
        <w:ind w:left="180"/>
      </w:pPr>
      <w:r>
        <w:t>One Microsoft Way</w:t>
      </w:r>
    </w:p>
    <w:p w:rsidR="00F77036" w:rsidRPr="00B810D0" w:rsidRDefault="00F77036" w:rsidP="00F77036">
      <w:pPr>
        <w:pStyle w:val="ProductList-Body"/>
        <w:ind w:left="180"/>
      </w:pPr>
      <w:r>
        <w:t>Redmond, Washington 98052 USA</w:t>
      </w:r>
    </w:p>
    <w:p w:rsidR="00F77036" w:rsidRPr="00B810D0" w:rsidRDefault="00F77036" w:rsidP="00F77036">
      <w:pPr>
        <w:pStyle w:val="ProductList-Body"/>
      </w:pPr>
    </w:p>
    <w:p w:rsidR="00F77036" w:rsidRPr="00B810D0" w:rsidRDefault="00F77036" w:rsidP="00F77036">
      <w:pPr>
        <w:pStyle w:val="ProductList-Body"/>
      </w:pPr>
      <w:r>
        <w:t>Η Microsoft Ireland Operations Limited είναι η εκπρόσωπος της Microsoft σε θέματα προστασίας δεδομένων προσωπικού χαρακτήρα για τον</w:t>
      </w:r>
      <w:r w:rsidR="001A551D">
        <w:t> </w:t>
      </w:r>
      <w:r>
        <w:t>Ευρωπαϊκό Οικονομικό Χώρο και την Ελβετία. Μπορείτε να επικοινωνήσετε με τον εκπρόσωπο σε θέματα προστασίας δεδομένων της Microsoft Ireland Operations Limited στην εξής διεύθυνση:</w:t>
      </w:r>
    </w:p>
    <w:p w:rsidR="00F77036" w:rsidRPr="00B810D0" w:rsidRDefault="00F77036" w:rsidP="0088164F">
      <w:pPr>
        <w:pStyle w:val="ProductList-Body"/>
        <w:spacing w:before="120"/>
        <w:ind w:left="187"/>
      </w:pPr>
      <w:r>
        <w:rPr>
          <w:b/>
        </w:rPr>
        <w:t>Microsoft Ireland Operations, Ltd.</w:t>
      </w:r>
    </w:p>
    <w:p w:rsidR="00F77036" w:rsidRPr="00B810D0" w:rsidRDefault="00F77036" w:rsidP="00F77036">
      <w:pPr>
        <w:pStyle w:val="ProductList-Body"/>
        <w:ind w:left="180"/>
      </w:pPr>
      <w:r>
        <w:t>Attn: Προστασία δεδομένων προσωπικού χαρακτήρα</w:t>
      </w:r>
    </w:p>
    <w:p w:rsidR="00F77036" w:rsidRPr="00B810D0" w:rsidRDefault="00F77036" w:rsidP="00F77036">
      <w:pPr>
        <w:pStyle w:val="ProductList-Body"/>
        <w:ind w:left="180"/>
      </w:pPr>
      <w:r>
        <w:t>Carmenhall Road</w:t>
      </w:r>
    </w:p>
    <w:p w:rsidR="000E6ED8" w:rsidRPr="00B810D0" w:rsidRDefault="00F77036" w:rsidP="00F77036">
      <w:pPr>
        <w:pStyle w:val="ProductList-Body"/>
        <w:ind w:left="180"/>
      </w:pPr>
      <w:r>
        <w:t>Sandyford, Dublin 18, Ireland</w:t>
      </w:r>
    </w:p>
    <w:p w:rsidR="000E6ED8" w:rsidRPr="00B810D0" w:rsidRDefault="00F77036" w:rsidP="00233C87">
      <w:pPr>
        <w:pStyle w:val="ProductList-Offering2Heading"/>
        <w:outlineLvl w:val="1"/>
      </w:pPr>
      <w:bookmarkStart w:id="41" w:name="_Toc391301709"/>
      <w:r>
        <w:t>Όροι Επεξεργασίας Δεδομένων</w:t>
      </w:r>
      <w:bookmarkEnd w:id="41"/>
    </w:p>
    <w:p w:rsidR="00F77036" w:rsidRPr="00B810D0" w:rsidRDefault="00F77036" w:rsidP="00F824AC">
      <w:pPr>
        <w:pStyle w:val="ProductList-Body"/>
        <w:spacing w:after="120"/>
      </w:pPr>
      <w:r>
        <w:t>Οι Όροι Επεξεργασίας Δεδομένων (DPT) περιλαμβάνουν τους όρους της παρούσας παραγράφου.</w:t>
      </w:r>
    </w:p>
    <w:p w:rsidR="00F77036" w:rsidRPr="00B810D0" w:rsidRDefault="00F77036" w:rsidP="00F77036">
      <w:pPr>
        <w:pStyle w:val="ProductList-Body"/>
      </w:pPr>
      <w:r>
        <w:t xml:space="preserve">Οι Όροι Επεξεργασίας Δεδομένων επίσης περιλαμβάνουν τις </w:t>
      </w:r>
      <w:r w:rsidR="00360D3E">
        <w:t>«</w:t>
      </w:r>
      <w:r>
        <w:t>Τυπικές Συμβατικές Ρήτρες</w:t>
      </w:r>
      <w:r w:rsidR="00E678A8">
        <w:t>»</w:t>
      </w:r>
      <w:r>
        <w:t xml:space="preserve"> σύμφωνα με Απόφαση της Ευρωπαϊκής Επιτροπής της</w:t>
      </w:r>
      <w:r w:rsidR="001A551D">
        <w:t> </w:t>
      </w:r>
      <w:r>
        <w:t xml:space="preserve">5ης Φεβρουαρίου 2010 για τις τυπικές συμβατικές ρήτρες μεταβίβασης προσωπικών δεδομένων σε φορείς επεξεργασίας που βρίσκονται σε τρίτες χώρες στο πλαίσιο της Οδηγίας περί Προστασίας Δεδομένων της Ε.Ε. Οι Τυπικές Συμβατικές Ρήτρες βρίσκονται στο </w:t>
      </w:r>
      <w:hyperlink w:anchor="Attachment3" w:history="1">
        <w:r>
          <w:rPr>
            <w:rStyle w:val="Hyperlink"/>
          </w:rPr>
          <w:t>Συνημμένο 3</w:t>
        </w:r>
      </w:hyperlink>
      <w:r>
        <w:t>. Επιπλέον,</w:t>
      </w:r>
    </w:p>
    <w:p w:rsidR="00F77036" w:rsidRPr="00B810D0" w:rsidRDefault="00F77036" w:rsidP="00A44A41">
      <w:pPr>
        <w:pStyle w:val="ProductList-Body"/>
        <w:numPr>
          <w:ilvl w:val="0"/>
          <w:numId w:val="4"/>
        </w:numPr>
        <w:ind w:left="450" w:hanging="270"/>
      </w:pPr>
      <w:r>
        <w:t xml:space="preserve">Η υπογραφή της σύμβασης παραχώρησης πολλαπλών αδειών χρήσης (volume licensing) περιλαμβάνει την υπογραφή του </w:t>
      </w:r>
      <w:hyperlink w:anchor="Attachment3" w:history="1">
        <w:r w:rsidR="006D0A98">
          <w:rPr>
            <w:rStyle w:val="Hyperlink"/>
          </w:rPr>
          <w:t>Συνημμένο 3</w:t>
        </w:r>
      </w:hyperlink>
      <w:r>
        <w:t>, το</w:t>
      </w:r>
      <w:r w:rsidR="001A551D">
        <w:t> </w:t>
      </w:r>
      <w:r>
        <w:t>οποίο συνυπογράφεται από τη Microsoft Corporation.</w:t>
      </w:r>
    </w:p>
    <w:p w:rsidR="00F77036" w:rsidRPr="00B810D0" w:rsidRDefault="00F77036" w:rsidP="0088164F">
      <w:pPr>
        <w:pStyle w:val="ProductList-Body"/>
        <w:numPr>
          <w:ilvl w:val="0"/>
          <w:numId w:val="4"/>
        </w:numPr>
        <w:spacing w:before="40"/>
        <w:ind w:left="450" w:hanging="270"/>
      </w:pPr>
      <w:r>
        <w:t>Οι όροι στη σύμβαση παραχώρησης πολλαπλών αδειών χρήσης του Πελάτη, συμπεριλαμβανομένων των εν λόγω DPT, αποτελούν τη σύμβαση επεξεργασίας δεδομένων στο πλαίσιο της οποίας η Microsoft είναι η υπεύθυνη για την επεξεργασία και</w:t>
      </w:r>
    </w:p>
    <w:p w:rsidR="00F77036" w:rsidRPr="00B810D0" w:rsidRDefault="00F77036" w:rsidP="0088164F">
      <w:pPr>
        <w:pStyle w:val="ProductList-Body"/>
        <w:numPr>
          <w:ilvl w:val="0"/>
          <w:numId w:val="4"/>
        </w:numPr>
        <w:spacing w:before="40" w:after="120"/>
        <w:ind w:left="461" w:hanging="274"/>
      </w:pPr>
      <w:r>
        <w:t>Η υπεροχή των DPT ως προς ενδεχόμενες ασυνεπείς ή αντικρουόμενες διατάξεις στη σύμβαση παραχώρησης πολλαπλών αδειών χρήσης του Πελάτη, για κάθε συνδρομή, θα παραμένει σε πλήρη ισχύ μέχρι να διαγραφούν όλα τα σχετικά Δεδομένα Πελάτη από τα συστήματα της Microsoft σύμφωνα με τους DPT.</w:t>
      </w:r>
    </w:p>
    <w:p w:rsidR="00F77036" w:rsidRPr="00B810D0" w:rsidRDefault="00F77036" w:rsidP="00F77036">
      <w:pPr>
        <w:pStyle w:val="ProductList-Body"/>
      </w:pPr>
      <w:r>
        <w:t xml:space="preserve">Ο Πελάτης δύναται να εξαιρεθεί εξ ολοκλήρου από τις </w:t>
      </w:r>
      <w:r w:rsidR="00360D3E">
        <w:t>«</w:t>
      </w:r>
      <w:r>
        <w:t>Τυπικές Συμβατικές Ρήτρες</w:t>
      </w:r>
      <w:r w:rsidR="00E678A8">
        <w:t>»</w:t>
      </w:r>
      <w:r>
        <w:t xml:space="preserve"> ή τους Όρους Επεξεργασίας Δεδομένων. Για να εξαιρεθεί, ο</w:t>
      </w:r>
      <w:r w:rsidR="001A551D">
        <w:t> </w:t>
      </w:r>
      <w:r>
        <w:t>Πελάτης πρέπει να στείλει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rsidR="00F77036" w:rsidRPr="00B810D0" w:rsidRDefault="00F77036" w:rsidP="00A44A41">
      <w:pPr>
        <w:pStyle w:val="ProductList-Body"/>
        <w:numPr>
          <w:ilvl w:val="0"/>
          <w:numId w:val="5"/>
        </w:numPr>
        <w:ind w:left="450" w:hanging="270"/>
      </w:pPr>
      <w:r>
        <w:t>το πλήρες ονοματεπώνυμο του Πελάτη και την επωνυμία της εκάστοτε Συγγενούς Εταιρείας που πραγματοποιεί την εξαίρεση,</w:t>
      </w:r>
    </w:p>
    <w:p w:rsidR="00F77036" w:rsidRPr="00B810D0" w:rsidRDefault="00F77036" w:rsidP="0088164F">
      <w:pPr>
        <w:pStyle w:val="ProductList-Body"/>
        <w:numPr>
          <w:ilvl w:val="0"/>
          <w:numId w:val="5"/>
        </w:numPr>
        <w:spacing w:before="40"/>
        <w:ind w:left="450" w:hanging="270"/>
      </w:pPr>
      <w:r>
        <w:t xml:space="preserve">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 </w:t>
      </w:r>
    </w:p>
    <w:p w:rsidR="00F77036" w:rsidRPr="00B810D0" w:rsidRDefault="00F77036" w:rsidP="0088164F">
      <w:pPr>
        <w:pStyle w:val="ProductList-Body"/>
        <w:numPr>
          <w:ilvl w:val="0"/>
          <w:numId w:val="5"/>
        </w:numPr>
        <w:spacing w:before="40"/>
        <w:ind w:left="450" w:hanging="270"/>
      </w:pPr>
      <w:r>
        <w:t>εάν γίνεται εξαίρεση από το σύνολο των DPT, μια δήλωση ότι ο Πελάτης ή (η Συγγενής Εταιρεία) εξαιρείται εξ ολοκλήρου από τους Όρους Επεξεργασίας Δεδομένων και</w:t>
      </w:r>
    </w:p>
    <w:p w:rsidR="00F77036" w:rsidRPr="00B810D0" w:rsidRDefault="00F77036" w:rsidP="0088164F">
      <w:pPr>
        <w:pStyle w:val="ProductList-Body"/>
        <w:numPr>
          <w:ilvl w:val="0"/>
          <w:numId w:val="5"/>
        </w:numPr>
        <w:spacing w:before="40" w:after="120"/>
        <w:ind w:left="461" w:hanging="274"/>
      </w:pPr>
      <w:r>
        <w:t xml:space="preserve">εάν γίνεται εξαίρεση μόνο από τις Τυπικές Συμβατικές Ρήτρες, μια δήλωση ότι ο Πελάτης (ή η Συγγενής Εταιρεία) εξαιρείται μόνο από τις Τυπικές Συμβατικές Ρήτρες. </w:t>
      </w:r>
    </w:p>
    <w:p w:rsidR="00F77036" w:rsidRPr="00B810D0" w:rsidRDefault="00F77036" w:rsidP="00F824AC">
      <w:pPr>
        <w:pStyle w:val="ProductList-Body"/>
        <w:spacing w:after="120"/>
      </w:pPr>
      <w:r>
        <w:t>Σε χώρες στις οποίες απαιτείται κανονιστική έγκριση για τη χρήση των Τυπικών Συμβατικών Ρητρών, δεν είναι δυνατή η στήριξη των Τυπικών Συμβατικών Ρητρών στην απόφαση της Ευρωπαϊκής Επιτροπής 2010/87/ΕΕ (Φεβρουάριος 2010) για τη νομιμοποίηση της εξαγωγής δεδομένων εκτός συνόρων, εκτός εάν ο Πελάτης διαθέτει την απαιτούμενη κανονιστική έγκριση.</w:t>
      </w:r>
    </w:p>
    <w:p w:rsidR="000E6ED8" w:rsidRPr="00B810D0" w:rsidRDefault="00F77036" w:rsidP="00F824AC">
      <w:pPr>
        <w:pStyle w:val="ProductList-Body"/>
      </w:pPr>
      <w:r>
        <w:rPr>
          <w:b/>
        </w:rPr>
        <w:t xml:space="preserve">Στους DPT, ο όρος </w:t>
      </w:r>
      <w:r w:rsidR="00360D3E">
        <w:rPr>
          <w:b/>
        </w:rPr>
        <w:t>«</w:t>
      </w:r>
      <w:r>
        <w:rPr>
          <w:b/>
        </w:rPr>
        <w:t>Υπηρεσίες Online</w:t>
      </w:r>
      <w:r w:rsidR="00E678A8">
        <w:rPr>
          <w:b/>
        </w:rPr>
        <w:t>»</w:t>
      </w:r>
      <w:r>
        <w:rPr>
          <w:b/>
        </w:rPr>
        <w:t xml:space="preserve"> ισχύει μόνο για τις υπηρεσίες που αναφέρονται στον παρακάτω πίνακα, εξαιρουμένων τυχόν δυνατοτήτων ή υπηρεσιών Προεπισκόπησης, και τα </w:t>
      </w:r>
      <w:r w:rsidR="00360D3E">
        <w:rPr>
          <w:b/>
        </w:rPr>
        <w:t>«</w:t>
      </w:r>
      <w:r>
        <w:rPr>
          <w:b/>
        </w:rPr>
        <w:t>Δεδομένα Πελάτη</w:t>
      </w:r>
      <w:r w:rsidR="00E678A8">
        <w:rPr>
          <w:b/>
        </w:rPr>
        <w:t>»</w:t>
      </w:r>
      <w:r>
        <w:rPr>
          <w:b/>
        </w:rPr>
        <w:t xml:space="preserve"> περιλαμβάνουν μόνο τα Δεδομένα Πελάτη που παρέχονται μέσα</w:t>
      </w:r>
      <w:r w:rsidR="001A551D">
        <w:rPr>
          <w:b/>
        </w:rPr>
        <w:t> </w:t>
      </w:r>
      <w:r>
        <w:rPr>
          <w:b/>
        </w:rPr>
        <w:t>από τη χρήση αυτών των Υπηρεσιών Online.</w:t>
      </w:r>
    </w:p>
    <w:p w:rsidR="000E6ED8" w:rsidRPr="00B810D0"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Tr="000B2305">
        <w:trPr>
          <w:tblHeader/>
        </w:trPr>
        <w:tc>
          <w:tcPr>
            <w:tcW w:w="10800" w:type="dxa"/>
            <w:gridSpan w:val="2"/>
            <w:shd w:val="clear" w:color="auto" w:fill="0072C6"/>
          </w:tcPr>
          <w:p w:rsidR="0088164F" w:rsidRPr="001F2DDF" w:rsidRDefault="0088164F" w:rsidP="008E1EAF">
            <w:pPr>
              <w:pStyle w:val="ProductList-Body"/>
              <w:spacing w:before="20" w:after="20"/>
              <w:rPr>
                <w:color w:val="FFFFFF" w:themeColor="background1"/>
              </w:rPr>
            </w:pPr>
            <w:r>
              <w:rPr>
                <w:color w:val="FFFFFF" w:themeColor="background1"/>
              </w:rPr>
              <w:t>Υπηρεσία Online</w:t>
            </w:r>
          </w:p>
        </w:tc>
      </w:tr>
      <w:tr w:rsidR="00256427" w:rsidTr="000B2305">
        <w:tc>
          <w:tcPr>
            <w:tcW w:w="2610" w:type="dxa"/>
            <w:vAlign w:val="center"/>
          </w:tcPr>
          <w:p w:rsidR="00256427" w:rsidRDefault="00256427" w:rsidP="001A551D">
            <w:pPr>
              <w:pStyle w:val="ProductList-Body"/>
            </w:pPr>
            <w:r>
              <w:t>Υπηρεσίες Dynamics CRM</w:t>
            </w:r>
            <w:r w:rsidR="001A551D">
              <w:t> </w:t>
            </w:r>
            <w:r>
              <w:t>Online</w:t>
            </w:r>
          </w:p>
        </w:tc>
        <w:tc>
          <w:tcPr>
            <w:tcW w:w="8190" w:type="dxa"/>
          </w:tcPr>
          <w:p w:rsidR="00256427" w:rsidRDefault="00256427" w:rsidP="008E1EAF">
            <w:pPr>
              <w:pStyle w:val="ProductList-Body"/>
            </w:pPr>
            <w:r>
              <w:t>Υπηρεσίες Dynamics CRM Online που διατίθενται μέσω παραχώρησης πολλαπλών αδειών χρήσης ή μέσω της πύλης υπηρεσιών online της Microsoft, εκτός από (1) το Dynamics CRM για υποστηριζόμενες συσκευές, το οποίο περιλαμβάνει ενδεικτικά υπηρεσίες Dynamics CRM Online για tablet ή/και smartphone και (2) τυχόν υπηρεσία διαφορετικής επωνυμίας η οποία διατίθεται μαζί ή σε συνδυασμό με το Dynamics CRM Online, όπως τα Microsoft Social Listening και Microsoft Dynamics Marketing.</w:t>
            </w:r>
          </w:p>
        </w:tc>
      </w:tr>
      <w:tr w:rsidR="00256427" w:rsidTr="000B2305">
        <w:tc>
          <w:tcPr>
            <w:tcW w:w="2610" w:type="dxa"/>
            <w:vAlign w:val="center"/>
          </w:tcPr>
          <w:p w:rsidR="00256427" w:rsidRDefault="00256427" w:rsidP="003B7142">
            <w:pPr>
              <w:pStyle w:val="ProductList-Body"/>
            </w:pPr>
            <w:r>
              <w:t>Υπηρεσίες Office 365</w:t>
            </w:r>
          </w:p>
        </w:tc>
        <w:tc>
          <w:tcPr>
            <w:tcW w:w="8190" w:type="dxa"/>
          </w:tcPr>
          <w:p w:rsidR="00256427" w:rsidRPr="00B810D0" w:rsidRDefault="00256427" w:rsidP="008E1EAF">
            <w:pPr>
              <w:pStyle w:val="ProductList-Body"/>
            </w:pPr>
            <w:r>
              <w:t>1. Exchange Online, Αρχειοθέτηση Exchange Online, SharePoint Online, OneDrive για επιχειρήσεις, Lync Online και Office Online που περιλαμβάνεται στα προγράμματα του Office 365 για μεγάλες επιχειρήσεις E1,</w:t>
            </w:r>
            <w:r w:rsidR="001A551D">
              <w:t> </w:t>
            </w:r>
            <w:r>
              <w:t xml:space="preserve">E2, E3, E4, K1 και K2 και </w:t>
            </w:r>
          </w:p>
          <w:p w:rsidR="00256427" w:rsidRDefault="00256427" w:rsidP="00E678A8">
            <w:pPr>
              <w:pStyle w:val="ProductList-Body"/>
            </w:pPr>
            <w:r>
              <w:t xml:space="preserve">2. Προγράμματα Exchange Online 1, 2, Basic και Kiosk, Προγράμματα SharePoint Online 1, 2 και Kiosk, OneDrive για επιχειρήσεις, Προγράμματα Office Online 1 και 2 και Προγράμματα Lync Online 1, 2 και 3. Οι Υπηρεσίες Office 365 δεν περιλαμβάνουν το Office 365 ProPlus ή τυχόν υπηρεσία διαφορετικής επωνυμίας που διατίθεται με πρόγραμμα ή οικογένεια προγραμμάτων επωνυμίας Office 365, όπως μια Υπηρεσία Bing ή Yammer ή μια υπηρεσία με επωνυμία </w:t>
            </w:r>
            <w:r w:rsidR="00360D3E">
              <w:t>«</w:t>
            </w:r>
            <w:r>
              <w:t>για Office 365</w:t>
            </w:r>
            <w:r w:rsidR="00E678A8">
              <w:t>»</w:t>
            </w:r>
            <w:r>
              <w:t>.</w:t>
            </w:r>
          </w:p>
        </w:tc>
      </w:tr>
      <w:tr w:rsidR="00256427" w:rsidTr="000B2305">
        <w:tc>
          <w:tcPr>
            <w:tcW w:w="2610" w:type="dxa"/>
            <w:vAlign w:val="center"/>
          </w:tcPr>
          <w:p w:rsidR="00256427" w:rsidRDefault="00256427" w:rsidP="003B7142">
            <w:pPr>
              <w:pStyle w:val="ProductList-Body"/>
            </w:pPr>
            <w:r>
              <w:t>Υπηρεσίες Microsoft Azure Core</w:t>
            </w:r>
          </w:p>
        </w:tc>
        <w:tc>
          <w:tcPr>
            <w:tcW w:w="8190" w:type="dxa"/>
          </w:tcPr>
          <w:p w:rsidR="00256427" w:rsidRDefault="00256427" w:rsidP="00FA5267">
            <w:pPr>
              <w:pStyle w:val="ProductList-Body"/>
            </w:pPr>
            <w:r>
              <w:t>Υπηρεσίες cloud (ρόλοι Web και χρήστη), Εικονικοί Μηχανές (συμπεριλαμβανομένου του SQL Server), Αποθήκευση (Blob, Πίνακες, Ουρές), Εικονικό Δίκτυο, Διαχείριση Κίνησης, Τοποθεσίες Web, Υπηρεσίες BizTalk, Υπηρεσίες Πολυμέσων, Υπηρεσίες για Φορητές Συσκευές, Δίαυλος Υπηρεσίας, Multi-Factor Authentication, Κατάλογος Active Directory, Υπηρεσία Διαχείρισης Δικαιωμάτων, Βάση Δεδομένων SQL και</w:t>
            </w:r>
            <w:r w:rsidR="00FA5267">
              <w:t> </w:t>
            </w:r>
            <w:r>
              <w:t>άλλες δυνατότητες που περιλαμβάνονται στο Κέντρο Αξιοπιστίας του Microsoft Azure.</w:t>
            </w:r>
          </w:p>
        </w:tc>
      </w:tr>
      <w:tr w:rsidR="00256427" w:rsidTr="000B2305">
        <w:tc>
          <w:tcPr>
            <w:tcW w:w="2610" w:type="dxa"/>
            <w:vAlign w:val="center"/>
          </w:tcPr>
          <w:p w:rsidR="00256427" w:rsidRDefault="00256427" w:rsidP="00FA5267">
            <w:pPr>
              <w:pStyle w:val="ProductList-Body"/>
            </w:pPr>
            <w:r>
              <w:t>Υπηρεσίες Online Windows</w:t>
            </w:r>
            <w:r w:rsidR="00FA5267">
              <w:t> </w:t>
            </w:r>
            <w:r>
              <w:t>Intune</w:t>
            </w:r>
          </w:p>
        </w:tc>
        <w:tc>
          <w:tcPr>
            <w:tcW w:w="8190" w:type="dxa"/>
          </w:tcPr>
          <w:p w:rsidR="00256427" w:rsidRDefault="00256427" w:rsidP="008E1EAF">
            <w:pPr>
              <w:pStyle w:val="ProductList-Body"/>
            </w:pPr>
            <w:r>
              <w:t>Το τμήμα υπηρεσίας νέφους του Windows Intune όπως το Πρόσθετο Προϊόν Windows Intune (Αριθμός SKU Παραχώρησης Πολλαπλών Αδειών Χρήσης U7U-00007). Δεν περιλαμβάνει τυχόν λογισμικό εσωτερικής εγκατάστασης που διατίθεται με συνδρομή Windows Intune.</w:t>
            </w:r>
          </w:p>
        </w:tc>
      </w:tr>
    </w:tbl>
    <w:p w:rsidR="000E6ED8" w:rsidRPr="00B810D0" w:rsidRDefault="000E6ED8" w:rsidP="00A914BF">
      <w:pPr>
        <w:pStyle w:val="ProductList-Body"/>
      </w:pPr>
    </w:p>
    <w:p w:rsidR="00086F17" w:rsidRPr="00B810D0" w:rsidRDefault="00086F17" w:rsidP="00233C87">
      <w:pPr>
        <w:pStyle w:val="ProductList-SubSubSectionHeading"/>
        <w:outlineLvl w:val="2"/>
      </w:pPr>
      <w:bookmarkStart w:id="42" w:name="_Toc391301710"/>
      <w:r>
        <w:t>Τοποθεσία Μη εν Χρήσει Δεδομένων Πελάτη</w:t>
      </w:r>
      <w:bookmarkEnd w:id="42"/>
    </w:p>
    <w:p w:rsidR="00086F17" w:rsidRPr="00B810D0" w:rsidRDefault="00086F17" w:rsidP="00086F17">
      <w:pPr>
        <w:pStyle w:val="ProductList-Body"/>
      </w:pPr>
      <w:r>
        <w:t xml:space="preserve">Η Microsoft θα αποθηκεύει τα μη εν χρήσει Δεδομένα Πελάτη σε ορισμένες μεγάλες γεωγραφικές περιοχές (καθεμία εξ αυτών </w:t>
      </w:r>
      <w:r w:rsidR="00360D3E">
        <w:t>«</w:t>
      </w:r>
      <w:r>
        <w:t>Γεωγραφική Περιοχή) ως εξής</w:t>
      </w:r>
      <w:r w:rsidR="004F4481">
        <w:t>»</w:t>
      </w:r>
      <w:r>
        <w:t>:</w:t>
      </w:r>
    </w:p>
    <w:p w:rsidR="00086F17" w:rsidRPr="00B810D0" w:rsidRDefault="00086F17" w:rsidP="00A44A41">
      <w:pPr>
        <w:pStyle w:val="ProductList-Body"/>
        <w:numPr>
          <w:ilvl w:val="0"/>
          <w:numId w:val="6"/>
        </w:numPr>
        <w:ind w:left="450" w:hanging="270"/>
      </w:pPr>
      <w:r>
        <w:rPr>
          <w:b/>
        </w:rPr>
        <w:t>Υπηρεσίες Office 365</w:t>
      </w:r>
      <w:r w:rsidRPr="00931922">
        <w:rPr>
          <w:b/>
        </w:rPr>
        <w:t>.</w:t>
      </w:r>
      <w:r>
        <w:t xml:space="preserve"> Εάν ο Πελάτης εξυπηρετεί το μισθωτή του στις Ηνωμένες Πολιτείες ή την ΕΕ, η Microsoft θα αποθηκεύει τα ακόλουθα μη εν χρήσει Δεδομένα Πελάτη στην εν λόγω Γεωγραφική Περιοχή: (1) περιεχόμενο γραμματοκιβώτιου Exchange Online (σώμα κειμένου email, καταχωρήσεις ημερολογίου και το περιεχόμενο συνημμένων σε email) και (2) περιεχόμενο τοποθεσίας SharePoint Online και τα αρχεία που είναι αποθηκευμένα στην τοποθεσία.</w:t>
      </w:r>
    </w:p>
    <w:p w:rsidR="00086F17" w:rsidRPr="00B810D0" w:rsidRDefault="00086F17" w:rsidP="00A44A41">
      <w:pPr>
        <w:pStyle w:val="ProductList-Body"/>
        <w:numPr>
          <w:ilvl w:val="0"/>
          <w:numId w:val="6"/>
        </w:numPr>
        <w:ind w:left="450" w:hanging="270"/>
      </w:pPr>
      <w:r>
        <w:rPr>
          <w:b/>
        </w:rPr>
        <w:t>Υπηρεσίες Online του Windows Intune</w:t>
      </w:r>
      <w:r w:rsidRPr="00931922">
        <w:rPr>
          <w:b/>
        </w:rPr>
        <w:t>.</w:t>
      </w:r>
      <w:r>
        <w:t xml:space="preserve"> Όταν ο Πελάτης εξυπηρετεί το λογαριασμό ενός μισθωτή, επιλέγει μια διαθέσιμη Γεωγραφική Περιοχή στην οποία θα αποθηκευτούν τα μη εν χρήσει Δεδομένα Πελάτη. Η Microsoft δεν θα μεταβιβάζει τα Δεδομένα Πελάτη εκτός της επιλεγμένης Γεωγραφικής Περιοχής του Πελάτη, εκτός αν αυτό επισημαίνεται στην ενότητα </w:t>
      </w:r>
      <w:r w:rsidR="00360D3E">
        <w:t>«</w:t>
      </w:r>
      <w:r>
        <w:t>Τοποθεσία Δεδομένων</w:t>
      </w:r>
      <w:r w:rsidR="00E678A8">
        <w:t>»</w:t>
      </w:r>
      <w:r>
        <w:t xml:space="preserve"> στο Κέντρο Αξιοπιστίας του Windows Intune.</w:t>
      </w:r>
    </w:p>
    <w:p w:rsidR="00086F17" w:rsidRPr="00B810D0" w:rsidRDefault="00086F17" w:rsidP="00A44A41">
      <w:pPr>
        <w:pStyle w:val="ProductList-Body"/>
        <w:numPr>
          <w:ilvl w:val="0"/>
          <w:numId w:val="6"/>
        </w:numPr>
        <w:ind w:left="450" w:hanging="270"/>
      </w:pPr>
      <w:r>
        <w:rPr>
          <w:b/>
        </w:rPr>
        <w:t>Υπηρεσίες Microsoft Azure Core</w:t>
      </w:r>
      <w:r w:rsidRPr="00931922">
        <w:rPr>
          <w:b/>
        </w:rPr>
        <w:t>.</w:t>
      </w:r>
      <w:r>
        <w:t xml:space="preserve">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μη εν χρήσει Δεδομένα Πελάτη εντός της καθορισμένης Γεωγραφικής Περιοχής. Ορισμένες υπηρεσίες ενδέχεται να μην επιτρέπουν στον πελάτη να διαμορφώνει την ανάπτυξη σε μια συγκεκριμένη Γεωγραφική Περιοχή ή εκτός των Ηνωμένων Πολιτειών και ενδέχεται να αποθηκεύουν αντίγραφα ασφαλείας σε άλλες τοποθεσίες, όπως λεπτομερώς αναφέρεται στο Κέντρο Αξιοπιστίας του Microsoft Azure (το οποίο η Microsoft δύναται να ενημερώνει κατά καιρούς, αλλά δεν θα προσθέτει εξαιρέσεις για υπάρχουσες Υπηρεσίες στη γενική έκδοση).</w:t>
      </w:r>
    </w:p>
    <w:p w:rsidR="00086F17" w:rsidRPr="00B810D0" w:rsidRDefault="00086F17" w:rsidP="000B2305">
      <w:pPr>
        <w:pStyle w:val="ProductList-Body"/>
        <w:numPr>
          <w:ilvl w:val="0"/>
          <w:numId w:val="6"/>
        </w:numPr>
        <w:spacing w:after="120"/>
        <w:ind w:left="461" w:hanging="274"/>
      </w:pPr>
      <w:r>
        <w:rPr>
          <w:b/>
        </w:rPr>
        <w:t>Υπηρεσίες Dynamics CRM Online</w:t>
      </w:r>
      <w:r w:rsidRPr="00931922">
        <w:rPr>
          <w:b/>
        </w:rPr>
        <w:t>.</w:t>
      </w:r>
      <w:r>
        <w:t xml:space="preserve"> Για τις διαχειριζόμενες οντότητες από την Υπηρεσία Dynamics CRM Online, εάν ο Πελάτης εξυπηρετεί τον μισθωτή του στις Ηνωμένες Πολιτείες ή την ΕΕ, η Microsoft θα αποθηκεύει τα μη εν χρήσει Δεδομένα Πελάτη στις Ηνωμένες Πολιτείες ή την ΕΕ, όπως ισχύει κατά περίπτωση.</w:t>
      </w:r>
    </w:p>
    <w:p w:rsidR="00086F17" w:rsidRPr="00B810D0" w:rsidRDefault="00086F17" w:rsidP="00086F17">
      <w:pPr>
        <w:pStyle w:val="ProductList-Body"/>
      </w:pPr>
      <w:r>
        <w:t>Η Microsoft δεν ελέγχει και δεν περιορίζει τις περιοχές από τις οποίες ο Πελάτης ή οι τελικοί χρήστες του Πελάτη μπορούν να έχουν πρόσβαση σε Δεδομένα Πελάτη ή να τα μεταφέρουν.</w:t>
      </w:r>
    </w:p>
    <w:p w:rsidR="00086F17" w:rsidRPr="00B810D0" w:rsidRDefault="00086F17" w:rsidP="00086F17">
      <w:pPr>
        <w:pStyle w:val="ProductList-Body"/>
      </w:pPr>
    </w:p>
    <w:p w:rsidR="00086F17" w:rsidRPr="00B810D0" w:rsidRDefault="00086F17" w:rsidP="00233C87">
      <w:pPr>
        <w:pStyle w:val="ProductList-SubSubSectionHeading"/>
        <w:outlineLvl w:val="2"/>
      </w:pPr>
      <w:bookmarkStart w:id="43" w:name="_Toc391301711"/>
      <w:r>
        <w:t>Ιδιωτικό απόρρητο</w:t>
      </w:r>
      <w:bookmarkEnd w:id="43"/>
    </w:p>
    <w:p w:rsidR="00086F17" w:rsidRPr="00B810D0" w:rsidRDefault="00086F17" w:rsidP="00A44A41">
      <w:pPr>
        <w:pStyle w:val="ProductList-Body"/>
        <w:numPr>
          <w:ilvl w:val="0"/>
          <w:numId w:val="7"/>
        </w:numPr>
        <w:ind w:left="450" w:hanging="270"/>
      </w:pPr>
      <w:r>
        <w:rPr>
          <w:b/>
        </w:rPr>
        <w:t>Διαγραφή ή Επιστροφή Δεδομένων Πελάτη</w:t>
      </w:r>
      <w:r w:rsidRPr="00931922">
        <w:rPr>
          <w:b/>
        </w:rPr>
        <w:t>.</w:t>
      </w:r>
      <w:r>
        <w:t xml:space="preserve"> Το αργότερο 180 ημέρες μετά από τη λήξη ή τον τερματισμό της χρήσης μιας Υπηρεσίας Online από μέρους του Πελάτη, η Microsoft θα απενεργοποιεί το λογαριασμό και θα διαγράφει τα Δεδομένα Πελάτη από το λογαριασμό. </w:t>
      </w:r>
    </w:p>
    <w:p w:rsidR="00086F17" w:rsidRPr="00B810D0" w:rsidRDefault="00086F17" w:rsidP="00A44A41">
      <w:pPr>
        <w:pStyle w:val="ProductList-Body"/>
        <w:numPr>
          <w:ilvl w:val="0"/>
          <w:numId w:val="7"/>
        </w:numPr>
        <w:ind w:left="450" w:hanging="270"/>
      </w:pPr>
      <w:r>
        <w:rPr>
          <w:b/>
        </w:rPr>
        <w:t>Μεταβίβαση Δεδομένων Πελάτη</w:t>
      </w:r>
      <w:r w:rsidRPr="00931922">
        <w:rPr>
          <w:b/>
        </w:rPr>
        <w:t>.</w:t>
      </w:r>
      <w:r>
        <w:t xml:space="preserve"> Κατά τη διάρκεια της περιόδου που καθορίζεται δυνάμει της σύμβασης παραχώρησης πολλαπλών αδειών χρήσης (volume licensing) του Πελάτη, η Microsoft θα διατηρήσει την πιστοποίησή της στα προγράμματα Ασφαλούς Λιμένα Ευρωπαϊκής Ένωσης και Ελβετίας, εάν και εφόσον διατηρούνται από την κυβέρνηση των ΗΠΑ. Επιπλέον, εκτός εάν ο Πελάτης έχει ζητήσει να εξαιρεθεί από τις Τυπικές Συμβατικές Ρήτρες, όλες οι μεταβιβάσεις Δεδομένων Πελάτη εκτός της Ευρωπαϊκής Ένωσης, του Ευρωπαϊκού Οικονομικού Χώρου και της Ελβετίας θα διέπονται από τις Τυπικές Συμβατικές Ρήτρες.</w:t>
      </w:r>
    </w:p>
    <w:p w:rsidR="00086F17" w:rsidRPr="00B810D0" w:rsidRDefault="00086F17" w:rsidP="00A44A41">
      <w:pPr>
        <w:pStyle w:val="ProductList-Body"/>
        <w:numPr>
          <w:ilvl w:val="0"/>
          <w:numId w:val="7"/>
        </w:numPr>
        <w:ind w:left="450" w:hanging="270"/>
      </w:pPr>
      <w:r>
        <w:rPr>
          <w:b/>
        </w:rPr>
        <w:t>Προσωπικό της Microsoft</w:t>
      </w:r>
      <w:r w:rsidRPr="00931922">
        <w:rPr>
          <w:b/>
        </w:rPr>
        <w:t>.</w:t>
      </w:r>
      <w:r>
        <w:t xml:space="preserve"> Το προσωπικό της Microsoft δεν θα υποβάλλει σε επεξεργασία Δεδομένα Πελατών χωρίς εξουσιοδότηση από</w:t>
      </w:r>
      <w:r w:rsidR="00B137E4">
        <w:t> </w:t>
      </w:r>
      <w:r>
        <w:t>τον Πελάτη. Το προσωπικό της Microsoft υποχρεούται να διατηρεί την ασφάλεια και το απόρρητο τυχόν Δεδομένων Πελάτη όπως προβλέπεται από τους DPT και η εν λόγω υποχρέωση εξακολουθεί και μετά το πέρας της δέσμευσης.</w:t>
      </w:r>
    </w:p>
    <w:p w:rsidR="00086F17" w:rsidRPr="00B810D0" w:rsidRDefault="00086F17" w:rsidP="00A44A41">
      <w:pPr>
        <w:pStyle w:val="ProductList-Body"/>
        <w:numPr>
          <w:ilvl w:val="0"/>
          <w:numId w:val="7"/>
        </w:numPr>
        <w:ind w:left="450" w:hanging="270"/>
      </w:pPr>
      <w:r>
        <w:rPr>
          <w:b/>
        </w:rPr>
        <w:t>Υπεργολάβος, Μεταβίβαση</w:t>
      </w:r>
      <w:r w:rsidRPr="00931922">
        <w:rPr>
          <w:b/>
        </w:rPr>
        <w:t>.</w:t>
      </w:r>
      <w:r>
        <w:t xml:space="preserve"> Τυχόν υπεργολάβοι στους οποίους η Microsoft μεταφέρει Δεδομένα Πελάτη, ακόμη και εκείνα που χρησιμοποιούνται για σκοπούς αποθήκευσης, έχουν συνάψει γραπτές συμβάσεις με την Microsoft οι οποίες προβλέπουν τις ίδιες ρήτρες προστασίας με τους DPT. Ο Πελάτης έχει συναινέσει στο παρελθόν στη μεταβίβαση των Δεδομένων Πελάτη από τη Microsoft στους υπεργολάβους όπως περιγράφεται στους DPT. Εξαιρουμένων των όσων ορίζονται στους DPT ή σύμφωνα με όσα εξουσιοδοτεί άλλως ο Πελάτης την Microsoft, η Microsoft δεν θα μεταβιβάζει σε τρίτο μέρος (ούτε για σκοπούς φύλαξης) τα προσωπικά δεδομένα που παρέχει ο</w:t>
      </w:r>
      <w:r w:rsidR="00B137E4">
        <w:t> </w:t>
      </w:r>
      <w:r>
        <w:t>Πελάτης στην Microsoft μέσω της χρήσης των Υπηρεσιών Online. Κάθε Υπηρεσία Online διαθέτει τοποθεσία Web που περιλαμβάνει τους υπεργολάβους οι οποίοι είναι εξουσιοδοτημένοι να έχουν πρόσβαση σε Δεδομένα Πελάτη. Τουλάχιστον 14 ημέρες πριν την εξουσιοδότηση οποιουδήποτε νέου υπεργολάβου με πρόσβαση σε Δεδομένα Πελάτη, η Microsoft θα ενημερώνει την εν λόγω τοποθεσία Web και θα παρέχει στον Πελάτη ένα μέσο προκειμένου να πληροφορηθεί για την ενημέρωση. Εάν ο Πελάτης δεν εγκρίνει έναν νέο υπεργολάβο, μπορεί να διακόψει τη συγκεκριμένη Υπηρεσία Online χωρίς καμία επίπτωση παρέχοντας, πριν το πέρας της περιόδου κοινοποίησης, γραπτή ενημέρωση για τη διακοπή που θα εξηγεί τους λόγους της μη έγκρισης. Εάν η συγκεκριμένη Υπηρεσία Online που επηρεάζεται από</w:t>
      </w:r>
      <w:r w:rsidR="004101CA">
        <w:t> </w:t>
      </w:r>
      <w:r>
        <w:t>την ενέργεια ανήκει σε οικογένεια προγραμμάτων (ή σε παρεμφερή ενιαία αγορά υπηρεσιών), τότε η διακοπή θα ισχύει για όλη την οικογένεια προγραμμάτων. Μετά τη διακοπή, η Microsoft θα αφαιρέσει τις υποχρεώσεις πληρωμής των Υπηρεσιών Online που έχουν διακοπεί από τα επόμενα τιμολόγια του Πελάτη.</w:t>
      </w:r>
    </w:p>
    <w:p w:rsidR="00086F17" w:rsidRPr="00B810D0" w:rsidRDefault="00086F17" w:rsidP="00086F17">
      <w:pPr>
        <w:pStyle w:val="ProductList-Body"/>
      </w:pPr>
    </w:p>
    <w:p w:rsidR="00086F17" w:rsidRPr="00B810D0" w:rsidRDefault="00086F17" w:rsidP="00233C87">
      <w:pPr>
        <w:pStyle w:val="ProductList-SubSubSectionHeading"/>
        <w:outlineLvl w:val="2"/>
      </w:pPr>
      <w:bookmarkStart w:id="44" w:name="_Toc391301712"/>
      <w:r>
        <w:t>Πρόσθετοι Όροι για την Ευρώπη</w:t>
      </w:r>
      <w:bookmarkEnd w:id="44"/>
    </w:p>
    <w:p w:rsidR="00086F17" w:rsidRPr="00B810D0" w:rsidRDefault="00086F17" w:rsidP="00086F17">
      <w:pPr>
        <w:pStyle w:val="ProductList-Body"/>
      </w:pPr>
      <w:r>
        <w:t>Οι παρόντες Πρόσθετοι Όροι για την Ευρώπη ισχύουν μόνο εάν ο Πελάτης έχει τελικούς χρήστες στον Ευρωπαϊκό Οικονομικό Χώρο (</w:t>
      </w:r>
      <w:r w:rsidR="00360D3E">
        <w:t>«</w:t>
      </w:r>
      <w:r>
        <w:t>ΕΟΧ</w:t>
      </w:r>
      <w:r w:rsidR="00E678A8">
        <w:t>»</w:t>
      </w:r>
      <w:r>
        <w:t>) ή</w:t>
      </w:r>
      <w:r w:rsidR="00A50C0D">
        <w:t> </w:t>
      </w:r>
      <w:r>
        <w:t>την</w:t>
      </w:r>
      <w:r w:rsidR="00A50C0D">
        <w:t> </w:t>
      </w:r>
      <w:r>
        <w:t>Ελβετία.</w:t>
      </w:r>
    </w:p>
    <w:p w:rsidR="00086F17" w:rsidRPr="00B810D0" w:rsidRDefault="00086F17" w:rsidP="00A44A41">
      <w:pPr>
        <w:pStyle w:val="ProductList-Body"/>
        <w:numPr>
          <w:ilvl w:val="0"/>
          <w:numId w:val="8"/>
        </w:numPr>
        <w:ind w:left="450" w:hanging="270"/>
      </w:pPr>
      <w:r>
        <w:rPr>
          <w:b/>
        </w:rPr>
        <w:t>Τελικοί Χρήστες στον ΕΟΧ ή την Ελβετία</w:t>
      </w:r>
      <w:r w:rsidRPr="00931922">
        <w:rPr>
          <w:b/>
        </w:rPr>
        <w:t>.</w:t>
      </w:r>
      <w:r>
        <w:t xml:space="preserve"> Οι όροι που χρησιμοποιούνται στους DPT και δεν ορίζονται ειδικά θα έχουν τις ερμηνείες που δίνονται σε αυτούς στην Οδηγία 95/46/ΕΚ του Ευρωπαϊκού Κοινοβουλίου και του Συμβουλίου της 24ης Οκτωβρίου 1995 σχετικά με την προστασία φυσικών προσώπων αναφορικά με την επεξεργασία προσωπικών δεδομένων και την ελεύθερη διακίνηση των εν λόγω δεδομένων (</w:t>
      </w:r>
      <w:r w:rsidR="00360D3E">
        <w:t>«</w:t>
      </w:r>
      <w:r>
        <w:t>Οδηγία περί Προστασίας Δεδομένων της ΕΕ</w:t>
      </w:r>
      <w:r w:rsidR="00E678A8">
        <w:t>»</w:t>
      </w:r>
      <w:r>
        <w:t>).</w:t>
      </w:r>
    </w:p>
    <w:p w:rsidR="00086F17" w:rsidRPr="00B810D0" w:rsidRDefault="00086F17" w:rsidP="00A44A41">
      <w:pPr>
        <w:pStyle w:val="ProductList-Body"/>
        <w:numPr>
          <w:ilvl w:val="0"/>
          <w:numId w:val="8"/>
        </w:numPr>
        <w:ind w:left="450" w:hanging="270"/>
      </w:pPr>
      <w:r>
        <w:rPr>
          <w:b/>
        </w:rPr>
        <w:t>Σκοποί των Συμβαλλομένων</w:t>
      </w:r>
      <w:r w:rsidRPr="00931922">
        <w:rPr>
          <w:b/>
        </w:rPr>
        <w:t>.</w:t>
      </w:r>
      <w:r>
        <w:t xml:space="preserve"> Για τις Υπηρεσίες Online, η Microsoft είναι ο φορέας επεξεργασίας δεδομένων (ή υφιστάμενος φορέας επεξεργασίας) που ενεργεί εκ μέρους του Πελάτη. Ως φορέας επεξεργασίας δεδομένων (ή υφιστάμενος φορέας επεξεργασίας), η Microsoft θα προβαίνει σε ενέργειες μόνο σύμφωνα με τις οδηγίες του Πελάτη. Οι OST και η σύμβαση παραχώρησης πολλαπλών αδειών χρήσης (volume licensing) του Πελάτη (συμπεριλαμβανομένων των όρων και προϋποθέσεων που ενσωματώνονται στο παρόν δι' αναφοράς) αποτελούν τις πλήρεις και τελικές οδηγίες του Πελάτη στην Microsoft για την επεξεργασία των Δεδομένων Πελάτη.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w:t>
      </w:r>
    </w:p>
    <w:p w:rsidR="00086F17" w:rsidRPr="00B810D0" w:rsidRDefault="00086F17" w:rsidP="00A44A41">
      <w:pPr>
        <w:pStyle w:val="ProductList-Body"/>
        <w:numPr>
          <w:ilvl w:val="0"/>
          <w:numId w:val="8"/>
        </w:numPr>
        <w:ind w:left="450" w:hanging="270"/>
      </w:pPr>
      <w:r>
        <w:rPr>
          <w:b/>
        </w:rPr>
        <w:t>Διάρκεια και Αντικείμενο της Επεξεργασίας Δεδομένων</w:t>
      </w:r>
      <w:r w:rsidRPr="00931922">
        <w:rPr>
          <w:b/>
        </w:rPr>
        <w:t>.</w:t>
      </w:r>
      <w:r>
        <w:t xml:space="preserve"> Η διάρκεια της επεξεργασίας δεδομένων θα αφορά την περίοδο ισχύος που ορίζεται στο πλαίσιο της σύμβασης παραχώρησης πολλαπλών αδειών χρήσης (volume licensing) του Πελάτη. Το αντικείμενο της επεξεργασίας δεδομένων είναι η απόδοση των Υπηρεσιών Online.</w:t>
      </w:r>
    </w:p>
    <w:p w:rsidR="00086F17" w:rsidRPr="00B810D0" w:rsidRDefault="00086F17" w:rsidP="00A44A41">
      <w:pPr>
        <w:pStyle w:val="ProductList-Body"/>
        <w:numPr>
          <w:ilvl w:val="0"/>
          <w:numId w:val="8"/>
        </w:numPr>
        <w:ind w:left="450" w:hanging="270"/>
      </w:pPr>
      <w:r>
        <w:rPr>
          <w:b/>
        </w:rPr>
        <w:t>Πεδίο Εφαρμογής και Σκοπός της Επεξεργασίας Δεδομένων</w:t>
      </w:r>
      <w:r w:rsidRPr="00931922">
        <w:rPr>
          <w:b/>
        </w:rPr>
        <w:t>.</w:t>
      </w:r>
      <w:r>
        <w:t xml:space="preserve"> Το πεδίο εφαρμογής και ο σκοπός επεξεργασίας των Δεδομένων Πελάτη, συμπεριλαμβανομένων τυχόν προσωπικών δεδομένων στα Δεδομένα Πελάτη, περιγράφεται στους DPT και τη σύμβαση παραχώρησης πολλαπλών αδειών χρήσης (volume licensing) του Πελάτη.</w:t>
      </w:r>
    </w:p>
    <w:p w:rsidR="00086F17" w:rsidRPr="00B810D0" w:rsidRDefault="00086F17" w:rsidP="00A44A41">
      <w:pPr>
        <w:pStyle w:val="ProductList-Body"/>
        <w:numPr>
          <w:ilvl w:val="0"/>
          <w:numId w:val="8"/>
        </w:numPr>
        <w:ind w:left="450" w:hanging="270"/>
      </w:pPr>
      <w:r>
        <w:rPr>
          <w:b/>
        </w:rPr>
        <w:t>Πρόσβαση Δεδομένων Πελάτη</w:t>
      </w:r>
      <w:r w:rsidRPr="00931922">
        <w:rPr>
          <w:b/>
        </w:rPr>
        <w:t>.</w:t>
      </w:r>
      <w:r>
        <w:t xml:space="preserve"> Για την περίοδο ισχύος που ορίζεται στο πλαίσιο της σύμβασης παραχώρησης πολλαπλών αδειών χρήσης (volume licensing) του Πελάτη η Microsoft, κατά τη διακριτική της ευχέρεια και όπως απαιτείται σύμφωνα με το εφαρμοστέο δίκαιο προς εφαρμογή του Άρθρου 12(β) της Οδηγίας περί Προστασίας Δεδομένων της ΕΕ, θα κάνει ένα από τα εξής: (1) θα παρέχει στον Πελάτη τη δυνατότητα διόρθωσης, διαγραφής ή αποκλεισμού των Δεδομένων Πελατών ή (2) θα πραγματοποιεί τις εν λόγω διορθώσεις, διαγραφές ή</w:t>
      </w:r>
      <w:r w:rsidR="00B137E4">
        <w:t> </w:t>
      </w:r>
      <w:r>
        <w:t xml:space="preserve">αποκλεισμούς εκ μέρους του Πελάτη. </w:t>
      </w:r>
    </w:p>
    <w:p w:rsidR="00086F17" w:rsidRPr="00B810D0" w:rsidRDefault="00086F17" w:rsidP="00086F17">
      <w:pPr>
        <w:pStyle w:val="ProductList-Body"/>
      </w:pPr>
    </w:p>
    <w:p w:rsidR="00086F17" w:rsidRPr="00B810D0" w:rsidRDefault="00086F17" w:rsidP="00233C87">
      <w:pPr>
        <w:pStyle w:val="ProductList-SubSubSectionHeading"/>
        <w:outlineLvl w:val="2"/>
      </w:pPr>
      <w:bookmarkStart w:id="45" w:name="_Toc391301713"/>
      <w:r>
        <w:t>Ασφάλεια</w:t>
      </w:r>
      <w:bookmarkEnd w:id="45"/>
    </w:p>
    <w:p w:rsidR="000E6ED8" w:rsidRPr="00B810D0" w:rsidRDefault="007303AE" w:rsidP="003B7142">
      <w:pPr>
        <w:pStyle w:val="ProductList-Body"/>
        <w:numPr>
          <w:ilvl w:val="0"/>
          <w:numId w:val="25"/>
        </w:numPr>
        <w:ind w:left="450" w:hanging="270"/>
      </w:pPr>
      <w:r>
        <w:rPr>
          <w:b/>
        </w:rPr>
        <w:t>Γενικές Πρακτικές</w:t>
      </w:r>
      <w:r w:rsidRPr="00931922">
        <w:rPr>
          <w:b/>
        </w:rPr>
        <w:t>.</w:t>
      </w:r>
      <w:r>
        <w:t xml:space="preserve"> Η Microsoft έχει εφαρμόσει, θα διατηρεί και θα τηρεί για τις Υπηρεσίες Online τα ακόλουθα μέτρα ασφαλείας, τα οποία, σε συνδυασμό με τις δεσμεύσεις ασφαλείας στους OST, αποτελούν τη μοναδική ευθύνη της Microsoft αναφορικά με την ασφάλεια των Δεδομένων Πελάτη.</w:t>
      </w:r>
    </w:p>
    <w:p w:rsidR="00086F17" w:rsidRDefault="00086F17" w:rsidP="00A914BF">
      <w:pPr>
        <w:pStyle w:val="ProductList-Body"/>
      </w:pPr>
    </w:p>
    <w:p w:rsidR="00B137E4" w:rsidRPr="00B810D0" w:rsidRDefault="00B137E4"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0B2305">
        <w:trPr>
          <w:tblHeader/>
        </w:trPr>
        <w:tc>
          <w:tcPr>
            <w:tcW w:w="261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Τομέας</w:t>
            </w:r>
          </w:p>
        </w:tc>
        <w:tc>
          <w:tcPr>
            <w:tcW w:w="819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Πρακτικές</w:t>
            </w:r>
          </w:p>
        </w:tc>
      </w:tr>
      <w:tr w:rsidR="00086F17" w:rsidTr="000B2305">
        <w:tc>
          <w:tcPr>
            <w:tcW w:w="2610" w:type="dxa"/>
            <w:vAlign w:val="center"/>
          </w:tcPr>
          <w:p w:rsidR="00086F17" w:rsidRDefault="00086F17" w:rsidP="007303AE">
            <w:pPr>
              <w:pStyle w:val="ProductList-Body"/>
            </w:pPr>
            <w:r>
              <w:t>Οργάνωση της Ασφάλειας Πληροφοριών</w:t>
            </w:r>
          </w:p>
        </w:tc>
        <w:tc>
          <w:tcPr>
            <w:tcW w:w="8190" w:type="dxa"/>
          </w:tcPr>
          <w:p w:rsidR="009C6951" w:rsidRPr="00B810D0" w:rsidRDefault="009C6951" w:rsidP="009C6951">
            <w:pPr>
              <w:pStyle w:val="ProductList-Body"/>
            </w:pPr>
            <w:r>
              <w:rPr>
                <w:b/>
              </w:rPr>
              <w:t>Κυριότητα της Ασφάλειας</w:t>
            </w:r>
            <w:r w:rsidRPr="00931922">
              <w:rPr>
                <w:b/>
              </w:rPr>
              <w:t>.</w:t>
            </w:r>
            <w:r>
              <w:t xml:space="preserve"> Η Microsoft έχει ορίσει έναν ή περισσότερους υπεύθυνους ασφάλειας για τον συντονισμό και την παρακολούθηση των κανόνων και διαδικασιών ασφάλειας.</w:t>
            </w:r>
          </w:p>
          <w:p w:rsidR="009C6951" w:rsidRPr="00B810D0" w:rsidRDefault="009C6951" w:rsidP="0088164F">
            <w:pPr>
              <w:pStyle w:val="ProductList-Body"/>
              <w:spacing w:before="40"/>
            </w:pPr>
            <w:r>
              <w:rPr>
                <w:b/>
              </w:rPr>
              <w:t>Ρόλοι και Υποχρεώσεις Ασφάλειας</w:t>
            </w:r>
            <w:r w:rsidRPr="00931922">
              <w:rPr>
                <w:b/>
              </w:rPr>
              <w:t>.</w:t>
            </w:r>
            <w:r>
              <w:t xml:space="preserve"> Το προσωπικό της Microsoft με πρόσβαση στα Δεδομένα Πελατών έχει αναλάβει υποχρεώσεις απορρήτου.</w:t>
            </w:r>
          </w:p>
          <w:p w:rsidR="009C6951" w:rsidRPr="00B810D0" w:rsidRDefault="009C6951" w:rsidP="0088164F">
            <w:pPr>
              <w:pStyle w:val="ProductList-Body"/>
              <w:spacing w:before="40"/>
            </w:pPr>
            <w:r>
              <w:rPr>
                <w:b/>
              </w:rPr>
              <w:t>Πρόγραμμα Διαχείρισης Κινδύνων</w:t>
            </w:r>
            <w:r w:rsidRPr="00931922">
              <w:rPr>
                <w:b/>
              </w:rPr>
              <w:t>.</w:t>
            </w:r>
            <w:r>
              <w:t xml:space="preserve"> Η Microsoft πραγματοποιεί αξιολόγηση κινδύνου πριν από την επεξεργασία των Δεδομένων Πελατών ή την έναρξη των Υπηρεσιών Online.</w:t>
            </w:r>
          </w:p>
          <w:p w:rsidR="00086F17" w:rsidRDefault="009C6951" w:rsidP="009C6951">
            <w:pPr>
              <w:pStyle w:val="ProductList-Body"/>
            </w:pPr>
            <w:r>
              <w:t>Η Microsoft διατηρεί τα έγγραφα ασφαλείας της σύμφωνα με τις απαιτήσεις διατήρησης που ακολουθεί ακόμη και πέραν της ισχύος τους.</w:t>
            </w:r>
          </w:p>
        </w:tc>
      </w:tr>
      <w:tr w:rsidR="00086F17" w:rsidTr="000B2305">
        <w:tc>
          <w:tcPr>
            <w:tcW w:w="2610" w:type="dxa"/>
            <w:vAlign w:val="center"/>
          </w:tcPr>
          <w:p w:rsidR="00086F17" w:rsidRDefault="00086F17" w:rsidP="007303AE">
            <w:pPr>
              <w:pStyle w:val="ProductList-Body"/>
            </w:pPr>
            <w:r>
              <w:t>Διαχείριση Πόρων</w:t>
            </w:r>
          </w:p>
        </w:tc>
        <w:tc>
          <w:tcPr>
            <w:tcW w:w="8190" w:type="dxa"/>
          </w:tcPr>
          <w:p w:rsidR="009C6951" w:rsidRPr="00B810D0" w:rsidRDefault="009C6951" w:rsidP="009C6951">
            <w:pPr>
              <w:pStyle w:val="ProductList-Body"/>
            </w:pPr>
            <w:r>
              <w:rPr>
                <w:b/>
              </w:rPr>
              <w:t>Απογραφή Πόρων</w:t>
            </w:r>
            <w:r w:rsidRPr="00931922">
              <w:rPr>
                <w:b/>
              </w:rPr>
              <w:t>.</w:t>
            </w:r>
            <w:r>
              <w:t xml:space="preserve"> Η Microsoft διατηρεί απογραφή όλων των μέσων στα οποία αποθηκεύονται Δεδομένα Πελατών. Η πρόσβαση στην απογραφή των εν λόγω μέσων περιορίζεται στο προσωπικό της Microsoft που διαθέτει γραπτή εξουσιοδότηση πρόσβασης.</w:t>
            </w:r>
          </w:p>
          <w:p w:rsidR="009C6951" w:rsidRPr="00B810D0" w:rsidRDefault="009C6951" w:rsidP="0088164F">
            <w:pPr>
              <w:pStyle w:val="ProductList-Body"/>
              <w:spacing w:before="40"/>
            </w:pPr>
            <w:r>
              <w:rPr>
                <w:b/>
              </w:rPr>
              <w:t>Διαχείριση Πόρων</w:t>
            </w:r>
          </w:p>
          <w:p w:rsidR="009C6951" w:rsidRPr="00B810D0" w:rsidRDefault="00651B74" w:rsidP="00651B74">
            <w:pPr>
              <w:pStyle w:val="ProductList-Body"/>
              <w:ind w:left="162" w:hanging="162"/>
            </w:pPr>
            <w:r>
              <w:t>-</w:t>
            </w:r>
            <w:r>
              <w:tab/>
              <w:t>Η Microsoft κατηγοριοποιεί τα Δεδομένα Πελατών για την αναγνώρισή τους και για την παραχώρηση πρόσβασης σε αυτά με κατάλληλο περιορισμό.</w:t>
            </w:r>
          </w:p>
          <w:p w:rsidR="009C6951" w:rsidRPr="00B810D0" w:rsidRDefault="002A3B84" w:rsidP="00651B74">
            <w:pPr>
              <w:pStyle w:val="ProductList-Body"/>
              <w:ind w:left="162" w:hanging="162"/>
            </w:pPr>
            <w:r>
              <w:t>-</w:t>
            </w:r>
            <w:r>
              <w:tab/>
              <w:t>Η Microsoft επιβάλλει περιορισμούς στην εκτύπωση Δεδομένων Πελατών και διαθέτει διαδικασίες για την απόρριψη εκτυπωμένου υλικού που περιλαμβάνει Δεδομένα Πελατών.</w:t>
            </w:r>
          </w:p>
          <w:p w:rsidR="00086F17" w:rsidRDefault="009C6951" w:rsidP="00A44A41">
            <w:pPr>
              <w:pStyle w:val="ProductList-Body"/>
              <w:numPr>
                <w:ilvl w:val="0"/>
                <w:numId w:val="11"/>
              </w:numPr>
              <w:ind w:left="162" w:hanging="180"/>
            </w:pPr>
            <w:r>
              <w:t>Το προσωπικό της Microsoft πρέπει να λάβει εξουσιοδότηση από την Microsoft πριν από την αποθήκευση Δεδομένων Πελατών σε φορητές συσκευές, την απομακρυσμένη πρόσβαση Δεδομένων Πελατών ή την επεξεργασία Δεδομένων Πελατών εκτός των εγκαταστάσεων της Microsoft.</w:t>
            </w:r>
          </w:p>
        </w:tc>
      </w:tr>
      <w:tr w:rsidR="00086F17" w:rsidTr="000B2305">
        <w:tc>
          <w:tcPr>
            <w:tcW w:w="2610" w:type="dxa"/>
            <w:vAlign w:val="center"/>
          </w:tcPr>
          <w:p w:rsidR="00086F17" w:rsidRDefault="00086F17" w:rsidP="007303AE">
            <w:pPr>
              <w:pStyle w:val="ProductList-Body"/>
            </w:pPr>
            <w:r>
              <w:t>Ασφάλεια Ανθρώπινου Δυναμικού</w:t>
            </w:r>
          </w:p>
        </w:tc>
        <w:tc>
          <w:tcPr>
            <w:tcW w:w="8190" w:type="dxa"/>
          </w:tcPr>
          <w:p w:rsidR="00086F17" w:rsidRDefault="009C6951" w:rsidP="008E1EAF">
            <w:pPr>
              <w:pStyle w:val="ProductList-Body"/>
            </w:pPr>
            <w:r>
              <w:rPr>
                <w:b/>
              </w:rPr>
              <w:t>Εκπαίδευση Ασφαλείας</w:t>
            </w:r>
            <w:r w:rsidRPr="00931922">
              <w:rPr>
                <w:b/>
              </w:rPr>
              <w:t>.</w:t>
            </w:r>
            <w:r>
              <w:t xml:space="preserve"> Η Microsoft ενημερώνει το προσωπικό για τις σχετικές διαδικασίες ασφάλειας και τους αντίστοιχους ρόλους του. Η Microsoft ενημερώνει επίσης το προσωπικό για τις ενδεχόμενες συνέπειες της παραβίασης των κανόνων και των διαδικασιών ασφάλειας. Η Microsoft χρησιμοποιεί αποκλειστικά ανώνυμα δεδομένα κατά την εκπαίδευση.</w:t>
            </w:r>
          </w:p>
        </w:tc>
      </w:tr>
      <w:tr w:rsidR="00086F17" w:rsidTr="000B2305">
        <w:tc>
          <w:tcPr>
            <w:tcW w:w="2610" w:type="dxa"/>
            <w:vAlign w:val="center"/>
          </w:tcPr>
          <w:p w:rsidR="00086F17" w:rsidRDefault="00086F17" w:rsidP="007303AE">
            <w:pPr>
              <w:pStyle w:val="ProductList-Body"/>
            </w:pPr>
            <w:r>
              <w:t>Σωματική και Περιβαλλοντική Ασφάλεια</w:t>
            </w:r>
          </w:p>
        </w:tc>
        <w:tc>
          <w:tcPr>
            <w:tcW w:w="8190" w:type="dxa"/>
          </w:tcPr>
          <w:p w:rsidR="009C6951" w:rsidRPr="00B810D0" w:rsidRDefault="009C6951" w:rsidP="009C6951">
            <w:pPr>
              <w:pStyle w:val="ProductList-Body"/>
            </w:pPr>
            <w:r>
              <w:rPr>
                <w:b/>
              </w:rPr>
              <w:t>Πρόσβαση στις Εγκαταστάσεις</w:t>
            </w:r>
            <w:r w:rsidRPr="00931922">
              <w:rPr>
                <w:b/>
              </w:rPr>
              <w:t>.</w:t>
            </w:r>
            <w:r>
              <w:t xml:space="preserve"> Η Microsoft περιορίζει την πρόσβαση στις εγκαταστάσεις στις οποίες βρίσκονται πληροφοριακά συστήματα που επεξεργάζονται Δεδομένα Πελατών μόνο σε εξουσιοδοτημένα άτομα την ταυτότητα των οποίων γνωρίζει.</w:t>
            </w:r>
          </w:p>
          <w:p w:rsidR="009C6951" w:rsidRPr="00B810D0" w:rsidRDefault="009C6951" w:rsidP="0088164F">
            <w:pPr>
              <w:pStyle w:val="ProductList-Body"/>
              <w:spacing w:before="40"/>
            </w:pPr>
            <w:r>
              <w:rPr>
                <w:b/>
              </w:rPr>
              <w:t>Πρόσβαση σε Στοιχεία</w:t>
            </w:r>
            <w:r w:rsidRPr="00931922">
              <w:rPr>
                <w:b/>
              </w:rPr>
              <w:t>.</w:t>
            </w:r>
            <w:r>
              <w:t xml:space="preserve"> Η Microsoft διατηρεί αρχεία των εισερχόμενων και εξερχόμενων μέσων που περιέχουν Δεδομένα Πελατών, συμπεριλαμβανομένου του είδους του μέσου, τον εξουσιοδοτημένο αποστολέα/παραλήπτη, την ημερομηνία και ώρα, τον αριθμό των μέσων και τους τύπους Δεδομένων Πελατών που περιέχουν.</w:t>
            </w:r>
          </w:p>
          <w:p w:rsidR="009C6951" w:rsidRPr="00B810D0" w:rsidRDefault="009C6951" w:rsidP="0088164F">
            <w:pPr>
              <w:pStyle w:val="ProductList-Body"/>
              <w:spacing w:before="40"/>
            </w:pPr>
            <w:r>
              <w:rPr>
                <w:b/>
              </w:rPr>
              <w:t>Προστασία από Διακοπές</w:t>
            </w:r>
            <w:r w:rsidRPr="00931922">
              <w:rPr>
                <w:b/>
              </w:rPr>
              <w:t>.</w:t>
            </w:r>
            <w:r>
              <w:t xml:space="preserve"> Η Microsoft χρησιμοποιεί ποικιλία γενικά αποδεκτών συστημάτων για την προστασία ενάντια σε απώλεια δεδομένων από διακοπή ρεύματος ή παρεμβολές.</w:t>
            </w:r>
          </w:p>
          <w:p w:rsidR="00086F17" w:rsidRDefault="009C6951" w:rsidP="0088164F">
            <w:pPr>
              <w:pStyle w:val="ProductList-Body"/>
              <w:spacing w:before="40"/>
            </w:pPr>
            <w:r>
              <w:rPr>
                <w:b/>
              </w:rPr>
              <w:t>Απόρριψη Στοιχείων</w:t>
            </w:r>
            <w:r w:rsidRPr="00931922">
              <w:rPr>
                <w:b/>
              </w:rPr>
              <w:t>.</w:t>
            </w:r>
            <w:r>
              <w:t xml:space="preserve"> Η Microsoft χρησιμοποιεί γενικά αποδεκτές διαδικασίες για τη διαγραφή Δεδομένων Πελατών όταν αυτά δεν χρειάζονται πλέον.</w:t>
            </w:r>
          </w:p>
        </w:tc>
      </w:tr>
      <w:tr w:rsidR="00086F17" w:rsidTr="000B2305">
        <w:tc>
          <w:tcPr>
            <w:tcW w:w="2610" w:type="dxa"/>
            <w:vAlign w:val="center"/>
          </w:tcPr>
          <w:p w:rsidR="00086F17" w:rsidRDefault="00086F17" w:rsidP="00B137E4">
            <w:pPr>
              <w:pStyle w:val="ProductList-Body"/>
            </w:pPr>
            <w:r>
              <w:t>Διαχείριση Επικοινωνιών και</w:t>
            </w:r>
            <w:r w:rsidR="00B137E4">
              <w:t> </w:t>
            </w:r>
            <w:r>
              <w:t>Λειτουργιών</w:t>
            </w:r>
          </w:p>
        </w:tc>
        <w:tc>
          <w:tcPr>
            <w:tcW w:w="8190" w:type="dxa"/>
          </w:tcPr>
          <w:p w:rsidR="009C6951" w:rsidRPr="00B810D0" w:rsidRDefault="009C6951" w:rsidP="009C6951">
            <w:pPr>
              <w:pStyle w:val="ProductList-Body"/>
            </w:pPr>
            <w:r>
              <w:rPr>
                <w:b/>
              </w:rPr>
              <w:t>Πολιτική Λειτουργίας</w:t>
            </w:r>
            <w:r w:rsidRPr="00931922">
              <w:rPr>
                <w:b/>
              </w:rPr>
              <w:t>.</w:t>
            </w:r>
            <w:r>
              <w:t xml:space="preserve"> Η Microsoft διατηρεί έγγραφα ασφαλείας που περιγράφουν τα μέτρα ασφαλείας και τις σχετικές διαδικασίες που ακολουθεί, καθώς και τις υποχρεώσεις του προσωπικού της που έχει πρόσβαση σε Δεδομένα Πελατών.</w:t>
            </w:r>
          </w:p>
          <w:p w:rsidR="009C6951" w:rsidRPr="00B810D0" w:rsidRDefault="009C6951" w:rsidP="0088164F">
            <w:pPr>
              <w:pStyle w:val="ProductList-Body"/>
              <w:spacing w:before="40"/>
            </w:pPr>
            <w:r>
              <w:rPr>
                <w:b/>
              </w:rPr>
              <w:t>Διαδικασίες Αποκατάστασης Δεδομένων</w:t>
            </w:r>
          </w:p>
          <w:p w:rsidR="009C6951" w:rsidRPr="00B810D0" w:rsidRDefault="003D22CB" w:rsidP="003D22CB">
            <w:pPr>
              <w:pStyle w:val="ProductList-Body"/>
              <w:ind w:left="162" w:hanging="162"/>
            </w:pPr>
            <w:r>
              <w:t>-</w:t>
            </w:r>
            <w:r>
              <w:tab/>
              <w:t>Σε συνεχή βάση και όχι λιγότερο από μία φορά την εβδομάδα (εκτός εάν δεν έχει πραγματοποιηθεί ανανέωση Δεδομένων Πελάτη σε αυτό το διάστημα), η Microsoft διατηρεί πολλά αντίγραφα των Δεδομένων Πελατών από τα οποία είναι δυνατή η αποκατάσταση των Δεδομένων Πελατών.</w:t>
            </w:r>
          </w:p>
          <w:p w:rsidR="009C6951" w:rsidRPr="00B810D0" w:rsidRDefault="003D22CB" w:rsidP="003D22CB">
            <w:pPr>
              <w:pStyle w:val="ProductList-Body"/>
              <w:ind w:left="162" w:hanging="162"/>
            </w:pPr>
            <w:r>
              <w:t>-</w:t>
            </w:r>
            <w:r>
              <w:tab/>
              <w:t>Η Microsoft αποθηκεύει τα αντίγραφα Δεδομένων Πελατών και τις διαδικασίες αποκατάστασης δεδομένων σε διαφορετική θέση από τη θέση του κύριου υπολογιστή με τον εξοπλισμό επεξεργασίας των Δεδομένων Πελατών.</w:t>
            </w:r>
          </w:p>
          <w:p w:rsidR="009C6951" w:rsidRPr="00B810D0" w:rsidRDefault="003D22CB" w:rsidP="003D22CB">
            <w:pPr>
              <w:pStyle w:val="ProductList-Body"/>
              <w:ind w:left="162" w:hanging="162"/>
            </w:pPr>
            <w:r>
              <w:t>-</w:t>
            </w:r>
            <w:r>
              <w:tab/>
              <w:t>Η Microsoft έχει συγκεκριμένες διαδικασίες που διέπουν την πρόσβαση σε αντίγραφα Δεδομένων Πελατών.</w:t>
            </w:r>
          </w:p>
          <w:p w:rsidR="009C6951" w:rsidRPr="00B810D0" w:rsidRDefault="003D22CB" w:rsidP="003D22CB">
            <w:pPr>
              <w:pStyle w:val="ProductList-Body"/>
              <w:ind w:left="162" w:hanging="162"/>
            </w:pPr>
            <w:r>
              <w:t>-</w:t>
            </w:r>
            <w:r>
              <w:tab/>
              <w:t>Η Microsoft αναθεωρεί τις διαδικασίες αποκατάστασης δεδομένων κάθε έξι μήνες τουλάχιστον.</w:t>
            </w:r>
          </w:p>
          <w:p w:rsidR="009C6951" w:rsidRPr="00B810D0" w:rsidRDefault="003D22CB" w:rsidP="003D22CB">
            <w:pPr>
              <w:pStyle w:val="ProductList-Body"/>
              <w:ind w:left="162" w:hanging="162"/>
            </w:pPr>
            <w:r>
              <w:t>-</w:t>
            </w:r>
            <w:r>
              <w:tab/>
              <w:t>Η Microsoft καταγράφει τις προσπάθειες αποκατάστασης δεδομένων, συμπεριλαμβανομένου του υπεύθυνου για τη διαδικασία, την περιγραφή των δεδομένων που αποκαθίστανται και κατά περίπτωση, τον υπεύθυνο και τα δεδομένα (εάν υπάρχουν) που έπρεπε να εισαχθούν μη αυτόματα στη διαδικασία αποκατάστασης δεδομένων.</w:t>
            </w:r>
          </w:p>
          <w:p w:rsidR="009C6951" w:rsidRPr="00B810D0" w:rsidRDefault="009C6951" w:rsidP="0088164F">
            <w:pPr>
              <w:pStyle w:val="ProductList-Body"/>
              <w:spacing w:before="40"/>
            </w:pPr>
            <w:r>
              <w:rPr>
                <w:b/>
              </w:rPr>
              <w:t>Λογισμικό Κακόβουλης Λειτουργίας</w:t>
            </w:r>
            <w:r w:rsidRPr="00931922">
              <w:rPr>
                <w:b/>
              </w:rPr>
              <w:t>.</w:t>
            </w:r>
            <w:r>
              <w:t xml:space="preserve"> Η Microsoft διαθέτει ελέγχους για λογισμικό κακόβουλης λειτουργίας για να συμβάλλει στην πρόληψη μη εξουσιοδοτημένης πρόσβασης από λογισμικό κακόβουλης λειτουργίας σε Δεδομένα Πελατών, όπως το λογισμικό κακόβουλης λειτουργίας που προέρχεται από δημόσια δίκτυα.</w:t>
            </w:r>
          </w:p>
          <w:p w:rsidR="009C6951" w:rsidRPr="00B810D0" w:rsidRDefault="009C6951" w:rsidP="0088164F">
            <w:pPr>
              <w:pStyle w:val="ProductList-Body"/>
              <w:spacing w:before="40"/>
            </w:pPr>
            <w:r>
              <w:rPr>
                <w:b/>
              </w:rPr>
              <w:t>Δεδομένα Εκτός των Ορίων</w:t>
            </w:r>
          </w:p>
          <w:p w:rsidR="009C6951" w:rsidRPr="00B810D0" w:rsidRDefault="00651B74" w:rsidP="003D22CB">
            <w:pPr>
              <w:pStyle w:val="ProductList-Body"/>
              <w:ind w:left="162" w:hanging="162"/>
            </w:pPr>
            <w:r>
              <w:t>-</w:t>
            </w:r>
            <w:r>
              <w:tab/>
              <w:t>Η Microsoft κρυπτογραφεί ή επιτρέπει την κρυπτογράφηση από τον Πελάτη, των Δεδομένων Πελατών που μεταδίδονται σε δημόσια δίκτυα.</w:t>
            </w:r>
          </w:p>
          <w:p w:rsidR="009C6951" w:rsidRPr="00B810D0" w:rsidRDefault="003D22CB" w:rsidP="003D22CB">
            <w:pPr>
              <w:pStyle w:val="ProductList-Body"/>
              <w:ind w:left="162" w:hanging="162"/>
            </w:pPr>
            <w:r>
              <w:t>-</w:t>
            </w:r>
            <w:r>
              <w:tab/>
              <w:t>Η Microsoft περιορίζει την πρόσβαση σε Δεδομένα Πελατών στα μέσα που βγαίνουν εκτός των εγκαταστάσεών της (π.χ., μέσω κρυπτογράφησης).</w:t>
            </w:r>
          </w:p>
          <w:p w:rsidR="00086F17" w:rsidRDefault="009C6951" w:rsidP="0088164F">
            <w:pPr>
              <w:pStyle w:val="ProductList-Body"/>
              <w:spacing w:before="40"/>
            </w:pPr>
            <w:r>
              <w:rPr>
                <w:b/>
              </w:rPr>
              <w:t>Καταγραφή Συμβάντων</w:t>
            </w:r>
            <w:r w:rsidRPr="00931922">
              <w:rPr>
                <w:b/>
              </w:rPr>
              <w:t>.</w:t>
            </w:r>
            <w:r>
              <w:t xml:space="preserve"> Η Microsoft καταγράφει ή επιτρέπει στον Πελάτη να καταγράφει, να χρησιμοποιεί και να έχει πρόσβαση σε πληροφοριακά συστήματα που περιέχουν Δεδομένα Πελατών, να καταγράφει το αναγνωριστικό πρόσβασης, την ώρα, την έγκριση ή απόρριψη της εξουσιοδότησης και τη σχετική δραστηριότητα.</w:t>
            </w:r>
          </w:p>
        </w:tc>
      </w:tr>
      <w:tr w:rsidR="00086F17" w:rsidTr="000B2305">
        <w:tc>
          <w:tcPr>
            <w:tcW w:w="2610" w:type="dxa"/>
            <w:vAlign w:val="center"/>
          </w:tcPr>
          <w:p w:rsidR="00086F17" w:rsidRDefault="00086F17" w:rsidP="007303AE">
            <w:pPr>
              <w:pStyle w:val="ProductList-Body"/>
            </w:pPr>
            <w:r>
              <w:t>Έλεγχος Πρόσβασης</w:t>
            </w:r>
          </w:p>
        </w:tc>
        <w:tc>
          <w:tcPr>
            <w:tcW w:w="8190" w:type="dxa"/>
          </w:tcPr>
          <w:p w:rsidR="009C6951" w:rsidRPr="00B810D0" w:rsidRDefault="009C6951" w:rsidP="009C6951">
            <w:pPr>
              <w:pStyle w:val="ProductList-Body"/>
            </w:pPr>
            <w:r>
              <w:rPr>
                <w:b/>
              </w:rPr>
              <w:t>Πολιτική Πρόσβασης</w:t>
            </w:r>
            <w:r w:rsidRPr="00931922">
              <w:rPr>
                <w:b/>
              </w:rPr>
              <w:t>.</w:t>
            </w:r>
            <w:r>
              <w:t xml:space="preserve"> Η Microsoft διατηρεί αρχείο των δικαιωμάτων ασφαλείας των ατόμων που έχουν πρόσβαση σε Δεδομένα Πελατών.</w:t>
            </w:r>
          </w:p>
          <w:p w:rsidR="009C6951" w:rsidRPr="00B810D0" w:rsidRDefault="009C6951" w:rsidP="0088164F">
            <w:pPr>
              <w:pStyle w:val="ProductList-Body"/>
              <w:spacing w:before="40"/>
            </w:pPr>
            <w:r>
              <w:rPr>
                <w:b/>
              </w:rPr>
              <w:t>Εξουσιοδότηση Πρόσβασης</w:t>
            </w:r>
          </w:p>
          <w:p w:rsidR="009C6951" w:rsidRPr="00B810D0" w:rsidRDefault="003D22CB" w:rsidP="003D22CB">
            <w:pPr>
              <w:pStyle w:val="ProductList-Body"/>
              <w:ind w:left="162" w:hanging="162"/>
            </w:pPr>
            <w:r>
              <w:t>-</w:t>
            </w:r>
            <w:r>
              <w:tab/>
              <w:t>Η Microsoft διατηρεί και ενημερώνει αρχείο του προσωπικού που διαθέτει εξουσιοδότηση για πρόσβαση σε συστήματα της Microsoft που περιέχουν Δεδομένα Πελατών.</w:t>
            </w:r>
          </w:p>
          <w:p w:rsidR="009C6951" w:rsidRPr="00B810D0" w:rsidRDefault="003D22CB" w:rsidP="003D22CB">
            <w:pPr>
              <w:pStyle w:val="ProductList-Body"/>
              <w:ind w:left="162" w:hanging="162"/>
            </w:pPr>
            <w:r>
              <w:t>-</w:t>
            </w:r>
            <w:r>
              <w:tab/>
              <w:t>Η Microsoft απενεργοποιεί τα διαπιστευτήρια ελέγχου ταυτότητας που δεν έχουν χρησιμοποιηθεί για διάστημα έως έξι μηνών.</w:t>
            </w:r>
          </w:p>
          <w:p w:rsidR="009C6951" w:rsidRPr="00B810D0" w:rsidRDefault="003D22CB" w:rsidP="003D22CB">
            <w:pPr>
              <w:pStyle w:val="ProductList-Body"/>
              <w:ind w:left="162" w:hanging="162"/>
            </w:pPr>
            <w:r>
              <w:t>-</w:t>
            </w:r>
            <w:r>
              <w:tab/>
              <w:t xml:space="preserve">Η Microsoft γνωρίζει το προσωπικό που ενδέχεται να εκχωρήσει, να τροποποιήσει ή να ακυρώσει την εξουσιοδοτημένη πρόσβαση σε δεδομένα και πόρους. </w:t>
            </w:r>
          </w:p>
          <w:p w:rsidR="009C6951" w:rsidRPr="00B810D0" w:rsidRDefault="003D22CB" w:rsidP="003D22CB">
            <w:pPr>
              <w:pStyle w:val="ProductList-Body"/>
              <w:ind w:left="162" w:hanging="162"/>
            </w:pPr>
            <w:r>
              <w:t>-</w:t>
            </w:r>
            <w:r>
              <w:tab/>
              <w:t>Η Microsoft βεβαιώνει ότι εφόσον έχουν πρόσβαση περισσότερα από ένα άτομα σε συστήματα που περιέχουν Δεδομένα Πελατών, τα εν λόγω άτομα διαθέτουν ξεχωριστά αναγνωριστικά/στοιχεία σύνδεσης.</w:t>
            </w:r>
          </w:p>
          <w:p w:rsidR="009C6951" w:rsidRPr="00B810D0" w:rsidRDefault="009C6951" w:rsidP="0088164F">
            <w:pPr>
              <w:pStyle w:val="ProductList-Body"/>
              <w:spacing w:before="40"/>
            </w:pPr>
            <w:r>
              <w:rPr>
                <w:b/>
              </w:rPr>
              <w:t>Ελάχιστο Δικαίωμα</w:t>
            </w:r>
          </w:p>
          <w:p w:rsidR="009C6951" w:rsidRPr="00B810D0" w:rsidRDefault="003D22CB" w:rsidP="003D22CB">
            <w:pPr>
              <w:pStyle w:val="ProductList-Body"/>
              <w:ind w:left="162" w:hanging="162"/>
            </w:pPr>
            <w:r>
              <w:t>-</w:t>
            </w:r>
            <w:r>
              <w:tab/>
              <w:t xml:space="preserve">Το προσωπικό τεχνικής υποστήριξης επιτρέπεται να έχει πρόσβαση σε Δεδομένα Πελατών μόνο εφόσον χρειάζεται. </w:t>
            </w:r>
          </w:p>
          <w:p w:rsidR="009C6951" w:rsidRPr="00B810D0" w:rsidRDefault="003D22CB" w:rsidP="003D22CB">
            <w:pPr>
              <w:pStyle w:val="ProductList-Body"/>
              <w:ind w:left="162" w:hanging="162"/>
            </w:pPr>
            <w:r>
              <w:t>-</w:t>
            </w:r>
            <w:r>
              <w:tab/>
              <w:t>Η Microsoft περιορίζει την πρόσβαση σε Δεδομένα Πελατών μόνο στα άτομα τα οποία απαιτείται να έχουν τέτοια πρόσβαση προκειμένου να εκτελέσουν την εργασία τους.</w:t>
            </w:r>
          </w:p>
          <w:p w:rsidR="009C6951" w:rsidRPr="00B810D0" w:rsidRDefault="009C6951" w:rsidP="0088164F">
            <w:pPr>
              <w:pStyle w:val="ProductList-Body"/>
              <w:spacing w:before="40"/>
            </w:pPr>
            <w:r>
              <w:rPr>
                <w:b/>
              </w:rPr>
              <w:t>Ακεραιότητα και Εμπιστευτικότητα</w:t>
            </w:r>
          </w:p>
          <w:p w:rsidR="009C6951" w:rsidRPr="00B810D0" w:rsidRDefault="003D22CB" w:rsidP="003D22CB">
            <w:pPr>
              <w:pStyle w:val="ProductList-Body"/>
              <w:ind w:left="162" w:hanging="162"/>
            </w:pPr>
            <w:r>
              <w:t>-</w:t>
            </w:r>
            <w:r>
              <w:tab/>
              <w:t>Η Microsoft ορίζει ότι το προσωπικό της θα απενεργοποιεί τις περιόδους λειτουργίας διαχείρισης όταν απομακρύνεται από χώρους που ελέγχει η Microsoft ή όταν οι υπολογιστές βρίσκονται με άλλον τρόπο χωρίς επίβλεψη.</w:t>
            </w:r>
          </w:p>
          <w:p w:rsidR="009C6951" w:rsidRPr="00B810D0" w:rsidRDefault="003D22CB" w:rsidP="003D22CB">
            <w:pPr>
              <w:pStyle w:val="ProductList-Body"/>
              <w:ind w:left="162" w:hanging="162"/>
            </w:pPr>
            <w:r>
              <w:t>-</w:t>
            </w:r>
            <w:r>
              <w:tab/>
              <w:t>Η Microsoft αποθηκεύει κωδικούς πρόσβασης με τρόπο ο οποίος τους καθιστά μη κατανοητούς ενώ βρίσκονται σε ισχύ.</w:t>
            </w:r>
          </w:p>
          <w:p w:rsidR="009C6951" w:rsidRPr="00B810D0" w:rsidRDefault="009C6951" w:rsidP="0088164F">
            <w:pPr>
              <w:pStyle w:val="ProductList-Body"/>
              <w:spacing w:before="40"/>
            </w:pPr>
            <w:r>
              <w:rPr>
                <w:b/>
              </w:rPr>
              <w:t>Έλεγχος Ταυτότητας</w:t>
            </w:r>
          </w:p>
          <w:p w:rsidR="009C6951" w:rsidRPr="00B810D0" w:rsidRDefault="003D22CB" w:rsidP="003D22CB">
            <w:pPr>
              <w:pStyle w:val="ProductList-Body"/>
              <w:ind w:left="162" w:hanging="162"/>
            </w:pPr>
            <w:r>
              <w:t>-</w:t>
            </w:r>
            <w:r>
              <w:tab/>
              <w:t>Η Microsoft χρησιμοποιεί γενικά αποδεκτές πρακτικές για να αναγνωρίζει και να ελέγχει την ταυτότητα χρηστών, οι οποίοι επιχειρούν να αποκτήσουν πρόσβαση σε πληροφοριακά συστήματα.</w:t>
            </w:r>
          </w:p>
          <w:p w:rsidR="009C6951" w:rsidRPr="00B810D0" w:rsidRDefault="003D22CB" w:rsidP="003D22CB">
            <w:pPr>
              <w:pStyle w:val="ProductList-Body"/>
              <w:ind w:left="162" w:hanging="162"/>
            </w:pPr>
            <w:r>
              <w:t>-</w:t>
            </w:r>
            <w:r>
              <w:tab/>
              <w:t>Όταν οι μηχανισμοί ελέγχου ταυτότητας βασίζονται σε κωδικούς πρόσβασης, η Microsoft απαιτεί οι κωδικοί πρόσβασης να ανανεώνονται τακτικά.</w:t>
            </w:r>
          </w:p>
          <w:p w:rsidR="009C6951" w:rsidRPr="00B810D0" w:rsidRDefault="003D22CB" w:rsidP="003D22CB">
            <w:pPr>
              <w:pStyle w:val="ProductList-Body"/>
              <w:ind w:left="162" w:hanging="162"/>
            </w:pPr>
            <w:r>
              <w:t>-</w:t>
            </w:r>
            <w:r>
              <w:tab/>
              <w:t>Όταν οι μηχανισμοί ελέγχου ταυτότητας βασίζονται σε κωδικούς πρόσβασης, η Microsoft απαιτεί ο κωδικός πρόσβασης να έχει τουλάχιστον οκτώ χαρακτήρες.</w:t>
            </w:r>
          </w:p>
          <w:p w:rsidR="009C6951" w:rsidRPr="00B810D0" w:rsidRDefault="003D22CB" w:rsidP="003D22CB">
            <w:pPr>
              <w:pStyle w:val="ProductList-Body"/>
              <w:ind w:left="162" w:hanging="162"/>
            </w:pPr>
            <w:r>
              <w:t>-</w:t>
            </w:r>
            <w:r>
              <w:tab/>
              <w:t>Η Microsoft εξασφαλίζει ότι τα απενεργοποιημένα αναγνωριστικά ή τα αναγνωριστικά που έχουν λήξει δεν θα εκχωρούνται σε άλλα άτομα.</w:t>
            </w:r>
          </w:p>
          <w:p w:rsidR="009C6951" w:rsidRPr="00B810D0" w:rsidRDefault="003D22CB" w:rsidP="003D22CB">
            <w:pPr>
              <w:pStyle w:val="ProductList-Body"/>
              <w:ind w:left="162" w:hanging="162"/>
            </w:pPr>
            <w:r>
              <w:t>-</w:t>
            </w:r>
            <w:r>
              <w:tab/>
              <w:t>Η Microsoft παρακολουθεί ή επιτρέπει στον Πελάτη να παρακολουθεί, τις επαναλαμβανόμενες προσπάθειες πρόσβασης στο πληροφοριακό σύστημα μέσω μη έγκυρου κωδικού πρόσβασης.</w:t>
            </w:r>
          </w:p>
          <w:p w:rsidR="009C6951" w:rsidRPr="00B810D0" w:rsidRDefault="003D22CB" w:rsidP="003D22CB">
            <w:pPr>
              <w:pStyle w:val="ProductList-Body"/>
              <w:ind w:left="162" w:hanging="162"/>
            </w:pPr>
            <w:r>
              <w:t>-</w:t>
            </w:r>
            <w:r>
              <w:tab/>
              <w:t>Η Microsoft διατηρεί γενικά αποδεκτές διαδικασίες για να απενεργοποιεί κωδικούς πρόσβασης που έχουν καταστραφεί ή ακούσια αποκαλυφθεί.</w:t>
            </w:r>
          </w:p>
          <w:p w:rsidR="009C6951" w:rsidRPr="00B810D0" w:rsidRDefault="003D22CB" w:rsidP="003D22CB">
            <w:pPr>
              <w:pStyle w:val="ProductList-Body"/>
              <w:ind w:left="162" w:hanging="162"/>
            </w:pPr>
            <w:r>
              <w:t>-</w:t>
            </w:r>
            <w:r>
              <w:tab/>
              <w:t>Η Microsoft χρησιμοποιεί γενικά αποδεκτές πρακτικές προστασίας κωδικών πρόσβασης, συμπεριλαμβανομένων πρακτικών που έχουν σχεδιαστεί να διατηρούν τον απόρρητο χαρακτήρα και την ακεραιότητα των κωδικών πρόσβασης όταν αυτοί αντιστοιχίζονται και διανέμονται, καθώς και κατά την αποθήκευση.</w:t>
            </w:r>
          </w:p>
          <w:p w:rsidR="00086F17" w:rsidRDefault="009C6951" w:rsidP="007303AE">
            <w:pPr>
              <w:pStyle w:val="ProductList-Body"/>
              <w:spacing w:before="40"/>
            </w:pPr>
            <w:r>
              <w:rPr>
                <w:b/>
              </w:rPr>
              <w:t>Σχεδιασμός Δικτύου</w:t>
            </w:r>
            <w:r w:rsidRPr="00931922">
              <w:rPr>
                <w:b/>
              </w:rPr>
              <w:t>.</w:t>
            </w:r>
            <w:r>
              <w:t xml:space="preserve"> Η Microsoft διαθέτει ελέγχους για να αποτρέπει την απόκτηση δικαιωμάτων πρόσβασης από άτομα στα οποία δεν έχουν εκχωρηθεί δικαιώματα εξουσιοδοτημένης πρόσβασης σε Δεδομένα Πελατών.</w:t>
            </w:r>
          </w:p>
        </w:tc>
      </w:tr>
      <w:tr w:rsidR="00086F17" w:rsidTr="000B2305">
        <w:tc>
          <w:tcPr>
            <w:tcW w:w="2610" w:type="dxa"/>
            <w:vAlign w:val="center"/>
          </w:tcPr>
          <w:p w:rsidR="00086F17" w:rsidRDefault="00086F17" w:rsidP="007303AE">
            <w:pPr>
              <w:pStyle w:val="ProductList-Body"/>
            </w:pPr>
            <w:r>
              <w:t>Διαχείριση Περιστατικών Ασφάλειας Πληροφοριών</w:t>
            </w:r>
          </w:p>
        </w:tc>
        <w:tc>
          <w:tcPr>
            <w:tcW w:w="8190" w:type="dxa"/>
          </w:tcPr>
          <w:p w:rsidR="00272578" w:rsidRPr="00B810D0" w:rsidRDefault="00272578" w:rsidP="00272578">
            <w:pPr>
              <w:pStyle w:val="ProductList-Body"/>
            </w:pPr>
            <w:r>
              <w:rPr>
                <w:b/>
              </w:rPr>
              <w:t>Διαδικασία Απόκρισης Περιστατικών</w:t>
            </w:r>
          </w:p>
          <w:p w:rsidR="00272578" w:rsidRPr="00B810D0" w:rsidRDefault="003D22CB" w:rsidP="003D22CB">
            <w:pPr>
              <w:pStyle w:val="ProductList-Body"/>
              <w:ind w:left="162" w:hanging="162"/>
            </w:pPr>
            <w:r>
              <w:t>-</w:t>
            </w:r>
            <w:r>
              <w:tab/>
              <w:t>Η Microsoft διατηρεί αρχείο των παραβιάσεων ασφαλείας με περιγραφή της παραβίασης, τη χρονική περίοδο, τις συνέπειες της παραβίασης, το όνομα του υπεύθυνου αναφοράς και το άτομο στο οποίο υποβλήθηκε η αναφορά, καθώς και τη διαδικασία αποκατάστασης δεδομένων.</w:t>
            </w:r>
          </w:p>
          <w:p w:rsidR="00272578" w:rsidRPr="00B810D0" w:rsidRDefault="003D22CB" w:rsidP="003D22CB">
            <w:pPr>
              <w:pStyle w:val="ProductList-Body"/>
              <w:ind w:left="162" w:hanging="162"/>
            </w:pPr>
            <w:r>
              <w:t>-</w:t>
            </w:r>
            <w:r>
              <w:tab/>
              <w:t>Η Microsoft παρακολουθεί ή επιτρέπει στον Πελάτη να παρακολουθεί, αποκαλύψεις Δεδομένων Πελατών συμπεριλαμβανομένων των δεδομένων που αποκαλύφθηκαν, το άτομο στο οποίο έγινε η αποκάλυψη και τη χρονική στιγμή.</w:t>
            </w:r>
          </w:p>
          <w:p w:rsidR="00086F17" w:rsidRDefault="00272578" w:rsidP="0088164F">
            <w:pPr>
              <w:pStyle w:val="ProductList-Body"/>
              <w:spacing w:before="40"/>
            </w:pPr>
            <w:r>
              <w:rPr>
                <w:b/>
              </w:rPr>
              <w:t>Παρακολούθηση Υπηρεσιών</w:t>
            </w:r>
            <w:r w:rsidRPr="00931922">
              <w:rPr>
                <w:b/>
              </w:rPr>
              <w:t>.</w:t>
            </w:r>
            <w:r>
              <w:t xml:space="preserve"> Το προσωπικό ασφαλείας της Microsoft επαληθεύει τα αρχεία καταγραφής τουλάχιστον κάθε έξι μήνες προκειμένου να προτείνει ενέργειες αποκατάστασης εφόσον χρειάζεται.</w:t>
            </w:r>
          </w:p>
        </w:tc>
      </w:tr>
      <w:tr w:rsidR="00086F17" w:rsidTr="000B2305">
        <w:tc>
          <w:tcPr>
            <w:tcW w:w="2610" w:type="dxa"/>
            <w:vAlign w:val="center"/>
          </w:tcPr>
          <w:p w:rsidR="00086F17" w:rsidRDefault="00086F17" w:rsidP="00C343D9">
            <w:pPr>
              <w:pStyle w:val="ProductList-Body"/>
            </w:pPr>
            <w:r>
              <w:t>Διαχείριση Συνέχειας της</w:t>
            </w:r>
            <w:r w:rsidR="00C343D9">
              <w:t> </w:t>
            </w:r>
            <w:r>
              <w:t>Επιχειρηματικής Δραστηριότητας</w:t>
            </w:r>
          </w:p>
        </w:tc>
        <w:tc>
          <w:tcPr>
            <w:tcW w:w="8190" w:type="dxa"/>
          </w:tcPr>
          <w:p w:rsidR="00272578" w:rsidRPr="00B810D0" w:rsidRDefault="003D22CB" w:rsidP="003D22CB">
            <w:pPr>
              <w:pStyle w:val="ProductList-Body"/>
              <w:ind w:left="162" w:hanging="162"/>
            </w:pPr>
            <w:r>
              <w:t>-</w:t>
            </w:r>
            <w:r>
              <w:tab/>
              <w:t>Η Microsoft διατηρεί σχέδιο για επείγουσες και απρόοπτες περιπτώσεις για τις εγκαταστάσεις στις οποίες βρίσκονται πληροφοριακά συστήματα της Microsoft που επεξεργάζονται Δεδομένα Πελατών.</w:t>
            </w:r>
          </w:p>
          <w:p w:rsidR="00086F17" w:rsidRDefault="003D22CB" w:rsidP="003D22CB">
            <w:pPr>
              <w:pStyle w:val="ProductList-Body"/>
              <w:ind w:left="162" w:hanging="162"/>
            </w:pPr>
            <w:r>
              <w:t>-</w:t>
            </w:r>
            <w:r>
              <w:tab/>
              <w:t>Η αποθήκευση πλεονάζοντος περιεχομένου και οι διαδικασίες αποκατάστασης δεδομένων της Microsoft έχουν σχεδιαστεί ώστε να προσπαθούν να ανακατασκευάσουν τα Δεδομένα Πελατών στην αρχική ή στην πλέον πρόσφατη αντιγραμμένη κατάστασή τους πριν από τη στιγμή της απώλειας ή καταστροφής.</w:t>
            </w:r>
          </w:p>
        </w:tc>
      </w:tr>
    </w:tbl>
    <w:p w:rsidR="00086F17" w:rsidRPr="00B810D0" w:rsidRDefault="00086F17" w:rsidP="00A914BF">
      <w:pPr>
        <w:pStyle w:val="ProductList-Body"/>
      </w:pPr>
    </w:p>
    <w:p w:rsidR="00272578" w:rsidRPr="00B810D0" w:rsidRDefault="00272578" w:rsidP="00233C87">
      <w:pPr>
        <w:pStyle w:val="ProductList-SubSubSectionHeading"/>
        <w:outlineLvl w:val="2"/>
      </w:pPr>
      <w:bookmarkStart w:id="46" w:name="_Toc391301714"/>
      <w:r>
        <w:t>Πιστοποιήσεις και Έλεγχοι</w:t>
      </w:r>
      <w:bookmarkEnd w:id="46"/>
    </w:p>
    <w:p w:rsidR="00272578" w:rsidRPr="00B810D0" w:rsidRDefault="00272578" w:rsidP="00A44A41">
      <w:pPr>
        <w:pStyle w:val="ProductList-Body"/>
        <w:numPr>
          <w:ilvl w:val="0"/>
          <w:numId w:val="9"/>
        </w:numPr>
        <w:ind w:left="450" w:hanging="270"/>
      </w:pPr>
      <w:r>
        <w:t>Η Microsoft έχει δημιουργήσει και συμφωνεί να διατηρήσει πολιτική ασφάλειας δεδομένων (Πολιτική Ασφάλειας Ηλεκτρονικών Πληροφοριών) για κάθε Υπηρεσία Online που συμμορφώνεται με τα πρότυπα ISO 27001 για τη δημιουργία, την υλοποίηση, τον έλεγχο και τη βελτίωση του Συστήματος Διαχείρισης Ασφάλειας Πληροφοριών και του κώδικα ISO/IEC 27002 βέλτιστων πρακτικών για τη διαχείριση ασφάλειας πληροφοριών. Με βάση την εμπιστευτικότητα και την κοινοποίηση μόνο στην έκταση που είναι απαραίτητο, καθώς και σύμφωνα με τις υποχρεώσεις μη δημοσιοποίησης πληροφοριών του Πελάτη που ορίζει η Microsoft, η Microsoft θα διαθέσει την Πολιτική Ασφάλειας Ηλεκτρονικών Πληροφοριών στον Πελάτη, μαζί με άλλες πληροφορίες που εύλογα ζητά ο Πελάτης σχετικά με τις πρακτικές και τις πολιτικές ασφάλειας της Microsoft. Ο Πελάτης είναι αποκλειστικά υπεύθυνος για τον έλεγχο της Πολιτικής Ασφάλειας Ηλεκτρονικών Πληροφοριών, αποφασίζοντας οριστικά και ανεξάρτητα εάν η Πολιτική Ασφάλειας Ηλεκτρονικών Πληροφοριών πληροί τις προϋποθέσεις του Πελάτη και εξασφαλίζοντας ότι το προσωπικό και οι σύμβουλοι του Πελάτη ακολουθούν τις οδηγίες που δίνονται σχετικά με την ασφάλεια δεδομένων. Εάν ο Πελάτης υπόκειται στις Τυπικές Συμβατικές Ρήτρες, τότε η παρούσα ενότητα λειτουργεί προσθετικά στην Ρήτρα 5 παράγραφος f και τη Ρήτρα 12 παράγραφος 2 των Τυπικών Συμβατικών Ρητρών.</w:t>
      </w:r>
    </w:p>
    <w:p w:rsidR="00272578" w:rsidRPr="00B810D0" w:rsidRDefault="00272578" w:rsidP="0088164F">
      <w:pPr>
        <w:pStyle w:val="ProductList-Body"/>
        <w:numPr>
          <w:ilvl w:val="0"/>
          <w:numId w:val="9"/>
        </w:numPr>
        <w:spacing w:before="40"/>
        <w:ind w:left="461" w:hanging="274"/>
      </w:pPr>
      <w:r>
        <w:t>Η Microsoft θα ελέγξει την ασφάλεια των υπολογιστών και του υπολογιστικού περιβάλλοντος που χρησιμοποιεί στην επεξεργασία Δεδομένων Πελατών (συμπεριλαμβανομένων προσωπικών δεδομένων) στις Υπηρεσίες Online και τα φυσικά κέντρα δεδομένων από τα οποία η Microsoft παρέχει τις Υπηρεσίες Online. Ο έλεγχος: (1) θα εκτελείται τουλάχιστον μία φορά ετησίως, (2) θα εκτελείται σύμφωνα με</w:t>
      </w:r>
      <w:r w:rsidR="00B137E4">
        <w:t> </w:t>
      </w:r>
      <w:r>
        <w:t>τα πρότυπα ISO 27001, (3) θα εκτελείται από καταρτισμένους, ανεξάρτητους εξωτερικούς επαγγελματίες σε θέματα ασφάλειας κατ'</w:t>
      </w:r>
      <w:r w:rsidR="00931922">
        <w:t> </w:t>
      </w:r>
      <w:r>
        <w:t>επιλογή και με δαπάνη της Microsoft, (4) θα συνοδεύεται από αναφορά ελέγχου (</w:t>
      </w:r>
      <w:r w:rsidR="00360D3E">
        <w:t>«</w:t>
      </w:r>
      <w:r>
        <w:t>Αναφορά Ελέγχου της Microsoft</w:t>
      </w:r>
      <w:r w:rsidR="00E678A8">
        <w:t>»</w:t>
      </w:r>
      <w:r>
        <w:t>), που θα συγκαταλέγεται στις εμπιστευτικές πληροφορίες της Microsoft και (5) θα μπορεί να εκτελείται και για άλλους σκοπούς πέραν της παρούσας</w:t>
      </w:r>
      <w:r w:rsidR="00B137E4">
        <w:t> </w:t>
      </w:r>
      <w:r>
        <w:t xml:space="preserve">ενότητας (π.χ., στο πλαίσιο των τακτικών εσωτερικών διαδικασιών ασφάλειας της Microsoft ή για την εκπλήρωση άλλων συμβατικών υποχρεώσεων). </w:t>
      </w:r>
    </w:p>
    <w:p w:rsidR="00272578" w:rsidRPr="00B810D0" w:rsidRDefault="00272578" w:rsidP="0088164F">
      <w:pPr>
        <w:pStyle w:val="ProductList-Body"/>
        <w:numPr>
          <w:ilvl w:val="0"/>
          <w:numId w:val="9"/>
        </w:numPr>
        <w:spacing w:before="40"/>
        <w:ind w:left="461" w:hanging="274"/>
      </w:pPr>
      <w:r>
        <w:t>Κατόπιν γραπτής αίτησης του Πελάτη, η Microsoft θα παράσχει στον Πελάτη μια εμπιστευτική σύνοψη της Αναφοράς Ελέγχου της Microsoft (</w:t>
      </w:r>
      <w:r w:rsidR="00360D3E">
        <w:t>«</w:t>
      </w:r>
      <w:r>
        <w:t>Συνοπτική Αναφορά</w:t>
      </w:r>
      <w:r w:rsidR="00E678A8">
        <w:t>»</w:t>
      </w:r>
      <w:r>
        <w:t xml:space="preserve">) ώστε ο Πελάτης να επαληθεύσει εύλογα τη συμμόρφωση της Microsoft με τις δεσμεύσεις ασφαλείας στο πλαίσιο των DPT. Η Συνοπτική Αναφορά θα αποκαλύπτει με σαφήνεια το πεδίο εφαρμογής του ελέγχου και τυχόν ουσιωδών ευρημάτων που διαπιστωθούν από τον ελεγκτή. Η Συνοπτική Αναφορά συγκαταλέγεται στις εμπιστευτικές πληροφορίες της Microsoft. </w:t>
      </w:r>
    </w:p>
    <w:p w:rsidR="00272578" w:rsidRPr="00B810D0" w:rsidRDefault="00272578" w:rsidP="0088164F">
      <w:pPr>
        <w:pStyle w:val="ProductList-Body"/>
        <w:numPr>
          <w:ilvl w:val="0"/>
          <w:numId w:val="9"/>
        </w:numPr>
        <w:spacing w:before="40"/>
        <w:ind w:left="461" w:hanging="274"/>
      </w:pPr>
      <w:r>
        <w:t>Εάν ισχύουν οι Τυπικές Συμβατικές Ρήτρες, τότε ο Πελάτης συμφωνεί να ασκεί το δικαίωμα ελέγχου του δίνοντας εντολή στην Microsoft να</w:t>
      </w:r>
      <w:r w:rsidR="00B137E4">
        <w:t> </w:t>
      </w:r>
      <w:r>
        <w:t>εκτελέσει τον έλεγχο όπως περιγράφεται στην παρούσα ενότητα των DPT. Εάν ο Πελάτης δεν έχει ζητήσει να εξαιρεθεί από τις Τυπικές Συμβατικές Ρήτρες και επιθυμεί να αλλάξει την εντολή σχετικά με την άσκηση του δικαιώματος ελέγχου, ο Πελάτης δικαιούται να αλλάξει την εντολή όπως αναφέρεται στις Τυπικές Συμβατικές Ρήτρες και μπορεί να το πράξει γραπτώς.</w:t>
      </w:r>
    </w:p>
    <w:p w:rsidR="000E6ED8" w:rsidRPr="00B810D0" w:rsidRDefault="00272578" w:rsidP="00ED3508">
      <w:pPr>
        <w:pStyle w:val="ProductList-Body"/>
        <w:numPr>
          <w:ilvl w:val="0"/>
          <w:numId w:val="9"/>
        </w:numPr>
        <w:spacing w:before="40"/>
        <w:ind w:left="461" w:hanging="274"/>
      </w:pPr>
      <w:r>
        <w:t>Εάν ισχύουν οι Τυπικές Συμβατικές Ρήτρες, τότε κανένα σημείο στην παρούσα ενότητα των DPT δεν αλλάζει και δεν τροποποιεί τις Τυπικές Συμβατικές Ρήτρες και δεν επηρεάζει τυχόν δικαιώματα της επιβλέπουσας αρχής ή του υποκειμένου δεδομένων στο πλαίσιο των Τυπικών Συμβατικών Ρητρών. Η Microsoft Corporation αποτελεί τρίτο δικαιούχο στην παρούσα ενότητα.</w:t>
      </w:r>
    </w:p>
    <w:p w:rsidR="000E6ED8" w:rsidRDefault="000E6ED8" w:rsidP="00A914BF">
      <w:pPr>
        <w:pStyle w:val="ProductList-Body"/>
        <w:sectPr w:rsidR="000E6ED8"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B810D0" w:rsidRDefault="00272578" w:rsidP="00233C87">
      <w:pPr>
        <w:pStyle w:val="ProductList-SectionHeading"/>
        <w:outlineLvl w:val="0"/>
      </w:pPr>
      <w:bookmarkStart w:id="47" w:name="OnlineServiceSpecificTerms"/>
      <w:bookmarkStart w:id="48" w:name="_Toc391301715"/>
      <w:r>
        <w:t>Όροι που αφορούν αποκλειστικά την Υπηρεσία Online</w:t>
      </w:r>
      <w:bookmarkEnd w:id="47"/>
      <w:bookmarkEnd w:id="48"/>
    </w:p>
    <w:p w:rsidR="000E6ED8" w:rsidRPr="00B810D0" w:rsidRDefault="00272578" w:rsidP="00A914BF">
      <w:pPr>
        <w:pStyle w:val="ProductList-Body"/>
      </w:pPr>
      <w:r>
        <w:t>Εάν μια Υπηρεσία Online δεν περιλαμβάνεται παρακάτω, δεν διαθέτει όρους που αφορούν αποκλειστικά την Υπηρεσία Online.</w:t>
      </w:r>
    </w:p>
    <w:p w:rsidR="000E6ED8" w:rsidRPr="00B810D0" w:rsidRDefault="000E6ED8" w:rsidP="00A914BF">
      <w:pPr>
        <w:pStyle w:val="ProductList-Body"/>
      </w:pPr>
    </w:p>
    <w:p w:rsidR="000E6ED8" w:rsidRPr="00B810D0" w:rsidRDefault="00272578" w:rsidP="00233C87">
      <w:pPr>
        <w:pStyle w:val="ProductList-Offering1Heading"/>
        <w:outlineLvl w:val="1"/>
      </w:pPr>
      <w:bookmarkStart w:id="49" w:name="_Toc391301716"/>
      <w:r>
        <w:t>Υπηρεσίες Microsoft Azure</w:t>
      </w:r>
      <w:bookmarkEnd w:id="49"/>
    </w:p>
    <w:p w:rsidR="00CC34E7" w:rsidRPr="00B810D0" w:rsidRDefault="00CC34E7" w:rsidP="00CC34E7">
      <w:pPr>
        <w:pStyle w:val="ProductList-Body"/>
      </w:pPr>
      <w:r>
        <w:rPr>
          <w:b/>
          <w:color w:val="00188F"/>
        </w:rPr>
        <w:t>Προειδοποιήσεις</w:t>
      </w:r>
    </w:p>
    <w:p w:rsidR="00CC34E7" w:rsidRPr="00B810D0" w:rsidRDefault="00CC34E7" w:rsidP="00CC34E7">
      <w:pPr>
        <w:pStyle w:val="ProductList-Body"/>
      </w:pPr>
      <w:r>
        <w:t xml:space="preserve">Ισχύουν οι Κοινοποιήσεις για Υποστήριξη Πελατών, Πρότυπο Εικόνας H.264/AVC, Πρότυπο Βίντεο VC-1, Πρότυπο Εικόνας MPEG-4 Part 2 και το Πρότυπο Βίντεο MPEG-2 στο </w:t>
      </w:r>
      <w:hyperlink w:anchor="Attachment1" w:history="1">
        <w:r>
          <w:rPr>
            <w:rStyle w:val="Hyperlink"/>
          </w:rPr>
          <w:t>Συνημμένο 1</w:t>
        </w:r>
      </w:hyperlink>
      <w:r>
        <w:t>.</w:t>
      </w:r>
    </w:p>
    <w:p w:rsidR="00CC34E7" w:rsidRPr="00B810D0" w:rsidRDefault="00CC34E7" w:rsidP="00CC34E7">
      <w:pPr>
        <w:pStyle w:val="ProductList-Body"/>
      </w:pPr>
    </w:p>
    <w:p w:rsidR="00CC34E7" w:rsidRPr="00B810D0" w:rsidRDefault="00CC34E7" w:rsidP="00CC34E7">
      <w:pPr>
        <w:pStyle w:val="ProductList-Body"/>
      </w:pPr>
      <w:r>
        <w:rPr>
          <w:b/>
          <w:color w:val="00188F"/>
        </w:rPr>
        <w:t>Σύμβαση Παροχής Υπηρεσιών</w:t>
      </w:r>
    </w:p>
    <w:p w:rsidR="00CC34E7" w:rsidRPr="00B810D0" w:rsidRDefault="00CC34E7" w:rsidP="00CC34E7">
      <w:pPr>
        <w:pStyle w:val="ProductList-Body"/>
      </w:pPr>
      <w:r>
        <w:t xml:space="preserve">Ανατρέξτε στη διεύθυνση </w:t>
      </w:r>
      <w:hyperlink r:id="rId28" w:history="1">
        <w:r>
          <w:rPr>
            <w:rStyle w:val="Hyperlink"/>
          </w:rPr>
          <w:t>http://azure.microsoft.com/en-us/support/legal/sla/</w:t>
        </w:r>
      </w:hyperlink>
      <w:r>
        <w:t>.</w:t>
      </w:r>
    </w:p>
    <w:p w:rsidR="00CC34E7" w:rsidRPr="00B810D0" w:rsidRDefault="00CC34E7" w:rsidP="00D12FE5">
      <w:pPr>
        <w:pStyle w:val="ProductList-Body"/>
      </w:pPr>
    </w:p>
    <w:p w:rsidR="00272578" w:rsidRPr="00B810D0" w:rsidRDefault="009616E2" w:rsidP="00CC34E7">
      <w:pPr>
        <w:pStyle w:val="ProductList-Body"/>
      </w:pPr>
      <w:r>
        <w:rPr>
          <w:b/>
          <w:color w:val="00188F"/>
        </w:rPr>
        <w:t>Ορισμοί</w:t>
      </w:r>
    </w:p>
    <w:p w:rsidR="00272578" w:rsidRPr="00B810D0" w:rsidRDefault="00360D3E" w:rsidP="00F824AC">
      <w:pPr>
        <w:pStyle w:val="ProductList-Body"/>
        <w:spacing w:after="120"/>
      </w:pPr>
      <w:r>
        <w:t>«</w:t>
      </w:r>
      <w:r w:rsidR="009616E2">
        <w:t>Λύση Πελάτη</w:t>
      </w:r>
      <w:r w:rsidR="00E678A8">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rsidR="00186BF6" w:rsidRPr="00B810D0" w:rsidRDefault="00360D3E" w:rsidP="00272578">
      <w:pPr>
        <w:pStyle w:val="ProductList-Body"/>
      </w:pPr>
      <w:r>
        <w:t>«</w:t>
      </w:r>
      <w:r w:rsidR="00186BF6">
        <w:t>Διαχειριζόμενη Λύση Υπηρεσίας</w:t>
      </w:r>
      <w:r w:rsidR="00E678A8">
        <w:t>»</w:t>
      </w:r>
      <w:r w:rsidR="00186BF6">
        <w:t xml:space="preserve"> είναι μια διαχειριζόμενη υπηρεσία IT που παρέχεται από τον Πελάτη σε ένα τρίτο μέρος και συνίσταται στη διαχείριση και την υποστήριξη των Υπηρεσιών Microsoft Azure.</w:t>
      </w:r>
    </w:p>
    <w:p w:rsidR="00186BF6" w:rsidRPr="00B810D0" w:rsidRDefault="00186BF6" w:rsidP="00272578">
      <w:pPr>
        <w:pStyle w:val="ProductList-Body"/>
      </w:pPr>
    </w:p>
    <w:p w:rsidR="00272578" w:rsidRPr="00B810D0" w:rsidRDefault="00360D3E" w:rsidP="00272578">
      <w:pPr>
        <w:pStyle w:val="ProductList-Body"/>
      </w:pPr>
      <w:r>
        <w:t>«</w:t>
      </w:r>
      <w:r w:rsidR="009616E2">
        <w:t>Υπηρεσίες Microsoft Azure</w:t>
      </w:r>
      <w:r w:rsidR="00E678A8">
        <w:t>»</w:t>
      </w:r>
      <w:r w:rsidR="009616E2">
        <w:t xml:space="preserve"> είναι μία ή περισσότερες από τις υπηρεσίες και δυνατότητες της Microsoft που ορίζονται στη διεύθυνση </w:t>
      </w:r>
      <w:hyperlink r:id="rId29" w:history="1">
        <w:r w:rsidR="009616E2">
          <w:rPr>
            <w:rStyle w:val="Hyperlink"/>
          </w:rPr>
          <w:t>www.azure.microsoft.com/en-us/services</w:t>
        </w:r>
      </w:hyperlink>
      <w:r w:rsidR="009616E2">
        <w:t>, εξαιρουμένων όσων ορίζονται ως συνοδευόμενων από άδεια χρήσης ξεχωριστά.</w:t>
      </w:r>
    </w:p>
    <w:p w:rsidR="009616E2" w:rsidRPr="00B810D0" w:rsidRDefault="009616E2" w:rsidP="00272578">
      <w:pPr>
        <w:pStyle w:val="ProductList-Body"/>
      </w:pPr>
    </w:p>
    <w:p w:rsidR="009616E2" w:rsidRPr="00B810D0" w:rsidRDefault="00272578" w:rsidP="00927DFB">
      <w:pPr>
        <w:pStyle w:val="ProductList-Body"/>
      </w:pPr>
      <w:r>
        <w:rPr>
          <w:b/>
          <w:color w:val="00188F"/>
        </w:rPr>
        <w:t>Περιορισμοί</w:t>
      </w:r>
    </w:p>
    <w:p w:rsidR="00272578" w:rsidRPr="00B810D0" w:rsidRDefault="00272578" w:rsidP="009616E2">
      <w:pPr>
        <w:pStyle w:val="ProductList-Body"/>
      </w:pPr>
      <w:r>
        <w:t>Ο πελάτης δεν επιτρέπεται</w:t>
      </w:r>
    </w:p>
    <w:p w:rsidR="00272578" w:rsidRPr="00B810D0" w:rsidRDefault="00272578" w:rsidP="00A44A41">
      <w:pPr>
        <w:pStyle w:val="ProductList-Body"/>
        <w:numPr>
          <w:ilvl w:val="0"/>
          <w:numId w:val="10"/>
        </w:numPr>
        <w:ind w:left="450" w:hanging="270"/>
      </w:pPr>
      <w:r>
        <w:t>η μεταπώληση ή αναδιανομή των Υπηρεσιών Microsoft Azure ή</w:t>
      </w:r>
    </w:p>
    <w:p w:rsidR="00272578" w:rsidRPr="00B810D0" w:rsidRDefault="00272578" w:rsidP="0088164F">
      <w:pPr>
        <w:pStyle w:val="ProductList-Body"/>
        <w:numPr>
          <w:ilvl w:val="0"/>
          <w:numId w:val="10"/>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rsidR="009616E2" w:rsidRPr="00B810D0" w:rsidRDefault="009616E2" w:rsidP="00272578">
      <w:pPr>
        <w:pStyle w:val="ProductList-Body"/>
      </w:pPr>
    </w:p>
    <w:p w:rsidR="009616E2" w:rsidRPr="00B810D0" w:rsidRDefault="00272578" w:rsidP="00927DFB">
      <w:pPr>
        <w:pStyle w:val="ProductList-Body"/>
      </w:pPr>
      <w:r>
        <w:rPr>
          <w:b/>
          <w:color w:val="00188F"/>
        </w:rPr>
        <w:t>Κατάργηση Υπηρεσιών ή Δυνατοτήτων</w:t>
      </w:r>
    </w:p>
    <w:p w:rsidR="00272578" w:rsidRPr="00B810D0" w:rsidRDefault="00272578" w:rsidP="00272578">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rsidR="009616E2" w:rsidRPr="00B810D0" w:rsidRDefault="009616E2" w:rsidP="00272578">
      <w:pPr>
        <w:pStyle w:val="ProductList-Body"/>
      </w:pPr>
    </w:p>
    <w:p w:rsidR="009616E2" w:rsidRPr="00B810D0" w:rsidRDefault="002A3B84" w:rsidP="00927DFB">
      <w:pPr>
        <w:pStyle w:val="ProductList-Body"/>
      </w:pPr>
      <w:r>
        <w:rPr>
          <w:b/>
          <w:color w:val="00188F"/>
        </w:rPr>
        <w:t>Διατήρηση δεδομένων μετά τη Λήξη ή την Καταγγελία</w:t>
      </w:r>
    </w:p>
    <w:p w:rsidR="00272578" w:rsidRPr="00B810D0" w:rsidRDefault="00272578" w:rsidP="00272578">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rsidR="009616E2" w:rsidRPr="00B810D0" w:rsidRDefault="009616E2" w:rsidP="00272578">
      <w:pPr>
        <w:pStyle w:val="ProductList-Body"/>
      </w:pPr>
    </w:p>
    <w:p w:rsidR="009616E2" w:rsidRPr="00B810D0" w:rsidRDefault="00272578" w:rsidP="00927DFB">
      <w:pPr>
        <w:pStyle w:val="ProductList-Body"/>
      </w:pPr>
      <w:r>
        <w:rPr>
          <w:b/>
          <w:color w:val="00188F"/>
        </w:rPr>
        <w:t>Εξαίρεση για Φιλοξενία</w:t>
      </w:r>
    </w:p>
    <w:p w:rsidR="00272578" w:rsidRPr="00B810D0" w:rsidRDefault="00272578" w:rsidP="00272578">
      <w:pPr>
        <w:pStyle w:val="ProductList-Body"/>
      </w:pPr>
      <w:r>
        <w:t>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w:t>
      </w:r>
      <w:r w:rsidR="00B137E4">
        <w:t> </w:t>
      </w:r>
      <w:r>
        <w:t>οποία ανήκουν σε ή παραχωρούνται με άδεια χρήσης από τον Πελάτη ή τρίτους, για να δημιουργήσει μια Λύση Πελάτη που χρησιμοποιεί από</w:t>
      </w:r>
      <w:r w:rsidR="00B137E4">
        <w:t> </w:t>
      </w:r>
      <w:r>
        <w:t>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rsidR="00186BF6" w:rsidRPr="00B810D0" w:rsidRDefault="00186BF6" w:rsidP="00272578">
      <w:pPr>
        <w:pStyle w:val="ProductList-Body"/>
      </w:pPr>
    </w:p>
    <w:p w:rsidR="00186BF6" w:rsidRPr="00B810D0" w:rsidRDefault="00186BF6" w:rsidP="00272578">
      <w:pPr>
        <w:pStyle w:val="ProductList-Body"/>
      </w:pPr>
      <w:r>
        <w:rPr>
          <w:b/>
          <w:color w:val="00188F"/>
        </w:rPr>
        <w:t>Εξαίρεση Διαχειριζόμενης Υπηρεσίας</w:t>
      </w:r>
    </w:p>
    <w:p w:rsidR="00186BF6" w:rsidRPr="00B810D0" w:rsidRDefault="00186BF6" w:rsidP="00272578">
      <w:pPr>
        <w:pStyle w:val="ProductList-Body"/>
      </w:pPr>
      <w:r>
        <w:t>Ο Πελάτης δύναται να παρέχει μια Διαχειριζόμενη Λύση Υπηρεσίας υπό την προϋπόθεση ότι (i) ο Πελάτης έχει την αποκλειστική δυνατότητα να αποκτά πρόσβαση, να διαμορφώνει και να διαχειρίζεται τις Υπηρεσίες Microsoft Azure, (ii) ο Πελάτης έχει δικαίωμα πρόσβασης διαχειριστή στα εικονικά OSE, εφόσον υπάρχουν, της Διαχειριζόμενης Λύσης Υπηρεσίας και (iii) το τρίτο μέρος έχει δικαίωμα πρόσβασης διαχειριστή μόνο στις εφαρμογές του ή τα εικονικά OSE του.</w:t>
      </w:r>
      <w:r w:rsidR="00753F7E">
        <w:t xml:space="preserve"> </w:t>
      </w:r>
      <w:r>
        <w:t>Ο Πελάτης είναι υπεύθυνος για τη χρήση των Υπηρεσιών Microsoft Azure από το τρίτο μέρος σύμφωνα με τους όρους της σύμβασης παραχώρησης πολλαπλών αδειών χρήσης (volume licensing).</w:t>
      </w:r>
    </w:p>
    <w:p w:rsidR="009616E2" w:rsidRDefault="009616E2" w:rsidP="00272578">
      <w:pPr>
        <w:pStyle w:val="ProductList-Body"/>
      </w:pPr>
    </w:p>
    <w:p w:rsidR="0062213A" w:rsidRDefault="0062213A" w:rsidP="00272578">
      <w:pPr>
        <w:pStyle w:val="ProductList-Body"/>
      </w:pPr>
    </w:p>
    <w:p w:rsidR="0062213A" w:rsidRPr="00B810D0" w:rsidRDefault="0062213A" w:rsidP="00272578">
      <w:pPr>
        <w:pStyle w:val="ProductList-Body"/>
      </w:pPr>
    </w:p>
    <w:p w:rsidR="009616E2" w:rsidRPr="00B810D0" w:rsidRDefault="00272578" w:rsidP="00927DFB">
      <w:pPr>
        <w:pStyle w:val="ProductList-Body"/>
      </w:pPr>
      <w:r>
        <w:rPr>
          <w:b/>
          <w:color w:val="00188F"/>
        </w:rPr>
        <w:t>Εικονικές Μηχανές</w:t>
      </w:r>
    </w:p>
    <w:p w:rsidR="00272578" w:rsidRPr="00B810D0" w:rsidRDefault="00272578" w:rsidP="00272578">
      <w:pPr>
        <w:pStyle w:val="ProductList-Body"/>
      </w:pPr>
      <w:r>
        <w:t>Οι Υπηρεσίες Microsoft Azure μπορεί να παράσχουν στον Πελάτη την επιλογή εκτέλεσης Windows Server και άλλου λογισμικού της Microsoft σε</w:t>
      </w:r>
      <w:r w:rsidR="00B137E4">
        <w:t> </w:t>
      </w:r>
      <w:r>
        <w:t xml:space="preserve">Εικονικό Υπολογιστή. Ο Πελάτης συμφωνεί να διασφαλίζει τα δικαιώματα που είναι απαραίτητα για την εκτέλεση όλου του λογισμικού (συμπεριλαμβανομένου του λειτουργικού συστήματος) στις Εικονικές Μηχανές του Πελάτη. Ο Πελάτης δύναται να χρησιμοποιεί το εν λόγω λογισμικό μόνο στο πλαίσιο των Υπηρεσιών Microsoft Azure και μόνο σε συνδυασμό με την επιτρεπόμενη χρήση από μέρους του Πελάτη οποιουδήποτε ισχύοντος ρόλου Microsoft Azure και σύμφωνα με τους Καθολικούς και Γενικούς Όρους για το λογισμικό που αναφέρονται λεπτομερώς στο έγγραφο Δικαιωμάτων Χρήσης Προϊόντος που βρίσκεται στη διεύθυνση </w:t>
      </w:r>
      <w:hyperlink r:id="rId30" w:history="1">
        <w:r>
          <w:rPr>
            <w:rStyle w:val="Hyperlink"/>
          </w:rPr>
          <w:t>http://go.microsoft.com/?linkid=9839206</w:t>
        </w:r>
      </w:hyperlink>
      <w:r>
        <w:t xml:space="preserve"> ή στην νεότερη</w:t>
      </w:r>
      <w:r w:rsidR="00B137E4">
        <w:t> </w:t>
      </w:r>
      <w:r>
        <w:t>έκδοση του αντίστοιχου ιστότοπου.</w:t>
      </w:r>
    </w:p>
    <w:p w:rsidR="009616E2" w:rsidRPr="00B810D0" w:rsidRDefault="009616E2" w:rsidP="00272578">
      <w:pPr>
        <w:pStyle w:val="ProductList-Body"/>
      </w:pPr>
    </w:p>
    <w:p w:rsidR="009616E2" w:rsidRPr="00B810D0" w:rsidRDefault="00272578" w:rsidP="00927DFB">
      <w:pPr>
        <w:pStyle w:val="ProductList-Body"/>
      </w:pPr>
      <w:r>
        <w:rPr>
          <w:b/>
          <w:color w:val="00188F"/>
        </w:rPr>
        <w:t>Κοινή Χρήση</w:t>
      </w:r>
    </w:p>
    <w:p w:rsidR="00272578" w:rsidRPr="00B810D0" w:rsidRDefault="00272578" w:rsidP="00272578">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rsidR="009616E2" w:rsidRPr="00B810D0" w:rsidRDefault="009616E2" w:rsidP="00272578">
      <w:pPr>
        <w:pStyle w:val="ProductList-Body"/>
      </w:pPr>
    </w:p>
    <w:p w:rsidR="009616E2" w:rsidRPr="00B810D0" w:rsidRDefault="009616E2" w:rsidP="00927DFB">
      <w:pPr>
        <w:pStyle w:val="ProductList-Body"/>
      </w:pPr>
      <w:r>
        <w:rPr>
          <w:b/>
          <w:color w:val="00188F"/>
        </w:rPr>
        <w:t>Υπηρεσίες Εισαγωγής/Εξαγωγής</w:t>
      </w:r>
    </w:p>
    <w:p w:rsidR="00272578" w:rsidRPr="00B810D0" w:rsidRDefault="00272578" w:rsidP="0088164F">
      <w:pPr>
        <w:pStyle w:val="ProductList-Body"/>
        <w:spacing w:after="120"/>
      </w:pPr>
      <w:r>
        <w:t>Η χρήση της Υπηρεσίας Εισαγωγής/Εξαγωγής από μέρους του Πελάτη εξαρτάται από τη συμμόρφωσή του με όλες τις οδηγίες που παρέχει η</w:t>
      </w:r>
      <w:r w:rsidR="00B137E4">
        <w:t> </w:t>
      </w:r>
      <w:r>
        <w:t xml:space="preserve">Microsoft σχετικά με την προετοιμασία, τον χειρισμό και την αποστολή των φυσικών μέσων που περιέχουν τα δεδομένα του (μέσα αποθήκευσης), τα οποία θα παρασχεθούν μέσω email ή στη διεύθυνση </w:t>
      </w:r>
      <w:hyperlink r:id="rId31" w:history="1">
        <w:r>
          <w:rPr>
            <w:rStyle w:val="Hyperlink"/>
          </w:rPr>
          <w:t>www.go.microsoft.com/fwlink/?linkid=301900&amp;CLCID=0X409</w:t>
        </w:r>
      </w:hyperlink>
      <w:r>
        <w:t>. Ο Πελάτης είναι αποκλειστικά υπεύθυνος για να διασφαλίζει ότι τα μέσα αποθήκευσης και τα δεδομένα παρέχονται σε συμμόρφωση με όλους τους νόμους και τους κανονισμούς. Όλα τα εισαγόμενα μέσα αποθήκευσης θα αποστέλλονται σε κέντρο δεδομένων DCS καθορισμένου σημείου παράδοσης της Microsoft (INCOTERMS 2010). Τα εξαγόμενα μέσα αποθήκευσης θα αποστέλλονται από καθορισμένο σημείο παράδοσης στο χώρο του πελάτη (INCOTERMS 2010). Ο Πελάτης είναι υπεύθυνος για να διασφαλίζει ότι τα δεδομένα που εξάγονται σε μέσα αποθήκευσης επιτρέπεται να</w:t>
      </w:r>
      <w:r w:rsidR="00B137E4">
        <w:t> </w:t>
      </w:r>
      <w:r>
        <w:t xml:space="preserve">αποσταλούν στην τοποθεσία που παρέχει ο Πελάτης. </w:t>
      </w:r>
    </w:p>
    <w:p w:rsidR="00272578" w:rsidRPr="00B810D0" w:rsidRDefault="00272578" w:rsidP="00272578">
      <w:pPr>
        <w:pStyle w:val="ProductList-Body"/>
      </w:pPr>
      <w:r>
        <w:t>Ο Πελάτης συμφωνεί ότι Microsoft δεν έχει καμία υποχρέωση σχετικά με τα μέσα αποθήκευσης και τα δεδομένα που περιέχονται σε αυτά και</w:t>
      </w:r>
      <w:r w:rsidR="00B137E4">
        <w:t> </w:t>
      </w:r>
      <w:r>
        <w:t>καμία ευθύνη για την απώλεια, φθορά ή καταστροφή των μέσων αποθήκευσης. Ο Πελάτης είναι αποκλειστικά υπεύθυνος για να λαμβάνει προφυλάξεις και να προστατεύει τα μέσα αποθήκευσης και τα δεδομένα που περιέχονται σε αυτά, συμπεριλαμβανομένων ενδεικτικά των εξής: κρυπτογράφηση δεδομένων, ασφαλής συσκευασία, ασφάλιση αποστολής, δημιουργία αντιγράφων ασφαλείας δεδομένων και πλεονασμός δεδομένων.</w:t>
      </w:r>
    </w:p>
    <w:p w:rsidR="009616E2" w:rsidRPr="00B810D0" w:rsidRDefault="009616E2" w:rsidP="00272578">
      <w:pPr>
        <w:pStyle w:val="ProductList-Body"/>
      </w:pPr>
    </w:p>
    <w:p w:rsidR="009616E2" w:rsidRPr="00B810D0" w:rsidRDefault="009616E2" w:rsidP="00927DFB">
      <w:pPr>
        <w:pStyle w:val="ProductList-Body"/>
      </w:pPr>
      <w:r>
        <w:rPr>
          <w:b/>
          <w:color w:val="00188F"/>
        </w:rPr>
        <w:t>Store</w:t>
      </w:r>
    </w:p>
    <w:p w:rsidR="000E6ED8" w:rsidRPr="00B810D0" w:rsidRDefault="00272578" w:rsidP="00272578">
      <w:pPr>
        <w:pStyle w:val="ProductList-Body"/>
      </w:pPr>
      <w:r>
        <w:t>Το Microsoft Azure δίνει τη δυνατότητα στον Πελάτη να αποκτά πρόσβαση σε ή να αγοράζει Προϊόντα Τρίτων Κατασκευαστών μέσω δυνατοτήτων όπως το Microsoft Azure Store και το Virtual Machine Gallery, σύμφωνα με τους ξεχωριστούς όρους που παρέχονται μέσω αυτών των δυνατοτήτων.</w:t>
      </w:r>
    </w:p>
    <w:p w:rsidR="003D22CB" w:rsidRPr="00B810D0" w:rsidRDefault="003A0AF5" w:rsidP="003D22CB">
      <w:pPr>
        <w:pStyle w:val="ProductList-Body"/>
        <w:shd w:val="clear" w:color="auto" w:fill="A6A6A6" w:themeFill="background1" w:themeFillShade="A6"/>
        <w:spacing w:before="120" w:after="240"/>
        <w:jc w:val="right"/>
      </w:pPr>
      <w:hyperlink w:anchor="Πίνακας Περιεχομένων" w:history="1">
        <w:r w:rsidR="00600D17">
          <w:rPr>
            <w:rStyle w:val="Hyperlink"/>
            <w:sz w:val="16"/>
            <w:szCs w:val="16"/>
          </w:rPr>
          <w:t>Πίνακας Περιεχομένων</w:t>
        </w:r>
      </w:hyperlink>
      <w:r w:rsidR="00600D17">
        <w:rPr>
          <w:sz w:val="16"/>
          <w:szCs w:val="16"/>
        </w:rPr>
        <w:t xml:space="preserve"> / </w:t>
      </w:r>
      <w:hyperlink w:anchor="GeneralTerms" w:history="1">
        <w:r w:rsidR="00600D17">
          <w:rPr>
            <w:rStyle w:val="Hyperlink"/>
            <w:sz w:val="16"/>
            <w:szCs w:val="16"/>
          </w:rPr>
          <w:t>Γενικοί Όροι</w:t>
        </w:r>
      </w:hyperlink>
    </w:p>
    <w:p w:rsidR="000E6ED8" w:rsidRPr="00B810D0" w:rsidRDefault="003D22CB" w:rsidP="00233C87">
      <w:pPr>
        <w:pStyle w:val="ProductList-Offering1Heading"/>
        <w:outlineLvl w:val="1"/>
      </w:pPr>
      <w:bookmarkStart w:id="50" w:name="_Toc391301717"/>
      <w:r>
        <w:t>Microsoft Dynamics Online</w:t>
      </w:r>
      <w:bookmarkEnd w:id="50"/>
    </w:p>
    <w:p w:rsidR="00E275D6" w:rsidRDefault="00E275D6" w:rsidP="004E52BA">
      <w:pPr>
        <w:pStyle w:val="ProductList-Offering1"/>
        <w:sectPr w:rsidR="00E275D6" w:rsidSect="00A61B2A">
          <w:footerReference w:type="default" r:id="rId32"/>
          <w:footerReference w:type="first" r:id="rId33"/>
          <w:pgSz w:w="12240" w:h="15840"/>
          <w:pgMar w:top="1440" w:right="720" w:bottom="1440" w:left="720" w:header="720" w:footer="720" w:gutter="0"/>
          <w:cols w:space="720"/>
          <w:titlePg/>
          <w:docGrid w:linePitch="360"/>
        </w:sectPr>
      </w:pPr>
    </w:p>
    <w:p w:rsidR="001B497B" w:rsidRPr="00B810D0" w:rsidRDefault="001B497B" w:rsidP="00EF1E73">
      <w:pPr>
        <w:pStyle w:val="ProductList-Body"/>
      </w:pPr>
      <w:r>
        <w:rPr>
          <w:rFonts w:asciiTheme="majorHAnsi" w:hAnsiTheme="majorHAnsi"/>
          <w:sz w:val="16"/>
          <w:szCs w:val="16"/>
        </w:rPr>
        <w:t>Microsoft Dynamics CRM Online Essentials</w:t>
      </w:r>
    </w:p>
    <w:p w:rsidR="001B497B" w:rsidRPr="00B810D0" w:rsidRDefault="001B497B" w:rsidP="00EF1E73">
      <w:pPr>
        <w:pStyle w:val="ProductList-Body"/>
      </w:pPr>
      <w:r>
        <w:rPr>
          <w:rFonts w:asciiTheme="majorHAnsi" w:hAnsiTheme="majorHAnsi"/>
          <w:sz w:val="16"/>
          <w:szCs w:val="16"/>
        </w:rPr>
        <w:t>Microsoft Dynamics CRM Online Basic</w:t>
      </w:r>
    </w:p>
    <w:p w:rsidR="001B497B" w:rsidRPr="00B810D0" w:rsidRDefault="001B497B" w:rsidP="00EF1E73">
      <w:pPr>
        <w:pStyle w:val="ProductList-Body"/>
      </w:pPr>
      <w:r>
        <w:rPr>
          <w:rFonts w:asciiTheme="majorHAnsi" w:hAnsiTheme="majorHAnsi"/>
          <w:sz w:val="16"/>
          <w:szCs w:val="16"/>
        </w:rPr>
        <w:t>Microsoft Dynamics CRM Online Professional</w:t>
      </w:r>
    </w:p>
    <w:p w:rsidR="001B497B" w:rsidRPr="00B810D0" w:rsidRDefault="001B497B" w:rsidP="00EF1E73">
      <w:pPr>
        <w:pStyle w:val="ProductList-Body"/>
      </w:pPr>
      <w:r>
        <w:rPr>
          <w:rFonts w:asciiTheme="majorHAnsi" w:hAnsiTheme="majorHAnsi"/>
          <w:sz w:val="16"/>
          <w:szCs w:val="16"/>
        </w:rPr>
        <w:t>Microsoft Dynamics CRM Online Enterprise</w:t>
      </w:r>
    </w:p>
    <w:p w:rsidR="001B497B" w:rsidRPr="00B810D0" w:rsidRDefault="001B497B" w:rsidP="00EF1E73">
      <w:pPr>
        <w:pStyle w:val="ProductList-Body"/>
      </w:pPr>
      <w:r>
        <w:rPr>
          <w:rFonts w:asciiTheme="majorHAnsi" w:hAnsiTheme="majorHAnsi"/>
          <w:sz w:val="16"/>
          <w:szCs w:val="16"/>
        </w:rPr>
        <w:t>Microsoft Dynamics Marketing Enterprise</w:t>
      </w:r>
    </w:p>
    <w:p w:rsidR="00E275D6" w:rsidRDefault="001B497B" w:rsidP="00EF1E73">
      <w:pPr>
        <w:pStyle w:val="ProductList-Body"/>
        <w:sectPr w:rsidR="00E275D6" w:rsidSect="00E275D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Social Listening Professional</w:t>
      </w:r>
    </w:p>
    <w:p w:rsidR="000A5E8A" w:rsidRPr="00DF263A" w:rsidRDefault="000A5E8A" w:rsidP="000A5E8A">
      <w:pPr>
        <w:pStyle w:val="ProductList-Body"/>
        <w:pBdr>
          <w:top w:val="single" w:sz="4" w:space="1" w:color="BFBFBF" w:themeColor="background1" w:themeShade="BF"/>
        </w:pBdr>
        <w:rPr>
          <w:b/>
          <w:color w:val="000000" w:themeColor="text1"/>
          <w:sz w:val="8"/>
          <w:szCs w:val="8"/>
        </w:rPr>
      </w:pPr>
    </w:p>
    <w:p w:rsidR="00CC34E7" w:rsidRPr="00B810D0" w:rsidRDefault="00CC34E7" w:rsidP="000A5E8A">
      <w:pPr>
        <w:pStyle w:val="ProductList-Body"/>
        <w:tabs>
          <w:tab w:val="clear" w:pos="158"/>
          <w:tab w:val="left" w:pos="360"/>
        </w:tabs>
      </w:pPr>
      <w:r>
        <w:rPr>
          <w:b/>
          <w:color w:val="00188F"/>
        </w:rPr>
        <w:t>Προειδοποιήσεις</w:t>
      </w:r>
    </w:p>
    <w:p w:rsidR="00CC34E7" w:rsidRPr="00B810D0" w:rsidRDefault="000E3993" w:rsidP="00EF1E73">
      <w:pPr>
        <w:pStyle w:val="ProductList-Body"/>
      </w:pPr>
      <w:r>
        <w:t xml:space="preserve">Για τους Χάρτες Bing και την Υποστήριξη Πελατών ισχύουν οι Κοινοποιήσεις στο </w:t>
      </w:r>
      <w:hyperlink w:anchor="Συνημμένο 1" w:history="1">
        <w:hyperlink w:anchor="Attachment1" w:history="1">
          <w:r w:rsidR="00AC50DF">
            <w:rPr>
              <w:rStyle w:val="Hyperlink"/>
            </w:rPr>
            <w:t>Συνημμένο 1</w:t>
          </w:r>
        </w:hyperlink>
      </w:hyperlink>
      <w:r>
        <w:t>.</w:t>
      </w:r>
    </w:p>
    <w:p w:rsidR="00CC34E7" w:rsidRPr="00B810D0" w:rsidRDefault="00CC34E7" w:rsidP="00EF1E73">
      <w:pPr>
        <w:pStyle w:val="ProductList-Body"/>
      </w:pPr>
    </w:p>
    <w:p w:rsidR="001B497B" w:rsidRPr="00B810D0" w:rsidRDefault="001B497B" w:rsidP="000A5E8A">
      <w:pPr>
        <w:pStyle w:val="ProductList-Body"/>
        <w:tabs>
          <w:tab w:val="clear" w:pos="158"/>
          <w:tab w:val="left" w:pos="360"/>
        </w:tabs>
      </w:pPr>
      <w:r>
        <w:rPr>
          <w:b/>
          <w:color w:val="00188F"/>
        </w:rPr>
        <w:t>Εξωτερικοί Χρήστες</w:t>
      </w:r>
    </w:p>
    <w:p w:rsidR="001B497B" w:rsidRPr="00B810D0" w:rsidRDefault="001B497B" w:rsidP="000A5E8A">
      <w:pPr>
        <w:pStyle w:val="ProductList-Body"/>
        <w:tabs>
          <w:tab w:val="clear" w:pos="158"/>
          <w:tab w:val="left" w:pos="360"/>
        </w:tabs>
      </w:pPr>
      <w:r>
        <w:t>Οι Εξωτερικοί Χρήστες όλων των εκδόσεων του Microsoft Dynamics Online δεν χρειάζονται τις απαιτούμενες άδειες SL για πρόσβαση στην Υπηρεσία Οnline εκτός εάν χρησιμοποιούν προγράμματα-πελάτες Microsoft Dynamics CRM.</w:t>
      </w:r>
    </w:p>
    <w:p w:rsidR="001B497B" w:rsidRPr="00B810D0" w:rsidRDefault="001B497B" w:rsidP="000A5E8A">
      <w:pPr>
        <w:pStyle w:val="ProductList-Body"/>
        <w:tabs>
          <w:tab w:val="clear" w:pos="158"/>
          <w:tab w:val="left" w:pos="360"/>
        </w:tabs>
      </w:pPr>
    </w:p>
    <w:p w:rsidR="001B497B" w:rsidRPr="00B810D0" w:rsidRDefault="001B497B" w:rsidP="000A5E8A">
      <w:pPr>
        <w:pStyle w:val="ProductList-Body"/>
        <w:tabs>
          <w:tab w:val="clear" w:pos="158"/>
          <w:tab w:val="left" w:pos="360"/>
        </w:tabs>
      </w:pPr>
      <w:r>
        <w:rPr>
          <w:b/>
          <w:color w:val="00188F"/>
        </w:rPr>
        <w:t>Άδειες Instance Add-On SL</w:t>
      </w:r>
    </w:p>
    <w:p w:rsidR="001B497B" w:rsidRPr="00B810D0" w:rsidRDefault="001B497B" w:rsidP="000A5E8A">
      <w:pPr>
        <w:pStyle w:val="ProductList-Body"/>
        <w:tabs>
          <w:tab w:val="clear" w:pos="158"/>
          <w:tab w:val="left" w:pos="360"/>
        </w:tabs>
      </w:pPr>
      <w:r>
        <w:t>Απαιτούνται Άδειες Instance Add-on SL για όλες τις εκδόσεις του Microsoft Dynamics Online για τα εξής:</w:t>
      </w:r>
    </w:p>
    <w:p w:rsidR="001B497B" w:rsidRPr="00B810D0" w:rsidRDefault="001B497B" w:rsidP="000A5E8A">
      <w:pPr>
        <w:pStyle w:val="ProductList-Body"/>
        <w:numPr>
          <w:ilvl w:val="0"/>
          <w:numId w:val="12"/>
        </w:numPr>
        <w:tabs>
          <w:tab w:val="clear" w:pos="158"/>
          <w:tab w:val="left" w:pos="180"/>
        </w:tabs>
        <w:ind w:left="450" w:hanging="270"/>
      </w:pPr>
      <w:r>
        <w:t>κάθε Παρουσία παραγωγής πλέον της Παρουσίας παραγωγής που παρέχεται με την έκδοση Essential της Υπηρεσίας Online ή της Παρουσίας που παρέχεται με τις εκδόσεις Basic και Professional και</w:t>
      </w:r>
    </w:p>
    <w:p w:rsidR="001B497B" w:rsidRPr="00B810D0" w:rsidRDefault="001B497B" w:rsidP="000A5E8A">
      <w:pPr>
        <w:pStyle w:val="ProductList-Body"/>
        <w:numPr>
          <w:ilvl w:val="0"/>
          <w:numId w:val="12"/>
        </w:numPr>
        <w:tabs>
          <w:tab w:val="clear" w:pos="158"/>
          <w:tab w:val="left" w:pos="180"/>
        </w:tabs>
        <w:spacing w:before="40"/>
        <w:ind w:left="450" w:hanging="274"/>
      </w:pPr>
      <w:r>
        <w:t>κάθε Παρουσία που δεν είναι παραγωγής και παρέχεται με την Υπηρεσία Οnline.</w:t>
      </w:r>
    </w:p>
    <w:p w:rsidR="001B497B" w:rsidRDefault="001B497B" w:rsidP="000A5E8A">
      <w:pPr>
        <w:pStyle w:val="ProductList-Body"/>
        <w:tabs>
          <w:tab w:val="clear" w:pos="158"/>
          <w:tab w:val="left" w:pos="360"/>
        </w:tabs>
      </w:pPr>
    </w:p>
    <w:p w:rsidR="0062213A" w:rsidRDefault="0062213A" w:rsidP="000A5E8A">
      <w:pPr>
        <w:pStyle w:val="ProductList-Body"/>
        <w:tabs>
          <w:tab w:val="clear" w:pos="158"/>
          <w:tab w:val="left" w:pos="360"/>
        </w:tabs>
      </w:pPr>
    </w:p>
    <w:p w:rsidR="0062213A" w:rsidRPr="00B810D0" w:rsidRDefault="0062213A" w:rsidP="000A5E8A">
      <w:pPr>
        <w:pStyle w:val="ProductList-Body"/>
        <w:tabs>
          <w:tab w:val="clear" w:pos="158"/>
          <w:tab w:val="left" w:pos="360"/>
        </w:tabs>
      </w:pPr>
    </w:p>
    <w:p w:rsidR="001B497B" w:rsidRPr="00B810D0" w:rsidRDefault="001B497B" w:rsidP="000A5E8A">
      <w:pPr>
        <w:pStyle w:val="ProductList-Body"/>
        <w:tabs>
          <w:tab w:val="clear" w:pos="158"/>
          <w:tab w:val="left" w:pos="360"/>
        </w:tabs>
      </w:pPr>
      <w:r>
        <w:rPr>
          <w:b/>
          <w:color w:val="00188F"/>
        </w:rPr>
        <w:t>Άδειες SL Storage Add-On</w:t>
      </w:r>
    </w:p>
    <w:p w:rsidR="001B497B" w:rsidRPr="00B810D0" w:rsidRDefault="001B497B" w:rsidP="000A5E8A">
      <w:pPr>
        <w:pStyle w:val="ProductList-Body"/>
        <w:tabs>
          <w:tab w:val="clear" w:pos="158"/>
          <w:tab w:val="left" w:pos="360"/>
        </w:tabs>
      </w:pPr>
      <w:r>
        <w:t>Απαιτούνται Άδειες SL Storage Add-on για όλες τις εκδόσεις του Microsoft Dynamics Online για κάθε gigabyte αποθήκευσης πλέον της αποθήκευσης που παρέχεται με την Υπηρεσία Online. Για τις εκδόσεις Professional και Enterprise, απαιτούνται Άδειες SL Storage Add-on για</w:t>
      </w:r>
      <w:r w:rsidR="00B137E4">
        <w:t> </w:t>
      </w:r>
      <w:r>
        <w:t>πρόσθετες εμφανίσεις ή έγγραφα ανά μήνα πλέον των 10.000 εμφανίσεων ή εγγράφων ανά μήνα.</w:t>
      </w:r>
    </w:p>
    <w:p w:rsidR="001B497B" w:rsidRPr="00B810D0" w:rsidRDefault="001B497B" w:rsidP="000A5E8A">
      <w:pPr>
        <w:pStyle w:val="ProductList-Body"/>
        <w:tabs>
          <w:tab w:val="clear" w:pos="158"/>
          <w:tab w:val="left" w:pos="360"/>
        </w:tabs>
      </w:pPr>
    </w:p>
    <w:p w:rsidR="001B497B" w:rsidRPr="00B810D0" w:rsidRDefault="000B0627" w:rsidP="000A5E8A">
      <w:pPr>
        <w:pStyle w:val="ProductList-Body"/>
        <w:tabs>
          <w:tab w:val="clear" w:pos="158"/>
          <w:tab w:val="left" w:pos="360"/>
        </w:tabs>
      </w:pPr>
      <w:r>
        <w:rPr>
          <w:b/>
          <w:color w:val="00188F"/>
        </w:rPr>
        <w:t>Κοινωνικό Περιεχόμενο που Αποκτάται μέσω του Microsoft Social Listening</w:t>
      </w:r>
    </w:p>
    <w:p w:rsidR="001B497B" w:rsidRPr="00B810D0" w:rsidRDefault="001B497B" w:rsidP="000A5E8A">
      <w:pPr>
        <w:pStyle w:val="ProductList-Body"/>
        <w:tabs>
          <w:tab w:val="clear" w:pos="158"/>
          <w:tab w:val="left" w:pos="360"/>
        </w:tabs>
      </w:pPr>
      <w:r>
        <w:t>Το Κοινωνικό Περιεχόμενο είναι δημοσίως διαθέσιμο περιεχόμενο που συλλέγεται από μέσα κοινωνικής δικτύωσης (όπως το Twitter, το Facebook και το YouTube), καθώς και τις υπηρεσίες δημιουργίας ευρετηρίου δεδομένων ή συγκέντρωσης δεδομένων, σε απόκριση των ερωτημάτων αναζήτησης του Πελάτη που εκτελούνται στο Microsoft Social Listening. Το Κοινωνικό Περιεχόμενο δεν αποτελεί Δεδομένα Πελάτη. Η Microsoft επιφυλάσσεται του δικαιώματος για:</w:t>
      </w:r>
    </w:p>
    <w:p w:rsidR="001B497B" w:rsidRPr="00B810D0" w:rsidRDefault="001B497B" w:rsidP="000A5E8A">
      <w:pPr>
        <w:pStyle w:val="ProductList-Body"/>
        <w:numPr>
          <w:ilvl w:val="0"/>
          <w:numId w:val="13"/>
        </w:numPr>
        <w:ind w:left="450" w:hanging="270"/>
      </w:pPr>
      <w:r>
        <w:t xml:space="preserve">αποθήκευση του Κοινωνικού Περιεχομένου σε βάση δεδομένων σε συνδυασμό με περιεχόμενο που συγκεντρώνεται από άλλες πηγές, από άλλους δικαιούχους άδειας χρήσης, </w:t>
      </w:r>
    </w:p>
    <w:p w:rsidR="001B497B" w:rsidRPr="00B810D0" w:rsidRDefault="001B497B" w:rsidP="000A5E8A">
      <w:pPr>
        <w:pStyle w:val="ProductList-Body"/>
        <w:numPr>
          <w:ilvl w:val="0"/>
          <w:numId w:val="13"/>
        </w:numPr>
        <w:spacing w:before="40"/>
        <w:ind w:left="450" w:hanging="274"/>
      </w:pPr>
      <w:r>
        <w:t xml:space="preserve">πρόσβαση, επεξεργασία ή διαγραφή Κοινωνικού Περιεχομένου σε απόκριση αιτήματος από ένα μέσο κοινωνικής δικτύωσης, υπηρεσίας δημιουργίας ευρετηρίου δεδομένων ή συγκέντρωσης δεδομένων, κάτοχο Κοινωνικού Περιεχομένου ή λήψη αιτήματος κατάργησης στο πλαίσιο του Νόμου περί Ψηφιακών Πνευματικών δικαιωμάτων (Digital Millennium Copyright Act), </w:t>
      </w:r>
    </w:p>
    <w:p w:rsidR="001B497B" w:rsidRPr="00B810D0" w:rsidRDefault="000B0627" w:rsidP="000A5E8A">
      <w:pPr>
        <w:pStyle w:val="ProductList-Body"/>
        <w:numPr>
          <w:ilvl w:val="0"/>
          <w:numId w:val="13"/>
        </w:numPr>
        <w:spacing w:before="40"/>
        <w:ind w:left="450" w:hanging="274"/>
      </w:pPr>
      <w:r>
        <w:t>προτροπή στον Πελάτη να επεξεργαστεί ή να διαγράψει Κοινωνικό Περιεχόμενο, εάν ο Πελάτης εξάγει Κοινωνικό Περιεχόμενο και</w:t>
      </w:r>
    </w:p>
    <w:p w:rsidR="001B497B" w:rsidRPr="00B810D0" w:rsidRDefault="001B497B" w:rsidP="000A5E8A">
      <w:pPr>
        <w:pStyle w:val="ProductList-Body"/>
        <w:numPr>
          <w:ilvl w:val="0"/>
          <w:numId w:val="13"/>
        </w:numPr>
        <w:spacing w:before="40"/>
        <w:ind w:left="450" w:hanging="274"/>
      </w:pPr>
      <w:r>
        <w:t xml:space="preserve">διαγραφή ή περιορισμό περαιτέρω πρόσβασης στο Κοινωνικό Περιεχόμενο μετά τον τερματισμό ή τη λήξη της Υπηρεσίας Online. </w:t>
      </w:r>
    </w:p>
    <w:p w:rsidR="001B497B" w:rsidRPr="00B810D0" w:rsidRDefault="001B497B" w:rsidP="001B497B">
      <w:pPr>
        <w:pStyle w:val="ProductList-Body"/>
      </w:pPr>
    </w:p>
    <w:p w:rsidR="001B497B" w:rsidRPr="00B810D0" w:rsidRDefault="001B497B" w:rsidP="001B497B">
      <w:pPr>
        <w:pStyle w:val="ProductList-Body"/>
      </w:pPr>
      <w:r>
        <w:rPr>
          <w:b/>
          <w:color w:val="00188F"/>
        </w:rPr>
        <w:t xml:space="preserve">Οι ακόλουθοι όροι ισχύουν μόνο για τις Συγκεκριμένες Υπηρεσίες Microsoft Dynamics Online όπως επισημαίνονται: </w:t>
      </w:r>
    </w:p>
    <w:p w:rsidR="00CC34E7" w:rsidRPr="00B810D0" w:rsidRDefault="00CC34E7" w:rsidP="00CC34E7">
      <w:pPr>
        <w:pStyle w:val="ProductList-Body"/>
        <w:ind w:left="180"/>
      </w:pPr>
      <w:r>
        <w:rPr>
          <w:b/>
          <w:color w:val="0072C6"/>
        </w:rPr>
        <w:t>Σύμβαση Παροχής Υπηρεσιών</w:t>
      </w:r>
    </w:p>
    <w:p w:rsidR="00CC34E7" w:rsidRPr="00B810D0" w:rsidRDefault="00CC34E7" w:rsidP="00CC34E7">
      <w:pPr>
        <w:pStyle w:val="ProductList-Body"/>
        <w:ind w:left="180"/>
      </w:pPr>
      <w:r>
        <w:t>Δεν υπάρχει Σύμβαση Παροχής Υπηρεσιών για το Microsoft Social Listening ή το Microsoft Dynamics Marketing.</w:t>
      </w:r>
    </w:p>
    <w:p w:rsidR="00CC34E7" w:rsidRPr="00B810D0" w:rsidRDefault="00CC34E7" w:rsidP="00CC34E7">
      <w:pPr>
        <w:pStyle w:val="ProductList-Body"/>
      </w:pPr>
    </w:p>
    <w:p w:rsidR="00CC34E7" w:rsidRPr="00B810D0" w:rsidRDefault="00CC34E7" w:rsidP="00CC34E7">
      <w:pPr>
        <w:pStyle w:val="ProductList-Body"/>
        <w:ind w:left="180"/>
      </w:pPr>
      <w:r>
        <w:rPr>
          <w:b/>
          <w:color w:val="0072C6"/>
        </w:rPr>
        <w:t>Πρόσθετα Δικαιώματα με Ορισμένες Άδειες SL</w:t>
      </w:r>
    </w:p>
    <w:p w:rsidR="001B497B" w:rsidRPr="00B810D0" w:rsidRDefault="001B497B" w:rsidP="004E52BA">
      <w:pPr>
        <w:pStyle w:val="ProductList-Body"/>
        <w:numPr>
          <w:ilvl w:val="0"/>
          <w:numId w:val="14"/>
        </w:numPr>
        <w:ind w:left="720" w:hanging="270"/>
      </w:pPr>
      <w:r>
        <w:t>Οι χρήστες με Άδεια SL για Microsoft Dynamics Online Enterprise μπορούν να χρησιμοποιούν το Microsoft Dynamics Marketing.</w:t>
      </w:r>
    </w:p>
    <w:p w:rsidR="003D22CB" w:rsidRPr="00B810D0" w:rsidRDefault="001B497B" w:rsidP="0088164F">
      <w:pPr>
        <w:pStyle w:val="ProductList-Body"/>
        <w:numPr>
          <w:ilvl w:val="0"/>
          <w:numId w:val="14"/>
        </w:numPr>
        <w:spacing w:before="40"/>
        <w:ind w:left="720" w:hanging="274"/>
      </w:pPr>
      <w:r>
        <w:t>Οι χρήστες με Άδεια SL για Microsoft Dynamics CRM Online Professional ή Microsoft Dynamics CRM Online Enterprise μπορούν να χρησιμοποιούν το Microsoft Social Listening.</w:t>
      </w:r>
    </w:p>
    <w:p w:rsidR="004E52BA" w:rsidRPr="00B810D0" w:rsidRDefault="003A0AF5" w:rsidP="004E52BA">
      <w:pPr>
        <w:pStyle w:val="ProductList-Body"/>
        <w:shd w:val="clear" w:color="auto" w:fill="A6A6A6" w:themeFill="background1" w:themeFillShade="A6"/>
        <w:spacing w:before="120" w:after="240"/>
        <w:jc w:val="right"/>
      </w:pPr>
      <w:hyperlink w:anchor="Πίνακας Περιεχομένων" w:history="1">
        <w:r w:rsidR="00600D17">
          <w:rPr>
            <w:rStyle w:val="Hyperlink"/>
            <w:sz w:val="16"/>
            <w:szCs w:val="16"/>
          </w:rPr>
          <w:t>Πίνακας Περιεχομένων</w:t>
        </w:r>
      </w:hyperlink>
      <w:r w:rsidR="00600D17">
        <w:rPr>
          <w:sz w:val="16"/>
          <w:szCs w:val="16"/>
        </w:rPr>
        <w:t xml:space="preserve"> / </w:t>
      </w:r>
      <w:hyperlink w:anchor="Γενικοί Όροι" w:history="1">
        <w:r w:rsidR="00600D17">
          <w:rPr>
            <w:rStyle w:val="Hyperlink"/>
            <w:sz w:val="16"/>
            <w:szCs w:val="16"/>
          </w:rPr>
          <w:t>Γενικοί Όροι</w:t>
        </w:r>
      </w:hyperlink>
    </w:p>
    <w:p w:rsidR="003D22CB" w:rsidRPr="00B810D0" w:rsidRDefault="004E52BA" w:rsidP="00D7478E">
      <w:pPr>
        <w:pStyle w:val="ProductList-OfferingGroupHeading"/>
        <w:spacing w:after="80"/>
      </w:pPr>
      <w:bookmarkStart w:id="51" w:name="_Toc391301718"/>
      <w:r>
        <w:t>Υπηρεσίες Office 365</w:t>
      </w:r>
      <w:bookmarkEnd w:id="51"/>
    </w:p>
    <w:p w:rsidR="000E3993" w:rsidRPr="00B810D0" w:rsidRDefault="000E3993" w:rsidP="000E3993">
      <w:pPr>
        <w:pStyle w:val="ProductList-Body"/>
        <w:tabs>
          <w:tab w:val="clear" w:pos="158"/>
          <w:tab w:val="left" w:pos="360"/>
        </w:tabs>
      </w:pPr>
      <w:r>
        <w:rPr>
          <w:b/>
          <w:color w:val="00188F"/>
        </w:rPr>
        <w:t>Προειδοποιήσεις</w:t>
      </w:r>
    </w:p>
    <w:p w:rsidR="000E3993" w:rsidRPr="00B810D0" w:rsidRDefault="000E3993" w:rsidP="000E3993">
      <w:pPr>
        <w:pStyle w:val="ProductList-Body"/>
      </w:pPr>
      <w:r>
        <w:t xml:space="preserve">Για τους Χάρτες Bing ισχύουν οι Κοινοποιήσεις στο </w:t>
      </w:r>
      <w:hyperlink w:anchor="Συνημμένο 1" w:history="1">
        <w:hyperlink w:anchor="Attachment1" w:history="1">
          <w:r w:rsidR="006D0A98">
            <w:rPr>
              <w:rStyle w:val="Hyperlink"/>
            </w:rPr>
            <w:t>Συνημμένο 1</w:t>
          </w:r>
        </w:hyperlink>
      </w:hyperlink>
      <w:r>
        <w:t>.</w:t>
      </w:r>
    </w:p>
    <w:p w:rsidR="000E3993" w:rsidRPr="00B810D0" w:rsidRDefault="000E3993" w:rsidP="000E3993">
      <w:pPr>
        <w:pStyle w:val="ProductList-Body"/>
      </w:pPr>
    </w:p>
    <w:p w:rsidR="009427A1" w:rsidRPr="00B810D0" w:rsidRDefault="009427A1" w:rsidP="009427A1">
      <w:pPr>
        <w:pStyle w:val="ProductList-Body"/>
      </w:pPr>
      <w:bookmarkStart w:id="52" w:name="CoreFeaturesforOffice365Services"/>
      <w:r>
        <w:rPr>
          <w:b/>
          <w:color w:val="00188F"/>
        </w:rPr>
        <w:t>Δυνατότητες Core για Υπηρεσίες Office 365</w:t>
      </w:r>
    </w:p>
    <w:bookmarkEnd w:id="52"/>
    <w:p w:rsidR="009427A1" w:rsidRPr="00B810D0" w:rsidRDefault="009427A1" w:rsidP="009427A1">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rsidR="009427A1" w:rsidRPr="00B810D0" w:rsidRDefault="009427A1" w:rsidP="009427A1">
      <w:pPr>
        <w:pStyle w:val="ProductList-Body"/>
      </w:pPr>
    </w:p>
    <w:p w:rsidR="009427A1" w:rsidRPr="00B810D0" w:rsidRDefault="009427A1" w:rsidP="00DC0A1F">
      <w:pPr>
        <w:pStyle w:val="ProductList-Body"/>
        <w:ind w:left="180"/>
      </w:pPr>
      <w:r>
        <w:rPr>
          <w:b/>
          <w:color w:val="0072C6"/>
        </w:rPr>
        <w:t>Πύλη Διαχείρισης</w:t>
      </w:r>
    </w:p>
    <w:p w:rsidR="009427A1" w:rsidRPr="00B810D0" w:rsidRDefault="009427A1" w:rsidP="00DC0A1F">
      <w:pPr>
        <w:pStyle w:val="ProductList-Body"/>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rsidR="009427A1" w:rsidRPr="00B810D0" w:rsidRDefault="009427A1" w:rsidP="009427A1">
      <w:pPr>
        <w:pStyle w:val="ProductList-Body"/>
      </w:pPr>
    </w:p>
    <w:p w:rsidR="004A2A95" w:rsidRPr="00B810D0" w:rsidRDefault="004A2A95" w:rsidP="004A2A95">
      <w:pPr>
        <w:pStyle w:val="ProductList-Body"/>
        <w:tabs>
          <w:tab w:val="clear" w:pos="158"/>
          <w:tab w:val="left" w:pos="180"/>
        </w:tabs>
      </w:pPr>
      <w:r>
        <w:rPr>
          <w:b/>
          <w:color w:val="00188F"/>
        </w:rPr>
        <w:t>Subscription License Suite</w:t>
      </w:r>
    </w:p>
    <w:p w:rsidR="004A2A95" w:rsidRPr="00B810D0" w:rsidRDefault="004A2A95" w:rsidP="004A2A95">
      <w:pPr>
        <w:pStyle w:val="ProductList-Body"/>
        <w:tabs>
          <w:tab w:val="clear" w:pos="158"/>
          <w:tab w:val="left" w:pos="180"/>
        </w:tabs>
      </w:pPr>
      <w:r>
        <w:t xml:space="preserve">Εκτός από τις Άδειες User SL, ανατρέξτε στο </w:t>
      </w:r>
      <w:hyperlink w:anchor="Συνημμένο 2" w:history="1">
        <w:hyperlink w:anchor="Attachment2" w:history="1">
          <w:r w:rsidR="006D0A98">
            <w:rPr>
              <w:rStyle w:val="Hyperlink"/>
            </w:rPr>
            <w:t>Συνημμένο 2</w:t>
          </w:r>
        </w:hyperlink>
      </w:hyperlink>
      <w:r>
        <w:t xml:space="preserve"> για άλλες Άδειες SL που πληρούν τις προϋποθέσεις για τα Προγράμματα Exchange Online 1 και 2, τα Προγράμματα Lync Online 1 και 2 και τα Προγράμματα SharePoint Online 1 και 2.</w:t>
      </w:r>
    </w:p>
    <w:p w:rsidR="009427A1" w:rsidRPr="00B810D0" w:rsidRDefault="009427A1" w:rsidP="004A2A95">
      <w:pPr>
        <w:pStyle w:val="ProductList-Body"/>
      </w:pPr>
    </w:p>
    <w:p w:rsidR="00E93FD0" w:rsidRPr="00B810D0" w:rsidRDefault="00E93FD0" w:rsidP="00E93FD0">
      <w:pPr>
        <w:pStyle w:val="ProductList-Offering2Heading"/>
      </w:pPr>
      <w:r>
        <w:tab/>
      </w:r>
      <w:bookmarkStart w:id="53" w:name="_Toc391301719"/>
      <w:r>
        <w:t>Exchange Online</w:t>
      </w:r>
      <w:bookmarkEnd w:id="53"/>
    </w:p>
    <w:p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rsidR="004E52BA" w:rsidRPr="00B810D0" w:rsidRDefault="00E275D6" w:rsidP="00EF1E73">
      <w:pPr>
        <w:pStyle w:val="ProductList-Body"/>
      </w:pPr>
      <w:r>
        <w:rPr>
          <w:rFonts w:asciiTheme="majorHAnsi" w:hAnsiTheme="majorHAnsi"/>
          <w:sz w:val="16"/>
          <w:szCs w:val="16"/>
        </w:rPr>
        <w:t>Πρόληψη Απώλειας Δεδομένων</w:t>
      </w:r>
    </w:p>
    <w:p w:rsidR="004E52BA" w:rsidRPr="00B810D0" w:rsidRDefault="004E52BA" w:rsidP="00EF1E73">
      <w:pPr>
        <w:pStyle w:val="ProductList-Body"/>
      </w:pPr>
      <w:r>
        <w:rPr>
          <w:rFonts w:asciiTheme="majorHAnsi" w:hAnsiTheme="majorHAnsi"/>
          <w:sz w:val="16"/>
          <w:szCs w:val="16"/>
        </w:rPr>
        <w:t>Αρχειοθέτηση Exchange Online για Exchange Online</w:t>
      </w:r>
    </w:p>
    <w:p w:rsidR="004E52BA" w:rsidRPr="00B810D0" w:rsidRDefault="004E52BA" w:rsidP="00EF1E73">
      <w:pPr>
        <w:pStyle w:val="ProductList-Body"/>
      </w:pPr>
      <w:r>
        <w:rPr>
          <w:rFonts w:asciiTheme="majorHAnsi" w:hAnsiTheme="majorHAnsi"/>
          <w:sz w:val="16"/>
          <w:szCs w:val="16"/>
        </w:rPr>
        <w:t>Exchange Online Archiving for Exchange Server</w:t>
      </w:r>
    </w:p>
    <w:p w:rsidR="004E52BA" w:rsidRPr="00B810D0" w:rsidRDefault="004E52BA" w:rsidP="00EF1E73">
      <w:pPr>
        <w:pStyle w:val="ProductList-Body"/>
      </w:pPr>
      <w:r>
        <w:rPr>
          <w:rFonts w:asciiTheme="majorHAnsi" w:hAnsiTheme="majorHAnsi"/>
          <w:sz w:val="16"/>
          <w:szCs w:val="16"/>
        </w:rPr>
        <w:t>Exchange Online Kiosk</w:t>
      </w:r>
    </w:p>
    <w:p w:rsidR="004E52BA" w:rsidRPr="00B810D0" w:rsidRDefault="004E52BA" w:rsidP="00EF1E73">
      <w:pPr>
        <w:pStyle w:val="ProductList-Body"/>
      </w:pPr>
      <w:r>
        <w:rPr>
          <w:rFonts w:asciiTheme="majorHAnsi" w:hAnsiTheme="majorHAnsi"/>
          <w:sz w:val="16"/>
          <w:szCs w:val="16"/>
        </w:rPr>
        <w:t>Exchange Online Πρόγραμμα 1</w:t>
      </w:r>
    </w:p>
    <w:p w:rsidR="004E52BA" w:rsidRPr="00B810D0" w:rsidRDefault="004E52BA" w:rsidP="00EF1E73">
      <w:pPr>
        <w:pStyle w:val="ProductList-Body"/>
      </w:pPr>
      <w:r>
        <w:rPr>
          <w:rFonts w:asciiTheme="majorHAnsi" w:hAnsiTheme="majorHAnsi"/>
          <w:sz w:val="16"/>
          <w:szCs w:val="16"/>
        </w:rPr>
        <w:t>Exchange Online Πρόγραμμα 2</w:t>
      </w:r>
    </w:p>
    <w:p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rsidR="00123E7D" w:rsidRDefault="00123E7D" w:rsidP="00123E7D">
      <w:pPr>
        <w:pStyle w:val="ProductList-Body"/>
        <w:pBdr>
          <w:top w:val="single" w:sz="4" w:space="1" w:color="BFBFBF" w:themeColor="background1" w:themeShade="BF"/>
        </w:pBdr>
      </w:pPr>
    </w:p>
    <w:p w:rsidR="0062213A" w:rsidRPr="00B810D0" w:rsidRDefault="0062213A" w:rsidP="00123E7D">
      <w:pPr>
        <w:pStyle w:val="ProductList-Body"/>
        <w:pBdr>
          <w:top w:val="single" w:sz="4" w:space="1" w:color="BFBFBF" w:themeColor="background1" w:themeShade="BF"/>
        </w:pBdr>
      </w:pPr>
    </w:p>
    <w:p w:rsidR="001A19E0" w:rsidRPr="00B810D0" w:rsidRDefault="00DC0A1F" w:rsidP="001A19E0">
      <w:pPr>
        <w:pStyle w:val="ProductList-Body"/>
      </w:pPr>
      <w:r>
        <w:rPr>
          <w:b/>
          <w:color w:val="00188F"/>
        </w:rPr>
        <w:t>Δυνατότητες Core για Υπηρεσίες Office 365 – Exchange Online</w:t>
      </w:r>
    </w:p>
    <w:p w:rsidR="001A19E0" w:rsidRPr="00B810D0" w:rsidRDefault="001A19E0" w:rsidP="001A19E0">
      <w:pPr>
        <w:pStyle w:val="ProductList-Body"/>
      </w:pPr>
      <w:r>
        <w:t xml:space="preserve">Το Exchange Online ή η διάδοχη υπηρεσία θα έχει τις ακόλουθες </w:t>
      </w:r>
      <w:hyperlink w:anchor="CoreFeaturesforOffice365Services" w:history="1">
        <w:r>
          <w:rPr>
            <w:rStyle w:val="Hyperlink"/>
          </w:rPr>
          <w:t>Δυνατότητες Core</w:t>
        </w:r>
      </w:hyperlink>
      <w:r>
        <w:t>:</w:t>
      </w:r>
    </w:p>
    <w:p w:rsidR="001A19E0" w:rsidRPr="00B810D0" w:rsidRDefault="001A19E0" w:rsidP="001A19E0">
      <w:pPr>
        <w:pStyle w:val="ProductList-Body"/>
        <w:ind w:left="180"/>
      </w:pPr>
      <w:r>
        <w:rPr>
          <w:b/>
          <w:color w:val="0072C6"/>
        </w:rPr>
        <w:t>Email</w:t>
      </w:r>
    </w:p>
    <w:p w:rsidR="001A19E0" w:rsidRPr="00B810D0" w:rsidRDefault="001A19E0" w:rsidP="001A19E0">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rsidR="001A19E0" w:rsidRPr="00B810D0" w:rsidRDefault="001A19E0" w:rsidP="001A19E0">
      <w:pPr>
        <w:pStyle w:val="ProductList-Body"/>
        <w:ind w:left="180"/>
      </w:pPr>
    </w:p>
    <w:p w:rsidR="001A19E0" w:rsidRPr="00B810D0" w:rsidRDefault="001A19E0" w:rsidP="001A19E0">
      <w:pPr>
        <w:pStyle w:val="ProductList-Body"/>
        <w:ind w:left="180"/>
      </w:pPr>
      <w:r>
        <w:rPr>
          <w:b/>
          <w:color w:val="0072C6"/>
        </w:rPr>
        <w:t>Πρόσβαση Προγράμματος Περιήγησης μέσω Web και Κινητού</w:t>
      </w:r>
    </w:p>
    <w:p w:rsidR="001A19E0" w:rsidRPr="00B810D0" w:rsidRDefault="001A19E0" w:rsidP="001A19E0">
      <w:pPr>
        <w:pStyle w:val="ProductList-Body"/>
        <w:ind w:left="180"/>
      </w:pPr>
      <w:r>
        <w:t>Μέσω του πρωτοκόλλου Microsoft Exchange ActiveSync ή μεταγενέστερου πρωτοκόλλου ή μεταγενέστερης τεχνολογίας, το Exchange Online θα</w:t>
      </w:r>
      <w:r w:rsidR="00567514">
        <w:t> </w:t>
      </w:r>
      <w:r>
        <w:t>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rsidR="001A19E0" w:rsidRPr="00B810D0" w:rsidRDefault="001A19E0" w:rsidP="001A19E0">
      <w:pPr>
        <w:pStyle w:val="ProductList-Body"/>
        <w:ind w:left="180"/>
      </w:pPr>
    </w:p>
    <w:p w:rsidR="001A19E0" w:rsidRPr="00B810D0" w:rsidRDefault="001A19E0" w:rsidP="001A19E0">
      <w:pPr>
        <w:pStyle w:val="ProductList-Body"/>
        <w:ind w:left="180"/>
      </w:pPr>
      <w:r>
        <w:rPr>
          <w:b/>
          <w:color w:val="0072C6"/>
        </w:rPr>
        <w:t>Πολιτικές Διατήρησης</w:t>
      </w:r>
    </w:p>
    <w:p w:rsidR="001A19E0" w:rsidRPr="00B810D0" w:rsidRDefault="001A19E0" w:rsidP="001A19E0">
      <w:pPr>
        <w:pStyle w:val="ProductList-Body"/>
        <w:ind w:left="180"/>
      </w:pPr>
      <w:r>
        <w:t>Ο Πελάτης θα μπορεί να ορίζει πολιτικές αρχειοθέτησης και διαγραφής για μηνύματα email.</w:t>
      </w:r>
    </w:p>
    <w:p w:rsidR="001A19E0" w:rsidRPr="00B810D0" w:rsidRDefault="001A19E0" w:rsidP="001A19E0">
      <w:pPr>
        <w:pStyle w:val="ProductList-Body"/>
        <w:ind w:left="180"/>
      </w:pPr>
    </w:p>
    <w:p w:rsidR="001A19E0" w:rsidRPr="00B810D0" w:rsidRDefault="001A19E0" w:rsidP="001A19E0">
      <w:pPr>
        <w:pStyle w:val="ProductList-Body"/>
        <w:ind w:left="180"/>
      </w:pPr>
      <w:r>
        <w:rPr>
          <w:b/>
          <w:color w:val="0072C6"/>
        </w:rPr>
        <w:t>Αποκατάσταση Διαγραμμένου Στοιχείου και Γραμματοκιβωτίου</w:t>
      </w:r>
    </w:p>
    <w:p w:rsidR="001A19E0" w:rsidRPr="00B810D0" w:rsidRDefault="001A19E0" w:rsidP="001A19E0">
      <w:pPr>
        <w:pStyle w:val="ProductList-Body"/>
        <w:ind w:left="180"/>
      </w:pPr>
      <w:r>
        <w:t>Ο Πελάτης θα μπορεί να αποκαθιστά το περιεχόμενο ενός διαγραμμένου μη κοινόχρηστου γραμματοκιβωτίου και ο τελικός χρήστης θα μπορεί να αποκαθιστά ένα στοιχείο που έχει διαγραφεί από έναν φάκελο email του τελικού χρήστη.</w:t>
      </w:r>
    </w:p>
    <w:p w:rsidR="001A19E0" w:rsidRPr="00B810D0" w:rsidRDefault="001A19E0" w:rsidP="001A19E0">
      <w:pPr>
        <w:pStyle w:val="ProductList-Body"/>
        <w:ind w:left="180"/>
      </w:pPr>
    </w:p>
    <w:p w:rsidR="001A19E0" w:rsidRPr="00B810D0" w:rsidRDefault="001A19E0" w:rsidP="001A19E0">
      <w:pPr>
        <w:pStyle w:val="ProductList-Body"/>
        <w:ind w:left="180"/>
      </w:pPr>
      <w:r>
        <w:rPr>
          <w:b/>
          <w:color w:val="0072C6"/>
        </w:rPr>
        <w:t>Αναζήτηση σε Πολλά Γραμματοκιβώτια</w:t>
      </w:r>
    </w:p>
    <w:p w:rsidR="001A19E0" w:rsidRPr="00B810D0" w:rsidRDefault="001A19E0" w:rsidP="001A19E0">
      <w:pPr>
        <w:pStyle w:val="ProductList-Body"/>
        <w:ind w:left="180"/>
      </w:pPr>
      <w:r>
        <w:t>Ο Πελάτης θα μπορεί να πραγματοποιεί αναζήτηση περιεχομένου σε πολλά γραμματοκιβώτια εντός του οργανισμού του.</w:t>
      </w:r>
    </w:p>
    <w:p w:rsidR="001A19E0" w:rsidRPr="00B810D0" w:rsidRDefault="001A19E0" w:rsidP="001A19E0">
      <w:pPr>
        <w:pStyle w:val="ProductList-Body"/>
        <w:ind w:left="180"/>
      </w:pPr>
    </w:p>
    <w:p w:rsidR="001A19E0" w:rsidRPr="00B810D0" w:rsidRDefault="001A19E0" w:rsidP="001A19E0">
      <w:pPr>
        <w:pStyle w:val="ProductList-Body"/>
        <w:ind w:left="180"/>
      </w:pPr>
      <w:r>
        <w:rPr>
          <w:b/>
          <w:color w:val="0072C6"/>
        </w:rPr>
        <w:t>Ημερολόγιο</w:t>
      </w:r>
    </w:p>
    <w:p w:rsidR="001A19E0" w:rsidRPr="00B810D0" w:rsidRDefault="001A19E0" w:rsidP="001A19E0">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rsidR="001A19E0" w:rsidRPr="00B810D0" w:rsidRDefault="001A19E0" w:rsidP="001A19E0">
      <w:pPr>
        <w:pStyle w:val="ProductList-Body"/>
        <w:ind w:left="180"/>
      </w:pPr>
    </w:p>
    <w:p w:rsidR="001A19E0" w:rsidRPr="00B810D0" w:rsidRDefault="001A19E0" w:rsidP="001A19E0">
      <w:pPr>
        <w:pStyle w:val="ProductList-Body"/>
        <w:ind w:left="180"/>
      </w:pPr>
      <w:r>
        <w:rPr>
          <w:b/>
          <w:color w:val="0072C6"/>
        </w:rPr>
        <w:t>Επαφές</w:t>
      </w:r>
    </w:p>
    <w:p w:rsidR="001A19E0" w:rsidRPr="00B810D0" w:rsidRDefault="001A19E0" w:rsidP="001A19E0">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rsidR="001A19E0" w:rsidRPr="00B810D0" w:rsidRDefault="001A19E0" w:rsidP="001A19E0">
      <w:pPr>
        <w:pStyle w:val="ProductList-Body"/>
      </w:pPr>
    </w:p>
    <w:p w:rsidR="00DC0A1F" w:rsidRPr="00B810D0" w:rsidRDefault="00DC0A1F" w:rsidP="00DC0A1F">
      <w:pPr>
        <w:pStyle w:val="ProductList-Body"/>
      </w:pPr>
      <w:r>
        <w:rPr>
          <w:b/>
          <w:color w:val="00188F"/>
        </w:rPr>
        <w:t>Δυνατότητες Core για Υπηρεσίες Office 365 – Αρχειοθέτηση Exchange Online</w:t>
      </w:r>
    </w:p>
    <w:p w:rsidR="00DC0A1F" w:rsidRPr="00B810D0" w:rsidRDefault="00DC0A1F" w:rsidP="00DC0A1F">
      <w:pPr>
        <w:pStyle w:val="ProductList-Body"/>
      </w:pPr>
      <w:r>
        <w:t xml:space="preserve">Η Αρχειοθέτηση Exchange Online ή η διάδοχη υπηρεσία θα έχει τις ακόλουθες </w:t>
      </w:r>
      <w:hyperlink w:anchor="CoreFeaturesforOffice365Services" w:history="1">
        <w:r w:rsidR="00FD3889">
          <w:rPr>
            <w:rStyle w:val="Hyperlink"/>
          </w:rPr>
          <w:t>Δυνατότητες Core</w:t>
        </w:r>
      </w:hyperlink>
      <w:r>
        <w:t>:</w:t>
      </w:r>
    </w:p>
    <w:p w:rsidR="000B0627" w:rsidRPr="00B810D0" w:rsidRDefault="000B0627" w:rsidP="00DC0A1F">
      <w:pPr>
        <w:pStyle w:val="ProductList-Body"/>
      </w:pPr>
    </w:p>
    <w:p w:rsidR="00ED50E6" w:rsidRPr="00B810D0" w:rsidRDefault="001A19E0" w:rsidP="00ED50E6">
      <w:pPr>
        <w:pStyle w:val="ProductList-Body"/>
        <w:ind w:left="180"/>
      </w:pPr>
      <w:r>
        <w:rPr>
          <w:b/>
          <w:color w:val="0072C6"/>
        </w:rPr>
        <w:t>Αποθήκευση</w:t>
      </w:r>
    </w:p>
    <w:p w:rsidR="001A19E0" w:rsidRPr="00B810D0" w:rsidRDefault="001A19E0" w:rsidP="00ED50E6">
      <w:pPr>
        <w:pStyle w:val="ProductList-Body"/>
        <w:ind w:left="180"/>
      </w:pPr>
      <w:r>
        <w:t>Ο Πελάτης θα μπορεί να επιτρέπει στον τελικό χρήστη να αποθηκεύει μηνύματα email.</w:t>
      </w:r>
    </w:p>
    <w:p w:rsidR="00ED50E6" w:rsidRPr="00B810D0" w:rsidRDefault="00ED50E6" w:rsidP="00ED50E6">
      <w:pPr>
        <w:pStyle w:val="ProductList-Body"/>
        <w:ind w:left="180"/>
      </w:pPr>
    </w:p>
    <w:p w:rsidR="00ED50E6" w:rsidRPr="00B810D0" w:rsidRDefault="001A19E0" w:rsidP="00ED50E6">
      <w:pPr>
        <w:pStyle w:val="ProductList-Body"/>
        <w:ind w:left="180"/>
      </w:pPr>
      <w:r>
        <w:rPr>
          <w:b/>
          <w:color w:val="0072C6"/>
        </w:rPr>
        <w:t>Πολιτικές Διατήρησης</w:t>
      </w:r>
    </w:p>
    <w:p w:rsidR="001A19E0" w:rsidRPr="00B810D0" w:rsidRDefault="001A19E0" w:rsidP="00ED50E6">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rsidR="00ED50E6" w:rsidRPr="00B810D0" w:rsidRDefault="00ED50E6" w:rsidP="00ED50E6">
      <w:pPr>
        <w:pStyle w:val="ProductList-Body"/>
        <w:ind w:left="180"/>
      </w:pPr>
    </w:p>
    <w:p w:rsidR="00ED50E6" w:rsidRPr="00B810D0" w:rsidRDefault="001A19E0" w:rsidP="00ED50E6">
      <w:pPr>
        <w:pStyle w:val="ProductList-Body"/>
        <w:ind w:left="180"/>
      </w:pPr>
      <w:r>
        <w:rPr>
          <w:b/>
          <w:color w:val="0072C6"/>
        </w:rPr>
        <w:t>Αποκατάσταση Διαγραμμένου Στοιχείου και Γραμματοκιβωτίου</w:t>
      </w:r>
    </w:p>
    <w:p w:rsidR="001A19E0" w:rsidRPr="00B810D0"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rsidR="00ED50E6" w:rsidRPr="00B810D0" w:rsidRDefault="00ED50E6" w:rsidP="00ED50E6">
      <w:pPr>
        <w:pStyle w:val="ProductList-Body"/>
        <w:ind w:left="180"/>
      </w:pPr>
    </w:p>
    <w:p w:rsidR="00ED50E6" w:rsidRPr="00B810D0" w:rsidRDefault="001A19E0" w:rsidP="00ED50E6">
      <w:pPr>
        <w:pStyle w:val="ProductList-Body"/>
        <w:ind w:left="180"/>
      </w:pPr>
      <w:r>
        <w:rPr>
          <w:b/>
          <w:color w:val="0072C6"/>
        </w:rPr>
        <w:t>Αναζήτηση σε Πολλά Γραμματοκιβώτια</w:t>
      </w:r>
    </w:p>
    <w:p w:rsidR="001A19E0" w:rsidRPr="00B810D0"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rsidR="00ED50E6" w:rsidRPr="00B810D0" w:rsidRDefault="00ED50E6" w:rsidP="00ED50E6">
      <w:pPr>
        <w:pStyle w:val="ProductList-Body"/>
        <w:ind w:left="180"/>
      </w:pPr>
    </w:p>
    <w:p w:rsidR="00ED50E6" w:rsidRPr="00B810D0" w:rsidRDefault="001A19E0" w:rsidP="00ED50E6">
      <w:pPr>
        <w:pStyle w:val="ProductList-Body"/>
        <w:ind w:left="180"/>
      </w:pPr>
      <w:r>
        <w:rPr>
          <w:b/>
          <w:color w:val="0072C6"/>
        </w:rPr>
        <w:t>Νομική Επιτήρηση</w:t>
      </w:r>
    </w:p>
    <w:p w:rsidR="001A19E0" w:rsidRPr="00B810D0" w:rsidRDefault="001A19E0" w:rsidP="00ED50E6">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rsidR="006523C8" w:rsidRPr="00B810D0" w:rsidRDefault="006523C8" w:rsidP="006523C8">
      <w:pPr>
        <w:pStyle w:val="ProductList-Body"/>
      </w:pPr>
    </w:p>
    <w:p w:rsidR="006523C8" w:rsidRPr="00B810D0" w:rsidRDefault="006523C8" w:rsidP="006523C8">
      <w:pPr>
        <w:pStyle w:val="ProductList-Body"/>
        <w:ind w:left="180"/>
      </w:pPr>
      <w:r>
        <w:rPr>
          <w:b/>
          <w:color w:val="0072C6"/>
        </w:rPr>
        <w:t>Αρχειοθέτηση</w:t>
      </w:r>
    </w:p>
    <w:p w:rsidR="006523C8" w:rsidRPr="00B810D0" w:rsidRDefault="006523C8" w:rsidP="006523C8">
      <w:pPr>
        <w:pStyle w:val="ProductList-Body"/>
        <w:ind w:left="180"/>
      </w:pPr>
      <w:r>
        <w:t>Η αρχειοθέτηση μπορεί να χρησιμοποιηθεί για αποθήκευση μηνυμάτων μόνο με τα Προγράμματα Exchange Online 1 και 2.</w:t>
      </w:r>
    </w:p>
    <w:p w:rsidR="006523C8" w:rsidRDefault="006523C8" w:rsidP="006523C8">
      <w:pPr>
        <w:pStyle w:val="ProductList-Body"/>
        <w:ind w:left="180"/>
      </w:pPr>
    </w:p>
    <w:p w:rsidR="0062213A" w:rsidRDefault="0062213A" w:rsidP="006523C8">
      <w:pPr>
        <w:pStyle w:val="ProductList-Body"/>
        <w:ind w:left="180"/>
      </w:pPr>
    </w:p>
    <w:p w:rsidR="0062213A" w:rsidRPr="00B810D0" w:rsidRDefault="0062213A" w:rsidP="006523C8">
      <w:pPr>
        <w:pStyle w:val="ProductList-Body"/>
        <w:ind w:left="180"/>
      </w:pPr>
    </w:p>
    <w:p w:rsidR="006523C8" w:rsidRPr="00B810D0" w:rsidRDefault="006523C8" w:rsidP="006523C8">
      <w:pPr>
        <w:pStyle w:val="ProductList-Body"/>
        <w:ind w:left="180"/>
      </w:pPr>
      <w:r>
        <w:rPr>
          <w:b/>
          <w:color w:val="0072C6"/>
        </w:rPr>
        <w:t>Archiving for Exchange Server</w:t>
      </w:r>
    </w:p>
    <w:p w:rsidR="006523C8" w:rsidRPr="00B810D0" w:rsidRDefault="006523C8" w:rsidP="006523C8">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rsidR="006523C8" w:rsidRPr="00931922" w:rsidRDefault="006523C8" w:rsidP="006523C8">
      <w:pPr>
        <w:pStyle w:val="ProductList-Body"/>
        <w:ind w:left="180"/>
        <w:rPr>
          <w:sz w:val="14"/>
        </w:rPr>
      </w:pPr>
    </w:p>
    <w:p w:rsidR="006523C8" w:rsidRPr="00B810D0" w:rsidRDefault="006523C8" w:rsidP="006523C8">
      <w:pPr>
        <w:pStyle w:val="ProductList-Body"/>
        <w:tabs>
          <w:tab w:val="clear" w:pos="158"/>
          <w:tab w:val="left" w:pos="270"/>
        </w:tabs>
      </w:pPr>
      <w:r>
        <w:rPr>
          <w:b/>
          <w:color w:val="00188F"/>
        </w:rPr>
        <w:t>Μετεγκατάσταση σε Exchange Online Πρόγραμμα 2 από Exchange Hosted Archive</w:t>
      </w:r>
    </w:p>
    <w:p w:rsidR="006523C8" w:rsidRPr="00B810D0" w:rsidRDefault="006523C8" w:rsidP="006523C8">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34" w:history="1">
        <w:r>
          <w:rPr>
            <w:rStyle w:val="Hyperlink"/>
          </w:rPr>
          <w:t>http://go.microsoft.com/?linkid=9839206</w:t>
        </w:r>
      </w:hyperlink>
      <w:r w:rsidRPr="00567514">
        <w:rPr>
          <w:rStyle w:val="Hyperlink"/>
          <w:u w:val="none"/>
        </w:rPr>
        <w:t>.</w:t>
      </w:r>
    </w:p>
    <w:p w:rsidR="006523C8" w:rsidRPr="00B810D0" w:rsidRDefault="006523C8" w:rsidP="006523C8">
      <w:pPr>
        <w:pStyle w:val="ProductList-Body"/>
      </w:pPr>
    </w:p>
    <w:p w:rsidR="009427A1" w:rsidRPr="00B810D0" w:rsidRDefault="009427A1" w:rsidP="009427A1">
      <w:pPr>
        <w:pStyle w:val="ProductList-Body"/>
        <w:tabs>
          <w:tab w:val="clear" w:pos="158"/>
          <w:tab w:val="left" w:pos="180"/>
        </w:tabs>
      </w:pPr>
      <w:r>
        <w:rPr>
          <w:b/>
          <w:color w:val="00188F"/>
        </w:rPr>
        <w:t>Άδεια Χρήσης της Πρόληψης Απώλειας Δεδομένων κατά Συσκευή</w:t>
      </w:r>
    </w:p>
    <w:p w:rsidR="009427A1" w:rsidRPr="00B810D0" w:rsidRDefault="009427A1" w:rsidP="009427A1">
      <w:pPr>
        <w:pStyle w:val="ProductList-Body"/>
        <w:tabs>
          <w:tab w:val="clear" w:pos="158"/>
          <w:tab w:val="left" w:pos="180"/>
        </w:tabs>
      </w:pPr>
      <w:r>
        <w:t>Εάν ο Πελάτης διαθέτει άδεια χρήσης για την Πρόληψη Απώλειας Δεδομένων κατά Συσκευή, όλοι οι χρήστες της Συσκευής με Άδεια Χρήσης διαθέτουν άδεια για την Υπηρεσία Online.</w:t>
      </w:r>
    </w:p>
    <w:p w:rsidR="00E93FD0" w:rsidRPr="00B810D0" w:rsidRDefault="003A0AF5" w:rsidP="00E93FD0">
      <w:pPr>
        <w:pStyle w:val="ProductList-Body"/>
        <w:shd w:val="clear" w:color="auto" w:fill="A6A6A6" w:themeFill="background1" w:themeFillShade="A6"/>
        <w:spacing w:before="120" w:after="240"/>
        <w:jc w:val="right"/>
      </w:pPr>
      <w:hyperlink w:anchor="Πίνακας Περιεχομένων" w:history="1">
        <w:r w:rsidR="00600D17">
          <w:rPr>
            <w:rStyle w:val="Hyperlink"/>
            <w:sz w:val="16"/>
            <w:szCs w:val="16"/>
          </w:rPr>
          <w:t>Πίνακας Περιεχομένων</w:t>
        </w:r>
      </w:hyperlink>
      <w:r w:rsidR="00600D17">
        <w:rPr>
          <w:sz w:val="16"/>
          <w:szCs w:val="16"/>
        </w:rPr>
        <w:t xml:space="preserve"> / </w:t>
      </w:r>
      <w:hyperlink w:anchor="Γενικοί Όροι" w:history="1">
        <w:r w:rsidR="00600D17">
          <w:rPr>
            <w:rStyle w:val="Hyperlink"/>
            <w:sz w:val="16"/>
            <w:szCs w:val="16"/>
          </w:rPr>
          <w:t>Γενικοί Όροι</w:t>
        </w:r>
      </w:hyperlink>
    </w:p>
    <w:p w:rsidR="00ED50E6" w:rsidRPr="00B810D0" w:rsidRDefault="00E93FD0" w:rsidP="00E93FD0">
      <w:pPr>
        <w:pStyle w:val="ProductList-Offering2Heading"/>
      </w:pPr>
      <w:r>
        <w:tab/>
      </w:r>
      <w:bookmarkStart w:id="54" w:name="_Toc391301720"/>
      <w:r>
        <w:t>Lync Online</w:t>
      </w:r>
      <w:bookmarkEnd w:id="54"/>
    </w:p>
    <w:p w:rsidR="00E93FD0" w:rsidRPr="00B810D0" w:rsidRDefault="00E93FD0" w:rsidP="00EF1E73">
      <w:pPr>
        <w:pStyle w:val="ProductList-Body"/>
      </w:pPr>
      <w:r>
        <w:rPr>
          <w:rFonts w:asciiTheme="majorHAnsi" w:hAnsiTheme="majorHAnsi"/>
          <w:sz w:val="16"/>
          <w:szCs w:val="16"/>
        </w:rPr>
        <w:t>Lync Online Πρόγραμμα 1</w:t>
      </w:r>
    </w:p>
    <w:p w:rsidR="00E93FD0" w:rsidRPr="00B810D0" w:rsidRDefault="00E93FD0" w:rsidP="00EF1E73">
      <w:pPr>
        <w:pStyle w:val="ProductList-Body"/>
      </w:pPr>
      <w:r>
        <w:rPr>
          <w:rFonts w:asciiTheme="majorHAnsi" w:hAnsiTheme="majorHAnsi"/>
          <w:sz w:val="16"/>
          <w:szCs w:val="16"/>
        </w:rPr>
        <w:t>Lync Online Πρόγραμμα 2</w:t>
      </w:r>
    </w:p>
    <w:p w:rsidR="00123E7D" w:rsidRPr="00090E33" w:rsidRDefault="00123E7D" w:rsidP="00123E7D">
      <w:pPr>
        <w:pStyle w:val="ProductList-Body"/>
        <w:pBdr>
          <w:top w:val="single" w:sz="4" w:space="1" w:color="BFBFBF" w:themeColor="background1" w:themeShade="BF"/>
        </w:pBdr>
        <w:rPr>
          <w:b/>
          <w:color w:val="000000" w:themeColor="text1"/>
          <w:sz w:val="8"/>
          <w:szCs w:val="8"/>
        </w:rPr>
      </w:pPr>
    </w:p>
    <w:p w:rsidR="00123E7D" w:rsidRPr="00B810D0" w:rsidRDefault="00123E7D" w:rsidP="00123E7D">
      <w:pPr>
        <w:pStyle w:val="ProductList-Body"/>
        <w:tabs>
          <w:tab w:val="clear" w:pos="158"/>
          <w:tab w:val="left" w:pos="360"/>
        </w:tabs>
      </w:pPr>
      <w:r>
        <w:rPr>
          <w:b/>
          <w:color w:val="00188F"/>
        </w:rPr>
        <w:t>Προειδοποιήσεις</w:t>
      </w:r>
    </w:p>
    <w:p w:rsidR="00123E7D" w:rsidRPr="00B810D0" w:rsidRDefault="00123E7D" w:rsidP="00123E7D">
      <w:pPr>
        <w:pStyle w:val="ProductList-Body"/>
      </w:pPr>
      <w:r>
        <w:t xml:space="preserve">Ισχύουν η Εγγραφή, καθώς και οι Κοινοποιήσεις σχετικά με την τεχνολογία αποκωδικοποίησης H.264/MPEG-4 AVC ή/και VC-1 στο </w:t>
      </w:r>
      <w:hyperlink w:anchor="Συνημμένο 1" w:history="1">
        <w:hyperlink w:anchor="Συνημμένο 1" w:history="1">
          <w:hyperlink w:anchor="Attachment1" w:history="1">
            <w:r w:rsidR="006D0A98">
              <w:rPr>
                <w:rStyle w:val="Hyperlink"/>
              </w:rPr>
              <w:t>Συνημμένο 1</w:t>
            </w:r>
          </w:hyperlink>
        </w:hyperlink>
      </w:hyperlink>
      <w:r>
        <w:t>.</w:t>
      </w:r>
    </w:p>
    <w:p w:rsidR="00123E7D" w:rsidRPr="00B810D0" w:rsidRDefault="00123E7D" w:rsidP="00123E7D">
      <w:pPr>
        <w:pStyle w:val="ProductList-Body"/>
      </w:pPr>
    </w:p>
    <w:p w:rsidR="00D7478E" w:rsidRPr="00B810D0" w:rsidRDefault="00D7478E" w:rsidP="00D7478E">
      <w:pPr>
        <w:pStyle w:val="ProductList-Body"/>
      </w:pPr>
      <w:r>
        <w:rPr>
          <w:b/>
          <w:color w:val="00188F"/>
        </w:rPr>
        <w:t>Δυνατότητες Core για Υπηρεσίες Office 365</w:t>
      </w:r>
    </w:p>
    <w:p w:rsidR="00D7478E" w:rsidRPr="00B810D0" w:rsidRDefault="00D7478E" w:rsidP="00D7478E">
      <w:pPr>
        <w:pStyle w:val="ProductList-Body"/>
      </w:pPr>
      <w:r>
        <w:t xml:space="preserve">Το Lync Online ή η διάδοχη υπηρεσία θα έχει τις ακόλουθες </w:t>
      </w:r>
      <w:hyperlink w:anchor="CoreFeaturesforOffice365Services" w:history="1">
        <w:r w:rsidR="00FD3889">
          <w:rPr>
            <w:rStyle w:val="Hyperlink"/>
          </w:rPr>
          <w:t>Δυνατότητες Core</w:t>
        </w:r>
      </w:hyperlink>
      <w:r>
        <w:t>:</w:t>
      </w:r>
    </w:p>
    <w:p w:rsidR="00D7478E" w:rsidRPr="00B810D0" w:rsidRDefault="00D7478E" w:rsidP="00D7478E">
      <w:pPr>
        <w:pStyle w:val="ProductList-Body"/>
      </w:pPr>
    </w:p>
    <w:p w:rsidR="00ED50E6" w:rsidRPr="00B810D0" w:rsidRDefault="001A19E0" w:rsidP="00D7478E">
      <w:pPr>
        <w:pStyle w:val="ProductList-Body"/>
        <w:tabs>
          <w:tab w:val="clear" w:pos="158"/>
          <w:tab w:val="left" w:pos="360"/>
        </w:tabs>
        <w:ind w:left="180"/>
      </w:pPr>
      <w:r>
        <w:rPr>
          <w:b/>
          <w:color w:val="0072C6"/>
        </w:rPr>
        <w:t>Ανταλλαγή Άμεσων Μηνυμάτων</w:t>
      </w:r>
    </w:p>
    <w:p w:rsidR="001A19E0" w:rsidRPr="00B810D0" w:rsidRDefault="001A19E0" w:rsidP="00D7478E">
      <w:pPr>
        <w:pStyle w:val="ProductList-Body"/>
        <w:tabs>
          <w:tab w:val="clear" w:pos="158"/>
          <w:tab w:val="left" w:pos="360"/>
        </w:tabs>
        <w:ind w:left="180"/>
      </w:pPr>
      <w:r>
        <w:t>Ο τελικός χρήστης θα μπορεί να μεταβιβάζει ένα μήνυμα κειμένου σε άλλον τελικό χρήστη σε πραγματικό χρόνο μέσω δικτύου πρωτοκόλλου</w:t>
      </w:r>
      <w:r w:rsidR="006C0A9D">
        <w:t> </w:t>
      </w:r>
      <w:r>
        <w:t>Internet.</w:t>
      </w:r>
    </w:p>
    <w:p w:rsidR="00ED50E6" w:rsidRPr="00B810D0" w:rsidRDefault="00ED50E6" w:rsidP="00D7478E">
      <w:pPr>
        <w:pStyle w:val="ProductList-Body"/>
        <w:tabs>
          <w:tab w:val="clear" w:pos="158"/>
          <w:tab w:val="left" w:pos="360"/>
        </w:tabs>
        <w:ind w:left="180"/>
      </w:pPr>
    </w:p>
    <w:p w:rsidR="00ED50E6" w:rsidRPr="00B810D0" w:rsidRDefault="001A19E0" w:rsidP="00D7478E">
      <w:pPr>
        <w:pStyle w:val="ProductList-Body"/>
        <w:tabs>
          <w:tab w:val="clear" w:pos="158"/>
          <w:tab w:val="left" w:pos="360"/>
        </w:tabs>
        <w:ind w:left="180"/>
      </w:pPr>
      <w:r>
        <w:rPr>
          <w:b/>
          <w:color w:val="0072C6"/>
        </w:rPr>
        <w:t>Παρουσία</w:t>
      </w:r>
    </w:p>
    <w:p w:rsidR="001A19E0" w:rsidRPr="00B810D0" w:rsidRDefault="001A19E0" w:rsidP="00D7478E">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w:t>
      </w:r>
      <w:r w:rsidR="006C0A9D">
        <w:t> </w:t>
      </w:r>
      <w:r>
        <w:t>χρηστών.</w:t>
      </w:r>
    </w:p>
    <w:p w:rsidR="00ED50E6" w:rsidRPr="00B810D0" w:rsidRDefault="00ED50E6" w:rsidP="00D7478E">
      <w:pPr>
        <w:pStyle w:val="ProductList-Body"/>
        <w:tabs>
          <w:tab w:val="clear" w:pos="158"/>
          <w:tab w:val="left" w:pos="360"/>
        </w:tabs>
        <w:ind w:left="180"/>
      </w:pPr>
    </w:p>
    <w:p w:rsidR="00ED50E6" w:rsidRPr="00B810D0" w:rsidRDefault="001A19E0" w:rsidP="00D7478E">
      <w:pPr>
        <w:pStyle w:val="ProductList-Body"/>
        <w:tabs>
          <w:tab w:val="clear" w:pos="158"/>
          <w:tab w:val="left" w:pos="360"/>
        </w:tabs>
        <w:ind w:left="180"/>
      </w:pPr>
      <w:r>
        <w:rPr>
          <w:b/>
          <w:color w:val="0072C6"/>
        </w:rPr>
        <w:t>Ηλεκτρονικές Συσκέψεις</w:t>
      </w:r>
    </w:p>
    <w:p w:rsidR="001A19E0" w:rsidRPr="00B810D0" w:rsidRDefault="001A19E0" w:rsidP="00D7478E">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rsidR="00E93FD0" w:rsidRPr="00B810D0" w:rsidRDefault="003A0AF5" w:rsidP="00E93FD0">
      <w:pPr>
        <w:pStyle w:val="ProductList-Body"/>
        <w:shd w:val="clear" w:color="auto" w:fill="A6A6A6" w:themeFill="background1" w:themeFillShade="A6"/>
        <w:spacing w:before="120" w:after="240"/>
        <w:jc w:val="right"/>
      </w:pPr>
      <w:hyperlink w:anchor="Πίνακας Περιεχομένων" w:history="1">
        <w:r w:rsidR="004C07EA">
          <w:rPr>
            <w:rStyle w:val="Hyperlink"/>
            <w:sz w:val="16"/>
            <w:szCs w:val="16"/>
          </w:rPr>
          <w:t>Πίνακας Περιεχομένων</w:t>
        </w:r>
      </w:hyperlink>
      <w:r w:rsidR="004C07EA">
        <w:rPr>
          <w:sz w:val="16"/>
          <w:szCs w:val="16"/>
        </w:rPr>
        <w:t xml:space="preserve"> / </w:t>
      </w:r>
      <w:hyperlink w:anchor="GeneralTerms" w:history="1">
        <w:r w:rsidR="004C07EA">
          <w:rPr>
            <w:rStyle w:val="Hyperlink"/>
            <w:sz w:val="16"/>
            <w:szCs w:val="16"/>
          </w:rPr>
          <w:t>Γενικοί Όροι</w:t>
        </w:r>
      </w:hyperlink>
    </w:p>
    <w:p w:rsidR="00E93FD0" w:rsidRPr="00B810D0" w:rsidRDefault="00E93FD0" w:rsidP="00E93FD0">
      <w:pPr>
        <w:pStyle w:val="ProductList-Offering2Heading"/>
      </w:pPr>
      <w:r>
        <w:tab/>
      </w:r>
      <w:bookmarkStart w:id="55" w:name="_Toc391301721"/>
      <w:r>
        <w:t>Εφαρμογές Office 365</w:t>
      </w:r>
      <w:bookmarkEnd w:id="55"/>
    </w:p>
    <w:p w:rsidR="00E93FD0" w:rsidRPr="00B810D0" w:rsidRDefault="00E93FD0" w:rsidP="00EF1E73">
      <w:pPr>
        <w:pStyle w:val="ProductList-Body"/>
      </w:pPr>
      <w:r>
        <w:rPr>
          <w:rFonts w:asciiTheme="majorHAnsi" w:hAnsiTheme="majorHAnsi"/>
          <w:sz w:val="16"/>
          <w:szCs w:val="16"/>
        </w:rPr>
        <w:t>Office 365 ProPlus</w:t>
      </w:r>
    </w:p>
    <w:p w:rsidR="005B7124" w:rsidRPr="00B810D0" w:rsidRDefault="005B7124" w:rsidP="00EF1E73">
      <w:pPr>
        <w:pStyle w:val="ProductList-Body"/>
      </w:pPr>
      <w:r>
        <w:rPr>
          <w:rFonts w:asciiTheme="majorHAnsi" w:hAnsiTheme="majorHAnsi"/>
          <w:sz w:val="16"/>
          <w:szCs w:val="16"/>
        </w:rPr>
        <w:t>Project Pro for Office 365</w:t>
      </w:r>
    </w:p>
    <w:p w:rsidR="005B7124" w:rsidRPr="00B810D0" w:rsidRDefault="005B7124" w:rsidP="00EF1E73">
      <w:pPr>
        <w:pStyle w:val="ProductList-Body"/>
      </w:pPr>
      <w:r>
        <w:rPr>
          <w:rFonts w:asciiTheme="majorHAnsi" w:hAnsiTheme="majorHAnsi"/>
          <w:sz w:val="16"/>
          <w:szCs w:val="16"/>
        </w:rPr>
        <w:t>Visio Pro for Office 365</w:t>
      </w:r>
    </w:p>
    <w:p w:rsidR="00123E7D" w:rsidRPr="00567514" w:rsidRDefault="00123E7D" w:rsidP="00123E7D">
      <w:pPr>
        <w:pStyle w:val="ProductList-Body"/>
        <w:pBdr>
          <w:top w:val="single" w:sz="4" w:space="1" w:color="BFBFBF" w:themeColor="background1" w:themeShade="BF"/>
        </w:pBdr>
        <w:rPr>
          <w:b/>
          <w:color w:val="000000" w:themeColor="text1"/>
          <w:sz w:val="8"/>
          <w:szCs w:val="8"/>
        </w:rPr>
      </w:pPr>
    </w:p>
    <w:p w:rsidR="00123E7D" w:rsidRPr="00B810D0" w:rsidRDefault="00123E7D" w:rsidP="00123E7D">
      <w:pPr>
        <w:pStyle w:val="ProductList-Body"/>
      </w:pPr>
      <w:r>
        <w:rPr>
          <w:b/>
          <w:color w:val="00188F"/>
        </w:rPr>
        <w:t>Σύμβαση Παροχής Υπηρεσιών</w:t>
      </w:r>
    </w:p>
    <w:p w:rsidR="00123E7D" w:rsidRPr="00B810D0" w:rsidRDefault="00123E7D" w:rsidP="00123E7D">
      <w:pPr>
        <w:pStyle w:val="ProductList-Body"/>
      </w:pPr>
      <w:r>
        <w:t>Δεν υπάρχει Σύμβαση Παροχής Υπηρεσιών για αυτά τα Προϊόντα.</w:t>
      </w:r>
    </w:p>
    <w:p w:rsidR="00123E7D" w:rsidRPr="00B810D0" w:rsidRDefault="00123E7D" w:rsidP="00123E7D">
      <w:pPr>
        <w:pStyle w:val="ProductList-Body"/>
      </w:pPr>
    </w:p>
    <w:p w:rsidR="007A78D1" w:rsidRPr="00B810D0" w:rsidRDefault="007A78D1" w:rsidP="00123E7D">
      <w:pPr>
        <w:pStyle w:val="ProductList-Body"/>
        <w:tabs>
          <w:tab w:val="clear" w:pos="158"/>
          <w:tab w:val="left" w:pos="180"/>
        </w:tabs>
      </w:pPr>
      <w:r>
        <w:rPr>
          <w:b/>
          <w:color w:val="00188F"/>
        </w:rPr>
        <w:t>Δικαιώματα Εγκατάστασης και Χρήσης</w:t>
      </w:r>
    </w:p>
    <w:p w:rsidR="007A78D1" w:rsidRPr="00B810D0" w:rsidRDefault="007A78D1" w:rsidP="00123E7D">
      <w:pPr>
        <w:pStyle w:val="ProductList-Body"/>
        <w:tabs>
          <w:tab w:val="clear" w:pos="158"/>
          <w:tab w:val="left" w:pos="180"/>
        </w:tabs>
      </w:pPr>
      <w:r>
        <w:t>Κάθε χρήστης στον οποίο ο Πελάτης εκχωρεί μια άδεια User SL πρέπει να έχει έναν Λογαριασμό Microsoft, προκειμένου να χρησιμοποιεί το λογισμικό που παρέχεται μαζί με τη συνδρομή. Αυτοί οι χρήστες:</w:t>
      </w:r>
    </w:p>
    <w:p w:rsidR="007A78D1" w:rsidRPr="00B810D0" w:rsidRDefault="007A78D1" w:rsidP="00123E7D">
      <w:pPr>
        <w:pStyle w:val="ProductList-Body"/>
        <w:numPr>
          <w:ilvl w:val="0"/>
          <w:numId w:val="17"/>
        </w:numPr>
        <w:ind w:left="450" w:hanging="270"/>
      </w:pPr>
      <w:r>
        <w:t>μπορούν να ενεργοποιήσουν το λογισμικό που παρέχεται μαζί με την άδεια SL σε έως και πέντε OSE κάθε φορά για τοπική ή απομακρυσμένη χρήση,</w:t>
      </w:r>
    </w:p>
    <w:p w:rsidR="007A78D1" w:rsidRPr="00B810D0" w:rsidRDefault="007A78D1" w:rsidP="00123E7D">
      <w:pPr>
        <w:pStyle w:val="ProductList-Body"/>
        <w:numPr>
          <w:ilvl w:val="0"/>
          <w:numId w:val="17"/>
        </w:numPr>
        <w:spacing w:before="40"/>
        <w:ind w:left="450" w:hanging="274"/>
      </w:pPr>
      <w:r>
        <w:t>μπορούν να χρησιμοποιήσουν μία από τις πέντε ενεργοποιήσεις σε έναν διακομιστή δικτύου με ενεργοποιημένο τον ρόλο των Υπηρεσιών</w:t>
      </w:r>
      <w:r w:rsidR="00567514">
        <w:t> </w:t>
      </w:r>
      <w:r>
        <w:t xml:space="preserve">Απομακρυσμένης Επιφάνειας Εργασίας (RDS) (ανατρέξτε στον Κατάλογο Προϊόντων που βρίσκεται στη διεύθυνση </w:t>
      </w:r>
      <w:hyperlink r:id="rId35" w:history="1">
        <w:r>
          <w:rPr>
            <w:rStyle w:val="Hyperlink"/>
          </w:rPr>
          <w:t>http://go.microsoft.com/?linkid=9839207</w:t>
        </w:r>
      </w:hyperlink>
      <w:r>
        <w:rPr>
          <w:rStyle w:val="Hyperlink"/>
        </w:rPr>
        <w:t>,</w:t>
      </w:r>
      <w:r>
        <w:t xml:space="preserve"> για τις επιλογές ανάπτυξης κατά τη χρήση των Υπηρεσιών RDS). Στο πλαίσιο αυτού του δικαιώματος χρήσης, </w:t>
      </w:r>
      <w:r w:rsidR="00360D3E">
        <w:t>«</w:t>
      </w:r>
      <w:r>
        <w:t>διακομιστής</w:t>
      </w:r>
      <w:r w:rsidR="00E678A8">
        <w:t>»</w:t>
      </w:r>
      <w:r>
        <w:t xml:space="preserve"> είναι ένας φυσικός διακομιστής υλικού που λειτουργεί αποκλειστικά για τον Πελάτη. Αυτός ο</w:t>
      </w:r>
      <w:r w:rsidR="00567514">
        <w:t> </w:t>
      </w:r>
      <w:r>
        <w:t>όρος</w:t>
      </w:r>
      <w:r w:rsidR="00567514">
        <w:t> </w:t>
      </w:r>
      <w:r>
        <w:t>δεν</w:t>
      </w:r>
      <w:r w:rsidR="00567514">
        <w:t> </w:t>
      </w:r>
      <w:r>
        <w:t>ισχύει για Πελάτες που παραχωρούν άδειες χρήσης για αυτά τα Προϊόντα δυνάμει της Σύμβασης Συνδρομής Online της Microsoft ή άλλης σύμβασης της Microsoft που καλύπτει μόνο τις Υπηρεσίες Online και</w:t>
      </w:r>
    </w:p>
    <w:p w:rsidR="007A78D1" w:rsidRPr="00B810D0" w:rsidRDefault="007A78D1" w:rsidP="00123E7D">
      <w:pPr>
        <w:pStyle w:val="ProductList-Body"/>
        <w:numPr>
          <w:ilvl w:val="0"/>
          <w:numId w:val="17"/>
        </w:numPr>
        <w:spacing w:before="40"/>
        <w:ind w:left="450" w:hanging="274"/>
      </w:pPr>
      <w:r>
        <w:t>πρέπει να συνδέουν κάθε συσκευή, στην οποία ο εκάστοτε χρήστης έχει εγκαταστήσει το λογισμικό, με το Internet, τουλάχιστον κάθε 30</w:t>
      </w:r>
      <w:r w:rsidR="00567514">
        <w:t> </w:t>
      </w:r>
      <w:r>
        <w:t>ημέρες. Διαφορετικά, ενδέχεται να επηρεαστεί η λειτουργία του λογισμικού.</w:t>
      </w:r>
    </w:p>
    <w:p w:rsidR="004A2A95" w:rsidRPr="00931922" w:rsidRDefault="004A2A95" w:rsidP="004A2A95">
      <w:pPr>
        <w:pStyle w:val="ProductList-Body"/>
        <w:ind w:left="180"/>
        <w:rPr>
          <w:sz w:val="14"/>
        </w:rPr>
      </w:pPr>
    </w:p>
    <w:p w:rsidR="009427A1" w:rsidRPr="00B810D0" w:rsidRDefault="009427A1" w:rsidP="009427A1">
      <w:pPr>
        <w:pStyle w:val="ProductList-Body"/>
      </w:pPr>
      <w:r>
        <w:rPr>
          <w:b/>
          <w:color w:val="00188F"/>
        </w:rPr>
        <w:t>Οι ακόλουθοι όροι ισχύουν μόνο για το Office 365 ProPlus</w:t>
      </w:r>
    </w:p>
    <w:p w:rsidR="009427A1" w:rsidRPr="00B810D0" w:rsidRDefault="009427A1" w:rsidP="009427A1">
      <w:pPr>
        <w:pStyle w:val="ProductList-Body"/>
        <w:ind w:left="180"/>
      </w:pPr>
      <w:r>
        <w:rPr>
          <w:b/>
          <w:color w:val="0072C6"/>
        </w:rPr>
        <w:t>Συσκευές Smartphone και Tablet</w:t>
      </w:r>
    </w:p>
    <w:p w:rsidR="009427A1" w:rsidRPr="00B810D0" w:rsidRDefault="009427A1" w:rsidP="009427A1">
      <w:pPr>
        <w:pStyle w:val="ProductList-Body"/>
        <w:ind w:left="180"/>
      </w:pPr>
      <w:r>
        <w:t>Κάθε χρήστης στον οποίο ο Πελάτης εκχωρεί μια άδεια User SL επιτρέπεται επίσης να ενεργοποιήσει το λογισμικό Microsoft Office Mobile για δημιουργία, επεξεργασία ή αποθήκευση εγγράφων σε έως πέντε smartphone και πέντε tablet του χρήστη.</w:t>
      </w:r>
    </w:p>
    <w:p w:rsidR="009427A1" w:rsidRPr="00B810D0" w:rsidRDefault="009427A1" w:rsidP="009427A1">
      <w:pPr>
        <w:pStyle w:val="ProductList-Body"/>
        <w:ind w:left="180"/>
      </w:pPr>
    </w:p>
    <w:p w:rsidR="009427A1" w:rsidRPr="00B810D0" w:rsidRDefault="009427A1" w:rsidP="009427A1">
      <w:pPr>
        <w:pStyle w:val="ProductList-Body"/>
        <w:ind w:left="180"/>
      </w:pPr>
      <w:r>
        <w:rPr>
          <w:b/>
          <w:color w:val="0072C6"/>
        </w:rPr>
        <w:t>Εμπορική Χρήση του Office 2013 RT Έκδοση για οικιακή χρήση και μαθητές</w:t>
      </w:r>
    </w:p>
    <w:p w:rsidR="009427A1" w:rsidRPr="00B810D0" w:rsidRDefault="009427A1" w:rsidP="009427A1">
      <w:pPr>
        <w:pStyle w:val="ProductList-Body"/>
        <w:ind w:left="180"/>
      </w:pPr>
      <w:r>
        <w:t>Κάθε άδεια user SL για Office 365 ProPlus τροποποιεί το δικαίωμα του χρήστη για χρήση του λογισμικού στο πλαίσιο μιας άδειας για το Office</w:t>
      </w:r>
      <w:r w:rsidR="00567514">
        <w:t> </w:t>
      </w:r>
      <w:r>
        <w:t>2013 RT Έκδοση για οικιακή χρήση και μαθητές που έχει αποκτηθεί ξεχωριστά, καταργώντας την απαγόρευση εμπορικής χρήσης του λογισμικού. Εκτός από την άδεια για εμπορική χρήση του λογισμικού, κάθε χρήση υπόκειται στους όρους και τα δικαιώματα χρήσης που παρέχονται στο πλαίσιο της άδειας Office Home &amp; Student 2013 RT.</w:t>
      </w:r>
    </w:p>
    <w:p w:rsidR="009427A1" w:rsidRPr="00B810D0" w:rsidRDefault="009427A1" w:rsidP="009427A1">
      <w:pPr>
        <w:pStyle w:val="ProductList-Body"/>
        <w:ind w:left="180"/>
      </w:pPr>
    </w:p>
    <w:p w:rsidR="009427A1" w:rsidRPr="00B810D0" w:rsidRDefault="009427A1" w:rsidP="009427A1">
      <w:pPr>
        <w:pStyle w:val="ProductList-Body"/>
        <w:ind w:left="180"/>
      </w:pPr>
      <w:r>
        <w:rPr>
          <w:b/>
          <w:color w:val="0072C6"/>
        </w:rPr>
        <w:t>Διακομιστής Office Web Apps 2013</w:t>
      </w:r>
    </w:p>
    <w:p w:rsidR="009427A1" w:rsidRPr="00B810D0" w:rsidRDefault="009427A1" w:rsidP="009427A1">
      <w:pPr>
        <w:pStyle w:val="ProductList-Body"/>
        <w:ind w:left="180"/>
      </w:pPr>
      <w:r>
        <w:t>Κάθε χρήστης του Office 365 ProPlus μπορεί να χρησιμοποιεί το λογισμικό του διακομιστή Office Web Apps 2013. Αυτός ο όρος δεν ισχύει για Πελάτες που παραχωρούν άδειες χρήσης για αυτό το Προϊόν δυνάμει της Σύμβασης Συνδρομής Online της Microsoft ή άλλης σύμβασης της Microsoft που καλύπτει μόνο τις Υπηρεσίες Online.</w:t>
      </w:r>
    </w:p>
    <w:p w:rsidR="005B7124" w:rsidRPr="00B810D0" w:rsidRDefault="005B7124" w:rsidP="005B7124">
      <w:pPr>
        <w:pStyle w:val="ProductList-Body"/>
      </w:pPr>
    </w:p>
    <w:p w:rsidR="005B7124" w:rsidRPr="00B810D0" w:rsidRDefault="005B7124" w:rsidP="005B7124">
      <w:pPr>
        <w:pStyle w:val="ProductList-Body"/>
        <w:ind w:left="180"/>
      </w:pPr>
      <w:r>
        <w:rPr>
          <w:b/>
          <w:color w:val="0072C6"/>
        </w:rPr>
        <w:t>Subscription License Suite</w:t>
      </w:r>
    </w:p>
    <w:p w:rsidR="005B7124" w:rsidRPr="00B810D0" w:rsidRDefault="005B7124" w:rsidP="005B7124">
      <w:pPr>
        <w:pStyle w:val="ProductList-Body"/>
        <w:ind w:left="180"/>
      </w:pPr>
      <w:r>
        <w:t xml:space="preserve">Εκτός από τις άδειες User SL για το Office 365 ProPlus, ο Πελάτης μπορεί να εκπληρώσει την απαίτηση SL για αυτό το προϊόν αγοράζοντας μια άδεια Suite SL (ανατρέξτε στο </w:t>
      </w:r>
      <w:hyperlink w:anchor="Συνημμένο 2" w:history="1">
        <w:hyperlink w:anchor="Attachment2" w:history="1">
          <w:r w:rsidR="006D0A98">
            <w:rPr>
              <w:rStyle w:val="Hyperlink"/>
            </w:rPr>
            <w:t>Συνημμένο 2</w:t>
          </w:r>
        </w:hyperlink>
      </w:hyperlink>
      <w:r>
        <w:t>).</w:t>
      </w:r>
    </w:p>
    <w:p w:rsidR="009C1170" w:rsidRPr="00B810D0" w:rsidRDefault="003A0AF5" w:rsidP="009C1170">
      <w:pPr>
        <w:pStyle w:val="ProductList-Body"/>
        <w:shd w:val="clear" w:color="auto" w:fill="A6A6A6" w:themeFill="background1" w:themeFillShade="A6"/>
        <w:spacing w:before="120" w:after="240"/>
        <w:jc w:val="right"/>
      </w:pPr>
      <w:hyperlink w:anchor="Πίνακας Περιεχομένων" w:history="1">
        <w:r w:rsidR="004C07EA">
          <w:rPr>
            <w:rStyle w:val="Hyperlink"/>
            <w:sz w:val="16"/>
            <w:szCs w:val="16"/>
          </w:rPr>
          <w:t>Πίνακας Περιεχομένων</w:t>
        </w:r>
      </w:hyperlink>
      <w:r w:rsidR="004C07EA">
        <w:rPr>
          <w:sz w:val="16"/>
          <w:szCs w:val="16"/>
        </w:rPr>
        <w:t xml:space="preserve"> / </w:t>
      </w:r>
      <w:hyperlink w:anchor="GeneralTerms" w:history="1">
        <w:r w:rsidR="004C07EA">
          <w:rPr>
            <w:rStyle w:val="Hyperlink"/>
            <w:sz w:val="16"/>
            <w:szCs w:val="16"/>
          </w:rPr>
          <w:t>Γενικοί Όροι</w:t>
        </w:r>
      </w:hyperlink>
    </w:p>
    <w:p w:rsidR="00976EB6" w:rsidRPr="00B810D0" w:rsidRDefault="00976EB6" w:rsidP="00976EB6">
      <w:pPr>
        <w:pStyle w:val="ProductList-Offering2Heading"/>
      </w:pPr>
      <w:r>
        <w:tab/>
      </w:r>
      <w:bookmarkStart w:id="56" w:name="_Toc391301722"/>
      <w:r>
        <w:t>Office Online</w:t>
      </w:r>
      <w:bookmarkEnd w:id="56"/>
    </w:p>
    <w:p w:rsidR="00D7478E" w:rsidRPr="00B810D0" w:rsidRDefault="00D7478E" w:rsidP="00D7478E">
      <w:pPr>
        <w:pStyle w:val="ProductList-Body"/>
      </w:pPr>
      <w:r>
        <w:rPr>
          <w:b/>
          <w:color w:val="00188F"/>
        </w:rPr>
        <w:t>Δυνατότητες Core για Υπηρεσίες Office 365</w:t>
      </w:r>
    </w:p>
    <w:p w:rsidR="00D7478E" w:rsidRPr="00B810D0" w:rsidRDefault="00D7478E" w:rsidP="00D7478E">
      <w:pPr>
        <w:pStyle w:val="ProductList-Body"/>
        <w:spacing w:after="120"/>
      </w:pPr>
      <w:r>
        <w:t xml:space="preserve">Το Office Online ή η διάδοχη υπηρεσία θα έχει τις ακόλουθες </w:t>
      </w:r>
      <w:hyperlink w:anchor="CoreFeaturesforOffice365Services" w:history="1">
        <w:r w:rsidR="00FD3889">
          <w:rPr>
            <w:rStyle w:val="Hyperlink"/>
          </w:rPr>
          <w:t>Δυνατότητες Core</w:t>
        </w:r>
      </w:hyperlink>
      <w:r>
        <w:t>:</w:t>
      </w:r>
    </w:p>
    <w:p w:rsidR="00976EB6" w:rsidRPr="00B810D0" w:rsidRDefault="00976EB6" w:rsidP="00D7478E">
      <w:pPr>
        <w:pStyle w:val="ProductList-Body"/>
        <w:ind w:left="180"/>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Online ή διάδοχη υπηρεσία.</w:t>
      </w:r>
    </w:p>
    <w:p w:rsidR="00976EB6" w:rsidRPr="00B810D0" w:rsidRDefault="00976EB6" w:rsidP="00976EB6">
      <w:pPr>
        <w:pStyle w:val="ProductList-Body"/>
        <w:tabs>
          <w:tab w:val="clear" w:pos="158"/>
          <w:tab w:val="left" w:pos="180"/>
        </w:tabs>
      </w:pPr>
    </w:p>
    <w:p w:rsidR="00976EB6" w:rsidRPr="00B810D0" w:rsidRDefault="00976EB6" w:rsidP="00976EB6">
      <w:pPr>
        <w:pStyle w:val="ProductList-Body"/>
        <w:tabs>
          <w:tab w:val="clear" w:pos="158"/>
          <w:tab w:val="left" w:pos="180"/>
        </w:tabs>
      </w:pPr>
      <w:r>
        <w:rPr>
          <w:b/>
          <w:color w:val="00188F"/>
        </w:rPr>
        <w:t>Εξωτερικοί Χρήστες</w:t>
      </w:r>
    </w:p>
    <w:p w:rsidR="00976EB6" w:rsidRPr="00B810D0" w:rsidRDefault="00976EB6"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w:t>
      </w:r>
      <w:r w:rsidR="00567514">
        <w:t> </w:t>
      </w:r>
      <w:r>
        <w:t>Office Online.</w:t>
      </w:r>
    </w:p>
    <w:p w:rsidR="00976EB6" w:rsidRPr="00B810D0" w:rsidRDefault="003A0AF5" w:rsidP="00976EB6">
      <w:pPr>
        <w:pStyle w:val="ProductList-Body"/>
        <w:shd w:val="clear" w:color="auto" w:fill="A6A6A6" w:themeFill="background1" w:themeFillShade="A6"/>
        <w:spacing w:before="120" w:after="240"/>
        <w:jc w:val="right"/>
      </w:pPr>
      <w:hyperlink w:anchor="Πίνακας Περιεχομένων" w:history="1">
        <w:r w:rsidR="004C07EA">
          <w:rPr>
            <w:rStyle w:val="Hyperlink"/>
            <w:sz w:val="16"/>
            <w:szCs w:val="16"/>
          </w:rPr>
          <w:t>Πίνακας Περιεχομένων</w:t>
        </w:r>
      </w:hyperlink>
      <w:r w:rsidR="004C07EA">
        <w:rPr>
          <w:sz w:val="16"/>
          <w:szCs w:val="16"/>
        </w:rPr>
        <w:t xml:space="preserve"> / </w:t>
      </w:r>
      <w:hyperlink w:anchor="GeneralTerms" w:history="1">
        <w:r w:rsidR="004C07EA">
          <w:rPr>
            <w:rStyle w:val="Hyperlink"/>
            <w:sz w:val="16"/>
            <w:szCs w:val="16"/>
          </w:rPr>
          <w:t>Γενικοί Όροι</w:t>
        </w:r>
      </w:hyperlink>
    </w:p>
    <w:p w:rsidR="005B7124" w:rsidRPr="00B810D0" w:rsidRDefault="005B7124" w:rsidP="005B7124">
      <w:pPr>
        <w:pStyle w:val="ProductList-Offering2Heading"/>
      </w:pPr>
      <w:r>
        <w:tab/>
      </w:r>
      <w:bookmarkStart w:id="57" w:name="_Toc391301723"/>
      <w:r>
        <w:t>OneDrive για επιχειρήσεις</w:t>
      </w:r>
      <w:bookmarkEnd w:id="57"/>
    </w:p>
    <w:p w:rsidR="006523C8" w:rsidRPr="00B810D0" w:rsidRDefault="006523C8" w:rsidP="006523C8">
      <w:pPr>
        <w:pStyle w:val="ProductList-Body"/>
        <w:tabs>
          <w:tab w:val="clear" w:pos="158"/>
          <w:tab w:val="left" w:pos="180"/>
        </w:tabs>
      </w:pPr>
      <w:r>
        <w:rPr>
          <w:b/>
          <w:color w:val="00188F"/>
        </w:rPr>
        <w:t>Άδειες SL Storage Add-on</w:t>
      </w:r>
    </w:p>
    <w:p w:rsidR="005B7124" w:rsidRPr="00B810D0" w:rsidRDefault="006523C8" w:rsidP="006523C8">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το OneDrive για επιχειρήσεις.</w:t>
      </w:r>
    </w:p>
    <w:p w:rsidR="006523C8" w:rsidRPr="00B810D0" w:rsidRDefault="006523C8" w:rsidP="006523C8">
      <w:pPr>
        <w:pStyle w:val="ProductList-Body"/>
        <w:tabs>
          <w:tab w:val="clear" w:pos="158"/>
          <w:tab w:val="left" w:pos="180"/>
        </w:tabs>
      </w:pPr>
    </w:p>
    <w:p w:rsidR="006523C8" w:rsidRPr="00B810D0" w:rsidRDefault="006523C8" w:rsidP="006523C8">
      <w:pPr>
        <w:pStyle w:val="ProductList-Body"/>
        <w:tabs>
          <w:tab w:val="clear" w:pos="158"/>
          <w:tab w:val="left" w:pos="180"/>
        </w:tabs>
      </w:pPr>
      <w:r>
        <w:rPr>
          <w:b/>
          <w:color w:val="00188F"/>
        </w:rPr>
        <w:t>Εξωτερικοί Χρήστες</w:t>
      </w:r>
    </w:p>
    <w:p w:rsidR="006523C8" w:rsidRPr="00B810D0"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rsidR="005B7124" w:rsidRPr="00B810D0" w:rsidRDefault="003A0AF5" w:rsidP="005B7124">
      <w:pPr>
        <w:pStyle w:val="ProductList-Body"/>
        <w:shd w:val="clear" w:color="auto" w:fill="A6A6A6" w:themeFill="background1" w:themeFillShade="A6"/>
        <w:spacing w:before="120" w:after="240"/>
        <w:jc w:val="right"/>
      </w:pPr>
      <w:hyperlink w:anchor="Πίνακας Περιεχομένων" w:history="1">
        <w:r w:rsidR="004C07EA">
          <w:rPr>
            <w:rStyle w:val="Hyperlink"/>
            <w:sz w:val="16"/>
            <w:szCs w:val="16"/>
          </w:rPr>
          <w:t>Πίνακας Περιεχομένων</w:t>
        </w:r>
      </w:hyperlink>
      <w:r w:rsidR="004C07EA">
        <w:rPr>
          <w:sz w:val="16"/>
          <w:szCs w:val="16"/>
        </w:rPr>
        <w:t xml:space="preserve"> / </w:t>
      </w:r>
      <w:hyperlink w:anchor="GeneralTerms" w:history="1">
        <w:r w:rsidR="004C07EA">
          <w:rPr>
            <w:rStyle w:val="Hyperlink"/>
            <w:sz w:val="16"/>
            <w:szCs w:val="16"/>
          </w:rPr>
          <w:t>Γενικοί Όροι</w:t>
        </w:r>
      </w:hyperlink>
    </w:p>
    <w:p w:rsidR="005B7124" w:rsidRPr="00B810D0" w:rsidRDefault="005B7124" w:rsidP="005B7124">
      <w:pPr>
        <w:pStyle w:val="ProductList-Offering2Heading"/>
      </w:pPr>
      <w:r>
        <w:tab/>
      </w:r>
      <w:bookmarkStart w:id="58" w:name="_Toc391301724"/>
      <w:r>
        <w:t>Project Online</w:t>
      </w:r>
      <w:bookmarkEnd w:id="58"/>
    </w:p>
    <w:p w:rsidR="005B7124" w:rsidRPr="00B810D0" w:rsidRDefault="005B7124" w:rsidP="00EF1E73">
      <w:pPr>
        <w:pStyle w:val="ProductList-Body"/>
      </w:pPr>
      <w:r>
        <w:rPr>
          <w:rFonts w:asciiTheme="majorHAnsi" w:hAnsiTheme="majorHAnsi"/>
          <w:sz w:val="16"/>
          <w:szCs w:val="16"/>
        </w:rPr>
        <w:t>Project Lite</w:t>
      </w:r>
    </w:p>
    <w:p w:rsidR="005B7124" w:rsidRPr="00B810D0" w:rsidRDefault="005B7124" w:rsidP="00EF1E73">
      <w:pPr>
        <w:pStyle w:val="ProductList-Body"/>
      </w:pPr>
      <w:r>
        <w:rPr>
          <w:rFonts w:asciiTheme="majorHAnsi" w:hAnsiTheme="majorHAnsi"/>
          <w:sz w:val="16"/>
          <w:szCs w:val="16"/>
        </w:rPr>
        <w:t>Project Online</w:t>
      </w:r>
    </w:p>
    <w:p w:rsidR="00581CDB" w:rsidRPr="00B810D0" w:rsidRDefault="00581CDB" w:rsidP="00581CDB">
      <w:pPr>
        <w:pStyle w:val="ProductList-Body"/>
        <w:pBdr>
          <w:top w:val="single" w:sz="4" w:space="1" w:color="BFBFBF" w:themeColor="background1" w:themeShade="BF"/>
        </w:pBdr>
      </w:pPr>
    </w:p>
    <w:p w:rsidR="005B7124" w:rsidRPr="00B810D0" w:rsidRDefault="003A0AF5" w:rsidP="005B7124">
      <w:pPr>
        <w:pStyle w:val="ProductList-Body"/>
        <w:shd w:val="clear" w:color="auto" w:fill="A6A6A6" w:themeFill="background1" w:themeFillShade="A6"/>
        <w:spacing w:before="120" w:after="240"/>
        <w:jc w:val="right"/>
      </w:pPr>
      <w:hyperlink w:anchor="Πίνακας Περιεχομένων" w:history="1">
        <w:r w:rsidR="004C07EA">
          <w:rPr>
            <w:rStyle w:val="Hyperlink"/>
            <w:sz w:val="16"/>
            <w:szCs w:val="16"/>
          </w:rPr>
          <w:t>Πίνακας Περιεχομένων</w:t>
        </w:r>
      </w:hyperlink>
      <w:r w:rsidR="004C07EA">
        <w:rPr>
          <w:sz w:val="16"/>
          <w:szCs w:val="16"/>
        </w:rPr>
        <w:t xml:space="preserve"> / </w:t>
      </w:r>
      <w:hyperlink w:anchor="GeneralTerms" w:history="1">
        <w:r w:rsidR="004C07EA">
          <w:rPr>
            <w:rStyle w:val="Hyperlink"/>
            <w:sz w:val="16"/>
            <w:szCs w:val="16"/>
          </w:rPr>
          <w:t>Γενικοί Όροι</w:t>
        </w:r>
      </w:hyperlink>
    </w:p>
    <w:p w:rsidR="005B7124" w:rsidRPr="00B810D0" w:rsidRDefault="005B7124" w:rsidP="005B7124">
      <w:pPr>
        <w:pStyle w:val="ProductList-Offering2Heading"/>
      </w:pPr>
      <w:r>
        <w:tab/>
      </w:r>
      <w:bookmarkStart w:id="59" w:name="_Toc391301725"/>
      <w:r>
        <w:t>SharePoint Online</w:t>
      </w:r>
      <w:bookmarkEnd w:id="59"/>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976EB6" w:rsidRPr="00B810D0" w:rsidRDefault="00976EB6" w:rsidP="00866323">
      <w:pPr>
        <w:pStyle w:val="ProductList-Body"/>
      </w:pPr>
      <w:r>
        <w:rPr>
          <w:rFonts w:asciiTheme="majorHAnsi" w:hAnsiTheme="majorHAnsi"/>
          <w:sz w:val="16"/>
          <w:szCs w:val="16"/>
        </w:rPr>
        <w:t>Duet Enterprise Online for Microsoft SharePoint and SAP</w:t>
      </w:r>
    </w:p>
    <w:p w:rsidR="005B7124" w:rsidRPr="00B810D0" w:rsidRDefault="005B7124" w:rsidP="00866323">
      <w:pPr>
        <w:pStyle w:val="ProductList-Body"/>
      </w:pPr>
      <w:r>
        <w:rPr>
          <w:rFonts w:asciiTheme="majorHAnsi" w:hAnsiTheme="majorHAnsi"/>
          <w:sz w:val="16"/>
          <w:szCs w:val="16"/>
        </w:rPr>
        <w:t>SharePoint Online Kiosk</w:t>
      </w:r>
    </w:p>
    <w:p w:rsidR="005B7124" w:rsidRPr="00B810D0" w:rsidRDefault="005B7124" w:rsidP="00866323">
      <w:pPr>
        <w:pStyle w:val="ProductList-Body"/>
      </w:pPr>
      <w:r>
        <w:rPr>
          <w:rFonts w:asciiTheme="majorHAnsi" w:hAnsiTheme="majorHAnsi"/>
          <w:sz w:val="16"/>
          <w:szCs w:val="16"/>
        </w:rPr>
        <w:t>SharePoint Online Πρόγραμμα 1</w:t>
      </w:r>
    </w:p>
    <w:p w:rsidR="005B7124" w:rsidRPr="00B810D0" w:rsidRDefault="005B7124" w:rsidP="00866323">
      <w:pPr>
        <w:pStyle w:val="ProductList-Body"/>
      </w:pPr>
      <w:r>
        <w:rPr>
          <w:rFonts w:asciiTheme="majorHAnsi" w:hAnsiTheme="majorHAnsi"/>
          <w:sz w:val="16"/>
          <w:szCs w:val="16"/>
        </w:rPr>
        <w:t>SharePoint Online Πρόγραμμα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567514" w:rsidRDefault="00581CDB" w:rsidP="00581CDB">
      <w:pPr>
        <w:pStyle w:val="ProductList-Body"/>
        <w:pBdr>
          <w:top w:val="single" w:sz="4" w:space="1" w:color="BFBFBF" w:themeColor="background1" w:themeShade="BF"/>
        </w:pBdr>
        <w:rPr>
          <w:b/>
          <w:color w:val="000000" w:themeColor="text1"/>
          <w:sz w:val="8"/>
          <w:szCs w:val="8"/>
        </w:rPr>
      </w:pPr>
    </w:p>
    <w:p w:rsidR="00D7478E" w:rsidRPr="00B810D0" w:rsidRDefault="00D7478E" w:rsidP="00D7478E">
      <w:pPr>
        <w:pStyle w:val="ProductList-Body"/>
      </w:pPr>
      <w:r>
        <w:rPr>
          <w:b/>
          <w:color w:val="00188F"/>
        </w:rPr>
        <w:t>Δυνατότητες Core για Υπηρεσίες Office 365</w:t>
      </w:r>
    </w:p>
    <w:p w:rsidR="00D7478E" w:rsidRPr="00B810D0" w:rsidRDefault="004B79A4" w:rsidP="00D7478E">
      <w:pPr>
        <w:pStyle w:val="ProductList-Body"/>
      </w:pPr>
      <w:r>
        <w:t xml:space="preserve">Το SharePoint Online ή η διάδοχη υπηρεσία θα έχει τις ακόλουθες </w:t>
      </w:r>
      <w:hyperlink w:anchor="CoreFeaturesforOffice365Services" w:history="1">
        <w:r w:rsidR="00FD3889">
          <w:rPr>
            <w:rStyle w:val="Hyperlink"/>
          </w:rPr>
          <w:t>Δυνατότητες Core</w:t>
        </w:r>
      </w:hyperlink>
      <w:r>
        <w:t>:</w:t>
      </w:r>
    </w:p>
    <w:p w:rsidR="00D7478E" w:rsidRPr="00B810D0" w:rsidRDefault="00D7478E" w:rsidP="00D7478E">
      <w:pPr>
        <w:pStyle w:val="ProductList-Body"/>
      </w:pPr>
    </w:p>
    <w:p w:rsidR="00ED50E6" w:rsidRPr="00B810D0" w:rsidRDefault="001A19E0" w:rsidP="00D7478E">
      <w:pPr>
        <w:pStyle w:val="ProductList-Body"/>
        <w:tabs>
          <w:tab w:val="clear" w:pos="158"/>
          <w:tab w:val="left" w:pos="180"/>
        </w:tabs>
        <w:ind w:left="180"/>
      </w:pPr>
      <w:r>
        <w:rPr>
          <w:b/>
          <w:color w:val="0072C6"/>
        </w:rPr>
        <w:t>Τοποθεσίες Συνεργασίας</w:t>
      </w:r>
    </w:p>
    <w:p w:rsidR="001A19E0" w:rsidRPr="00B810D0" w:rsidRDefault="001A19E0" w:rsidP="00D7478E">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rsidR="00ED50E6" w:rsidRPr="00B810D0" w:rsidRDefault="00ED50E6" w:rsidP="00D7478E">
      <w:pPr>
        <w:pStyle w:val="ProductList-Body"/>
        <w:tabs>
          <w:tab w:val="clear" w:pos="158"/>
          <w:tab w:val="left" w:pos="180"/>
        </w:tabs>
        <w:ind w:left="180"/>
      </w:pPr>
    </w:p>
    <w:p w:rsidR="00ED50E6" w:rsidRPr="00B810D0" w:rsidRDefault="001A19E0" w:rsidP="00D7478E">
      <w:pPr>
        <w:pStyle w:val="ProductList-Body"/>
        <w:tabs>
          <w:tab w:val="clear" w:pos="158"/>
          <w:tab w:val="left" w:pos="180"/>
        </w:tabs>
        <w:ind w:left="180"/>
      </w:pPr>
      <w:r>
        <w:rPr>
          <w:b/>
          <w:color w:val="0072C6"/>
        </w:rPr>
        <w:t>Αποθήκευση</w:t>
      </w:r>
    </w:p>
    <w:p w:rsidR="001A19E0" w:rsidRPr="00B810D0"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rsidR="00ED50E6" w:rsidRPr="00B810D0" w:rsidRDefault="00ED50E6" w:rsidP="001A19E0">
      <w:pPr>
        <w:pStyle w:val="ProductList-Body"/>
      </w:pPr>
    </w:p>
    <w:p w:rsidR="00974EAE" w:rsidRPr="00B810D0" w:rsidRDefault="001A19E0" w:rsidP="006523C8">
      <w:pPr>
        <w:pStyle w:val="ProductList-Body"/>
        <w:tabs>
          <w:tab w:val="clear" w:pos="158"/>
          <w:tab w:val="left" w:pos="180"/>
        </w:tabs>
      </w:pPr>
      <w:r>
        <w:rPr>
          <w:b/>
          <w:color w:val="00188F"/>
        </w:rPr>
        <w:t>Εξωτερικοί Χρήστες</w:t>
      </w:r>
    </w:p>
    <w:p w:rsidR="001A19E0" w:rsidRPr="00B810D0" w:rsidRDefault="001A19E0"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Πρόγραμμα 1 και 2 του SharePoint Online Kiosk. Οι Εξωτερικοί Χρήστες που έχουν προσκληθεί σε συλλογές οικογενειών προγραμμάτων μέσω της λειτουργίας Share-by-Mail, έως τον μέγιστο αριθμό των 500 Εξωτερικών Χρηστών ανά μισθωτή, δεν χρειάζονται άδειες User SL για Office 365 για μικρές επιχειρήσεις ή για Office 365 Premium για μικρές επιχειρήσεις.</w:t>
      </w:r>
    </w:p>
    <w:p w:rsidR="00974EAE" w:rsidRPr="00B810D0" w:rsidRDefault="00974EAE" w:rsidP="006523C8">
      <w:pPr>
        <w:pStyle w:val="ProductList-Body"/>
        <w:tabs>
          <w:tab w:val="clear" w:pos="158"/>
          <w:tab w:val="left" w:pos="180"/>
        </w:tabs>
      </w:pPr>
    </w:p>
    <w:p w:rsidR="00974EAE" w:rsidRPr="00B810D0" w:rsidRDefault="001A19E0" w:rsidP="006523C8">
      <w:pPr>
        <w:pStyle w:val="ProductList-Body"/>
        <w:tabs>
          <w:tab w:val="clear" w:pos="158"/>
          <w:tab w:val="left" w:pos="180"/>
        </w:tabs>
      </w:pPr>
      <w:r>
        <w:rPr>
          <w:b/>
          <w:color w:val="00188F"/>
        </w:rPr>
        <w:t>Άδειες SL Storage Add-on</w:t>
      </w:r>
    </w:p>
    <w:p w:rsidR="001A19E0" w:rsidRPr="00B810D0" w:rsidRDefault="001A19E0" w:rsidP="006523C8">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rsidR="008E1EAF" w:rsidRPr="00B810D0" w:rsidRDefault="003A0AF5" w:rsidP="008E1EAF">
      <w:pPr>
        <w:pStyle w:val="ProductList-Body"/>
        <w:shd w:val="clear" w:color="auto" w:fill="A6A6A6" w:themeFill="background1" w:themeFillShade="A6"/>
        <w:spacing w:before="120" w:after="240"/>
        <w:jc w:val="right"/>
      </w:pPr>
      <w:hyperlink w:anchor="Πίνακας Περιεχομένων" w:history="1">
        <w:r w:rsidR="004C07EA">
          <w:rPr>
            <w:rStyle w:val="Hyperlink"/>
            <w:sz w:val="16"/>
            <w:szCs w:val="16"/>
          </w:rPr>
          <w:t>Πίνακας Περιεχομένων</w:t>
        </w:r>
      </w:hyperlink>
      <w:r w:rsidR="004C07EA">
        <w:rPr>
          <w:sz w:val="16"/>
          <w:szCs w:val="16"/>
        </w:rPr>
        <w:t xml:space="preserve"> / </w:t>
      </w:r>
      <w:hyperlink w:anchor="GeneralTerms" w:history="1">
        <w:r w:rsidR="004C07EA">
          <w:rPr>
            <w:rStyle w:val="Hyperlink"/>
            <w:sz w:val="16"/>
            <w:szCs w:val="16"/>
          </w:rPr>
          <w:t>Γενικοί Όροι</w:t>
        </w:r>
      </w:hyperlink>
    </w:p>
    <w:p w:rsidR="003D22CB" w:rsidRPr="00B810D0" w:rsidRDefault="008E1EAF" w:rsidP="00233C87">
      <w:pPr>
        <w:pStyle w:val="ProductList-Offering1Heading"/>
        <w:outlineLvl w:val="1"/>
      </w:pPr>
      <w:bookmarkStart w:id="60" w:name="_Toc391301726"/>
      <w:r>
        <w:t>Windows Intune</w:t>
      </w:r>
      <w:bookmarkEnd w:id="60"/>
    </w:p>
    <w:p w:rsidR="00E275D6" w:rsidRDefault="00E275D6" w:rsidP="008E1EAF">
      <w:pPr>
        <w:pStyle w:val="ProductList-Offering1"/>
        <w:sectPr w:rsidR="00E275D6" w:rsidSect="00E275D6">
          <w:type w:val="continuous"/>
          <w:pgSz w:w="12240" w:h="15840"/>
          <w:pgMar w:top="1440" w:right="720" w:bottom="1440" w:left="720" w:header="720" w:footer="720" w:gutter="0"/>
          <w:cols w:space="720"/>
          <w:titlePg/>
          <w:docGrid w:linePitch="360"/>
        </w:sectPr>
      </w:pPr>
    </w:p>
    <w:p w:rsidR="008E1EAF" w:rsidRPr="00B810D0" w:rsidRDefault="008E1EAF" w:rsidP="00EF1E73">
      <w:pPr>
        <w:pStyle w:val="ProductList-Body"/>
      </w:pPr>
      <w:r>
        <w:rPr>
          <w:rFonts w:asciiTheme="majorHAnsi" w:hAnsiTheme="majorHAnsi"/>
          <w:sz w:val="16"/>
          <w:szCs w:val="16"/>
        </w:rPr>
        <w:t>Windows Intune (ανά χρήστη)</w:t>
      </w:r>
    </w:p>
    <w:p w:rsidR="00E275D6" w:rsidRPr="00B810D0" w:rsidRDefault="008E1EAF" w:rsidP="00EF1E73">
      <w:pPr>
        <w:pStyle w:val="ProductList-Body"/>
      </w:pPr>
      <w:r>
        <w:rPr>
          <w:rFonts w:asciiTheme="majorHAnsi" w:hAnsiTheme="majorHAnsi"/>
          <w:sz w:val="16"/>
          <w:szCs w:val="16"/>
        </w:rPr>
        <w:t>Άδεια Windows Intune με Λειτουργικό Σύστημα Desktop των Windows (ανά</w:t>
      </w:r>
      <w:r w:rsidR="00567514">
        <w:rPr>
          <w:rFonts w:asciiTheme="majorHAnsi" w:hAnsiTheme="majorHAnsi"/>
          <w:sz w:val="16"/>
          <w:szCs w:val="16"/>
        </w:rPr>
        <w:t> </w:t>
      </w:r>
      <w:r>
        <w:rPr>
          <w:rFonts w:asciiTheme="majorHAnsi" w:hAnsiTheme="majorHAnsi"/>
          <w:sz w:val="16"/>
          <w:szCs w:val="16"/>
        </w:rPr>
        <w:t>χρήστη)</w:t>
      </w:r>
    </w:p>
    <w:p w:rsidR="008E1EAF" w:rsidRPr="00B810D0" w:rsidRDefault="008E1EAF" w:rsidP="00EF1E73">
      <w:pPr>
        <w:pStyle w:val="ProductList-Body"/>
      </w:pPr>
      <w:r>
        <w:rPr>
          <w:rFonts w:asciiTheme="majorHAnsi" w:hAnsiTheme="majorHAnsi"/>
          <w:sz w:val="16"/>
          <w:szCs w:val="16"/>
        </w:rPr>
        <w:t>Πρόσθετο Windows Intune για το System Center Configuration</w:t>
      </w:r>
    </w:p>
    <w:p w:rsidR="00E275D6" w:rsidRPr="00EF1E73" w:rsidRDefault="008E1EAF" w:rsidP="00EF1E73">
      <w:pPr>
        <w:pStyle w:val="ProductList-Body"/>
        <w:rPr>
          <w:rFonts w:asciiTheme="majorHAnsi" w:hAnsiTheme="majorHAnsi"/>
          <w:sz w:val="16"/>
          <w:szCs w:val="16"/>
        </w:rPr>
        <w:sectPr w:rsidR="00E275D6" w:rsidRPr="00EF1E73" w:rsidSect="00E275D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και System Center Endpoint Protection (ανά χρήστη)</w:t>
      </w:r>
      <w:r>
        <w:rPr>
          <w:rFonts w:asciiTheme="majorHAnsi" w:hAnsiTheme="majorHAnsi"/>
          <w:sz w:val="16"/>
          <w:szCs w:val="16"/>
        </w:rPr>
        <w:br/>
        <w:t>(</w:t>
      </w:r>
      <w:r w:rsidR="00360D3E">
        <w:rPr>
          <w:rFonts w:asciiTheme="majorHAnsi" w:hAnsiTheme="majorHAnsi"/>
          <w:sz w:val="16"/>
          <w:szCs w:val="16"/>
        </w:rPr>
        <w:t>«</w:t>
      </w:r>
      <w:r>
        <w:rPr>
          <w:rFonts w:asciiTheme="majorHAnsi" w:hAnsiTheme="majorHAnsi"/>
          <w:sz w:val="16"/>
          <w:szCs w:val="16"/>
        </w:rPr>
        <w:t>Πρόσθετο Windows Intune</w:t>
      </w:r>
      <w:r w:rsidR="00E678A8">
        <w:rPr>
          <w:rFonts w:asciiTheme="majorHAnsi" w:hAnsiTheme="majorHAnsi"/>
          <w:sz w:val="16"/>
          <w:szCs w:val="16"/>
        </w:rPr>
        <w:t>»</w:t>
      </w:r>
      <w:r>
        <w:rPr>
          <w:rFonts w:asciiTheme="majorHAnsi" w:hAnsiTheme="majorHAnsi"/>
          <w:sz w:val="16"/>
          <w:szCs w:val="16"/>
        </w:rPr>
        <w:t>)</w:t>
      </w:r>
    </w:p>
    <w:p w:rsidR="009427A1" w:rsidRPr="00567514" w:rsidRDefault="009427A1" w:rsidP="009427A1">
      <w:pPr>
        <w:pStyle w:val="ProductList-Body"/>
        <w:pBdr>
          <w:top w:val="single" w:sz="4" w:space="1" w:color="BFBFBF" w:themeColor="background1" w:themeShade="BF"/>
        </w:pBdr>
        <w:rPr>
          <w:b/>
          <w:color w:val="000000" w:themeColor="text1"/>
          <w:sz w:val="8"/>
          <w:szCs w:val="8"/>
        </w:rPr>
      </w:pPr>
    </w:p>
    <w:p w:rsidR="00581CDB" w:rsidRPr="00B810D0" w:rsidRDefault="00581CDB" w:rsidP="00581CDB">
      <w:pPr>
        <w:pStyle w:val="ProductList-Body"/>
        <w:tabs>
          <w:tab w:val="clear" w:pos="158"/>
          <w:tab w:val="left" w:pos="360"/>
        </w:tabs>
      </w:pPr>
      <w:r>
        <w:rPr>
          <w:b/>
          <w:color w:val="00188F"/>
        </w:rPr>
        <w:t>Προειδοποιήσεις</w:t>
      </w:r>
    </w:p>
    <w:p w:rsidR="00581CDB" w:rsidRPr="00B810D0" w:rsidRDefault="00581CDB" w:rsidP="00581CDB">
      <w:pPr>
        <w:pStyle w:val="ProductList-Body"/>
      </w:pPr>
      <w:r>
        <w:t xml:space="preserve">Για τους Χάρτες Bing ισχύουν οι Κοινοποιήσεις στο </w:t>
      </w:r>
      <w:hyperlink w:anchor="Συνημμένο 1" w:history="1">
        <w:hyperlink w:anchor="Συνημμένο 1" w:history="1">
          <w:hyperlink w:anchor="Attachment1" w:history="1">
            <w:r w:rsidR="006D0A98">
              <w:rPr>
                <w:rStyle w:val="Hyperlink"/>
              </w:rPr>
              <w:t>Συνημμένο 1</w:t>
            </w:r>
          </w:hyperlink>
        </w:hyperlink>
      </w:hyperlink>
      <w:r>
        <w:t>.</w:t>
      </w:r>
    </w:p>
    <w:p w:rsidR="00581CDB" w:rsidRPr="00B810D0" w:rsidRDefault="00581CDB" w:rsidP="00581CDB">
      <w:pPr>
        <w:pStyle w:val="ProductList-Body"/>
      </w:pPr>
    </w:p>
    <w:p w:rsidR="008E1EAF" w:rsidRPr="00B810D0" w:rsidRDefault="008E1EAF" w:rsidP="00D7478E">
      <w:pPr>
        <w:pStyle w:val="ProductList-Body"/>
        <w:tabs>
          <w:tab w:val="clear" w:pos="158"/>
          <w:tab w:val="left" w:pos="180"/>
        </w:tabs>
      </w:pPr>
      <w:r>
        <w:rPr>
          <w:b/>
          <w:color w:val="00188F"/>
        </w:rPr>
        <w:t>Διαχείριση Συσκευών</w:t>
      </w:r>
    </w:p>
    <w:p w:rsidR="008E1EAF" w:rsidRPr="00B810D0" w:rsidRDefault="008E1EAF" w:rsidP="00D7478E">
      <w:pPr>
        <w:pStyle w:val="ProductList-Body"/>
        <w:tabs>
          <w:tab w:val="clear" w:pos="158"/>
          <w:tab w:val="left" w:pos="180"/>
        </w:tabs>
      </w:pPr>
      <w:r>
        <w:t>Κάθε χρήστης στον οποίο ο Πελάτης εκχωρεί μια άδεια User SL μπορεί να προσπελάσει και να χρησιμοποιήσει την Υπηρεσία Online και το σχετικό λογισμικό (συμπεριλαμβανομένου του λογισμικού System Center) για τη διαχείριση έως πέντε συσκευών κάθε φορά.</w:t>
      </w:r>
    </w:p>
    <w:p w:rsidR="008E1EAF" w:rsidRPr="00B810D0" w:rsidRDefault="008E1EAF" w:rsidP="00D7478E">
      <w:pPr>
        <w:pStyle w:val="ProductList-Body"/>
        <w:tabs>
          <w:tab w:val="clear" w:pos="158"/>
          <w:tab w:val="left" w:pos="180"/>
        </w:tabs>
      </w:pPr>
    </w:p>
    <w:p w:rsidR="008E1EAF" w:rsidRPr="00B810D0" w:rsidRDefault="008E1EAF" w:rsidP="00D7478E">
      <w:pPr>
        <w:pStyle w:val="ProductList-Body"/>
        <w:tabs>
          <w:tab w:val="clear" w:pos="158"/>
          <w:tab w:val="left" w:pos="180"/>
        </w:tabs>
      </w:pPr>
      <w:r>
        <w:rPr>
          <w:b/>
          <w:color w:val="00188F"/>
        </w:rPr>
        <w:t>Άδειες SL Storage Add-on</w:t>
      </w:r>
    </w:p>
    <w:p w:rsidR="008E1EAF" w:rsidRPr="00B810D0" w:rsidRDefault="008E1EAF" w:rsidP="00D7478E">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rsidR="008E1EAF" w:rsidRPr="00B810D0" w:rsidRDefault="008E1EAF" w:rsidP="00D7478E">
      <w:pPr>
        <w:pStyle w:val="ProductList-Body"/>
        <w:tabs>
          <w:tab w:val="clear" w:pos="158"/>
          <w:tab w:val="left" w:pos="180"/>
        </w:tabs>
      </w:pPr>
    </w:p>
    <w:p w:rsidR="008E1EAF" w:rsidRPr="00B810D0" w:rsidRDefault="008E1EAF" w:rsidP="00D7478E">
      <w:pPr>
        <w:pStyle w:val="ProductList-Body"/>
        <w:tabs>
          <w:tab w:val="clear" w:pos="158"/>
          <w:tab w:val="left" w:pos="180"/>
        </w:tabs>
      </w:pPr>
      <w:r>
        <w:rPr>
          <w:b/>
          <w:color w:val="00188F"/>
        </w:rPr>
        <w:t>Στοιχεία Λογισμικού Windows</w:t>
      </w:r>
    </w:p>
    <w:p w:rsidR="008E1EAF" w:rsidRPr="00B810D0" w:rsidRDefault="008E1EAF" w:rsidP="00D7478E">
      <w:pPr>
        <w:pStyle w:val="ProductList-Body"/>
        <w:tabs>
          <w:tab w:val="clear" w:pos="158"/>
          <w:tab w:val="left" w:pos="180"/>
        </w:tabs>
      </w:pPr>
      <w:r>
        <w:t xml:space="preserve">Το λογισμικό System Center περιλαμβάνει ένα ή περισσότερα από τα παρακάτω Στοιχεία Λογισμικού των Windows: Λογισμικό Microsoft .NET Framework, Microsoft Data Access Components, Powershell και ορισμένα .dll που σχετίζονται με τις τεχνολογίες Microsoft Build, Windows Identity Foundation, Βιβλιοθήκη των Windows για JAVAScript, Debghelp.dll και Web Deploy. Οι όροι χρήσης για τα Microsoft Windows στο έγγραφο Δικαιώματα Χρήσης Προϊόντος που βρίσκεται στη διεύθυνση </w:t>
      </w:r>
      <w:hyperlink r:id="rId36" w:history="1">
        <w:r>
          <w:rPr>
            <w:rStyle w:val="Hyperlink"/>
          </w:rPr>
          <w:t>http://go.microsoft.com/?linkid=9839206</w:t>
        </w:r>
      </w:hyperlink>
      <w:hyperlink w:history="1"/>
      <w:r>
        <w:t xml:space="preserve"> (τα </w:t>
      </w:r>
      <w:r w:rsidR="00360D3E">
        <w:t>«</w:t>
      </w:r>
      <w:r>
        <w:t>Δικαιώματα Χρήσης Προϊόντος</w:t>
      </w:r>
      <w:r w:rsidR="00E678A8">
        <w:t>»</w:t>
      </w:r>
      <w:r>
        <w:t>) ισχύουν για την από μέρους του Πελάτη χρήση αυτών των στοιχείων.</w:t>
      </w:r>
    </w:p>
    <w:p w:rsidR="008E1EAF" w:rsidRPr="00B810D0" w:rsidRDefault="008E1EAF" w:rsidP="00D7478E">
      <w:pPr>
        <w:pStyle w:val="ProductList-Body"/>
        <w:tabs>
          <w:tab w:val="clear" w:pos="158"/>
          <w:tab w:val="left" w:pos="180"/>
        </w:tabs>
      </w:pPr>
    </w:p>
    <w:p w:rsidR="008E1EAF" w:rsidRPr="00B810D0" w:rsidRDefault="008E1EAF" w:rsidP="00D7478E">
      <w:pPr>
        <w:pStyle w:val="ProductList-Body"/>
        <w:tabs>
          <w:tab w:val="clear" w:pos="158"/>
          <w:tab w:val="left" w:pos="180"/>
        </w:tabs>
      </w:pPr>
      <w:r>
        <w:rPr>
          <w:b/>
          <w:color w:val="00188F"/>
        </w:rPr>
        <w:t>Τεχνολογία και Συγκριτική Αξιολόγηση SQL Server</w:t>
      </w:r>
    </w:p>
    <w:p w:rsidR="008E1EAF" w:rsidRPr="00B810D0" w:rsidRDefault="00C12361" w:rsidP="00D7478E">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w:t>
      </w:r>
      <w:r w:rsidR="00567514">
        <w:t> </w:t>
      </w:r>
      <w:r>
        <w:t>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 Ο Πελάτης θα πρέπει να εξασφαλίσει την έγγραφη άδεια της Microsoft προτού αποκαλύψει σε οποιονδήποτε τρίτο τα αποτελέσματα οποιασδήποτε μέτρησης συγκριτικής αξιολόγησης αυτών των στοιχείων ή του λογισμικού που τα περιλαμβάνει.</w:t>
      </w:r>
    </w:p>
    <w:p w:rsidR="008E1EAF" w:rsidRDefault="008E1EAF" w:rsidP="008E1EAF">
      <w:pPr>
        <w:pStyle w:val="ProductList-Body"/>
      </w:pPr>
    </w:p>
    <w:p w:rsidR="0062213A" w:rsidRDefault="0062213A" w:rsidP="008E1EAF">
      <w:pPr>
        <w:pStyle w:val="ProductList-Body"/>
      </w:pPr>
    </w:p>
    <w:p w:rsidR="0062213A" w:rsidRDefault="0062213A" w:rsidP="008E1EAF">
      <w:pPr>
        <w:pStyle w:val="ProductList-Body"/>
      </w:pPr>
    </w:p>
    <w:p w:rsidR="0062213A" w:rsidRPr="00B810D0" w:rsidRDefault="0062213A" w:rsidP="008E1EAF">
      <w:pPr>
        <w:pStyle w:val="ProductList-Body"/>
      </w:pPr>
    </w:p>
    <w:p w:rsidR="008E1EAF" w:rsidRPr="00B810D0" w:rsidRDefault="008E1EAF" w:rsidP="008E1EAF">
      <w:pPr>
        <w:pStyle w:val="ProductList-Body"/>
      </w:pPr>
      <w:r>
        <w:rPr>
          <w:b/>
          <w:color w:val="002060"/>
        </w:rPr>
        <w:t xml:space="preserve">Οι ακόλουθοι όροι ισχύουν μόνο για το Windows Intune με Υπηρεσία Λειτουργικού Συστήματος Desktop των Windows: </w:t>
      </w:r>
    </w:p>
    <w:p w:rsidR="00C12361" w:rsidRPr="00B810D0" w:rsidRDefault="00C12361" w:rsidP="00C12361">
      <w:pPr>
        <w:pStyle w:val="ProductList-Body"/>
        <w:tabs>
          <w:tab w:val="clear" w:pos="158"/>
          <w:tab w:val="left" w:pos="360"/>
        </w:tabs>
        <w:ind w:left="180"/>
      </w:pPr>
      <w:r>
        <w:rPr>
          <w:b/>
          <w:color w:val="0072C6"/>
        </w:rPr>
        <w:t>Προειδοποιήσεις</w:t>
      </w:r>
    </w:p>
    <w:p w:rsidR="00C12361" w:rsidRPr="00B810D0" w:rsidRDefault="00C12361" w:rsidP="00C12361">
      <w:pPr>
        <w:pStyle w:val="ProductList-Body"/>
        <w:ind w:left="180"/>
      </w:pPr>
      <w:r>
        <w:t>Η Κοινοποίηση για το Πρότυπο Εικόνας H.264/AVC, το Πρότυπο Βίντεο VC-1, το Πρότυπο Βίντεο MPEG-2, το Πρότυπο Εικόνας MPEG-4 Part 2 και το Πρότυπο Βίντεο MPEG-2 στο Παράρτημα 1 ισχύει για το Windows Intune με Υπηρεσία Λειτουργικού Συστήματος Desktop των Windows.</w:t>
      </w:r>
    </w:p>
    <w:p w:rsidR="00C12361" w:rsidRPr="00B810D0" w:rsidRDefault="00C12361" w:rsidP="00C12361">
      <w:pPr>
        <w:pStyle w:val="ProductList-Body"/>
      </w:pPr>
    </w:p>
    <w:p w:rsidR="00A62183" w:rsidRPr="00B810D0" w:rsidRDefault="008E1EAF" w:rsidP="00A62183">
      <w:pPr>
        <w:pStyle w:val="ProductList-Body"/>
        <w:ind w:left="180"/>
      </w:pPr>
      <w:r>
        <w:rPr>
          <w:b/>
          <w:color w:val="0072C6"/>
        </w:rPr>
        <w:t>Πρόσβαση στην Υπηρεσία Online</w:t>
      </w:r>
    </w:p>
    <w:p w:rsidR="008E1EAF" w:rsidRPr="00B810D0" w:rsidRDefault="008E1EAF" w:rsidP="00A62183">
      <w:pPr>
        <w:pStyle w:val="ProductList-Body"/>
        <w:ind w:left="180"/>
      </w:pPr>
      <w:r>
        <w:t xml:space="preserve">Κάθε χρήστης στον οποίο ο Πελάτης εκχωρεί μια Άδεια User SL για Windows Intune με Λειτουργικό Σύστημα Desktop των Windows μπορεί να προσπελάσει και να χρησιμοποιήσει την Υπηρεσία Online και άλλο σχετικό λογισμικό (συμπεριλαμβανομένου του λογισμικού System Center), για τη διαχείριση της Συσκευής με Windows που διαθέτει και έως τεσσάρων πρόσθετων συσκευών. </w:t>
      </w:r>
    </w:p>
    <w:p w:rsidR="00A62183" w:rsidRPr="00931922" w:rsidRDefault="00A62183" w:rsidP="00A62183">
      <w:pPr>
        <w:pStyle w:val="ProductList-Body"/>
        <w:ind w:left="180"/>
        <w:rPr>
          <w:sz w:val="2"/>
        </w:rPr>
      </w:pPr>
    </w:p>
    <w:p w:rsidR="007A5143" w:rsidRDefault="007A5143" w:rsidP="00A62183">
      <w:pPr>
        <w:pStyle w:val="ProductList-Body"/>
        <w:ind w:left="180"/>
        <w:rPr>
          <w:b/>
          <w:color w:val="0072C6"/>
        </w:rPr>
      </w:pPr>
    </w:p>
    <w:p w:rsidR="00A62183" w:rsidRPr="00B810D0" w:rsidRDefault="008E1EAF" w:rsidP="00A62183">
      <w:pPr>
        <w:pStyle w:val="ProductList-Body"/>
        <w:ind w:left="180"/>
      </w:pPr>
      <w:r>
        <w:rPr>
          <w:b/>
          <w:color w:val="0072C6"/>
        </w:rPr>
        <w:t>Εκχώρηση της Άδειας Χρήσης για Λειτουργικό Σύστημα Desktop των Windows</w:t>
      </w:r>
    </w:p>
    <w:p w:rsidR="008E1EAF" w:rsidRPr="00B810D0" w:rsidRDefault="00C12361" w:rsidP="00A62183">
      <w:pPr>
        <w:pStyle w:val="ProductList-Body"/>
        <w:ind w:left="180"/>
      </w:pPr>
      <w:r>
        <w:t xml:space="preserve">Κάθε χρήστης στον οποίο έχει εκχωρηθεί μια άδεια User SL (ο Κύριος Χρήστης) μπορεί να χρησιμοποιήσει το λογισμικό των Windows (όπως περιγράφεται στην παρακάτω ενότητα </w:t>
      </w:r>
      <w:r w:rsidR="00360D3E">
        <w:t>«</w:t>
      </w:r>
      <w:r>
        <w:t>Λειτουργικό Σύστημα Windows Desktop</w:t>
      </w:r>
      <w:r w:rsidR="00E678A8">
        <w:t>»</w:t>
      </w:r>
      <w:r>
        <w:t xml:space="preserve">) σε μία συσκευή, στην οποία πρέπει να έχει εκχωρηθεί και εγκατασταθεί άδεια χρήσης κατάλληλου λειτουργικού συστήματος. Η συγκεκριμένη συσκευή είναι η Συσκευή με Windows του Κύριου Χρήστη για τους σκοπούς των παρόντων όρων άδειας χρήσης και του Microsoft Desktop Optimization Pack (MDOP). Ανατρέξτε στους όρους άδειας χρήσης στα Δικαιώματα Χρήσης Προϊόντος. Τα Δικαιώματα Χρήσης Προϊόντος βρίσκονται στη διεύθυνση </w:t>
      </w:r>
      <w:hyperlink r:id="rId37" w:history="1">
        <w:r>
          <w:rPr>
            <w:rStyle w:val="Hyperlink"/>
          </w:rPr>
          <w:t>http://go.microsoft.com/?linkid=9839206</w:t>
        </w:r>
      </w:hyperlink>
      <w:r>
        <w:t>.</w:t>
      </w:r>
    </w:p>
    <w:p w:rsidR="00A62183" w:rsidRPr="00B810D0" w:rsidRDefault="00A62183" w:rsidP="00A62183">
      <w:pPr>
        <w:pStyle w:val="ProductList-Body"/>
        <w:ind w:left="180"/>
      </w:pPr>
    </w:p>
    <w:p w:rsidR="008E1EAF" w:rsidRPr="00B810D0" w:rsidRDefault="008E1EAF" w:rsidP="00A62183">
      <w:pPr>
        <w:pStyle w:val="ProductList-Body"/>
        <w:ind w:left="180"/>
      </w:pPr>
      <w:r>
        <w:t xml:space="preserve">Οι άδειες χρήσης κατάλληλου λειτουργικού συστήματος (32 και 64-bit) περιλαμβάνουν τα ακόλουθα: </w:t>
      </w:r>
    </w:p>
    <w:p w:rsidR="008E1EAF" w:rsidRPr="00B810D0" w:rsidRDefault="008E1EAF" w:rsidP="00D12FE5">
      <w:pPr>
        <w:pStyle w:val="ProductList-Body"/>
        <w:numPr>
          <w:ilvl w:val="0"/>
          <w:numId w:val="18"/>
        </w:numPr>
        <w:ind w:hanging="270"/>
      </w:pPr>
      <w:r>
        <w:t>Windows 8 και 8.1 Enterprise ή Pro, (εκδόσεις N, K και KN χωρίς δίσκο)</w:t>
      </w:r>
    </w:p>
    <w:p w:rsidR="008E1EAF" w:rsidRPr="00B810D0" w:rsidRDefault="008E1EAF" w:rsidP="00D12FE5">
      <w:pPr>
        <w:pStyle w:val="ProductList-Body"/>
        <w:numPr>
          <w:ilvl w:val="0"/>
          <w:numId w:val="18"/>
        </w:numPr>
        <w:spacing w:before="40"/>
        <w:ind w:hanging="270"/>
      </w:pPr>
      <w:r>
        <w:t xml:space="preserve">Windows 7 Enterprise ή Professional (χωρίς δίσκο) (συμπεριλαμβανομένων των εκδόσεων N, K και KN) ή Ultimate </w:t>
      </w:r>
    </w:p>
    <w:p w:rsidR="008E1EAF" w:rsidRPr="00B810D0" w:rsidRDefault="008E1EAF" w:rsidP="00D12FE5">
      <w:pPr>
        <w:pStyle w:val="ProductList-Body"/>
        <w:numPr>
          <w:ilvl w:val="0"/>
          <w:numId w:val="18"/>
        </w:numPr>
        <w:spacing w:before="40"/>
        <w:ind w:hanging="270"/>
      </w:pPr>
      <w:r>
        <w:t xml:space="preserve">Windows Vista Enterprise (εκδόσεις N, K, KN), Business (εκδόσεις N, K, KN, Blade) ή Ultimate </w:t>
      </w:r>
    </w:p>
    <w:p w:rsidR="008E1EAF" w:rsidRPr="00B810D0" w:rsidRDefault="008E1EAF" w:rsidP="00D12FE5">
      <w:pPr>
        <w:pStyle w:val="ProductList-Body"/>
        <w:numPr>
          <w:ilvl w:val="0"/>
          <w:numId w:val="18"/>
        </w:numPr>
        <w:spacing w:before="40"/>
        <w:ind w:hanging="270"/>
      </w:pPr>
      <w:r>
        <w:t xml:space="preserve">Εκδόσεις Windows XP Professional ή Tablet (συμπεριλαμβανομένων των εκδόσεων N, K, KN και Blade), Windows XP Pro N ή Windows XP Pro Blade PC </w:t>
      </w:r>
    </w:p>
    <w:p w:rsidR="008E1EAF" w:rsidRPr="00B810D0" w:rsidRDefault="008E1EAF" w:rsidP="00D12FE5">
      <w:pPr>
        <w:pStyle w:val="ProductList-Body"/>
        <w:numPr>
          <w:ilvl w:val="0"/>
          <w:numId w:val="18"/>
        </w:numPr>
        <w:spacing w:before="40"/>
        <w:ind w:hanging="270"/>
      </w:pPr>
      <w:r>
        <w:t xml:space="preserve">Windows 2000 Professional </w:t>
      </w:r>
    </w:p>
    <w:p w:rsidR="008E1EAF" w:rsidRPr="00B810D0" w:rsidRDefault="008E1EAF" w:rsidP="00D12FE5">
      <w:pPr>
        <w:pStyle w:val="ProductList-Body"/>
        <w:numPr>
          <w:ilvl w:val="0"/>
          <w:numId w:val="18"/>
        </w:numPr>
        <w:spacing w:before="40"/>
        <w:ind w:hanging="270"/>
      </w:pPr>
      <w:r>
        <w:t>Windows NT Workstation 4.0</w:t>
      </w:r>
    </w:p>
    <w:p w:rsidR="008E1EAF" w:rsidRPr="00B810D0" w:rsidRDefault="008E1EAF" w:rsidP="00D12FE5">
      <w:pPr>
        <w:pStyle w:val="ProductList-Body"/>
        <w:numPr>
          <w:ilvl w:val="0"/>
          <w:numId w:val="18"/>
        </w:numPr>
        <w:spacing w:before="40"/>
        <w:ind w:hanging="270"/>
      </w:pPr>
      <w:r>
        <w:t>Windows 98 (συμπεριλαμβανομένης της 2ης έκδοσης)</w:t>
      </w:r>
    </w:p>
    <w:p w:rsidR="008E1EAF" w:rsidRPr="00B810D0" w:rsidRDefault="008E1EAF" w:rsidP="00D12FE5">
      <w:pPr>
        <w:pStyle w:val="ProductList-Body"/>
        <w:numPr>
          <w:ilvl w:val="0"/>
          <w:numId w:val="18"/>
        </w:numPr>
        <w:spacing w:before="40"/>
        <w:ind w:hanging="270"/>
      </w:pPr>
      <w:r>
        <w:t xml:space="preserve">Apple Macintosh </w:t>
      </w:r>
    </w:p>
    <w:p w:rsidR="00A62183" w:rsidRPr="00B810D0" w:rsidRDefault="00A62183" w:rsidP="008E1EAF">
      <w:pPr>
        <w:pStyle w:val="ProductList-Body"/>
      </w:pPr>
    </w:p>
    <w:p w:rsidR="00A62183" w:rsidRPr="00B810D0" w:rsidRDefault="008E1EAF" w:rsidP="00A62183">
      <w:pPr>
        <w:pStyle w:val="ProductList-Body"/>
        <w:ind w:left="180"/>
      </w:pPr>
      <w:r>
        <w:rPr>
          <w:b/>
          <w:color w:val="0072C6"/>
        </w:rPr>
        <w:t>Λειτουργικό Σύστημα desktop των Windows</w:t>
      </w:r>
    </w:p>
    <w:p w:rsidR="008E1EAF" w:rsidRPr="00B810D0" w:rsidRDefault="008E1EAF" w:rsidP="00A62183">
      <w:pPr>
        <w:pStyle w:val="ProductList-Body"/>
        <w:ind w:left="180"/>
      </w:pPr>
      <w:r>
        <w:t>Τα Δικαιώματα Χρήσης Προϊόντος για το Λειτουργικό Σύστημα Enterprise των Windows ισχύουν για το λογισμικό λειτουργικού συστήματος desktop των Windows που συμπεριλαμβάνεται με την άδεια User SL, εκτός εάν προβλέπεται κάτι διαφορετικό στην παρούσα ενότητα. Ο όρος «Λογισμικό» όπως χρησιμοποιείται εδώ, ανα</w:t>
      </w:r>
      <w:r w:rsidR="0062213A">
        <w:t>φέρεται στο Windows Enterprise.</w:t>
      </w:r>
    </w:p>
    <w:p w:rsidR="008E1EAF" w:rsidRPr="00B810D0" w:rsidRDefault="008E1EAF" w:rsidP="00866323">
      <w:pPr>
        <w:pStyle w:val="ProductList-Body"/>
        <w:numPr>
          <w:ilvl w:val="0"/>
          <w:numId w:val="26"/>
        </w:numPr>
      </w:pPr>
      <w:r>
        <w:t xml:space="preserve">Επιτρέπεται στον Πελάτη να εγκαταστήσει ένα αντίγραφο των Windows 8.1 Enterprise, των 8.1 Pro ή προγενέστερης έκδοσης του λογισμικού στη Συσκευή με Windows το πολύ σε δύο επεξεργαστές. Ο Κύριος Χρήστης δύναται να χρησιμοποιεί το λογισμικό για εργασιακούς σκοπούς </w:t>
      </w:r>
      <w:r w:rsidR="0062213A">
        <w:t>σε τοπική ή απομακρυσμένη βάση.</w:t>
      </w:r>
    </w:p>
    <w:p w:rsidR="008E1EAF" w:rsidRPr="00A347BD" w:rsidRDefault="004C4ED8" w:rsidP="00866323">
      <w:pPr>
        <w:pStyle w:val="ProductList-Body"/>
        <w:numPr>
          <w:ilvl w:val="0"/>
          <w:numId w:val="26"/>
        </w:numPr>
        <w:spacing w:before="40"/>
        <w:rPr>
          <w:szCs w:val="18"/>
        </w:rPr>
      </w:pPr>
      <w:r w:rsidRPr="00A347BD">
        <w:rPr>
          <w:b/>
          <w:szCs w:val="18"/>
        </w:rPr>
        <w:t>Δικαιώματα Αναπαράστασης.</w:t>
      </w:r>
      <w:r w:rsidRPr="00A347BD">
        <w:rPr>
          <w:szCs w:val="18"/>
        </w:rPr>
        <w:t xml:space="preserve"> Επίσης, ο Κύριος Χρήστης δύναται να εκτελεί έως και τέσσερις Παρουσίες στα εικονικά OSE και μία Παρουσία στο Φυσικό OSE τοπικά στη Συσκευή με Windows. Εάν χρησιμοποιούνται όλες οι Παρουσίες που επιτρέπεται να εκτελούνται τοπικά σε εικονικά OSE, ο Πελάτης δύναται να χρησιμοποιεί την Παρουσία στο Φυσικό OSE μόνο για τη φιλοξενία και τη διαχείριση των εικονικών OSE. </w:t>
      </w:r>
    </w:p>
    <w:p w:rsidR="008E1EAF" w:rsidRPr="00B810D0" w:rsidRDefault="008E1EAF" w:rsidP="00866323">
      <w:pPr>
        <w:pStyle w:val="ProductList-Body"/>
        <w:numPr>
          <w:ilvl w:val="0"/>
          <w:numId w:val="26"/>
        </w:numPr>
        <w:spacing w:before="40"/>
      </w:pPr>
      <w:r>
        <w:t xml:space="preserve">Κατά τη χρήση της Συσκευής με Windows, ο Κύριος Χρήστης δύναται να αποκτά απομακρυσμένη πρόσβαση σε έως τέσσερις Παρουσίες του λογισμικού που εκτελείται σε εικονικά OSE ή μία παρουσία του λογισμικού που εκτελείται σε ένα φυσικό OSE σε μια συσκευή στο κέντρο δεδομένων του Πελάτη. </w:t>
      </w:r>
    </w:p>
    <w:p w:rsidR="008E1EAF" w:rsidRPr="00B810D0" w:rsidRDefault="008E1EAF" w:rsidP="00866323">
      <w:pPr>
        <w:pStyle w:val="ProductList-Body"/>
        <w:numPr>
          <w:ilvl w:val="0"/>
          <w:numId w:val="26"/>
        </w:numPr>
        <w:spacing w:before="40"/>
      </w:pPr>
      <w:r>
        <w:t xml:space="preserve">Ως εναλλακτική της τοπικής εκτέλεσης του λογισμικού τοπικά στα εικονικά OSE ή απομακρυσμένα στο κέντρο δεδομένων του Πελάτη δυνάμει των παραπάνω υποπαραγράφων 2 και 3, ο Κύριος Χρήστης δύναται να εκτελεί δύο Παρουσίες του λογισμικού στο Φυσικό OSE. </w:t>
      </w:r>
    </w:p>
    <w:p w:rsidR="008E1EAF" w:rsidRPr="00B810D0" w:rsidRDefault="004C4ED8" w:rsidP="00866323">
      <w:pPr>
        <w:pStyle w:val="ProductList-Body"/>
        <w:numPr>
          <w:ilvl w:val="0"/>
          <w:numId w:val="26"/>
        </w:numPr>
        <w:spacing w:before="40"/>
      </w:pPr>
      <w:r>
        <w:rPr>
          <w:b/>
        </w:rPr>
        <w:t>Δικαιώματα Χρήσης Περιαγωγής.</w:t>
      </w:r>
      <w:r>
        <w:t xml:space="preserve"> Ο Κύριος Χρήστης δύναται να αποκτά απομακρυσμένη πρόσβαση στις επιτρεπόμενες Παρουσίες που εκτελούνται στους διακομιστές του κέντρου δεδομένων του Πελάτη από μια Κατάλληλη Συσκευή Τρίτου Μέρους, από οπουδήποτε εκτός των εγκαταστάσεων του Πελάτη ή των εγκαταστάσεων των Συγγενών του Εταιρειών και δύναται να εκτελεί μία Παρουσία του λογισμικού σε ένα εικονικό OSE σε Κατάλληλη Συσκευή Τρίτου Μέρους, όταν βρίσκεται εκτός εγκαταστάσεων του Πελάτη ή των εγκαταστάσεων των Συγγενών του Εταιρειών.</w:t>
      </w:r>
    </w:p>
    <w:p w:rsidR="008E1EAF" w:rsidRPr="00B810D0" w:rsidRDefault="004C4ED8" w:rsidP="00866323">
      <w:pPr>
        <w:pStyle w:val="ProductList-Body"/>
        <w:numPr>
          <w:ilvl w:val="0"/>
          <w:numId w:val="26"/>
        </w:numPr>
        <w:spacing w:before="40"/>
      </w:pPr>
      <w:r>
        <w:rPr>
          <w:b/>
        </w:rPr>
        <w:t>Δικαιώματα Windows to Go.</w:t>
      </w:r>
      <w:r>
        <w:t xml:space="preserve"> Ο Πελάτης δύναται να δημιουργεί και να αποθηκεύει μια Παρουσία του λογισμικού σε έως δύο μονάδες δίσκου USB, την οποία θα μπορεί να εκτελεί ο Κύριος Χρήστης σε οποιαδήποτε Συσκευή με Windows ή σε μια Κατάλληλη Συσκευή Τρίτου Μέρους από οπουδήποτε εκτός των εγκαταστάσεων του Πελάτη ή των εγκαταστάσεων των Συγγενών του Εταιρειών.</w:t>
      </w:r>
    </w:p>
    <w:p w:rsidR="008E1EAF" w:rsidRPr="00B810D0" w:rsidRDefault="008E1EAF" w:rsidP="00866323">
      <w:pPr>
        <w:pStyle w:val="ProductList-Body"/>
        <w:numPr>
          <w:ilvl w:val="0"/>
          <w:numId w:val="26"/>
        </w:numPr>
        <w:spacing w:before="40"/>
      </w:pPr>
      <w:r>
        <w:t xml:space="preserve">Ο Κύριος Χρήστης δύναται να αποκτά απομακρυσμένη πρόσβαση σε οποιαδήποτε Παρουσία του λογισμικού που εκτελείται στο κέντρο δεδομένων του Πελάτη από μια Συνοδευτική Συσκευή Windows RT, όπου </w:t>
      </w:r>
      <w:r w:rsidR="00360D3E">
        <w:t>«</w:t>
      </w:r>
      <w:r>
        <w:t>Συνοδευτική Συσκευή Windows RT</w:t>
      </w:r>
      <w:r w:rsidR="00E678A8">
        <w:t>»</w:t>
      </w:r>
      <w:r>
        <w:t xml:space="preserve"> είναι κάθε πρόσθετη συσκευή που χρησιμοποιείται από τον Κύριο Χρήστη και έχει κατάλληλη άδεια χρήσης από τον Πελάτη (και όχι τρίτο μέρος) για τα Windows RT ή τα Windows RT 8.1.</w:t>
      </w:r>
    </w:p>
    <w:p w:rsidR="008E1EAF" w:rsidRPr="00B810D0" w:rsidRDefault="008E1EAF" w:rsidP="00866323">
      <w:pPr>
        <w:pStyle w:val="ProductList-Body"/>
        <w:numPr>
          <w:ilvl w:val="0"/>
          <w:numId w:val="26"/>
        </w:numPr>
        <w:spacing w:before="40"/>
      </w:pPr>
      <w:r>
        <w:t>Ο Πελάτης δύναται να συνδέσει έως και 20 συσκευές στη συσκευή με Windows για υπηρεσίες κοινής χρήσης αρχείων, εκτύπωσης, υπηρεσιών Internet Information Services, κοινόχρηστης σύνδεσης στο Internet ή τηλεφωνίας. Για την ενεργοποίηση των Υπηρεσιών Διαχείρισης Κλειδιών ή παρόμοιας τεχνολογίας επιτρέπεται απεριόριστος αριθμός συνδέσεων.</w:t>
      </w:r>
    </w:p>
    <w:p w:rsidR="008E1EAF" w:rsidRPr="00B810D0" w:rsidRDefault="008E1EAF" w:rsidP="009C74D4">
      <w:pPr>
        <w:pStyle w:val="ProductList-Body"/>
        <w:numPr>
          <w:ilvl w:val="0"/>
          <w:numId w:val="26"/>
        </w:numPr>
        <w:spacing w:before="40"/>
      </w:pPr>
      <w:r>
        <w:t>Ο Πελάτης δύναται να δημιουργήσει οποιονδήποτε αριθμό Παρουσιών του λογισμικού και να τις αποθηκεύσει σε οποιονδήποτε από</w:t>
      </w:r>
      <w:r w:rsidR="00A347BD">
        <w:t> </w:t>
      </w:r>
      <w:r>
        <w:t>τους διακομιστές ή τα μέσα αποθήκευσης του, αποκλειστικά για να ασκήσει το δικαίωμά του για την εκτέλεση Παρουσιών του λογισμικού σύμφωνα με οποιαδήποτε άδεια χρήσης Windows Intune με Λειτουργικό Σύστημα Desktop των Windows που διαθέτει (ανά</w:t>
      </w:r>
      <w:r w:rsidR="00A347BD">
        <w:t> </w:t>
      </w:r>
      <w:r>
        <w:t xml:space="preserve">χρήστη). </w:t>
      </w:r>
    </w:p>
    <w:p w:rsidR="008E1EAF" w:rsidRPr="00B810D0" w:rsidRDefault="00C12361" w:rsidP="00866323">
      <w:pPr>
        <w:pStyle w:val="ProductList-Body"/>
        <w:numPr>
          <w:ilvl w:val="0"/>
          <w:numId w:val="26"/>
        </w:numPr>
        <w:spacing w:before="40"/>
      </w:pPr>
      <w:r>
        <w:t xml:space="preserve">Άλλοι χρήστες μπορεί να προσπελάζουν το λογισμικό αποκλειστικά για την παροχή τεχνικής υποστήριξης χρησιμοποιώντας την Απομακρυσμένη Βοήθεια (ή παρόμοια τεχνολογία) ή ασκώντας διαχείριση στο λογισμικό </w:t>
      </w:r>
    </w:p>
    <w:p w:rsidR="00A62183" w:rsidRPr="00B810D0" w:rsidRDefault="00A62183" w:rsidP="00A62183">
      <w:pPr>
        <w:pStyle w:val="ProductList-Body"/>
        <w:ind w:left="180"/>
      </w:pPr>
    </w:p>
    <w:p w:rsidR="00A62183" w:rsidRPr="00B810D0" w:rsidRDefault="008E1EAF" w:rsidP="00A62183">
      <w:pPr>
        <w:pStyle w:val="ProductList-Body"/>
        <w:ind w:left="180"/>
      </w:pPr>
      <w:r>
        <w:rPr>
          <w:b/>
          <w:color w:val="0072C6"/>
        </w:rPr>
        <w:t>Εσωτερική Αναδιανομή του Λειτουργικού Συστήματος Desktop των Windows</w:t>
      </w:r>
    </w:p>
    <w:p w:rsidR="008E1EAF" w:rsidRPr="00B810D0" w:rsidRDefault="008E1EAF" w:rsidP="00A62183">
      <w:pPr>
        <w:pStyle w:val="ProductList-Body"/>
        <w:ind w:left="180"/>
      </w:pPr>
      <w:r>
        <w:t>Σύμφωνα με τον γενικό κανόνα εναντίον της βραχυπρόθεσμης εσωτερικής αναδιανομής αδειών χρήσης, ο Πελάτης δύναται να αναδιανείμει εσωτερικά την άδεια χρήσης του σε μια κατάλληλη συσκευή αντικατάστασης. Κατάλληλη συσκευή αντικατάστασης είναι η συσκευή στην οποία ο Πελάτης έχει εκχωρήσει μια άδεια χρήσης και στην οποία έχει εγκαταστήσει την τελευταία έκδοση του λειτουργικού συστήματος desktop των Windows. Ο Πελάτης δύναται να αναδιανείμει εσωτερικά την άδειά του νωρίτερα, εάν καταργήσει τη συσκευή που διαθέτει άδεια χρήσης σε περίπτωση που υποστεί μόνιμη βλάβη υλικού. Ο Πελάτης δύναται να αντικαταστήσει μια Συσκευή με Windows με κάποια άλλη συσκευή, αλλά όχι σε βραχυπρόθεσμη βάση (εντός 90 ημερών ή λιγότερων) και μόνο σε περίπτωση που η συσκευή αντικατάστασης έχει άδεια χρήσης για την τελευταία έκδοση του λειτουργικού συστήματος desktop των Windows. Οι άδειες χρήσης που εκχωρούνται ή αποκτώνται σε σχέση με άλλες κατάλληλης άδειες χρήσης (π.χ., MDOP) γενικά πρέπει να επανεκχωρούνται όταν ε</w:t>
      </w:r>
      <w:r w:rsidR="004F4481">
        <w:t>πανεκχωρείται η ισχύουσα άδεια.</w:t>
      </w:r>
    </w:p>
    <w:p w:rsidR="00A62183" w:rsidRPr="00B810D0" w:rsidRDefault="00A62183" w:rsidP="00A62183">
      <w:pPr>
        <w:pStyle w:val="ProductList-Body"/>
        <w:ind w:left="180"/>
      </w:pPr>
    </w:p>
    <w:p w:rsidR="00A62183" w:rsidRPr="00B810D0" w:rsidRDefault="008E1EAF" w:rsidP="00A62183">
      <w:pPr>
        <w:pStyle w:val="ProductList-Body"/>
        <w:ind w:left="180"/>
      </w:pPr>
      <w:r>
        <w:rPr>
          <w:b/>
          <w:color w:val="0072C6"/>
        </w:rPr>
        <w:t>Δικαίωμα εξαγοράς Λειτουργικού</w:t>
      </w:r>
      <w:r w:rsidR="004F4481">
        <w:rPr>
          <w:b/>
          <w:color w:val="0072C6"/>
        </w:rPr>
        <w:t xml:space="preserve"> Συστήματος Desktop των Windows</w:t>
      </w:r>
    </w:p>
    <w:p w:rsidR="008E1EAF" w:rsidRPr="00B810D0" w:rsidRDefault="008E1EAF" w:rsidP="00A62183">
      <w:pPr>
        <w:pStyle w:val="ProductList-Body"/>
        <w:ind w:left="180"/>
      </w:pPr>
      <w:r>
        <w:t>Διατίθεται δικαίωμα εξαγοράς για τη λήψη οριστικών Αδειών Χρήσης, για την τελευταία έκδοση του Windows Enterprise η οποία διατίθεται στο πλαίσιο της εγγραφής του Πελάτη στο Windows Intune με Λειτουργικό Σύστημα Desktop των Windows, την ημερομηνία κατά την οποία ο</w:t>
      </w:r>
      <w:r w:rsidR="00AD2A15">
        <w:t> </w:t>
      </w:r>
      <w:r>
        <w:t xml:space="preserve">Πελάτης ασκεί το δικαίωμα εξαγοράς ή πριν από αυτήν (το </w:t>
      </w:r>
      <w:r w:rsidR="00360D3E">
        <w:t>«</w:t>
      </w:r>
      <w:r>
        <w:t>Λογισμικό Windows Enterprise</w:t>
      </w:r>
      <w:r w:rsidR="00E678A8">
        <w:t>»</w:t>
      </w:r>
      <w:r>
        <w:t xml:space="preserve">). Η εντολή εξαγοράς μπορεί να υποβληθεί κατά τον 12ο ημερολογιακό μήνα μιας ενεργής συνδρομής στο Windows Intune με Λειτουργικό Σύστημα Desktop των Windows ή οποιαδήποτε στιγμή μετά από αυτόν ή έως και 90 ημέρες μετά τη λήξη ή την ακύρωση της συνδρομής του Πελάτη. Θα ζητηθεί από τον Πελάτη να καταβάλει τυχόν ανεξόφλητα τέλη συνδρομής ή/και ακύρωσης με την άσκηση του δικαιώματος εξαγοράς ή εκ των προτέρων. Η εντολή εξαγοράς του Πελάτη για το Λογισμικό Windows Enterprise επιτρέπεται να περιλαμβάνει Άδειες Χρήσης των οποίων ο αριθμός δεν υπερβαίνει τον αριθμό των ενεργών αδειών SL που ο Πελάτης διαθέτει επί του παρόντος (ή που διέθετε έως και 90 ημέρες πριν από την εξαγορά) για το Windows Intune με Λειτουργικό Σύστημα Desktop των Windows. Για πληροφορίες σχετικά με την τιμολόγηση, τους όρους πληρωμής και πληροφορίες σχετικά με την άσκηση του δικαιώματος εξαγοράς, ο Πελάτης θα πρέπει να επικοινωνεί με το κέντρο υποστήριξης της περιοχής του: </w:t>
      </w:r>
      <w:hyperlink r:id="rId38" w:history="1">
        <w:r>
          <w:rPr>
            <w:rStyle w:val="Hyperlink"/>
          </w:rPr>
          <w:t>www.microsoft.com/online/help/en-us/helphowto/0d8eb4c2-77c5-4dd8-b66c-9f1de7451e24.htm</w:t>
        </w:r>
      </w:hyperlink>
      <w:r>
        <w:t>.</w:t>
      </w:r>
    </w:p>
    <w:p w:rsidR="00A62183" w:rsidRPr="00B810D0" w:rsidRDefault="00A62183" w:rsidP="00A62183">
      <w:pPr>
        <w:pStyle w:val="ProductList-Body"/>
        <w:ind w:left="180"/>
      </w:pPr>
    </w:p>
    <w:p w:rsidR="00A62183" w:rsidRPr="00B810D0" w:rsidRDefault="00A62183" w:rsidP="00A62183">
      <w:pPr>
        <w:pStyle w:val="ProductList-Body"/>
        <w:ind w:left="450"/>
      </w:pPr>
      <w:r>
        <w:rPr>
          <w:b/>
          <w:color w:val="4668C5"/>
        </w:rPr>
        <w:t>Οριστικές Άδειες Χρήσης</w:t>
      </w:r>
    </w:p>
    <w:p w:rsidR="008E1EAF" w:rsidRPr="00B810D0" w:rsidRDefault="008E1EAF" w:rsidP="00A62183">
      <w:pPr>
        <w:pStyle w:val="ProductList-Body"/>
        <w:ind w:left="450"/>
      </w:pPr>
      <w:r>
        <w:t>Με την αποδοχή από τη Microsoft της εντολής εξαγοράς του Πελάτη και τη λήψη της καταβολής αντιτίμου στο ακέραιο, ο Πελάτης θα έχει οριστικές Άδειες χρήσης για το Λογισμικό Windows Enterprise για τον αριθμό των Αδειών Χρήσης που καθορίζονται στην εντολή εξαγοράς. Οι οριστικές Άδειες Χρήσης που λαμβάνονται στο πλαίσιο του δικαιώματος εξαγοράς εξακολουθούν να υπόκεινται στους όρους της σύμβασης παραχώρησης πολλαπλών αδειών χρήσης (volume licensing) του Πελάτη (συμπεριλαμβανομένων των εν λόγω Όρων Υπηρεσιών Online, όπως ορίζεται παρακάτω και όλων των περιορισμών άδειας χρήσης) και υπερισχύουν και αντικαθιστούν τις υφιστάμενες οριστικές Άδειες Χρήσης του Πελάτη για κατάλληλο λειτουργικό σύστημα desktop της Microsoft. Οι όροι που διέπουν τη διαρκή χρήση από τον Πελάτη του Λογισμικού Windows Enterprise ισχύουν και μετά τη λήξη ή τον τερματισμό της σύμβασης παραχώρησης πολλαπλών αδειών χρήσης (volume licensing) του Πελάτη.</w:t>
      </w:r>
    </w:p>
    <w:p w:rsidR="00A62183" w:rsidRPr="00B810D0" w:rsidRDefault="00A62183" w:rsidP="00A62183">
      <w:pPr>
        <w:pStyle w:val="ProductList-Body"/>
        <w:ind w:left="450"/>
      </w:pPr>
    </w:p>
    <w:p w:rsidR="00A62183" w:rsidRPr="00B810D0" w:rsidRDefault="008E1EAF" w:rsidP="00A62183">
      <w:pPr>
        <w:pStyle w:val="ProductList-Body"/>
        <w:ind w:left="450"/>
      </w:pPr>
      <w:r>
        <w:rPr>
          <w:b/>
          <w:color w:val="4668C5"/>
        </w:rPr>
        <w:t>Δικαίωμα Εξαγοράς.</w:t>
      </w:r>
    </w:p>
    <w:p w:rsidR="008E1EAF" w:rsidRPr="00B810D0" w:rsidRDefault="008E1EAF" w:rsidP="00A62183">
      <w:pPr>
        <w:pStyle w:val="ProductList-Body"/>
        <w:ind w:left="450"/>
      </w:pPr>
      <w:r>
        <w:t>Ανεξαρτήτως των περί του αντιθέτου προβλεπομένων στη σύμβαση παραχώρησης πολλαπλών αδειών χρήσης (volume licensing) του Πελάτη, δεν επιτρέπεται στον Πελάτη να προβαίνει στην εσωτερική αναδιανομή οριστικών αδειών χρήσης λειτουργικού συστήματος desktop των Windows που αποκτά στα πλαίσια του δικαιώματος εξαγοράς Windows Intune με Λειτουργικό Σύστημα Desktop των Windows</w:t>
      </w:r>
      <w:r w:rsidR="00AD2A15">
        <w:t> </w:t>
      </w:r>
      <w:r>
        <w:t>σε συσκευές αντικατάστασης.</w:t>
      </w:r>
    </w:p>
    <w:p w:rsidR="00A62183" w:rsidRPr="00B810D0" w:rsidRDefault="00A62183" w:rsidP="00A62183">
      <w:pPr>
        <w:pStyle w:val="ProductList-Body"/>
        <w:ind w:left="450"/>
      </w:pPr>
    </w:p>
    <w:p w:rsidR="00A62183" w:rsidRPr="00B810D0" w:rsidRDefault="008E1EAF" w:rsidP="00A62183">
      <w:pPr>
        <w:pStyle w:val="ProductList-Body"/>
        <w:ind w:left="450"/>
      </w:pPr>
      <w:r>
        <w:rPr>
          <w:b/>
          <w:color w:val="4668C5"/>
        </w:rPr>
        <w:t>Εκχώρηση Αδειών Χρήσης</w:t>
      </w:r>
    </w:p>
    <w:p w:rsidR="008E1EAF" w:rsidRPr="00B810D0" w:rsidRDefault="008E1EAF" w:rsidP="00A62183">
      <w:pPr>
        <w:pStyle w:val="ProductList-Body"/>
        <w:ind w:left="450"/>
      </w:pPr>
      <w:r>
        <w:t>Ο Πελάτης πρέπει να εκχωρήσει τις οριστικές Άδειες Χρήσης που αποκτά στο πλαίσιο του δικαιώματος εξαγοράς σε Συσκευές με Windows στις οποίες ο Πελάτης χρησιμοποίησε το λογισμικό, σύμφωνα με τις αντίστοιχες άδειες SL σε Windows Intune με Λειτουργικό Σύστημα Desktop των Windows (ανά χρήστη) που διαθέτει.</w:t>
      </w:r>
    </w:p>
    <w:p w:rsidR="00A62183" w:rsidRDefault="00A62183" w:rsidP="00A62183">
      <w:pPr>
        <w:pStyle w:val="ProductList-Body"/>
        <w:ind w:left="450"/>
      </w:pPr>
    </w:p>
    <w:p w:rsidR="007A5143" w:rsidRDefault="007A5143" w:rsidP="00A62183">
      <w:pPr>
        <w:pStyle w:val="ProductList-Body"/>
        <w:ind w:left="450"/>
      </w:pPr>
    </w:p>
    <w:p w:rsidR="007A5143" w:rsidRPr="00B810D0" w:rsidRDefault="007A5143" w:rsidP="00A62183">
      <w:pPr>
        <w:pStyle w:val="ProductList-Body"/>
        <w:ind w:left="450"/>
      </w:pPr>
    </w:p>
    <w:p w:rsidR="00A62183" w:rsidRPr="00B810D0" w:rsidRDefault="008E1EAF" w:rsidP="00A62183">
      <w:pPr>
        <w:pStyle w:val="ProductList-Body"/>
        <w:ind w:left="450"/>
      </w:pPr>
      <w:r>
        <w:rPr>
          <w:b/>
          <w:color w:val="4668C5"/>
        </w:rPr>
        <w:t>Δικαιώματα Χρήσης Προϊόντος</w:t>
      </w:r>
    </w:p>
    <w:p w:rsidR="003D22CB" w:rsidRPr="00B810D0" w:rsidRDefault="008E1EAF" w:rsidP="00A62183">
      <w:pPr>
        <w:pStyle w:val="ProductList-Body"/>
        <w:ind w:left="450"/>
      </w:pPr>
      <w:r>
        <w:t>Τα Δικαιώματα Χρήσης Προϊόντος για το Λειτουργικό Σύστημα Enterprise των Windows ισχύουν για την από μέρους του Πελάτη χρήση του Λογισμικού Windows Enterprise δυνάμει των οριστικών Αδειών Χρήσης που ο Πελάτης αποκτά στο πλαίσιο του δικαιώματος εξαγοράς. Τα</w:t>
      </w:r>
      <w:r w:rsidR="00931922">
        <w:t> </w:t>
      </w:r>
      <w:r>
        <w:t xml:space="preserve">Δικαιώματα Χρήσης Προϊόντος βρίσκονται στη διεύθυνση </w:t>
      </w:r>
      <w:hyperlink r:id="rId39" w:history="1">
        <w:r>
          <w:rPr>
            <w:rStyle w:val="Hyperlink"/>
          </w:rPr>
          <w:t>http://go.microsoft.com/?linkid=9839206</w:t>
        </w:r>
      </w:hyperlink>
      <w:r>
        <w:rPr>
          <w:rStyle w:val="Hyperlink"/>
        </w:rPr>
        <w:t>.</w:t>
      </w:r>
      <w:r>
        <w:t xml:space="preserve"> Οι ενότητες </w:t>
      </w:r>
      <w:r w:rsidR="00360D3E">
        <w:t>«</w:t>
      </w:r>
      <w:r>
        <w:t>Δικαιώματα Αναπαράστασης</w:t>
      </w:r>
      <w:r w:rsidR="00E678A8">
        <w:t>»</w:t>
      </w:r>
      <w:r>
        <w:t xml:space="preserve">, </w:t>
      </w:r>
      <w:r w:rsidR="00360D3E">
        <w:t>«</w:t>
      </w:r>
      <w:r>
        <w:t>Δικαιώματα Χρήσης Περιαγωγής</w:t>
      </w:r>
      <w:r w:rsidR="00E678A8">
        <w:t>»</w:t>
      </w:r>
      <w:r>
        <w:t xml:space="preserve">, </w:t>
      </w:r>
      <w:r w:rsidR="00360D3E">
        <w:t>«</w:t>
      </w:r>
      <w:r>
        <w:t>Δικαιώματα Windows to Go</w:t>
      </w:r>
      <w:r w:rsidR="00E678A8">
        <w:t>»</w:t>
      </w:r>
      <w:r>
        <w:t xml:space="preserve"> και </w:t>
      </w:r>
      <w:r w:rsidR="00360D3E">
        <w:t>«</w:t>
      </w:r>
      <w:r>
        <w:t>Συνοδευτικές Συσκευές</w:t>
      </w:r>
      <w:r w:rsidR="00E678A8">
        <w:t>»</w:t>
      </w:r>
      <w:r>
        <w:t xml:space="preserve"> που περιγράφονται παραπάνω στην ενότητα δεν ισχύουν.</w:t>
      </w:r>
    </w:p>
    <w:p w:rsidR="004B3528" w:rsidRPr="00B810D0" w:rsidRDefault="003A0AF5" w:rsidP="004B3528">
      <w:pPr>
        <w:pStyle w:val="ProductList-Body"/>
        <w:shd w:val="clear" w:color="auto" w:fill="A6A6A6" w:themeFill="background1" w:themeFillShade="A6"/>
        <w:spacing w:before="120" w:after="240"/>
        <w:jc w:val="right"/>
      </w:pPr>
      <w:hyperlink w:anchor="Πίνακας Περιεχομένων" w:history="1">
        <w:r w:rsidR="004C07EA">
          <w:rPr>
            <w:rStyle w:val="Hyperlink"/>
            <w:sz w:val="16"/>
            <w:szCs w:val="16"/>
          </w:rPr>
          <w:t>Πίνακας Περιεχομένων</w:t>
        </w:r>
      </w:hyperlink>
      <w:r w:rsidR="004C07EA">
        <w:rPr>
          <w:sz w:val="16"/>
          <w:szCs w:val="16"/>
        </w:rPr>
        <w:t xml:space="preserve"> / </w:t>
      </w:r>
      <w:hyperlink w:anchor="GeneralTerms" w:history="1">
        <w:r w:rsidR="004C07EA">
          <w:rPr>
            <w:rStyle w:val="Hyperlink"/>
            <w:sz w:val="16"/>
            <w:szCs w:val="16"/>
          </w:rPr>
          <w:t>Γενικοί Όροι</w:t>
        </w:r>
      </w:hyperlink>
    </w:p>
    <w:p w:rsidR="004F4481" w:rsidRDefault="004F4481" w:rsidP="004F4481">
      <w:pPr>
        <w:pStyle w:val="ProductList-OfferingGroupHeading"/>
        <w:pBdr>
          <w:bottom w:val="none" w:sz="0" w:space="0" w:color="auto"/>
        </w:pBdr>
        <w:outlineLvl w:val="1"/>
      </w:pPr>
      <w:bookmarkStart w:id="61" w:name="_Toc391301727"/>
    </w:p>
    <w:p w:rsidR="008E1EAF" w:rsidRPr="00B810D0" w:rsidRDefault="004B3528" w:rsidP="00233C87">
      <w:pPr>
        <w:pStyle w:val="ProductList-OfferingGroupHeading"/>
        <w:outlineLvl w:val="1"/>
      </w:pPr>
      <w:r>
        <w:t>Άλλες Υπηρεσίες Online</w:t>
      </w:r>
      <w:bookmarkEnd w:id="61"/>
    </w:p>
    <w:p w:rsidR="008E1EAF" w:rsidRPr="00B810D0" w:rsidRDefault="004B3528" w:rsidP="00233C87">
      <w:pPr>
        <w:pStyle w:val="ProductList-Offering2Heading"/>
        <w:outlineLvl w:val="2"/>
      </w:pPr>
      <w:r>
        <w:tab/>
      </w:r>
      <w:bookmarkStart w:id="62" w:name="_Toc391301728"/>
      <w:r>
        <w:t>Πλατφόρμα Bing Maps Enterprise και Πλατφόρμα Bing Maps Mobile Asset Management</w:t>
      </w:r>
      <w:bookmarkEnd w:id="62"/>
    </w:p>
    <w:p w:rsidR="00917344" w:rsidRPr="00B810D0" w:rsidRDefault="00917344" w:rsidP="00917344">
      <w:pPr>
        <w:pStyle w:val="ProductList-Body"/>
      </w:pPr>
      <w:r>
        <w:rPr>
          <w:b/>
          <w:color w:val="00188F"/>
        </w:rPr>
        <w:t>Service SL</w:t>
      </w:r>
    </w:p>
    <w:p w:rsidR="00917344" w:rsidRPr="00B810D0" w:rsidRDefault="00917344" w:rsidP="00917344">
      <w:pPr>
        <w:pStyle w:val="ProductList-Body"/>
      </w:pPr>
      <w:r>
        <w:t xml:space="preserve">Απαιτείται μια άδεια Service SL για την απόκτηση πρόσβασης στις υπηρεσίες. Κάθε άδεια Service SL πρέπει να αγοράζεται τουλάχιστον με μία από τις ακόλουθες κατάλληλες άδειες SL Add-On: </w:t>
      </w:r>
    </w:p>
    <w:p w:rsidR="00917344" w:rsidRPr="00B810D0" w:rsidRDefault="00917344" w:rsidP="00917344">
      <w:pPr>
        <w:pStyle w:val="ProductList-Body"/>
        <w:numPr>
          <w:ilvl w:val="0"/>
          <w:numId w:val="20"/>
        </w:numPr>
        <w:ind w:left="450" w:hanging="270"/>
      </w:pPr>
      <w:r>
        <w:t xml:space="preserve">άδεια SL Add-On για χρήση σε τοποθεσία Web, η οποία απαιτείται ώστε οι χρήστες χωρίς έλεγχο ταυτότητας να έχουν πρόσβαση στην Πλατφόρμα Bing Maps Enterprise και την Πλατφόρμα Bing Maps Mobile Asset Management μέσω των προγραμμάτων του Πελάτη, με βάση τον αριθμό των κοστολογήσιμων συναλλαγών ανά μήνα, </w:t>
      </w:r>
    </w:p>
    <w:p w:rsidR="00917344" w:rsidRPr="00B810D0" w:rsidRDefault="00917344" w:rsidP="0088164F">
      <w:pPr>
        <w:pStyle w:val="ProductList-Body"/>
        <w:numPr>
          <w:ilvl w:val="0"/>
          <w:numId w:val="20"/>
        </w:numPr>
        <w:spacing w:before="40"/>
        <w:ind w:left="461" w:hanging="274"/>
      </w:pPr>
      <w:r>
        <w:t>άδεια SL δημόσιας τοποθεσίας Web, η οποία είναι διαθέσιμη για συγκεκριμένο αριθμό κοστολογήσιμων συναλλαγών για χρήση σε μια τοποθεσία Web που διατίθεται δημόσια χωρίς περιορισμό,</w:t>
      </w:r>
    </w:p>
    <w:p w:rsidR="00917344" w:rsidRPr="00B810D0" w:rsidRDefault="00917344" w:rsidP="0088164F">
      <w:pPr>
        <w:pStyle w:val="ProductList-Body"/>
        <w:numPr>
          <w:ilvl w:val="0"/>
          <w:numId w:val="20"/>
        </w:numPr>
        <w:spacing w:before="40"/>
        <w:ind w:left="461" w:hanging="274"/>
      </w:pPr>
      <w:r>
        <w:t>άδεια Internal Website Usage Add-on, η οποία είναι διαθέσιμη για συγκεκριμένο αριθμό κοστολογήσιμων συναλλαγών για χρήση σε μια εσωτερική τοποθεσία Web (π.χ. intranet) σε ένα ιδιωτικό δίκτυο,</w:t>
      </w:r>
    </w:p>
    <w:p w:rsidR="00917344" w:rsidRPr="00B810D0" w:rsidRDefault="00917344" w:rsidP="0088164F">
      <w:pPr>
        <w:pStyle w:val="ProductList-Body"/>
        <w:numPr>
          <w:ilvl w:val="0"/>
          <w:numId w:val="20"/>
        </w:numPr>
        <w:spacing w:before="40"/>
        <w:ind w:left="461" w:hanging="274"/>
      </w:pPr>
      <w:r>
        <w:t>Bing Maps Unlimited Add-on,</w:t>
      </w:r>
    </w:p>
    <w:p w:rsidR="00917344" w:rsidRPr="00B810D0" w:rsidRDefault="00917344" w:rsidP="0088164F">
      <w:pPr>
        <w:pStyle w:val="ProductList-Body"/>
        <w:numPr>
          <w:ilvl w:val="0"/>
          <w:numId w:val="20"/>
        </w:numPr>
        <w:spacing w:before="40"/>
        <w:ind w:left="461" w:hanging="274"/>
      </w:pPr>
      <w:r>
        <w:t>Bing Maps Known User SL ή</w:t>
      </w:r>
    </w:p>
    <w:p w:rsidR="00917344" w:rsidRPr="00B810D0" w:rsidRDefault="00917344" w:rsidP="0088164F">
      <w:pPr>
        <w:pStyle w:val="ProductList-Body"/>
        <w:numPr>
          <w:ilvl w:val="0"/>
          <w:numId w:val="20"/>
        </w:numPr>
        <w:spacing w:before="40"/>
        <w:ind w:left="461" w:hanging="274"/>
      </w:pPr>
      <w:r>
        <w:t>Bing Maps Light Known User SL.</w:t>
      </w:r>
    </w:p>
    <w:p w:rsidR="00917344" w:rsidRPr="00B810D0" w:rsidRDefault="00917344" w:rsidP="00917344">
      <w:pPr>
        <w:pStyle w:val="ProductList-Body"/>
      </w:pPr>
    </w:p>
    <w:p w:rsidR="00917344" w:rsidRPr="00B810D0" w:rsidRDefault="00917344" w:rsidP="00917344">
      <w:pPr>
        <w:pStyle w:val="ProductList-Body"/>
      </w:pPr>
      <w:r>
        <w:rPr>
          <w:b/>
          <w:color w:val="00188F"/>
        </w:rPr>
        <w:t>Κατάλληλες Άδειες SL Add-on για την Υπηρεσία Πλατφόρμας Bing Maps Mobile Asset Management SL</w:t>
      </w:r>
    </w:p>
    <w:p w:rsidR="00917344" w:rsidRPr="00B810D0" w:rsidRDefault="00917344" w:rsidP="00917344">
      <w:pPr>
        <w:pStyle w:val="ProductList-Body"/>
      </w:pPr>
      <w:r>
        <w:t xml:space="preserve">Για την Πλατφόρμα Bing Maps Mobile Asset Management, απαιτείται άδεια SL Add-on για κάθε Πόρο που παρακολουθείται, του οποίου η θέση GPS ή άλλη θέση που προσδιορίζεται από αισθητήρες μπορεί να παρακολουθηθεί, να προβληθεί, να υποστεί αντιστροφή γεωκωδικού ή να χρησιμοποιηθεί για την εκτέλεση υπολογισμών με χρήση της Πλατφόρμας Bing Maps Mobile Asset Management. Ως </w:t>
      </w:r>
      <w:r w:rsidR="00360D3E">
        <w:t>«</w:t>
      </w:r>
      <w:r>
        <w:t>Πόρος</w:t>
      </w:r>
      <w:r w:rsidR="00E678A8">
        <w:t>»</w:t>
      </w:r>
      <w:r>
        <w:t xml:space="preserve"> ορίζεται τυχόν όχημα, συσκευή ή άλλο κινητό αντικείμενο. Αυτές οι Άδειες Add-on SL προορίζονται για συγκεκριμένο αριθμό Πόρων που παρακολουθούνται.</w:t>
      </w:r>
    </w:p>
    <w:p w:rsidR="00917344" w:rsidRPr="00B810D0" w:rsidRDefault="00917344" w:rsidP="00917344">
      <w:pPr>
        <w:pStyle w:val="ProductList-Body"/>
      </w:pPr>
    </w:p>
    <w:p w:rsidR="00917344" w:rsidRPr="00B810D0" w:rsidRDefault="00917344" w:rsidP="00917344">
      <w:pPr>
        <w:pStyle w:val="ProductList-Body"/>
      </w:pPr>
      <w:r>
        <w:rPr>
          <w:b/>
          <w:color w:val="00188F"/>
        </w:rPr>
        <w:t>Εξουσιοδοτημένοι Χρήστες</w:t>
      </w:r>
    </w:p>
    <w:p w:rsidR="00917344" w:rsidRPr="00B810D0" w:rsidRDefault="00917344" w:rsidP="00917344">
      <w:pPr>
        <w:pStyle w:val="ProductList-Body"/>
      </w:pPr>
      <w:r>
        <w:t>Οι χρήστες που έχουν εξουσιοδότηση από τα προγράμματα του Πελάτη με πρόσβαση στην Πλατφόρμα Bing Maps Enterprise και την Πλατφόρμα Bing Maps Mobile Asset Management πρέπει να διαθέτουν άδεια SL.</w:t>
      </w:r>
    </w:p>
    <w:p w:rsidR="00917344" w:rsidRPr="00B810D0" w:rsidRDefault="00917344" w:rsidP="00917344">
      <w:pPr>
        <w:pStyle w:val="ProductList-Body"/>
      </w:pPr>
    </w:p>
    <w:p w:rsidR="00917344" w:rsidRPr="00B810D0" w:rsidRDefault="00917344" w:rsidP="00917344">
      <w:pPr>
        <w:pStyle w:val="ProductList-Body"/>
      </w:pPr>
      <w:r>
        <w:rPr>
          <w:b/>
          <w:color w:val="00188F"/>
        </w:rPr>
        <w:t>Bing Maps API</w:t>
      </w:r>
    </w:p>
    <w:p w:rsidR="00917344" w:rsidRPr="00B810D0" w:rsidRDefault="00917344" w:rsidP="00917344">
      <w:pPr>
        <w:pStyle w:val="ProductList-Body"/>
      </w:pPr>
      <w:r>
        <w:t xml:space="preserve">Ο Πελάτης μπορεί να χρησιμοποιεί όλα τα Bing Maps APIs σύμφωνα με τους Όρους Χρήσης του Microsoft Bing Maps Platform API και τα Bing Maps Platform SDK, συμπεριλαμβανομένων τυχόν μεταγενέστερών τους, που βρίσκονται εδώ </w:t>
      </w:r>
      <w:hyperlink r:id="rId40" w:history="1">
        <w:r>
          <w:rPr>
            <w:rStyle w:val="Hyperlink"/>
          </w:rPr>
          <w:t>http://go.microsoft.com/fwlink/p/?LinkID=66121</w:t>
        </w:r>
      </w:hyperlink>
      <w:r>
        <w:t xml:space="preserve"> και εδώ </w:t>
      </w:r>
      <w:hyperlink r:id="rId41" w:history="1">
        <w:r>
          <w:rPr>
            <w:rStyle w:val="Hyperlink"/>
          </w:rPr>
          <w:t>http://go.microsoft.com/fwlink/p/?LinkID=223436</w:t>
        </w:r>
      </w:hyperlink>
      <w:r>
        <w:t>.</w:t>
      </w:r>
    </w:p>
    <w:p w:rsidR="00917344" w:rsidRPr="00B810D0" w:rsidRDefault="00917344" w:rsidP="00917344">
      <w:pPr>
        <w:pStyle w:val="ProductList-Body"/>
      </w:pPr>
    </w:p>
    <w:p w:rsidR="00917344" w:rsidRPr="00B810D0" w:rsidRDefault="00917344" w:rsidP="00917344">
      <w:pPr>
        <w:pStyle w:val="ProductList-Body"/>
      </w:pPr>
      <w:r>
        <w:rPr>
          <w:b/>
          <w:color w:val="00188F"/>
        </w:rPr>
        <w:t>Ιδιωτικό Απόρρητο των Χαρτών Bing</w:t>
      </w:r>
    </w:p>
    <w:p w:rsidR="008E1EAF" w:rsidRPr="00B810D0" w:rsidRDefault="00917344" w:rsidP="00917344">
      <w:pPr>
        <w:pStyle w:val="ProductList-Body"/>
      </w:pPr>
      <w:r>
        <w:t xml:space="preserve">Η Δήλωση Προστασίας Ιδιωτικού Απορρήτου του Bing και οι όροι ιδιωτικού απορρήτου στους Όρους Χρήσης του Microsoft Bing Maps Platform API, οι οποίοι βρίσκονται στη διεύθυνση: </w:t>
      </w:r>
      <w:hyperlink r:id="rId42" w:history="1">
        <w:r>
          <w:rPr>
            <w:rStyle w:val="Hyperlink"/>
          </w:rPr>
          <w:t>http://go.microsoft.com/fwlink/?LinkID=248686</w:t>
        </w:r>
      </w:hyperlink>
      <w:r>
        <w:t xml:space="preserve"> ισχύουν για την από μέρους του Πελάτη χρήση των Υπηρεσιών των Χαρτών Bing.</w:t>
      </w:r>
    </w:p>
    <w:p w:rsidR="00917344" w:rsidRPr="00B810D0" w:rsidRDefault="003A0AF5" w:rsidP="00917344">
      <w:pPr>
        <w:pStyle w:val="ProductList-Body"/>
        <w:shd w:val="clear" w:color="auto" w:fill="A6A6A6" w:themeFill="background1" w:themeFillShade="A6"/>
        <w:spacing w:before="120" w:after="240"/>
        <w:jc w:val="right"/>
      </w:pPr>
      <w:hyperlink w:anchor="Πίνακας Περιεχομένων" w:history="1">
        <w:r w:rsidR="004C07EA">
          <w:rPr>
            <w:rStyle w:val="Hyperlink"/>
            <w:sz w:val="16"/>
            <w:szCs w:val="16"/>
          </w:rPr>
          <w:t>Πίνακας Περιεχομένων</w:t>
        </w:r>
      </w:hyperlink>
      <w:r w:rsidR="004C07EA">
        <w:rPr>
          <w:sz w:val="16"/>
          <w:szCs w:val="16"/>
        </w:rPr>
        <w:t xml:space="preserve"> / </w:t>
      </w:r>
      <w:hyperlink w:anchor="GeneralTerms" w:history="1">
        <w:r w:rsidR="004C07EA">
          <w:rPr>
            <w:rStyle w:val="Hyperlink"/>
            <w:sz w:val="16"/>
            <w:szCs w:val="16"/>
          </w:rPr>
          <w:t>Γενικοί Όροι</w:t>
        </w:r>
      </w:hyperlink>
    </w:p>
    <w:p w:rsidR="008E1EAF" w:rsidRPr="00B810D0" w:rsidRDefault="00917344" w:rsidP="00233C87">
      <w:pPr>
        <w:pStyle w:val="ProductList-Offering2Heading"/>
        <w:outlineLvl w:val="2"/>
      </w:pPr>
      <w:r>
        <w:tab/>
      </w:r>
      <w:bookmarkStart w:id="63" w:name="_Toc391301729"/>
      <w:r>
        <w:t>Microsoft Azure Directory Premium</w:t>
      </w:r>
      <w:bookmarkEnd w:id="63"/>
    </w:p>
    <w:p w:rsidR="008E1EAF" w:rsidRPr="00B810D0" w:rsidRDefault="00917344" w:rsidP="00A914BF">
      <w:pPr>
        <w:pStyle w:val="ProductList-Body"/>
      </w:pPr>
      <w:r>
        <w:t>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Forefront Identity Manager που περιλαμβάνεται σε μια άδεια Microsoft Azure Active Directory Premium User SL.</w:t>
      </w:r>
    </w:p>
    <w:p w:rsidR="00917344" w:rsidRPr="00B810D0" w:rsidRDefault="003A0AF5" w:rsidP="00917344">
      <w:pPr>
        <w:pStyle w:val="ProductList-Body"/>
        <w:shd w:val="clear" w:color="auto" w:fill="A6A6A6" w:themeFill="background1" w:themeFillShade="A6"/>
        <w:spacing w:before="120" w:after="240"/>
        <w:jc w:val="right"/>
      </w:pPr>
      <w:hyperlink w:anchor="Πίνακας Περιεχομένων" w:history="1">
        <w:r w:rsidR="004C07EA">
          <w:rPr>
            <w:rStyle w:val="Hyperlink"/>
            <w:sz w:val="16"/>
            <w:szCs w:val="16"/>
          </w:rPr>
          <w:t>Πίνακας Περιεχομένων</w:t>
        </w:r>
      </w:hyperlink>
      <w:r w:rsidR="004C07EA">
        <w:rPr>
          <w:sz w:val="16"/>
          <w:szCs w:val="16"/>
        </w:rPr>
        <w:t xml:space="preserve"> / </w:t>
      </w:r>
      <w:hyperlink w:anchor="GeneralTerms" w:history="1">
        <w:r w:rsidR="004C07EA">
          <w:rPr>
            <w:rStyle w:val="Hyperlink"/>
            <w:sz w:val="16"/>
            <w:szCs w:val="16"/>
          </w:rPr>
          <w:t>Γενικοί Όροι</w:t>
        </w:r>
      </w:hyperlink>
    </w:p>
    <w:p w:rsidR="008E1EAF" w:rsidRPr="00B810D0" w:rsidRDefault="00917344" w:rsidP="00233C87">
      <w:pPr>
        <w:pStyle w:val="ProductList-Offering2Heading"/>
        <w:outlineLvl w:val="2"/>
      </w:pPr>
      <w:r>
        <w:tab/>
      </w:r>
      <w:bookmarkStart w:id="64" w:name="_Toc391301730"/>
      <w:r>
        <w:t>Microsoft Learning E-Reference Library</w:t>
      </w:r>
      <w:bookmarkEnd w:id="64"/>
    </w:p>
    <w:p w:rsidR="008E1EAF" w:rsidRPr="00B810D0" w:rsidRDefault="00917344" w:rsidP="00A914BF">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rsidR="00917344" w:rsidRPr="00B810D0" w:rsidRDefault="003A0AF5" w:rsidP="00917344">
      <w:pPr>
        <w:pStyle w:val="ProductList-Body"/>
        <w:shd w:val="clear" w:color="auto" w:fill="A6A6A6" w:themeFill="background1" w:themeFillShade="A6"/>
        <w:spacing w:before="120" w:after="240"/>
        <w:jc w:val="right"/>
      </w:pPr>
      <w:hyperlink w:anchor="Πίνακας Περιεχομένων" w:history="1">
        <w:r w:rsidR="004C07EA">
          <w:rPr>
            <w:rStyle w:val="Hyperlink"/>
            <w:sz w:val="16"/>
            <w:szCs w:val="16"/>
          </w:rPr>
          <w:t>Πίνακας Περιεχομένων</w:t>
        </w:r>
      </w:hyperlink>
      <w:r w:rsidR="004C07EA">
        <w:rPr>
          <w:sz w:val="16"/>
          <w:szCs w:val="16"/>
        </w:rPr>
        <w:t xml:space="preserve"> / </w:t>
      </w:r>
      <w:hyperlink w:anchor="GeneralTerms" w:history="1">
        <w:r w:rsidR="004C07EA">
          <w:rPr>
            <w:rStyle w:val="Hyperlink"/>
            <w:sz w:val="16"/>
            <w:szCs w:val="16"/>
          </w:rPr>
          <w:t>Γενικοί Όροι</w:t>
        </w:r>
      </w:hyperlink>
    </w:p>
    <w:p w:rsidR="008E1EAF" w:rsidRPr="00B810D0" w:rsidRDefault="00917344" w:rsidP="00233C87">
      <w:pPr>
        <w:pStyle w:val="ProductList-Offering2Heading"/>
        <w:outlineLvl w:val="2"/>
      </w:pPr>
      <w:r>
        <w:tab/>
      </w:r>
      <w:bookmarkStart w:id="65" w:name="_Toc391301731"/>
      <w:r>
        <w:t>Microsoft Learning IT Academy</w:t>
      </w:r>
      <w:bookmarkEnd w:id="65"/>
    </w:p>
    <w:p w:rsidR="00917344" w:rsidRPr="00B810D0" w:rsidRDefault="00917344" w:rsidP="00917344">
      <w:pPr>
        <w:pStyle w:val="ProductList-Body"/>
      </w:pPr>
      <w:r>
        <w:rPr>
          <w:b/>
          <w:color w:val="00188F"/>
        </w:rPr>
        <w:t>Άδεια Service SL</w:t>
      </w:r>
    </w:p>
    <w:p w:rsidR="00917344" w:rsidRPr="00B810D0" w:rsidRDefault="00917344" w:rsidP="00917344">
      <w:pPr>
        <w:pStyle w:val="ProductList-Body"/>
      </w:pPr>
      <w:r>
        <w:t>Απαιτείται Άδεια Service SL για κάθε Θέση που προσπελάζει ή χρησιμοποιεί οποιαδήποτε υπηρεσία ή όφελος του Microsoft Learning IT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rsidR="00917344" w:rsidRPr="00B810D0" w:rsidRDefault="00917344" w:rsidP="00917344">
      <w:pPr>
        <w:pStyle w:val="ProductList-Body"/>
      </w:pPr>
    </w:p>
    <w:p w:rsidR="00917344" w:rsidRPr="00B810D0" w:rsidRDefault="00917344" w:rsidP="00917344">
      <w:pPr>
        <w:pStyle w:val="ProductList-Body"/>
      </w:pPr>
      <w:r>
        <w:rPr>
          <w:b/>
          <w:color w:val="00188F"/>
        </w:rPr>
        <w:t>Οδηγίες του Προγράμματος IT Academy</w:t>
      </w:r>
    </w:p>
    <w:p w:rsidR="00917344" w:rsidRPr="00B810D0" w:rsidRDefault="00917344" w:rsidP="00917344">
      <w:pPr>
        <w:pStyle w:val="ProductList-Body"/>
      </w:pPr>
      <w:r>
        <w:t xml:space="preserve">Οι οδηγίες του προγράμματος IT Academy που βρίσκονται στη διεύθυνση </w:t>
      </w:r>
      <w:hyperlink r:id="rId43" w:history="1">
        <w:r>
          <w:rPr>
            <w:rStyle w:val="Hyperlink"/>
          </w:rPr>
          <w:t>http://www.microsoft.com/itacademy</w:t>
        </w:r>
      </w:hyperlink>
      <w:r>
        <w:t xml:space="preserve"> ισχύουν για την από μέρους του Πελάτη χρήση του Microsoft Learning IT Academy και των οφελών που προσδίδει.</w:t>
      </w:r>
    </w:p>
    <w:p w:rsidR="00917344" w:rsidRPr="00B810D0" w:rsidRDefault="00917344" w:rsidP="00917344">
      <w:pPr>
        <w:pStyle w:val="ProductList-Body"/>
      </w:pPr>
    </w:p>
    <w:p w:rsidR="00917344" w:rsidRPr="00B810D0" w:rsidRDefault="00917344" w:rsidP="00917344">
      <w:pPr>
        <w:pStyle w:val="ProductList-Body"/>
      </w:pPr>
      <w:r>
        <w:rPr>
          <w:b/>
          <w:color w:val="00188F"/>
        </w:rPr>
        <w:t>Οφέλη Προγράμματος που Παρέχεται από Τρίτους</w:t>
      </w:r>
    </w:p>
    <w:p w:rsidR="008E1EAF" w:rsidRPr="00B810D0" w:rsidRDefault="00917344" w:rsidP="00917344">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p w:rsidR="00917344" w:rsidRPr="00B810D0" w:rsidRDefault="003A0AF5" w:rsidP="00917344">
      <w:pPr>
        <w:pStyle w:val="ProductList-Body"/>
        <w:shd w:val="clear" w:color="auto" w:fill="A6A6A6" w:themeFill="background1" w:themeFillShade="A6"/>
        <w:spacing w:before="120" w:after="240"/>
        <w:jc w:val="right"/>
      </w:pPr>
      <w:hyperlink w:anchor="Πίνακας Περιεχομένων" w:history="1">
        <w:r w:rsidR="004C07EA">
          <w:rPr>
            <w:rStyle w:val="Hyperlink"/>
            <w:sz w:val="16"/>
            <w:szCs w:val="16"/>
          </w:rPr>
          <w:t>Πίνακας Περιεχομένων</w:t>
        </w:r>
      </w:hyperlink>
      <w:r w:rsidR="004C07EA">
        <w:rPr>
          <w:sz w:val="16"/>
          <w:szCs w:val="16"/>
        </w:rPr>
        <w:t xml:space="preserve"> / </w:t>
      </w:r>
      <w:hyperlink w:anchor="GeneralTerms" w:history="1">
        <w:r w:rsidR="004C07EA">
          <w:rPr>
            <w:rStyle w:val="Hyperlink"/>
            <w:sz w:val="16"/>
            <w:szCs w:val="16"/>
          </w:rPr>
          <w:t>Γενικοί Όροι</w:t>
        </w:r>
      </w:hyperlink>
    </w:p>
    <w:p w:rsidR="00D12FE5" w:rsidRPr="00B810D0" w:rsidRDefault="00D12FE5" w:rsidP="00D12FE5">
      <w:pPr>
        <w:pStyle w:val="ProductList-Offering2Heading"/>
      </w:pPr>
      <w:r>
        <w:tab/>
      </w:r>
      <w:bookmarkStart w:id="66" w:name="_Toc391301732"/>
      <w:r>
        <w:t>Microsoft Rights Management</w:t>
      </w:r>
      <w:bookmarkEnd w:id="66"/>
    </w:p>
    <w:p w:rsidR="00D12FE5" w:rsidRPr="00B810D0" w:rsidRDefault="00D12FE5" w:rsidP="00D12FE5">
      <w:pPr>
        <w:pStyle w:val="ProductList-Body"/>
      </w:pPr>
      <w:r>
        <w:t xml:space="preserve">Εκτός από τις άδειες User SL, ανατρέξτε στο </w:t>
      </w:r>
      <w:hyperlink w:anchor="Συνημμένο 2" w:history="1">
        <w:hyperlink w:anchor="Attachment2" w:history="1">
          <w:r w:rsidR="006D0A98">
            <w:rPr>
              <w:rStyle w:val="Hyperlink"/>
            </w:rPr>
            <w:t>Συνημμένο 2</w:t>
          </w:r>
        </w:hyperlink>
      </w:hyperlink>
      <w:r>
        <w:t xml:space="preserve"> για άλλες άδειες SL που πληρούν προϋποθέσεις για το Microsoft Rights Management</w:t>
      </w:r>
    </w:p>
    <w:p w:rsidR="00D12FE5" w:rsidRPr="00B810D0" w:rsidRDefault="003A0AF5" w:rsidP="00D12FE5">
      <w:pPr>
        <w:pStyle w:val="ProductList-Body"/>
        <w:shd w:val="clear" w:color="auto" w:fill="A6A6A6" w:themeFill="background1" w:themeFillShade="A6"/>
        <w:spacing w:before="120" w:after="240"/>
        <w:jc w:val="right"/>
      </w:pPr>
      <w:hyperlink w:anchor="Πίνακας Περιεχομένων" w:history="1">
        <w:r w:rsidR="004C07EA">
          <w:rPr>
            <w:rStyle w:val="Hyperlink"/>
            <w:sz w:val="16"/>
            <w:szCs w:val="16"/>
          </w:rPr>
          <w:t>Πίνακας Περιεχομένων</w:t>
        </w:r>
      </w:hyperlink>
      <w:r w:rsidR="004C07EA">
        <w:rPr>
          <w:sz w:val="16"/>
          <w:szCs w:val="16"/>
        </w:rPr>
        <w:t xml:space="preserve"> / </w:t>
      </w:r>
      <w:hyperlink w:anchor="GeneralTerms" w:history="1">
        <w:r w:rsidR="004C07EA">
          <w:rPr>
            <w:rStyle w:val="Hyperlink"/>
            <w:sz w:val="16"/>
            <w:szCs w:val="16"/>
          </w:rPr>
          <w:t>Γενικοί Όροι</w:t>
        </w:r>
      </w:hyperlink>
    </w:p>
    <w:p w:rsidR="00581CDB" w:rsidRPr="00B810D0" w:rsidRDefault="00581CDB" w:rsidP="00581CDB">
      <w:pPr>
        <w:pStyle w:val="ProductList-Offering2Heading"/>
        <w:outlineLvl w:val="2"/>
      </w:pPr>
      <w:r>
        <w:tab/>
      </w:r>
      <w:bookmarkStart w:id="67" w:name="_Toc391301733"/>
      <w:r>
        <w:t>Office 365 Developer</w:t>
      </w:r>
      <w:bookmarkEnd w:id="67"/>
    </w:p>
    <w:p w:rsidR="00581CDB" w:rsidRPr="00B810D0" w:rsidRDefault="00581CDB" w:rsidP="00581CDB">
      <w:pPr>
        <w:pStyle w:val="ProductList-Body"/>
        <w:tabs>
          <w:tab w:val="clear" w:pos="158"/>
          <w:tab w:val="left" w:pos="180"/>
        </w:tabs>
      </w:pPr>
      <w:r>
        <w:rPr>
          <w:b/>
          <w:color w:val="00188F"/>
        </w:rPr>
        <w:t>Δεν υπάρχει Χρήση Παραγωγής του Office 365 Developer</w:t>
      </w:r>
    </w:p>
    <w:p w:rsidR="00581CDB" w:rsidRPr="00B810D0" w:rsidRDefault="00581CDB" w:rsidP="00581CDB">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w:t>
      </w:r>
      <w:r w:rsidR="00AD2A15">
        <w:t> </w:t>
      </w:r>
      <w:r>
        <w:t>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rsidR="00581CDB" w:rsidRPr="00B810D0" w:rsidRDefault="00581CDB" w:rsidP="00581CDB">
      <w:pPr>
        <w:pStyle w:val="ProductList-Body"/>
        <w:tabs>
          <w:tab w:val="clear" w:pos="158"/>
          <w:tab w:val="left" w:pos="180"/>
        </w:tabs>
      </w:pPr>
    </w:p>
    <w:p w:rsidR="00581CDB" w:rsidRPr="00B810D0" w:rsidRDefault="00581CDB" w:rsidP="00581CDB">
      <w:pPr>
        <w:pStyle w:val="ProductList-Body"/>
        <w:tabs>
          <w:tab w:val="clear" w:pos="158"/>
          <w:tab w:val="left" w:pos="180"/>
        </w:tabs>
      </w:pPr>
      <w:r>
        <w:rPr>
          <w:b/>
          <w:color w:val="00188F"/>
        </w:rPr>
        <w:t>Τελικοί Χρήστες Office 365 Developer</w:t>
      </w:r>
    </w:p>
    <w:p w:rsidR="00581CDB" w:rsidRPr="00B810D0" w:rsidRDefault="00581CDB" w:rsidP="00581CDB">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rsidR="00581CDB" w:rsidRPr="00B810D0" w:rsidRDefault="003A0AF5" w:rsidP="00581CDB">
      <w:pPr>
        <w:pStyle w:val="ProductList-Body"/>
        <w:shd w:val="clear" w:color="auto" w:fill="A6A6A6" w:themeFill="background1" w:themeFillShade="A6"/>
        <w:spacing w:before="120" w:after="240"/>
        <w:jc w:val="right"/>
      </w:pPr>
      <w:hyperlink w:anchor="Πίνακας Περιεχομένων" w:history="1">
        <w:r w:rsidR="004C07EA">
          <w:rPr>
            <w:rStyle w:val="Hyperlink"/>
            <w:sz w:val="16"/>
            <w:szCs w:val="16"/>
          </w:rPr>
          <w:t>Πίνακας Περιεχομένων</w:t>
        </w:r>
      </w:hyperlink>
      <w:r w:rsidR="004C07EA">
        <w:rPr>
          <w:sz w:val="16"/>
          <w:szCs w:val="16"/>
        </w:rPr>
        <w:t xml:space="preserve"> / </w:t>
      </w:r>
      <w:hyperlink w:anchor="GeneralTerms" w:history="1">
        <w:r w:rsidR="004C07EA">
          <w:rPr>
            <w:rStyle w:val="Hyperlink"/>
            <w:sz w:val="16"/>
            <w:szCs w:val="16"/>
          </w:rPr>
          <w:t>Γενικοί Όροι</w:t>
        </w:r>
      </w:hyperlink>
    </w:p>
    <w:p w:rsidR="008E1EAF" w:rsidRPr="00B810D0" w:rsidRDefault="00D67A4B" w:rsidP="00233C87">
      <w:pPr>
        <w:pStyle w:val="ProductList-Offering2Heading"/>
        <w:outlineLvl w:val="2"/>
      </w:pPr>
      <w:r>
        <w:tab/>
      </w:r>
      <w:bookmarkStart w:id="68" w:name="_Toc391301734"/>
      <w:r>
        <w:t>Power BI για Office 365</w:t>
      </w:r>
      <w:bookmarkEnd w:id="68"/>
    </w:p>
    <w:p w:rsidR="00D12FE5" w:rsidRPr="00B810D0" w:rsidRDefault="00D12FE5" w:rsidP="00D12FE5">
      <w:pPr>
        <w:pStyle w:val="ProductList-Body"/>
        <w:tabs>
          <w:tab w:val="clear" w:pos="158"/>
          <w:tab w:val="left" w:pos="360"/>
        </w:tabs>
      </w:pPr>
      <w:r>
        <w:rPr>
          <w:b/>
          <w:color w:val="00188F"/>
        </w:rPr>
        <w:t>Προειδοποιήσεις</w:t>
      </w:r>
    </w:p>
    <w:p w:rsidR="00D12FE5" w:rsidRPr="00B810D0" w:rsidRDefault="00D12FE5" w:rsidP="00D12FE5">
      <w:pPr>
        <w:pStyle w:val="ProductList-Body"/>
      </w:pPr>
      <w:r>
        <w:t xml:space="preserve">Για τους Χάρτες Bing ισχύουν οι Κοινοποιήσεις στο </w:t>
      </w:r>
      <w:hyperlink w:anchor="Συνημμένο 1" w:history="1">
        <w:hyperlink w:anchor="Συνημμένο 1" w:history="1">
          <w:hyperlink w:anchor="Attachment1" w:history="1">
            <w:r w:rsidR="006D0A98">
              <w:rPr>
                <w:rStyle w:val="Hyperlink"/>
              </w:rPr>
              <w:t>Συνημμένο 1</w:t>
            </w:r>
          </w:hyperlink>
        </w:hyperlink>
      </w:hyperlink>
      <w:r>
        <w:t>.</w:t>
      </w:r>
    </w:p>
    <w:p w:rsidR="00D67A4B" w:rsidRPr="00B810D0" w:rsidRDefault="003A0AF5" w:rsidP="00D67A4B">
      <w:pPr>
        <w:pStyle w:val="ProductList-Body"/>
        <w:shd w:val="clear" w:color="auto" w:fill="A6A6A6" w:themeFill="background1" w:themeFillShade="A6"/>
        <w:spacing w:before="120" w:after="240"/>
        <w:jc w:val="right"/>
      </w:pPr>
      <w:hyperlink w:anchor="Πίνακας Περιεχομένων" w:history="1">
        <w:r w:rsidR="004C07EA">
          <w:rPr>
            <w:rStyle w:val="Hyperlink"/>
            <w:sz w:val="16"/>
            <w:szCs w:val="16"/>
          </w:rPr>
          <w:t>Πίνακας Περιεχομένων</w:t>
        </w:r>
      </w:hyperlink>
      <w:r w:rsidR="004C07EA">
        <w:rPr>
          <w:sz w:val="16"/>
          <w:szCs w:val="16"/>
        </w:rPr>
        <w:t xml:space="preserve"> / </w:t>
      </w:r>
      <w:hyperlink w:anchor="GeneralTerms" w:history="1">
        <w:r w:rsidR="004C07EA">
          <w:rPr>
            <w:rStyle w:val="Hyperlink"/>
            <w:sz w:val="16"/>
            <w:szCs w:val="16"/>
          </w:rPr>
          <w:t>Γενικοί Όροι</w:t>
        </w:r>
      </w:hyperlink>
    </w:p>
    <w:p w:rsidR="003D22CB" w:rsidRPr="00B810D0" w:rsidRDefault="00D67A4B" w:rsidP="00233C87">
      <w:pPr>
        <w:pStyle w:val="ProductList-Offering2Heading"/>
        <w:outlineLvl w:val="2"/>
      </w:pPr>
      <w:r>
        <w:tab/>
      </w:r>
      <w:bookmarkStart w:id="69" w:name="_Toc391301735"/>
      <w:r>
        <w:t>System Center Endpoint Protection</w:t>
      </w:r>
      <w:bookmarkEnd w:id="69"/>
    </w:p>
    <w:p w:rsidR="00D67A4B" w:rsidRPr="00B810D0" w:rsidRDefault="00D67A4B" w:rsidP="00D67A4B">
      <w:pPr>
        <w:pStyle w:val="ProductList-Body"/>
      </w:pPr>
      <w:r>
        <w:rPr>
          <w:b/>
          <w:color w:val="00188F"/>
        </w:rPr>
        <w:t>Άδειες Device SL</w:t>
      </w:r>
    </w:p>
    <w:p w:rsidR="00D67A4B" w:rsidRPr="00B810D0" w:rsidRDefault="00D67A4B" w:rsidP="00D67A4B">
      <w:pPr>
        <w:pStyle w:val="ProductList-Body"/>
      </w:pPr>
      <w:r>
        <w:t>Απαιτείται άδεια SL για κάθε συσκευή με πρόσβαση στο System Center Endpoint Protection ή σε σχετικό λογισμικό, εξαιρουμένων των Διακομιστών που απαιτούν Άδειες Διαχείρισης Διακομιστή.</w:t>
      </w:r>
    </w:p>
    <w:p w:rsidR="0062213A" w:rsidRPr="00B810D0" w:rsidRDefault="0062213A" w:rsidP="00D67A4B">
      <w:pPr>
        <w:pStyle w:val="ProductList-Body"/>
      </w:pPr>
    </w:p>
    <w:p w:rsidR="00D67A4B" w:rsidRPr="00B810D0" w:rsidRDefault="00D67A4B" w:rsidP="00D67A4B">
      <w:pPr>
        <w:pStyle w:val="ProductList-Body"/>
      </w:pPr>
      <w:r>
        <w:rPr>
          <w:b/>
          <w:color w:val="00188F"/>
        </w:rPr>
        <w:t>Άδειες SL Διαχείρισης Διακομιστή</w:t>
      </w:r>
    </w:p>
    <w:p w:rsidR="00D67A4B" w:rsidRPr="00B810D0" w:rsidRDefault="00D67A4B" w:rsidP="00D67A4B">
      <w:pPr>
        <w:pStyle w:val="ProductList-Body"/>
      </w:pPr>
      <w:r>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άδειας χρήσης του System Center 2012 R2 Datacenter στην ενότητα «Διακομιστές Διαχείρισης» των Δικαιωμάτων Χρήσης Προϊόντος. Τα Δικαιώματα Χρήσης Προϊόντος βρίσκονται στη διεύθυνση </w:t>
      </w:r>
      <w:hyperlink r:id="rId44" w:history="1">
        <w:r>
          <w:rPr>
            <w:rStyle w:val="Hyperlink"/>
          </w:rPr>
          <w:t>http://go.microsoft.com/?linkid=9839206</w:t>
        </w:r>
      </w:hyperlink>
      <w:r>
        <w:t>. Για τους σκοπούς αυτής της δήλωσης, τα</w:t>
      </w:r>
      <w:r w:rsidR="00931922">
        <w:t> </w:t>
      </w:r>
      <w:r>
        <w:t xml:space="preserve">OSE που εκτελούν λειτουργικά συστήματα διακομιστή με πρόσβαση στο System Center Endpoint Protection ή σε σχετικό λογισμικό, είναι διαχειριζόμενα OSE. Για τους σκοπούς αυτής της παραγράφου, </w:t>
      </w:r>
      <w:r w:rsidR="00360D3E">
        <w:t>«</w:t>
      </w:r>
      <w:r>
        <w:t>Διακομιστές</w:t>
      </w:r>
      <w:r w:rsidR="00E678A8">
        <w:t>»</w:t>
      </w:r>
      <w:r>
        <w:t xml:space="preserve"> είναι συσκευές στις οποίες ο Πελάτης εκτελεί λογισμικό λειτουργικού συστήματος διακομιστή.</w:t>
      </w:r>
    </w:p>
    <w:p w:rsidR="00D67A4B" w:rsidRPr="00B810D0" w:rsidRDefault="00D67A4B" w:rsidP="00D67A4B">
      <w:pPr>
        <w:pStyle w:val="ProductList-Body"/>
      </w:pPr>
    </w:p>
    <w:p w:rsidR="00D67A4B" w:rsidRPr="00B810D0" w:rsidRDefault="00D67A4B" w:rsidP="00D67A4B">
      <w:pPr>
        <w:pStyle w:val="ProductList-Body"/>
      </w:pPr>
      <w:r>
        <w:rPr>
          <w:b/>
          <w:color w:val="00188F"/>
        </w:rPr>
        <w:t>Υποκατάσταση Μηχανισμών Σάρωσης</w:t>
      </w:r>
    </w:p>
    <w:p w:rsidR="00D67A4B" w:rsidRPr="00B810D0" w:rsidRDefault="00D67A4B" w:rsidP="00D67A4B">
      <w:pPr>
        <w:pStyle w:val="ProductList-Body"/>
      </w:pPr>
      <w:r>
        <w:t>Η Microsoft έχει το δικαίωμα να υποκαταστήσει το συγκρίσιμο λογισμικό και αρχεία για τα εξής στοιχεία της Υπηρεσία Online:</w:t>
      </w:r>
    </w:p>
    <w:p w:rsidR="00D67A4B" w:rsidRPr="00B810D0" w:rsidRDefault="00D67A4B" w:rsidP="00D67A4B">
      <w:pPr>
        <w:pStyle w:val="ProductList-Body"/>
        <w:numPr>
          <w:ilvl w:val="0"/>
          <w:numId w:val="21"/>
        </w:numPr>
        <w:ind w:left="450" w:hanging="270"/>
      </w:pPr>
      <w:r>
        <w:t>λογισμικό αντιμετώπισης ιών, λογισμικό αντιμετώπισης ανεπιθύμητης αλληλογραφίας και</w:t>
      </w:r>
    </w:p>
    <w:p w:rsidR="003D22CB" w:rsidRPr="00B810D0" w:rsidRDefault="00D67A4B" w:rsidP="0088164F">
      <w:pPr>
        <w:pStyle w:val="ProductList-Body"/>
        <w:numPr>
          <w:ilvl w:val="0"/>
          <w:numId w:val="21"/>
        </w:numPr>
        <w:spacing w:before="40"/>
        <w:ind w:left="461" w:hanging="274"/>
      </w:pPr>
      <w:r>
        <w:t>αρχεία υπογραφών και αρχεία δεδομένων φιλτραρίσματος περιεχομένου.</w:t>
      </w:r>
    </w:p>
    <w:p w:rsidR="00D67A4B" w:rsidRPr="00B810D0" w:rsidRDefault="003A0AF5" w:rsidP="00D67A4B">
      <w:pPr>
        <w:pStyle w:val="ProductList-Body"/>
        <w:shd w:val="clear" w:color="auto" w:fill="A6A6A6" w:themeFill="background1" w:themeFillShade="A6"/>
        <w:spacing w:before="120" w:after="240"/>
        <w:jc w:val="right"/>
      </w:pPr>
      <w:hyperlink w:anchor="Πίνακας Περιεχομένων" w:history="1">
        <w:r w:rsidR="004C07EA">
          <w:rPr>
            <w:rStyle w:val="Hyperlink"/>
            <w:sz w:val="16"/>
            <w:szCs w:val="16"/>
          </w:rPr>
          <w:t>Πίνακας Περιεχομένων</w:t>
        </w:r>
      </w:hyperlink>
      <w:r w:rsidR="004C07EA">
        <w:rPr>
          <w:sz w:val="16"/>
          <w:szCs w:val="16"/>
        </w:rPr>
        <w:t xml:space="preserve"> / </w:t>
      </w:r>
      <w:hyperlink w:anchor="GeneralTerms" w:history="1">
        <w:r w:rsidR="004C07EA">
          <w:rPr>
            <w:rStyle w:val="Hyperlink"/>
            <w:sz w:val="16"/>
            <w:szCs w:val="16"/>
          </w:rPr>
          <w:t>Γενικοί Όροι</w:t>
        </w:r>
      </w:hyperlink>
    </w:p>
    <w:p w:rsidR="00D67A4B" w:rsidRPr="00B810D0" w:rsidRDefault="00D67A4B" w:rsidP="00233C87">
      <w:pPr>
        <w:pStyle w:val="ProductList-Offering2Heading"/>
        <w:outlineLvl w:val="2"/>
      </w:pPr>
      <w:r>
        <w:tab/>
      </w:r>
      <w:bookmarkStart w:id="70" w:name="_Toc391301736"/>
      <w:r>
        <w:t>Translator API</w:t>
      </w:r>
      <w:bookmarkEnd w:id="70"/>
    </w:p>
    <w:p w:rsidR="00D67A4B" w:rsidRPr="00B810D0" w:rsidRDefault="00D67A4B" w:rsidP="00A914BF">
      <w:pPr>
        <w:pStyle w:val="ProductList-Body"/>
      </w:pPr>
      <w:r>
        <w:t xml:space="preserve">Ο Πελάτης δύναται να χρησιμοποιεί το Translator API σύμφωνα με τους Όρους Χρήσης του Translator API, συμπεριλαμβανομένων των μεταγενέστερων Όρων, που βρίσκονται στη διεύθυνση </w:t>
      </w:r>
      <w:hyperlink r:id="rId45" w:history="1">
        <w:r>
          <w:rPr>
            <w:rStyle w:val="Hyperlink"/>
          </w:rPr>
          <w:t>http://aka.ms/translatortou</w:t>
        </w:r>
      </w:hyperlink>
      <w:r>
        <w:t xml:space="preserve">, και σύμφωνα με τη Δήλωση Προστασίας Ιδιωτικού Απορρήτου του Translator που βρίσκεται στη διεύθυνση </w:t>
      </w:r>
      <w:hyperlink r:id="rId46" w:history="1">
        <w:r>
          <w:rPr>
            <w:rStyle w:val="Hyperlink"/>
          </w:rPr>
          <w:t>http://aka.ms/translatorprivacy</w:t>
        </w:r>
      </w:hyperlink>
      <w:r>
        <w:t>.</w:t>
      </w:r>
    </w:p>
    <w:p w:rsidR="00D67A4B" w:rsidRPr="00B810D0" w:rsidRDefault="003A0AF5" w:rsidP="00D67A4B">
      <w:pPr>
        <w:pStyle w:val="ProductList-Body"/>
        <w:shd w:val="clear" w:color="auto" w:fill="A6A6A6" w:themeFill="background1" w:themeFillShade="A6"/>
        <w:spacing w:before="120" w:after="240"/>
        <w:jc w:val="right"/>
      </w:pPr>
      <w:hyperlink w:anchor="Πίνακας Περιεχομένων" w:history="1">
        <w:r w:rsidR="004C07EA">
          <w:rPr>
            <w:rStyle w:val="Hyperlink"/>
            <w:sz w:val="16"/>
            <w:szCs w:val="16"/>
          </w:rPr>
          <w:t>Πίνακας Περιεχομένων</w:t>
        </w:r>
      </w:hyperlink>
      <w:r w:rsidR="004C07EA">
        <w:rPr>
          <w:sz w:val="16"/>
          <w:szCs w:val="16"/>
        </w:rPr>
        <w:t xml:space="preserve"> / </w:t>
      </w:r>
      <w:hyperlink w:anchor="GeneralTerms" w:history="1">
        <w:r w:rsidR="004C07EA">
          <w:rPr>
            <w:rStyle w:val="Hyperlink"/>
            <w:sz w:val="16"/>
            <w:szCs w:val="16"/>
          </w:rPr>
          <w:t>Γενικοί Όροι</w:t>
        </w:r>
      </w:hyperlink>
    </w:p>
    <w:p w:rsidR="000E6ED8" w:rsidRPr="00B810D0" w:rsidRDefault="00D67A4B" w:rsidP="00233C87">
      <w:pPr>
        <w:pStyle w:val="ProductList-Offering2Heading"/>
        <w:outlineLvl w:val="2"/>
      </w:pPr>
      <w:bookmarkStart w:id="71" w:name="_Toc391301737"/>
      <w:r>
        <w:t>Yammer Enterprise</w:t>
      </w:r>
      <w:bookmarkEnd w:id="71"/>
    </w:p>
    <w:p w:rsidR="00D67A4B" w:rsidRPr="00B810D0" w:rsidRDefault="00D67A4B" w:rsidP="00D67A4B">
      <w:pPr>
        <w:pStyle w:val="ProductList-Body"/>
      </w:pPr>
      <w:r>
        <w:rPr>
          <w:b/>
          <w:color w:val="00188F"/>
        </w:rPr>
        <w:t>Εξωτερικοί Χρήστες</w:t>
      </w:r>
    </w:p>
    <w:p w:rsidR="00D67A4B" w:rsidRPr="00B810D0" w:rsidRDefault="00D67A4B" w:rsidP="00D67A4B">
      <w:pPr>
        <w:pStyle w:val="ProductList-Body"/>
      </w:pPr>
      <w:r>
        <w:t>Οι Εξωτερικοί Χρήστες που έχουν προσκληθεί στο Yammer μέσω της λειτουργίας εξωτερικού δικτύου δεν χρειάζονται άδειες User SL.</w:t>
      </w:r>
    </w:p>
    <w:p w:rsidR="00D67A4B" w:rsidRPr="00B810D0" w:rsidRDefault="00D67A4B" w:rsidP="00D67A4B">
      <w:pPr>
        <w:pStyle w:val="ProductList-Body"/>
      </w:pPr>
    </w:p>
    <w:p w:rsidR="00D67A4B" w:rsidRPr="00B810D0" w:rsidRDefault="00D67A4B" w:rsidP="00D67A4B">
      <w:pPr>
        <w:pStyle w:val="ProductList-Body"/>
      </w:pPr>
      <w:r>
        <w:rPr>
          <w:b/>
          <w:color w:val="00188F"/>
        </w:rPr>
        <w:t>Χρήση των Δεδομένων του Πελάτη από τη Microsoft</w:t>
      </w:r>
    </w:p>
    <w:p w:rsidR="00D67A4B" w:rsidRPr="00B810D0" w:rsidRDefault="00D67A4B" w:rsidP="00D67A4B">
      <w:pPr>
        <w:pStyle w:val="ProductList-Body"/>
      </w:pPr>
      <w:r>
        <w:t xml:space="preserve">Παρά τις όποιες τυχόν διαφορετικές προβλέψεις στη σύμβαση παραχώρησης πολλαπλών αδειών χρήσης (volume licensing) του Πελάτη ή στους OST, η χρήση των Δεδομένων πελάτη στην υπηρεσία online Yammer Enterprise από τη Microsoft, τόσο πριν όσο και μετά τον τερματισμό ή τη λήξη της εγγραφής του Πελάτη στην Υπηρεσία Online, θα διέπεται από τη Δήλωση Προστασίας Ιδιωτικού Απορρήτου του Yammer, στη διεύθυνση </w:t>
      </w:r>
      <w:hyperlink r:id="rId47" w:history="1">
        <w:r>
          <w:rPr>
            <w:rStyle w:val="Hyperlink"/>
          </w:rPr>
          <w:t>www.yammer.com/about/privacy</w:t>
        </w:r>
      </w:hyperlink>
      <w:r>
        <w:t xml:space="preserve">. </w:t>
      </w:r>
    </w:p>
    <w:p w:rsidR="00D67A4B" w:rsidRPr="00B810D0" w:rsidRDefault="00D67A4B" w:rsidP="00D67A4B">
      <w:pPr>
        <w:pStyle w:val="ProductList-Body"/>
      </w:pPr>
    </w:p>
    <w:p w:rsidR="00D67A4B" w:rsidRPr="00B810D0" w:rsidRDefault="00D67A4B" w:rsidP="00D67A4B">
      <w:pPr>
        <w:pStyle w:val="ProductList-Body"/>
      </w:pPr>
      <w:r>
        <w:rPr>
          <w:b/>
          <w:color w:val="00188F"/>
        </w:rPr>
        <w:t>Παιδιά</w:t>
      </w:r>
    </w:p>
    <w:p w:rsidR="00D67A4B" w:rsidRPr="00B810D0" w:rsidRDefault="00D67A4B" w:rsidP="00D67A4B">
      <w:pPr>
        <w:pStyle w:val="ProductList-Body"/>
      </w:pPr>
      <w:r>
        <w:t>Το Yammer Enterprise δεν προορίζεται ή δεν έχει σχεδιαστεί για την προσέλκυση χρηστών κάτω των 13 ετών. Ο Πελάτης δεν πρέπει να δημιουργεί λογαριασμούς Yammer για οποιοδήποτε άτομο κάτω των 13 ετών.</w:t>
      </w:r>
    </w:p>
    <w:p w:rsidR="00D67A4B" w:rsidRPr="00B810D0" w:rsidRDefault="003A0AF5" w:rsidP="00D67A4B">
      <w:pPr>
        <w:pStyle w:val="ProductList-Body"/>
        <w:shd w:val="clear" w:color="auto" w:fill="A6A6A6" w:themeFill="background1" w:themeFillShade="A6"/>
        <w:spacing w:before="120" w:after="240"/>
        <w:jc w:val="right"/>
      </w:pPr>
      <w:hyperlink w:anchor="Πίνακας Περιεχομένων" w:history="1">
        <w:r w:rsidR="004C07EA">
          <w:rPr>
            <w:rStyle w:val="Hyperlink"/>
            <w:sz w:val="16"/>
            <w:szCs w:val="16"/>
          </w:rPr>
          <w:t>Πίνακας Περιεχομένων</w:t>
        </w:r>
      </w:hyperlink>
      <w:r w:rsidR="004C07EA">
        <w:rPr>
          <w:sz w:val="16"/>
          <w:szCs w:val="16"/>
        </w:rPr>
        <w:t xml:space="preserve"> / </w:t>
      </w:r>
      <w:hyperlink w:anchor="GeneralTerms" w:history="1">
        <w:r w:rsidR="004C07EA">
          <w:rPr>
            <w:rStyle w:val="Hyperlink"/>
            <w:sz w:val="16"/>
            <w:szCs w:val="16"/>
          </w:rPr>
          <w:t>Γενικοί Όροι</w:t>
        </w:r>
      </w:hyperlink>
    </w:p>
    <w:p w:rsidR="000E6ED8" w:rsidRPr="00B810D0" w:rsidRDefault="000E6ED8" w:rsidP="00A914BF">
      <w:pPr>
        <w:pStyle w:val="ProductList-Body"/>
      </w:pPr>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B810D0" w:rsidRDefault="00D67A4B" w:rsidP="00233C87">
      <w:pPr>
        <w:pStyle w:val="ProductList-SectionHeading"/>
        <w:outlineLvl w:val="0"/>
      </w:pPr>
      <w:bookmarkStart w:id="72" w:name="Attachment1"/>
      <w:bookmarkStart w:id="73" w:name="_Toc391301738"/>
      <w:r>
        <w:t>Συνημμένο 1 – Κοινοποιήσεις</w:t>
      </w:r>
      <w:bookmarkEnd w:id="72"/>
      <w:bookmarkEnd w:id="73"/>
    </w:p>
    <w:p w:rsidR="004D27A6" w:rsidRPr="00B810D0" w:rsidRDefault="00D67A4B" w:rsidP="00233C87">
      <w:pPr>
        <w:pStyle w:val="ProductList-Offering1Heading"/>
        <w:outlineLvl w:val="1"/>
      </w:pPr>
      <w:bookmarkStart w:id="74" w:name="_Toc391301739"/>
      <w:r>
        <w:t>Bing Maps</w:t>
      </w:r>
      <w:bookmarkEnd w:id="74"/>
    </w:p>
    <w:p w:rsidR="00D67A4B" w:rsidRPr="00B810D0" w:rsidRDefault="00D67A4B" w:rsidP="00A914BF">
      <w:pPr>
        <w:pStyle w:val="ProductList-Body"/>
      </w:pPr>
      <w:r>
        <w:t>Στην Υπηρεσία Online ή το περιλαμβανόμενο λογισμικό της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w:t>
      </w:r>
      <w:r w:rsidR="00AD2A15">
        <w:t> </w:t>
      </w:r>
      <w:r>
        <w:t xml:space="preserve">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48" w:history="1">
        <w:r>
          <w:rPr>
            <w:rStyle w:val="Hyperlink"/>
          </w:rPr>
          <w:t>go.microsoft.com/?linkid=9710837</w:t>
        </w:r>
      </w:hyperlink>
      <w:r>
        <w:t xml:space="preserve"> και τη Δήλωση Προστασίας Ιδιωτικού Απορρήτου των Χαρτών Bing που διατίθεται</w:t>
      </w:r>
      <w:r w:rsidR="00AD2A15">
        <w:t> </w:t>
      </w:r>
      <w:r>
        <w:t xml:space="preserve">στη διεύθυνση </w:t>
      </w:r>
      <w:hyperlink r:id="rId49" w:history="1">
        <w:r>
          <w:rPr>
            <w:rStyle w:val="Hyperlink"/>
          </w:rPr>
          <w:t>go.microsoft.com/fwlink/?LinkID=248686</w:t>
        </w:r>
      </w:hyperlink>
      <w:r>
        <w:t>.</w:t>
      </w:r>
    </w:p>
    <w:p w:rsidR="00A27D70" w:rsidRPr="00B810D0" w:rsidRDefault="00A27D70" w:rsidP="00A914BF">
      <w:pPr>
        <w:pStyle w:val="ProductList-Body"/>
      </w:pPr>
    </w:p>
    <w:p w:rsidR="00D67A4B" w:rsidRPr="00B810D0" w:rsidRDefault="00A27D70" w:rsidP="00233C87">
      <w:pPr>
        <w:pStyle w:val="ProductList-Offering1Heading"/>
        <w:outlineLvl w:val="1"/>
      </w:pPr>
      <w:bookmarkStart w:id="75" w:name="_Toc391301740"/>
      <w:r>
        <w:t>Υποστήριξη Πελατών</w:t>
      </w:r>
      <w:bookmarkEnd w:id="75"/>
    </w:p>
    <w:p w:rsidR="00A27D70" w:rsidRPr="00B810D0" w:rsidRDefault="00A27D70" w:rsidP="00A27D70">
      <w:pPr>
        <w:pStyle w:val="ProductList-Body"/>
      </w:pPr>
      <w:r>
        <w:t>Εάν στη σύμβαση παραχώρησης πολλαπλών αδειών χρήσης (volume licensing) του Πελάτη περιλαμβάνεται μια Κύρια Επιχειρηματική Σύμβαση με</w:t>
      </w:r>
      <w:r w:rsidR="00AD2A15">
        <w:t> </w:t>
      </w:r>
      <w:r>
        <w:t>προγενέστερη ημερομηνία της 1ης Σεπτεμβρίου 2007 (και ο Πελάτης δεν έχει συνάψει κάποια άλλη σύμβαση Επαγγελματικών Υπηρεσιών της Microsoft σε επίπεδο κύριας συμφωνίας) ή εάν ο Πελάτης παραχωρεί άδειες χρήσης δυνάμει της Σύμβασης Συνδρομής στις Υπηρεσίες Microsoft Online ή άλλης σύμβασης της Microsoft που καλύπτει αποκλειστικά τις Υπηρεσίες Online, η Υποστήριξη Πελατών θα παρέχεται σύμφωνα με τους παρόντες πρόσθετους όρους.</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Ορισμοί</w:t>
      </w:r>
    </w:p>
    <w:p w:rsidR="00A27D70" w:rsidRPr="00B810D0" w:rsidRDefault="00A27D70" w:rsidP="00BC4E64">
      <w:pPr>
        <w:pStyle w:val="ProductList-Body"/>
        <w:spacing w:after="120"/>
      </w:pPr>
      <w:r>
        <w:t>Για τους όρους που χρησιμοποιούνται στην παρούσα Κοινοποίηση Υποστήριξης Πελατών αλλά δεν ορίζονται, θα ισχύει ο ορισμός που παρέχεται στη σύμβαση παραχώρησης πολλαπλών αδειών χρήσης (volume licensing) του Πελάτη.</w:t>
      </w:r>
    </w:p>
    <w:p w:rsidR="00A27D70" w:rsidRPr="00B810D0" w:rsidRDefault="00360D3E" w:rsidP="00BC4E64">
      <w:pPr>
        <w:pStyle w:val="ProductList-Body"/>
        <w:spacing w:after="120"/>
      </w:pPr>
      <w:r>
        <w:t>«</w:t>
      </w:r>
      <w:r w:rsidR="00A27D70">
        <w:t>Υποστήριξη Πελατών</w:t>
      </w:r>
      <w:r w:rsidR="00E678A8">
        <w:t>»</w:t>
      </w:r>
      <w:r w:rsidR="00A27D70">
        <w:t xml:space="preserve"> είναι το σύνολο της υποστήριξης ή των συμβουλών που παρέχονται στον Πελάτη σύμφωνα με τη σύμβαση παραχώρησης πολλαπλών αδειών χρήσης</w:t>
      </w:r>
      <w:r w:rsidR="0062213A">
        <w:t xml:space="preserve"> (volume licensing) του Πελάτη.</w:t>
      </w:r>
    </w:p>
    <w:p w:rsidR="00A27D70" w:rsidRPr="00B810D0" w:rsidRDefault="00360D3E" w:rsidP="00A27D70">
      <w:pPr>
        <w:pStyle w:val="ProductList-Body"/>
      </w:pPr>
      <w:r>
        <w:t>«</w:t>
      </w:r>
      <w:r w:rsidR="00A27D70">
        <w:t>Διορθωτικά Προγράμματα</w:t>
      </w:r>
      <w:r w:rsidR="00E678A8">
        <w:t>»</w:t>
      </w:r>
      <w:r w:rsidR="00A27D70">
        <w:t xml:space="preserve"> είναι διορθωτικά προγράμματα, τροποποιήσεις ή βελτιώσεις Προϊόντων ή τα παράγωγά τους, που η Microsoft είτε θέτει σε κυκλοφορία στην αγορά γενικά (όπως service pack) ή τα οποία η Microsoft παρέχει στον Πελάτη στο πλαίσιο της παροχής Υποστήριξης Πελατών, για την κάλυψη ενός συγκεκριμένου προβλήματος.</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Διορθωτικά Προγράμματα</w:t>
      </w:r>
    </w:p>
    <w:p w:rsidR="00A27D70" w:rsidRPr="00B810D0" w:rsidRDefault="00A27D70" w:rsidP="00A27D70">
      <w:pPr>
        <w:pStyle w:val="ProductList-Body"/>
      </w:pPr>
      <w:r>
        <w:t>Εάν η Microsoft παρέχει Διορθωτικά Προγράμματα στα πλαίσια της Υποστήριξης Πελατών, οι συγκεκριμένες Επιδιορθώσεις αδειοδοτούνται σύμφωνα με τους όρους άδειας χρήσης που ισχύουν για το Προϊόν με το οποίο σχετίζονται οι συγκεκριμένες Επιδιορθώσεις, εκτός εάν αυτές περιλαμβάνουν ξεχωριστούς όρους, στην οποία περίπτωση υπερισχύουν οι εν λόγω όροι. Εάν τα Διορθωτικά Προγράμματα παρέχονται για τις Υπηρεσίες Windows Azure, Microsoft Dynamics CRM Online, Microsoft Dynamics Marketing ή Microsoft Social Listening, θα ισχύουν τυχόν άλλοι όροι χρήσης που παρέχει η Microsoft μαζί με τα Διορθωτικά Προγράμματα και σε περίπτωση που δεν παρέχονται όροι χρήσης, ο Πελάτης θα έχει</w:t>
      </w:r>
      <w:r w:rsidR="00AD2A15">
        <w:t> </w:t>
      </w:r>
      <w:r>
        <w:t>μια μη αποκλειστική, προσωρινή, πλήρως αποπληρωμένη άδεια για τη χρήση και την αναπαραγωγή των Διορθωτικών Προγραμμάτων αποκλειστικά για εσωτερική χρήση του Πελάτη. Ο Πελάτης δεν επιτρέπεται να τροποποιήσει τα Διορθωτικά Προγράμματα, να αλλάξει το όνομα</w:t>
      </w:r>
      <w:r w:rsidR="00AD2A15">
        <w:t> </w:t>
      </w:r>
      <w:r>
        <w:t>αρχείου ή να τα συνδυάσει με κώδικα Η/Υ εκτός της Microsoft.</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Προϋπάρχουσα Εργασία</w:t>
      </w:r>
    </w:p>
    <w:p w:rsidR="00A27D70" w:rsidRPr="00B810D0" w:rsidRDefault="00A27D70" w:rsidP="00A27D70">
      <w:pPr>
        <w:pStyle w:val="ProductList-Body"/>
      </w:pPr>
      <w:r>
        <w:t>Όλα τα δικαιώματα επί κάθε υπολογιστικού κώδικα ή επί γραπτών υλικών που δεν βασίζονται σε κώδικα και έχουν αναπτυχθεί ή ληφθεί από ή</w:t>
      </w:r>
      <w:r w:rsidR="009E0A2B">
        <w:t> </w:t>
      </w:r>
      <w:r>
        <w:t>για τους συμβαλλομένους ή τις Συγγενείς τους εταιρείες ανεξάρτητα από την παρούσα σύμβαση παραχώρησης πολλαπλών αδειών χρήσης (volume licensing) του Πελάτη (</w:t>
      </w:r>
      <w:r w:rsidR="00360D3E">
        <w:t>«</w:t>
      </w:r>
      <w:r>
        <w:t>Προϋπάρχουσα Εργασία</w:t>
      </w:r>
      <w:r w:rsidR="00E678A8">
        <w:t>»</w:t>
      </w:r>
      <w:r>
        <w:t>) παραμένουν στην αποκλειστική ιδιοκτησία του συμβαλλομένου που παρέχει την Προϋπάρχουσα Εργασία. Κατά τη διάρκεια παροχής των υπηρεσιών Υποστήριξης Πελατών, κάθε συμβαλλόμενος παραχωρεί στον έτερο συμβαλλόμενο (καθώς και στους εργολάβους της Microsoft, εάν αυτό κριθεί απαραίτητο) μια προσωρινή, μη αποκλειστική άδεια για τη χρήση, την αναπαραγωγή και την τροποποίηση οποιουδήποτε μέρος της Προϋπάρχουσας Εργασίας που παρασχέθηκε στον έτερο συμβαλλόμενο, αποκλειστικά όπως απαιτείται για την εκπλήρωση των υποχρεώσεών του ως προς την παροχή υπηρεσιών Υποστήριξης Πελατών. Εκτός εάν άλλως</w:t>
      </w:r>
      <w:r w:rsidR="00AD2A15">
        <w:t> </w:t>
      </w:r>
      <w:r>
        <w:t>ορίζεται ρητά σε έγγραφη συμφωνία μεταξύ των συμβαλλομένων, άμα τη πλήρει αποπληρωμή του τιμήματος η Microsoft παραχωρεί στον</w:t>
      </w:r>
      <w:r w:rsidR="00AD2A15">
        <w:t> </w:t>
      </w:r>
      <w:r>
        <w:t>Πελάτη μία μη αποκλειστική, οριστική, πλήρως αποπληρωμένη άδεια χρήσης, αναπαραγωγής και τροποποίησης (εάν προβλέπεται) κάθε</w:t>
      </w:r>
      <w:r w:rsidR="0062213A">
        <w:t> </w:t>
      </w:r>
      <w:r>
        <w:t>Προϋπάρχουσας Εργασίας της Microsoft, που παραδίδεται ως μέρος των παραδοτέων Υποστήριξης ενός Πελάτη, μόνο στη μορφή που παραδίδεται στον Πελάτη και μόνο για την εξυπηρέτηση των αναγκών εσωτερικής λειτουργίας της επιχείρησής του.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 Εάν ο Πελάτης βρίσκεται στη Δημοκρατία της Τσεχίας, δηλώνει ότι</w:t>
      </w:r>
      <w:r w:rsidR="0062213A">
        <w:t> </w:t>
      </w:r>
      <w:r>
        <w:t>ο</w:t>
      </w:r>
      <w:r w:rsidR="00AD2A15">
        <w:t> </w:t>
      </w:r>
      <w:r>
        <w:t>συντάκτης έχει παραχωρήσει τις σχετικές εγκρίσεις για την τροποποίηση της προϋπάρχουσας εργασίας του. Τυχόν παραβίαση των προϋποθέσεων που ορίζονται στη σύμβαση παραχώρησης πολλαπλών αδειών χρήσης (volume licensing) του Πελάτη, ή τυχόν άλλων δηλώσεων σχετικά με την υποστήριξη πελατών όπως προκύπτει από την εν λόγω σύμβαση, από τον Πελάτη θα αποτελεί διαλυτική αίρεση για την απόκτηση της οριστικής άδειας χρήσης για την Προϋπάρχουσα Εργασία της Microsoft, την οποία παραχωρεί η Microsoft στον Πελάτη μετά το πέρας της παροχής των υπηρεσιών Υποστήριξης Πελατών από αυτήν.</w:t>
      </w:r>
    </w:p>
    <w:p w:rsidR="00A27D70" w:rsidRPr="00931922" w:rsidRDefault="00A27D70" w:rsidP="00A27D70">
      <w:pPr>
        <w:pStyle w:val="ProductList-Body"/>
        <w:rPr>
          <w:sz w:val="2"/>
          <w:szCs w:val="2"/>
        </w:rPr>
      </w:pPr>
    </w:p>
    <w:p w:rsidR="00A27D70" w:rsidRPr="00B810D0" w:rsidRDefault="00A27D70" w:rsidP="00233C87">
      <w:pPr>
        <w:pStyle w:val="ProductList-Body"/>
        <w:outlineLvl w:val="2"/>
      </w:pPr>
      <w:r>
        <w:rPr>
          <w:b/>
          <w:color w:val="00188F"/>
        </w:rPr>
        <w:t>Υλικά</w:t>
      </w:r>
    </w:p>
    <w:p w:rsidR="00A27D70" w:rsidRPr="00B810D0" w:rsidRDefault="00A27D70" w:rsidP="00A27D70">
      <w:pPr>
        <w:pStyle w:val="ProductList-Body"/>
      </w:pPr>
      <w:r>
        <w:t>Η Microsoft θα έχει υπό την ιδιοκτησία της όλα τα δικαιώματα επί όλων των υλικών που έχουν αναπτυχθεί από αυτήν και παρέχονται στον Πελάτη σε σχέση με την Υποστήριξη Πελατών (</w:t>
      </w:r>
      <w:r w:rsidR="00360D3E">
        <w:t>«</w:t>
      </w:r>
      <w:r>
        <w:t>Υλικά</w:t>
      </w:r>
      <w:r w:rsidR="00E678A8">
        <w:t>»</w:t>
      </w:r>
      <w:r>
        <w:t>), εκτός από τον βαθμό στον οποίο τα εν λόγω Υλικά αποτελούν Προϋπάρχουσα Εργασία του Πελάτη. Η Microsoft παραχωρεί στον Πελάτη μια μη αποκλειστική, οριστική, πλήρως αποπληρωμένη άδεια χρήσης, αναπαραγωγής και τροποποίησης των Υλικών αποκλειστικά για την εξυπηρέτηση των εσωτερικών λειτουργιών της επιχείρησής του Πελάτη και χωρίς υποχρέωση απόδοσης λογαριασμού ή καταβολής δικαιωμάτων εκμετάλλευσης.</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Δείγμα κώδικα</w:t>
      </w:r>
    </w:p>
    <w:p w:rsidR="00A27D70" w:rsidRPr="00B810D0" w:rsidRDefault="00A27D70" w:rsidP="00A27D70">
      <w:pPr>
        <w:pStyle w:val="ProductList-Body"/>
      </w:pPr>
      <w:r>
        <w:t>Η Microsoft εκχωρεί στον Πελάτη το μη αποκλειστικό, οριστικό, χωρίς υποχρέωση καταβολής δικαιωμάτων εκμετάλλευσης δικαίωμα για χρήση και τροποποίηση κώδικα λογισμικού ο οποίος παρέχεται από τη Microsoft για ενδεικτικούς σκοπούς (</w:t>
      </w:r>
      <w:r w:rsidR="00360D3E">
        <w:t>«</w:t>
      </w:r>
      <w:r>
        <w:t>Δείγμα Κώδικα</w:t>
      </w:r>
      <w:r w:rsidR="00E678A8">
        <w:t>»</w:t>
      </w:r>
      <w:r>
        <w:t>) και για αναπαραγωγή και</w:t>
      </w:r>
      <w:r w:rsidRPr="00AD2A15">
        <w:t xml:space="preserve"> </w:t>
      </w:r>
      <w:r>
        <w:t>διανομή της μορφής αντικειμενικού κώδικα του Δείγματος Κώδικα, με την προϋπόθεση ότι ο Πελάτης συμφωνεί: (i) ότι δεν θα χρησιμοποιήσετε την επωνυμία, το λογότυπο ή τα εμπορικά σήματα της Microsoft για να προωθεί το προϊόν λογισμικού του Πελάτη στο οποίο είναι ενσωματωμένο το Δείγμα Κώδικα, (ii) ότι θα συμπεριλάβει έγκυρη επισήμανση περί προστασίας δικαιωμάτων πνευματικής ιδιοκτησίας στο προϊόν λογισμικού του Πελάτη στο οποίο είναι ενσωματωμένο το Δείγμα Κώδικα και (iii) ότι θα καταβάλει αποζημιώσεις και τυχόν δικηγορικές αμοιβές για λογαριασμό της Microsoft και των προμηθευτών της, δεν θα εγείρει απαιτήσεις εναντίον τους και θα τους υπερασπίζεται σε περίπτωση αξιώσεων ή αγωγών, οι οποίες προκύπτουν από ή αποτελούν συνέπεια της χρήσης ή της διανομής του Δείγματος Κώδικα.</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Δικαιώματα Συγγενών Εταιρειών</w:t>
      </w:r>
    </w:p>
    <w:p w:rsidR="00A27D70" w:rsidRPr="00B810D0" w:rsidRDefault="00A27D70" w:rsidP="00A27D70">
      <w:pPr>
        <w:pStyle w:val="ProductList-Body"/>
      </w:pPr>
      <w:r>
        <w:t>Ο Πελάτης δικαιούται να παράσχει υπο-άδεια χρήσης στις Συγγενείς του Εταιρείες για τα δικαιώματα αυτής της ενότητας, αλλά οι Συγγενείς Εταιρείες του Πελάτη δεν επιτρέπεται να παράσχουν υπο-άδεια χρήσης για τα δικαιώματα αυτά και η χρήση τους θα πρέπει να συνάδει με τους όρους άδειας χρήσης που περιέχονται στη σύμβαση παραχώρησης πολλαπλών αδειών χρήσης (volume licensing) του Πελάτη.</w:t>
      </w:r>
    </w:p>
    <w:p w:rsidR="00A27D70" w:rsidRPr="00B810D0" w:rsidRDefault="00A27D70" w:rsidP="00A27D70">
      <w:pPr>
        <w:pStyle w:val="ProductList-Body"/>
      </w:pPr>
    </w:p>
    <w:p w:rsidR="00A27D70" w:rsidRPr="00B810D0" w:rsidRDefault="00A27D70" w:rsidP="00233C87">
      <w:pPr>
        <w:pStyle w:val="ProductList-Body"/>
        <w:outlineLvl w:val="2"/>
      </w:pPr>
      <w:r>
        <w:rPr>
          <w:b/>
          <w:color w:val="00188F"/>
        </w:rPr>
        <w:t>Εγγύηση για Υποστήριξη Πελατών</w:t>
      </w:r>
    </w:p>
    <w:p w:rsidR="00D67A4B" w:rsidRPr="00B810D0" w:rsidRDefault="00A27D70" w:rsidP="00A27D70">
      <w:pPr>
        <w:pStyle w:val="ProductList-Body"/>
      </w:pPr>
      <w:r>
        <w:t>Η Microsoft εγγυάται ότι όλες οι υπηρεσίες Υποστήριξης Πελατών θα παρέχονται με βάση τους κανόνες της τέχνης και της τεχνικής.</w:t>
      </w:r>
    </w:p>
    <w:p w:rsidR="00D67A4B" w:rsidRPr="00B810D0" w:rsidRDefault="00D67A4B" w:rsidP="00A914BF">
      <w:pPr>
        <w:pStyle w:val="ProductList-Body"/>
      </w:pPr>
    </w:p>
    <w:p w:rsidR="00D67A4B" w:rsidRPr="00B810D0" w:rsidRDefault="00A27D70" w:rsidP="00233C87">
      <w:pPr>
        <w:pStyle w:val="ProductList-Offering1Heading"/>
        <w:outlineLvl w:val="1"/>
      </w:pPr>
      <w:bookmarkStart w:id="76" w:name="_Toc391301741"/>
      <w:r>
        <w:t>Κοινοποίηση σχετικά με το Πρότυπο Εικόνας H.264/AVC, το Πρότυπο Βίντεο VC-1, το</w:t>
      </w:r>
      <w:r w:rsidR="00AD2A15">
        <w:t> </w:t>
      </w:r>
      <w:r>
        <w:t>Πρότυπο Εικόνας MPEG-4 Part και το Πρότυπο Βίντεο MPEG-2</w:t>
      </w:r>
      <w:bookmarkEnd w:id="76"/>
    </w:p>
    <w:p w:rsidR="00A27D70" w:rsidRPr="00B810D0"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rsidR="00A27D70" w:rsidRPr="00B810D0" w:rsidRDefault="00A27D70" w:rsidP="00F824AC">
      <w:pPr>
        <w:pStyle w:val="ProductList-Body"/>
        <w:spacing w:after="120"/>
      </w:pPr>
      <w:r>
        <w:t>Η ΑΔΕΙΑ ΧΡΗΣΗΣ ΓΙΑ ΑΥΤΟ ΤΟ ΠΡΟΪΟΝ ΠΑΡΕΧΕΤΑΙ ΣΥΜΦΩΝΑ ΜΕ ΤΙΣ ΑΔΕΙΕΣ ΧΡΗΣΗΣ ΤΟΥ ΧΑΡΤΟΦΥΛΑΚΙΟΥ ΔΙΠΛΩΜΑΤΩΝ ΕΥΡΕΣΙΤΕΧΝΙΑΣ AVC, VC</w:t>
      </w:r>
      <w:r w:rsidR="0062213A">
        <w:t>­</w:t>
      </w:r>
      <w:r>
        <w:t xml:space="preserve">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50" w:history="1">
        <w:r>
          <w:rPr>
            <w:rStyle w:val="Hyperlink"/>
          </w:rPr>
          <w:t>www.mpegla.com/index1.cfm</w:t>
        </w:r>
      </w:hyperlink>
      <w:r w:rsidR="0062213A">
        <w:t>.</w:t>
      </w:r>
    </w:p>
    <w:p w:rsidR="00D67A4B" w:rsidRPr="00B810D0" w:rsidRDefault="00A27D70" w:rsidP="00A27D70">
      <w:pPr>
        <w:pStyle w:val="ProductList-Body"/>
      </w:pPr>
      <w: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w:t>
      </w:r>
      <w:r w:rsidR="00AD2A15">
        <w:t> </w:t>
      </w:r>
      <w:r>
        <w:t>μέρη ή (ii) δημιουργία περιεχομένου με τεχνολογίες που συμμορφώνονται με τα ΠΡΟΤΥΠΑ ΒΙΝΤΕΟ για διανομή σε τρίτα μέρη.</w:t>
      </w:r>
    </w:p>
    <w:p w:rsidR="00D67A4B" w:rsidRPr="00B810D0" w:rsidRDefault="00D67A4B" w:rsidP="00A914BF">
      <w:pPr>
        <w:pStyle w:val="ProductList-Body"/>
      </w:pPr>
    </w:p>
    <w:p w:rsidR="00A27D70" w:rsidRPr="00B810D0" w:rsidRDefault="00A27D70" w:rsidP="00A914BF">
      <w:pPr>
        <w:pStyle w:val="ProductList-Body"/>
      </w:pPr>
    </w:p>
    <w:p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rsidR="00D67A4B" w:rsidRPr="00B810D0" w:rsidRDefault="000F30F7" w:rsidP="00233C87">
      <w:pPr>
        <w:pStyle w:val="ProductList-SectionHeading"/>
        <w:outlineLvl w:val="0"/>
      </w:pPr>
      <w:bookmarkStart w:id="77" w:name="Attachment2"/>
      <w:bookmarkStart w:id="78" w:name="_Toc391301742"/>
      <w:r>
        <w:t>Συνημμένο 2 – Subscription License Suites</w:t>
      </w:r>
      <w:bookmarkEnd w:id="77"/>
      <w:bookmarkEnd w:id="78"/>
    </w:p>
    <w:p w:rsidR="007D0838" w:rsidRPr="00B810D0" w:rsidRDefault="000F30F7" w:rsidP="00A914BF">
      <w:pPr>
        <w:pStyle w:val="ProductList-Body"/>
      </w:pPr>
      <w:r>
        <w:t xml:space="preserve">Οι Υπηρεσίες Online ενδέχεται να είναι διαθέσιμες για αγορά ως άδειες Suites Υπηρεσιών Online. Εάν στον παρακάτω πίνακα ένα κελί είναι σκιασμένο με </w:t>
      </w:r>
      <w:r>
        <w:rPr>
          <w:color w:val="000000" w:themeColor="text1"/>
          <w:shd w:val="clear" w:color="auto" w:fill="4668C5"/>
        </w:rPr>
        <w:t>μπλε</w:t>
      </w:r>
      <w:r>
        <w:rPr>
          <w:color w:val="000000" w:themeColor="text1"/>
        </w:rPr>
        <w:t xml:space="preserve"> χρώμα σε μια σειρά Υπηρεσίας Online, η άδεια</w:t>
      </w:r>
      <w:r>
        <w:t xml:space="preserve"> Suite SL για τη στήλη στην οποία ανήκει το κελί πληροί τις απαιτήσεις SL</w:t>
      </w:r>
      <w:r w:rsidR="00AD2A15">
        <w:t> </w:t>
      </w:r>
      <w:r>
        <w:t>για</w:t>
      </w:r>
      <w:r w:rsidR="00AD2A15">
        <w:t> </w:t>
      </w:r>
      <w:r>
        <w:t>τις</w:t>
      </w:r>
      <w:r w:rsidR="00AD2A15">
        <w:t> </w:t>
      </w:r>
      <w:r>
        <w:t xml:space="preserve">Υπηρεσίες Online του κελιού. </w:t>
      </w:r>
    </w:p>
    <w:p w:rsidR="007D0838" w:rsidRPr="00B810D0" w:rsidRDefault="007D0838" w:rsidP="00A914BF">
      <w:pPr>
        <w:pStyle w:val="ProductList-Body"/>
      </w:pPr>
    </w:p>
    <w:tbl>
      <w:tblPr>
        <w:tblW w:w="10646" w:type="dxa"/>
        <w:tblLayout w:type="fixed"/>
        <w:tblLook w:val="04A0" w:firstRow="1" w:lastRow="0" w:firstColumn="1" w:lastColumn="0" w:noHBand="0" w:noVBand="1"/>
      </w:tblPr>
      <w:tblGrid>
        <w:gridCol w:w="2610"/>
        <w:gridCol w:w="446"/>
        <w:gridCol w:w="446"/>
        <w:gridCol w:w="446"/>
        <w:gridCol w:w="448"/>
        <w:gridCol w:w="320"/>
        <w:gridCol w:w="288"/>
        <w:gridCol w:w="315"/>
        <w:gridCol w:w="369"/>
        <w:gridCol w:w="360"/>
        <w:gridCol w:w="324"/>
        <w:gridCol w:w="1053"/>
        <w:gridCol w:w="1080"/>
        <w:gridCol w:w="1017"/>
        <w:gridCol w:w="1124"/>
      </w:tblGrid>
      <w:tr w:rsidR="00EA7404" w:rsidRPr="00EA7404" w:rsidTr="00EA7404">
        <w:trPr>
          <w:cantSplit/>
          <w:trHeight w:val="333"/>
        </w:trPr>
        <w:tc>
          <w:tcPr>
            <w:tcW w:w="2610" w:type="dxa"/>
            <w:vMerge w:val="restart"/>
            <w:shd w:val="clear" w:color="auto" w:fill="auto"/>
            <w:vAlign w:val="bottom"/>
          </w:tcPr>
          <w:p w:rsidR="00EA7404" w:rsidRPr="00EA7404" w:rsidRDefault="00EA7404" w:rsidP="00EA7404">
            <w:pPr>
              <w:pStyle w:val="ProductList-Body"/>
              <w:ind w:left="-108"/>
              <w:rPr>
                <w:sz w:val="24"/>
                <w:szCs w:val="24"/>
              </w:rPr>
            </w:pPr>
            <w:r>
              <w:rPr>
                <w:sz w:val="24"/>
                <w:szCs w:val="24"/>
              </w:rPr>
              <w:t>Υπηρεσία Online</w:t>
            </w:r>
          </w:p>
        </w:tc>
        <w:tc>
          <w:tcPr>
            <w:tcW w:w="8036" w:type="dxa"/>
            <w:gridSpan w:val="14"/>
            <w:tcBorders>
              <w:bottom w:val="single" w:sz="12" w:space="0" w:color="FFFFFF" w:themeColor="background1"/>
            </w:tcBorders>
            <w:shd w:val="clear" w:color="auto" w:fill="0072C6"/>
          </w:tcPr>
          <w:p w:rsidR="00EA7404" w:rsidRPr="00EA7404" w:rsidRDefault="00EA7404" w:rsidP="00EA7404">
            <w:pPr>
              <w:pStyle w:val="ProductList-Body"/>
              <w:spacing w:before="20" w:after="20"/>
              <w:jc w:val="center"/>
              <w:rPr>
                <w:color w:val="FFFFFF" w:themeColor="background1"/>
                <w:sz w:val="24"/>
                <w:szCs w:val="24"/>
              </w:rPr>
            </w:pPr>
            <w:r>
              <w:rPr>
                <w:color w:val="FFFFFF" w:themeColor="background1"/>
                <w:sz w:val="24"/>
                <w:szCs w:val="24"/>
              </w:rPr>
              <w:t>Άδειες Suite SL</w:t>
            </w:r>
          </w:p>
        </w:tc>
      </w:tr>
      <w:tr w:rsidR="002F4630" w:rsidRPr="00871B86" w:rsidTr="002F4630">
        <w:trPr>
          <w:cantSplit/>
          <w:trHeight w:val="501"/>
        </w:trPr>
        <w:tc>
          <w:tcPr>
            <w:tcW w:w="2610" w:type="dxa"/>
            <w:vMerge/>
            <w:shd w:val="clear" w:color="auto" w:fill="auto"/>
            <w:vAlign w:val="bottom"/>
            <w:hideMark/>
          </w:tcPr>
          <w:p w:rsidR="00EA7404" w:rsidRPr="006D49E1" w:rsidRDefault="00EA7404" w:rsidP="006D49E1">
            <w:pPr>
              <w:pStyle w:val="ProductList-Body"/>
            </w:pPr>
          </w:p>
        </w:tc>
        <w:tc>
          <w:tcPr>
            <w:tcW w:w="1786" w:type="dxa"/>
            <w:gridSpan w:val="4"/>
            <w:tcBorders>
              <w:top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Μεγάλες επιχειρήσεις</w:t>
            </w:r>
          </w:p>
        </w:tc>
        <w:tc>
          <w:tcPr>
            <w:tcW w:w="923"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Δημόσιο</w:t>
            </w:r>
          </w:p>
        </w:tc>
        <w:tc>
          <w:tcPr>
            <w:tcW w:w="1053"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Εκπαίδευση</w:t>
            </w:r>
          </w:p>
        </w:tc>
        <w:tc>
          <w:tcPr>
            <w:tcW w:w="105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Μικρές επιχειρήσεις</w:t>
            </w:r>
          </w:p>
        </w:tc>
        <w:tc>
          <w:tcPr>
            <w:tcW w:w="108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Μικρές επιχειρήσεις</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 w:val="16"/>
                <w:szCs w:val="16"/>
              </w:rPr>
              <w:t>Premium</w:t>
            </w:r>
          </w:p>
        </w:tc>
        <w:tc>
          <w:tcPr>
            <w:tcW w:w="101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Office 365</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Μεσαίες επιχειρήσεις</w:t>
            </w:r>
          </w:p>
        </w:tc>
        <w:tc>
          <w:tcPr>
            <w:tcW w:w="1124" w:type="dxa"/>
            <w:vMerge w:val="restart"/>
            <w:tcBorders>
              <w:top w:val="single" w:sz="12" w:space="0" w:color="FFFFFF" w:themeColor="background1"/>
              <w:left w:val="single" w:sz="12" w:space="0" w:color="FFFFFF" w:themeColor="background1"/>
            </w:tcBorders>
            <w:shd w:val="clear" w:color="auto" w:fill="0072C6"/>
          </w:tcPr>
          <w:p w:rsidR="00EA7404" w:rsidRPr="00B810D0" w:rsidRDefault="00EA7404" w:rsidP="0067246B">
            <w:pPr>
              <w:pStyle w:val="ProductList-Body"/>
              <w:spacing w:before="20" w:after="20"/>
              <w:ind w:left="-115" w:right="-115"/>
              <w:jc w:val="center"/>
            </w:pPr>
            <w:r>
              <w:rPr>
                <w:rFonts w:asciiTheme="majorHAnsi" w:hAnsiTheme="majorHAnsi"/>
                <w:color w:val="FFFFFF" w:themeColor="background1"/>
                <w:szCs w:val="18"/>
              </w:rPr>
              <w:t>Μεγάλες επιχειρήσεις</w:t>
            </w:r>
          </w:p>
          <w:p w:rsidR="00EA7404" w:rsidRPr="00871B86" w:rsidRDefault="00EA7404" w:rsidP="0067246B">
            <w:pPr>
              <w:pStyle w:val="ProductList-Body"/>
              <w:spacing w:before="20" w:after="20"/>
              <w:ind w:left="-115" w:right="-115"/>
              <w:jc w:val="center"/>
              <w:rPr>
                <w:rFonts w:asciiTheme="majorHAnsi" w:hAnsiTheme="majorHAnsi"/>
                <w:color w:val="FFFFFF" w:themeColor="background1"/>
                <w:szCs w:val="18"/>
              </w:rPr>
            </w:pPr>
            <w:r>
              <w:rPr>
                <w:rFonts w:asciiTheme="majorHAnsi" w:hAnsiTheme="majorHAnsi"/>
                <w:color w:val="FFFFFF" w:themeColor="background1"/>
                <w:szCs w:val="18"/>
              </w:rPr>
              <w:t>Mobility Suite</w:t>
            </w:r>
          </w:p>
        </w:tc>
      </w:tr>
      <w:tr w:rsidR="002F4630" w:rsidRPr="00871B86" w:rsidTr="002F4630">
        <w:trPr>
          <w:cantSplit/>
          <w:trHeight w:val="288"/>
        </w:trPr>
        <w:tc>
          <w:tcPr>
            <w:tcW w:w="2610" w:type="dxa"/>
            <w:vMerge/>
            <w:tcBorders>
              <w:bottom w:val="dashSmallGap" w:sz="4" w:space="0" w:color="808080" w:themeColor="background1" w:themeShade="80"/>
            </w:tcBorders>
            <w:shd w:val="clear" w:color="auto" w:fill="auto"/>
            <w:vAlign w:val="bottom"/>
          </w:tcPr>
          <w:p w:rsidR="00EA7404" w:rsidRPr="00871B86" w:rsidRDefault="00EA7404" w:rsidP="0072631D">
            <w:pPr>
              <w:pStyle w:val="ProductList-Body"/>
              <w:rPr>
                <w:rFonts w:asciiTheme="majorHAnsi" w:hAnsiTheme="majorHAnsi"/>
                <w:szCs w:val="18"/>
              </w:rPr>
            </w:pPr>
          </w:p>
        </w:tc>
        <w:tc>
          <w:tcPr>
            <w:tcW w:w="446" w:type="dxa"/>
            <w:tcBorders>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K1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E1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E3</w:t>
            </w:r>
          </w:p>
        </w:tc>
        <w:tc>
          <w:tcPr>
            <w:tcW w:w="4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E4</w:t>
            </w:r>
          </w:p>
        </w:tc>
        <w:tc>
          <w:tcPr>
            <w:tcW w:w="3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G1</w:t>
            </w:r>
          </w:p>
        </w:tc>
        <w:tc>
          <w:tcPr>
            <w:tcW w:w="28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G3</w:t>
            </w:r>
          </w:p>
        </w:tc>
        <w:tc>
          <w:tcPr>
            <w:tcW w:w="31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G4</w:t>
            </w:r>
          </w:p>
        </w:tc>
        <w:tc>
          <w:tcPr>
            <w:tcW w:w="36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A2</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A3</w:t>
            </w:r>
          </w:p>
        </w:tc>
        <w:tc>
          <w:tcPr>
            <w:tcW w:w="32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C26E6F" w:rsidRDefault="00EA7404" w:rsidP="0072631D">
            <w:pPr>
              <w:pStyle w:val="ProductList-Body"/>
              <w:ind w:left="-108" w:right="-108"/>
              <w:jc w:val="center"/>
              <w:rPr>
                <w:rFonts w:asciiTheme="majorHAnsi" w:hAnsiTheme="majorHAnsi"/>
                <w:color w:val="FFFFFF" w:themeColor="background1"/>
                <w:szCs w:val="18"/>
              </w:rPr>
            </w:pPr>
            <w:r>
              <w:rPr>
                <w:rFonts w:asciiTheme="majorHAnsi" w:hAnsiTheme="majorHAnsi"/>
                <w:color w:val="FFFFFF" w:themeColor="background1"/>
                <w:szCs w:val="18"/>
              </w:rPr>
              <w:t>A4</w:t>
            </w:r>
          </w:p>
        </w:tc>
        <w:tc>
          <w:tcPr>
            <w:tcW w:w="105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 w:val="16"/>
                <w:szCs w:val="16"/>
              </w:rPr>
            </w:pPr>
          </w:p>
        </w:tc>
        <w:tc>
          <w:tcPr>
            <w:tcW w:w="108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 w:val="16"/>
                <w:szCs w:val="16"/>
              </w:rPr>
            </w:pPr>
          </w:p>
        </w:tc>
        <w:tc>
          <w:tcPr>
            <w:tcW w:w="101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Cs w:val="18"/>
              </w:rPr>
            </w:pPr>
          </w:p>
        </w:tc>
        <w:tc>
          <w:tcPr>
            <w:tcW w:w="1124" w:type="dxa"/>
            <w:vMerge/>
            <w:tcBorders>
              <w:left w:val="single" w:sz="12" w:space="0" w:color="FFFFFF" w:themeColor="background1"/>
              <w:bottom w:val="single" w:sz="12" w:space="0" w:color="FFFFFF" w:themeColor="background1"/>
            </w:tcBorders>
            <w:shd w:val="clear" w:color="auto" w:fill="0072C6"/>
            <w:vAlign w:val="center"/>
          </w:tcPr>
          <w:p w:rsidR="00EA7404" w:rsidRPr="00871B86" w:rsidRDefault="00EA7404" w:rsidP="0072631D">
            <w:pPr>
              <w:pStyle w:val="ProductList-Body"/>
              <w:ind w:left="-108" w:right="-108"/>
              <w:jc w:val="center"/>
              <w:rPr>
                <w:rFonts w:asciiTheme="majorHAnsi" w:hAnsiTheme="majorHAnsi"/>
                <w:color w:val="FFFFFF" w:themeColor="background1"/>
                <w:szCs w:val="18"/>
              </w:rPr>
            </w:pPr>
          </w:p>
        </w:tc>
      </w:tr>
      <w:tr w:rsidR="002F4630" w:rsidRPr="00871B86" w:rsidTr="002F4630">
        <w:trPr>
          <w:trHeight w:val="288"/>
        </w:trPr>
        <w:tc>
          <w:tcPr>
            <w:tcW w:w="2610" w:type="dxa"/>
            <w:tcBorders>
              <w:top w:val="dashSmallGap" w:sz="4" w:space="0" w:color="808080" w:themeColor="background1" w:themeShade="80"/>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Exchange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871B86" w:rsidRDefault="0072631D" w:rsidP="0072631D">
            <w:pPr>
              <w:pStyle w:val="ProductList-Body"/>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871B86" w:rsidRDefault="0072631D" w:rsidP="0072631D">
            <w:pPr>
              <w:pStyle w:val="ProductList-Body"/>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1124"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2F4630" w:rsidRPr="00871B86" w:rsidTr="002F4630">
        <w:trPr>
          <w:trHeight w:val="288"/>
        </w:trPr>
        <w:tc>
          <w:tcPr>
            <w:tcW w:w="2610" w:type="dxa"/>
            <w:tcBorders>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Exchange Online Kiosk</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1124"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2F4630" w:rsidRPr="00871B86" w:rsidTr="002F463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Exchange Online Πρόγραμμα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1124"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2F4630" w:rsidRPr="00871B86" w:rsidTr="002F463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Exchange Online Πρόγραμμα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1124"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2F4630" w:rsidRPr="00871B86" w:rsidTr="002F463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SharePoint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871B86" w:rsidRDefault="0072631D" w:rsidP="0072631D">
            <w:pPr>
              <w:pStyle w:val="ProductList-Body"/>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871B86" w:rsidRDefault="0072631D" w:rsidP="0072631D">
            <w:pPr>
              <w:pStyle w:val="ProductList-Body"/>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1124"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2F4630" w:rsidRPr="00871B86" w:rsidTr="002F463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SharePoint Online Kiosk</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1124"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2F4630" w:rsidRPr="00871B86" w:rsidTr="002F463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SharePoint Online Πρόγραμμα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1124"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2F4630" w:rsidRPr="00871B86" w:rsidTr="002F463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SharePoint Online Πρόγραμμα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1124"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2F4630" w:rsidRPr="00871B86" w:rsidTr="002F463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Lync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871B86" w:rsidRDefault="0072631D" w:rsidP="0072631D">
            <w:pPr>
              <w:pStyle w:val="ProductList-Body"/>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871B86" w:rsidRDefault="0072631D" w:rsidP="0072631D">
            <w:pPr>
              <w:pStyle w:val="ProductList-Body"/>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1124"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2F4630" w:rsidRPr="00871B86" w:rsidTr="002F463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871B86" w:rsidRDefault="0072631D" w:rsidP="0072631D">
            <w:pPr>
              <w:pStyle w:val="ProductList-Body"/>
              <w:ind w:left="-108"/>
              <w:rPr>
                <w:rFonts w:asciiTheme="majorHAnsi" w:hAnsiTheme="majorHAnsi"/>
                <w:szCs w:val="18"/>
              </w:rPr>
            </w:pPr>
            <w:r>
              <w:rPr>
                <w:rFonts w:asciiTheme="majorHAnsi" w:hAnsiTheme="majorHAnsi"/>
                <w:szCs w:val="18"/>
              </w:rPr>
              <w:t>Lync Online Πρόγραμμα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71B86" w:rsidRDefault="0072631D" w:rsidP="0072631D">
            <w:pPr>
              <w:pStyle w:val="ProductList-Body"/>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c>
          <w:tcPr>
            <w:tcW w:w="1124"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71B86" w:rsidRDefault="0072631D" w:rsidP="0072631D">
            <w:pPr>
              <w:pStyle w:val="ProductList-Body"/>
              <w:jc w:val="center"/>
              <w:rPr>
                <w:rFonts w:asciiTheme="majorHAnsi" w:hAnsiTheme="majorHAnsi"/>
                <w:szCs w:val="18"/>
              </w:rPr>
            </w:pPr>
          </w:p>
        </w:tc>
      </w:tr>
      <w:tr w:rsidR="002F4630" w:rsidRPr="00871B86" w:rsidTr="002F463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Lync Online Πρόγραμμα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1124"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2F4630" w:rsidRPr="00871B86" w:rsidTr="002F463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Yammer Enterprise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1124"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2F4630" w:rsidRPr="00871B86" w:rsidTr="002F463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Office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1124"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2F4630" w:rsidRPr="00871B86" w:rsidTr="00DD3995">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Office 365 ProPlus</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71B86" w:rsidRDefault="00CC7DCB" w:rsidP="0072631D">
            <w:pPr>
              <w:pStyle w:val="ProductList-Body"/>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c>
          <w:tcPr>
            <w:tcW w:w="1124"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r>
      <w:tr w:rsidR="002F4630" w:rsidRPr="00871B86" w:rsidTr="002F463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Windows Intune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1124"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r>
      <w:tr w:rsidR="002F4630" w:rsidRPr="00871B86" w:rsidTr="002F463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71B86" w:rsidRDefault="005B7124" w:rsidP="0072631D">
            <w:pPr>
              <w:pStyle w:val="ProductList-Body"/>
              <w:ind w:left="-108"/>
              <w:rPr>
                <w:rFonts w:asciiTheme="majorHAnsi" w:hAnsiTheme="majorHAnsi"/>
                <w:szCs w:val="18"/>
              </w:rPr>
            </w:pPr>
            <w:r>
              <w:rPr>
                <w:rFonts w:asciiTheme="majorHAnsi" w:hAnsiTheme="majorHAnsi"/>
                <w:szCs w:val="18"/>
              </w:rPr>
              <w:t>Microsoft Rights Management</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3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10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1124"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r>
      <w:tr w:rsidR="002F4630" w:rsidRPr="00871B86" w:rsidTr="002F4630">
        <w:trPr>
          <w:trHeight w:val="288"/>
        </w:trPr>
        <w:tc>
          <w:tcPr>
            <w:tcW w:w="2610" w:type="dxa"/>
            <w:tcBorders>
              <w:top w:val="dashSmallGap" w:sz="4" w:space="0" w:color="BFBFBF" w:themeColor="background1" w:themeShade="BF"/>
            </w:tcBorders>
            <w:shd w:val="clear" w:color="auto" w:fill="auto"/>
            <w:noWrap/>
            <w:vAlign w:val="center"/>
          </w:tcPr>
          <w:p w:rsidR="00CC7DCB" w:rsidRPr="00871B86" w:rsidRDefault="00CC7DCB" w:rsidP="0072631D">
            <w:pPr>
              <w:pStyle w:val="ProductList-Body"/>
              <w:ind w:left="-108"/>
              <w:rPr>
                <w:rFonts w:asciiTheme="majorHAnsi" w:hAnsiTheme="majorHAnsi"/>
                <w:szCs w:val="18"/>
              </w:rPr>
            </w:pPr>
            <w:r>
              <w:rPr>
                <w:rFonts w:asciiTheme="majorHAnsi" w:hAnsiTheme="majorHAnsi"/>
                <w:szCs w:val="18"/>
              </w:rPr>
              <w:t>Azure Active Directory Premium</w:t>
            </w:r>
          </w:p>
        </w:tc>
        <w:tc>
          <w:tcPr>
            <w:tcW w:w="446" w:type="dxa"/>
            <w:tcBorders>
              <w:top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320"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288"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315"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369"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360"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324"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105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1080"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71B86" w:rsidRDefault="00CC7DCB" w:rsidP="0072631D">
            <w:pPr>
              <w:pStyle w:val="ProductList-Body"/>
              <w:jc w:val="center"/>
              <w:rPr>
                <w:rFonts w:asciiTheme="majorHAnsi" w:hAnsiTheme="majorHAnsi"/>
                <w:szCs w:val="18"/>
              </w:rPr>
            </w:pPr>
          </w:p>
        </w:tc>
        <w:tc>
          <w:tcPr>
            <w:tcW w:w="101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71B86" w:rsidRDefault="00CC7DCB" w:rsidP="0072631D">
            <w:pPr>
              <w:pStyle w:val="ProductList-Body"/>
              <w:jc w:val="center"/>
              <w:rPr>
                <w:rFonts w:asciiTheme="majorHAnsi" w:hAnsiTheme="majorHAnsi"/>
                <w:szCs w:val="18"/>
              </w:rPr>
            </w:pPr>
          </w:p>
        </w:tc>
        <w:tc>
          <w:tcPr>
            <w:tcW w:w="1124" w:type="dxa"/>
            <w:tcBorders>
              <w:top w:val="single" w:sz="12" w:space="0" w:color="FFFFFF" w:themeColor="background1"/>
              <w:left w:val="single" w:sz="12" w:space="0" w:color="FFFFFF" w:themeColor="background1"/>
            </w:tcBorders>
            <w:shd w:val="clear" w:color="auto" w:fill="4668C5"/>
            <w:vAlign w:val="center"/>
          </w:tcPr>
          <w:p w:rsidR="00CC7DCB" w:rsidRPr="00871B86" w:rsidRDefault="00CC7DCB" w:rsidP="0072631D">
            <w:pPr>
              <w:pStyle w:val="ProductList-Body"/>
              <w:jc w:val="center"/>
              <w:rPr>
                <w:rFonts w:asciiTheme="majorHAnsi" w:hAnsiTheme="majorHAnsi"/>
                <w:szCs w:val="18"/>
              </w:rPr>
            </w:pPr>
          </w:p>
        </w:tc>
      </w:tr>
    </w:tbl>
    <w:p w:rsidR="00D67A4B" w:rsidRDefault="00D67A4B" w:rsidP="00A914BF">
      <w:pPr>
        <w:pStyle w:val="ProductList-Body"/>
      </w:pPr>
    </w:p>
    <w:p w:rsidR="00DD3995" w:rsidRPr="00B810D0" w:rsidRDefault="00DD3995" w:rsidP="00A914BF">
      <w:pPr>
        <w:pStyle w:val="ProductList-Body"/>
      </w:pPr>
      <w:r w:rsidRPr="00DD3995">
        <w:t xml:space="preserve">Πρόσθετο SLs σουίτα που περιλαμβάνουν "χωρίς </w:t>
      </w:r>
      <w:r>
        <w:t>ProPlus</w:t>
      </w:r>
      <w:r w:rsidRPr="00DD3995">
        <w:t xml:space="preserve">" στον τίτλο δεν περιλαμβάνουν δικαιώματα στο </w:t>
      </w:r>
      <w:r>
        <w:t xml:space="preserve">Office </w:t>
      </w:r>
      <w:r w:rsidRPr="00DD3995">
        <w:t>365</w:t>
      </w:r>
      <w:r>
        <w:t xml:space="preserve"> ProPlus</w:t>
      </w:r>
      <w:bookmarkStart w:id="79" w:name="_GoBack"/>
      <w:bookmarkEnd w:id="79"/>
      <w:r w:rsidRPr="00DD3995">
        <w:t>.</w:t>
      </w:r>
    </w:p>
    <w:p w:rsidR="00D67A4B" w:rsidRPr="00B810D0" w:rsidRDefault="00D67A4B" w:rsidP="00A914BF">
      <w:pPr>
        <w:pStyle w:val="ProductList-Body"/>
      </w:pPr>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B810D0" w:rsidRDefault="00232755" w:rsidP="00233C87">
      <w:pPr>
        <w:pStyle w:val="ProductList-SectionHeading"/>
        <w:outlineLvl w:val="0"/>
      </w:pPr>
      <w:bookmarkStart w:id="80" w:name="Attachment3"/>
      <w:bookmarkStart w:id="81" w:name="_Toc391301743"/>
      <w:r>
        <w:t>Συνημμένο 3 – Οι Τυπικές Συμβατικές Ρήτρες (Υπεύθυνοι Επεξεργασίας)</w:t>
      </w:r>
      <w:bookmarkEnd w:id="80"/>
      <w:bookmarkEnd w:id="81"/>
    </w:p>
    <w:p w:rsidR="00232755" w:rsidRPr="00B810D0" w:rsidRDefault="00232755" w:rsidP="00232755">
      <w:pPr>
        <w:pStyle w:val="ProductList-Body"/>
      </w:pPr>
      <w:r>
        <w:t xml:space="preserve">Για τους σκοπούς του Άρθρου 26(2) της Οδηγίας 95/46/ΕΚ για τη μεταβίβαση προσωπικών δεδομένων σε επεξεργαστές που βρίσκονται σε τρίτες χώρες στις οποίες διασφαλίζεται ένα επαρκές επίπεδο προστασίας δεδομένων προσωπικού χαρακτήρα, ο Πελάτης (ως εξαγωγέας δεδομένων) και η Microsoft Corporation (ως εισαγωγέας δεδομένων, της οποίας η υπογραφή εμφανίζεται παρακάτω), κάθε </w:t>
      </w:r>
      <w:r w:rsidR="00360D3E">
        <w:t>«</w:t>
      </w:r>
      <w:r>
        <w:t>συμβαλλόμενος</w:t>
      </w:r>
      <w:r w:rsidR="00E678A8">
        <w:t>»</w:t>
      </w:r>
      <w:r>
        <w:t xml:space="preserve">, συλλογικά </w:t>
      </w:r>
      <w:r w:rsidR="00360D3E">
        <w:t>«</w:t>
      </w:r>
      <w:r>
        <w:t>οι</w:t>
      </w:r>
      <w:r w:rsidR="002F4630">
        <w:t> </w:t>
      </w:r>
      <w:r>
        <w:t>συμβαλλόμενοι</w:t>
      </w:r>
      <w:r w:rsidR="00E678A8">
        <w:t>»</w:t>
      </w:r>
      <w:r>
        <w:t xml:space="preserve">, έχουν συμφωνήσει ως προς τις ακόλουθες Συμβατικές Ρήτρες (οι </w:t>
      </w:r>
      <w:r w:rsidR="00360D3E">
        <w:t>«</w:t>
      </w:r>
      <w:r>
        <w:t>Ρήτρες</w:t>
      </w:r>
      <w:r w:rsidR="00E678A8">
        <w:t>»</w:t>
      </w:r>
      <w:r>
        <w:t xml:space="preserve"> ή οι </w:t>
      </w:r>
      <w:r w:rsidR="00360D3E">
        <w:t>«</w:t>
      </w:r>
      <w:r>
        <w:t>Τυπικές Συμβατικές Ρήτρες</w:t>
      </w:r>
      <w:r w:rsidR="00E678A8">
        <w:t>»</w:t>
      </w:r>
      <w:r>
        <w:t>) με σκοπό την</w:t>
      </w:r>
      <w:r w:rsidR="002F4630">
        <w:t> </w:t>
      </w:r>
      <w:r>
        <w:t>παροχή επαρκών προστατευτικών μέτρων για την προστασία του ιδιωτικού απορρήτου και των θεμελιωδών δικαιωμάτων και ελευθεριών των ατόμων ως προς τη μεταβίβαση από τον εξαγωγέα στον εισαγωγέα δεδομένων των προσωπικών δεδομένων που καθορίζονται στο Παράρτημα 1.</w:t>
      </w:r>
    </w:p>
    <w:p w:rsidR="00232755" w:rsidRPr="00B810D0" w:rsidRDefault="00232755" w:rsidP="00232755">
      <w:pPr>
        <w:pStyle w:val="ProductList-Body"/>
      </w:pPr>
    </w:p>
    <w:p w:rsidR="00232755" w:rsidRPr="00B810D0" w:rsidRDefault="00232755" w:rsidP="00233C87">
      <w:pPr>
        <w:pStyle w:val="ProductList-Body"/>
        <w:jc w:val="center"/>
        <w:outlineLvl w:val="1"/>
      </w:pPr>
      <w:r>
        <w:rPr>
          <w:b/>
        </w:rPr>
        <w:t>Ρήτρα 1: Ορισμοί</w:t>
      </w:r>
    </w:p>
    <w:p w:rsidR="00232755" w:rsidRPr="00B810D0" w:rsidRDefault="00232755" w:rsidP="00232755">
      <w:pPr>
        <w:pStyle w:val="ProductList-Body"/>
      </w:pPr>
    </w:p>
    <w:p w:rsidR="00232755" w:rsidRPr="00B810D0" w:rsidRDefault="00232755" w:rsidP="00232755">
      <w:pPr>
        <w:pStyle w:val="ProductList-Body"/>
        <w:spacing w:after="120"/>
      </w:pPr>
      <w:r>
        <w:t>(</w:t>
      </w:r>
      <w:r w:rsidR="007C6353">
        <w:t>a</w:t>
      </w:r>
      <w:r>
        <w:t xml:space="preserve">) Οι όροι </w:t>
      </w:r>
      <w:r w:rsidR="00360D3E">
        <w:t>«</w:t>
      </w:r>
      <w:r>
        <w:t>προσωπικά δεδομένα</w:t>
      </w:r>
      <w:r w:rsidR="00E678A8">
        <w:t>»</w:t>
      </w:r>
      <w:r>
        <w:t xml:space="preserve">, </w:t>
      </w:r>
      <w:r w:rsidR="00360D3E">
        <w:t>«</w:t>
      </w:r>
      <w:r>
        <w:t>ειδικές κατηγορίες δεδομένων</w:t>
      </w:r>
      <w:r w:rsidR="00E678A8">
        <w:t>»</w:t>
      </w:r>
      <w:r>
        <w:t xml:space="preserve">, </w:t>
      </w:r>
      <w:r w:rsidR="00360D3E">
        <w:t>«</w:t>
      </w:r>
      <w:r>
        <w:t>επεξεργάζομαι/επεξεργασία</w:t>
      </w:r>
      <w:r w:rsidR="00E678A8">
        <w:t>»</w:t>
      </w:r>
      <w:r>
        <w:t xml:space="preserve">, </w:t>
      </w:r>
      <w:r w:rsidR="00360D3E">
        <w:t>«</w:t>
      </w:r>
      <w:r>
        <w:t>υπεύθυνος ελέγχου</w:t>
      </w:r>
      <w:r w:rsidR="00E678A8">
        <w:t>»</w:t>
      </w:r>
      <w:r>
        <w:t xml:space="preserve">, </w:t>
      </w:r>
      <w:r w:rsidR="00360D3E">
        <w:t>«</w:t>
      </w:r>
      <w:r>
        <w:t>υπεύθυνος επεξεργασίας</w:t>
      </w:r>
      <w:r w:rsidR="00E678A8">
        <w:t>»</w:t>
      </w:r>
      <w:r>
        <w:t xml:space="preserve">, </w:t>
      </w:r>
      <w:r w:rsidR="00360D3E">
        <w:t>«</w:t>
      </w:r>
      <w:r>
        <w:t>υποκείμενο δεδομένων</w:t>
      </w:r>
      <w:r w:rsidR="00E678A8">
        <w:t>»</w:t>
      </w:r>
      <w:r>
        <w:t xml:space="preserve"> και </w:t>
      </w:r>
      <w:r w:rsidR="00360D3E">
        <w:t>«</w:t>
      </w:r>
      <w:r>
        <w:t>επιβλέπουσα αρχή</w:t>
      </w:r>
      <w:r w:rsidR="00E678A8">
        <w:t>»</w:t>
      </w:r>
      <w:r>
        <w:t xml:space="preserve"> θα έχουν τις ερμηνείες που δίνονται σε αυτούς στην Οδηγία 95/46/ΕΚ του Ευρωπαϊκού Κοινοβουλίου και του Συμβουλίου της 24ης Οκτωβρίου 1995 σχετικά με την προστασία φυσικών προσώπων αναφορικά με την επεξεργασία προσωπικών δεδομένων και την ελεύθερη δ</w:t>
      </w:r>
      <w:r w:rsidR="004F4481">
        <w:t>ιακίνηση των εν λόγω δεδομένων,</w:t>
      </w:r>
    </w:p>
    <w:p w:rsidR="00232755" w:rsidRPr="00B810D0" w:rsidRDefault="00232755" w:rsidP="00232755">
      <w:pPr>
        <w:pStyle w:val="ProductList-Body"/>
        <w:spacing w:after="120"/>
      </w:pPr>
      <w:r>
        <w:t>(</w:t>
      </w:r>
      <w:r w:rsidR="007C6353">
        <w:t>b</w:t>
      </w:r>
      <w:r>
        <w:t xml:space="preserve">) </w:t>
      </w:r>
      <w:r w:rsidR="00360D3E">
        <w:t>«</w:t>
      </w:r>
      <w:r>
        <w:t>εξαγωγέας δεδομένων</w:t>
      </w:r>
      <w:r w:rsidR="00E678A8">
        <w:t>»</w:t>
      </w:r>
      <w:r>
        <w:t xml:space="preserve"> είναι ο υπεύθυνος ελέγχου ο οποίος μετ</w:t>
      </w:r>
      <w:r w:rsidR="004F4481">
        <w:t>αβιβάζει τα προσωπικά δεδομένα,</w:t>
      </w:r>
    </w:p>
    <w:p w:rsidR="00232755" w:rsidRPr="00B810D0" w:rsidRDefault="00232755" w:rsidP="00232755">
      <w:pPr>
        <w:pStyle w:val="ProductList-Body"/>
        <w:spacing w:after="120"/>
      </w:pPr>
      <w:r>
        <w:t xml:space="preserve">(γ) </w:t>
      </w:r>
      <w:r w:rsidR="00360D3E">
        <w:t>«</w:t>
      </w:r>
      <w:r>
        <w:t>εισαγωγέας δεδομένων</w:t>
      </w:r>
      <w:r w:rsidR="00E678A8">
        <w:t>»</w:t>
      </w:r>
      <w:r>
        <w:t xml:space="preserve"> είναι ο υπεύθυνος επεξεργασίας ο οποίος συμφωνεί να λάβει από τον εξαγωγέα δεδομένων προσωπικά δεδομένα με σκοπό την επεξεργασία για λογαριασμό του κατόπιν μεταβίβασης σύμφωνα με τις οδηγίες του και τους όρους των Ρητρών και ο οποίος δεν υπόκειται σε σύστημα τρίτης χώρας που εξασφαλίζει προστασία στο πλαίσιο της ερμηνείας του Άρθρου 25(1) της Οδηγίας 95/46/ΕΚ, </w:t>
      </w:r>
    </w:p>
    <w:p w:rsidR="00232755" w:rsidRPr="00B810D0" w:rsidRDefault="00232755" w:rsidP="00232755">
      <w:pPr>
        <w:pStyle w:val="ProductList-Body"/>
        <w:spacing w:after="120"/>
      </w:pPr>
      <w:r>
        <w:t>(</w:t>
      </w:r>
      <w:r w:rsidR="007C6353">
        <w:t>c</w:t>
      </w:r>
      <w:r>
        <w:t>) «δευτερεύων υπεύθυνος επεξεργασίας» είναι ο υπεύθυνος επεξεργασίας τον οποίο ορίζει ο εισαγωγέας δεδομένων ή κάποιος άλλος δευτερεύων υπεύθυνος επεξεργασίας του εισαγωγέα δεδομένων ο οποίος συμφωνεί να λάβει από τον εισαγωγέα δεδομένων ή άλλον δευτερεύοντα υπεύθυνο επεξεργασίας του εισαγωγέα δεδομένων προσωπικά δεδομένα αποκλειστικά με σκοπό την επεξεργασία δραστηριοτήτων που θα διεξαχθούν για λογαριασμό του εξαγωγέα δεδομένων κατόπιν μεταβίβασης σύμφωνα με τις οδηγίες του, τους</w:t>
      </w:r>
      <w:r w:rsidR="000650FE">
        <w:t> </w:t>
      </w:r>
      <w:r>
        <w:t>όρους</w:t>
      </w:r>
      <w:r w:rsidR="000650FE">
        <w:t> </w:t>
      </w:r>
      <w:r>
        <w:t xml:space="preserve">των Ρητρών και τους </w:t>
      </w:r>
      <w:r w:rsidR="004F4481">
        <w:t>όρους της γραπτής υπεργολαβίας,</w:t>
      </w:r>
    </w:p>
    <w:p w:rsidR="00232755" w:rsidRPr="00B810D0" w:rsidRDefault="00232755" w:rsidP="00232755">
      <w:pPr>
        <w:pStyle w:val="ProductList-Body"/>
        <w:spacing w:after="120"/>
      </w:pPr>
      <w:r>
        <w:t>(</w:t>
      </w:r>
      <w:r w:rsidR="007C6353">
        <w:t>d</w:t>
      </w:r>
      <w:r>
        <w:t xml:space="preserve">) </w:t>
      </w:r>
      <w:r w:rsidR="00360D3E">
        <w:t>«</w:t>
      </w:r>
      <w:r>
        <w:t>εφαρμοστέο δίκαιο προστασίας δεδομένων προσωπικού χαρακτήρα</w:t>
      </w:r>
      <w:r w:rsidR="00E678A8">
        <w:t>»</w:t>
      </w:r>
      <w:r>
        <w:t xml:space="preserve"> είναι η νομοθεσία που προασπίζεται τα θεμελιώδη δικαιώματα και</w:t>
      </w:r>
      <w:r w:rsidR="004F4481">
        <w:t> </w:t>
      </w:r>
      <w:r>
        <w:t>ελευθερίες των φυσικών προσώπων και, ειδικά, το δικαίωμά τους στο ιδιωτικό απόρρητο αναφορικά με την επεξεργασία προσωπικών δεδομένων κατάλληλα για έλεγχο δεδομένων στο Κράτος Μέλος στο οποίο β</w:t>
      </w:r>
      <w:r w:rsidR="004F4481">
        <w:t>ρίσκεται ο εξαγωγέας δεδομένων,</w:t>
      </w:r>
    </w:p>
    <w:p w:rsidR="00232755" w:rsidRPr="00B810D0" w:rsidRDefault="00232755" w:rsidP="00232755">
      <w:pPr>
        <w:pStyle w:val="ProductList-Body"/>
      </w:pPr>
      <w:r>
        <w:t>(</w:t>
      </w:r>
      <w:r w:rsidR="007C6353">
        <w:t>e</w:t>
      </w:r>
      <w:r>
        <w:t xml:space="preserve">) </w:t>
      </w:r>
      <w:r w:rsidR="00360D3E">
        <w:t>«</w:t>
      </w:r>
      <w:r>
        <w:t>τεχνικά και οργανωτικά μέσα ασφαλείας</w:t>
      </w:r>
      <w:r w:rsidR="00E678A8">
        <w:t>»</w:t>
      </w:r>
      <w:r>
        <w:t xml:space="preserve"> είναι τα μέτρα που στοχεύουν να προστατέψουν τα προσωπικά δεδομένα ενάντια σε ακούσια ή</w:t>
      </w:r>
      <w:r w:rsidR="002F4630">
        <w:t> </w:t>
      </w:r>
      <w:r>
        <w:t>παράνομη καταστροφή ή ακούσια απώλεια, τροποποίηση, μη εξουσιοδοτημένη αποκάλυψη ή πρόσβαση, ειδικά όταν η επεξεργασία περιλαμβάνει τη μεταβίβαση δεδομένων μέσω δικτύου, καθώς και ενάντια σε άλλες</w:t>
      </w:r>
      <w:r w:rsidR="004F4481">
        <w:t xml:space="preserve"> μορφές παράνομης επεξεργασίας.</w:t>
      </w:r>
    </w:p>
    <w:p w:rsidR="00232755" w:rsidRPr="00B810D0" w:rsidRDefault="00232755" w:rsidP="00232755">
      <w:pPr>
        <w:pStyle w:val="ProductList-Body"/>
      </w:pPr>
    </w:p>
    <w:p w:rsidR="00232755" w:rsidRPr="00B810D0" w:rsidRDefault="00232755" w:rsidP="00233C87">
      <w:pPr>
        <w:pStyle w:val="ProductList-Body"/>
        <w:jc w:val="center"/>
        <w:outlineLvl w:val="1"/>
      </w:pPr>
      <w:r>
        <w:rPr>
          <w:b/>
        </w:rPr>
        <w:t>Ρήτρα 2: Λεπτομέρειες της μεταβίβασης</w:t>
      </w:r>
    </w:p>
    <w:p w:rsidR="00232755" w:rsidRPr="00B810D0" w:rsidRDefault="00232755" w:rsidP="00232755">
      <w:pPr>
        <w:pStyle w:val="ProductList-Body"/>
      </w:pPr>
    </w:p>
    <w:p w:rsidR="00232755" w:rsidRPr="00B810D0" w:rsidRDefault="00232755" w:rsidP="00232755">
      <w:pPr>
        <w:pStyle w:val="ProductList-Body"/>
      </w:pPr>
      <w:r>
        <w:t>Οι λεπτομέρειες της μεταβίβασης και ειδικά των ειδικών κατηγοριών προσωπικών δεδομένων όπου υπάρχουν, ορίζονται στο Παράρτημα 1</w:t>
      </w:r>
      <w:r w:rsidR="00BF17CA">
        <w:t> </w:t>
      </w:r>
      <w:r>
        <w:t>παρακάτω.</w:t>
      </w:r>
    </w:p>
    <w:p w:rsidR="00232755" w:rsidRPr="00B810D0" w:rsidRDefault="00232755" w:rsidP="00A914BF">
      <w:pPr>
        <w:pStyle w:val="ProductList-Body"/>
      </w:pPr>
    </w:p>
    <w:p w:rsidR="00232755" w:rsidRPr="00B810D0" w:rsidRDefault="00232755" w:rsidP="00233C87">
      <w:pPr>
        <w:pStyle w:val="ProductList-Body"/>
        <w:jc w:val="center"/>
        <w:outlineLvl w:val="1"/>
      </w:pPr>
      <w:r>
        <w:rPr>
          <w:b/>
        </w:rPr>
        <w:t>Ρήτρα 3: Ρήτρα τρίτου δικαιούχου</w:t>
      </w:r>
    </w:p>
    <w:p w:rsidR="00232755" w:rsidRPr="00B810D0" w:rsidRDefault="00232755" w:rsidP="00232755">
      <w:pPr>
        <w:pStyle w:val="ProductList-Body"/>
      </w:pPr>
    </w:p>
    <w:p w:rsidR="00232755" w:rsidRPr="00B810D0" w:rsidRDefault="00232755" w:rsidP="00232755">
      <w:pPr>
        <w:pStyle w:val="ProductList-Body"/>
        <w:spacing w:after="120"/>
      </w:pPr>
      <w:r>
        <w:t xml:space="preserve">1. Το υποκείμενο των δεδομένων μπορεί να εκτελέσει έναντι του εξαγωγέα δεδομένων την παρούσα Ρήτρα, τη Ρήτρα 4(β) έως (θ), τη Ρήτρα 5(α) έως (ε) και (ζ) έως (ι), τη Ρήτρα 6(1) και (2), τη Ρήτρα 7, τη Ρήτρα 8(2) και τις Ρήτρες 9 έως 12 ως τρίτος δικαιούχος. </w:t>
      </w:r>
    </w:p>
    <w:p w:rsidR="00232755" w:rsidRPr="00B810D0" w:rsidRDefault="00232755" w:rsidP="00232755">
      <w:pPr>
        <w:pStyle w:val="ProductList-Body"/>
        <w:spacing w:after="120"/>
      </w:pPr>
      <w:r>
        <w:t>2. Το υποκείμενο των δεδομένων μπορεί να εκτελέσει έναντι του εισαγωγέα δεδομένων την παρούσα Ρήτρα, τη Ρήτρα 5(α) έως (ε) και (ζ), τη Ρήτρα 6, τη Ρήτρα 7, τη Ρήτρα 8(2) και τις Ρήτρες 9 έως 12, σε περίπτωση που ο εξαγωγέας δεδομένων δεν υφίσταται φυσικά ή απέναντι στον νόμο εκτός εάν μια διάδοχη οντότητα έχει αναλάβει συνολικά τις νομικές υποχρεώσεις του εξαγωγέα δεδομένων μέσω σύμβασης ή νομικής πράξης που συνεπάγεται την εκχώρηση των δικαιωμάτων και υποχρεώσεων του εξαγωγέα δεδομένων, περίπτωση στην οποία το υποκείμενο των</w:t>
      </w:r>
      <w:r w:rsidR="002F4630">
        <w:t> </w:t>
      </w:r>
      <w:r>
        <w:t xml:space="preserve">δεδομένων μπορεί να προβεί σε εκτέλεση έναντι της εν λόγω οντότητας. </w:t>
      </w:r>
    </w:p>
    <w:p w:rsidR="00232755" w:rsidRPr="00B810D0" w:rsidRDefault="00232755" w:rsidP="00232755">
      <w:pPr>
        <w:pStyle w:val="ProductList-Body"/>
        <w:spacing w:after="120"/>
      </w:pPr>
      <w:r>
        <w:t>3. Το υποκείμενο των δεδομένων μπορεί να εκτελέσει έναντι του δευτερεύοντος υπεύθυνου επεξεργασίας την παρούσα Ρήτρα, τη Ρήτρα 5(α) έως (ε) και (ζ), τη Ρήτρα 6, τη Ρήτρα 7, τη Ρήτρα 8(2) και τις Ρήτρες 9 έως 12, σε περίπτωση που ο εξαγωγέας δεδομένων και ο εισαγωγέας δεδομένων δεν υφίστανται φυσικά ή απέναντι στον νόμο ή έχουν κηρυχθεί σε πτώχευση, εκτός εάν μια διάδοχη οντότητα έχει αναλάβει συνολικά τις νομικές υποχρεώσεις του εξαγωγέα δεδομένων μέσω σύμβασης ή νομικής πράξης που συνεπάγεται την εκχώρηση των δικαιωμάτων και υποχρεώσεων του εξαγωγέα δεδομένων, περίπτωση στην οποία το υποκείμενο των δεδομένων μπορεί να προβεί σε εκτέλεση έναντι της εν λόγω οντότητας. Η</w:t>
      </w:r>
      <w:r w:rsidR="002F4630">
        <w:t> </w:t>
      </w:r>
      <w:r>
        <w:t>εν λόγω αστική ευθύνη του δευτερεύοντος υπεύθυνου επεξεργασίας θα περιορίζεται στις δικές του ενέργειες επεξεργασίας στο πλαίσιο των</w:t>
      </w:r>
      <w:r w:rsidR="002F4630">
        <w:t> </w:t>
      </w:r>
      <w:r>
        <w:t xml:space="preserve">Ρητρών. </w:t>
      </w:r>
    </w:p>
    <w:p w:rsidR="00232755" w:rsidRPr="00B810D0" w:rsidRDefault="00232755" w:rsidP="00232755">
      <w:pPr>
        <w:pStyle w:val="ProductList-Body"/>
      </w:pPr>
      <w:r>
        <w:t xml:space="preserve">4. Οι συμβαλλόμενοι δεν αντιτίθενται στην εκπροσώπηση του υποκειμένου των δεδομένων από σύλλογο ή άλλον φορέα εάν το υποκείμενο των δεδομένων επιθυμεί ούτως ρητά και εάν επιτρέπεται από την εθνική νομοθεσία. </w:t>
      </w:r>
    </w:p>
    <w:p w:rsidR="00D67A4B" w:rsidRPr="00B810D0" w:rsidRDefault="00D67A4B" w:rsidP="00A914BF">
      <w:pPr>
        <w:pStyle w:val="ProductList-Body"/>
      </w:pPr>
    </w:p>
    <w:p w:rsidR="00232755" w:rsidRPr="00B810D0" w:rsidRDefault="00232755" w:rsidP="00233C87">
      <w:pPr>
        <w:pStyle w:val="ProductList-Body"/>
        <w:jc w:val="center"/>
        <w:outlineLvl w:val="1"/>
      </w:pPr>
      <w:r>
        <w:rPr>
          <w:b/>
        </w:rPr>
        <w:t>Ρήτρα 4: Υποχρεώσεις του εξαγωγέα δεδομένων</w:t>
      </w:r>
    </w:p>
    <w:p w:rsidR="00232755" w:rsidRPr="00B810D0" w:rsidRDefault="00232755" w:rsidP="00232755">
      <w:pPr>
        <w:pStyle w:val="ProductList-Body"/>
      </w:pPr>
    </w:p>
    <w:p w:rsidR="00232755" w:rsidRPr="00B810D0" w:rsidRDefault="00232755" w:rsidP="00232755">
      <w:pPr>
        <w:pStyle w:val="ProductList-Body"/>
      </w:pPr>
      <w:r>
        <w:t xml:space="preserve">Ο εξαγωγέας δεδομένων συμφωνεί και εγγυάται τα εξής: </w:t>
      </w:r>
    </w:p>
    <w:p w:rsidR="00232755" w:rsidRPr="00B810D0" w:rsidRDefault="00232755" w:rsidP="00232755">
      <w:pPr>
        <w:pStyle w:val="ProductList-Body"/>
      </w:pPr>
    </w:p>
    <w:p w:rsidR="00232755" w:rsidRPr="00B810D0" w:rsidRDefault="00232755" w:rsidP="00232755">
      <w:pPr>
        <w:pStyle w:val="ProductList-Body"/>
        <w:spacing w:after="120"/>
      </w:pPr>
      <w:r>
        <w:t>(</w:t>
      </w:r>
      <w:r w:rsidR="004F4481">
        <w:t>a</w:t>
      </w:r>
      <w:r>
        <w:t xml:space="preserve">) ότι η επεξεργασία, συμπεριλαμβανομένης της μεταβίβασης καθεαυτής, των προσωπικών δεδομένων διεξάγεται και θα συνεχίσει να διεξάγεται σύμφωνα με τις σχετικές διατάξεις του εφαρμοστέου δικαίου περί προστασίας δεδομένων (και έχει, κατά περίπτωση, κοινοποιηθεί στις σχετικές αρχές του Κράτους Μέλους στο οποίο βρίσκεται ο εξαγωγέας δεδομένων) και δεν παραβιάζει τις σχετικές διατάξεις του εν λόγω Κράτους, </w:t>
      </w:r>
    </w:p>
    <w:p w:rsidR="00232755" w:rsidRPr="00B810D0" w:rsidRDefault="00232755" w:rsidP="00232755">
      <w:pPr>
        <w:pStyle w:val="ProductList-Body"/>
        <w:spacing w:after="120"/>
      </w:pPr>
      <w:r>
        <w:t>(</w:t>
      </w:r>
      <w:r w:rsidR="004F4481">
        <w:t>b</w:t>
      </w:r>
      <w:r>
        <w:t xml:space="preserve">) ότι έχει δώσει και θα συνεχίσει να δίνει καθ' όλη τη διάρκεια των υπηρεσιών επεξεργασίας προσωπικών δεδομένων οδηγίες προς τον εισαγωγέα δεδομένων για την επεξεργασία των προσωπικών δεδομένων που μεταβιβάζονται αποκλειστικά για λογαριασμό του εξαγωγέα δεδομένων και σύμφωνα με το εφαρμοστέο δίκαιο περί προστασίας δεδομένων και τις Ρήτρες, </w:t>
      </w:r>
    </w:p>
    <w:p w:rsidR="00232755" w:rsidRPr="00B810D0" w:rsidRDefault="00232755" w:rsidP="00232755">
      <w:pPr>
        <w:pStyle w:val="ProductList-Body"/>
        <w:spacing w:after="120"/>
      </w:pPr>
      <w:r>
        <w:t>(</w:t>
      </w:r>
      <w:r w:rsidR="004F4481">
        <w:t>c</w:t>
      </w:r>
      <w:r>
        <w:t>) ότι ο εισαγωγέας δεδομένων θα παρέχει επαρκείς εγγυήσεις αναφορικά με τα τεχνικά και οργανωτικά μέτρα ασφαλείας που ορίζ</w:t>
      </w:r>
      <w:r w:rsidR="004F4481">
        <w:t>ονται στο Παράρτημα 2 παρακάτω,</w:t>
      </w:r>
    </w:p>
    <w:p w:rsidR="00232755" w:rsidRPr="00B810D0" w:rsidRDefault="00232755" w:rsidP="00232755">
      <w:pPr>
        <w:pStyle w:val="ProductList-Body"/>
        <w:spacing w:after="120"/>
      </w:pPr>
      <w:r>
        <w:t>(</w:t>
      </w:r>
      <w:r w:rsidR="004F4481">
        <w:t>d</w:t>
      </w:r>
      <w:r>
        <w:t>) ότι μετά την αξιολόγηση των προϋποθέσεων του εφαρμοστέου δικαίου περί προστασίας δεδομένων, τα μέτρα ασφαλείας είναι κατάλληλα να</w:t>
      </w:r>
      <w:r w:rsidR="002F4630">
        <w:t> </w:t>
      </w:r>
      <w:r>
        <w:t xml:space="preserve">προστατεύσουν προσωπικά δεδομένα ενάντια σε ακούσια ή παράνομη καταστροφή ή ακούσια απώλεια, τροποποίηση, μη εξουσιοδοτημένη αποκάλυψη ή πρόσβαση, ειδικά όταν η επεξεργασία περιλαμβάνει τη μεταβίβαση δεδομένων μέσω δικτύου, καθώς και ενάντια σε άλλες μορφές παράνομης επεξεργασίας και ότι τα εν λόγω μέτρα εξασφαλίζουν επίπεδο ασφάλειας κατάλληλο για τους κινδύνους που παρουσιάζονται από την επεξεργασία και τη φύση των προς προστασία δεδομένων αναλόγως με την υψηλή τεχνολογία και το κόστος της υλοποίησής τους, </w:t>
      </w:r>
    </w:p>
    <w:p w:rsidR="00232755" w:rsidRPr="00B810D0" w:rsidRDefault="00232755" w:rsidP="00232755">
      <w:pPr>
        <w:pStyle w:val="ProductList-Body"/>
        <w:spacing w:after="120"/>
      </w:pPr>
      <w:r>
        <w:t>(</w:t>
      </w:r>
      <w:r w:rsidR="004F4481">
        <w:t>e</w:t>
      </w:r>
      <w:r>
        <w:t>) ότι θα εξασφαλίσει τη συ</w:t>
      </w:r>
      <w:r w:rsidR="004F4481">
        <w:t>μμόρφωση με τα μέτρα ασφάλειας,</w:t>
      </w:r>
    </w:p>
    <w:p w:rsidR="00232755" w:rsidRPr="00B810D0" w:rsidRDefault="00232755" w:rsidP="00232755">
      <w:pPr>
        <w:pStyle w:val="ProductList-Body"/>
        <w:spacing w:after="120"/>
      </w:pPr>
      <w:r>
        <w:t>(</w:t>
      </w:r>
      <w:r w:rsidR="004F4481">
        <w:t>f</w:t>
      </w:r>
      <w:r>
        <w:t>) ότι, εάν η μεταβίβαση περιλαμβάνει ειδικές κατηγορίες δεδομένων, το υποκείμενο των δεδομένων έχει ενημερωθεί ή θα ενημερωθεί πριν ή</w:t>
      </w:r>
      <w:r w:rsidR="00BF17CA">
        <w:t> </w:t>
      </w:r>
      <w:r>
        <w:t xml:space="preserve">το συντομότερο δυνατόν μετά τη μεταβίβαση σχετικά με το ενδεχόμενο τα δεδομένα του να μεταβιβαστούν σε τρίτη χώρα που δεν παρέχει επαρκή προστασία στο πνεύμα της Οδηγίας 95/46/ΕΚ, </w:t>
      </w:r>
    </w:p>
    <w:p w:rsidR="00232755" w:rsidRPr="00B810D0" w:rsidRDefault="00232755" w:rsidP="00232755">
      <w:pPr>
        <w:pStyle w:val="ProductList-Body"/>
        <w:spacing w:after="120"/>
      </w:pPr>
      <w:r>
        <w:t>(</w:t>
      </w:r>
      <w:r w:rsidR="004F4481">
        <w:t>g</w:t>
      </w:r>
      <w:r>
        <w:t>) ότι θα προωθεί τυχόν κοινοποίηση που λαμβάνει από τον εισαγωγέα δεδομένων ή τυχόν δευτερεύοντα υπεύθυνο επεξεργασίας σύμφωνα με</w:t>
      </w:r>
      <w:r w:rsidR="00BF17CA">
        <w:t> </w:t>
      </w:r>
      <w:r>
        <w:t>τη Ρήτρα 5(β) και τη Ρήτρα 8(3) προς την επιβλέπουσα αρχή προστασίας δεδομένων εάν ο εξαγωγέας δεδομένων αποφασίσει να συνεχίσει τη</w:t>
      </w:r>
      <w:r w:rsidR="00BF17CA">
        <w:t> </w:t>
      </w:r>
      <w:r>
        <w:t>μεταβ</w:t>
      </w:r>
      <w:r w:rsidR="004F4481">
        <w:t>ίβαση ή να άρει την αναστολή,</w:t>
      </w:r>
    </w:p>
    <w:p w:rsidR="00232755" w:rsidRPr="00B810D0" w:rsidRDefault="00232755" w:rsidP="00232755">
      <w:pPr>
        <w:pStyle w:val="ProductList-Body"/>
        <w:spacing w:after="120"/>
      </w:pPr>
      <w:r>
        <w:t>(</w:t>
      </w:r>
      <w:r w:rsidR="004F4481">
        <w:t>h</w:t>
      </w:r>
      <w:r>
        <w:t xml:space="preserve">) ότι θα διαθέτει κατόπιν ζήτησης στα υποκείμενα των δεδομένων αντίγραφο των Ρητρών, εξαιρουμένου του Παραρτήματος 2, και συνοπτική περιγραφή των μέτρων ασφαλείας, καθώς και αντίγραφο τυχόν σύμβασης για υπηρεσίες δευτερεύουσας επεξεργασίας που πρέπει να πραγματοποιηθούν σύμφωνα με τις Ρήτρες, εκτός εάν οι Ρήτρες ή η σύμβαση περιέχουν εμπορικές πληροφορίες, περίπτωση στην οποία οι εμπορικές πληροφορίες ενδέχεται να αφαιρεθούν, </w:t>
      </w:r>
    </w:p>
    <w:p w:rsidR="00232755" w:rsidRPr="00B810D0" w:rsidRDefault="00232755" w:rsidP="00232755">
      <w:pPr>
        <w:pStyle w:val="ProductList-Body"/>
        <w:spacing w:after="120"/>
      </w:pPr>
      <w:r>
        <w:t>(</w:t>
      </w:r>
      <w:r w:rsidR="004F4481">
        <w:t>i</w:t>
      </w:r>
      <w:r>
        <w:t xml:space="preserve">) ότι, σε περίπτωση δευτερεύουσας επεξεργασίας, η δραστηριότητα της επεξεργασίας διεξάγεται σύμφωνα με τη Ρήτρα 11 από δευτερεύοντα υπεύθυνο επεξεργασίας ο οποίος παρέχει τουλάχιστον ισοδύναμο επίπεδο προστασίας των προσωπικών δεδομένων και των δικαιωμάτων του υποκειμένου των δεδομένων με τον εισαγωγέα δεδομένων στο πλαίσιο των Ρητρών και </w:t>
      </w:r>
    </w:p>
    <w:p w:rsidR="00D67A4B" w:rsidRPr="00B810D0" w:rsidRDefault="00232755" w:rsidP="00232755">
      <w:pPr>
        <w:pStyle w:val="ProductList-Body"/>
      </w:pPr>
      <w:r>
        <w:t>(</w:t>
      </w:r>
      <w:r w:rsidR="004F4481">
        <w:t>j</w:t>
      </w:r>
      <w:r>
        <w:t>) ότι θα εξασφαλίσει τη συμμόρφωση με τη Ρήτρα 4(α) έως (θ).</w:t>
      </w:r>
    </w:p>
    <w:p w:rsidR="00D67A4B" w:rsidRPr="00B810D0" w:rsidRDefault="00D67A4B" w:rsidP="00A914BF">
      <w:pPr>
        <w:pStyle w:val="ProductList-Body"/>
      </w:pPr>
    </w:p>
    <w:p w:rsidR="00E83159" w:rsidRPr="00B810D0" w:rsidRDefault="00E83159" w:rsidP="00233C87">
      <w:pPr>
        <w:pStyle w:val="ProductList-Body"/>
        <w:jc w:val="center"/>
        <w:outlineLvl w:val="1"/>
      </w:pPr>
      <w:r>
        <w:rPr>
          <w:b/>
        </w:rPr>
        <w:t>Ρήτρα 5: Υποχρεώσεις του εισαγωγέα δεδομένων</w:t>
      </w:r>
    </w:p>
    <w:p w:rsidR="00E83159" w:rsidRPr="00B810D0" w:rsidRDefault="00E83159" w:rsidP="00E83159">
      <w:pPr>
        <w:pStyle w:val="ProductList-Body"/>
      </w:pPr>
    </w:p>
    <w:p w:rsidR="00E83159" w:rsidRPr="00B810D0" w:rsidRDefault="00E83159" w:rsidP="00E83159">
      <w:pPr>
        <w:pStyle w:val="ProductList-Body"/>
      </w:pPr>
      <w:r>
        <w:t xml:space="preserve">Ο εισαγωγέας δεδομένων συμφωνεί και εγγυάται τα εξής: </w:t>
      </w:r>
    </w:p>
    <w:p w:rsidR="00E83159" w:rsidRPr="00B810D0" w:rsidRDefault="00E83159" w:rsidP="00E83159">
      <w:pPr>
        <w:pStyle w:val="ProductList-Body"/>
      </w:pPr>
    </w:p>
    <w:p w:rsidR="00E83159" w:rsidRPr="00B810D0" w:rsidRDefault="00E83159" w:rsidP="00E83159">
      <w:pPr>
        <w:pStyle w:val="ProductList-Body"/>
        <w:spacing w:after="120"/>
      </w:pPr>
      <w:r>
        <w:t>(</w:t>
      </w:r>
      <w:r w:rsidR="007C6353">
        <w:t>a</w:t>
      </w:r>
      <w:r>
        <w:t>) ότι θα επεξεργάζεται τα προσωπικά δεδομένα μόνο για λογαριασμό του εξαγωγέα δεδομένων και σύμφωνα με τις οδηγίες του και τις Ρήτρες. Εάν δεν μπορεί να παρέχει την εν λόγω συμμόρφωση για οποιουσδήποτε λόγους, συμφωνεί να ενημερώνει άμεσα τον εξαγωγέα δεδομένων για την αδυναμία του, περίπτωση στην οποία ο εξαγωγέας δεδομένων δικαιούται να αναστείλει τη μεταβίβαση των δεδομένων ή/και να διακόψει τη</w:t>
      </w:r>
      <w:r w:rsidR="002F4630">
        <w:t> </w:t>
      </w:r>
      <w:r>
        <w:t xml:space="preserve">σύμβαση, </w:t>
      </w:r>
    </w:p>
    <w:p w:rsidR="00E83159" w:rsidRPr="00B810D0" w:rsidRDefault="00E83159" w:rsidP="00E83159">
      <w:pPr>
        <w:pStyle w:val="ProductList-Body"/>
        <w:spacing w:after="120"/>
      </w:pPr>
      <w:r>
        <w:t>(</w:t>
      </w:r>
      <w:r w:rsidR="007C6353">
        <w:t>b</w:t>
      </w:r>
      <w:r>
        <w:t xml:space="preserve">) ότι δεν έχει λόγο να πιστέψει ότι η ισχύουσα νομοθεσία απαγορεύει την εκτέλεση των οδηγιών που λαμβάνονται από τον εξαγωγέα δεδομένων και των υποχρεώσεών του στο πλαίσιο της σύμβασης και ότι σε περίπτωση που υπάρξει σημείο στην εν λόγω νομοθεσία που πιθανώς έχει δυσμενή επίπτωση στις εγγυήσεις και υποχρεώσεις που προβλέπουν οι Ρήτρες, θα ενημερώσει άμεσα για τη μεταβολή τον εξαγωγέα δεδομένων, περίπτωση στην οποία ο εξαγωγέας δεδομένων δικαιούται να αναστείλει τη μεταβίβαση των δεδομένων ή/και να διακόψει τη σύμβαση, </w:t>
      </w:r>
    </w:p>
    <w:p w:rsidR="00E83159" w:rsidRPr="00B810D0" w:rsidRDefault="00E83159" w:rsidP="00E83159">
      <w:pPr>
        <w:pStyle w:val="ProductList-Body"/>
        <w:spacing w:after="120"/>
      </w:pPr>
      <w:r>
        <w:t>(</w:t>
      </w:r>
      <w:r w:rsidR="007C6353">
        <w:t>c</w:t>
      </w:r>
      <w:r>
        <w:t xml:space="preserve">) ότι έχει εφαρμόσει τα τεχνικά και οργανωτικά μέτρα ασφαλείας που ορίζονται στο Παράρτημα 2 πριν από την επεξεργασία των προσωπικών δεδομένων, </w:t>
      </w:r>
    </w:p>
    <w:p w:rsidR="00E83159" w:rsidRPr="00B810D0" w:rsidRDefault="00E83159" w:rsidP="00E83159">
      <w:pPr>
        <w:pStyle w:val="ProductList-Body"/>
      </w:pPr>
      <w:r>
        <w:t>(</w:t>
      </w:r>
      <w:r w:rsidR="007C6353">
        <w:t>d</w:t>
      </w:r>
      <w:r>
        <w:t xml:space="preserve">) ότι θα ενημερώνει άμεσα τον εξαγωγέα δεδομένων στις εξής περιπτώσεις: </w:t>
      </w:r>
    </w:p>
    <w:p w:rsidR="00E83159" w:rsidRPr="00B810D0" w:rsidRDefault="00E83159" w:rsidP="00E83159">
      <w:pPr>
        <w:pStyle w:val="ProductList-Body"/>
        <w:spacing w:after="60"/>
        <w:ind w:left="360"/>
      </w:pPr>
      <w:r>
        <w:t xml:space="preserve">(i) για τυχόν νομικά δεσμευτική αίτηση αποκάλυψης των προσωπικών δεδομένων από αστυνομική αρχή εκτός εάν απαγορεύεται άλλως, όπως μια απαγόρευση στο πλαίσιο του ποινικού δικαίου για τη διατήρηση του ιδιωτικού απορρήτου σε αστυνομική έρευνα, </w:t>
      </w:r>
    </w:p>
    <w:p w:rsidR="00E83159" w:rsidRPr="00B810D0" w:rsidRDefault="00E83159" w:rsidP="00E83159">
      <w:pPr>
        <w:pStyle w:val="ProductList-Body"/>
        <w:spacing w:after="60"/>
        <w:ind w:left="360"/>
      </w:pPr>
      <w:r>
        <w:t xml:space="preserve">(ii) για τυχόν ακούσια ή μη εξουσιοδοτημένη πρόσβαση και </w:t>
      </w:r>
    </w:p>
    <w:p w:rsidR="00E83159" w:rsidRPr="00B810D0" w:rsidRDefault="00E83159" w:rsidP="00E83159">
      <w:pPr>
        <w:pStyle w:val="ProductList-Body"/>
        <w:spacing w:after="120"/>
        <w:ind w:left="360"/>
      </w:pPr>
      <w:r>
        <w:t xml:space="preserve">(iii) για τυχόν αίτηση που λαμβάνεται απευθείας από τα υποκείμενα δεδομένων χωρίς να ανταποκριθεί στην εν λόγω αίτηση, εκτός εάν έχει άλλως εξουσιοδότηση για μια τέτοια ενέργεια, </w:t>
      </w:r>
    </w:p>
    <w:p w:rsidR="00E83159" w:rsidRPr="00B810D0" w:rsidRDefault="00E83159" w:rsidP="00E83159">
      <w:pPr>
        <w:pStyle w:val="ProductList-Body"/>
        <w:spacing w:after="120"/>
      </w:pPr>
      <w:r>
        <w:t>(</w:t>
      </w:r>
      <w:r w:rsidR="007C6353">
        <w:t>e</w:t>
      </w:r>
      <w:r>
        <w:t xml:space="preserve">) για τον άμεσο και ορθό χειρισμό όλων των ερωτήσεων από τον εξαγωγέα δεδομένων σχετικά με την επεξεργασία των προσωπικών δεδομένων που υπόκεινται σε μεταβίβαση και για την τήρηση των συστάσεων της επιβλέπουσας αρχής αναφορικά με την επεξεργασία των μεταβιβασμένων δεδομένων, </w:t>
      </w:r>
    </w:p>
    <w:p w:rsidR="00E83159" w:rsidRPr="00B810D0" w:rsidRDefault="00E83159" w:rsidP="00E83159">
      <w:pPr>
        <w:pStyle w:val="ProductList-Body"/>
        <w:spacing w:after="120"/>
      </w:pPr>
      <w:r>
        <w:t>(</w:t>
      </w:r>
      <w:r w:rsidR="007C6353">
        <w:t>f</w:t>
      </w:r>
      <w:r>
        <w:t>) για την υποβολή, κατόπιν ζήτησης του εξαγωγέα δεδομένων, των εγκαταστάσεών του σε έλεγχο των δραστηριοτήτων επεξεργασίας που</w:t>
      </w:r>
      <w:r w:rsidR="002F4630">
        <w:t> </w:t>
      </w:r>
      <w:r>
        <w:t>καλύπτονται από τις Ρήτρες ο οποίος θα διεξαχθεί από τον εξαγωγέα δεδομένων ή κάποιον φορέα επιθεώρησης αποτελούμενο από ανεξάρτητους συνεργάτες, με τα απαιτούμενα επαγγελματικά προσόντα, οι οποίοι δεσμεύονται από το ιδιωτικό απόρρητο, επιλέγονται από</w:t>
      </w:r>
      <w:r w:rsidR="002F4630">
        <w:t> </w:t>
      </w:r>
      <w:r>
        <w:t>τον</w:t>
      </w:r>
      <w:r w:rsidR="002F4630">
        <w:t> </w:t>
      </w:r>
      <w:r>
        <w:t xml:space="preserve">εξαγωγέα δεδομένων και, κατά περίπτωση, με τη σύμφωνη γνώμη της επιβλέπουσας αρχής, </w:t>
      </w:r>
    </w:p>
    <w:p w:rsidR="00E83159" w:rsidRPr="00B810D0" w:rsidRDefault="00E83159" w:rsidP="00E83159">
      <w:pPr>
        <w:pStyle w:val="ProductList-Body"/>
        <w:spacing w:after="120"/>
      </w:pPr>
      <w:r>
        <w:t>(</w:t>
      </w:r>
      <w:r w:rsidR="007C6353">
        <w:t>g</w:t>
      </w:r>
      <w:r>
        <w:t xml:space="preserve">) ότι θα διαθέτει κατόπιν ζήτησης στο υποκείμενο των δεδομένων αντίγραφο των Ρητρών ή τυχόν υφιστάμενης σύμβασης δευτερεύουσας επεξεργασίας, εκτός εάν οι Ρήτρες ή η σύμβαση περιέχουν εμπορικές πληροφορίες, περίπτωση στην οποία οι εμπορικές πληροφορίες ενδέχεται να αφαιρεθούν, εξαιρουμένου του Παραρτήματος 2 το οποίο θα αντικαθίσταται από συνοπτική περιγραφή των μέτρων ασφαλείας στις περιπτώσεις στις οποίες το υποκείμενο δεδομένων δεν δύναται να λαμβάνει αντίγραφο από τον εξαγωγέα δεδομένων, </w:t>
      </w:r>
    </w:p>
    <w:p w:rsidR="00E83159" w:rsidRPr="00B810D0" w:rsidRDefault="00E83159" w:rsidP="00E83159">
      <w:pPr>
        <w:pStyle w:val="ProductList-Body"/>
        <w:spacing w:after="120"/>
      </w:pPr>
      <w:r>
        <w:t>(</w:t>
      </w:r>
      <w:r w:rsidR="007C6353">
        <w:t>h</w:t>
      </w:r>
      <w:r>
        <w:t xml:space="preserve">) ότι, στην περίπτωση δευτερεύουσας επεξεργασίας, έχει προηγουμένως ενημερώσει τον εξαγωγέα δεδομένων και έχει λάβει τη γραπτή συγκατάθεσή του, </w:t>
      </w:r>
    </w:p>
    <w:p w:rsidR="00E83159" w:rsidRPr="00B810D0" w:rsidRDefault="00E83159" w:rsidP="00E83159">
      <w:pPr>
        <w:pStyle w:val="ProductList-Body"/>
        <w:spacing w:after="120"/>
      </w:pPr>
      <w:r>
        <w:t>(</w:t>
      </w:r>
      <w:r w:rsidR="007C6353">
        <w:t>i</w:t>
      </w:r>
      <w:r>
        <w:t>) ότι οι υπηρεσίες επεξεργασίας από τον δευτερεύοντα υπεύθυνο επεξεργασίας θα διεξάγονται σύμφωνα με τη Ρήτρα 11 και</w:t>
      </w:r>
    </w:p>
    <w:p w:rsidR="00D67A4B" w:rsidRPr="00B810D0" w:rsidRDefault="00E83159" w:rsidP="00E83159">
      <w:pPr>
        <w:pStyle w:val="ProductList-Body"/>
      </w:pPr>
      <w:r>
        <w:t>(</w:t>
      </w:r>
      <w:r w:rsidR="007C6353">
        <w:t>j</w:t>
      </w:r>
      <w:r>
        <w:t>) ότι θα αποστέλλει άμεσα αντίγραφο τυχόν σύμβασης δευτερεύουσας επεξεργασίας την οποία συνάπτει στο πλαίσιο των Ρητρών στον εξαγωγέα δεδομένων.</w:t>
      </w:r>
    </w:p>
    <w:p w:rsidR="00E83159" w:rsidRPr="00B810D0" w:rsidRDefault="00E83159" w:rsidP="00A914BF">
      <w:pPr>
        <w:pStyle w:val="ProductList-Body"/>
      </w:pPr>
    </w:p>
    <w:p w:rsidR="00E83159" w:rsidRPr="00B810D0" w:rsidRDefault="00E83159" w:rsidP="00233C87">
      <w:pPr>
        <w:pStyle w:val="ProductList-Body"/>
        <w:jc w:val="center"/>
        <w:outlineLvl w:val="1"/>
      </w:pPr>
      <w:r>
        <w:rPr>
          <w:b/>
        </w:rPr>
        <w:t>Ρήτρα 6: Ευθύνη</w:t>
      </w:r>
    </w:p>
    <w:p w:rsidR="00E83159" w:rsidRPr="00B810D0" w:rsidRDefault="00E83159" w:rsidP="00E83159">
      <w:pPr>
        <w:pStyle w:val="ProductList-Body"/>
      </w:pPr>
    </w:p>
    <w:p w:rsidR="00E83159" w:rsidRPr="00B810D0" w:rsidRDefault="00E83159" w:rsidP="00E83159">
      <w:pPr>
        <w:pStyle w:val="ProductList-Body"/>
        <w:spacing w:after="120"/>
      </w:pPr>
      <w:r>
        <w:t xml:space="preserve">1. Οι συμβαλλόμενοι συμφωνούν ότι τυχόν υποκείμενο δεδομένων το οποίο έχει υποστεί ζημία ως αποτέλεσμα τυχόν παραβίασης των υποχρεώσεων που αναφέρονται στη Ρήτρα 3 ή τη Ρήτρα 11 από οποιονδήποτε συμβαλλόμενο ή δευτερεύοντα υπεύθυνο επεξεργασίας δικαιούται αποζημίωση από τον εξαγωγέα δεδομένων για τη ζημία που υπέστη. </w:t>
      </w:r>
    </w:p>
    <w:p w:rsidR="00E83159" w:rsidRPr="00B810D0" w:rsidRDefault="00E83159" w:rsidP="00E83159">
      <w:pPr>
        <w:pStyle w:val="ProductList-Body"/>
        <w:spacing w:after="120"/>
      </w:pPr>
      <w:r>
        <w:t>2. Εάν το υποκείμενο των δεδομένων δεν μπορεί να εγείρει αξίωση αποζημίωσης σύμφωνα με την παράγραφο 1 έναντι του εξαγωγέα δεδομένων, προκύπτουσα από παραβίαση του εισαγωγέα δεδομένων ή του δευτερεύοντος υπεύθυνου επεξεργασίας του ή από τυχόν υποχρεώσεις που αναφέρονται στη Ρήτρα 3 ή τη Ρήτρα 11, επειδή ο εξαγωγέας δεδομένων δεν υφίσταται φυσικά ή απέναντι στον νόμο ή</w:t>
      </w:r>
      <w:r w:rsidR="002F4630">
        <w:t> </w:t>
      </w:r>
      <w:r>
        <w:t>έχει</w:t>
      </w:r>
      <w:r w:rsidR="002F4630">
        <w:t> </w:t>
      </w:r>
      <w:r>
        <w:t xml:space="preserve">κηρυχθεί σε πτώχευση, ο εισαγωγέας δεδομένων συμφωνεί ότι το υποκείμενο των δεδομένων επιτρέπεται να εγείρει αξίωση έναντι του εισαγωγέα δεδομένων σαν να ήταν ο εξαγωγέας δεδομένων, εκτός εάν μια διάδοχη οντότητα έχει αναλάβει συνολικά τις νομικές υποχρεώσεις του εξαγωγέα δεδομένων μέσω σύμβασης ή νομικής πράξης, περίπτωση στην οποία το υποκείμενο των δεδομένων μπορεί να εκτελέσει τα δικαιώματά του έναντι της εν λόγω οντότητας. </w:t>
      </w:r>
    </w:p>
    <w:p w:rsidR="00E83159" w:rsidRPr="00B810D0" w:rsidRDefault="00E83159" w:rsidP="00E83159">
      <w:pPr>
        <w:pStyle w:val="ProductList-Body"/>
        <w:spacing w:after="120"/>
      </w:pPr>
      <w:r>
        <w:t xml:space="preserve">Ο εισαγωγέας δεδομένων δεν μπορεί να βασίζεται σε μια παραβίαση ενός δευτερεύοντος υπεύθυνου επεξεργασίας των υποχρεώσεών του προκειμένου να αποφεύγει τις δικές του ευθύνες. </w:t>
      </w:r>
    </w:p>
    <w:p w:rsidR="00E83159" w:rsidRPr="00B810D0" w:rsidRDefault="00E83159" w:rsidP="00E83159">
      <w:pPr>
        <w:pStyle w:val="ProductList-Body"/>
      </w:pPr>
      <w:r>
        <w:t>3. Εάν το υποκείμενο των δεδομένων δεν μπορεί να εγείρει αξίωση έναντι του εξαγωγέα δεδομένων ή του εισαγωγέα δεδομένων που αναφέρεται στις παραγράφους 1 και 2, προκύπτουσα από παραβίαση του δευτερεύοντος υπεύθυνου επεξεργασίας των υποχρεώσεων που αναφέρονται στη Ρήτρα 3 ή τη Ρήτρα 11 επειδή και ο εξαγωγέας δεδομένων και ο εισαγωγέας δεδομένων δεν υφίστανται φυσικά ή απέναντι στον νόμο ή έχουν κηρυχθεί σε πτώχευση, ο δευτερεύων υπεύθυνος επεξεργασίας συμφωνεί ότι το υποκείμενο των δεδομένων επιτρέπεται να εγείρει αξίωση έναντι του δευτερεύοντος υπεύθυνου επεξεργασίας δεδομένων αναφορικά με τις δικές του ενέργειες επεξεργασίας στο πλαίσιο των Ρητρών σαν να ήταν ο εξαγωγέας δεδομένων ή ο εισαγωγέας δεδομένων, εκτός εάν μια διάδοχη οντότητα έχει αναλάβει συνολικά τις νομικές υποχρεώσεις του εξαγωγέα δεδομένων ή του εισαγωγέα δεδομένων μέσω σύμβασης ή νομικής πράξης, περίπτωση στην οποία το υποκείμενο των δεδομένων μπορεί να εκτελέσει τα δικαιώματά του έναντι της εν λόγω οντότητας. Η ευθύνη του δευτερεύοντος υπεύθυνου επεξεργασίας θα</w:t>
      </w:r>
      <w:r w:rsidR="002F4630">
        <w:t> </w:t>
      </w:r>
      <w:r>
        <w:t xml:space="preserve">περιορίζεται στις δικές του ενέργειες επεξεργασίας στο πλαίσιο των Ρητρών. </w:t>
      </w:r>
    </w:p>
    <w:p w:rsidR="00E83159" w:rsidRPr="00B810D0" w:rsidRDefault="00E83159" w:rsidP="00E83159">
      <w:pPr>
        <w:pStyle w:val="ProductList-Body"/>
      </w:pPr>
    </w:p>
    <w:p w:rsidR="0042578D" w:rsidRDefault="0042578D" w:rsidP="00233C87">
      <w:pPr>
        <w:pStyle w:val="ProductList-Body"/>
        <w:jc w:val="center"/>
        <w:outlineLvl w:val="1"/>
        <w:rPr>
          <w:b/>
        </w:rPr>
      </w:pPr>
    </w:p>
    <w:p w:rsidR="0042578D" w:rsidRDefault="0042578D" w:rsidP="00233C87">
      <w:pPr>
        <w:pStyle w:val="ProductList-Body"/>
        <w:jc w:val="center"/>
        <w:outlineLvl w:val="1"/>
        <w:rPr>
          <w:b/>
        </w:rPr>
      </w:pPr>
    </w:p>
    <w:p w:rsidR="0042578D" w:rsidRDefault="0042578D" w:rsidP="00233C87">
      <w:pPr>
        <w:pStyle w:val="ProductList-Body"/>
        <w:jc w:val="center"/>
        <w:outlineLvl w:val="1"/>
        <w:rPr>
          <w:b/>
        </w:rPr>
      </w:pPr>
    </w:p>
    <w:p w:rsidR="00E83159" w:rsidRPr="00B810D0" w:rsidRDefault="00E83159" w:rsidP="00233C87">
      <w:pPr>
        <w:pStyle w:val="ProductList-Body"/>
        <w:jc w:val="center"/>
        <w:outlineLvl w:val="1"/>
      </w:pPr>
      <w:r>
        <w:rPr>
          <w:b/>
        </w:rPr>
        <w:t>Ρήτρ</w:t>
      </w:r>
      <w:r w:rsidR="0042578D">
        <w:rPr>
          <w:b/>
        </w:rPr>
        <w:t>α 7: Μεσολάβηση και δικαιοδοσία</w:t>
      </w:r>
    </w:p>
    <w:p w:rsidR="00E83159" w:rsidRPr="00B810D0" w:rsidRDefault="00E83159" w:rsidP="00E83159">
      <w:pPr>
        <w:pStyle w:val="ProductList-Body"/>
      </w:pPr>
    </w:p>
    <w:p w:rsidR="00E83159" w:rsidRPr="00B810D0" w:rsidRDefault="00E83159" w:rsidP="00E83159">
      <w:pPr>
        <w:pStyle w:val="ProductList-Body"/>
      </w:pPr>
      <w:r>
        <w:t xml:space="preserve">1. Ο εισαγωγέας δεδομένων συμφωνεί ότι εάν το υποκείμενο των δεδομένων επικαλεστεί σε αυτόν δικαιώματα ή/και εγείρει αξιώσεις αποζημίωσης τρίτου δικαιούχου στο πλαίσιο των Ρητρών, ο εισαγωγέας δεδομένων θα αποδεχθεί την απόφαση του υποκειμένου των δεδομένων: </w:t>
      </w:r>
    </w:p>
    <w:p w:rsidR="00E83159" w:rsidRPr="00B810D0" w:rsidRDefault="00E83159" w:rsidP="00E83159">
      <w:pPr>
        <w:pStyle w:val="ProductList-Body"/>
        <w:spacing w:after="60"/>
        <w:ind w:left="360"/>
      </w:pPr>
      <w:r>
        <w:t>(</w:t>
      </w:r>
      <w:r w:rsidR="007C6353">
        <w:t>a</w:t>
      </w:r>
      <w:r>
        <w:t xml:space="preserve">) να παραπέμψει τη διένεξη σε μεσολάβηση από ανεξάρτητο άτομο ή, κατά περίπτωση, από την επιβλέπουσα αρχή, </w:t>
      </w:r>
    </w:p>
    <w:p w:rsidR="00E83159" w:rsidRPr="00B810D0" w:rsidRDefault="00E83159" w:rsidP="00E83159">
      <w:pPr>
        <w:pStyle w:val="ProductList-Body"/>
        <w:spacing w:after="120"/>
        <w:ind w:left="360"/>
      </w:pPr>
      <w:r>
        <w:t>(</w:t>
      </w:r>
      <w:r w:rsidR="007C6353">
        <w:t>b</w:t>
      </w:r>
      <w:r>
        <w:t xml:space="preserve">) να παραπέμψει τη διένεξη στα δικαστήρια στο Κράτος Μέλος στο οποίο βρίσκεται ο εξαγωγέας δεδομένων. </w:t>
      </w:r>
    </w:p>
    <w:p w:rsidR="00E83159" w:rsidRPr="00B810D0" w:rsidRDefault="00E83159" w:rsidP="00E83159">
      <w:pPr>
        <w:pStyle w:val="ProductList-Body"/>
      </w:pPr>
      <w:r>
        <w:t xml:space="preserve">2. Οι συμβαλλόμενοι συμφωνούν ότι η επιλογή του υποκειμένου των δεδομένων δεν προκαταλαμβάνει τα ουσιαστικά ή τα δικονομικά δικαιώματά του να ζητήσει αποζημίωση σύμφωνα με άλλες διατάξεις εθνικής ή διεθνούς νομοθεσίας. </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Ρήτρα 8: Συνεργασία με επιβλέπουσες αρχές</w:t>
      </w:r>
    </w:p>
    <w:p w:rsidR="00E83159" w:rsidRPr="00B810D0" w:rsidRDefault="00E83159" w:rsidP="00E83159">
      <w:pPr>
        <w:pStyle w:val="ProductList-Body"/>
      </w:pPr>
    </w:p>
    <w:p w:rsidR="00E83159" w:rsidRPr="00B810D0" w:rsidRDefault="00E83159" w:rsidP="00E83159">
      <w:pPr>
        <w:pStyle w:val="ProductList-Body"/>
        <w:spacing w:after="120"/>
      </w:pPr>
      <w:r>
        <w:t xml:space="preserve">1. Ο εξαγωγέας δεδομένων συμφωνεί να καταθέσει αντίγραφο της παρούσας σύμβασης στην επιβλέπουσα αρχή εάν το απαιτήσει ή εάν η εν λόγω κατάθεση απαιτείται στο πλαίσιο του εφαρμοστέου δικαίου περί προστασίας δεδομένων. </w:t>
      </w:r>
    </w:p>
    <w:p w:rsidR="00E83159" w:rsidRPr="00B810D0" w:rsidRDefault="00E83159" w:rsidP="00E83159">
      <w:pPr>
        <w:pStyle w:val="ProductList-Body"/>
        <w:spacing w:after="120"/>
      </w:pPr>
      <w:r>
        <w:t xml:space="preserve">2. Οι συμβαλλόμενοι συμφωνούν ότι η επιβλέπουσα αρχή έχει δικαίωμα να διεξάγει έλεγχο στον εισαγωγέα δεδομένων και σε τυχόν δευτερεύοντα υπεύθυνο επεξεργασίας, ο οποίος έχει την ίδια έκταση και υπόκειται στις ίδιες προϋποθέσεις με έναν έλεγχο που θα διεξαγόταν στον εξαγωγέα δεδομένων στο πλαίσιο του εφαρμοστέου δικαίου περί προστασίας δεδομένων. </w:t>
      </w:r>
    </w:p>
    <w:p w:rsidR="00E83159" w:rsidRPr="00B810D0" w:rsidRDefault="00E83159" w:rsidP="00E83159">
      <w:pPr>
        <w:pStyle w:val="ProductList-Body"/>
      </w:pPr>
      <w:r>
        <w:t xml:space="preserve">3. Ο εισαγωγέας δεδομένων θα ενημερώνει άμεσα τον εξαγωγέα δεδομένων σχετικά με την ύπαρξη νομοθεσίας που ισχύει για εκείνον ή τυχόν δευτερεύοντα υπεύθυνο επεξεργασίας η οποία εμποδίζει τη διεξαγωγή ελέγχου στον εισαγωγέα δεδομένων ή τυχόν δευτερεύοντα υπεύθυνο επεξεργασίας, σύμφωνα με την παράγραφο 2. Σε αυτήν την περίπτωση, ο εξαγωγέας δεδομένων δικαιούνται να λάβει τα προβλεπόμενα μέτρα της Ρήτρας 5 (β). </w:t>
      </w:r>
    </w:p>
    <w:p w:rsidR="00E83159" w:rsidRPr="00B810D0" w:rsidRDefault="00E83159" w:rsidP="00E83159">
      <w:pPr>
        <w:pStyle w:val="ProductList-Body"/>
      </w:pPr>
    </w:p>
    <w:p w:rsidR="00E83159" w:rsidRPr="00B810D0" w:rsidRDefault="0042578D" w:rsidP="00233C87">
      <w:pPr>
        <w:pStyle w:val="ProductList-Body"/>
        <w:jc w:val="center"/>
        <w:outlineLvl w:val="1"/>
      </w:pPr>
      <w:r>
        <w:rPr>
          <w:b/>
        </w:rPr>
        <w:t>Ρήτρα 9: Εφαρμοστέο Δίκαιο</w:t>
      </w:r>
    </w:p>
    <w:p w:rsidR="00E83159" w:rsidRPr="00B810D0" w:rsidRDefault="00E83159" w:rsidP="00E83159">
      <w:pPr>
        <w:pStyle w:val="ProductList-Body"/>
      </w:pPr>
    </w:p>
    <w:p w:rsidR="00E83159" w:rsidRPr="00B810D0" w:rsidRDefault="00E83159" w:rsidP="00E83159">
      <w:pPr>
        <w:pStyle w:val="ProductList-Body"/>
      </w:pPr>
      <w:r>
        <w:t>Οι Ρήτρες θα διέπονται από το δίκαιο του Κράτους Μέλους στο οποίο β</w:t>
      </w:r>
      <w:r w:rsidR="0042578D">
        <w:t>ρίσκεται ο εξαγωγέας δεδομένων.</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Ρήτρα 10: Μεταβλητότητα της σύμβασης</w:t>
      </w:r>
    </w:p>
    <w:p w:rsidR="00E83159" w:rsidRPr="00B810D0" w:rsidRDefault="00E83159" w:rsidP="00E83159">
      <w:pPr>
        <w:pStyle w:val="ProductList-Body"/>
      </w:pPr>
    </w:p>
    <w:p w:rsidR="00E83159" w:rsidRPr="00B810D0" w:rsidRDefault="00E83159" w:rsidP="00E83159">
      <w:pPr>
        <w:pStyle w:val="ProductList-Body"/>
      </w:pPr>
      <w:r>
        <w:t xml:space="preserve">Οι συμβαλλόμενοι δεν πρόκειται να μεταβάλουν τις Ρήτρες. Οι συμβαλλόμενοι δεν απαγορεύεται να προσθέτουν ρήτρες που αφορούν την επιχειρηματική δραστηριότητα όπου απαιτείται, εφόσον δεν αντιτίθενται στη Ρήτρα. </w:t>
      </w:r>
    </w:p>
    <w:p w:rsidR="00E83159" w:rsidRPr="00B810D0" w:rsidRDefault="00E83159" w:rsidP="00E83159">
      <w:pPr>
        <w:pStyle w:val="ProductList-Body"/>
      </w:pPr>
    </w:p>
    <w:p w:rsidR="00E83159" w:rsidRPr="00B810D0" w:rsidRDefault="00E83159" w:rsidP="00233C87">
      <w:pPr>
        <w:pStyle w:val="ProductList-Body"/>
        <w:jc w:val="center"/>
        <w:outlineLvl w:val="1"/>
      </w:pPr>
      <w:r>
        <w:rPr>
          <w:b/>
        </w:rPr>
        <w:t>Ρήτρα 11: Δευτερεύουσα επεξεργασία</w:t>
      </w:r>
    </w:p>
    <w:p w:rsidR="00E83159" w:rsidRPr="00B810D0" w:rsidRDefault="00E83159" w:rsidP="00E83159">
      <w:pPr>
        <w:pStyle w:val="ProductList-Body"/>
      </w:pPr>
    </w:p>
    <w:p w:rsidR="00E83159" w:rsidRPr="00B810D0" w:rsidRDefault="00E83159" w:rsidP="00E83159">
      <w:pPr>
        <w:pStyle w:val="ProductList-Body"/>
        <w:spacing w:after="120"/>
      </w:pPr>
      <w:r>
        <w:t>1. Ο εισαγωγέας δεδομένων δεν θα αναθέτει με υπεργολαβία τις ενέργειες επεξεργασίας προκειμένου να διεξαχθούν για λογαριασμό του εξαγωγέα δεδομένων στο πλαίσιο των Ρητρών χωρίς την προηγούμενη γραπτή συγκατάθεση του εξαγωγέα δεδομένων. Στην περίπτωση που ο</w:t>
      </w:r>
      <w:r w:rsidR="00380749">
        <w:t> </w:t>
      </w:r>
      <w:r>
        <w:t xml:space="preserve">εισαγωγέας δεδομένων αναθέτει με υπεργολαβία τις υποχρεώσεις του στο πλαίσιο των Ρητρών, με τη συγκατάθεση του εξαγωγέα δεδομένων, θα το πράττει μόνο μέσω γραπτής συμφωνίας με τον δευτερεύοντα υπεύθυνο επεξεργασίας η οποία επιβάλλει τις ίδιες υποχρεώσεις στον δευτερεύοντα υπεύθυνο επεξεργασίας με εκείνες του εισαγωγέα δεδομένων στο πλαίσιο των Ρητρών. Όταν ο δευτερεύων υπεύθυνος επεξεργασίας αδυνατεί να εκπληρώσει τις υποχρεώσεις προστασίας δεδομένων που έχει αναλάβει στο πλαίσιο μιας τέτοιας γραπτής συμφωνίας, ο εισαγωγέας δεδομένων θα παραμένει πλήρως υπεύθυνος απέναντι στον εξαγωγέα δεδομένων για την εκτέλεση των υποχρεώσεων του δευτερεύοντος υπεύθυνου επεξεργασίας στο πλαίσιο της συμφωνίας. </w:t>
      </w:r>
    </w:p>
    <w:p w:rsidR="00E83159" w:rsidRPr="00B810D0" w:rsidRDefault="00E83159" w:rsidP="00E83159">
      <w:pPr>
        <w:pStyle w:val="ProductList-Body"/>
        <w:spacing w:after="120"/>
      </w:pPr>
      <w:r>
        <w:t xml:space="preserve">2. Η γραπτή συμφωνία ανάμεσα στον εισαγωγέα δεδομένων και τον δευτερεύοντα υπεύθυνο επεξεργασίας θα παρέχει επίσης ρήτρα τρίτου δικαιούχου όπως ορίζεται στη Ρήτρα 3 για περιπτώσεις στις οποίες το υποκείμενο των δεδομένων δεν δύναται να εγείρει αξίωση αποζημίωσης αναφορικά με την παράγραφο 1 της Ρήτρας 6 έναντι του εξαγωγέα δεδομένων ή του εισαγωγέα δεδομένων επειδή δεν υφίστανται φυσικά ή απέναντι στον νόμο ή έχουν κηρυχθεί σε πτώχευση και δεν υπάρχει διάδοχη οντότητα να έχει αναλάβει συνολικά τις νομικές υποχρεώσεις του εξαγωγέα δεδομένων ή του εισαγωγέα δεδομένων μέσω σύμβασης ή νομικής πράξης. Η εν λόγω αστική ευθύνη του δευτερεύοντος υπεύθυνου επεξεργασίας θα περιορίζεται στις δικές του ενέργειες επεξεργασίας στο πλαίσιο των Ρητρών. </w:t>
      </w:r>
    </w:p>
    <w:p w:rsidR="00E83159" w:rsidRPr="00B810D0" w:rsidRDefault="00E83159" w:rsidP="00E83159">
      <w:pPr>
        <w:pStyle w:val="ProductList-Body"/>
        <w:spacing w:after="120"/>
      </w:pPr>
      <w:r>
        <w:t xml:space="preserve">3. Οι διατάξεις σχετικά με πτυχές της προστασίας δεδομένων που αφορούν τη δευτερεύουσα επεξεργασία της σύμβασης και αναφέρονται στην παράγραφο 1 θα διέπονται από το δίκαιο του Κράτους Μέλους στο οποίο βρίσκεται ο εξαγωγέας δεδομένων. </w:t>
      </w:r>
    </w:p>
    <w:p w:rsidR="00E83159" w:rsidRPr="00B810D0" w:rsidRDefault="00E83159" w:rsidP="00E83159">
      <w:pPr>
        <w:pStyle w:val="ProductList-Body"/>
      </w:pPr>
      <w:r>
        <w:t>4. Ο εξαγωγέας δεδομένων θα διατηρεί λίστα με τις συμφωνίες δευτερεύουσας επεξεργασίας που διεξάγονται στο πλαίσιο των Ρητρών και ενημερώνονται από τον εισαγωγέα δεδομένων σύμφωνα με τη Ρήτρα 5 (ι), η οποία θα ενημερώνεται τουλάχιστον μία φορά ετησίως. Η λίστα θα</w:t>
      </w:r>
      <w:r w:rsidR="00380749">
        <w:t> </w:t>
      </w:r>
      <w:r>
        <w:t xml:space="preserve">είναι διαθέσιμη στην επιβλέπουσα αρχή προστασίας δεδομένων του εξαγωγέα δεδομένων. </w:t>
      </w:r>
    </w:p>
    <w:p w:rsidR="00E83159" w:rsidRPr="00B810D0" w:rsidRDefault="00E83159" w:rsidP="00E83159">
      <w:pPr>
        <w:pStyle w:val="ProductList-Body"/>
      </w:pPr>
    </w:p>
    <w:p w:rsidR="0042578D" w:rsidRDefault="0042578D" w:rsidP="00233C87">
      <w:pPr>
        <w:pStyle w:val="ProductList-Body"/>
        <w:jc w:val="center"/>
        <w:outlineLvl w:val="1"/>
        <w:rPr>
          <w:b/>
        </w:rPr>
      </w:pPr>
    </w:p>
    <w:p w:rsidR="0042578D" w:rsidRDefault="0042578D" w:rsidP="00233C87">
      <w:pPr>
        <w:pStyle w:val="ProductList-Body"/>
        <w:jc w:val="center"/>
        <w:outlineLvl w:val="1"/>
        <w:rPr>
          <w:b/>
        </w:rPr>
      </w:pPr>
    </w:p>
    <w:p w:rsidR="00E83159" w:rsidRPr="00B810D0" w:rsidRDefault="00E83159" w:rsidP="00233C87">
      <w:pPr>
        <w:pStyle w:val="ProductList-Body"/>
        <w:jc w:val="center"/>
        <w:outlineLvl w:val="1"/>
      </w:pPr>
      <w:r>
        <w:rPr>
          <w:b/>
        </w:rPr>
        <w:t>Ρήτρα 12: Υποχρέωση μετά τον τερματισμό των υπηρεσιών επεξεργασίας προσωπικών δεδομένων</w:t>
      </w:r>
    </w:p>
    <w:p w:rsidR="00E83159" w:rsidRPr="00B810D0" w:rsidRDefault="00E83159" w:rsidP="00E83159">
      <w:pPr>
        <w:pStyle w:val="ProductList-Body"/>
      </w:pPr>
    </w:p>
    <w:p w:rsidR="00E83159" w:rsidRPr="00B810D0" w:rsidRDefault="00E83159" w:rsidP="00E83159">
      <w:pPr>
        <w:pStyle w:val="ProductList-Body"/>
        <w:spacing w:after="120"/>
      </w:pPr>
      <w:r>
        <w:t>1. Οι συμβαλλόμενοι συμφωνούν ότι με τον τερματισμό της παροχής υπηρεσιών επεξεργασίας δεδομένων, ο εισαγωγέας δεδομένων και ο</w:t>
      </w:r>
      <w:r w:rsidR="00380749">
        <w:t> </w:t>
      </w:r>
      <w:r>
        <w:t xml:space="preserve">δευτερεύων υπεύθυνος επεξεργασίας θα επιστρέψουν, κατ' επιλογή του εξαγωγέα δεδομένων, όλα τα προσωπικά δεδομένα που μεταβιβάστηκαν και τα αντίγραφα αυτών στον εξαγωγέα δεδομένων ή θα καταστρέψουν όλα τα προσωπικά δεδομένα και θα πιστοποιήσουν στον εξαγωγέα δεδομένων ότι το έπραξαν, εκτός εάν υφίσταται νομοθεσία που απαγορεύει στον εισαγωγέα δεδομένων να επιστρέψει ή να καταστρέψει σύνολο ή τμήμα των προσωπικών δεδομένων που έχουν μεταβιβαστεί. Σε αυτήν την περίπτωση, ο εισαγωγέας δεδομένων δηλώνει ότι θα εγγυηθεί το ιδιωτικό απόρρητο των προσωπικών δεδομένων που μεταβιβάστηκαν και δεν θα προχωρήσει πλέον σε ενεργή επεξεργασία των εν λόγω προσωπικών δεδομένων. </w:t>
      </w:r>
    </w:p>
    <w:p w:rsidR="00E83159" w:rsidRPr="00B810D0" w:rsidRDefault="00E83159" w:rsidP="00E83159">
      <w:pPr>
        <w:pStyle w:val="ProductList-Body"/>
      </w:pPr>
      <w:r>
        <w:t xml:space="preserve">2. Ο εισαγωγέας δεδομένων και ο δευτερεύων υπεύθυνος επεξεργασίας εγγυώνται ότι κατόπιν ζήτησης του εξαγωγέα δεδομένων ή/και της επιβλέπουσας αρχής, θα θέσουν τις εγκαταστάσεις επεξεργασίας δεδομένων σε έλεγχο ως προς τα μέτρα που αναφέρονται στην παράγραφο 1. </w:t>
      </w:r>
    </w:p>
    <w:p w:rsidR="00E83159" w:rsidRPr="00B810D0" w:rsidRDefault="00E83159" w:rsidP="00A914BF">
      <w:pPr>
        <w:pStyle w:val="ProductList-Body"/>
      </w:pPr>
    </w:p>
    <w:p w:rsidR="00E83159" w:rsidRPr="00B810D0" w:rsidRDefault="00E83159" w:rsidP="00233C87">
      <w:pPr>
        <w:pStyle w:val="ProductList-Body"/>
        <w:jc w:val="center"/>
        <w:outlineLvl w:val="1"/>
      </w:pPr>
      <w:r>
        <w:rPr>
          <w:b/>
        </w:rPr>
        <w:t>Παράρτημα 1 στις Τυπικές Συμβατικές Ρήτρες</w:t>
      </w:r>
    </w:p>
    <w:p w:rsidR="00E83159" w:rsidRPr="00B810D0" w:rsidRDefault="00E83159" w:rsidP="00E83159">
      <w:pPr>
        <w:pStyle w:val="ProductList-Body"/>
      </w:pPr>
    </w:p>
    <w:p w:rsidR="00E83159" w:rsidRPr="00B810D0" w:rsidRDefault="00E83159" w:rsidP="00E83159">
      <w:pPr>
        <w:pStyle w:val="ProductList-Body"/>
        <w:spacing w:after="120"/>
      </w:pPr>
      <w:r>
        <w:rPr>
          <w:b/>
        </w:rPr>
        <w:t>Εξαγωγέας δεδομένων</w:t>
      </w:r>
      <w:r w:rsidRPr="00DA0CED">
        <w:rPr>
          <w:b/>
        </w:rPr>
        <w:t>:</w:t>
      </w:r>
      <w:r>
        <w:t xml:space="preserve"> Ο Πελάτης είναι ο εξαγωγέας δεδομένων. Ο εξαγωγέας δεδομένων είναι ένας χρήστης των Υπηρεσιών Online όπως ορίζεται στην ενότητα των Όρων Υπηρεσιών Online με τίτλο «Ασφάλεια και Επεξεργασία Δεδομένων»: Πρόσθετα Τεχνικά και Οργανωτικά Μέτρα.</w:t>
      </w:r>
      <w:r w:rsidR="00EE7B00">
        <w:t>»</w:t>
      </w:r>
      <w:r>
        <w:t xml:space="preserve"> </w:t>
      </w:r>
    </w:p>
    <w:p w:rsidR="00E83159" w:rsidRPr="00B810D0" w:rsidRDefault="00E83159" w:rsidP="00E83159">
      <w:pPr>
        <w:pStyle w:val="ProductList-Body"/>
        <w:spacing w:after="120"/>
      </w:pPr>
      <w:r>
        <w:t xml:space="preserve">Εισαγωγέας δεδομένων: Ο εισαγωγέας δεδομένων είναι η MICROSOFT CORPORATION, μια διεθνής εταιρεία παραγωγής λογισμικού και υπηρεσιών. </w:t>
      </w:r>
    </w:p>
    <w:p w:rsidR="00E83159" w:rsidRPr="00B810D0" w:rsidRDefault="00E83159" w:rsidP="00E83159">
      <w:pPr>
        <w:pStyle w:val="ProductList-Body"/>
        <w:spacing w:after="120"/>
      </w:pPr>
      <w:r>
        <w:rPr>
          <w:b/>
        </w:rPr>
        <w:t>Υποκείμενα των δεδομένων</w:t>
      </w:r>
      <w:r w:rsidRPr="00DA0CED">
        <w:rPr>
          <w:b/>
        </w:rPr>
        <w:t>:</w:t>
      </w:r>
      <w:r>
        <w:t xml:space="preserve"> Στα υποκείμενα των δεδομένων περιλαμβάνονται οι εκπρόσωποι του πελάτη του εξαγωγέα δεδομένων και οι τελικοί χρήστες όπως υπάλληλοι, εργολάβοι, συνεργάτες και πελάτες του εξαγωγέα δεδομένων. Στα υποκείμενα των δεδομένων μπορεί επίσης να περιλαμβάνονται φυσικά πρόσωπα τα οποία επιχειρούν να κοινοποιήσουν ή να μεταβιβάσουν προσωπικές πληροφορίες σε χρήστες των υπηρεσιών που παρέχονται από τον εισαγωγέα δεδομένων. </w:t>
      </w:r>
    </w:p>
    <w:p w:rsidR="00E83159" w:rsidRPr="00B810D0" w:rsidRDefault="00E83159" w:rsidP="00E83159">
      <w:pPr>
        <w:pStyle w:val="ProductList-Body"/>
        <w:spacing w:after="120"/>
      </w:pPr>
      <w:r>
        <w:rPr>
          <w:b/>
        </w:rPr>
        <w:t>Κατηγορίες δεδομένων</w:t>
      </w:r>
      <w:r w:rsidRPr="00DA0CED">
        <w:rPr>
          <w:b/>
        </w:rPr>
        <w:t>:</w:t>
      </w:r>
      <w:r>
        <w:t xml:space="preserve"> Στα προσωπικά δεδομένα που μεταβιβάζονται περιλαμβάνονται email, έγγραφα και άλλα δεδομένα σε ηλεκτρονική μορφή στο πλαίσιο των Υπηρεσιών Online. </w:t>
      </w:r>
    </w:p>
    <w:p w:rsidR="00E83159" w:rsidRPr="00B810D0" w:rsidRDefault="00E83159" w:rsidP="00E83159">
      <w:pPr>
        <w:pStyle w:val="ProductList-Body"/>
      </w:pPr>
      <w:r>
        <w:rPr>
          <w:b/>
        </w:rPr>
        <w:t>Ενέργειες επεξεργασίας</w:t>
      </w:r>
      <w:r w:rsidRPr="001A0F3A">
        <w:rPr>
          <w:b/>
        </w:rPr>
        <w:t>:</w:t>
      </w:r>
      <w:r>
        <w:t xml:space="preserve"> Τα προσωπικά δεδομένα που μεταβιβάζονται υπόκεινται στις παρακάτω βασικές ενέργειες επεξεργασίας: </w:t>
      </w:r>
    </w:p>
    <w:p w:rsidR="00E83159" w:rsidRPr="00B810D0" w:rsidRDefault="007C6353" w:rsidP="00E83159">
      <w:pPr>
        <w:pStyle w:val="ProductList-Body"/>
        <w:spacing w:after="60"/>
        <w:ind w:left="547"/>
      </w:pPr>
      <w:r>
        <w:rPr>
          <w:b/>
        </w:rPr>
        <w:t>a</w:t>
      </w:r>
      <w:r w:rsidR="00E83159">
        <w:rPr>
          <w:b/>
        </w:rPr>
        <w:t>. Διάρκεια και Αντικείμενο της Επεξεργασίας Δεδομένων</w:t>
      </w:r>
      <w:r w:rsidR="00E83159" w:rsidRPr="00931922">
        <w:rPr>
          <w:b/>
        </w:rPr>
        <w:t>.</w:t>
      </w:r>
      <w:r w:rsidR="00E83159">
        <w:t xml:space="preserve"> Η διάρκεια της επεξεργασίας δεδομένων είναι η περίοδος ισχύος που ορίζεται στη σύμβαση παραχώρησης πολλαπλών αδειών χρήσης (volume licensing) ανάμεσα στον εξαγωγέα δεδομένων και την οντότητα της Microsoft στην οποία προσαρτάται το παράρτημα με τις Τυπικές Συμβατικές Ρήτρες (</w:t>
      </w:r>
      <w:r w:rsidR="00360D3E">
        <w:t>«</w:t>
      </w:r>
      <w:r w:rsidR="00E83159">
        <w:t>Microsoft</w:t>
      </w:r>
      <w:r w:rsidR="00E678A8">
        <w:t>»</w:t>
      </w:r>
      <w:r w:rsidR="00E83159">
        <w:t xml:space="preserve">). Το αντικείμενο της επεξεργασίας δεδομένων είναι η απόδοση των Υπηρεσιών Online. </w:t>
      </w:r>
    </w:p>
    <w:p w:rsidR="00E83159" w:rsidRPr="00B810D0" w:rsidRDefault="007C6353" w:rsidP="00E83159">
      <w:pPr>
        <w:pStyle w:val="ProductList-Body"/>
        <w:spacing w:after="60"/>
        <w:ind w:left="547"/>
      </w:pPr>
      <w:r>
        <w:rPr>
          <w:b/>
        </w:rPr>
        <w:t>b</w:t>
      </w:r>
      <w:r w:rsidR="00E83159">
        <w:rPr>
          <w:b/>
        </w:rPr>
        <w:t>. Πεδίο Εφαρμογής και Σκοπός της Επεξεργασίας Δεδομένων</w:t>
      </w:r>
      <w:r w:rsidR="00E83159" w:rsidRPr="00931922">
        <w:rPr>
          <w:b/>
        </w:rPr>
        <w:t>.</w:t>
      </w:r>
      <w:r w:rsidR="00E83159">
        <w:t xml:space="preserve"> Το πεδίο εφαρμογής και ο σκοπός της επεξεργασίας δεδομένων περιγράφεται στους Όρους Επεξεργασίας Δεδομένων. Ο εισαγωγέας δεδομένων διατηρεί ένα διεθνές δίκτυο κέντρων δεδομένων και εγκαταστάσεων διαχείρισης/υποστήριξης και η επεξεργασία ενδέχεται να λάβει χώρα σε οποιαδήποτε δικαιοδοσία στην οποία ο εισαγωγέας δεδομένων ή οι δευτερεύοντες υπεύθυνοι επεξεργασίας του διατηρούν τέτοιες εγκαταστάσεις. </w:t>
      </w:r>
    </w:p>
    <w:p w:rsidR="00E83159" w:rsidRPr="00B810D0" w:rsidRDefault="007C6353" w:rsidP="00E83159">
      <w:pPr>
        <w:pStyle w:val="ProductList-Body"/>
        <w:spacing w:after="60"/>
        <w:ind w:left="547"/>
      </w:pPr>
      <w:r>
        <w:rPr>
          <w:b/>
        </w:rPr>
        <w:t>c</w:t>
      </w:r>
      <w:r w:rsidR="00E83159">
        <w:rPr>
          <w:b/>
        </w:rPr>
        <w:t>. Πρόσβαση Δεδομένων Πελάτη</w:t>
      </w:r>
      <w:r w:rsidR="00931922">
        <w:rPr>
          <w:b/>
        </w:rPr>
        <w:t>.</w:t>
      </w:r>
      <w:r w:rsidR="00E83159">
        <w:t xml:space="preserve"> Για την περίοδο ισχύος που ορίζεται στο πλαίσιο της αντίστοιχης σύμβασης παραχώρησης πολλαπλών αδειών χρήσης (volume licensing) ο εισαγωγέας δεδομένων, κατά τη διακριτική του ευχέρεια και όπως απαιτείται σύμφωνα με το εφαρμοστέο δίκαιο προς εφαρμογή του Άρθρου 12(β) της Οδηγίας περί Προστασίας Δεδομένων της Ε.Ε., θα κάνει ένα από τα εξής: (1)</w:t>
      </w:r>
      <w:r w:rsidR="00380749">
        <w:t> </w:t>
      </w:r>
      <w:r w:rsidR="00E83159">
        <w:t>θα</w:t>
      </w:r>
      <w:r w:rsidR="00380749">
        <w:t> </w:t>
      </w:r>
      <w:r w:rsidR="00E83159">
        <w:t xml:space="preserve">παρέχει στον εξαγωγέα δεδομένων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w:t>
      </w:r>
    </w:p>
    <w:p w:rsidR="00E83159" w:rsidRPr="00B810D0" w:rsidRDefault="007C6353" w:rsidP="00E83159">
      <w:pPr>
        <w:pStyle w:val="ProductList-Body"/>
        <w:spacing w:after="60"/>
        <w:ind w:left="547"/>
      </w:pPr>
      <w:r>
        <w:rPr>
          <w:b/>
        </w:rPr>
        <w:t>d</w:t>
      </w:r>
      <w:r w:rsidR="00E83159">
        <w:rPr>
          <w:b/>
        </w:rPr>
        <w:t>. Οδηγίες του Εξαγωγέα Δεδομένων</w:t>
      </w:r>
      <w:r w:rsidR="00E83159" w:rsidRPr="00931922">
        <w:rPr>
          <w:b/>
        </w:rPr>
        <w:t>.</w:t>
      </w:r>
      <w:r w:rsidR="00E83159">
        <w:t xml:space="preserve"> Στις Υπηρεσίες Online, ο εισαγωγέας δεδομένων θα προβαίνει σε ενέργειες μόνο σύμφωνα με τις οδηγίες του εξαγωγέα δεδομένων όπως αυτές θα μεταφέρονται από την Microsoft. </w:t>
      </w:r>
    </w:p>
    <w:p w:rsidR="00E83159" w:rsidRPr="00B810D0" w:rsidRDefault="007C6353" w:rsidP="00E83159">
      <w:pPr>
        <w:pStyle w:val="ProductList-Body"/>
        <w:spacing w:after="120"/>
        <w:ind w:left="547"/>
      </w:pPr>
      <w:r>
        <w:rPr>
          <w:b/>
        </w:rPr>
        <w:t>e</w:t>
      </w:r>
      <w:r w:rsidR="00E83159">
        <w:rPr>
          <w:b/>
        </w:rPr>
        <w:t>. Διαγραφή ή Επιστροφή Δεδομένων Πελάτη</w:t>
      </w:r>
      <w:r w:rsidR="00E83159" w:rsidRPr="00931922">
        <w:rPr>
          <w:b/>
        </w:rPr>
        <w:t>.</w:t>
      </w:r>
      <w:r w:rsidR="00E83159">
        <w:t xml:space="preserve"> Άμα τη λήξει της διάρκειας ή την καταγγελία της χρήσης των Υπηρεσιών Online από τον εξαγωγέα δεδομένων, είναι δυνατή η εξαγωγή Δεδομένων Πελατών και ο εισαγωγέας δεδομένων θα διαγράψει τα Δεδομένα Πελατών, το</w:t>
      </w:r>
      <w:r w:rsidR="00380749">
        <w:t> </w:t>
      </w:r>
      <w:r w:rsidR="00E83159">
        <w:t xml:space="preserve">καθένα εξ αυτών όπως ορίζεται από τους Όρους Υπηρεσιών Online που ισχύουν για τη σύμβαση. </w:t>
      </w:r>
    </w:p>
    <w:p w:rsidR="00D67A4B" w:rsidRPr="00B810D0" w:rsidRDefault="00E83159" w:rsidP="00E83159">
      <w:pPr>
        <w:pStyle w:val="ProductList-Body"/>
      </w:pPr>
      <w:r>
        <w:rPr>
          <w:b/>
        </w:rPr>
        <w:t>Υπεργολάβοι</w:t>
      </w:r>
      <w:r w:rsidRPr="00931922">
        <w:rPr>
          <w:b/>
        </w:rPr>
        <w:t>:</w:t>
      </w:r>
      <w:r>
        <w:t xml:space="preserve"> Ο εισαγωγέας δεδομένων δύναται να προσλάβει άλλες εταιρείες για να παρέχουν περιορισμένες υπηρεσίες εκ μέρους του εισαγωγέα δεδομένων, όπως π.χ. η παροχή υποστήριξης πελατών. Οι εν λόγω υπεργολάβοι επιτρέπεται να αποκτήσουν Δεδομένα Πελατών μόνο για την παροχή των υπηρεσιών που τους έχει αναθέσει να προσφέρουν ο εισαγωγέας δεδομένων και απαγορεύεται να τα χρησιμοποιήσουν για οποιονδήποτε άλλο σκοπό.</w:t>
      </w:r>
    </w:p>
    <w:p w:rsidR="00D67A4B" w:rsidRPr="00B810D0" w:rsidRDefault="00D67A4B" w:rsidP="00A914BF">
      <w:pPr>
        <w:pStyle w:val="ProductList-Body"/>
      </w:pPr>
    </w:p>
    <w:p w:rsidR="00463CC3" w:rsidRPr="00B810D0" w:rsidRDefault="00463CC3" w:rsidP="00233C87">
      <w:pPr>
        <w:pStyle w:val="ProductList-Body"/>
        <w:jc w:val="center"/>
        <w:outlineLvl w:val="1"/>
      </w:pPr>
      <w:r>
        <w:rPr>
          <w:b/>
        </w:rPr>
        <w:t>Παράρτημα 2 στις Τυπικές Συμβατικές Ρήτρες</w:t>
      </w:r>
    </w:p>
    <w:p w:rsidR="00463CC3" w:rsidRPr="00B810D0" w:rsidRDefault="00463CC3" w:rsidP="00463CC3">
      <w:pPr>
        <w:pStyle w:val="ProductList-Body"/>
      </w:pPr>
    </w:p>
    <w:p w:rsidR="00463CC3" w:rsidRPr="00B810D0" w:rsidRDefault="00463CC3" w:rsidP="00463CC3">
      <w:pPr>
        <w:pStyle w:val="ProductList-Body"/>
        <w:spacing w:after="120"/>
      </w:pPr>
      <w:r>
        <w:t>Περιγραφή των τεχνικών και οργανωτικών μέτρων ασφαλείας που εφαρμόζονται από τον εισαγωγέα δεδομένων σύμφωνα με τις Ρήτρες 4(δ) και</w:t>
      </w:r>
      <w:r w:rsidR="0008623D">
        <w:t> </w:t>
      </w:r>
      <w:r>
        <w:t>5(γ):</w:t>
      </w:r>
    </w:p>
    <w:p w:rsidR="00463CC3" w:rsidRPr="00B810D0" w:rsidRDefault="00463CC3" w:rsidP="00463CC3">
      <w:pPr>
        <w:pStyle w:val="ProductList-Body"/>
        <w:spacing w:after="120"/>
      </w:pPr>
      <w:r>
        <w:t xml:space="preserve">1. </w:t>
      </w:r>
      <w:r>
        <w:rPr>
          <w:b/>
        </w:rPr>
        <w:t>Προσωπικό</w:t>
      </w:r>
      <w:r w:rsidRPr="009C74D4">
        <w:rPr>
          <w:b/>
        </w:rPr>
        <w:t>.</w:t>
      </w:r>
      <w:r>
        <w:t xml:space="preserve"> Το προσωπικό του εισαγωγέα δεδομένων δεν θα υποβάλλει σε επεξεργασία Δεδομένα χωρίς εξουσιοδότηση. Το προσωπικό υποχρεούται να διατηρεί το απόρρητο τυχόν Δεδομένων και η εν λόγω υποχρέωση εξακολουθεί και μετά το πέρας της δέσμευσης. </w:t>
      </w:r>
    </w:p>
    <w:p w:rsidR="00463CC3" w:rsidRPr="00B810D0" w:rsidRDefault="00463CC3" w:rsidP="00463CC3">
      <w:pPr>
        <w:pStyle w:val="ProductList-Body"/>
      </w:pPr>
      <w:r>
        <w:t xml:space="preserve">2. </w:t>
      </w:r>
      <w:r>
        <w:rPr>
          <w:b/>
        </w:rPr>
        <w:t>Απόρρητο Δεδομένων και Επικοινωνία</w:t>
      </w:r>
      <w:r w:rsidRPr="009C74D4">
        <w:rPr>
          <w:b/>
        </w:rPr>
        <w:t>.</w:t>
      </w:r>
      <w:r>
        <w:t xml:space="preserve"> Μπορείτε να επικοινωνήσετε με τον υπεύθυνο του εισαγωγέα δεδομένων για θέματα απορρήτου δεδομένων στην εξής διεύθυνση: </w:t>
      </w:r>
    </w:p>
    <w:p w:rsidR="00463CC3" w:rsidRPr="00B810D0" w:rsidRDefault="00463CC3" w:rsidP="00463CC3">
      <w:pPr>
        <w:pStyle w:val="ProductList-Body"/>
      </w:pPr>
      <w:r>
        <w:t xml:space="preserve">Microsoft Corporation </w:t>
      </w:r>
    </w:p>
    <w:p w:rsidR="00463CC3" w:rsidRPr="00B810D0" w:rsidRDefault="00463CC3" w:rsidP="00463CC3">
      <w:pPr>
        <w:pStyle w:val="ProductList-Body"/>
        <w:ind w:left="360"/>
      </w:pPr>
      <w:r>
        <w:t>Attn: Chief Privacy Officer</w:t>
      </w:r>
      <w:r w:rsidR="00753F7E">
        <w:t xml:space="preserve"> </w:t>
      </w:r>
    </w:p>
    <w:p w:rsidR="00463CC3" w:rsidRPr="00B810D0" w:rsidRDefault="00463CC3" w:rsidP="00463CC3">
      <w:pPr>
        <w:pStyle w:val="ProductList-Body"/>
        <w:ind w:left="360"/>
      </w:pPr>
      <w:r>
        <w:t xml:space="preserve">1 Microsoft Way </w:t>
      </w:r>
    </w:p>
    <w:p w:rsidR="00463CC3" w:rsidRPr="00B810D0" w:rsidRDefault="00463CC3" w:rsidP="00463CC3">
      <w:pPr>
        <w:pStyle w:val="ProductList-Body"/>
        <w:spacing w:after="120"/>
        <w:ind w:left="360"/>
      </w:pPr>
      <w:r>
        <w:t xml:space="preserve">Redmond, WA 98052 USA </w:t>
      </w:r>
    </w:p>
    <w:p w:rsidR="00463CC3" w:rsidRPr="00B810D0" w:rsidRDefault="00463CC3" w:rsidP="00463CC3">
      <w:pPr>
        <w:pStyle w:val="ProductList-Body"/>
        <w:spacing w:after="120"/>
      </w:pPr>
      <w:r>
        <w:t xml:space="preserve">3. </w:t>
      </w:r>
      <w:r>
        <w:rPr>
          <w:b/>
        </w:rPr>
        <w:t>Τεχνικά και Οργανωτικά Μέτρα Ασφαλείας</w:t>
      </w:r>
      <w:r w:rsidRPr="009C74D4">
        <w:rPr>
          <w:b/>
        </w:rPr>
        <w:t>.</w:t>
      </w:r>
      <w:r>
        <w:t xml:space="preserve"> Ο εισαγωγέας δεδομένων διαθέτει και διατηρεί κατάλληλα τεχνικά και οργανωτικά μέσα, εσωτερικούς ελέγχους και διαδικασίες ασφάλειας των πληροφοριών με στόχο την προστασία των Δεδομένων Πελάτη, όπως ορίζονται στους DPT, από τυχαία απώλεια, καταστροφή ή τροποποίηση, μη εξουσιοδοτημένη αποκάλυψη ή πρόσβαση ή παράνομη καταστροφή ως εξής: Τα τεχνικά και οργανωτικά μέσα, οι εσωτερικοί έλεγχοι και οι διαδικασίες ασφάλειας των πληροφοριών που ορίζονται στους DPT ενσωματώνονται στο παρόν Παράρτημα 2 με την εν λόγω αναφορά και δεσμεύουν τον εισαγωγέα δεδομένων σαν να ορίζονταν και να περιλαμβάνονταν συνολικά στο</w:t>
      </w:r>
      <w:r w:rsidR="0008623D">
        <w:t> </w:t>
      </w:r>
      <w:r>
        <w:t>παρόν Παράρτημα 2.</w:t>
      </w:r>
    </w:p>
    <w:p w:rsidR="00463CC3" w:rsidRPr="00B810D0" w:rsidRDefault="00463CC3" w:rsidP="00463CC3">
      <w:pPr>
        <w:pStyle w:val="ProductList-Body"/>
      </w:pPr>
      <w:r>
        <w:t>Η υπογραφή της Microsoft Corporation εμφανίζεται στην ακόλουθη σελίδα.</w:t>
      </w:r>
    </w:p>
    <w:p w:rsidR="00463CC3" w:rsidRPr="00B810D0" w:rsidRDefault="00463CC3" w:rsidP="00A914BF">
      <w:pPr>
        <w:pStyle w:val="ProductList-Body"/>
      </w:pPr>
      <w:r>
        <w:br w:type="page"/>
      </w:r>
    </w:p>
    <w:p w:rsidR="00463CC3" w:rsidRPr="00B810D0" w:rsidRDefault="00463CC3" w:rsidP="00A914BF">
      <w:pPr>
        <w:pStyle w:val="ProductList-Body"/>
      </w:pPr>
    </w:p>
    <w:p w:rsidR="00463CC3" w:rsidRPr="00B810D0" w:rsidRDefault="00463CC3" w:rsidP="00233C87">
      <w:pPr>
        <w:pStyle w:val="ProductList-Body"/>
        <w:outlineLvl w:val="1"/>
      </w:pPr>
      <w:r>
        <w:rPr>
          <w:b/>
        </w:rPr>
        <w:t>Υπογραφή των Τυπικών Συμβατικών Ρητρών, του Παραρτήματος 1 και του Παραρτήματος 2 εκ μέρους του εισαγωγέα δεδομένων:</w:t>
      </w:r>
    </w:p>
    <w:p w:rsidR="00463CC3" w:rsidRPr="00B810D0" w:rsidRDefault="00463CC3" w:rsidP="00A914BF">
      <w:pPr>
        <w:pStyle w:val="ProductList-Body"/>
      </w:pPr>
      <w:r>
        <w:rPr>
          <w:rFonts w:eastAsia="MS Mincho" w:cs="Arial"/>
          <w:noProof/>
          <w:szCs w:val="18"/>
        </w:rPr>
        <w:drawing>
          <wp:anchor distT="0" distB="0" distL="114300" distR="114300" simplePos="0" relativeHeight="251659264"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B810D0" w:rsidRDefault="00463CC3" w:rsidP="00463CC3">
      <w:pPr>
        <w:pStyle w:val="ProductList-Body"/>
      </w:pPr>
    </w:p>
    <w:p w:rsidR="00463CC3" w:rsidRPr="00B810D0" w:rsidRDefault="00463CC3" w:rsidP="00463CC3">
      <w:pPr>
        <w:pStyle w:val="ProductList-Body"/>
      </w:pPr>
      <w:r>
        <w:t>Rajesh Jha, Corporate Vice President</w:t>
      </w:r>
    </w:p>
    <w:p w:rsidR="00463CC3" w:rsidRPr="00B810D0" w:rsidRDefault="00463CC3" w:rsidP="00463CC3">
      <w:pPr>
        <w:pStyle w:val="ProductList-Body"/>
      </w:pPr>
      <w:r>
        <w:t>Microsoft Corporation</w:t>
      </w:r>
    </w:p>
    <w:p w:rsidR="00463CC3" w:rsidRPr="00B810D0" w:rsidRDefault="00463CC3" w:rsidP="00463CC3">
      <w:pPr>
        <w:pStyle w:val="ProductList-Body"/>
      </w:pPr>
      <w:r>
        <w:t>One Microsoft Way, Redmond WA, USA 98052</w:t>
      </w:r>
    </w:p>
    <w:p w:rsidR="00463CC3" w:rsidRPr="00B810D0" w:rsidRDefault="00463CC3" w:rsidP="00A914BF">
      <w:pPr>
        <w:pStyle w:val="ProductList-Body"/>
      </w:pPr>
    </w:p>
    <w:p w:rsidR="00D67A4B" w:rsidRPr="00B810D0" w:rsidRDefault="00D67A4B" w:rsidP="00A914BF">
      <w:pPr>
        <w:pStyle w:val="ProductList-Body"/>
      </w:pPr>
    </w:p>
    <w:p w:rsidR="004D27A6" w:rsidRPr="00B810D0" w:rsidRDefault="004D27A6" w:rsidP="00A914BF">
      <w:pPr>
        <w:pStyle w:val="ProductList-Body"/>
      </w:pPr>
    </w:p>
    <w:sectPr w:rsidR="004D27A6" w:rsidRPr="00B810D0"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A0AF5" w:rsidRDefault="003A0AF5" w:rsidP="009A573F">
      <w:pPr>
        <w:spacing w:after="0" w:line="240" w:lineRule="auto"/>
      </w:pPr>
      <w:r>
        <w:separator/>
      </w:r>
    </w:p>
  </w:endnote>
  <w:endnote w:type="continuationSeparator" w:id="0">
    <w:p w:rsidR="003A0AF5" w:rsidRDefault="003A0AF5" w:rsidP="009A573F">
      <w:pPr>
        <w:spacing w:after="0" w:line="240" w:lineRule="auto"/>
      </w:pPr>
      <w:r>
        <w:continuationSeparator/>
      </w:r>
    </w:p>
  </w:endnote>
  <w:endnote w:type="continuationNotice" w:id="1">
    <w:p w:rsidR="003A0AF5" w:rsidRDefault="003A0AF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4481" w:rsidRDefault="004F4481" w:rsidP="004D27A6">
    <w:pPr>
      <w:pStyle w:val="ProductList-Body"/>
    </w:pPr>
    <w:r>
      <w:rPr>
        <w:noProof/>
      </w:rPr>
      <w:drawing>
        <wp:inline distT="0" distB="0" distL="0" distR="0">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4481" w:rsidRPr="00591643" w:rsidRDefault="004F4481">
    <w:pPr>
      <w:pStyle w:val="Footer"/>
      <w:rPr>
        <w:sz w:val="14"/>
        <w:szCs w:val="14"/>
      </w:rPr>
    </w:pPr>
    <w:r>
      <w:rPr>
        <w:noProof/>
      </w:rPr>
      <w:drawing>
        <wp:inline distT="0" distB="0" distL="0" distR="0">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F4481"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C76DF3" w:rsidRDefault="003A0AF5" w:rsidP="005C51AC">
          <w:pPr>
            <w:pStyle w:val="ProductList-OfferingBody"/>
            <w:ind w:left="-77" w:right="-73"/>
            <w:jc w:val="center"/>
            <w:rPr>
              <w:color w:val="808080" w:themeColor="background1" w:themeShade="80"/>
              <w:sz w:val="14"/>
              <w:szCs w:val="14"/>
            </w:rPr>
          </w:pPr>
          <w:hyperlink w:anchor="Πίνακας Περιεχομένων" w:history="1">
            <w:r w:rsidR="004F4481">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F4481" w:rsidRPr="00C76DF3" w:rsidRDefault="004F448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C76DF3" w:rsidRDefault="003A0AF5" w:rsidP="005C51AC">
          <w:pPr>
            <w:pStyle w:val="ProductList-OfferingBody"/>
            <w:ind w:left="-72" w:right="-74"/>
            <w:jc w:val="center"/>
            <w:rPr>
              <w:color w:val="808080" w:themeColor="background1" w:themeShade="80"/>
              <w:sz w:val="14"/>
              <w:szCs w:val="14"/>
            </w:rPr>
          </w:pPr>
          <w:hyperlink w:anchor="Εισαγωγή" w:history="1">
            <w:r w:rsidR="004F4481">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F4481" w:rsidRPr="00C76DF3" w:rsidRDefault="004F448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C76DF3" w:rsidRDefault="003A0AF5" w:rsidP="005C51AC">
          <w:pPr>
            <w:pStyle w:val="ProductList-OfferingBody"/>
            <w:ind w:left="-72" w:right="-75"/>
            <w:jc w:val="center"/>
            <w:rPr>
              <w:color w:val="808080" w:themeColor="background1" w:themeShade="80"/>
              <w:sz w:val="14"/>
              <w:szCs w:val="14"/>
            </w:rPr>
          </w:pPr>
          <w:hyperlink w:anchor="Γενικοί Όροι" w:history="1">
            <w:r w:rsidR="004F4481">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F4481" w:rsidRPr="00C76DF3" w:rsidRDefault="004F448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C76DF3" w:rsidRDefault="003A0AF5" w:rsidP="005C51AC">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4F4481">
              <w:rPr>
                <w:rStyle w:val="Hyperlink"/>
                <w:sz w:val="14"/>
                <w:szCs w:val="14"/>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4481" w:rsidRPr="00C76DF3" w:rsidRDefault="004F44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F4481" w:rsidRPr="00C76DF3" w:rsidRDefault="003A0AF5" w:rsidP="005C51AC">
          <w:pPr>
            <w:pStyle w:val="ProductList-OfferingBody"/>
            <w:ind w:left="-72" w:right="-77"/>
            <w:jc w:val="center"/>
            <w:rPr>
              <w:color w:val="808080" w:themeColor="background1" w:themeShade="80"/>
              <w:sz w:val="14"/>
              <w:szCs w:val="14"/>
            </w:rPr>
          </w:pPr>
          <w:hyperlink w:anchor="Όροι που αφορούν αποκλειστικά την Υπηρεσία Online" w:history="1">
            <w:r w:rsidR="004F4481">
              <w:rPr>
                <w:rStyle w:val="Hyperlink"/>
                <w:sz w:val="14"/>
                <w:szCs w:val="14"/>
              </w:rPr>
              <w:t>Υπηρεσία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4481" w:rsidRPr="00C76DF3" w:rsidRDefault="004F44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C76DF3" w:rsidRDefault="003A0AF5" w:rsidP="005C51AC">
          <w:pPr>
            <w:pStyle w:val="ProductList-OfferingBody"/>
            <w:ind w:left="-72" w:right="-76"/>
            <w:jc w:val="center"/>
            <w:rPr>
              <w:color w:val="808080" w:themeColor="background1" w:themeShade="80"/>
              <w:sz w:val="14"/>
              <w:szCs w:val="14"/>
            </w:rPr>
          </w:pPr>
          <w:hyperlink w:anchor="Συνημμένο 1" w:history="1">
            <w:r w:rsidR="004F4481">
              <w:rPr>
                <w:rStyle w:val="Hyperlink"/>
                <w:sz w:val="14"/>
                <w:szCs w:val="14"/>
              </w:rPr>
              <w:t>Συνημμένα</w:t>
            </w:r>
          </w:hyperlink>
        </w:p>
      </w:tc>
    </w:tr>
  </w:tbl>
  <w:p w:rsidR="004F4481" w:rsidRPr="00591643" w:rsidRDefault="004F4481"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41"/>
    </w:tblGrid>
    <w:tr w:rsidR="004F4481" w:rsidRPr="0032093E" w:rsidTr="00D273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F4481" w:rsidRPr="00CB1A4B" w:rsidRDefault="003A0AF5" w:rsidP="00591643">
          <w:pPr>
            <w:pStyle w:val="ProductList-OfferingBody"/>
            <w:ind w:left="-77" w:right="-73"/>
            <w:jc w:val="center"/>
            <w:rPr>
              <w:rStyle w:val="Hyperlink"/>
              <w:sz w:val="14"/>
              <w:szCs w:val="14"/>
            </w:rPr>
          </w:pPr>
          <w:hyperlink w:anchor="TableofContents" w:history="1">
            <w:r w:rsidR="004F4481">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F4481" w:rsidRPr="00CB1A4B" w:rsidRDefault="004F4481" w:rsidP="00591643">
          <w:pPr>
            <w:pStyle w:val="ProductList-OfferingBody"/>
            <w:ind w:left="-71"/>
            <w:rPr>
              <w:rStyle w:val="Hyperlink"/>
              <w:sz w:val="14"/>
              <w:szCs w:val="14"/>
            </w:rPr>
          </w:pPr>
          <w:r w:rsidRPr="00CB1A4B">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CB1A4B" w:rsidRDefault="003A0AF5" w:rsidP="00591643">
          <w:pPr>
            <w:pStyle w:val="ProductList-OfferingBody"/>
            <w:ind w:left="-72" w:right="-74"/>
            <w:jc w:val="center"/>
            <w:rPr>
              <w:rStyle w:val="Hyperlink"/>
              <w:sz w:val="14"/>
              <w:szCs w:val="14"/>
            </w:rPr>
          </w:pPr>
          <w:hyperlink w:anchor="Introduction" w:history="1">
            <w:r w:rsidR="004F4481">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F4481" w:rsidRPr="00CB1A4B" w:rsidRDefault="004F4481" w:rsidP="00CB1A4B">
          <w:pPr>
            <w:pStyle w:val="ProductList-OfferingBody"/>
            <w:ind w:left="-71"/>
            <w:rPr>
              <w:rStyle w:val="Hyperlink"/>
              <w:sz w:val="14"/>
              <w:szCs w:val="14"/>
            </w:rPr>
          </w:pPr>
          <w:r w:rsidRPr="00CB1A4B">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CB1A4B" w:rsidRDefault="003A0AF5" w:rsidP="003812FE">
          <w:pPr>
            <w:pStyle w:val="ProductList-OfferingBody"/>
            <w:ind w:left="-72" w:right="-75"/>
            <w:jc w:val="center"/>
            <w:rPr>
              <w:rStyle w:val="Hyperlink"/>
              <w:sz w:val="14"/>
              <w:szCs w:val="14"/>
            </w:rPr>
          </w:pPr>
          <w:hyperlink w:anchor="GeneralTerms" w:history="1">
            <w:r w:rsidR="004F4481">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F4481" w:rsidRPr="00CB1A4B" w:rsidRDefault="004F4481" w:rsidP="00CB1A4B">
          <w:pPr>
            <w:pStyle w:val="ProductList-OfferingBody"/>
            <w:ind w:left="-71"/>
            <w:rPr>
              <w:rStyle w:val="Hyperlink"/>
              <w:sz w:val="14"/>
              <w:szCs w:val="14"/>
            </w:rPr>
          </w:pPr>
          <w:r w:rsidRPr="00CB1A4B">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CB1A4B" w:rsidRDefault="003A0AF5" w:rsidP="00591643">
          <w:pPr>
            <w:pStyle w:val="ProductList-OfferingBody"/>
            <w:ind w:left="-72" w:right="-77"/>
            <w:jc w:val="center"/>
            <w:rPr>
              <w:rStyle w:val="Hyperlink"/>
              <w:sz w:val="14"/>
              <w:szCs w:val="14"/>
            </w:rPr>
          </w:pPr>
          <w:hyperlink w:anchor="PrivacyandSecurityTerms" w:history="1">
            <w:r w:rsidR="004F4481">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4481" w:rsidRPr="00CB1A4B" w:rsidRDefault="004F4481" w:rsidP="00CB1A4B">
          <w:pPr>
            <w:pStyle w:val="ProductList-OfferingBody"/>
            <w:ind w:left="-71"/>
            <w:rPr>
              <w:rStyle w:val="Hyperlink"/>
              <w:sz w:val="14"/>
              <w:szCs w:val="14"/>
            </w:rPr>
          </w:pPr>
          <w:r w:rsidRPr="00CB1A4B">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CB1A4B" w:rsidRDefault="003A0AF5" w:rsidP="00F56983">
          <w:pPr>
            <w:pStyle w:val="ProductList-OfferingBody"/>
            <w:ind w:left="-72" w:right="-77"/>
            <w:jc w:val="center"/>
            <w:rPr>
              <w:rStyle w:val="Hyperlink"/>
              <w:sz w:val="14"/>
              <w:szCs w:val="14"/>
            </w:rPr>
          </w:pPr>
          <w:hyperlink w:anchor="OnlineServiceSpecificTerms" w:history="1">
            <w:r w:rsidR="004F4481">
              <w:rPr>
                <w:rStyle w:val="Hyperlink"/>
                <w:sz w:val="14"/>
                <w:szCs w:val="14"/>
              </w:rPr>
              <w:t>Όροι που αφορούν αποκλειστικά την Υπηρεσία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4481" w:rsidRPr="00CB1A4B" w:rsidRDefault="004F4481" w:rsidP="00591643">
          <w:pPr>
            <w:pStyle w:val="ProductList-OfferingBody"/>
            <w:ind w:left="-67"/>
            <w:jc w:val="center"/>
            <w:rPr>
              <w:rStyle w:val="Hyperlink"/>
              <w:sz w:val="14"/>
              <w:szCs w:val="14"/>
            </w:rPr>
          </w:pPr>
          <w:r w:rsidRPr="00CB1A4B">
            <w:rPr>
              <w:rFonts w:ascii="Wingdings" w:hAnsi="Wingdings" w:cs="Wingdings"/>
              <w:color w:val="808080" w:themeColor="background1" w:themeShade="80"/>
              <w:sz w:val="14"/>
              <w:szCs w:val="14"/>
            </w:rPr>
            <w:t></w:t>
          </w:r>
        </w:p>
      </w:tc>
      <w:tc>
        <w:tcPr>
          <w:tcW w:w="14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CB1A4B" w:rsidRDefault="003A0AF5" w:rsidP="003812FE">
          <w:pPr>
            <w:pStyle w:val="ProductList-OfferingBody"/>
            <w:ind w:left="-72" w:right="-76"/>
            <w:jc w:val="center"/>
            <w:rPr>
              <w:rStyle w:val="Hyperlink"/>
              <w:sz w:val="14"/>
              <w:szCs w:val="14"/>
            </w:rPr>
          </w:pPr>
          <w:hyperlink w:anchor="Attachment1" w:history="1">
            <w:r w:rsidR="004F4481">
              <w:rPr>
                <w:rStyle w:val="Hyperlink"/>
                <w:sz w:val="14"/>
                <w:szCs w:val="14"/>
              </w:rPr>
              <w:t>Συνημμένο</w:t>
            </w:r>
          </w:hyperlink>
        </w:p>
      </w:tc>
    </w:tr>
  </w:tbl>
  <w:p w:rsidR="004F4481" w:rsidRPr="00CB1A4B" w:rsidRDefault="004F4481">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41"/>
    </w:tblGrid>
    <w:tr w:rsidR="004F4481" w:rsidRPr="0032093E" w:rsidTr="00D273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CB1A4B" w:rsidRDefault="003A0AF5" w:rsidP="00591643">
          <w:pPr>
            <w:pStyle w:val="ProductList-OfferingBody"/>
            <w:ind w:left="-77" w:right="-73"/>
            <w:jc w:val="center"/>
            <w:rPr>
              <w:rStyle w:val="Hyperlink"/>
              <w:sz w:val="14"/>
              <w:szCs w:val="14"/>
            </w:rPr>
          </w:pPr>
          <w:hyperlink w:anchor="TableofContents" w:history="1">
            <w:r w:rsidR="004F4481">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F4481" w:rsidRPr="00CB1A4B" w:rsidRDefault="004F4481" w:rsidP="00591643">
          <w:pPr>
            <w:pStyle w:val="ProductList-OfferingBody"/>
            <w:ind w:left="-71"/>
            <w:rPr>
              <w:rStyle w:val="Hyperlink"/>
              <w:sz w:val="14"/>
              <w:szCs w:val="14"/>
            </w:rPr>
          </w:pPr>
          <w:r w:rsidRPr="00CB1A4B">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F4481" w:rsidRPr="00CB1A4B" w:rsidRDefault="003A0AF5" w:rsidP="00591643">
          <w:pPr>
            <w:pStyle w:val="ProductList-OfferingBody"/>
            <w:ind w:left="-72" w:right="-74"/>
            <w:jc w:val="center"/>
            <w:rPr>
              <w:rStyle w:val="Hyperlink"/>
              <w:sz w:val="14"/>
              <w:szCs w:val="14"/>
            </w:rPr>
          </w:pPr>
          <w:hyperlink w:anchor="Introduction" w:history="1">
            <w:r w:rsidR="004F4481">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F4481" w:rsidRPr="00CB1A4B" w:rsidRDefault="004F4481" w:rsidP="00CB1A4B">
          <w:pPr>
            <w:pStyle w:val="ProductList-OfferingBody"/>
            <w:ind w:left="-71"/>
            <w:rPr>
              <w:rStyle w:val="Hyperlink"/>
              <w:sz w:val="14"/>
              <w:szCs w:val="14"/>
            </w:rPr>
          </w:pPr>
          <w:r w:rsidRPr="00CB1A4B">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CB1A4B" w:rsidRDefault="003A0AF5" w:rsidP="003812FE">
          <w:pPr>
            <w:pStyle w:val="ProductList-OfferingBody"/>
            <w:ind w:left="-72" w:right="-75"/>
            <w:jc w:val="center"/>
            <w:rPr>
              <w:rStyle w:val="Hyperlink"/>
              <w:sz w:val="14"/>
              <w:szCs w:val="14"/>
            </w:rPr>
          </w:pPr>
          <w:hyperlink w:anchor="GeneralTerms" w:history="1">
            <w:r w:rsidR="004F4481">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F4481" w:rsidRPr="00CB1A4B" w:rsidRDefault="004F4481" w:rsidP="00CB1A4B">
          <w:pPr>
            <w:pStyle w:val="ProductList-OfferingBody"/>
            <w:ind w:left="-71"/>
            <w:rPr>
              <w:rStyle w:val="Hyperlink"/>
              <w:sz w:val="14"/>
              <w:szCs w:val="14"/>
            </w:rPr>
          </w:pPr>
          <w:r w:rsidRPr="00CB1A4B">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CB1A4B" w:rsidRDefault="003A0AF5" w:rsidP="00591643">
          <w:pPr>
            <w:pStyle w:val="ProductList-OfferingBody"/>
            <w:ind w:left="-72" w:right="-77"/>
            <w:jc w:val="center"/>
            <w:rPr>
              <w:rStyle w:val="Hyperlink"/>
              <w:sz w:val="14"/>
              <w:szCs w:val="14"/>
            </w:rPr>
          </w:pPr>
          <w:hyperlink w:anchor="PrivacyandSecurityTerms" w:history="1">
            <w:r w:rsidR="004F4481">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4481" w:rsidRPr="00CB1A4B" w:rsidRDefault="004F4481" w:rsidP="00CB1A4B">
          <w:pPr>
            <w:pStyle w:val="ProductList-OfferingBody"/>
            <w:ind w:left="-71"/>
            <w:rPr>
              <w:rStyle w:val="Hyperlink"/>
              <w:sz w:val="14"/>
              <w:szCs w:val="14"/>
            </w:rPr>
          </w:pPr>
          <w:r w:rsidRPr="00CB1A4B">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CB1A4B" w:rsidRDefault="003A0AF5" w:rsidP="00F56983">
          <w:pPr>
            <w:pStyle w:val="ProductList-OfferingBody"/>
            <w:ind w:left="-72" w:right="-77"/>
            <w:jc w:val="center"/>
            <w:rPr>
              <w:rStyle w:val="Hyperlink"/>
              <w:sz w:val="14"/>
              <w:szCs w:val="14"/>
            </w:rPr>
          </w:pPr>
          <w:hyperlink w:anchor="OnlineServiceSpecificTerms" w:history="1">
            <w:r w:rsidR="004F4481">
              <w:rPr>
                <w:rStyle w:val="Hyperlink"/>
                <w:sz w:val="14"/>
                <w:szCs w:val="14"/>
              </w:rPr>
              <w:t>Όροι που αφορούν αποκλειστικά την Υπηρεσία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4481" w:rsidRPr="00CB1A4B" w:rsidRDefault="004F4481" w:rsidP="00591643">
          <w:pPr>
            <w:pStyle w:val="ProductList-OfferingBody"/>
            <w:ind w:left="-67"/>
            <w:jc w:val="center"/>
            <w:rPr>
              <w:rStyle w:val="Hyperlink"/>
              <w:sz w:val="14"/>
              <w:szCs w:val="14"/>
            </w:rPr>
          </w:pPr>
          <w:r w:rsidRPr="00CB1A4B">
            <w:rPr>
              <w:rFonts w:ascii="Wingdings" w:hAnsi="Wingdings" w:cs="Wingdings"/>
              <w:color w:val="808080" w:themeColor="background1" w:themeShade="80"/>
              <w:sz w:val="14"/>
              <w:szCs w:val="14"/>
            </w:rPr>
            <w:t></w:t>
          </w:r>
        </w:p>
      </w:tc>
      <w:tc>
        <w:tcPr>
          <w:tcW w:w="14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CB1A4B" w:rsidRDefault="003A0AF5" w:rsidP="003812FE">
          <w:pPr>
            <w:pStyle w:val="ProductList-OfferingBody"/>
            <w:ind w:left="-72" w:right="-76"/>
            <w:jc w:val="center"/>
            <w:rPr>
              <w:rStyle w:val="Hyperlink"/>
              <w:sz w:val="14"/>
              <w:szCs w:val="14"/>
            </w:rPr>
          </w:pPr>
          <w:hyperlink w:anchor="Attachment1" w:history="1">
            <w:r w:rsidR="004F4481">
              <w:rPr>
                <w:rStyle w:val="Hyperlink"/>
                <w:sz w:val="14"/>
                <w:szCs w:val="14"/>
              </w:rPr>
              <w:t>Συνημμένο</w:t>
            </w:r>
          </w:hyperlink>
        </w:p>
      </w:tc>
    </w:tr>
  </w:tbl>
  <w:p w:rsidR="004F4481" w:rsidRPr="00CB1A4B" w:rsidRDefault="004F4481">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41"/>
    </w:tblGrid>
    <w:tr w:rsidR="004F4481" w:rsidRPr="00070296" w:rsidTr="00D273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CB1A4B" w:rsidRDefault="003A0AF5" w:rsidP="005C51AC">
          <w:pPr>
            <w:pStyle w:val="ProductList-OfferingBody"/>
            <w:ind w:left="-77" w:right="-73"/>
            <w:jc w:val="center"/>
            <w:rPr>
              <w:rStyle w:val="Hyperlink"/>
              <w:sz w:val="14"/>
              <w:szCs w:val="14"/>
            </w:rPr>
          </w:pPr>
          <w:hyperlink w:anchor="TableofContents" w:history="1">
            <w:r w:rsidR="004F4481">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F4481" w:rsidRPr="00CB1A4B" w:rsidRDefault="004F4481" w:rsidP="005C51AC">
          <w:pPr>
            <w:pStyle w:val="ProductList-OfferingBody"/>
            <w:ind w:left="-71"/>
            <w:rPr>
              <w:rStyle w:val="Hyperlink"/>
              <w:sz w:val="14"/>
              <w:szCs w:val="14"/>
            </w:rPr>
          </w:pPr>
          <w:r w:rsidRPr="00CB1A4B">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CB1A4B" w:rsidRDefault="003A0AF5" w:rsidP="005C51AC">
          <w:pPr>
            <w:pStyle w:val="ProductList-OfferingBody"/>
            <w:ind w:left="-72" w:right="-74"/>
            <w:jc w:val="center"/>
            <w:rPr>
              <w:rStyle w:val="Hyperlink"/>
              <w:sz w:val="14"/>
              <w:szCs w:val="14"/>
            </w:rPr>
          </w:pPr>
          <w:hyperlink w:anchor="Introduction" w:history="1">
            <w:r w:rsidR="004F4481">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F4481" w:rsidRPr="00CB1A4B" w:rsidRDefault="004F4481" w:rsidP="005C51AC">
          <w:pPr>
            <w:pStyle w:val="ProductList-OfferingBody"/>
            <w:ind w:left="-70"/>
            <w:rPr>
              <w:rStyle w:val="Hyperlink"/>
              <w:sz w:val="14"/>
              <w:szCs w:val="14"/>
            </w:rPr>
          </w:pPr>
          <w:r w:rsidRPr="00CB1A4B">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F4481" w:rsidRPr="00CB1A4B" w:rsidRDefault="003A0AF5" w:rsidP="005C51AC">
          <w:pPr>
            <w:pStyle w:val="ProductList-OfferingBody"/>
            <w:ind w:left="-72" w:right="-75"/>
            <w:jc w:val="center"/>
            <w:rPr>
              <w:rStyle w:val="Hyperlink"/>
              <w:sz w:val="14"/>
              <w:szCs w:val="14"/>
            </w:rPr>
          </w:pPr>
          <w:hyperlink w:anchor="GeneralTerms" w:history="1">
            <w:r w:rsidR="004F4481">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F4481" w:rsidRPr="00CB1A4B" w:rsidRDefault="004F4481" w:rsidP="00CB1A4B">
          <w:pPr>
            <w:pStyle w:val="ProductList-OfferingBody"/>
            <w:ind w:left="-71"/>
            <w:rPr>
              <w:rStyle w:val="Hyperlink"/>
              <w:sz w:val="14"/>
              <w:szCs w:val="14"/>
            </w:rPr>
          </w:pPr>
          <w:r w:rsidRPr="00CB1A4B">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CB1A4B" w:rsidRDefault="003A0AF5" w:rsidP="005C51AC">
          <w:pPr>
            <w:pStyle w:val="ProductList-OfferingBody"/>
            <w:ind w:left="-72" w:right="-77"/>
            <w:jc w:val="center"/>
            <w:rPr>
              <w:rStyle w:val="Hyperlink"/>
              <w:sz w:val="14"/>
              <w:szCs w:val="14"/>
            </w:rPr>
          </w:pPr>
          <w:hyperlink w:anchor="PrivacyandSecurityTerms" w:history="1">
            <w:r w:rsidR="004F4481">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4481" w:rsidRPr="00CB1A4B" w:rsidRDefault="004F4481" w:rsidP="00CB1A4B">
          <w:pPr>
            <w:pStyle w:val="ProductList-OfferingBody"/>
            <w:ind w:left="-71"/>
            <w:rPr>
              <w:rStyle w:val="Hyperlink"/>
              <w:sz w:val="14"/>
              <w:szCs w:val="14"/>
            </w:rPr>
          </w:pPr>
          <w:r w:rsidRPr="00CB1A4B">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CB1A4B" w:rsidRDefault="003A0AF5" w:rsidP="00F56983">
          <w:pPr>
            <w:pStyle w:val="ProductList-OfferingBody"/>
            <w:ind w:left="-72" w:right="-77"/>
            <w:jc w:val="center"/>
            <w:rPr>
              <w:rStyle w:val="Hyperlink"/>
              <w:sz w:val="14"/>
              <w:szCs w:val="14"/>
            </w:rPr>
          </w:pPr>
          <w:hyperlink w:anchor="OnlineServiceSpecificTerms" w:history="1">
            <w:r w:rsidR="004F4481">
              <w:rPr>
                <w:rStyle w:val="Hyperlink"/>
                <w:sz w:val="14"/>
                <w:szCs w:val="14"/>
              </w:rPr>
              <w:t>Όροι που αφορούν αποκλειστικά την Υπηρεσία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4481" w:rsidRPr="00CB1A4B" w:rsidRDefault="004F4481" w:rsidP="00631A57">
          <w:pPr>
            <w:pStyle w:val="ProductList-OfferingBody"/>
            <w:ind w:left="-67"/>
            <w:jc w:val="center"/>
            <w:rPr>
              <w:rStyle w:val="Hyperlink"/>
              <w:sz w:val="14"/>
              <w:szCs w:val="14"/>
            </w:rPr>
          </w:pPr>
          <w:r w:rsidRPr="00CB1A4B">
            <w:rPr>
              <w:rFonts w:ascii="Wingdings" w:hAnsi="Wingdings" w:cs="Wingdings"/>
              <w:color w:val="808080" w:themeColor="background1" w:themeShade="80"/>
              <w:sz w:val="14"/>
              <w:szCs w:val="14"/>
            </w:rPr>
            <w:t></w:t>
          </w:r>
        </w:p>
      </w:tc>
      <w:tc>
        <w:tcPr>
          <w:tcW w:w="14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CB1A4B" w:rsidRDefault="003A0AF5" w:rsidP="005C51AC">
          <w:pPr>
            <w:pStyle w:val="ProductList-OfferingBody"/>
            <w:ind w:left="-72" w:right="-76"/>
            <w:jc w:val="center"/>
            <w:rPr>
              <w:rStyle w:val="Hyperlink"/>
              <w:sz w:val="14"/>
              <w:szCs w:val="14"/>
            </w:rPr>
          </w:pPr>
          <w:hyperlink w:anchor="Attachment1" w:history="1">
            <w:r w:rsidR="004F4481">
              <w:rPr>
                <w:rStyle w:val="Hyperlink"/>
                <w:sz w:val="14"/>
                <w:szCs w:val="14"/>
              </w:rPr>
              <w:t>Συνημμένο</w:t>
            </w:r>
          </w:hyperlink>
        </w:p>
      </w:tc>
    </w:tr>
  </w:tbl>
  <w:p w:rsidR="004F4481" w:rsidRPr="00591643" w:rsidRDefault="004F4481" w:rsidP="003812FE">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41"/>
    </w:tblGrid>
    <w:tr w:rsidR="004F4481" w:rsidRPr="00AB500F" w:rsidTr="00D273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CB1A4B" w:rsidRDefault="003A0AF5" w:rsidP="00591643">
          <w:pPr>
            <w:pStyle w:val="ProductList-OfferingBody"/>
            <w:ind w:left="-77" w:right="-73"/>
            <w:jc w:val="center"/>
            <w:rPr>
              <w:rStyle w:val="Hyperlink"/>
              <w:sz w:val="14"/>
              <w:szCs w:val="14"/>
            </w:rPr>
          </w:pPr>
          <w:hyperlink w:anchor="TableofContents" w:history="1">
            <w:r w:rsidR="004F4481">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F4481" w:rsidRPr="00CB1A4B" w:rsidRDefault="004F4481" w:rsidP="00591643">
          <w:pPr>
            <w:pStyle w:val="ProductList-OfferingBody"/>
            <w:ind w:left="-71"/>
            <w:rPr>
              <w:rStyle w:val="Hyperlink"/>
              <w:sz w:val="14"/>
              <w:szCs w:val="14"/>
            </w:rPr>
          </w:pPr>
          <w:r w:rsidRPr="00CB1A4B">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CB1A4B" w:rsidRDefault="003A0AF5" w:rsidP="00591643">
          <w:pPr>
            <w:pStyle w:val="ProductList-OfferingBody"/>
            <w:ind w:left="-72" w:right="-74"/>
            <w:jc w:val="center"/>
            <w:rPr>
              <w:rStyle w:val="Hyperlink"/>
              <w:sz w:val="14"/>
              <w:szCs w:val="14"/>
            </w:rPr>
          </w:pPr>
          <w:hyperlink w:anchor="Introduction" w:history="1">
            <w:r w:rsidR="004F4481">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F4481" w:rsidRPr="00CB1A4B" w:rsidRDefault="004F4481" w:rsidP="00CB1A4B">
          <w:pPr>
            <w:pStyle w:val="ProductList-OfferingBody"/>
            <w:ind w:left="-71"/>
            <w:rPr>
              <w:rStyle w:val="Hyperlink"/>
              <w:sz w:val="14"/>
              <w:szCs w:val="14"/>
            </w:rPr>
          </w:pPr>
          <w:r w:rsidRPr="00CB1A4B">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F4481" w:rsidRPr="00CB1A4B" w:rsidRDefault="003A0AF5" w:rsidP="003812FE">
          <w:pPr>
            <w:pStyle w:val="ProductList-OfferingBody"/>
            <w:ind w:left="-72" w:right="-75"/>
            <w:jc w:val="center"/>
            <w:rPr>
              <w:rStyle w:val="Hyperlink"/>
              <w:sz w:val="14"/>
              <w:szCs w:val="14"/>
            </w:rPr>
          </w:pPr>
          <w:hyperlink w:anchor="GeneralTerms" w:history="1">
            <w:r w:rsidR="004F4481">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F4481" w:rsidRPr="00CB1A4B" w:rsidRDefault="004F4481" w:rsidP="00CB1A4B">
          <w:pPr>
            <w:pStyle w:val="ProductList-OfferingBody"/>
            <w:ind w:left="-71"/>
            <w:rPr>
              <w:rStyle w:val="Hyperlink"/>
              <w:sz w:val="14"/>
              <w:szCs w:val="14"/>
            </w:rPr>
          </w:pPr>
          <w:r w:rsidRPr="00CB1A4B">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CB1A4B" w:rsidRDefault="003A0AF5" w:rsidP="00591643">
          <w:pPr>
            <w:pStyle w:val="ProductList-OfferingBody"/>
            <w:ind w:left="-72" w:right="-77"/>
            <w:jc w:val="center"/>
            <w:rPr>
              <w:rStyle w:val="Hyperlink"/>
              <w:sz w:val="14"/>
              <w:szCs w:val="14"/>
            </w:rPr>
          </w:pPr>
          <w:hyperlink w:anchor="PrivacyandSecurityTerms" w:history="1">
            <w:r w:rsidR="004F4481">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4481" w:rsidRPr="00CB1A4B" w:rsidRDefault="004F4481" w:rsidP="00CB1A4B">
          <w:pPr>
            <w:pStyle w:val="ProductList-OfferingBody"/>
            <w:ind w:left="-71"/>
            <w:rPr>
              <w:rStyle w:val="Hyperlink"/>
              <w:sz w:val="14"/>
              <w:szCs w:val="14"/>
            </w:rPr>
          </w:pPr>
          <w:r w:rsidRPr="00CB1A4B">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CB1A4B" w:rsidRDefault="003A0AF5" w:rsidP="00F56983">
          <w:pPr>
            <w:pStyle w:val="ProductList-OfferingBody"/>
            <w:ind w:left="-72" w:right="-77"/>
            <w:jc w:val="center"/>
            <w:rPr>
              <w:rStyle w:val="Hyperlink"/>
              <w:sz w:val="14"/>
              <w:szCs w:val="14"/>
            </w:rPr>
          </w:pPr>
          <w:hyperlink w:anchor="OnlineServiceSpecificTerms" w:history="1">
            <w:r w:rsidR="004F4481">
              <w:rPr>
                <w:rStyle w:val="Hyperlink"/>
                <w:sz w:val="14"/>
                <w:szCs w:val="14"/>
              </w:rPr>
              <w:t>Όροι που αφορούν αποκλειστικά την Υπηρεσία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4481" w:rsidRPr="00CB1A4B" w:rsidRDefault="004F4481" w:rsidP="00591643">
          <w:pPr>
            <w:pStyle w:val="ProductList-OfferingBody"/>
            <w:ind w:left="-67"/>
            <w:jc w:val="center"/>
            <w:rPr>
              <w:rStyle w:val="Hyperlink"/>
              <w:sz w:val="14"/>
              <w:szCs w:val="14"/>
            </w:rPr>
          </w:pPr>
          <w:r w:rsidRPr="00CB1A4B">
            <w:rPr>
              <w:rFonts w:ascii="Wingdings" w:hAnsi="Wingdings" w:cs="Wingdings"/>
              <w:color w:val="808080" w:themeColor="background1" w:themeShade="80"/>
              <w:sz w:val="14"/>
              <w:szCs w:val="14"/>
            </w:rPr>
            <w:t></w:t>
          </w:r>
        </w:p>
      </w:tc>
      <w:tc>
        <w:tcPr>
          <w:tcW w:w="14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CB1A4B" w:rsidRDefault="003A0AF5" w:rsidP="003812FE">
          <w:pPr>
            <w:pStyle w:val="ProductList-OfferingBody"/>
            <w:ind w:left="-72" w:right="-76"/>
            <w:jc w:val="center"/>
            <w:rPr>
              <w:rStyle w:val="Hyperlink"/>
              <w:sz w:val="14"/>
              <w:szCs w:val="14"/>
            </w:rPr>
          </w:pPr>
          <w:hyperlink w:anchor="Attachment1" w:history="1">
            <w:r w:rsidR="004F4481">
              <w:rPr>
                <w:rStyle w:val="Hyperlink"/>
                <w:sz w:val="14"/>
                <w:szCs w:val="14"/>
              </w:rPr>
              <w:t>Συνημμένο</w:t>
            </w:r>
          </w:hyperlink>
        </w:p>
      </w:tc>
    </w:tr>
  </w:tbl>
  <w:p w:rsidR="004F4481" w:rsidRPr="00591643" w:rsidRDefault="004F4481">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41"/>
    </w:tblGrid>
    <w:tr w:rsidR="004F4481" w:rsidRPr="00BF0CDD" w:rsidTr="00D273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5A29B2" w:rsidRDefault="003A0AF5" w:rsidP="005C51AC">
          <w:pPr>
            <w:pStyle w:val="ProductList-OfferingBody"/>
            <w:ind w:left="-77" w:right="-73"/>
            <w:jc w:val="center"/>
            <w:rPr>
              <w:rStyle w:val="Hyperlink"/>
              <w:sz w:val="14"/>
              <w:szCs w:val="14"/>
            </w:rPr>
          </w:pPr>
          <w:hyperlink w:anchor="TableofContents" w:history="1">
            <w:r w:rsidR="004F4481">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F4481" w:rsidRPr="005A29B2" w:rsidRDefault="004F4481" w:rsidP="005C51AC">
          <w:pPr>
            <w:pStyle w:val="ProductList-OfferingBody"/>
            <w:ind w:left="-71"/>
            <w:rPr>
              <w:rStyle w:val="Hyperlink"/>
              <w:sz w:val="14"/>
              <w:szCs w:val="14"/>
            </w:rPr>
          </w:pPr>
          <w:r w:rsidRPr="005A29B2">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5A29B2" w:rsidRDefault="003A0AF5" w:rsidP="005C51AC">
          <w:pPr>
            <w:pStyle w:val="ProductList-OfferingBody"/>
            <w:ind w:left="-72" w:right="-74"/>
            <w:jc w:val="center"/>
            <w:rPr>
              <w:rStyle w:val="Hyperlink"/>
              <w:sz w:val="14"/>
              <w:szCs w:val="14"/>
            </w:rPr>
          </w:pPr>
          <w:hyperlink w:anchor="Introduction" w:history="1">
            <w:r w:rsidR="004F4481">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F4481" w:rsidRPr="005A29B2" w:rsidRDefault="004F4481" w:rsidP="005A29B2">
          <w:pPr>
            <w:pStyle w:val="ProductList-OfferingBody"/>
            <w:ind w:left="-71"/>
            <w:rPr>
              <w:rStyle w:val="Hyperlink"/>
              <w:sz w:val="14"/>
              <w:szCs w:val="14"/>
            </w:rPr>
          </w:pPr>
          <w:r w:rsidRPr="005A29B2">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5A29B2" w:rsidRDefault="003A0AF5" w:rsidP="005C51AC">
          <w:pPr>
            <w:pStyle w:val="ProductList-OfferingBody"/>
            <w:ind w:left="-72" w:right="-75"/>
            <w:jc w:val="center"/>
            <w:rPr>
              <w:rStyle w:val="Hyperlink"/>
              <w:sz w:val="14"/>
              <w:szCs w:val="14"/>
            </w:rPr>
          </w:pPr>
          <w:hyperlink w:anchor="GeneralTerms" w:history="1">
            <w:r w:rsidR="004F4481">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F4481" w:rsidRPr="005A29B2" w:rsidRDefault="004F4481" w:rsidP="005A29B2">
          <w:pPr>
            <w:pStyle w:val="ProductList-OfferingBody"/>
            <w:ind w:left="-71"/>
            <w:rPr>
              <w:rStyle w:val="Hyperlink"/>
              <w:sz w:val="14"/>
              <w:szCs w:val="14"/>
            </w:rPr>
          </w:pPr>
          <w:r w:rsidRPr="005A29B2">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F4481" w:rsidRPr="005A29B2" w:rsidRDefault="003A0AF5" w:rsidP="005C51AC">
          <w:pPr>
            <w:pStyle w:val="ProductList-OfferingBody"/>
            <w:ind w:left="-72" w:right="-77"/>
            <w:jc w:val="center"/>
            <w:rPr>
              <w:rStyle w:val="Hyperlink"/>
              <w:sz w:val="14"/>
              <w:szCs w:val="14"/>
            </w:rPr>
          </w:pPr>
          <w:hyperlink w:anchor="PrivacyandSecurityTerms" w:history="1">
            <w:r w:rsidR="004F4481">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4481" w:rsidRPr="005A29B2" w:rsidRDefault="004F4481" w:rsidP="005A29B2">
          <w:pPr>
            <w:pStyle w:val="ProductList-OfferingBody"/>
            <w:ind w:left="-71"/>
            <w:rPr>
              <w:rStyle w:val="Hyperlink"/>
              <w:sz w:val="14"/>
              <w:szCs w:val="14"/>
            </w:rPr>
          </w:pPr>
          <w:r w:rsidRPr="005A29B2">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5A29B2" w:rsidRDefault="003A0AF5" w:rsidP="00B21DC9">
          <w:pPr>
            <w:pStyle w:val="ProductList-OfferingBody"/>
            <w:ind w:left="-72" w:right="-77"/>
            <w:jc w:val="center"/>
            <w:rPr>
              <w:rStyle w:val="Hyperlink"/>
              <w:sz w:val="14"/>
              <w:szCs w:val="14"/>
            </w:rPr>
          </w:pPr>
          <w:hyperlink w:anchor="OnlineServiceSpecificTerms" w:history="1">
            <w:r w:rsidR="004F4481">
              <w:rPr>
                <w:rStyle w:val="Hyperlink"/>
                <w:sz w:val="14"/>
                <w:szCs w:val="14"/>
              </w:rPr>
              <w:t>Όροι που αφορούν αποκλειστικά την Υπηρεσία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4481" w:rsidRPr="005A29B2" w:rsidRDefault="004F4481" w:rsidP="005C51AC">
          <w:pPr>
            <w:pStyle w:val="ProductList-OfferingBody"/>
            <w:ind w:left="-67"/>
            <w:jc w:val="center"/>
            <w:rPr>
              <w:rStyle w:val="Hyperlink"/>
              <w:sz w:val="14"/>
              <w:szCs w:val="14"/>
            </w:rPr>
          </w:pPr>
          <w:r w:rsidRPr="005A29B2">
            <w:rPr>
              <w:rFonts w:ascii="Wingdings" w:hAnsi="Wingdings" w:cs="Wingdings"/>
              <w:color w:val="808080" w:themeColor="background1" w:themeShade="80"/>
              <w:sz w:val="14"/>
              <w:szCs w:val="14"/>
            </w:rPr>
            <w:t></w:t>
          </w:r>
        </w:p>
      </w:tc>
      <w:tc>
        <w:tcPr>
          <w:tcW w:w="14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5A29B2" w:rsidRDefault="003A0AF5" w:rsidP="005C51AC">
          <w:pPr>
            <w:pStyle w:val="ProductList-OfferingBody"/>
            <w:ind w:left="-72" w:right="-76"/>
            <w:jc w:val="center"/>
            <w:rPr>
              <w:rStyle w:val="Hyperlink"/>
              <w:sz w:val="14"/>
              <w:szCs w:val="14"/>
            </w:rPr>
          </w:pPr>
          <w:hyperlink w:anchor="Attachment1" w:history="1">
            <w:r w:rsidR="004F4481">
              <w:rPr>
                <w:rStyle w:val="Hyperlink"/>
                <w:sz w:val="14"/>
                <w:szCs w:val="14"/>
              </w:rPr>
              <w:t>Συνημμένο</w:t>
            </w:r>
          </w:hyperlink>
        </w:p>
      </w:tc>
    </w:tr>
  </w:tbl>
  <w:p w:rsidR="004F4481" w:rsidRPr="00591643" w:rsidRDefault="004F4481" w:rsidP="003812FE">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41"/>
    </w:tblGrid>
    <w:tr w:rsidR="004F4481" w:rsidRPr="00BF0CDD" w:rsidTr="00D273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5A29B2" w:rsidRDefault="003A0AF5" w:rsidP="00591643">
          <w:pPr>
            <w:pStyle w:val="ProductList-OfferingBody"/>
            <w:ind w:left="-77" w:right="-73"/>
            <w:jc w:val="center"/>
            <w:rPr>
              <w:rStyle w:val="Hyperlink"/>
              <w:sz w:val="14"/>
              <w:szCs w:val="14"/>
            </w:rPr>
          </w:pPr>
          <w:hyperlink w:anchor="TableofContents" w:history="1">
            <w:r w:rsidR="004F4481">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F4481" w:rsidRPr="005A29B2" w:rsidRDefault="004F4481" w:rsidP="00591643">
          <w:pPr>
            <w:pStyle w:val="ProductList-OfferingBody"/>
            <w:ind w:left="-71"/>
            <w:rPr>
              <w:rFonts w:ascii="Wingdings" w:hAnsi="Wingdings" w:cs="Wingdings"/>
              <w:color w:val="808080" w:themeColor="background1" w:themeShade="80"/>
              <w:sz w:val="14"/>
              <w:szCs w:val="14"/>
            </w:rPr>
          </w:pPr>
          <w:r w:rsidRPr="005A29B2">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5A29B2" w:rsidRDefault="003A0AF5" w:rsidP="00591643">
          <w:pPr>
            <w:pStyle w:val="ProductList-OfferingBody"/>
            <w:ind w:left="-72" w:right="-74"/>
            <w:jc w:val="center"/>
            <w:rPr>
              <w:rStyle w:val="Hyperlink"/>
              <w:sz w:val="14"/>
              <w:szCs w:val="14"/>
            </w:rPr>
          </w:pPr>
          <w:hyperlink w:anchor="Introduction" w:history="1">
            <w:r w:rsidR="004F4481">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F4481" w:rsidRPr="005A29B2" w:rsidRDefault="004F4481" w:rsidP="005A29B2">
          <w:pPr>
            <w:pStyle w:val="ProductList-OfferingBody"/>
            <w:ind w:left="-71"/>
            <w:rPr>
              <w:rStyle w:val="Hyperlink"/>
              <w:sz w:val="14"/>
              <w:szCs w:val="14"/>
            </w:rPr>
          </w:pPr>
          <w:r w:rsidRPr="005A29B2">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5A29B2" w:rsidRDefault="003A0AF5" w:rsidP="003812FE">
          <w:pPr>
            <w:pStyle w:val="ProductList-OfferingBody"/>
            <w:ind w:left="-72" w:right="-75"/>
            <w:jc w:val="center"/>
            <w:rPr>
              <w:rStyle w:val="Hyperlink"/>
              <w:sz w:val="14"/>
              <w:szCs w:val="14"/>
            </w:rPr>
          </w:pPr>
          <w:hyperlink w:anchor="GeneralTerms" w:history="1">
            <w:r w:rsidR="004F4481">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F4481" w:rsidRPr="005A29B2" w:rsidRDefault="004F4481" w:rsidP="005A29B2">
          <w:pPr>
            <w:pStyle w:val="ProductList-OfferingBody"/>
            <w:ind w:left="-71"/>
            <w:rPr>
              <w:rStyle w:val="Hyperlink"/>
              <w:sz w:val="14"/>
              <w:szCs w:val="14"/>
            </w:rPr>
          </w:pPr>
          <w:r w:rsidRPr="005A29B2">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F4481" w:rsidRPr="005A29B2" w:rsidRDefault="003A0AF5" w:rsidP="00591643">
          <w:pPr>
            <w:pStyle w:val="ProductList-OfferingBody"/>
            <w:ind w:left="-72" w:right="-77"/>
            <w:jc w:val="center"/>
            <w:rPr>
              <w:rStyle w:val="Hyperlink"/>
              <w:sz w:val="14"/>
              <w:szCs w:val="14"/>
            </w:rPr>
          </w:pPr>
          <w:hyperlink w:anchor="PrivacyandSecurityTerms" w:history="1">
            <w:r w:rsidR="004F4481">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4481" w:rsidRPr="005A29B2" w:rsidRDefault="004F4481" w:rsidP="005A29B2">
          <w:pPr>
            <w:pStyle w:val="ProductList-OfferingBody"/>
            <w:ind w:left="-71"/>
            <w:rPr>
              <w:rStyle w:val="Hyperlink"/>
              <w:sz w:val="14"/>
              <w:szCs w:val="14"/>
            </w:rPr>
          </w:pPr>
          <w:r w:rsidRPr="005A29B2">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5A29B2" w:rsidRDefault="003A0AF5" w:rsidP="00B21DC9">
          <w:pPr>
            <w:pStyle w:val="ProductList-OfferingBody"/>
            <w:ind w:left="-72" w:right="-77"/>
            <w:jc w:val="center"/>
            <w:rPr>
              <w:rStyle w:val="Hyperlink"/>
              <w:sz w:val="14"/>
              <w:szCs w:val="14"/>
            </w:rPr>
          </w:pPr>
          <w:hyperlink w:anchor="OnlineServiceSpecificTerms" w:history="1">
            <w:r w:rsidR="004F4481">
              <w:rPr>
                <w:rStyle w:val="Hyperlink"/>
                <w:sz w:val="14"/>
                <w:szCs w:val="14"/>
              </w:rPr>
              <w:t>Όροι που αφορούν αποκλειστικά την Υπηρεσία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4481" w:rsidRPr="005A29B2" w:rsidRDefault="004F4481" w:rsidP="00591643">
          <w:pPr>
            <w:pStyle w:val="ProductList-OfferingBody"/>
            <w:ind w:left="-67"/>
            <w:jc w:val="center"/>
            <w:rPr>
              <w:rStyle w:val="Hyperlink"/>
              <w:sz w:val="14"/>
              <w:szCs w:val="14"/>
            </w:rPr>
          </w:pPr>
          <w:r w:rsidRPr="005A29B2">
            <w:rPr>
              <w:rFonts w:ascii="Wingdings" w:hAnsi="Wingdings" w:cs="Wingdings"/>
              <w:color w:val="808080" w:themeColor="background1" w:themeShade="80"/>
              <w:sz w:val="14"/>
              <w:szCs w:val="14"/>
            </w:rPr>
            <w:t></w:t>
          </w:r>
        </w:p>
      </w:tc>
      <w:tc>
        <w:tcPr>
          <w:tcW w:w="14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5A29B2" w:rsidRDefault="003A0AF5" w:rsidP="003812FE">
          <w:pPr>
            <w:pStyle w:val="ProductList-OfferingBody"/>
            <w:ind w:left="-72" w:right="-76"/>
            <w:jc w:val="center"/>
            <w:rPr>
              <w:rStyle w:val="Hyperlink"/>
              <w:sz w:val="14"/>
              <w:szCs w:val="14"/>
            </w:rPr>
          </w:pPr>
          <w:hyperlink w:anchor="Attachment1" w:history="1">
            <w:r w:rsidR="004F4481">
              <w:rPr>
                <w:rStyle w:val="Hyperlink"/>
                <w:sz w:val="14"/>
                <w:szCs w:val="14"/>
              </w:rPr>
              <w:t>Συνημμένο</w:t>
            </w:r>
          </w:hyperlink>
        </w:p>
      </w:tc>
    </w:tr>
  </w:tbl>
  <w:p w:rsidR="004F4481" w:rsidRPr="00591643" w:rsidRDefault="004F4481">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41"/>
    </w:tblGrid>
    <w:tr w:rsidR="004F4481" w:rsidRPr="002F1893" w:rsidTr="00D273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5A29B2" w:rsidRDefault="003A0AF5" w:rsidP="005C51AC">
          <w:pPr>
            <w:pStyle w:val="ProductList-OfferingBody"/>
            <w:ind w:left="-77" w:right="-73"/>
            <w:jc w:val="center"/>
            <w:rPr>
              <w:rStyle w:val="Hyperlink"/>
              <w:sz w:val="14"/>
              <w:szCs w:val="14"/>
            </w:rPr>
          </w:pPr>
          <w:hyperlink w:anchor="TableofContents" w:history="1">
            <w:r w:rsidR="004F4481">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F4481" w:rsidRPr="005A29B2" w:rsidRDefault="004F4481" w:rsidP="005C51AC">
          <w:pPr>
            <w:pStyle w:val="ProductList-OfferingBody"/>
            <w:ind w:left="-71"/>
            <w:rPr>
              <w:rStyle w:val="Hyperlink"/>
              <w:sz w:val="14"/>
              <w:szCs w:val="14"/>
            </w:rPr>
          </w:pPr>
          <w:r w:rsidRPr="005A29B2">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5A29B2" w:rsidRDefault="003A0AF5" w:rsidP="005C51AC">
          <w:pPr>
            <w:pStyle w:val="ProductList-OfferingBody"/>
            <w:ind w:left="-72" w:right="-74"/>
            <w:jc w:val="center"/>
            <w:rPr>
              <w:rStyle w:val="Hyperlink"/>
              <w:sz w:val="14"/>
              <w:szCs w:val="14"/>
            </w:rPr>
          </w:pPr>
          <w:hyperlink w:anchor="Introduction" w:history="1">
            <w:r w:rsidR="004F4481">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F4481" w:rsidRPr="005A29B2" w:rsidRDefault="004F4481" w:rsidP="005C51AC">
          <w:pPr>
            <w:pStyle w:val="ProductList-OfferingBody"/>
            <w:ind w:left="-70"/>
            <w:rPr>
              <w:rStyle w:val="Hyperlink"/>
              <w:sz w:val="14"/>
              <w:szCs w:val="14"/>
            </w:rPr>
          </w:pPr>
          <w:r w:rsidRPr="005A29B2">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5A29B2" w:rsidRDefault="003A0AF5" w:rsidP="005C51AC">
          <w:pPr>
            <w:pStyle w:val="ProductList-OfferingBody"/>
            <w:ind w:left="-72" w:right="-75"/>
            <w:jc w:val="center"/>
            <w:rPr>
              <w:rStyle w:val="Hyperlink"/>
              <w:sz w:val="14"/>
              <w:szCs w:val="14"/>
            </w:rPr>
          </w:pPr>
          <w:hyperlink w:anchor="GeneralTerms" w:history="1">
            <w:r w:rsidR="004F4481">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F4481" w:rsidRPr="005A29B2" w:rsidRDefault="004F4481" w:rsidP="005A29B2">
          <w:pPr>
            <w:pStyle w:val="ProductList-OfferingBody"/>
            <w:ind w:left="-71"/>
            <w:rPr>
              <w:rStyle w:val="Hyperlink"/>
              <w:sz w:val="14"/>
              <w:szCs w:val="14"/>
            </w:rPr>
          </w:pPr>
          <w:r w:rsidRPr="005A29B2">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5A29B2" w:rsidRDefault="003A0AF5" w:rsidP="005C51AC">
          <w:pPr>
            <w:pStyle w:val="ProductList-OfferingBody"/>
            <w:ind w:left="-72" w:right="-77"/>
            <w:jc w:val="center"/>
            <w:rPr>
              <w:rStyle w:val="Hyperlink"/>
              <w:sz w:val="14"/>
              <w:szCs w:val="14"/>
            </w:rPr>
          </w:pPr>
          <w:hyperlink w:anchor="PrivacyandSecurityTerms" w:history="1">
            <w:r w:rsidR="004F4481">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4481" w:rsidRPr="005A29B2" w:rsidRDefault="004F4481" w:rsidP="005A29B2">
          <w:pPr>
            <w:pStyle w:val="ProductList-OfferingBody"/>
            <w:ind w:left="-71"/>
            <w:rPr>
              <w:rStyle w:val="Hyperlink"/>
              <w:sz w:val="14"/>
              <w:szCs w:val="14"/>
            </w:rPr>
          </w:pPr>
          <w:r w:rsidRPr="005A29B2">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F4481" w:rsidRPr="005A29B2" w:rsidRDefault="003A0AF5" w:rsidP="005C51AC">
          <w:pPr>
            <w:pStyle w:val="ProductList-OfferingBody"/>
            <w:ind w:left="-72" w:right="-77"/>
            <w:jc w:val="center"/>
            <w:rPr>
              <w:rStyle w:val="Hyperlink"/>
              <w:sz w:val="14"/>
              <w:szCs w:val="14"/>
            </w:rPr>
          </w:pPr>
          <w:hyperlink w:anchor="OnlineServiceSpecificTerms" w:history="1">
            <w:r w:rsidR="004F4481">
              <w:rPr>
                <w:rStyle w:val="Hyperlink"/>
                <w:sz w:val="14"/>
                <w:szCs w:val="14"/>
              </w:rPr>
              <w:t>Όροι που αφορούν αποκλειστικά την Υπηρεσία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4481" w:rsidRPr="005A29B2" w:rsidRDefault="004F4481" w:rsidP="00631A57">
          <w:pPr>
            <w:pStyle w:val="ProductList-OfferingBody"/>
            <w:ind w:left="-67"/>
            <w:jc w:val="center"/>
            <w:rPr>
              <w:rStyle w:val="Hyperlink"/>
              <w:sz w:val="14"/>
              <w:szCs w:val="14"/>
            </w:rPr>
          </w:pPr>
          <w:r w:rsidRPr="005A29B2">
            <w:rPr>
              <w:rFonts w:ascii="Wingdings" w:hAnsi="Wingdings" w:cs="Wingdings"/>
              <w:color w:val="808080" w:themeColor="background1" w:themeShade="80"/>
              <w:sz w:val="14"/>
              <w:szCs w:val="14"/>
            </w:rPr>
            <w:t></w:t>
          </w:r>
        </w:p>
      </w:tc>
      <w:tc>
        <w:tcPr>
          <w:tcW w:w="14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5A29B2" w:rsidRDefault="003A0AF5" w:rsidP="005C51AC">
          <w:pPr>
            <w:pStyle w:val="ProductList-OfferingBody"/>
            <w:ind w:left="-72" w:right="-76"/>
            <w:jc w:val="center"/>
            <w:rPr>
              <w:rStyle w:val="Hyperlink"/>
              <w:sz w:val="14"/>
              <w:szCs w:val="14"/>
            </w:rPr>
          </w:pPr>
          <w:hyperlink w:anchor="Attachment1" w:history="1">
            <w:r w:rsidR="004F4481">
              <w:rPr>
                <w:rStyle w:val="Hyperlink"/>
                <w:sz w:val="14"/>
                <w:szCs w:val="14"/>
              </w:rPr>
              <w:t>Συνημμένο</w:t>
            </w:r>
          </w:hyperlink>
        </w:p>
      </w:tc>
    </w:tr>
  </w:tbl>
  <w:p w:rsidR="004F4481" w:rsidRPr="00591643" w:rsidRDefault="004F4481" w:rsidP="003812FE">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41"/>
    </w:tblGrid>
    <w:tr w:rsidR="004F4481" w:rsidRPr="00A74622" w:rsidTr="00D273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5A29B2" w:rsidRDefault="003A0AF5" w:rsidP="00591643">
          <w:pPr>
            <w:pStyle w:val="ProductList-OfferingBody"/>
            <w:ind w:left="-77" w:right="-73"/>
            <w:jc w:val="center"/>
            <w:rPr>
              <w:rStyle w:val="Hyperlink"/>
              <w:sz w:val="14"/>
              <w:szCs w:val="14"/>
            </w:rPr>
          </w:pPr>
          <w:hyperlink w:anchor="TableofContents" w:history="1">
            <w:r w:rsidR="004F4481">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F4481" w:rsidRPr="005A29B2" w:rsidRDefault="004F4481" w:rsidP="00591643">
          <w:pPr>
            <w:pStyle w:val="ProductList-OfferingBody"/>
            <w:ind w:left="-71"/>
            <w:rPr>
              <w:rStyle w:val="Hyperlink"/>
              <w:sz w:val="14"/>
              <w:szCs w:val="14"/>
            </w:rPr>
          </w:pPr>
          <w:r w:rsidRPr="005A29B2">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5A29B2" w:rsidRDefault="003A0AF5" w:rsidP="00591643">
          <w:pPr>
            <w:pStyle w:val="ProductList-OfferingBody"/>
            <w:ind w:left="-72" w:right="-74"/>
            <w:jc w:val="center"/>
            <w:rPr>
              <w:rStyle w:val="Hyperlink"/>
              <w:sz w:val="14"/>
              <w:szCs w:val="14"/>
            </w:rPr>
          </w:pPr>
          <w:hyperlink w:anchor="Introduction" w:history="1">
            <w:r w:rsidR="004F4481">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F4481" w:rsidRPr="005A29B2" w:rsidRDefault="004F4481" w:rsidP="005A29B2">
          <w:pPr>
            <w:pStyle w:val="ProductList-OfferingBody"/>
            <w:ind w:left="-71"/>
            <w:rPr>
              <w:rStyle w:val="Hyperlink"/>
              <w:sz w:val="14"/>
              <w:szCs w:val="14"/>
            </w:rPr>
          </w:pPr>
          <w:r w:rsidRPr="005A29B2">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5A29B2" w:rsidRDefault="003A0AF5" w:rsidP="003812FE">
          <w:pPr>
            <w:pStyle w:val="ProductList-OfferingBody"/>
            <w:ind w:left="-72" w:right="-75"/>
            <w:jc w:val="center"/>
            <w:rPr>
              <w:rStyle w:val="Hyperlink"/>
              <w:sz w:val="14"/>
              <w:szCs w:val="14"/>
            </w:rPr>
          </w:pPr>
          <w:hyperlink w:anchor="GeneralTerms" w:history="1">
            <w:r w:rsidR="004F4481">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F4481" w:rsidRPr="005A29B2" w:rsidRDefault="004F4481" w:rsidP="005A29B2">
          <w:pPr>
            <w:pStyle w:val="ProductList-OfferingBody"/>
            <w:ind w:left="-71"/>
            <w:rPr>
              <w:rStyle w:val="Hyperlink"/>
              <w:sz w:val="14"/>
              <w:szCs w:val="14"/>
            </w:rPr>
          </w:pPr>
          <w:r w:rsidRPr="005A29B2">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5A29B2" w:rsidRDefault="003A0AF5" w:rsidP="00591643">
          <w:pPr>
            <w:pStyle w:val="ProductList-OfferingBody"/>
            <w:ind w:left="-72" w:right="-77"/>
            <w:jc w:val="center"/>
            <w:rPr>
              <w:rStyle w:val="Hyperlink"/>
              <w:sz w:val="14"/>
              <w:szCs w:val="14"/>
            </w:rPr>
          </w:pPr>
          <w:hyperlink w:anchor="PrivacyandSecurityTerms" w:history="1">
            <w:r w:rsidR="004F4481">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4481" w:rsidRPr="005A29B2" w:rsidRDefault="004F4481" w:rsidP="005A29B2">
          <w:pPr>
            <w:pStyle w:val="ProductList-OfferingBody"/>
            <w:ind w:left="-71"/>
            <w:rPr>
              <w:rStyle w:val="Hyperlink"/>
              <w:sz w:val="14"/>
              <w:szCs w:val="14"/>
            </w:rPr>
          </w:pPr>
          <w:r w:rsidRPr="005A29B2">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F4481" w:rsidRPr="005A29B2" w:rsidRDefault="003A0AF5" w:rsidP="00B21DC9">
          <w:pPr>
            <w:pStyle w:val="ProductList-OfferingBody"/>
            <w:ind w:left="-72" w:right="-77"/>
            <w:jc w:val="center"/>
            <w:rPr>
              <w:rStyle w:val="Hyperlink"/>
              <w:sz w:val="14"/>
              <w:szCs w:val="14"/>
            </w:rPr>
          </w:pPr>
          <w:hyperlink w:anchor="OnlineServiceSpecificTerms" w:history="1">
            <w:r w:rsidR="004F4481">
              <w:rPr>
                <w:rStyle w:val="Hyperlink"/>
                <w:sz w:val="14"/>
                <w:szCs w:val="14"/>
              </w:rPr>
              <w:t>Όροι που αφορούν αποκλειστικά την Υπηρεσία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4481" w:rsidRPr="005A29B2" w:rsidRDefault="004F4481" w:rsidP="00591643">
          <w:pPr>
            <w:pStyle w:val="ProductList-OfferingBody"/>
            <w:ind w:left="-67"/>
            <w:jc w:val="center"/>
            <w:rPr>
              <w:rStyle w:val="Hyperlink"/>
              <w:sz w:val="14"/>
              <w:szCs w:val="14"/>
            </w:rPr>
          </w:pPr>
          <w:r w:rsidRPr="005A29B2">
            <w:rPr>
              <w:rFonts w:ascii="Wingdings" w:hAnsi="Wingdings" w:cs="Wingdings"/>
              <w:color w:val="808080" w:themeColor="background1" w:themeShade="80"/>
              <w:sz w:val="14"/>
              <w:szCs w:val="14"/>
            </w:rPr>
            <w:t></w:t>
          </w:r>
        </w:p>
      </w:tc>
      <w:tc>
        <w:tcPr>
          <w:tcW w:w="14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5A29B2" w:rsidRDefault="003A0AF5" w:rsidP="003812FE">
          <w:pPr>
            <w:pStyle w:val="ProductList-OfferingBody"/>
            <w:ind w:left="-72" w:right="-76"/>
            <w:jc w:val="center"/>
            <w:rPr>
              <w:rStyle w:val="Hyperlink"/>
              <w:sz w:val="14"/>
              <w:szCs w:val="14"/>
            </w:rPr>
          </w:pPr>
          <w:hyperlink w:anchor="Attachment1" w:history="1">
            <w:r w:rsidR="004F4481">
              <w:rPr>
                <w:rStyle w:val="Hyperlink"/>
                <w:sz w:val="14"/>
                <w:szCs w:val="14"/>
              </w:rPr>
              <w:t>Συνημμένο</w:t>
            </w:r>
          </w:hyperlink>
        </w:p>
      </w:tc>
    </w:tr>
  </w:tbl>
  <w:p w:rsidR="004F4481" w:rsidRPr="00591643" w:rsidRDefault="004F4481">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41"/>
    </w:tblGrid>
    <w:tr w:rsidR="004F4481" w:rsidRPr="00E87283" w:rsidTr="00D273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5A29B2" w:rsidRDefault="003A0AF5" w:rsidP="003812FE">
          <w:pPr>
            <w:pStyle w:val="ProductList-OfferingBody"/>
            <w:ind w:left="-77" w:right="-73"/>
            <w:jc w:val="center"/>
            <w:rPr>
              <w:rStyle w:val="Hyperlink"/>
              <w:sz w:val="14"/>
              <w:szCs w:val="14"/>
            </w:rPr>
          </w:pPr>
          <w:hyperlink w:anchor="TableofContents" w:history="1">
            <w:r w:rsidR="004F4481">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F4481" w:rsidRPr="005A29B2" w:rsidRDefault="004F4481" w:rsidP="005A29B2">
          <w:pPr>
            <w:pStyle w:val="ProductList-OfferingBody"/>
            <w:ind w:left="-70"/>
            <w:rPr>
              <w:rStyle w:val="Hyperlink"/>
              <w:sz w:val="14"/>
              <w:szCs w:val="14"/>
            </w:rPr>
          </w:pPr>
          <w:r w:rsidRPr="005A29B2">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5A29B2" w:rsidRDefault="003A0AF5" w:rsidP="003812FE">
          <w:pPr>
            <w:pStyle w:val="ProductList-OfferingBody"/>
            <w:ind w:left="-72" w:right="-74"/>
            <w:jc w:val="center"/>
            <w:rPr>
              <w:rStyle w:val="Hyperlink"/>
              <w:sz w:val="14"/>
              <w:szCs w:val="14"/>
            </w:rPr>
          </w:pPr>
          <w:hyperlink w:anchor="Introduction" w:history="1">
            <w:r w:rsidR="004F4481">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F4481" w:rsidRPr="005A29B2" w:rsidRDefault="004F4481" w:rsidP="003812FE">
          <w:pPr>
            <w:pStyle w:val="ProductList-OfferingBody"/>
            <w:ind w:left="-70"/>
            <w:rPr>
              <w:rStyle w:val="Hyperlink"/>
              <w:sz w:val="14"/>
              <w:szCs w:val="14"/>
            </w:rPr>
          </w:pPr>
          <w:r w:rsidRPr="005A29B2">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5A29B2" w:rsidRDefault="003A0AF5" w:rsidP="003812FE">
          <w:pPr>
            <w:pStyle w:val="ProductList-OfferingBody"/>
            <w:ind w:left="-72" w:right="-75"/>
            <w:jc w:val="center"/>
            <w:rPr>
              <w:rStyle w:val="Hyperlink"/>
              <w:sz w:val="14"/>
              <w:szCs w:val="14"/>
            </w:rPr>
          </w:pPr>
          <w:hyperlink w:anchor="GeneralTerms" w:history="1">
            <w:r w:rsidR="004F4481">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F4481" w:rsidRPr="005A29B2" w:rsidRDefault="004F4481" w:rsidP="005A29B2">
          <w:pPr>
            <w:pStyle w:val="ProductList-OfferingBody"/>
            <w:ind w:left="-70"/>
            <w:rPr>
              <w:rStyle w:val="Hyperlink"/>
              <w:sz w:val="14"/>
              <w:szCs w:val="14"/>
            </w:rPr>
          </w:pPr>
          <w:r w:rsidRPr="005A29B2">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5A29B2" w:rsidRDefault="003A0AF5" w:rsidP="003812FE">
          <w:pPr>
            <w:pStyle w:val="ProductList-OfferingBody"/>
            <w:ind w:left="-72" w:right="-77"/>
            <w:jc w:val="center"/>
            <w:rPr>
              <w:rStyle w:val="Hyperlink"/>
              <w:sz w:val="14"/>
              <w:szCs w:val="14"/>
            </w:rPr>
          </w:pPr>
          <w:hyperlink w:anchor="PrivacyandSecurityTerms" w:history="1">
            <w:r w:rsidR="004F4481">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4481" w:rsidRPr="005A29B2" w:rsidRDefault="004F4481" w:rsidP="005A29B2">
          <w:pPr>
            <w:pStyle w:val="ProductList-OfferingBody"/>
            <w:ind w:left="-70"/>
            <w:rPr>
              <w:rStyle w:val="Hyperlink"/>
              <w:sz w:val="14"/>
              <w:szCs w:val="14"/>
            </w:rPr>
          </w:pPr>
          <w:r w:rsidRPr="005A29B2">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5A29B2" w:rsidRDefault="003A0AF5" w:rsidP="00B21DC9">
          <w:pPr>
            <w:pStyle w:val="ProductList-OfferingBody"/>
            <w:ind w:left="-72" w:right="-77"/>
            <w:jc w:val="center"/>
            <w:rPr>
              <w:rStyle w:val="Hyperlink"/>
              <w:sz w:val="14"/>
              <w:szCs w:val="14"/>
            </w:rPr>
          </w:pPr>
          <w:hyperlink w:anchor="OnlineServiceSpecificTerms" w:history="1">
            <w:r w:rsidR="004F4481">
              <w:rPr>
                <w:rStyle w:val="Hyperlink"/>
                <w:sz w:val="14"/>
                <w:szCs w:val="14"/>
              </w:rPr>
              <w:t>Όροι που αφορούν αποκλειστικά την Υπηρεσία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4481" w:rsidRPr="005A29B2" w:rsidRDefault="004F4481" w:rsidP="003812FE">
          <w:pPr>
            <w:pStyle w:val="ProductList-OfferingBody"/>
            <w:ind w:left="-67"/>
            <w:jc w:val="center"/>
            <w:rPr>
              <w:rStyle w:val="Hyperlink"/>
              <w:sz w:val="14"/>
              <w:szCs w:val="14"/>
            </w:rPr>
          </w:pPr>
          <w:r w:rsidRPr="005A29B2">
            <w:rPr>
              <w:rFonts w:ascii="Wingdings" w:hAnsi="Wingdings" w:cs="Wingdings"/>
              <w:color w:val="808080" w:themeColor="background1" w:themeShade="80"/>
              <w:sz w:val="14"/>
              <w:szCs w:val="14"/>
            </w:rPr>
            <w:t></w:t>
          </w:r>
        </w:p>
      </w:tc>
      <w:tc>
        <w:tcPr>
          <w:tcW w:w="14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F4481" w:rsidRPr="005A29B2" w:rsidRDefault="003A0AF5" w:rsidP="003812FE">
          <w:pPr>
            <w:pStyle w:val="ProductList-OfferingBody"/>
            <w:ind w:left="-72" w:right="-76"/>
            <w:jc w:val="center"/>
            <w:rPr>
              <w:rStyle w:val="Hyperlink"/>
              <w:sz w:val="14"/>
              <w:szCs w:val="14"/>
            </w:rPr>
          </w:pPr>
          <w:hyperlink w:anchor="Attachment1" w:history="1">
            <w:r w:rsidR="004F4481">
              <w:rPr>
                <w:rStyle w:val="Hyperlink"/>
                <w:sz w:val="14"/>
                <w:szCs w:val="14"/>
              </w:rPr>
              <w:t>Συνημμένο</w:t>
            </w:r>
          </w:hyperlink>
        </w:p>
      </w:tc>
    </w:tr>
  </w:tbl>
  <w:p w:rsidR="004F4481" w:rsidRPr="00591643" w:rsidRDefault="004F4481" w:rsidP="003812FE">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41"/>
    </w:tblGrid>
    <w:tr w:rsidR="004F4481" w:rsidRPr="00154BC6" w:rsidTr="00D273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5A29B2" w:rsidRDefault="003A0AF5" w:rsidP="00591643">
          <w:pPr>
            <w:pStyle w:val="ProductList-OfferingBody"/>
            <w:ind w:left="-77" w:right="-73"/>
            <w:jc w:val="center"/>
            <w:rPr>
              <w:rStyle w:val="Hyperlink"/>
              <w:sz w:val="14"/>
              <w:szCs w:val="14"/>
            </w:rPr>
          </w:pPr>
          <w:hyperlink w:anchor="TableofContents" w:history="1">
            <w:r w:rsidR="004F4481">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F4481" w:rsidRPr="005A29B2" w:rsidRDefault="004F4481" w:rsidP="005A29B2">
          <w:pPr>
            <w:pStyle w:val="ProductList-OfferingBody"/>
            <w:ind w:left="-70"/>
            <w:rPr>
              <w:rStyle w:val="Hyperlink"/>
              <w:sz w:val="14"/>
              <w:szCs w:val="14"/>
            </w:rPr>
          </w:pPr>
          <w:r w:rsidRPr="005A29B2">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5A29B2" w:rsidRDefault="003A0AF5" w:rsidP="00591643">
          <w:pPr>
            <w:pStyle w:val="ProductList-OfferingBody"/>
            <w:ind w:left="-72" w:right="-74"/>
            <w:jc w:val="center"/>
            <w:rPr>
              <w:rStyle w:val="Hyperlink"/>
              <w:sz w:val="14"/>
              <w:szCs w:val="14"/>
            </w:rPr>
          </w:pPr>
          <w:hyperlink w:anchor="Introduction" w:history="1">
            <w:r w:rsidR="004F4481">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F4481" w:rsidRPr="005A29B2" w:rsidRDefault="004F4481" w:rsidP="00591643">
          <w:pPr>
            <w:pStyle w:val="ProductList-OfferingBody"/>
            <w:ind w:left="-70"/>
            <w:rPr>
              <w:rStyle w:val="Hyperlink"/>
              <w:sz w:val="14"/>
              <w:szCs w:val="14"/>
            </w:rPr>
          </w:pPr>
          <w:r w:rsidRPr="005A29B2">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5A29B2" w:rsidRDefault="003A0AF5" w:rsidP="003812FE">
          <w:pPr>
            <w:pStyle w:val="ProductList-OfferingBody"/>
            <w:ind w:left="-72" w:right="-75"/>
            <w:jc w:val="center"/>
            <w:rPr>
              <w:rStyle w:val="Hyperlink"/>
              <w:sz w:val="14"/>
              <w:szCs w:val="14"/>
            </w:rPr>
          </w:pPr>
          <w:hyperlink w:anchor="GeneralTerms" w:history="1">
            <w:r w:rsidR="004F4481">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F4481" w:rsidRPr="005A29B2" w:rsidRDefault="004F4481" w:rsidP="005A29B2">
          <w:pPr>
            <w:pStyle w:val="ProductList-OfferingBody"/>
            <w:ind w:left="-70"/>
            <w:rPr>
              <w:rStyle w:val="Hyperlink"/>
              <w:sz w:val="14"/>
              <w:szCs w:val="14"/>
            </w:rPr>
          </w:pPr>
          <w:r w:rsidRPr="005A29B2">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5A29B2" w:rsidRDefault="003A0AF5" w:rsidP="00591643">
          <w:pPr>
            <w:pStyle w:val="ProductList-OfferingBody"/>
            <w:ind w:left="-72" w:right="-77"/>
            <w:jc w:val="center"/>
            <w:rPr>
              <w:rStyle w:val="Hyperlink"/>
              <w:sz w:val="14"/>
              <w:szCs w:val="14"/>
            </w:rPr>
          </w:pPr>
          <w:hyperlink w:anchor="PrivacyandSecurityTerms" w:history="1">
            <w:r w:rsidR="004F4481">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4481" w:rsidRPr="005A29B2" w:rsidRDefault="004F4481" w:rsidP="005A29B2">
          <w:pPr>
            <w:pStyle w:val="ProductList-OfferingBody"/>
            <w:ind w:left="-70"/>
            <w:rPr>
              <w:rStyle w:val="Hyperlink"/>
              <w:sz w:val="14"/>
              <w:szCs w:val="14"/>
            </w:rPr>
          </w:pPr>
          <w:r w:rsidRPr="005A29B2">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F4481" w:rsidRPr="005A29B2" w:rsidRDefault="003A0AF5" w:rsidP="00B21DC9">
          <w:pPr>
            <w:pStyle w:val="ProductList-OfferingBody"/>
            <w:ind w:left="-72" w:right="-77"/>
            <w:jc w:val="center"/>
            <w:rPr>
              <w:rStyle w:val="Hyperlink"/>
              <w:sz w:val="14"/>
              <w:szCs w:val="14"/>
            </w:rPr>
          </w:pPr>
          <w:hyperlink w:anchor="OnlineServiceSpecificTerms" w:history="1">
            <w:r w:rsidR="004F4481">
              <w:rPr>
                <w:rStyle w:val="Hyperlink"/>
                <w:sz w:val="14"/>
                <w:szCs w:val="14"/>
              </w:rPr>
              <w:t>Όροι που αφορούν αποκλειστικά την Υπηρεσία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F4481" w:rsidRPr="005A29B2" w:rsidRDefault="004F4481" w:rsidP="00631A57">
          <w:pPr>
            <w:pStyle w:val="ProductList-OfferingBody"/>
            <w:ind w:left="-67"/>
            <w:jc w:val="center"/>
            <w:rPr>
              <w:rFonts w:ascii="Wingdings" w:hAnsi="Wingdings" w:cs="Wingdings"/>
              <w:color w:val="808080" w:themeColor="background1" w:themeShade="80"/>
              <w:sz w:val="14"/>
              <w:szCs w:val="14"/>
            </w:rPr>
          </w:pPr>
          <w:r w:rsidRPr="005A29B2">
            <w:rPr>
              <w:rFonts w:ascii="Wingdings" w:hAnsi="Wingdings" w:cs="Wingdings"/>
              <w:color w:val="808080" w:themeColor="background1" w:themeShade="80"/>
              <w:sz w:val="14"/>
              <w:szCs w:val="14"/>
            </w:rPr>
            <w:t></w:t>
          </w:r>
        </w:p>
      </w:tc>
      <w:tc>
        <w:tcPr>
          <w:tcW w:w="14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F4481" w:rsidRPr="005A29B2" w:rsidRDefault="003A0AF5" w:rsidP="003812FE">
          <w:pPr>
            <w:pStyle w:val="ProductList-OfferingBody"/>
            <w:ind w:left="-72" w:right="-76"/>
            <w:jc w:val="center"/>
            <w:rPr>
              <w:rStyle w:val="Hyperlink"/>
              <w:sz w:val="14"/>
              <w:szCs w:val="14"/>
            </w:rPr>
          </w:pPr>
          <w:hyperlink w:anchor="Attachment1" w:history="1">
            <w:r w:rsidR="004F4481">
              <w:rPr>
                <w:rStyle w:val="Hyperlink"/>
                <w:sz w:val="14"/>
                <w:szCs w:val="14"/>
              </w:rPr>
              <w:t>Συνημμένο</w:t>
            </w:r>
          </w:hyperlink>
        </w:p>
      </w:tc>
    </w:tr>
  </w:tbl>
  <w:p w:rsidR="004F4481" w:rsidRPr="00591643" w:rsidRDefault="004F4481">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A0AF5" w:rsidRDefault="003A0AF5" w:rsidP="009A573F">
      <w:pPr>
        <w:spacing w:after="0" w:line="240" w:lineRule="auto"/>
      </w:pPr>
      <w:r>
        <w:separator/>
      </w:r>
    </w:p>
  </w:footnote>
  <w:footnote w:type="continuationSeparator" w:id="0">
    <w:p w:rsidR="003A0AF5" w:rsidRDefault="003A0AF5" w:rsidP="009A573F">
      <w:pPr>
        <w:spacing w:after="0" w:line="240" w:lineRule="auto"/>
      </w:pPr>
      <w:r>
        <w:continuationSeparator/>
      </w:r>
    </w:p>
  </w:footnote>
  <w:footnote w:type="continuationNotice" w:id="1">
    <w:p w:rsidR="003A0AF5" w:rsidRDefault="003A0AF5">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4481" w:rsidRPr="004D27A6" w:rsidRDefault="004F448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rsidR="004F4481" w:rsidRPr="00171B2E" w:rsidRDefault="004F4481"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Όροι Παραχώρησης Πολλαπλών Αδειών Χρήσης (Volume Licensing) Υπηρεσιών Online της Microsoft (Ελληνικά (Greek), Ιούλιος 2014)</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D55F17">
          <w:rPr>
            <w:noProof/>
            <w:color w:val="404040" w:themeColor="text1" w:themeTint="BF"/>
            <w:sz w:val="16"/>
            <w:szCs w:val="16"/>
          </w:rPr>
          <w:t>28</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rsidR="004F4481" w:rsidRPr="004D27A6" w:rsidRDefault="004F4481" w:rsidP="00544CC4">
        <w:pPr>
          <w:pStyle w:val="ProductList-Body"/>
          <w:tabs>
            <w:tab w:val="right" w:pos="10800"/>
          </w:tabs>
          <w:spacing w:before="20" w:after="20"/>
          <w:rPr>
            <w:color w:val="404040" w:themeColor="text1" w:themeTint="BF"/>
            <w:sz w:val="16"/>
            <w:szCs w:val="16"/>
          </w:rPr>
        </w:pPr>
        <w:r>
          <w:rPr>
            <w:color w:val="404040" w:themeColor="text1" w:themeTint="BF"/>
            <w:sz w:val="16"/>
            <w:szCs w:val="16"/>
          </w:rPr>
          <w:t>Όροι Παραχώρησης Πολλαπλών Αδειών Χρήσης (Volume Licensing) Υπηρεσιών Online της Microsoft (Ελληνικά (Greek), Ιούλιος 2014)</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D55F17">
          <w:rPr>
            <w:noProof/>
            <w:color w:val="404040" w:themeColor="text1" w:themeTint="BF"/>
            <w:sz w:val="16"/>
            <w:szCs w:val="16"/>
          </w:rPr>
          <w:t>27</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14"/>
  </w:num>
  <w:num w:numId="4">
    <w:abstractNumId w:val="1"/>
  </w:num>
  <w:num w:numId="5">
    <w:abstractNumId w:val="2"/>
  </w:num>
  <w:num w:numId="6">
    <w:abstractNumId w:val="8"/>
  </w:num>
  <w:num w:numId="7">
    <w:abstractNumId w:val="9"/>
  </w:num>
  <w:num w:numId="8">
    <w:abstractNumId w:val="4"/>
  </w:num>
  <w:num w:numId="9">
    <w:abstractNumId w:val="10"/>
  </w:num>
  <w:num w:numId="10">
    <w:abstractNumId w:val="6"/>
  </w:num>
  <w:num w:numId="11">
    <w:abstractNumId w:val="17"/>
  </w:num>
  <w:num w:numId="12">
    <w:abstractNumId w:val="12"/>
  </w:num>
  <w:num w:numId="13">
    <w:abstractNumId w:val="3"/>
  </w:num>
  <w:num w:numId="14">
    <w:abstractNumId w:val="22"/>
  </w:num>
  <w:num w:numId="15">
    <w:abstractNumId w:val="20"/>
  </w:num>
  <w:num w:numId="16">
    <w:abstractNumId w:val="24"/>
  </w:num>
  <w:num w:numId="17">
    <w:abstractNumId w:val="23"/>
  </w:num>
  <w:num w:numId="18">
    <w:abstractNumId w:val="18"/>
  </w:num>
  <w:num w:numId="19">
    <w:abstractNumId w:val="19"/>
  </w:num>
  <w:num w:numId="20">
    <w:abstractNumId w:val="16"/>
  </w:num>
  <w:num w:numId="21">
    <w:abstractNumId w:val="5"/>
  </w:num>
  <w:num w:numId="22">
    <w:abstractNumId w:val="13"/>
  </w:num>
  <w:num w:numId="23">
    <w:abstractNumId w:val="11"/>
  </w:num>
  <w:num w:numId="24">
    <w:abstractNumId w:val="25"/>
  </w:num>
  <w:num w:numId="25">
    <w:abstractNumId w:val="21"/>
  </w:num>
  <w:num w:numId="26">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documentProtection w:edit="readOnly" w:enforcement="1" w:cryptProviderType="rsaAES" w:cryptAlgorithmClass="hash" w:cryptAlgorithmType="typeAny" w:cryptAlgorithmSid="14" w:cryptSpinCount="100000" w:hash="1qizLktUDv8A5d4lyk85h1+1DbnLvUN3LTCmz5oJEnat+gPuJg4D2Ipzl2v31cIKtmfkv1NeYZnoSE9PT+4UFQ==" w:salt="wmKhqoC38EbYJM+0ELJClQ=="/>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106A8"/>
    <w:rsid w:val="00012831"/>
    <w:rsid w:val="00017A5A"/>
    <w:rsid w:val="00024B72"/>
    <w:rsid w:val="0002605D"/>
    <w:rsid w:val="00026DDE"/>
    <w:rsid w:val="0002719C"/>
    <w:rsid w:val="00027CCB"/>
    <w:rsid w:val="00031223"/>
    <w:rsid w:val="000346AC"/>
    <w:rsid w:val="00035F22"/>
    <w:rsid w:val="00036242"/>
    <w:rsid w:val="0003651D"/>
    <w:rsid w:val="00043BAC"/>
    <w:rsid w:val="000443FB"/>
    <w:rsid w:val="000469DE"/>
    <w:rsid w:val="000476AA"/>
    <w:rsid w:val="00050BC6"/>
    <w:rsid w:val="00055772"/>
    <w:rsid w:val="00056522"/>
    <w:rsid w:val="00056FAF"/>
    <w:rsid w:val="00061F6E"/>
    <w:rsid w:val="000650FE"/>
    <w:rsid w:val="00065FF8"/>
    <w:rsid w:val="00067B4B"/>
    <w:rsid w:val="00070296"/>
    <w:rsid w:val="00071A79"/>
    <w:rsid w:val="00071C2C"/>
    <w:rsid w:val="0007363B"/>
    <w:rsid w:val="0007491F"/>
    <w:rsid w:val="0007551D"/>
    <w:rsid w:val="000756A2"/>
    <w:rsid w:val="00077A6B"/>
    <w:rsid w:val="00081149"/>
    <w:rsid w:val="00081380"/>
    <w:rsid w:val="00081CA7"/>
    <w:rsid w:val="0008307A"/>
    <w:rsid w:val="00083FE8"/>
    <w:rsid w:val="00085D21"/>
    <w:rsid w:val="0008623D"/>
    <w:rsid w:val="00086F17"/>
    <w:rsid w:val="000872EB"/>
    <w:rsid w:val="00087BC2"/>
    <w:rsid w:val="00090E33"/>
    <w:rsid w:val="0009164C"/>
    <w:rsid w:val="000953A4"/>
    <w:rsid w:val="0009588E"/>
    <w:rsid w:val="000A03D2"/>
    <w:rsid w:val="000A0CD9"/>
    <w:rsid w:val="000A2E8E"/>
    <w:rsid w:val="000A5DC6"/>
    <w:rsid w:val="000A5E8A"/>
    <w:rsid w:val="000A5FA1"/>
    <w:rsid w:val="000B02C9"/>
    <w:rsid w:val="000B0627"/>
    <w:rsid w:val="000B1561"/>
    <w:rsid w:val="000B2305"/>
    <w:rsid w:val="000C0ACA"/>
    <w:rsid w:val="000C457F"/>
    <w:rsid w:val="000C4BD0"/>
    <w:rsid w:val="000C6732"/>
    <w:rsid w:val="000D5752"/>
    <w:rsid w:val="000D6060"/>
    <w:rsid w:val="000E08C0"/>
    <w:rsid w:val="000E1DEC"/>
    <w:rsid w:val="000E3993"/>
    <w:rsid w:val="000E6ED8"/>
    <w:rsid w:val="000F0057"/>
    <w:rsid w:val="000F032B"/>
    <w:rsid w:val="000F30F7"/>
    <w:rsid w:val="000F56C8"/>
    <w:rsid w:val="0010172F"/>
    <w:rsid w:val="00103924"/>
    <w:rsid w:val="00104DBC"/>
    <w:rsid w:val="0010587C"/>
    <w:rsid w:val="00105B4C"/>
    <w:rsid w:val="00107F31"/>
    <w:rsid w:val="00123E7D"/>
    <w:rsid w:val="001242BA"/>
    <w:rsid w:val="00125581"/>
    <w:rsid w:val="00125CBE"/>
    <w:rsid w:val="00127C5F"/>
    <w:rsid w:val="001320C2"/>
    <w:rsid w:val="00132A99"/>
    <w:rsid w:val="00132CCF"/>
    <w:rsid w:val="00134DA1"/>
    <w:rsid w:val="00134EF8"/>
    <w:rsid w:val="00135786"/>
    <w:rsid w:val="00136452"/>
    <w:rsid w:val="00137E59"/>
    <w:rsid w:val="00140900"/>
    <w:rsid w:val="0014192B"/>
    <w:rsid w:val="00141936"/>
    <w:rsid w:val="001472FC"/>
    <w:rsid w:val="00150F54"/>
    <w:rsid w:val="001517E0"/>
    <w:rsid w:val="00154BC6"/>
    <w:rsid w:val="00156C1C"/>
    <w:rsid w:val="001602AC"/>
    <w:rsid w:val="001602F8"/>
    <w:rsid w:val="00165F81"/>
    <w:rsid w:val="00166039"/>
    <w:rsid w:val="00167128"/>
    <w:rsid w:val="00167443"/>
    <w:rsid w:val="00171B2E"/>
    <w:rsid w:val="00174C82"/>
    <w:rsid w:val="00175B93"/>
    <w:rsid w:val="0017786C"/>
    <w:rsid w:val="00183408"/>
    <w:rsid w:val="001838D6"/>
    <w:rsid w:val="00186BF6"/>
    <w:rsid w:val="00191173"/>
    <w:rsid w:val="00191210"/>
    <w:rsid w:val="00192660"/>
    <w:rsid w:val="001A0977"/>
    <w:rsid w:val="001A0F3A"/>
    <w:rsid w:val="001A19E0"/>
    <w:rsid w:val="001A551D"/>
    <w:rsid w:val="001B02CF"/>
    <w:rsid w:val="001B07B6"/>
    <w:rsid w:val="001B25E0"/>
    <w:rsid w:val="001B351E"/>
    <w:rsid w:val="001B44F9"/>
    <w:rsid w:val="001B497B"/>
    <w:rsid w:val="001B4F20"/>
    <w:rsid w:val="001C09BD"/>
    <w:rsid w:val="001C3EDC"/>
    <w:rsid w:val="001C3F2C"/>
    <w:rsid w:val="001D0765"/>
    <w:rsid w:val="001D0B44"/>
    <w:rsid w:val="001D1AA6"/>
    <w:rsid w:val="001D2A76"/>
    <w:rsid w:val="001D494D"/>
    <w:rsid w:val="001D5542"/>
    <w:rsid w:val="001D7C37"/>
    <w:rsid w:val="001E32A0"/>
    <w:rsid w:val="001E3855"/>
    <w:rsid w:val="001E5012"/>
    <w:rsid w:val="001F243D"/>
    <w:rsid w:val="001F2DDF"/>
    <w:rsid w:val="001F3F1F"/>
    <w:rsid w:val="001F4069"/>
    <w:rsid w:val="001F474F"/>
    <w:rsid w:val="001F47DC"/>
    <w:rsid w:val="001F4A2A"/>
    <w:rsid w:val="0020319C"/>
    <w:rsid w:val="00205A59"/>
    <w:rsid w:val="00206C82"/>
    <w:rsid w:val="00210530"/>
    <w:rsid w:val="00212A48"/>
    <w:rsid w:val="002130D2"/>
    <w:rsid w:val="00215536"/>
    <w:rsid w:val="002160E0"/>
    <w:rsid w:val="00216B4F"/>
    <w:rsid w:val="00217724"/>
    <w:rsid w:val="002203AF"/>
    <w:rsid w:val="00221CBE"/>
    <w:rsid w:val="00232755"/>
    <w:rsid w:val="00233C87"/>
    <w:rsid w:val="002346B6"/>
    <w:rsid w:val="00235556"/>
    <w:rsid w:val="00236AEC"/>
    <w:rsid w:val="00237725"/>
    <w:rsid w:val="00241D62"/>
    <w:rsid w:val="00241F8F"/>
    <w:rsid w:val="00241FA0"/>
    <w:rsid w:val="00242A7E"/>
    <w:rsid w:val="002449E9"/>
    <w:rsid w:val="00244D5D"/>
    <w:rsid w:val="00245C71"/>
    <w:rsid w:val="002502BF"/>
    <w:rsid w:val="0025267B"/>
    <w:rsid w:val="00254CA5"/>
    <w:rsid w:val="00256427"/>
    <w:rsid w:val="00256F64"/>
    <w:rsid w:val="002634DC"/>
    <w:rsid w:val="002647B9"/>
    <w:rsid w:val="00266EE8"/>
    <w:rsid w:val="0026799F"/>
    <w:rsid w:val="00270CD4"/>
    <w:rsid w:val="00271353"/>
    <w:rsid w:val="00272578"/>
    <w:rsid w:val="002731FA"/>
    <w:rsid w:val="00273364"/>
    <w:rsid w:val="002743C4"/>
    <w:rsid w:val="00274A9F"/>
    <w:rsid w:val="002776B0"/>
    <w:rsid w:val="0028263A"/>
    <w:rsid w:val="00285240"/>
    <w:rsid w:val="00287117"/>
    <w:rsid w:val="002879FE"/>
    <w:rsid w:val="00291105"/>
    <w:rsid w:val="00292D99"/>
    <w:rsid w:val="002931C3"/>
    <w:rsid w:val="002949FD"/>
    <w:rsid w:val="002967A3"/>
    <w:rsid w:val="002967C1"/>
    <w:rsid w:val="00297098"/>
    <w:rsid w:val="0029712D"/>
    <w:rsid w:val="002A23FB"/>
    <w:rsid w:val="002A35C6"/>
    <w:rsid w:val="002A3B84"/>
    <w:rsid w:val="002B123C"/>
    <w:rsid w:val="002B4B19"/>
    <w:rsid w:val="002B686B"/>
    <w:rsid w:val="002B789A"/>
    <w:rsid w:val="002C0221"/>
    <w:rsid w:val="002C2D16"/>
    <w:rsid w:val="002C3399"/>
    <w:rsid w:val="002C368D"/>
    <w:rsid w:val="002D3658"/>
    <w:rsid w:val="002D77A2"/>
    <w:rsid w:val="002D7FDC"/>
    <w:rsid w:val="002E028F"/>
    <w:rsid w:val="002E02F2"/>
    <w:rsid w:val="002E1F83"/>
    <w:rsid w:val="002E202B"/>
    <w:rsid w:val="002E402E"/>
    <w:rsid w:val="002E6A88"/>
    <w:rsid w:val="002E6E58"/>
    <w:rsid w:val="002E7154"/>
    <w:rsid w:val="002F06B0"/>
    <w:rsid w:val="002F0E74"/>
    <w:rsid w:val="002F1893"/>
    <w:rsid w:val="002F275E"/>
    <w:rsid w:val="002F3019"/>
    <w:rsid w:val="002F3FF6"/>
    <w:rsid w:val="002F4630"/>
    <w:rsid w:val="002F6407"/>
    <w:rsid w:val="002F690E"/>
    <w:rsid w:val="00301068"/>
    <w:rsid w:val="003035AD"/>
    <w:rsid w:val="00303A6C"/>
    <w:rsid w:val="00305488"/>
    <w:rsid w:val="00306B0E"/>
    <w:rsid w:val="00307930"/>
    <w:rsid w:val="00307E17"/>
    <w:rsid w:val="003118A7"/>
    <w:rsid w:val="00312DB2"/>
    <w:rsid w:val="00312F3B"/>
    <w:rsid w:val="003134A1"/>
    <w:rsid w:val="0031516B"/>
    <w:rsid w:val="0032093E"/>
    <w:rsid w:val="00321BDB"/>
    <w:rsid w:val="00332075"/>
    <w:rsid w:val="00332DA2"/>
    <w:rsid w:val="00337870"/>
    <w:rsid w:val="00343417"/>
    <w:rsid w:val="00353E4C"/>
    <w:rsid w:val="00354D09"/>
    <w:rsid w:val="00354DA3"/>
    <w:rsid w:val="00356011"/>
    <w:rsid w:val="003603B4"/>
    <w:rsid w:val="00360D3E"/>
    <w:rsid w:val="00362758"/>
    <w:rsid w:val="003632D9"/>
    <w:rsid w:val="00366C8E"/>
    <w:rsid w:val="0036780D"/>
    <w:rsid w:val="003702A6"/>
    <w:rsid w:val="00371CE9"/>
    <w:rsid w:val="0037484F"/>
    <w:rsid w:val="00380749"/>
    <w:rsid w:val="003812FE"/>
    <w:rsid w:val="0038794D"/>
    <w:rsid w:val="003904F0"/>
    <w:rsid w:val="00392282"/>
    <w:rsid w:val="003938BD"/>
    <w:rsid w:val="003945F4"/>
    <w:rsid w:val="00395CB2"/>
    <w:rsid w:val="00395D5F"/>
    <w:rsid w:val="0039784E"/>
    <w:rsid w:val="00397EB0"/>
    <w:rsid w:val="003A0AF5"/>
    <w:rsid w:val="003A0DB6"/>
    <w:rsid w:val="003A35A1"/>
    <w:rsid w:val="003A53F8"/>
    <w:rsid w:val="003B0439"/>
    <w:rsid w:val="003B3EBC"/>
    <w:rsid w:val="003B4047"/>
    <w:rsid w:val="003B7142"/>
    <w:rsid w:val="003B7A21"/>
    <w:rsid w:val="003C35CD"/>
    <w:rsid w:val="003C399B"/>
    <w:rsid w:val="003C3B94"/>
    <w:rsid w:val="003C75FF"/>
    <w:rsid w:val="003D0497"/>
    <w:rsid w:val="003D1789"/>
    <w:rsid w:val="003D1E51"/>
    <w:rsid w:val="003D22CB"/>
    <w:rsid w:val="003D396A"/>
    <w:rsid w:val="003D66C9"/>
    <w:rsid w:val="003D7A21"/>
    <w:rsid w:val="003E1568"/>
    <w:rsid w:val="003E3526"/>
    <w:rsid w:val="003F2F03"/>
    <w:rsid w:val="003F3078"/>
    <w:rsid w:val="003F6A8B"/>
    <w:rsid w:val="003F6BD4"/>
    <w:rsid w:val="003F6CEE"/>
    <w:rsid w:val="0040275F"/>
    <w:rsid w:val="00403D7F"/>
    <w:rsid w:val="00405189"/>
    <w:rsid w:val="00407104"/>
    <w:rsid w:val="0040715C"/>
    <w:rsid w:val="00407597"/>
    <w:rsid w:val="00407E60"/>
    <w:rsid w:val="004101CA"/>
    <w:rsid w:val="004126E0"/>
    <w:rsid w:val="00413DD7"/>
    <w:rsid w:val="004143B8"/>
    <w:rsid w:val="00422587"/>
    <w:rsid w:val="0042578D"/>
    <w:rsid w:val="00430C94"/>
    <w:rsid w:val="00432379"/>
    <w:rsid w:val="00434703"/>
    <w:rsid w:val="0043598B"/>
    <w:rsid w:val="0043674F"/>
    <w:rsid w:val="00436DD9"/>
    <w:rsid w:val="00440CC7"/>
    <w:rsid w:val="00442B9A"/>
    <w:rsid w:val="004456F3"/>
    <w:rsid w:val="00447F7F"/>
    <w:rsid w:val="0045030D"/>
    <w:rsid w:val="00450B39"/>
    <w:rsid w:val="00450BEA"/>
    <w:rsid w:val="00450EF0"/>
    <w:rsid w:val="00452717"/>
    <w:rsid w:val="00456898"/>
    <w:rsid w:val="004605BC"/>
    <w:rsid w:val="00460BEB"/>
    <w:rsid w:val="00461F02"/>
    <w:rsid w:val="00462987"/>
    <w:rsid w:val="00462C59"/>
    <w:rsid w:val="00463871"/>
    <w:rsid w:val="00463CC3"/>
    <w:rsid w:val="00465CDD"/>
    <w:rsid w:val="00466857"/>
    <w:rsid w:val="00467C95"/>
    <w:rsid w:val="00472FC6"/>
    <w:rsid w:val="00476830"/>
    <w:rsid w:val="00477621"/>
    <w:rsid w:val="00481542"/>
    <w:rsid w:val="00484A78"/>
    <w:rsid w:val="004925A1"/>
    <w:rsid w:val="00492E59"/>
    <w:rsid w:val="0049363D"/>
    <w:rsid w:val="004947AF"/>
    <w:rsid w:val="004947FD"/>
    <w:rsid w:val="004949B3"/>
    <w:rsid w:val="00495DD9"/>
    <w:rsid w:val="004A2A95"/>
    <w:rsid w:val="004A3FA6"/>
    <w:rsid w:val="004A5441"/>
    <w:rsid w:val="004A6CAA"/>
    <w:rsid w:val="004B01C0"/>
    <w:rsid w:val="004B0A73"/>
    <w:rsid w:val="004B3528"/>
    <w:rsid w:val="004B6DAB"/>
    <w:rsid w:val="004B79A4"/>
    <w:rsid w:val="004C07EA"/>
    <w:rsid w:val="004C1D7D"/>
    <w:rsid w:val="004C3350"/>
    <w:rsid w:val="004C49FB"/>
    <w:rsid w:val="004C4ED8"/>
    <w:rsid w:val="004C523B"/>
    <w:rsid w:val="004D0ACF"/>
    <w:rsid w:val="004D27A6"/>
    <w:rsid w:val="004D4312"/>
    <w:rsid w:val="004D4DBB"/>
    <w:rsid w:val="004E52BA"/>
    <w:rsid w:val="004E53FA"/>
    <w:rsid w:val="004F2172"/>
    <w:rsid w:val="004F36CE"/>
    <w:rsid w:val="004F3C6D"/>
    <w:rsid w:val="004F4481"/>
    <w:rsid w:val="004F4F80"/>
    <w:rsid w:val="004F681E"/>
    <w:rsid w:val="004F774C"/>
    <w:rsid w:val="004F788C"/>
    <w:rsid w:val="00501CBA"/>
    <w:rsid w:val="00502BC6"/>
    <w:rsid w:val="00502E27"/>
    <w:rsid w:val="00503C9D"/>
    <w:rsid w:val="00504547"/>
    <w:rsid w:val="00507D7B"/>
    <w:rsid w:val="00510119"/>
    <w:rsid w:val="0051055C"/>
    <w:rsid w:val="00511BD4"/>
    <w:rsid w:val="00514A8B"/>
    <w:rsid w:val="00516278"/>
    <w:rsid w:val="005164D8"/>
    <w:rsid w:val="005206B7"/>
    <w:rsid w:val="00521B08"/>
    <w:rsid w:val="00527DC0"/>
    <w:rsid w:val="00530493"/>
    <w:rsid w:val="0053069E"/>
    <w:rsid w:val="00530DC9"/>
    <w:rsid w:val="005328B4"/>
    <w:rsid w:val="00533DD5"/>
    <w:rsid w:val="0053420D"/>
    <w:rsid w:val="0053726B"/>
    <w:rsid w:val="005403A3"/>
    <w:rsid w:val="00541963"/>
    <w:rsid w:val="00541C3A"/>
    <w:rsid w:val="0054282A"/>
    <w:rsid w:val="00543682"/>
    <w:rsid w:val="00544156"/>
    <w:rsid w:val="00544A38"/>
    <w:rsid w:val="00544CC4"/>
    <w:rsid w:val="00545638"/>
    <w:rsid w:val="005470A9"/>
    <w:rsid w:val="00550011"/>
    <w:rsid w:val="00553404"/>
    <w:rsid w:val="005535A4"/>
    <w:rsid w:val="00553757"/>
    <w:rsid w:val="00554F9B"/>
    <w:rsid w:val="00561361"/>
    <w:rsid w:val="005616CC"/>
    <w:rsid w:val="00561759"/>
    <w:rsid w:val="00562DED"/>
    <w:rsid w:val="00567514"/>
    <w:rsid w:val="00567AAC"/>
    <w:rsid w:val="005741AA"/>
    <w:rsid w:val="00577174"/>
    <w:rsid w:val="0058128F"/>
    <w:rsid w:val="00581CDB"/>
    <w:rsid w:val="00585A48"/>
    <w:rsid w:val="00586E9A"/>
    <w:rsid w:val="00591643"/>
    <w:rsid w:val="00594255"/>
    <w:rsid w:val="00594501"/>
    <w:rsid w:val="0059704A"/>
    <w:rsid w:val="005A0966"/>
    <w:rsid w:val="005A29B2"/>
    <w:rsid w:val="005A483A"/>
    <w:rsid w:val="005B2831"/>
    <w:rsid w:val="005B7124"/>
    <w:rsid w:val="005B77E5"/>
    <w:rsid w:val="005C299D"/>
    <w:rsid w:val="005C40C4"/>
    <w:rsid w:val="005C51AC"/>
    <w:rsid w:val="005C7157"/>
    <w:rsid w:val="005D0AC4"/>
    <w:rsid w:val="005D22F8"/>
    <w:rsid w:val="005D5E14"/>
    <w:rsid w:val="005D6244"/>
    <w:rsid w:val="005D74CC"/>
    <w:rsid w:val="005E2606"/>
    <w:rsid w:val="005E3CA2"/>
    <w:rsid w:val="005E69C9"/>
    <w:rsid w:val="005E7F3E"/>
    <w:rsid w:val="005F068D"/>
    <w:rsid w:val="005F0BFB"/>
    <w:rsid w:val="005F17AF"/>
    <w:rsid w:val="005F1ED1"/>
    <w:rsid w:val="005F7C66"/>
    <w:rsid w:val="00600926"/>
    <w:rsid w:val="00600D17"/>
    <w:rsid w:val="00601776"/>
    <w:rsid w:val="00605D7F"/>
    <w:rsid w:val="00605E40"/>
    <w:rsid w:val="006065E6"/>
    <w:rsid w:val="00606601"/>
    <w:rsid w:val="00611682"/>
    <w:rsid w:val="00611E56"/>
    <w:rsid w:val="006146A3"/>
    <w:rsid w:val="0061507D"/>
    <w:rsid w:val="0062068A"/>
    <w:rsid w:val="0062213A"/>
    <w:rsid w:val="00624D19"/>
    <w:rsid w:val="00626814"/>
    <w:rsid w:val="006278CA"/>
    <w:rsid w:val="00631A57"/>
    <w:rsid w:val="00633463"/>
    <w:rsid w:val="0063398B"/>
    <w:rsid w:val="00633CC2"/>
    <w:rsid w:val="006379B5"/>
    <w:rsid w:val="0064152F"/>
    <w:rsid w:val="00642513"/>
    <w:rsid w:val="006434A0"/>
    <w:rsid w:val="006519F7"/>
    <w:rsid w:val="00651B74"/>
    <w:rsid w:val="006523C8"/>
    <w:rsid w:val="006524A3"/>
    <w:rsid w:val="00653A6E"/>
    <w:rsid w:val="00653E71"/>
    <w:rsid w:val="00655A3E"/>
    <w:rsid w:val="00661180"/>
    <w:rsid w:val="00662221"/>
    <w:rsid w:val="00664357"/>
    <w:rsid w:val="006715C9"/>
    <w:rsid w:val="00671B8F"/>
    <w:rsid w:val="0067246B"/>
    <w:rsid w:val="00673475"/>
    <w:rsid w:val="00673D8E"/>
    <w:rsid w:val="00677274"/>
    <w:rsid w:val="00677C94"/>
    <w:rsid w:val="00680B23"/>
    <w:rsid w:val="00680B4D"/>
    <w:rsid w:val="00684714"/>
    <w:rsid w:val="00684A60"/>
    <w:rsid w:val="00685ABF"/>
    <w:rsid w:val="00686EF8"/>
    <w:rsid w:val="006925AE"/>
    <w:rsid w:val="00693493"/>
    <w:rsid w:val="0069373A"/>
    <w:rsid w:val="006A07C3"/>
    <w:rsid w:val="006A16BA"/>
    <w:rsid w:val="006A2AA6"/>
    <w:rsid w:val="006A4EAE"/>
    <w:rsid w:val="006B151D"/>
    <w:rsid w:val="006B2591"/>
    <w:rsid w:val="006B527D"/>
    <w:rsid w:val="006B5B83"/>
    <w:rsid w:val="006B662A"/>
    <w:rsid w:val="006C054D"/>
    <w:rsid w:val="006C0A9D"/>
    <w:rsid w:val="006C0B5E"/>
    <w:rsid w:val="006C2505"/>
    <w:rsid w:val="006C620E"/>
    <w:rsid w:val="006C6E4A"/>
    <w:rsid w:val="006D010B"/>
    <w:rsid w:val="006D0A95"/>
    <w:rsid w:val="006D0A98"/>
    <w:rsid w:val="006D1141"/>
    <w:rsid w:val="006D49E1"/>
    <w:rsid w:val="006D4A41"/>
    <w:rsid w:val="006E3035"/>
    <w:rsid w:val="006E3B3F"/>
    <w:rsid w:val="006E454E"/>
    <w:rsid w:val="006E6A2F"/>
    <w:rsid w:val="006E73AE"/>
    <w:rsid w:val="006F1126"/>
    <w:rsid w:val="006F2563"/>
    <w:rsid w:val="006F666A"/>
    <w:rsid w:val="006F6997"/>
    <w:rsid w:val="0070170D"/>
    <w:rsid w:val="00704D9C"/>
    <w:rsid w:val="00704E5D"/>
    <w:rsid w:val="00705779"/>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76EE"/>
    <w:rsid w:val="0075184C"/>
    <w:rsid w:val="00752424"/>
    <w:rsid w:val="00753527"/>
    <w:rsid w:val="00753F7E"/>
    <w:rsid w:val="00761047"/>
    <w:rsid w:val="007619B6"/>
    <w:rsid w:val="007625AC"/>
    <w:rsid w:val="0076350B"/>
    <w:rsid w:val="00764C0C"/>
    <w:rsid w:val="00765EA8"/>
    <w:rsid w:val="00767845"/>
    <w:rsid w:val="00777FB4"/>
    <w:rsid w:val="007804C9"/>
    <w:rsid w:val="00780D45"/>
    <w:rsid w:val="00781084"/>
    <w:rsid w:val="00782926"/>
    <w:rsid w:val="00782C7B"/>
    <w:rsid w:val="00783294"/>
    <w:rsid w:val="007835FC"/>
    <w:rsid w:val="00784263"/>
    <w:rsid w:val="00787D50"/>
    <w:rsid w:val="007A08BF"/>
    <w:rsid w:val="007A1689"/>
    <w:rsid w:val="007A1B71"/>
    <w:rsid w:val="007A5143"/>
    <w:rsid w:val="007A5CCA"/>
    <w:rsid w:val="007A5D4D"/>
    <w:rsid w:val="007A78D1"/>
    <w:rsid w:val="007B34ED"/>
    <w:rsid w:val="007B5CDE"/>
    <w:rsid w:val="007B68D7"/>
    <w:rsid w:val="007B77A7"/>
    <w:rsid w:val="007C0ADA"/>
    <w:rsid w:val="007C6353"/>
    <w:rsid w:val="007D0838"/>
    <w:rsid w:val="007D22FF"/>
    <w:rsid w:val="007D29D8"/>
    <w:rsid w:val="007D4221"/>
    <w:rsid w:val="007D6FFF"/>
    <w:rsid w:val="007E0105"/>
    <w:rsid w:val="007E3F14"/>
    <w:rsid w:val="007E7DB0"/>
    <w:rsid w:val="007F3FE6"/>
    <w:rsid w:val="007F41A2"/>
    <w:rsid w:val="007F49B0"/>
    <w:rsid w:val="007F4EE2"/>
    <w:rsid w:val="008006D3"/>
    <w:rsid w:val="008041CD"/>
    <w:rsid w:val="008041F1"/>
    <w:rsid w:val="00804913"/>
    <w:rsid w:val="00807286"/>
    <w:rsid w:val="00813FC9"/>
    <w:rsid w:val="00822F15"/>
    <w:rsid w:val="00827B1F"/>
    <w:rsid w:val="00830432"/>
    <w:rsid w:val="00830CA5"/>
    <w:rsid w:val="0083500E"/>
    <w:rsid w:val="0083545F"/>
    <w:rsid w:val="0083582D"/>
    <w:rsid w:val="00840F96"/>
    <w:rsid w:val="0084136D"/>
    <w:rsid w:val="008414C4"/>
    <w:rsid w:val="00846616"/>
    <w:rsid w:val="008507CF"/>
    <w:rsid w:val="00852623"/>
    <w:rsid w:val="008526EC"/>
    <w:rsid w:val="0085720F"/>
    <w:rsid w:val="008573BE"/>
    <w:rsid w:val="00861FEC"/>
    <w:rsid w:val="00864C0F"/>
    <w:rsid w:val="00865765"/>
    <w:rsid w:val="00866323"/>
    <w:rsid w:val="00867B7D"/>
    <w:rsid w:val="00867D3C"/>
    <w:rsid w:val="008729B5"/>
    <w:rsid w:val="00874919"/>
    <w:rsid w:val="00874A71"/>
    <w:rsid w:val="00874FA9"/>
    <w:rsid w:val="008761C7"/>
    <w:rsid w:val="008774E5"/>
    <w:rsid w:val="0088164F"/>
    <w:rsid w:val="00887E02"/>
    <w:rsid w:val="00891785"/>
    <w:rsid w:val="008940CA"/>
    <w:rsid w:val="0089477A"/>
    <w:rsid w:val="00897417"/>
    <w:rsid w:val="00897D19"/>
    <w:rsid w:val="008A0064"/>
    <w:rsid w:val="008A2E96"/>
    <w:rsid w:val="008B02EF"/>
    <w:rsid w:val="008B08EC"/>
    <w:rsid w:val="008B2E04"/>
    <w:rsid w:val="008B6ABD"/>
    <w:rsid w:val="008C0120"/>
    <w:rsid w:val="008C0FB9"/>
    <w:rsid w:val="008C1B76"/>
    <w:rsid w:val="008C3E2C"/>
    <w:rsid w:val="008C6215"/>
    <w:rsid w:val="008C733D"/>
    <w:rsid w:val="008D1FF3"/>
    <w:rsid w:val="008D38E9"/>
    <w:rsid w:val="008D48C6"/>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2449"/>
    <w:rsid w:val="008F4ABC"/>
    <w:rsid w:val="009007FB"/>
    <w:rsid w:val="00903003"/>
    <w:rsid w:val="009041B8"/>
    <w:rsid w:val="009048D8"/>
    <w:rsid w:val="00906A75"/>
    <w:rsid w:val="009123E5"/>
    <w:rsid w:val="009130AF"/>
    <w:rsid w:val="009141A9"/>
    <w:rsid w:val="00917344"/>
    <w:rsid w:val="0092151A"/>
    <w:rsid w:val="009225C0"/>
    <w:rsid w:val="00925750"/>
    <w:rsid w:val="009267F8"/>
    <w:rsid w:val="00927552"/>
    <w:rsid w:val="00927DFB"/>
    <w:rsid w:val="00930A79"/>
    <w:rsid w:val="00930D5E"/>
    <w:rsid w:val="00931922"/>
    <w:rsid w:val="00934B9C"/>
    <w:rsid w:val="009377C8"/>
    <w:rsid w:val="009427A1"/>
    <w:rsid w:val="00943761"/>
    <w:rsid w:val="009446CB"/>
    <w:rsid w:val="00944F89"/>
    <w:rsid w:val="00956AFC"/>
    <w:rsid w:val="009616E2"/>
    <w:rsid w:val="00965777"/>
    <w:rsid w:val="00967209"/>
    <w:rsid w:val="009708AE"/>
    <w:rsid w:val="00971DC1"/>
    <w:rsid w:val="00974D6F"/>
    <w:rsid w:val="00974EAE"/>
    <w:rsid w:val="00976475"/>
    <w:rsid w:val="00976EB6"/>
    <w:rsid w:val="00981B7C"/>
    <w:rsid w:val="009864D6"/>
    <w:rsid w:val="009919D2"/>
    <w:rsid w:val="00992355"/>
    <w:rsid w:val="00993957"/>
    <w:rsid w:val="00993D80"/>
    <w:rsid w:val="009946E6"/>
    <w:rsid w:val="0099471C"/>
    <w:rsid w:val="009A0311"/>
    <w:rsid w:val="009A0C93"/>
    <w:rsid w:val="009A167F"/>
    <w:rsid w:val="009A38BC"/>
    <w:rsid w:val="009A48E0"/>
    <w:rsid w:val="009A573F"/>
    <w:rsid w:val="009A5DDB"/>
    <w:rsid w:val="009B0ECA"/>
    <w:rsid w:val="009B0F82"/>
    <w:rsid w:val="009B280A"/>
    <w:rsid w:val="009B3712"/>
    <w:rsid w:val="009B373A"/>
    <w:rsid w:val="009B3FD1"/>
    <w:rsid w:val="009B462A"/>
    <w:rsid w:val="009B56B6"/>
    <w:rsid w:val="009B7110"/>
    <w:rsid w:val="009B79C8"/>
    <w:rsid w:val="009C1170"/>
    <w:rsid w:val="009C2439"/>
    <w:rsid w:val="009C3946"/>
    <w:rsid w:val="009C45A3"/>
    <w:rsid w:val="009C6951"/>
    <w:rsid w:val="009C6E3D"/>
    <w:rsid w:val="009C74D4"/>
    <w:rsid w:val="009D47AA"/>
    <w:rsid w:val="009D48DC"/>
    <w:rsid w:val="009D55C7"/>
    <w:rsid w:val="009D7029"/>
    <w:rsid w:val="009D75E4"/>
    <w:rsid w:val="009D7B57"/>
    <w:rsid w:val="009E0A2B"/>
    <w:rsid w:val="009E1894"/>
    <w:rsid w:val="009E770E"/>
    <w:rsid w:val="009E7F8C"/>
    <w:rsid w:val="009F2065"/>
    <w:rsid w:val="009F282C"/>
    <w:rsid w:val="009F7D89"/>
    <w:rsid w:val="00A0071A"/>
    <w:rsid w:val="00A02F08"/>
    <w:rsid w:val="00A0485E"/>
    <w:rsid w:val="00A05175"/>
    <w:rsid w:val="00A053AF"/>
    <w:rsid w:val="00A11413"/>
    <w:rsid w:val="00A12C31"/>
    <w:rsid w:val="00A13C12"/>
    <w:rsid w:val="00A1418D"/>
    <w:rsid w:val="00A157E7"/>
    <w:rsid w:val="00A172BE"/>
    <w:rsid w:val="00A21F1C"/>
    <w:rsid w:val="00A22AFB"/>
    <w:rsid w:val="00A23FD9"/>
    <w:rsid w:val="00A27D70"/>
    <w:rsid w:val="00A30B11"/>
    <w:rsid w:val="00A319AE"/>
    <w:rsid w:val="00A347BD"/>
    <w:rsid w:val="00A35873"/>
    <w:rsid w:val="00A40375"/>
    <w:rsid w:val="00A405CB"/>
    <w:rsid w:val="00A41808"/>
    <w:rsid w:val="00A430D3"/>
    <w:rsid w:val="00A43EDA"/>
    <w:rsid w:val="00A448CD"/>
    <w:rsid w:val="00A44A41"/>
    <w:rsid w:val="00A47BC2"/>
    <w:rsid w:val="00A50201"/>
    <w:rsid w:val="00A50B0B"/>
    <w:rsid w:val="00A50C0D"/>
    <w:rsid w:val="00A568DD"/>
    <w:rsid w:val="00A61912"/>
    <w:rsid w:val="00A61B2A"/>
    <w:rsid w:val="00A62183"/>
    <w:rsid w:val="00A62D6C"/>
    <w:rsid w:val="00A646CD"/>
    <w:rsid w:val="00A723F7"/>
    <w:rsid w:val="00A72B12"/>
    <w:rsid w:val="00A74622"/>
    <w:rsid w:val="00A765FA"/>
    <w:rsid w:val="00A80AAC"/>
    <w:rsid w:val="00A81D37"/>
    <w:rsid w:val="00A83621"/>
    <w:rsid w:val="00A905BA"/>
    <w:rsid w:val="00A914BF"/>
    <w:rsid w:val="00A938E0"/>
    <w:rsid w:val="00A93B06"/>
    <w:rsid w:val="00A9432E"/>
    <w:rsid w:val="00A94738"/>
    <w:rsid w:val="00A94C02"/>
    <w:rsid w:val="00A94FDF"/>
    <w:rsid w:val="00A97CA1"/>
    <w:rsid w:val="00AA0B21"/>
    <w:rsid w:val="00AA0F4D"/>
    <w:rsid w:val="00AA483D"/>
    <w:rsid w:val="00AA56FC"/>
    <w:rsid w:val="00AA67B1"/>
    <w:rsid w:val="00AA6837"/>
    <w:rsid w:val="00AA69BE"/>
    <w:rsid w:val="00AB1667"/>
    <w:rsid w:val="00AB223B"/>
    <w:rsid w:val="00AB48DD"/>
    <w:rsid w:val="00AB500F"/>
    <w:rsid w:val="00AB64F8"/>
    <w:rsid w:val="00AC1338"/>
    <w:rsid w:val="00AC2980"/>
    <w:rsid w:val="00AC3BA6"/>
    <w:rsid w:val="00AC50DF"/>
    <w:rsid w:val="00AC61DE"/>
    <w:rsid w:val="00AC72B1"/>
    <w:rsid w:val="00AC7E59"/>
    <w:rsid w:val="00AD1A32"/>
    <w:rsid w:val="00AD224C"/>
    <w:rsid w:val="00AD2A15"/>
    <w:rsid w:val="00AD3CEC"/>
    <w:rsid w:val="00AD5F09"/>
    <w:rsid w:val="00AD6DB4"/>
    <w:rsid w:val="00AD7853"/>
    <w:rsid w:val="00AE12F3"/>
    <w:rsid w:val="00AE1CE5"/>
    <w:rsid w:val="00AE3D1A"/>
    <w:rsid w:val="00AE433F"/>
    <w:rsid w:val="00AE55C3"/>
    <w:rsid w:val="00AE64A9"/>
    <w:rsid w:val="00AE69BA"/>
    <w:rsid w:val="00AE709D"/>
    <w:rsid w:val="00AF6659"/>
    <w:rsid w:val="00AF67A7"/>
    <w:rsid w:val="00B01933"/>
    <w:rsid w:val="00B03C1D"/>
    <w:rsid w:val="00B0782A"/>
    <w:rsid w:val="00B12C95"/>
    <w:rsid w:val="00B137E4"/>
    <w:rsid w:val="00B17611"/>
    <w:rsid w:val="00B20876"/>
    <w:rsid w:val="00B21DA3"/>
    <w:rsid w:val="00B21DC9"/>
    <w:rsid w:val="00B26020"/>
    <w:rsid w:val="00B26BEF"/>
    <w:rsid w:val="00B35314"/>
    <w:rsid w:val="00B3772C"/>
    <w:rsid w:val="00B45BE8"/>
    <w:rsid w:val="00B47BC3"/>
    <w:rsid w:val="00B504F8"/>
    <w:rsid w:val="00B5449A"/>
    <w:rsid w:val="00B608EC"/>
    <w:rsid w:val="00B60ECF"/>
    <w:rsid w:val="00B627EE"/>
    <w:rsid w:val="00B64912"/>
    <w:rsid w:val="00B64EAD"/>
    <w:rsid w:val="00B674C3"/>
    <w:rsid w:val="00B70E21"/>
    <w:rsid w:val="00B710C4"/>
    <w:rsid w:val="00B75CB7"/>
    <w:rsid w:val="00B7638F"/>
    <w:rsid w:val="00B76D83"/>
    <w:rsid w:val="00B80DB3"/>
    <w:rsid w:val="00B8103D"/>
    <w:rsid w:val="00B810D0"/>
    <w:rsid w:val="00B90395"/>
    <w:rsid w:val="00B92357"/>
    <w:rsid w:val="00B942D8"/>
    <w:rsid w:val="00B94358"/>
    <w:rsid w:val="00B96E63"/>
    <w:rsid w:val="00BA09A6"/>
    <w:rsid w:val="00BA3910"/>
    <w:rsid w:val="00BA49EA"/>
    <w:rsid w:val="00BA49F6"/>
    <w:rsid w:val="00BA7277"/>
    <w:rsid w:val="00BA7CE6"/>
    <w:rsid w:val="00BB1F35"/>
    <w:rsid w:val="00BB404B"/>
    <w:rsid w:val="00BC0BD3"/>
    <w:rsid w:val="00BC0BEF"/>
    <w:rsid w:val="00BC0C31"/>
    <w:rsid w:val="00BC37C3"/>
    <w:rsid w:val="00BC45D7"/>
    <w:rsid w:val="00BC4E64"/>
    <w:rsid w:val="00BC626C"/>
    <w:rsid w:val="00BC7AF7"/>
    <w:rsid w:val="00BD1863"/>
    <w:rsid w:val="00BD3341"/>
    <w:rsid w:val="00BD3C4D"/>
    <w:rsid w:val="00BD4EF0"/>
    <w:rsid w:val="00BD50E5"/>
    <w:rsid w:val="00BE27AD"/>
    <w:rsid w:val="00BE34E2"/>
    <w:rsid w:val="00BE396A"/>
    <w:rsid w:val="00BE646A"/>
    <w:rsid w:val="00BE6786"/>
    <w:rsid w:val="00BE719D"/>
    <w:rsid w:val="00BF0CDD"/>
    <w:rsid w:val="00BF17CA"/>
    <w:rsid w:val="00BF408D"/>
    <w:rsid w:val="00BF6A60"/>
    <w:rsid w:val="00C0319E"/>
    <w:rsid w:val="00C04B1E"/>
    <w:rsid w:val="00C05A53"/>
    <w:rsid w:val="00C12361"/>
    <w:rsid w:val="00C13DF8"/>
    <w:rsid w:val="00C15E68"/>
    <w:rsid w:val="00C16CDA"/>
    <w:rsid w:val="00C21E41"/>
    <w:rsid w:val="00C22F1E"/>
    <w:rsid w:val="00C23261"/>
    <w:rsid w:val="00C2472D"/>
    <w:rsid w:val="00C26E6F"/>
    <w:rsid w:val="00C343D9"/>
    <w:rsid w:val="00C347FF"/>
    <w:rsid w:val="00C351CD"/>
    <w:rsid w:val="00C35601"/>
    <w:rsid w:val="00C36DBB"/>
    <w:rsid w:val="00C37C7A"/>
    <w:rsid w:val="00C422FE"/>
    <w:rsid w:val="00C438E8"/>
    <w:rsid w:val="00C457FA"/>
    <w:rsid w:val="00C4636F"/>
    <w:rsid w:val="00C47698"/>
    <w:rsid w:val="00C524DB"/>
    <w:rsid w:val="00C60D9E"/>
    <w:rsid w:val="00C614E7"/>
    <w:rsid w:val="00C63905"/>
    <w:rsid w:val="00C64C21"/>
    <w:rsid w:val="00C66C0B"/>
    <w:rsid w:val="00C73881"/>
    <w:rsid w:val="00C744BD"/>
    <w:rsid w:val="00C745A4"/>
    <w:rsid w:val="00C76DF3"/>
    <w:rsid w:val="00C81E30"/>
    <w:rsid w:val="00C92DC7"/>
    <w:rsid w:val="00C9307D"/>
    <w:rsid w:val="00C9518F"/>
    <w:rsid w:val="00C9711E"/>
    <w:rsid w:val="00CA17CB"/>
    <w:rsid w:val="00CA509E"/>
    <w:rsid w:val="00CA7BE1"/>
    <w:rsid w:val="00CB138C"/>
    <w:rsid w:val="00CB1A4B"/>
    <w:rsid w:val="00CB1C65"/>
    <w:rsid w:val="00CB2A13"/>
    <w:rsid w:val="00CB3D69"/>
    <w:rsid w:val="00CB4443"/>
    <w:rsid w:val="00CC0B22"/>
    <w:rsid w:val="00CC258E"/>
    <w:rsid w:val="00CC2D6F"/>
    <w:rsid w:val="00CC338A"/>
    <w:rsid w:val="00CC34E7"/>
    <w:rsid w:val="00CC54F7"/>
    <w:rsid w:val="00CC58A7"/>
    <w:rsid w:val="00CC5FD6"/>
    <w:rsid w:val="00CC615D"/>
    <w:rsid w:val="00CC6BFE"/>
    <w:rsid w:val="00CC7292"/>
    <w:rsid w:val="00CC7DCB"/>
    <w:rsid w:val="00CD12B3"/>
    <w:rsid w:val="00CD3F90"/>
    <w:rsid w:val="00CD5187"/>
    <w:rsid w:val="00CD538A"/>
    <w:rsid w:val="00CD601A"/>
    <w:rsid w:val="00CE0C80"/>
    <w:rsid w:val="00CE1320"/>
    <w:rsid w:val="00CE1FBF"/>
    <w:rsid w:val="00CE2C91"/>
    <w:rsid w:val="00CE4450"/>
    <w:rsid w:val="00CE45F9"/>
    <w:rsid w:val="00CE5EEC"/>
    <w:rsid w:val="00CF012D"/>
    <w:rsid w:val="00CF18DD"/>
    <w:rsid w:val="00CF4D41"/>
    <w:rsid w:val="00D1024F"/>
    <w:rsid w:val="00D103AF"/>
    <w:rsid w:val="00D11F4A"/>
    <w:rsid w:val="00D12FE5"/>
    <w:rsid w:val="00D14649"/>
    <w:rsid w:val="00D14E32"/>
    <w:rsid w:val="00D15B9F"/>
    <w:rsid w:val="00D17D13"/>
    <w:rsid w:val="00D20FC9"/>
    <w:rsid w:val="00D230CD"/>
    <w:rsid w:val="00D26825"/>
    <w:rsid w:val="00D27334"/>
    <w:rsid w:val="00D27ABE"/>
    <w:rsid w:val="00D3001A"/>
    <w:rsid w:val="00D33C23"/>
    <w:rsid w:val="00D33C4C"/>
    <w:rsid w:val="00D3417F"/>
    <w:rsid w:val="00D341D3"/>
    <w:rsid w:val="00D37F31"/>
    <w:rsid w:val="00D41AF5"/>
    <w:rsid w:val="00D4228D"/>
    <w:rsid w:val="00D450D0"/>
    <w:rsid w:val="00D46E2F"/>
    <w:rsid w:val="00D510DA"/>
    <w:rsid w:val="00D51A52"/>
    <w:rsid w:val="00D5365D"/>
    <w:rsid w:val="00D5434B"/>
    <w:rsid w:val="00D5519A"/>
    <w:rsid w:val="00D55F17"/>
    <w:rsid w:val="00D57D6E"/>
    <w:rsid w:val="00D608A0"/>
    <w:rsid w:val="00D61048"/>
    <w:rsid w:val="00D65DA3"/>
    <w:rsid w:val="00D67331"/>
    <w:rsid w:val="00D67524"/>
    <w:rsid w:val="00D67904"/>
    <w:rsid w:val="00D67A4B"/>
    <w:rsid w:val="00D70B5E"/>
    <w:rsid w:val="00D7478E"/>
    <w:rsid w:val="00D80A12"/>
    <w:rsid w:val="00D8160E"/>
    <w:rsid w:val="00D8182E"/>
    <w:rsid w:val="00D8251F"/>
    <w:rsid w:val="00D8533F"/>
    <w:rsid w:val="00D86163"/>
    <w:rsid w:val="00D87012"/>
    <w:rsid w:val="00D8788C"/>
    <w:rsid w:val="00D87AF4"/>
    <w:rsid w:val="00D909A5"/>
    <w:rsid w:val="00DA0CED"/>
    <w:rsid w:val="00DA224E"/>
    <w:rsid w:val="00DA2953"/>
    <w:rsid w:val="00DA5EB4"/>
    <w:rsid w:val="00DB0FA5"/>
    <w:rsid w:val="00DB4C09"/>
    <w:rsid w:val="00DB5001"/>
    <w:rsid w:val="00DB5F71"/>
    <w:rsid w:val="00DB6414"/>
    <w:rsid w:val="00DC0385"/>
    <w:rsid w:val="00DC097C"/>
    <w:rsid w:val="00DC0A1F"/>
    <w:rsid w:val="00DC38ED"/>
    <w:rsid w:val="00DC66F8"/>
    <w:rsid w:val="00DC7CDF"/>
    <w:rsid w:val="00DC7D20"/>
    <w:rsid w:val="00DD0137"/>
    <w:rsid w:val="00DD1A45"/>
    <w:rsid w:val="00DD3995"/>
    <w:rsid w:val="00DE1B8D"/>
    <w:rsid w:val="00DE31C1"/>
    <w:rsid w:val="00DE44BF"/>
    <w:rsid w:val="00DE5F5E"/>
    <w:rsid w:val="00DE7535"/>
    <w:rsid w:val="00DF1449"/>
    <w:rsid w:val="00DF229E"/>
    <w:rsid w:val="00DF263A"/>
    <w:rsid w:val="00DF2A90"/>
    <w:rsid w:val="00DF3BB8"/>
    <w:rsid w:val="00DF45EB"/>
    <w:rsid w:val="00DF470E"/>
    <w:rsid w:val="00DF52E3"/>
    <w:rsid w:val="00E04037"/>
    <w:rsid w:val="00E05F95"/>
    <w:rsid w:val="00E11DA2"/>
    <w:rsid w:val="00E15D39"/>
    <w:rsid w:val="00E22ED9"/>
    <w:rsid w:val="00E24565"/>
    <w:rsid w:val="00E275D6"/>
    <w:rsid w:val="00E31CE3"/>
    <w:rsid w:val="00E33C92"/>
    <w:rsid w:val="00E36443"/>
    <w:rsid w:val="00E366FD"/>
    <w:rsid w:val="00E3770D"/>
    <w:rsid w:val="00E4075B"/>
    <w:rsid w:val="00E40A34"/>
    <w:rsid w:val="00E4293A"/>
    <w:rsid w:val="00E44A07"/>
    <w:rsid w:val="00E46232"/>
    <w:rsid w:val="00E47D53"/>
    <w:rsid w:val="00E50DA2"/>
    <w:rsid w:val="00E51153"/>
    <w:rsid w:val="00E526D8"/>
    <w:rsid w:val="00E53F8E"/>
    <w:rsid w:val="00E553C4"/>
    <w:rsid w:val="00E6194F"/>
    <w:rsid w:val="00E61DFC"/>
    <w:rsid w:val="00E652A8"/>
    <w:rsid w:val="00E678A8"/>
    <w:rsid w:val="00E67F37"/>
    <w:rsid w:val="00E74A85"/>
    <w:rsid w:val="00E74CED"/>
    <w:rsid w:val="00E75532"/>
    <w:rsid w:val="00E76C11"/>
    <w:rsid w:val="00E773DA"/>
    <w:rsid w:val="00E83157"/>
    <w:rsid w:val="00E83159"/>
    <w:rsid w:val="00E833C7"/>
    <w:rsid w:val="00E84A23"/>
    <w:rsid w:val="00E85897"/>
    <w:rsid w:val="00E87283"/>
    <w:rsid w:val="00E87EC1"/>
    <w:rsid w:val="00E915FD"/>
    <w:rsid w:val="00E93FD0"/>
    <w:rsid w:val="00E957F0"/>
    <w:rsid w:val="00E96D66"/>
    <w:rsid w:val="00EA044F"/>
    <w:rsid w:val="00EA116D"/>
    <w:rsid w:val="00EA2B61"/>
    <w:rsid w:val="00EA4BEE"/>
    <w:rsid w:val="00EA5FCC"/>
    <w:rsid w:val="00EA7404"/>
    <w:rsid w:val="00EB42C1"/>
    <w:rsid w:val="00EB4400"/>
    <w:rsid w:val="00EC0156"/>
    <w:rsid w:val="00EC1E28"/>
    <w:rsid w:val="00EC3D50"/>
    <w:rsid w:val="00EC3F08"/>
    <w:rsid w:val="00EC4F2C"/>
    <w:rsid w:val="00EC552C"/>
    <w:rsid w:val="00ED080D"/>
    <w:rsid w:val="00ED3508"/>
    <w:rsid w:val="00ED3A2C"/>
    <w:rsid w:val="00ED4056"/>
    <w:rsid w:val="00ED4B91"/>
    <w:rsid w:val="00ED50E6"/>
    <w:rsid w:val="00ED691B"/>
    <w:rsid w:val="00EE04BA"/>
    <w:rsid w:val="00EE0836"/>
    <w:rsid w:val="00EE0874"/>
    <w:rsid w:val="00EE2557"/>
    <w:rsid w:val="00EE2A6B"/>
    <w:rsid w:val="00EE3DA5"/>
    <w:rsid w:val="00EE40B5"/>
    <w:rsid w:val="00EE429C"/>
    <w:rsid w:val="00EE7B00"/>
    <w:rsid w:val="00EF0970"/>
    <w:rsid w:val="00EF171D"/>
    <w:rsid w:val="00EF1E73"/>
    <w:rsid w:val="00EF2FC2"/>
    <w:rsid w:val="00EF37C3"/>
    <w:rsid w:val="00EF3BE5"/>
    <w:rsid w:val="00EF5E58"/>
    <w:rsid w:val="00EF6AA8"/>
    <w:rsid w:val="00F07542"/>
    <w:rsid w:val="00F10723"/>
    <w:rsid w:val="00F11336"/>
    <w:rsid w:val="00F11719"/>
    <w:rsid w:val="00F11D87"/>
    <w:rsid w:val="00F131AB"/>
    <w:rsid w:val="00F17C77"/>
    <w:rsid w:val="00F20AFE"/>
    <w:rsid w:val="00F2636E"/>
    <w:rsid w:val="00F26938"/>
    <w:rsid w:val="00F26BF1"/>
    <w:rsid w:val="00F30E8F"/>
    <w:rsid w:val="00F32697"/>
    <w:rsid w:val="00F32AEC"/>
    <w:rsid w:val="00F33DD2"/>
    <w:rsid w:val="00F359A7"/>
    <w:rsid w:val="00F3669D"/>
    <w:rsid w:val="00F37CAF"/>
    <w:rsid w:val="00F37D2E"/>
    <w:rsid w:val="00F40000"/>
    <w:rsid w:val="00F45E67"/>
    <w:rsid w:val="00F5268E"/>
    <w:rsid w:val="00F56983"/>
    <w:rsid w:val="00F56E2C"/>
    <w:rsid w:val="00F578AB"/>
    <w:rsid w:val="00F579D4"/>
    <w:rsid w:val="00F6031E"/>
    <w:rsid w:val="00F617BB"/>
    <w:rsid w:val="00F64628"/>
    <w:rsid w:val="00F65AC1"/>
    <w:rsid w:val="00F66A13"/>
    <w:rsid w:val="00F67265"/>
    <w:rsid w:val="00F72194"/>
    <w:rsid w:val="00F734A8"/>
    <w:rsid w:val="00F73609"/>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267"/>
    <w:rsid w:val="00FA691A"/>
    <w:rsid w:val="00FA6E9B"/>
    <w:rsid w:val="00FA720D"/>
    <w:rsid w:val="00FA74B2"/>
    <w:rsid w:val="00FB1558"/>
    <w:rsid w:val="00FB1ECC"/>
    <w:rsid w:val="00FB5E33"/>
    <w:rsid w:val="00FB6373"/>
    <w:rsid w:val="00FB719E"/>
    <w:rsid w:val="00FB7B75"/>
    <w:rsid w:val="00FC298D"/>
    <w:rsid w:val="00FC2B19"/>
    <w:rsid w:val="00FC34A4"/>
    <w:rsid w:val="00FC3DF4"/>
    <w:rsid w:val="00FC3FF1"/>
    <w:rsid w:val="00FC409E"/>
    <w:rsid w:val="00FC7181"/>
    <w:rsid w:val="00FD17DB"/>
    <w:rsid w:val="00FD3474"/>
    <w:rsid w:val="00FD3889"/>
    <w:rsid w:val="00FD463A"/>
    <w:rsid w:val="00FD4F22"/>
    <w:rsid w:val="00FD67D5"/>
    <w:rsid w:val="00FD7997"/>
    <w:rsid w:val="00FE07DD"/>
    <w:rsid w:val="00FE161B"/>
    <w:rsid w:val="00FE2401"/>
    <w:rsid w:val="00FE6D61"/>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E8FFB50-B9B9-4E18-8164-787183984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06B7"/>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484A78"/>
    <w:pPr>
      <w:tabs>
        <w:tab w:val="right" w:leader="dot" w:pos="5030"/>
      </w:tabs>
      <w:spacing w:after="0" w:line="252" w:lineRule="auto"/>
      <w:ind w:left="158"/>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B810D0"/>
    <w:rPr>
      <w:rFonts w:ascii="Courier New" w:hAnsi="Courier New" w:cs="Courier New"/>
      <w:b w:val="0"/>
      <w:color w:val="FF0000"/>
      <w:sz w:val="18"/>
      <w:szCs w:val="6"/>
    </w:rPr>
  </w:style>
  <w:style w:type="character" w:customStyle="1" w:styleId="LogoportDoNotTranslate">
    <w:name w:val="LogoportDoNotTranslate"/>
    <w:basedOn w:val="DefaultParagraphFont"/>
    <w:rsid w:val="00B810D0"/>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6" TargetMode="External"/><Relationship Id="rId42" Type="http://schemas.openxmlformats.org/officeDocument/2006/relationships/hyperlink" Target="http://go.microsoft.com/fwlink/?LinkID=248686" TargetMode="External"/><Relationship Id="rId47" Type="http://schemas.openxmlformats.org/officeDocument/2006/relationships/hyperlink" Target="http://www.yammer.com/about/privacy" TargetMode="External"/><Relationship Id="rId50" Type="http://schemas.openxmlformats.org/officeDocument/2006/relationships/hyperlink" Target="http://www.mpegla.com/index1.cfm" TargetMode="Externa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www.microsoft.com/online/help/en-us/helphowto/0d8eb4c2-77c5-4dd8-b66c-9f1de7451e24.htm" TargetMode="External"/><Relationship Id="rId46" Type="http://schemas.openxmlformats.org/officeDocument/2006/relationships/hyperlink" Target="http://aka.ms/translatorprivac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www.azure.microsoft.com/en-us/services" TargetMode="Externa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footer" Target="footer10.xm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fwlink/?LinkID=248686"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www.go.microsoft.com/fwlink/?linkid=301900&amp;CLCID=0X409" TargetMode="External"/><Relationship Id="rId44" Type="http://schemas.openxmlformats.org/officeDocument/2006/relationships/hyperlink" Target="http://go.microsoft.com/?linkid=9839206" TargetMode="External"/><Relationship Id="rId52" Type="http://schemas.openxmlformats.org/officeDocument/2006/relationships/footer" Target="footer1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go.microsoft.com/?linkid=9839206"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com/itacademy" TargetMode="External"/><Relationship Id="rId48" Type="http://schemas.openxmlformats.org/officeDocument/2006/relationships/hyperlink" Target="http://go.microsoft.com/?linkid=9710837" TargetMode="External"/><Relationship Id="rId8" Type="http://schemas.openxmlformats.org/officeDocument/2006/relationships/webSettings" Target="webSettings.xml"/><Relationship Id="rId51" Type="http://schemas.openxmlformats.org/officeDocument/2006/relationships/footer" Target="footer12.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faf557f7f0eb0bef6a3e2aa1e4735508">
  <xsd:schema xmlns:xsd="http://www.w3.org/2001/XMLSchema" xmlns:xs="http://www.w3.org/2001/XMLSchema" xmlns:p="http://schemas.microsoft.com/office/2006/metadata/properties" targetNamespace="http://schemas.microsoft.com/office/2006/metadata/properties" ma:root="true" ma:fieldsID="bf1cabc7509ea4236ac60c90375f39a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3.xml><?xml version="1.0" encoding="utf-8"?>
<ds:datastoreItem xmlns:ds="http://schemas.openxmlformats.org/officeDocument/2006/customXml" ds:itemID="{0C39745C-D7AC-4B30-A3B8-8A6D680C49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F585716E-5474-44CA-8FF4-C5AFF59D94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21220</Words>
  <Characters>120960</Characters>
  <Application>Microsoft Office Word</Application>
  <DocSecurity>8</DocSecurity>
  <Lines>1008</Lines>
  <Paragraphs>283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141897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2014-06-25T18:22:00Z</cp:lastPrinted>
  <dcterms:created xsi:type="dcterms:W3CDTF">2014-06-30T20:41:00Z</dcterms:created>
  <dcterms:modified xsi:type="dcterms:W3CDTF">2014-06-30T20:41:00Z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