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78F9309F"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10644" w:rsidRPr="005707BB">
        <w:rPr>
          <w:rFonts w:asciiTheme="majorHAnsi" w:hAnsiTheme="majorHAnsi"/>
          <w:color w:val="FFFFFF" w:themeColor="background1"/>
          <w:sz w:val="72"/>
          <w:szCs w:val="72"/>
        </w:rPr>
        <w:t xml:space="preserve">2018. </w:t>
      </w:r>
      <w:r w:rsidR="009215D6">
        <w:rPr>
          <w:rFonts w:asciiTheme="majorHAnsi" w:hAnsiTheme="majorHAnsi"/>
          <w:color w:val="FFFFFF" w:themeColor="background1"/>
          <w:sz w:val="72"/>
          <w:szCs w:val="72"/>
        </w:rPr>
        <w:t xml:space="preserve">augusztus </w:t>
      </w:r>
      <w:r w:rsidR="00417E8D">
        <w:rPr>
          <w:rFonts w:asciiTheme="majorHAnsi" w:hAnsiTheme="majorHAnsi"/>
          <w:color w:val="FFFFFF" w:themeColor="background1"/>
          <w:sz w:val="72"/>
          <w:szCs w:val="72"/>
        </w:rPr>
        <w:t>1.</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7C2B84D7" w14:textId="4D752BB8" w:rsidR="003768E3"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518219613" w:history="1">
        <w:r w:rsidR="003768E3" w:rsidRPr="00303229">
          <w:rPr>
            <w:rStyle w:val="Hyperlink"/>
            <w:noProof/>
          </w:rPr>
          <w:t>Bevezetés</w:t>
        </w:r>
        <w:r w:rsidR="003768E3">
          <w:rPr>
            <w:noProof/>
            <w:webHidden/>
          </w:rPr>
          <w:tab/>
        </w:r>
        <w:r w:rsidR="003768E3">
          <w:rPr>
            <w:noProof/>
            <w:webHidden/>
          </w:rPr>
          <w:fldChar w:fldCharType="begin"/>
        </w:r>
        <w:r w:rsidR="003768E3">
          <w:rPr>
            <w:noProof/>
            <w:webHidden/>
          </w:rPr>
          <w:instrText xml:space="preserve"> PAGEREF _Toc518219613 \h </w:instrText>
        </w:r>
        <w:r w:rsidR="003768E3">
          <w:rPr>
            <w:noProof/>
            <w:webHidden/>
          </w:rPr>
        </w:r>
        <w:r w:rsidR="003768E3">
          <w:rPr>
            <w:noProof/>
            <w:webHidden/>
          </w:rPr>
          <w:fldChar w:fldCharType="separate"/>
        </w:r>
        <w:r w:rsidR="009215D6">
          <w:rPr>
            <w:noProof/>
            <w:webHidden/>
          </w:rPr>
          <w:t>3</w:t>
        </w:r>
        <w:r w:rsidR="003768E3">
          <w:rPr>
            <w:noProof/>
            <w:webHidden/>
          </w:rPr>
          <w:fldChar w:fldCharType="end"/>
        </w:r>
      </w:hyperlink>
    </w:p>
    <w:p w14:paraId="2C94184E" w14:textId="6CDFAC50" w:rsidR="003768E3" w:rsidRDefault="00807561">
      <w:pPr>
        <w:pStyle w:val="TOC5"/>
        <w:tabs>
          <w:tab w:val="right" w:leader="dot" w:pos="5030"/>
        </w:tabs>
        <w:rPr>
          <w:rFonts w:eastAsiaTheme="minorEastAsia"/>
          <w:noProof/>
          <w:sz w:val="22"/>
          <w:lang w:val="en-US" w:eastAsia="en-US" w:bidi="ar-SA"/>
        </w:rPr>
      </w:pPr>
      <w:hyperlink w:anchor="_Toc518219614" w:history="1">
        <w:r w:rsidR="003768E3" w:rsidRPr="00303229">
          <w:rPr>
            <w:rStyle w:val="Hyperlink"/>
            <w:noProof/>
          </w:rPr>
          <w:t>Szolgáltatási Szint Megállapodások</w:t>
        </w:r>
        <w:r w:rsidR="003768E3">
          <w:rPr>
            <w:noProof/>
            <w:webHidden/>
          </w:rPr>
          <w:tab/>
        </w:r>
        <w:r w:rsidR="003768E3">
          <w:rPr>
            <w:noProof/>
            <w:webHidden/>
          </w:rPr>
          <w:fldChar w:fldCharType="begin"/>
        </w:r>
        <w:r w:rsidR="003768E3">
          <w:rPr>
            <w:noProof/>
            <w:webHidden/>
          </w:rPr>
          <w:instrText xml:space="preserve"> PAGEREF _Toc518219614 \h </w:instrText>
        </w:r>
        <w:r w:rsidR="003768E3">
          <w:rPr>
            <w:noProof/>
            <w:webHidden/>
          </w:rPr>
        </w:r>
        <w:r w:rsidR="003768E3">
          <w:rPr>
            <w:noProof/>
            <w:webHidden/>
          </w:rPr>
          <w:fldChar w:fldCharType="separate"/>
        </w:r>
        <w:r w:rsidR="009215D6">
          <w:rPr>
            <w:noProof/>
            <w:webHidden/>
          </w:rPr>
          <w:t>3</w:t>
        </w:r>
        <w:r w:rsidR="003768E3">
          <w:rPr>
            <w:noProof/>
            <w:webHidden/>
          </w:rPr>
          <w:fldChar w:fldCharType="end"/>
        </w:r>
      </w:hyperlink>
    </w:p>
    <w:p w14:paraId="487526E7" w14:textId="70060A52" w:rsidR="003768E3" w:rsidRDefault="00807561">
      <w:pPr>
        <w:pStyle w:val="TOC5"/>
        <w:tabs>
          <w:tab w:val="right" w:leader="dot" w:pos="5030"/>
        </w:tabs>
        <w:rPr>
          <w:rFonts w:eastAsiaTheme="minorEastAsia"/>
          <w:noProof/>
          <w:sz w:val="22"/>
          <w:lang w:val="en-US" w:eastAsia="en-US" w:bidi="ar-SA"/>
        </w:rPr>
      </w:pPr>
      <w:hyperlink w:anchor="_Toc518219615" w:history="1">
        <w:r w:rsidR="003768E3" w:rsidRPr="00303229">
          <w:rPr>
            <w:rStyle w:val="Hyperlink"/>
            <w:noProof/>
          </w:rPr>
          <w:t>Az alkalmazandó Online Szolgáltatások Feltételei dokumentum és a frissítések</w:t>
        </w:r>
        <w:r w:rsidR="003768E3">
          <w:rPr>
            <w:noProof/>
            <w:webHidden/>
          </w:rPr>
          <w:tab/>
        </w:r>
        <w:r w:rsidR="003768E3">
          <w:rPr>
            <w:noProof/>
            <w:webHidden/>
          </w:rPr>
          <w:fldChar w:fldCharType="begin"/>
        </w:r>
        <w:r w:rsidR="003768E3">
          <w:rPr>
            <w:noProof/>
            <w:webHidden/>
          </w:rPr>
          <w:instrText xml:space="preserve"> PAGEREF _Toc518219615 \h </w:instrText>
        </w:r>
        <w:r w:rsidR="003768E3">
          <w:rPr>
            <w:noProof/>
            <w:webHidden/>
          </w:rPr>
        </w:r>
        <w:r w:rsidR="003768E3">
          <w:rPr>
            <w:noProof/>
            <w:webHidden/>
          </w:rPr>
          <w:fldChar w:fldCharType="separate"/>
        </w:r>
        <w:r w:rsidR="009215D6">
          <w:rPr>
            <w:noProof/>
            <w:webHidden/>
          </w:rPr>
          <w:t>3</w:t>
        </w:r>
        <w:r w:rsidR="003768E3">
          <w:rPr>
            <w:noProof/>
            <w:webHidden/>
          </w:rPr>
          <w:fldChar w:fldCharType="end"/>
        </w:r>
      </w:hyperlink>
    </w:p>
    <w:p w14:paraId="51623918" w14:textId="67836014" w:rsidR="003768E3" w:rsidRDefault="00807561">
      <w:pPr>
        <w:pStyle w:val="TOC5"/>
        <w:tabs>
          <w:tab w:val="right" w:leader="dot" w:pos="5030"/>
        </w:tabs>
        <w:rPr>
          <w:rFonts w:eastAsiaTheme="minorEastAsia"/>
          <w:noProof/>
          <w:sz w:val="22"/>
          <w:lang w:val="en-US" w:eastAsia="en-US" w:bidi="ar-SA"/>
        </w:rPr>
      </w:pPr>
      <w:hyperlink w:anchor="_Toc518219616" w:history="1">
        <w:r w:rsidR="003768E3" w:rsidRPr="00303229">
          <w:rPr>
            <w:rStyle w:val="Hyperlink"/>
            <w:noProof/>
          </w:rPr>
          <w:t>Elektronikus értesítések</w:t>
        </w:r>
        <w:r w:rsidR="003768E3">
          <w:rPr>
            <w:noProof/>
            <w:webHidden/>
          </w:rPr>
          <w:tab/>
        </w:r>
        <w:r w:rsidR="003768E3">
          <w:rPr>
            <w:noProof/>
            <w:webHidden/>
          </w:rPr>
          <w:fldChar w:fldCharType="begin"/>
        </w:r>
        <w:r w:rsidR="003768E3">
          <w:rPr>
            <w:noProof/>
            <w:webHidden/>
          </w:rPr>
          <w:instrText xml:space="preserve"> PAGEREF _Toc518219616 \h </w:instrText>
        </w:r>
        <w:r w:rsidR="003768E3">
          <w:rPr>
            <w:noProof/>
            <w:webHidden/>
          </w:rPr>
        </w:r>
        <w:r w:rsidR="003768E3">
          <w:rPr>
            <w:noProof/>
            <w:webHidden/>
          </w:rPr>
          <w:fldChar w:fldCharType="separate"/>
        </w:r>
        <w:r w:rsidR="009215D6">
          <w:rPr>
            <w:noProof/>
            <w:webHidden/>
          </w:rPr>
          <w:t>3</w:t>
        </w:r>
        <w:r w:rsidR="003768E3">
          <w:rPr>
            <w:noProof/>
            <w:webHidden/>
          </w:rPr>
          <w:fldChar w:fldCharType="end"/>
        </w:r>
      </w:hyperlink>
    </w:p>
    <w:p w14:paraId="40352B01" w14:textId="34166B96" w:rsidR="003768E3" w:rsidRDefault="00807561">
      <w:pPr>
        <w:pStyle w:val="TOC5"/>
        <w:tabs>
          <w:tab w:val="right" w:leader="dot" w:pos="5030"/>
        </w:tabs>
        <w:rPr>
          <w:rFonts w:eastAsiaTheme="minorEastAsia"/>
          <w:noProof/>
          <w:sz w:val="22"/>
          <w:lang w:val="en-US" w:eastAsia="en-US" w:bidi="ar-SA"/>
        </w:rPr>
      </w:pPr>
      <w:hyperlink w:anchor="_Toc518219617" w:history="1">
        <w:r w:rsidR="003768E3" w:rsidRPr="00303229">
          <w:rPr>
            <w:rStyle w:val="Hyperlink"/>
            <w:noProof/>
          </w:rPr>
          <w:t>Korábbi verziók</w:t>
        </w:r>
        <w:r w:rsidR="003768E3">
          <w:rPr>
            <w:noProof/>
            <w:webHidden/>
          </w:rPr>
          <w:tab/>
        </w:r>
        <w:r w:rsidR="003768E3">
          <w:rPr>
            <w:noProof/>
            <w:webHidden/>
          </w:rPr>
          <w:fldChar w:fldCharType="begin"/>
        </w:r>
        <w:r w:rsidR="003768E3">
          <w:rPr>
            <w:noProof/>
            <w:webHidden/>
          </w:rPr>
          <w:instrText xml:space="preserve"> PAGEREF _Toc518219617 \h </w:instrText>
        </w:r>
        <w:r w:rsidR="003768E3">
          <w:rPr>
            <w:noProof/>
            <w:webHidden/>
          </w:rPr>
        </w:r>
        <w:r w:rsidR="003768E3">
          <w:rPr>
            <w:noProof/>
            <w:webHidden/>
          </w:rPr>
          <w:fldChar w:fldCharType="separate"/>
        </w:r>
        <w:r w:rsidR="009215D6">
          <w:rPr>
            <w:noProof/>
            <w:webHidden/>
          </w:rPr>
          <w:t>3</w:t>
        </w:r>
        <w:r w:rsidR="003768E3">
          <w:rPr>
            <w:noProof/>
            <w:webHidden/>
          </w:rPr>
          <w:fldChar w:fldCharType="end"/>
        </w:r>
      </w:hyperlink>
    </w:p>
    <w:p w14:paraId="52BFA4AC" w14:textId="40422611" w:rsidR="003768E3" w:rsidRDefault="00807561">
      <w:pPr>
        <w:pStyle w:val="TOC3"/>
        <w:rPr>
          <w:rFonts w:eastAsiaTheme="minorEastAsia"/>
          <w:b w:val="0"/>
          <w:smallCaps w:val="0"/>
          <w:sz w:val="22"/>
          <w:lang w:val="en-US" w:eastAsia="en-US" w:bidi="ar-SA"/>
        </w:rPr>
      </w:pPr>
      <w:hyperlink w:anchor="_Toc518219618" w:history="1">
        <w:r w:rsidR="003768E3" w:rsidRPr="00303229">
          <w:rPr>
            <w:rStyle w:val="Hyperlink"/>
          </w:rPr>
          <w:t>Pontosítások és a módosítások összefoglalása</w:t>
        </w:r>
        <w:r w:rsidR="003768E3">
          <w:rPr>
            <w:webHidden/>
          </w:rPr>
          <w:tab/>
        </w:r>
        <w:r w:rsidR="003768E3">
          <w:rPr>
            <w:webHidden/>
          </w:rPr>
          <w:fldChar w:fldCharType="begin"/>
        </w:r>
        <w:r w:rsidR="003768E3">
          <w:rPr>
            <w:webHidden/>
          </w:rPr>
          <w:instrText xml:space="preserve"> PAGEREF _Toc518219618 \h </w:instrText>
        </w:r>
        <w:r w:rsidR="003768E3">
          <w:rPr>
            <w:webHidden/>
          </w:rPr>
        </w:r>
        <w:r w:rsidR="003768E3">
          <w:rPr>
            <w:webHidden/>
          </w:rPr>
          <w:fldChar w:fldCharType="separate"/>
        </w:r>
        <w:r w:rsidR="009215D6">
          <w:rPr>
            <w:webHidden/>
          </w:rPr>
          <w:t>3</w:t>
        </w:r>
        <w:r w:rsidR="003768E3">
          <w:rPr>
            <w:webHidden/>
          </w:rPr>
          <w:fldChar w:fldCharType="end"/>
        </w:r>
      </w:hyperlink>
    </w:p>
    <w:p w14:paraId="1D1D3620" w14:textId="1A02C306" w:rsidR="003768E3" w:rsidRDefault="00807561">
      <w:pPr>
        <w:pStyle w:val="TOC1"/>
        <w:tabs>
          <w:tab w:val="right" w:leader="dot" w:pos="5030"/>
        </w:tabs>
        <w:rPr>
          <w:rFonts w:eastAsiaTheme="minorEastAsia"/>
          <w:b w:val="0"/>
          <w:caps w:val="0"/>
          <w:noProof/>
          <w:sz w:val="22"/>
          <w:lang w:val="en-US" w:eastAsia="en-US" w:bidi="ar-SA"/>
        </w:rPr>
      </w:pPr>
      <w:hyperlink w:anchor="_Toc518219619" w:history="1">
        <w:r w:rsidR="003768E3" w:rsidRPr="00303229">
          <w:rPr>
            <w:rStyle w:val="Hyperlink"/>
            <w:noProof/>
          </w:rPr>
          <w:t>Fogalommeghatározások</w:t>
        </w:r>
        <w:r w:rsidR="003768E3">
          <w:rPr>
            <w:noProof/>
            <w:webHidden/>
          </w:rPr>
          <w:tab/>
        </w:r>
        <w:r w:rsidR="003768E3">
          <w:rPr>
            <w:noProof/>
            <w:webHidden/>
          </w:rPr>
          <w:fldChar w:fldCharType="begin"/>
        </w:r>
        <w:r w:rsidR="003768E3">
          <w:rPr>
            <w:noProof/>
            <w:webHidden/>
          </w:rPr>
          <w:instrText xml:space="preserve"> PAGEREF _Toc518219619 \h </w:instrText>
        </w:r>
        <w:r w:rsidR="003768E3">
          <w:rPr>
            <w:noProof/>
            <w:webHidden/>
          </w:rPr>
        </w:r>
        <w:r w:rsidR="003768E3">
          <w:rPr>
            <w:noProof/>
            <w:webHidden/>
          </w:rPr>
          <w:fldChar w:fldCharType="separate"/>
        </w:r>
        <w:r w:rsidR="009215D6">
          <w:rPr>
            <w:noProof/>
            <w:webHidden/>
          </w:rPr>
          <w:t>4</w:t>
        </w:r>
        <w:r w:rsidR="003768E3">
          <w:rPr>
            <w:noProof/>
            <w:webHidden/>
          </w:rPr>
          <w:fldChar w:fldCharType="end"/>
        </w:r>
      </w:hyperlink>
    </w:p>
    <w:p w14:paraId="04B222B9" w14:textId="24483AD2" w:rsidR="003768E3" w:rsidRDefault="00807561">
      <w:pPr>
        <w:pStyle w:val="TOC1"/>
        <w:tabs>
          <w:tab w:val="right" w:leader="dot" w:pos="5030"/>
        </w:tabs>
        <w:rPr>
          <w:rFonts w:eastAsiaTheme="minorEastAsia"/>
          <w:b w:val="0"/>
          <w:caps w:val="0"/>
          <w:noProof/>
          <w:sz w:val="22"/>
          <w:lang w:val="en-US" w:eastAsia="en-US" w:bidi="ar-SA"/>
        </w:rPr>
      </w:pPr>
      <w:hyperlink w:anchor="_Toc518219620" w:history="1">
        <w:r w:rsidR="003768E3" w:rsidRPr="00303229">
          <w:rPr>
            <w:rStyle w:val="Hyperlink"/>
            <w:noProof/>
          </w:rPr>
          <w:t>Általános feltételek</w:t>
        </w:r>
        <w:r w:rsidR="003768E3">
          <w:rPr>
            <w:noProof/>
            <w:webHidden/>
          </w:rPr>
          <w:tab/>
        </w:r>
        <w:r w:rsidR="003768E3">
          <w:rPr>
            <w:noProof/>
            <w:webHidden/>
          </w:rPr>
          <w:fldChar w:fldCharType="begin"/>
        </w:r>
        <w:r w:rsidR="003768E3">
          <w:rPr>
            <w:noProof/>
            <w:webHidden/>
          </w:rPr>
          <w:instrText xml:space="preserve"> PAGEREF _Toc518219620 \h </w:instrText>
        </w:r>
        <w:r w:rsidR="003768E3">
          <w:rPr>
            <w:noProof/>
            <w:webHidden/>
          </w:rPr>
        </w:r>
        <w:r w:rsidR="003768E3">
          <w:rPr>
            <w:noProof/>
            <w:webHidden/>
          </w:rPr>
          <w:fldChar w:fldCharType="separate"/>
        </w:r>
        <w:r w:rsidR="009215D6">
          <w:rPr>
            <w:noProof/>
            <w:webHidden/>
          </w:rPr>
          <w:t>6</w:t>
        </w:r>
        <w:r w:rsidR="003768E3">
          <w:rPr>
            <w:noProof/>
            <w:webHidden/>
          </w:rPr>
          <w:fldChar w:fldCharType="end"/>
        </w:r>
      </w:hyperlink>
    </w:p>
    <w:p w14:paraId="40EAD66B" w14:textId="76068453" w:rsidR="003768E3" w:rsidRDefault="00807561">
      <w:pPr>
        <w:pStyle w:val="TOC5"/>
        <w:tabs>
          <w:tab w:val="right" w:leader="dot" w:pos="5030"/>
        </w:tabs>
        <w:rPr>
          <w:rFonts w:eastAsiaTheme="minorEastAsia"/>
          <w:noProof/>
          <w:sz w:val="22"/>
          <w:lang w:val="en-US" w:eastAsia="en-US" w:bidi="ar-SA"/>
        </w:rPr>
      </w:pPr>
      <w:hyperlink w:anchor="_Toc518219621" w:history="1">
        <w:r w:rsidR="003768E3" w:rsidRPr="00303229">
          <w:rPr>
            <w:rStyle w:val="Hyperlink"/>
            <w:noProof/>
          </w:rPr>
          <w:t>Az Online Szolgáltatások licencelése</w:t>
        </w:r>
        <w:r w:rsidR="003768E3">
          <w:rPr>
            <w:noProof/>
            <w:webHidden/>
          </w:rPr>
          <w:tab/>
        </w:r>
        <w:r w:rsidR="003768E3">
          <w:rPr>
            <w:noProof/>
            <w:webHidden/>
          </w:rPr>
          <w:fldChar w:fldCharType="begin"/>
        </w:r>
        <w:r w:rsidR="003768E3">
          <w:rPr>
            <w:noProof/>
            <w:webHidden/>
          </w:rPr>
          <w:instrText xml:space="preserve"> PAGEREF _Toc518219621 \h </w:instrText>
        </w:r>
        <w:r w:rsidR="003768E3">
          <w:rPr>
            <w:noProof/>
            <w:webHidden/>
          </w:rPr>
        </w:r>
        <w:r w:rsidR="003768E3">
          <w:rPr>
            <w:noProof/>
            <w:webHidden/>
          </w:rPr>
          <w:fldChar w:fldCharType="separate"/>
        </w:r>
        <w:r w:rsidR="009215D6">
          <w:rPr>
            <w:noProof/>
            <w:webHidden/>
          </w:rPr>
          <w:t>6</w:t>
        </w:r>
        <w:r w:rsidR="003768E3">
          <w:rPr>
            <w:noProof/>
            <w:webHidden/>
          </w:rPr>
          <w:fldChar w:fldCharType="end"/>
        </w:r>
      </w:hyperlink>
    </w:p>
    <w:p w14:paraId="0C309E17" w14:textId="42A5DD40" w:rsidR="003768E3" w:rsidRDefault="00807561">
      <w:pPr>
        <w:pStyle w:val="TOC5"/>
        <w:tabs>
          <w:tab w:val="right" w:leader="dot" w:pos="5030"/>
        </w:tabs>
        <w:rPr>
          <w:rFonts w:eastAsiaTheme="minorEastAsia"/>
          <w:noProof/>
          <w:sz w:val="22"/>
          <w:lang w:val="en-US" w:eastAsia="en-US" w:bidi="ar-SA"/>
        </w:rPr>
      </w:pPr>
      <w:hyperlink w:anchor="_Toc518219622" w:history="1">
        <w:r w:rsidR="003768E3" w:rsidRPr="00303229">
          <w:rPr>
            <w:rStyle w:val="Hyperlink"/>
            <w:noProof/>
          </w:rPr>
          <w:t>Az Online Szolgáltatások használata</w:t>
        </w:r>
        <w:r w:rsidR="003768E3">
          <w:rPr>
            <w:noProof/>
            <w:webHidden/>
          </w:rPr>
          <w:tab/>
        </w:r>
        <w:r w:rsidR="003768E3">
          <w:rPr>
            <w:noProof/>
            <w:webHidden/>
          </w:rPr>
          <w:fldChar w:fldCharType="begin"/>
        </w:r>
        <w:r w:rsidR="003768E3">
          <w:rPr>
            <w:noProof/>
            <w:webHidden/>
          </w:rPr>
          <w:instrText xml:space="preserve"> PAGEREF _Toc518219622 \h </w:instrText>
        </w:r>
        <w:r w:rsidR="003768E3">
          <w:rPr>
            <w:noProof/>
            <w:webHidden/>
          </w:rPr>
        </w:r>
        <w:r w:rsidR="003768E3">
          <w:rPr>
            <w:noProof/>
            <w:webHidden/>
          </w:rPr>
          <w:fldChar w:fldCharType="separate"/>
        </w:r>
        <w:r w:rsidR="009215D6">
          <w:rPr>
            <w:noProof/>
            <w:webHidden/>
          </w:rPr>
          <w:t>6</w:t>
        </w:r>
        <w:r w:rsidR="003768E3">
          <w:rPr>
            <w:noProof/>
            <w:webHidden/>
          </w:rPr>
          <w:fldChar w:fldCharType="end"/>
        </w:r>
      </w:hyperlink>
    </w:p>
    <w:p w14:paraId="402D9C51" w14:textId="49506D5C" w:rsidR="003768E3" w:rsidRDefault="00807561">
      <w:pPr>
        <w:pStyle w:val="TOC5"/>
        <w:tabs>
          <w:tab w:val="right" w:leader="dot" w:pos="5030"/>
        </w:tabs>
        <w:rPr>
          <w:rFonts w:eastAsiaTheme="minorEastAsia"/>
          <w:noProof/>
          <w:sz w:val="22"/>
          <w:lang w:val="en-US" w:eastAsia="en-US" w:bidi="ar-SA"/>
        </w:rPr>
      </w:pPr>
      <w:hyperlink w:anchor="_Toc518219623" w:history="1">
        <w:r w:rsidR="003768E3" w:rsidRPr="00303229">
          <w:rPr>
            <w:rStyle w:val="Hyperlink"/>
            <w:noProof/>
          </w:rPr>
          <w:t>Szoftverek használata az Online Szolgáltatással</w:t>
        </w:r>
        <w:r w:rsidR="003768E3">
          <w:rPr>
            <w:noProof/>
            <w:webHidden/>
          </w:rPr>
          <w:tab/>
        </w:r>
        <w:r w:rsidR="003768E3">
          <w:rPr>
            <w:noProof/>
            <w:webHidden/>
          </w:rPr>
          <w:fldChar w:fldCharType="begin"/>
        </w:r>
        <w:r w:rsidR="003768E3">
          <w:rPr>
            <w:noProof/>
            <w:webHidden/>
          </w:rPr>
          <w:instrText xml:space="preserve"> PAGEREF _Toc518219623 \h </w:instrText>
        </w:r>
        <w:r w:rsidR="003768E3">
          <w:rPr>
            <w:noProof/>
            <w:webHidden/>
          </w:rPr>
        </w:r>
        <w:r w:rsidR="003768E3">
          <w:rPr>
            <w:noProof/>
            <w:webHidden/>
          </w:rPr>
          <w:fldChar w:fldCharType="separate"/>
        </w:r>
        <w:r w:rsidR="009215D6">
          <w:rPr>
            <w:noProof/>
            <w:webHidden/>
          </w:rPr>
          <w:t>6</w:t>
        </w:r>
        <w:r w:rsidR="003768E3">
          <w:rPr>
            <w:noProof/>
            <w:webHidden/>
          </w:rPr>
          <w:fldChar w:fldCharType="end"/>
        </w:r>
      </w:hyperlink>
    </w:p>
    <w:p w14:paraId="30D29F9A" w14:textId="1A7297F4" w:rsidR="003768E3" w:rsidRDefault="00807561">
      <w:pPr>
        <w:pStyle w:val="TOC5"/>
        <w:tabs>
          <w:tab w:val="right" w:leader="dot" w:pos="5030"/>
        </w:tabs>
        <w:rPr>
          <w:rFonts w:eastAsiaTheme="minorEastAsia"/>
          <w:noProof/>
          <w:sz w:val="22"/>
          <w:lang w:val="en-US" w:eastAsia="en-US" w:bidi="ar-SA"/>
        </w:rPr>
      </w:pPr>
      <w:hyperlink w:anchor="_Toc518219624" w:history="1">
        <w:r w:rsidR="003768E3" w:rsidRPr="00303229">
          <w:rPr>
            <w:rStyle w:val="Hyperlink"/>
            <w:noProof/>
          </w:rPr>
          <w:t>Technikai korlátozások</w:t>
        </w:r>
        <w:r w:rsidR="003768E3">
          <w:rPr>
            <w:noProof/>
            <w:webHidden/>
          </w:rPr>
          <w:tab/>
        </w:r>
        <w:r w:rsidR="003768E3">
          <w:rPr>
            <w:noProof/>
            <w:webHidden/>
          </w:rPr>
          <w:fldChar w:fldCharType="begin"/>
        </w:r>
        <w:r w:rsidR="003768E3">
          <w:rPr>
            <w:noProof/>
            <w:webHidden/>
          </w:rPr>
          <w:instrText xml:space="preserve"> PAGEREF _Toc518219624 \h </w:instrText>
        </w:r>
        <w:r w:rsidR="003768E3">
          <w:rPr>
            <w:noProof/>
            <w:webHidden/>
          </w:rPr>
        </w:r>
        <w:r w:rsidR="003768E3">
          <w:rPr>
            <w:noProof/>
            <w:webHidden/>
          </w:rPr>
          <w:fldChar w:fldCharType="separate"/>
        </w:r>
        <w:r w:rsidR="009215D6">
          <w:rPr>
            <w:noProof/>
            <w:webHidden/>
          </w:rPr>
          <w:t>7</w:t>
        </w:r>
        <w:r w:rsidR="003768E3">
          <w:rPr>
            <w:noProof/>
            <w:webHidden/>
          </w:rPr>
          <w:fldChar w:fldCharType="end"/>
        </w:r>
      </w:hyperlink>
    </w:p>
    <w:p w14:paraId="1B419810" w14:textId="310755BC" w:rsidR="003768E3" w:rsidRDefault="00807561">
      <w:pPr>
        <w:pStyle w:val="TOC5"/>
        <w:tabs>
          <w:tab w:val="right" w:leader="dot" w:pos="5030"/>
        </w:tabs>
        <w:rPr>
          <w:rFonts w:eastAsiaTheme="minorEastAsia"/>
          <w:noProof/>
          <w:sz w:val="22"/>
          <w:lang w:val="en-US" w:eastAsia="en-US" w:bidi="ar-SA"/>
        </w:rPr>
      </w:pPr>
      <w:hyperlink w:anchor="_Toc518219625" w:history="1">
        <w:r w:rsidR="003768E3" w:rsidRPr="00303229">
          <w:rPr>
            <w:rStyle w:val="Hyperlink"/>
            <w:noProof/>
          </w:rPr>
          <w:t>Importálási/Exportálási Szolgáltatások</w:t>
        </w:r>
        <w:r w:rsidR="003768E3">
          <w:rPr>
            <w:noProof/>
            <w:webHidden/>
          </w:rPr>
          <w:tab/>
        </w:r>
        <w:r w:rsidR="003768E3">
          <w:rPr>
            <w:noProof/>
            <w:webHidden/>
          </w:rPr>
          <w:fldChar w:fldCharType="begin"/>
        </w:r>
        <w:r w:rsidR="003768E3">
          <w:rPr>
            <w:noProof/>
            <w:webHidden/>
          </w:rPr>
          <w:instrText xml:space="preserve"> PAGEREF _Toc518219625 \h </w:instrText>
        </w:r>
        <w:r w:rsidR="003768E3">
          <w:rPr>
            <w:noProof/>
            <w:webHidden/>
          </w:rPr>
        </w:r>
        <w:r w:rsidR="003768E3">
          <w:rPr>
            <w:noProof/>
            <w:webHidden/>
          </w:rPr>
          <w:fldChar w:fldCharType="separate"/>
        </w:r>
        <w:r w:rsidR="009215D6">
          <w:rPr>
            <w:noProof/>
            <w:webHidden/>
          </w:rPr>
          <w:t>7</w:t>
        </w:r>
        <w:r w:rsidR="003768E3">
          <w:rPr>
            <w:noProof/>
            <w:webHidden/>
          </w:rPr>
          <w:fldChar w:fldCharType="end"/>
        </w:r>
      </w:hyperlink>
    </w:p>
    <w:p w14:paraId="3E734B5F" w14:textId="3B2236CB" w:rsidR="003768E3" w:rsidRDefault="00807561">
      <w:pPr>
        <w:pStyle w:val="TOC5"/>
        <w:tabs>
          <w:tab w:val="right" w:leader="dot" w:pos="5030"/>
        </w:tabs>
        <w:rPr>
          <w:rFonts w:eastAsiaTheme="minorEastAsia"/>
          <w:noProof/>
          <w:sz w:val="22"/>
          <w:lang w:val="en-US" w:eastAsia="en-US" w:bidi="ar-SA"/>
        </w:rPr>
      </w:pPr>
      <w:hyperlink w:anchor="_Toc518219626" w:history="1">
        <w:r w:rsidR="003768E3" w:rsidRPr="00303229">
          <w:rPr>
            <w:rStyle w:val="Hyperlink"/>
            <w:noProof/>
          </w:rPr>
          <w:t>Betűkészlet-összetevők</w:t>
        </w:r>
        <w:r w:rsidR="003768E3">
          <w:rPr>
            <w:noProof/>
            <w:webHidden/>
          </w:rPr>
          <w:tab/>
        </w:r>
        <w:r w:rsidR="003768E3">
          <w:rPr>
            <w:noProof/>
            <w:webHidden/>
          </w:rPr>
          <w:fldChar w:fldCharType="begin"/>
        </w:r>
        <w:r w:rsidR="003768E3">
          <w:rPr>
            <w:noProof/>
            <w:webHidden/>
          </w:rPr>
          <w:instrText xml:space="preserve"> PAGEREF _Toc518219626 \h </w:instrText>
        </w:r>
        <w:r w:rsidR="003768E3">
          <w:rPr>
            <w:noProof/>
            <w:webHidden/>
          </w:rPr>
        </w:r>
        <w:r w:rsidR="003768E3">
          <w:rPr>
            <w:noProof/>
            <w:webHidden/>
          </w:rPr>
          <w:fldChar w:fldCharType="separate"/>
        </w:r>
        <w:r w:rsidR="009215D6">
          <w:rPr>
            <w:noProof/>
            <w:webHidden/>
          </w:rPr>
          <w:t>7</w:t>
        </w:r>
        <w:r w:rsidR="003768E3">
          <w:rPr>
            <w:noProof/>
            <w:webHidden/>
          </w:rPr>
          <w:fldChar w:fldCharType="end"/>
        </w:r>
      </w:hyperlink>
    </w:p>
    <w:p w14:paraId="681F3FC5" w14:textId="5FE5E20D" w:rsidR="003768E3" w:rsidRDefault="00807561">
      <w:pPr>
        <w:pStyle w:val="TOC5"/>
        <w:tabs>
          <w:tab w:val="right" w:leader="dot" w:pos="5030"/>
        </w:tabs>
        <w:rPr>
          <w:rFonts w:eastAsiaTheme="minorEastAsia"/>
          <w:noProof/>
          <w:sz w:val="22"/>
          <w:lang w:val="en-US" w:eastAsia="en-US" w:bidi="ar-SA"/>
        </w:rPr>
      </w:pPr>
      <w:hyperlink w:anchor="_Toc518219627" w:history="1">
        <w:r w:rsidR="003768E3" w:rsidRPr="00303229">
          <w:rPr>
            <w:rStyle w:val="Hyperlink"/>
            <w:noProof/>
          </w:rPr>
          <w:t>Az Online Szolgáltatások módosításai és elérhetősége</w:t>
        </w:r>
        <w:r w:rsidR="003768E3">
          <w:rPr>
            <w:noProof/>
            <w:webHidden/>
          </w:rPr>
          <w:tab/>
        </w:r>
        <w:r w:rsidR="003768E3">
          <w:rPr>
            <w:noProof/>
            <w:webHidden/>
          </w:rPr>
          <w:fldChar w:fldCharType="begin"/>
        </w:r>
        <w:r w:rsidR="003768E3">
          <w:rPr>
            <w:noProof/>
            <w:webHidden/>
          </w:rPr>
          <w:instrText xml:space="preserve"> PAGEREF _Toc518219627 \h </w:instrText>
        </w:r>
        <w:r w:rsidR="003768E3">
          <w:rPr>
            <w:noProof/>
            <w:webHidden/>
          </w:rPr>
        </w:r>
        <w:r w:rsidR="003768E3">
          <w:rPr>
            <w:noProof/>
            <w:webHidden/>
          </w:rPr>
          <w:fldChar w:fldCharType="separate"/>
        </w:r>
        <w:r w:rsidR="009215D6">
          <w:rPr>
            <w:noProof/>
            <w:webHidden/>
          </w:rPr>
          <w:t>7</w:t>
        </w:r>
        <w:r w:rsidR="003768E3">
          <w:rPr>
            <w:noProof/>
            <w:webHidden/>
          </w:rPr>
          <w:fldChar w:fldCharType="end"/>
        </w:r>
      </w:hyperlink>
    </w:p>
    <w:p w14:paraId="11DE549E" w14:textId="14E70EEF" w:rsidR="003768E3" w:rsidRDefault="00807561">
      <w:pPr>
        <w:pStyle w:val="TOC5"/>
        <w:tabs>
          <w:tab w:val="right" w:leader="dot" w:pos="5030"/>
        </w:tabs>
        <w:rPr>
          <w:rFonts w:eastAsiaTheme="minorEastAsia"/>
          <w:noProof/>
          <w:sz w:val="22"/>
          <w:lang w:val="en-US" w:eastAsia="en-US" w:bidi="ar-SA"/>
        </w:rPr>
      </w:pPr>
      <w:hyperlink w:anchor="_Toc518219628" w:history="1">
        <w:r w:rsidR="003768E3" w:rsidRPr="00303229">
          <w:rPr>
            <w:rStyle w:val="Hyperlink"/>
            <w:noProof/>
          </w:rPr>
          <w:t>A jogszabályoknak való megfelelés</w:t>
        </w:r>
        <w:r w:rsidR="003768E3">
          <w:rPr>
            <w:noProof/>
            <w:webHidden/>
          </w:rPr>
          <w:tab/>
        </w:r>
        <w:r w:rsidR="003768E3">
          <w:rPr>
            <w:noProof/>
            <w:webHidden/>
          </w:rPr>
          <w:fldChar w:fldCharType="begin"/>
        </w:r>
        <w:r w:rsidR="003768E3">
          <w:rPr>
            <w:noProof/>
            <w:webHidden/>
          </w:rPr>
          <w:instrText xml:space="preserve"> PAGEREF _Toc518219628 \h </w:instrText>
        </w:r>
        <w:r w:rsidR="003768E3">
          <w:rPr>
            <w:noProof/>
            <w:webHidden/>
          </w:rPr>
        </w:r>
        <w:r w:rsidR="003768E3">
          <w:rPr>
            <w:noProof/>
            <w:webHidden/>
          </w:rPr>
          <w:fldChar w:fldCharType="separate"/>
        </w:r>
        <w:r w:rsidR="009215D6">
          <w:rPr>
            <w:noProof/>
            <w:webHidden/>
          </w:rPr>
          <w:t>7</w:t>
        </w:r>
        <w:r w:rsidR="003768E3">
          <w:rPr>
            <w:noProof/>
            <w:webHidden/>
          </w:rPr>
          <w:fldChar w:fldCharType="end"/>
        </w:r>
      </w:hyperlink>
    </w:p>
    <w:p w14:paraId="1960E208" w14:textId="4BE6B65C" w:rsidR="003768E3" w:rsidRDefault="00807561">
      <w:pPr>
        <w:pStyle w:val="TOC5"/>
        <w:tabs>
          <w:tab w:val="right" w:leader="dot" w:pos="5030"/>
        </w:tabs>
        <w:rPr>
          <w:rFonts w:eastAsiaTheme="minorEastAsia"/>
          <w:noProof/>
          <w:sz w:val="22"/>
          <w:lang w:val="en-US" w:eastAsia="en-US" w:bidi="ar-SA"/>
        </w:rPr>
      </w:pPr>
      <w:hyperlink w:anchor="_Toc518219629" w:history="1">
        <w:r w:rsidR="003768E3" w:rsidRPr="00303229">
          <w:rPr>
            <w:rStyle w:val="Hyperlink"/>
            <w:noProof/>
          </w:rPr>
          <w:t>Egyéb</w:t>
        </w:r>
        <w:r w:rsidR="003768E3">
          <w:rPr>
            <w:noProof/>
            <w:webHidden/>
          </w:rPr>
          <w:tab/>
        </w:r>
        <w:r w:rsidR="003768E3">
          <w:rPr>
            <w:noProof/>
            <w:webHidden/>
          </w:rPr>
          <w:fldChar w:fldCharType="begin"/>
        </w:r>
        <w:r w:rsidR="003768E3">
          <w:rPr>
            <w:noProof/>
            <w:webHidden/>
          </w:rPr>
          <w:instrText xml:space="preserve"> PAGEREF _Toc518219629 \h </w:instrText>
        </w:r>
        <w:r w:rsidR="003768E3">
          <w:rPr>
            <w:noProof/>
            <w:webHidden/>
          </w:rPr>
        </w:r>
        <w:r w:rsidR="003768E3">
          <w:rPr>
            <w:noProof/>
            <w:webHidden/>
          </w:rPr>
          <w:fldChar w:fldCharType="separate"/>
        </w:r>
        <w:r w:rsidR="009215D6">
          <w:rPr>
            <w:noProof/>
            <w:webHidden/>
          </w:rPr>
          <w:t>8</w:t>
        </w:r>
        <w:r w:rsidR="003768E3">
          <w:rPr>
            <w:noProof/>
            <w:webHidden/>
          </w:rPr>
          <w:fldChar w:fldCharType="end"/>
        </w:r>
      </w:hyperlink>
    </w:p>
    <w:p w14:paraId="34CBFBF6" w14:textId="0CAC9D89" w:rsidR="003768E3" w:rsidRDefault="00807561">
      <w:pPr>
        <w:pStyle w:val="TOC1"/>
        <w:tabs>
          <w:tab w:val="right" w:leader="dot" w:pos="5030"/>
        </w:tabs>
        <w:rPr>
          <w:rFonts w:eastAsiaTheme="minorEastAsia"/>
          <w:b w:val="0"/>
          <w:caps w:val="0"/>
          <w:noProof/>
          <w:sz w:val="22"/>
          <w:lang w:val="en-US" w:eastAsia="en-US" w:bidi="ar-SA"/>
        </w:rPr>
      </w:pPr>
      <w:hyperlink w:anchor="_Toc518219630" w:history="1">
        <w:r w:rsidR="003768E3" w:rsidRPr="00303229">
          <w:rPr>
            <w:rStyle w:val="Hyperlink"/>
            <w:noProof/>
          </w:rPr>
          <w:t>Adatvédelmi feltételek</w:t>
        </w:r>
        <w:r w:rsidR="003768E3">
          <w:rPr>
            <w:noProof/>
            <w:webHidden/>
          </w:rPr>
          <w:tab/>
        </w:r>
        <w:r w:rsidR="003768E3">
          <w:rPr>
            <w:noProof/>
            <w:webHidden/>
          </w:rPr>
          <w:fldChar w:fldCharType="begin"/>
        </w:r>
        <w:r w:rsidR="003768E3">
          <w:rPr>
            <w:noProof/>
            <w:webHidden/>
          </w:rPr>
          <w:instrText xml:space="preserve"> PAGEREF _Toc518219630 \h </w:instrText>
        </w:r>
        <w:r w:rsidR="003768E3">
          <w:rPr>
            <w:noProof/>
            <w:webHidden/>
          </w:rPr>
        </w:r>
        <w:r w:rsidR="003768E3">
          <w:rPr>
            <w:noProof/>
            <w:webHidden/>
          </w:rPr>
          <w:fldChar w:fldCharType="separate"/>
        </w:r>
        <w:r w:rsidR="009215D6">
          <w:rPr>
            <w:noProof/>
            <w:webHidden/>
          </w:rPr>
          <w:t>9</w:t>
        </w:r>
        <w:r w:rsidR="003768E3">
          <w:rPr>
            <w:noProof/>
            <w:webHidden/>
          </w:rPr>
          <w:fldChar w:fldCharType="end"/>
        </w:r>
      </w:hyperlink>
    </w:p>
    <w:p w14:paraId="108DE8E8" w14:textId="15DDDC0B" w:rsidR="003768E3" w:rsidRDefault="00807561">
      <w:pPr>
        <w:pStyle w:val="TOC5"/>
        <w:tabs>
          <w:tab w:val="right" w:leader="dot" w:pos="5030"/>
        </w:tabs>
        <w:rPr>
          <w:rFonts w:eastAsiaTheme="minorEastAsia"/>
          <w:noProof/>
          <w:sz w:val="22"/>
          <w:lang w:val="en-US" w:eastAsia="en-US" w:bidi="ar-SA"/>
        </w:rPr>
      </w:pPr>
      <w:hyperlink w:anchor="_Toc518219631" w:history="1">
        <w:r w:rsidR="003768E3" w:rsidRPr="00303229">
          <w:rPr>
            <w:rStyle w:val="Hyperlink"/>
            <w:noProof/>
          </w:rPr>
          <w:t>Érvényességi kör</w:t>
        </w:r>
        <w:r w:rsidR="003768E3">
          <w:rPr>
            <w:noProof/>
            <w:webHidden/>
          </w:rPr>
          <w:tab/>
        </w:r>
        <w:r w:rsidR="003768E3">
          <w:rPr>
            <w:noProof/>
            <w:webHidden/>
          </w:rPr>
          <w:fldChar w:fldCharType="begin"/>
        </w:r>
        <w:r w:rsidR="003768E3">
          <w:rPr>
            <w:noProof/>
            <w:webHidden/>
          </w:rPr>
          <w:instrText xml:space="preserve"> PAGEREF _Toc518219631 \h </w:instrText>
        </w:r>
        <w:r w:rsidR="003768E3">
          <w:rPr>
            <w:noProof/>
            <w:webHidden/>
          </w:rPr>
        </w:r>
        <w:r w:rsidR="003768E3">
          <w:rPr>
            <w:noProof/>
            <w:webHidden/>
          </w:rPr>
          <w:fldChar w:fldCharType="separate"/>
        </w:r>
        <w:r w:rsidR="009215D6">
          <w:rPr>
            <w:noProof/>
            <w:webHidden/>
          </w:rPr>
          <w:t>9</w:t>
        </w:r>
        <w:r w:rsidR="003768E3">
          <w:rPr>
            <w:noProof/>
            <w:webHidden/>
          </w:rPr>
          <w:fldChar w:fldCharType="end"/>
        </w:r>
      </w:hyperlink>
    </w:p>
    <w:p w14:paraId="2F2CCC45" w14:textId="673EFE48" w:rsidR="003768E3" w:rsidRDefault="00807561">
      <w:pPr>
        <w:pStyle w:val="TOC5"/>
        <w:tabs>
          <w:tab w:val="right" w:leader="dot" w:pos="5030"/>
        </w:tabs>
        <w:rPr>
          <w:rFonts w:eastAsiaTheme="minorEastAsia"/>
          <w:noProof/>
          <w:sz w:val="22"/>
          <w:lang w:val="en-US" w:eastAsia="en-US" w:bidi="ar-SA"/>
        </w:rPr>
      </w:pPr>
      <w:hyperlink w:anchor="_Toc518219632" w:history="1">
        <w:r w:rsidR="003768E3" w:rsidRPr="00303229">
          <w:rPr>
            <w:rStyle w:val="Hyperlink"/>
            <w:noProof/>
          </w:rPr>
          <w:t>Az Ügyféladatok kezelése; tulajdonjog</w:t>
        </w:r>
        <w:r w:rsidR="003768E3">
          <w:rPr>
            <w:noProof/>
            <w:webHidden/>
          </w:rPr>
          <w:tab/>
        </w:r>
        <w:r w:rsidR="003768E3">
          <w:rPr>
            <w:noProof/>
            <w:webHidden/>
          </w:rPr>
          <w:fldChar w:fldCharType="begin"/>
        </w:r>
        <w:r w:rsidR="003768E3">
          <w:rPr>
            <w:noProof/>
            <w:webHidden/>
          </w:rPr>
          <w:instrText xml:space="preserve"> PAGEREF _Toc518219632 \h </w:instrText>
        </w:r>
        <w:r w:rsidR="003768E3">
          <w:rPr>
            <w:noProof/>
            <w:webHidden/>
          </w:rPr>
        </w:r>
        <w:r w:rsidR="003768E3">
          <w:rPr>
            <w:noProof/>
            <w:webHidden/>
          </w:rPr>
          <w:fldChar w:fldCharType="separate"/>
        </w:r>
        <w:r w:rsidR="009215D6">
          <w:rPr>
            <w:noProof/>
            <w:webHidden/>
          </w:rPr>
          <w:t>9</w:t>
        </w:r>
        <w:r w:rsidR="003768E3">
          <w:rPr>
            <w:noProof/>
            <w:webHidden/>
          </w:rPr>
          <w:fldChar w:fldCharType="end"/>
        </w:r>
      </w:hyperlink>
    </w:p>
    <w:p w14:paraId="64A5518D" w14:textId="6E206508" w:rsidR="003768E3" w:rsidRDefault="00807561">
      <w:pPr>
        <w:pStyle w:val="TOC5"/>
        <w:tabs>
          <w:tab w:val="right" w:leader="dot" w:pos="5030"/>
        </w:tabs>
        <w:rPr>
          <w:rFonts w:eastAsiaTheme="minorEastAsia"/>
          <w:noProof/>
          <w:sz w:val="22"/>
          <w:lang w:val="en-US" w:eastAsia="en-US" w:bidi="ar-SA"/>
        </w:rPr>
      </w:pPr>
      <w:hyperlink w:anchor="_Toc518219633" w:history="1">
        <w:r w:rsidR="003768E3" w:rsidRPr="00303229">
          <w:rPr>
            <w:rStyle w:val="Hyperlink"/>
            <w:noProof/>
          </w:rPr>
          <w:t>Az Ügyféladatok nyilvánosságra hozatala</w:t>
        </w:r>
        <w:r w:rsidR="003768E3">
          <w:rPr>
            <w:noProof/>
            <w:webHidden/>
          </w:rPr>
          <w:tab/>
        </w:r>
        <w:r w:rsidR="003768E3">
          <w:rPr>
            <w:noProof/>
            <w:webHidden/>
          </w:rPr>
          <w:fldChar w:fldCharType="begin"/>
        </w:r>
        <w:r w:rsidR="003768E3">
          <w:rPr>
            <w:noProof/>
            <w:webHidden/>
          </w:rPr>
          <w:instrText xml:space="preserve"> PAGEREF _Toc518219633 \h </w:instrText>
        </w:r>
        <w:r w:rsidR="003768E3">
          <w:rPr>
            <w:noProof/>
            <w:webHidden/>
          </w:rPr>
        </w:r>
        <w:r w:rsidR="003768E3">
          <w:rPr>
            <w:noProof/>
            <w:webHidden/>
          </w:rPr>
          <w:fldChar w:fldCharType="separate"/>
        </w:r>
        <w:r w:rsidR="009215D6">
          <w:rPr>
            <w:noProof/>
            <w:webHidden/>
          </w:rPr>
          <w:t>9</w:t>
        </w:r>
        <w:r w:rsidR="003768E3">
          <w:rPr>
            <w:noProof/>
            <w:webHidden/>
          </w:rPr>
          <w:fldChar w:fldCharType="end"/>
        </w:r>
      </w:hyperlink>
    </w:p>
    <w:p w14:paraId="353669F0" w14:textId="594BA0FF" w:rsidR="003768E3" w:rsidRDefault="00807561">
      <w:pPr>
        <w:pStyle w:val="TOC5"/>
        <w:tabs>
          <w:tab w:val="right" w:leader="dot" w:pos="5030"/>
        </w:tabs>
        <w:rPr>
          <w:rFonts w:eastAsiaTheme="minorEastAsia"/>
          <w:noProof/>
          <w:sz w:val="22"/>
          <w:lang w:val="en-US" w:eastAsia="en-US" w:bidi="ar-SA"/>
        </w:rPr>
      </w:pPr>
      <w:hyperlink w:anchor="_Toc518219634" w:history="1">
        <w:r w:rsidR="003768E3" w:rsidRPr="00303229">
          <w:rPr>
            <w:rStyle w:val="Hyperlink"/>
            <w:noProof/>
          </w:rPr>
          <w:t>Személyes Adatok kezelése; GDPR</w:t>
        </w:r>
        <w:r w:rsidR="003768E3">
          <w:rPr>
            <w:noProof/>
            <w:webHidden/>
          </w:rPr>
          <w:tab/>
        </w:r>
        <w:r w:rsidR="003768E3">
          <w:rPr>
            <w:noProof/>
            <w:webHidden/>
          </w:rPr>
          <w:fldChar w:fldCharType="begin"/>
        </w:r>
        <w:r w:rsidR="003768E3">
          <w:rPr>
            <w:noProof/>
            <w:webHidden/>
          </w:rPr>
          <w:instrText xml:space="preserve"> PAGEREF _Toc518219634 \h </w:instrText>
        </w:r>
        <w:r w:rsidR="003768E3">
          <w:rPr>
            <w:noProof/>
            <w:webHidden/>
          </w:rPr>
        </w:r>
        <w:r w:rsidR="003768E3">
          <w:rPr>
            <w:noProof/>
            <w:webHidden/>
          </w:rPr>
          <w:fldChar w:fldCharType="separate"/>
        </w:r>
        <w:r w:rsidR="009215D6">
          <w:rPr>
            <w:noProof/>
            <w:webHidden/>
          </w:rPr>
          <w:t>9</w:t>
        </w:r>
        <w:r w:rsidR="003768E3">
          <w:rPr>
            <w:noProof/>
            <w:webHidden/>
          </w:rPr>
          <w:fldChar w:fldCharType="end"/>
        </w:r>
      </w:hyperlink>
    </w:p>
    <w:p w14:paraId="038ADC41" w14:textId="469CAFD5" w:rsidR="003768E3" w:rsidRDefault="00807561">
      <w:pPr>
        <w:pStyle w:val="TOC5"/>
        <w:tabs>
          <w:tab w:val="right" w:leader="dot" w:pos="5030"/>
        </w:tabs>
        <w:rPr>
          <w:rFonts w:eastAsiaTheme="minorEastAsia"/>
          <w:noProof/>
          <w:sz w:val="22"/>
          <w:lang w:val="en-US" w:eastAsia="en-US" w:bidi="ar-SA"/>
        </w:rPr>
      </w:pPr>
      <w:hyperlink w:anchor="_Toc518219635" w:history="1">
        <w:r w:rsidR="003768E3" w:rsidRPr="00303229">
          <w:rPr>
            <w:rStyle w:val="Hyperlink"/>
            <w:noProof/>
          </w:rPr>
          <w:t>Adatbiztonság</w:t>
        </w:r>
        <w:r w:rsidR="003768E3">
          <w:rPr>
            <w:noProof/>
            <w:webHidden/>
          </w:rPr>
          <w:tab/>
        </w:r>
        <w:r w:rsidR="003768E3">
          <w:rPr>
            <w:noProof/>
            <w:webHidden/>
          </w:rPr>
          <w:fldChar w:fldCharType="begin"/>
        </w:r>
        <w:r w:rsidR="003768E3">
          <w:rPr>
            <w:noProof/>
            <w:webHidden/>
          </w:rPr>
          <w:instrText xml:space="preserve"> PAGEREF _Toc518219635 \h </w:instrText>
        </w:r>
        <w:r w:rsidR="003768E3">
          <w:rPr>
            <w:noProof/>
            <w:webHidden/>
          </w:rPr>
        </w:r>
        <w:r w:rsidR="003768E3">
          <w:rPr>
            <w:noProof/>
            <w:webHidden/>
          </w:rPr>
          <w:fldChar w:fldCharType="separate"/>
        </w:r>
        <w:r w:rsidR="009215D6">
          <w:rPr>
            <w:noProof/>
            <w:webHidden/>
          </w:rPr>
          <w:t>10</w:t>
        </w:r>
        <w:r w:rsidR="003768E3">
          <w:rPr>
            <w:noProof/>
            <w:webHidden/>
          </w:rPr>
          <w:fldChar w:fldCharType="end"/>
        </w:r>
      </w:hyperlink>
    </w:p>
    <w:p w14:paraId="013068B5" w14:textId="4F74D9AA" w:rsidR="003768E3" w:rsidRDefault="00807561">
      <w:pPr>
        <w:pStyle w:val="TOC5"/>
        <w:tabs>
          <w:tab w:val="right" w:leader="dot" w:pos="5030"/>
        </w:tabs>
        <w:rPr>
          <w:rFonts w:eastAsiaTheme="minorEastAsia"/>
          <w:noProof/>
          <w:sz w:val="22"/>
          <w:lang w:val="en-US" w:eastAsia="en-US" w:bidi="ar-SA"/>
        </w:rPr>
      </w:pPr>
      <w:hyperlink w:anchor="_Toc518219636" w:history="1">
        <w:r w:rsidR="003768E3" w:rsidRPr="00303229">
          <w:rPr>
            <w:rStyle w:val="Hyperlink"/>
            <w:noProof/>
          </w:rPr>
          <w:t>Értesítés Biztonsági Eseményről</w:t>
        </w:r>
        <w:r w:rsidR="003768E3">
          <w:rPr>
            <w:noProof/>
            <w:webHidden/>
          </w:rPr>
          <w:tab/>
        </w:r>
        <w:r w:rsidR="003768E3">
          <w:rPr>
            <w:noProof/>
            <w:webHidden/>
          </w:rPr>
          <w:fldChar w:fldCharType="begin"/>
        </w:r>
        <w:r w:rsidR="003768E3">
          <w:rPr>
            <w:noProof/>
            <w:webHidden/>
          </w:rPr>
          <w:instrText xml:space="preserve"> PAGEREF _Toc518219636 \h </w:instrText>
        </w:r>
        <w:r w:rsidR="003768E3">
          <w:rPr>
            <w:noProof/>
            <w:webHidden/>
          </w:rPr>
        </w:r>
        <w:r w:rsidR="003768E3">
          <w:rPr>
            <w:noProof/>
            <w:webHidden/>
          </w:rPr>
          <w:fldChar w:fldCharType="separate"/>
        </w:r>
        <w:r w:rsidR="009215D6">
          <w:rPr>
            <w:noProof/>
            <w:webHidden/>
          </w:rPr>
          <w:t>12</w:t>
        </w:r>
        <w:r w:rsidR="003768E3">
          <w:rPr>
            <w:noProof/>
            <w:webHidden/>
          </w:rPr>
          <w:fldChar w:fldCharType="end"/>
        </w:r>
      </w:hyperlink>
    </w:p>
    <w:p w14:paraId="392D98FC" w14:textId="3DE02904" w:rsidR="003768E3" w:rsidRDefault="00807561">
      <w:pPr>
        <w:pStyle w:val="TOC5"/>
        <w:tabs>
          <w:tab w:val="right" w:leader="dot" w:pos="5030"/>
        </w:tabs>
        <w:rPr>
          <w:rFonts w:eastAsiaTheme="minorEastAsia"/>
          <w:noProof/>
          <w:sz w:val="22"/>
          <w:lang w:val="en-US" w:eastAsia="en-US" w:bidi="ar-SA"/>
        </w:rPr>
      </w:pPr>
      <w:hyperlink w:anchor="_Toc518219637" w:history="1">
        <w:r w:rsidR="003768E3" w:rsidRPr="00303229">
          <w:rPr>
            <w:rStyle w:val="Hyperlink"/>
            <w:noProof/>
          </w:rPr>
          <w:t>Adatok továbbítása és helye</w:t>
        </w:r>
        <w:r w:rsidR="003768E3">
          <w:rPr>
            <w:noProof/>
            <w:webHidden/>
          </w:rPr>
          <w:tab/>
        </w:r>
        <w:r w:rsidR="003768E3">
          <w:rPr>
            <w:noProof/>
            <w:webHidden/>
          </w:rPr>
          <w:fldChar w:fldCharType="begin"/>
        </w:r>
        <w:r w:rsidR="003768E3">
          <w:rPr>
            <w:noProof/>
            <w:webHidden/>
          </w:rPr>
          <w:instrText xml:space="preserve"> PAGEREF _Toc518219637 \h </w:instrText>
        </w:r>
        <w:r w:rsidR="003768E3">
          <w:rPr>
            <w:noProof/>
            <w:webHidden/>
          </w:rPr>
        </w:r>
        <w:r w:rsidR="003768E3">
          <w:rPr>
            <w:noProof/>
            <w:webHidden/>
          </w:rPr>
          <w:fldChar w:fldCharType="separate"/>
        </w:r>
        <w:r w:rsidR="009215D6">
          <w:rPr>
            <w:noProof/>
            <w:webHidden/>
          </w:rPr>
          <w:t>12</w:t>
        </w:r>
        <w:r w:rsidR="003768E3">
          <w:rPr>
            <w:noProof/>
            <w:webHidden/>
          </w:rPr>
          <w:fldChar w:fldCharType="end"/>
        </w:r>
      </w:hyperlink>
    </w:p>
    <w:p w14:paraId="2552BBFD" w14:textId="1869CCC9" w:rsidR="003768E3" w:rsidRDefault="00807561">
      <w:pPr>
        <w:pStyle w:val="TOC5"/>
        <w:tabs>
          <w:tab w:val="right" w:leader="dot" w:pos="5030"/>
        </w:tabs>
        <w:rPr>
          <w:rFonts w:eastAsiaTheme="minorEastAsia"/>
          <w:noProof/>
          <w:sz w:val="22"/>
          <w:lang w:val="en-US" w:eastAsia="en-US" w:bidi="ar-SA"/>
        </w:rPr>
      </w:pPr>
      <w:hyperlink w:anchor="_Toc518219638" w:history="1">
        <w:r w:rsidR="003768E3" w:rsidRPr="00303229">
          <w:rPr>
            <w:rStyle w:val="Hyperlink"/>
            <w:noProof/>
          </w:rPr>
          <w:t>Adatok megőrzése és törlése</w:t>
        </w:r>
        <w:r w:rsidR="003768E3">
          <w:rPr>
            <w:noProof/>
            <w:webHidden/>
          </w:rPr>
          <w:tab/>
        </w:r>
        <w:r w:rsidR="003768E3">
          <w:rPr>
            <w:noProof/>
            <w:webHidden/>
          </w:rPr>
          <w:fldChar w:fldCharType="begin"/>
        </w:r>
        <w:r w:rsidR="003768E3">
          <w:rPr>
            <w:noProof/>
            <w:webHidden/>
          </w:rPr>
          <w:instrText xml:space="preserve"> PAGEREF _Toc518219638 \h </w:instrText>
        </w:r>
        <w:r w:rsidR="003768E3">
          <w:rPr>
            <w:noProof/>
            <w:webHidden/>
          </w:rPr>
        </w:r>
        <w:r w:rsidR="003768E3">
          <w:rPr>
            <w:noProof/>
            <w:webHidden/>
          </w:rPr>
          <w:fldChar w:fldCharType="separate"/>
        </w:r>
        <w:r w:rsidR="009215D6">
          <w:rPr>
            <w:noProof/>
            <w:webHidden/>
          </w:rPr>
          <w:t>13</w:t>
        </w:r>
        <w:r w:rsidR="003768E3">
          <w:rPr>
            <w:noProof/>
            <w:webHidden/>
          </w:rPr>
          <w:fldChar w:fldCharType="end"/>
        </w:r>
      </w:hyperlink>
    </w:p>
    <w:p w14:paraId="72029FF0" w14:textId="5B9692B4" w:rsidR="003768E3" w:rsidRDefault="00807561">
      <w:pPr>
        <w:pStyle w:val="TOC5"/>
        <w:tabs>
          <w:tab w:val="right" w:leader="dot" w:pos="5030"/>
        </w:tabs>
        <w:rPr>
          <w:rFonts w:eastAsiaTheme="minorEastAsia"/>
          <w:noProof/>
          <w:sz w:val="22"/>
          <w:lang w:val="en-US" w:eastAsia="en-US" w:bidi="ar-SA"/>
        </w:rPr>
      </w:pPr>
      <w:hyperlink w:anchor="_Toc518219639" w:history="1">
        <w:r w:rsidR="003768E3" w:rsidRPr="00303229">
          <w:rPr>
            <w:rStyle w:val="Hyperlink"/>
            <w:noProof/>
          </w:rPr>
          <w:t>Az adatfeldolgozó titoktartási kötelezettsége</w:t>
        </w:r>
        <w:r w:rsidR="003768E3">
          <w:rPr>
            <w:noProof/>
            <w:webHidden/>
          </w:rPr>
          <w:tab/>
        </w:r>
        <w:r w:rsidR="003768E3">
          <w:rPr>
            <w:noProof/>
            <w:webHidden/>
          </w:rPr>
          <w:fldChar w:fldCharType="begin"/>
        </w:r>
        <w:r w:rsidR="003768E3">
          <w:rPr>
            <w:noProof/>
            <w:webHidden/>
          </w:rPr>
          <w:instrText xml:space="preserve"> PAGEREF _Toc518219639 \h </w:instrText>
        </w:r>
        <w:r w:rsidR="003768E3">
          <w:rPr>
            <w:noProof/>
            <w:webHidden/>
          </w:rPr>
        </w:r>
        <w:r w:rsidR="003768E3">
          <w:rPr>
            <w:noProof/>
            <w:webHidden/>
          </w:rPr>
          <w:fldChar w:fldCharType="separate"/>
        </w:r>
        <w:r w:rsidR="009215D6">
          <w:rPr>
            <w:noProof/>
            <w:webHidden/>
          </w:rPr>
          <w:t>13</w:t>
        </w:r>
        <w:r w:rsidR="003768E3">
          <w:rPr>
            <w:noProof/>
            <w:webHidden/>
          </w:rPr>
          <w:fldChar w:fldCharType="end"/>
        </w:r>
      </w:hyperlink>
    </w:p>
    <w:p w14:paraId="69BEC1E1" w14:textId="2048EFB6" w:rsidR="003768E3" w:rsidRDefault="00807561">
      <w:pPr>
        <w:pStyle w:val="TOC5"/>
        <w:tabs>
          <w:tab w:val="right" w:leader="dot" w:pos="5030"/>
        </w:tabs>
        <w:rPr>
          <w:rFonts w:eastAsiaTheme="minorEastAsia"/>
          <w:noProof/>
          <w:sz w:val="22"/>
          <w:lang w:val="en-US" w:eastAsia="en-US" w:bidi="ar-SA"/>
        </w:rPr>
      </w:pPr>
      <w:hyperlink w:anchor="_Toc518219640" w:history="1">
        <w:r w:rsidR="003768E3" w:rsidRPr="00303229">
          <w:rPr>
            <w:rStyle w:val="Hyperlink"/>
            <w:noProof/>
          </w:rPr>
          <w:t>További adatfeldolgozók igénybevételére vonatkozó értesítések és szabályok</w:t>
        </w:r>
        <w:r w:rsidR="003768E3">
          <w:rPr>
            <w:noProof/>
            <w:webHidden/>
          </w:rPr>
          <w:tab/>
        </w:r>
        <w:r w:rsidR="003768E3">
          <w:rPr>
            <w:noProof/>
            <w:webHidden/>
          </w:rPr>
          <w:fldChar w:fldCharType="begin"/>
        </w:r>
        <w:r w:rsidR="003768E3">
          <w:rPr>
            <w:noProof/>
            <w:webHidden/>
          </w:rPr>
          <w:instrText xml:space="preserve"> PAGEREF _Toc518219640 \h </w:instrText>
        </w:r>
        <w:r w:rsidR="003768E3">
          <w:rPr>
            <w:noProof/>
            <w:webHidden/>
          </w:rPr>
        </w:r>
        <w:r w:rsidR="003768E3">
          <w:rPr>
            <w:noProof/>
            <w:webHidden/>
          </w:rPr>
          <w:fldChar w:fldCharType="separate"/>
        </w:r>
        <w:r w:rsidR="009215D6">
          <w:rPr>
            <w:noProof/>
            <w:webHidden/>
          </w:rPr>
          <w:t>13</w:t>
        </w:r>
        <w:r w:rsidR="003768E3">
          <w:rPr>
            <w:noProof/>
            <w:webHidden/>
          </w:rPr>
          <w:fldChar w:fldCharType="end"/>
        </w:r>
      </w:hyperlink>
    </w:p>
    <w:p w14:paraId="5620D324" w14:textId="62D35DAE" w:rsidR="003768E3" w:rsidRDefault="00807561">
      <w:pPr>
        <w:pStyle w:val="TOC5"/>
        <w:tabs>
          <w:tab w:val="right" w:leader="dot" w:pos="5030"/>
        </w:tabs>
        <w:rPr>
          <w:rFonts w:eastAsiaTheme="minorEastAsia"/>
          <w:noProof/>
          <w:sz w:val="22"/>
          <w:lang w:val="en-US" w:eastAsia="en-US" w:bidi="ar-SA"/>
        </w:rPr>
      </w:pPr>
      <w:hyperlink w:anchor="_Toc518219641" w:history="1">
        <w:r w:rsidR="003768E3" w:rsidRPr="00303229">
          <w:rPr>
            <w:rStyle w:val="Hyperlink"/>
            <w:noProof/>
          </w:rPr>
          <w:t>Oktatási intézmények</w:t>
        </w:r>
        <w:r w:rsidR="003768E3">
          <w:rPr>
            <w:noProof/>
            <w:webHidden/>
          </w:rPr>
          <w:tab/>
        </w:r>
        <w:r w:rsidR="003768E3">
          <w:rPr>
            <w:noProof/>
            <w:webHidden/>
          </w:rPr>
          <w:fldChar w:fldCharType="begin"/>
        </w:r>
        <w:r w:rsidR="003768E3">
          <w:rPr>
            <w:noProof/>
            <w:webHidden/>
          </w:rPr>
          <w:instrText xml:space="preserve"> PAGEREF _Toc518219641 \h </w:instrText>
        </w:r>
        <w:r w:rsidR="003768E3">
          <w:rPr>
            <w:noProof/>
            <w:webHidden/>
          </w:rPr>
        </w:r>
        <w:r w:rsidR="003768E3">
          <w:rPr>
            <w:noProof/>
            <w:webHidden/>
          </w:rPr>
          <w:fldChar w:fldCharType="separate"/>
        </w:r>
        <w:r w:rsidR="009215D6">
          <w:rPr>
            <w:noProof/>
            <w:webHidden/>
          </w:rPr>
          <w:t>14</w:t>
        </w:r>
        <w:r w:rsidR="003768E3">
          <w:rPr>
            <w:noProof/>
            <w:webHidden/>
          </w:rPr>
          <w:fldChar w:fldCharType="end"/>
        </w:r>
      </w:hyperlink>
    </w:p>
    <w:p w14:paraId="4450F654" w14:textId="5B180816" w:rsidR="003768E3" w:rsidRDefault="00807561">
      <w:pPr>
        <w:pStyle w:val="TOC5"/>
        <w:tabs>
          <w:tab w:val="right" w:leader="dot" w:pos="5030"/>
        </w:tabs>
        <w:rPr>
          <w:rFonts w:eastAsiaTheme="minorEastAsia"/>
          <w:noProof/>
          <w:sz w:val="22"/>
          <w:lang w:val="en-US" w:eastAsia="en-US" w:bidi="ar-SA"/>
        </w:rPr>
      </w:pPr>
      <w:hyperlink w:anchor="_Toc518219642" w:history="1">
        <w:r w:rsidR="003768E3" w:rsidRPr="00303229">
          <w:rPr>
            <w:rStyle w:val="Hyperlink"/>
            <w:noProof/>
          </w:rPr>
          <w:t>HIPAA Üzlettárs</w:t>
        </w:r>
        <w:r w:rsidR="003768E3">
          <w:rPr>
            <w:noProof/>
            <w:webHidden/>
          </w:rPr>
          <w:tab/>
        </w:r>
        <w:r w:rsidR="003768E3">
          <w:rPr>
            <w:noProof/>
            <w:webHidden/>
          </w:rPr>
          <w:fldChar w:fldCharType="begin"/>
        </w:r>
        <w:r w:rsidR="003768E3">
          <w:rPr>
            <w:noProof/>
            <w:webHidden/>
          </w:rPr>
          <w:instrText xml:space="preserve"> PAGEREF _Toc518219642 \h </w:instrText>
        </w:r>
        <w:r w:rsidR="003768E3">
          <w:rPr>
            <w:noProof/>
            <w:webHidden/>
          </w:rPr>
        </w:r>
        <w:r w:rsidR="003768E3">
          <w:rPr>
            <w:noProof/>
            <w:webHidden/>
          </w:rPr>
          <w:fldChar w:fldCharType="separate"/>
        </w:r>
        <w:r w:rsidR="009215D6">
          <w:rPr>
            <w:noProof/>
            <w:webHidden/>
          </w:rPr>
          <w:t>14</w:t>
        </w:r>
        <w:r w:rsidR="003768E3">
          <w:rPr>
            <w:noProof/>
            <w:webHidden/>
          </w:rPr>
          <w:fldChar w:fldCharType="end"/>
        </w:r>
      </w:hyperlink>
    </w:p>
    <w:p w14:paraId="7106BDB8" w14:textId="68A67F10" w:rsidR="003768E3" w:rsidRDefault="00807561">
      <w:pPr>
        <w:pStyle w:val="TOC5"/>
        <w:tabs>
          <w:tab w:val="right" w:leader="dot" w:pos="5030"/>
        </w:tabs>
        <w:rPr>
          <w:rFonts w:eastAsiaTheme="minorEastAsia"/>
          <w:noProof/>
          <w:sz w:val="22"/>
          <w:lang w:val="en-US" w:eastAsia="en-US" w:bidi="ar-SA"/>
        </w:rPr>
      </w:pPr>
      <w:hyperlink w:anchor="_Toc518219643" w:history="1">
        <w:r w:rsidR="003768E3" w:rsidRPr="00303229">
          <w:rPr>
            <w:rStyle w:val="Hyperlink"/>
            <w:noProof/>
          </w:rPr>
          <w:t>Kapcsolattartás a Microsofttal</w:t>
        </w:r>
        <w:r w:rsidR="003768E3">
          <w:rPr>
            <w:noProof/>
            <w:webHidden/>
          </w:rPr>
          <w:tab/>
        </w:r>
        <w:r w:rsidR="003768E3">
          <w:rPr>
            <w:noProof/>
            <w:webHidden/>
          </w:rPr>
          <w:fldChar w:fldCharType="begin"/>
        </w:r>
        <w:r w:rsidR="003768E3">
          <w:rPr>
            <w:noProof/>
            <w:webHidden/>
          </w:rPr>
          <w:instrText xml:space="preserve"> PAGEREF _Toc518219643 \h </w:instrText>
        </w:r>
        <w:r w:rsidR="003768E3">
          <w:rPr>
            <w:noProof/>
            <w:webHidden/>
          </w:rPr>
        </w:r>
        <w:r w:rsidR="003768E3">
          <w:rPr>
            <w:noProof/>
            <w:webHidden/>
          </w:rPr>
          <w:fldChar w:fldCharType="separate"/>
        </w:r>
        <w:r w:rsidR="009215D6">
          <w:rPr>
            <w:noProof/>
            <w:webHidden/>
          </w:rPr>
          <w:t>14</w:t>
        </w:r>
        <w:r w:rsidR="003768E3">
          <w:rPr>
            <w:noProof/>
            <w:webHidden/>
          </w:rPr>
          <w:fldChar w:fldCharType="end"/>
        </w:r>
      </w:hyperlink>
    </w:p>
    <w:p w14:paraId="2AA92771" w14:textId="03ED20BA" w:rsidR="003768E3" w:rsidRDefault="00807561">
      <w:pPr>
        <w:pStyle w:val="TOC1"/>
        <w:tabs>
          <w:tab w:val="right" w:leader="dot" w:pos="5030"/>
        </w:tabs>
        <w:rPr>
          <w:rFonts w:eastAsiaTheme="minorEastAsia"/>
          <w:b w:val="0"/>
          <w:caps w:val="0"/>
          <w:noProof/>
          <w:sz w:val="22"/>
          <w:lang w:val="en-US" w:eastAsia="en-US" w:bidi="ar-SA"/>
        </w:rPr>
      </w:pPr>
      <w:hyperlink w:anchor="_Toc518219644" w:history="1">
        <w:r w:rsidR="003768E3" w:rsidRPr="00303229">
          <w:rPr>
            <w:rStyle w:val="Hyperlink"/>
            <w:noProof/>
          </w:rPr>
          <w:t>A függelék – Online Alapszolgáltatások</w:t>
        </w:r>
        <w:r w:rsidR="003768E3">
          <w:rPr>
            <w:noProof/>
            <w:webHidden/>
          </w:rPr>
          <w:tab/>
        </w:r>
        <w:r w:rsidR="003768E3">
          <w:rPr>
            <w:noProof/>
            <w:webHidden/>
          </w:rPr>
          <w:fldChar w:fldCharType="begin"/>
        </w:r>
        <w:r w:rsidR="003768E3">
          <w:rPr>
            <w:noProof/>
            <w:webHidden/>
          </w:rPr>
          <w:instrText xml:space="preserve"> PAGEREF _Toc518219644 \h </w:instrText>
        </w:r>
        <w:r w:rsidR="003768E3">
          <w:rPr>
            <w:noProof/>
            <w:webHidden/>
          </w:rPr>
        </w:r>
        <w:r w:rsidR="003768E3">
          <w:rPr>
            <w:noProof/>
            <w:webHidden/>
          </w:rPr>
          <w:fldChar w:fldCharType="separate"/>
        </w:r>
        <w:r w:rsidR="009215D6">
          <w:rPr>
            <w:noProof/>
            <w:webHidden/>
          </w:rPr>
          <w:t>15</w:t>
        </w:r>
        <w:r w:rsidR="003768E3">
          <w:rPr>
            <w:noProof/>
            <w:webHidden/>
          </w:rPr>
          <w:fldChar w:fldCharType="end"/>
        </w:r>
      </w:hyperlink>
    </w:p>
    <w:p w14:paraId="365AED99" w14:textId="0ADAF2D8" w:rsidR="003768E3" w:rsidRDefault="00807561">
      <w:pPr>
        <w:pStyle w:val="TOC1"/>
        <w:tabs>
          <w:tab w:val="right" w:leader="dot" w:pos="5030"/>
        </w:tabs>
        <w:rPr>
          <w:rFonts w:eastAsiaTheme="minorEastAsia"/>
          <w:b w:val="0"/>
          <w:caps w:val="0"/>
          <w:noProof/>
          <w:sz w:val="22"/>
          <w:lang w:val="en-US" w:eastAsia="en-US" w:bidi="ar-SA"/>
        </w:rPr>
      </w:pPr>
      <w:hyperlink w:anchor="_Toc518219645" w:history="1">
        <w:r w:rsidR="003768E3" w:rsidRPr="00303229">
          <w:rPr>
            <w:rStyle w:val="Hyperlink"/>
            <w:noProof/>
          </w:rPr>
          <w:t>B függelék – Biztonsági intézkedések</w:t>
        </w:r>
        <w:r w:rsidR="003768E3">
          <w:rPr>
            <w:noProof/>
            <w:webHidden/>
          </w:rPr>
          <w:tab/>
        </w:r>
        <w:r w:rsidR="003768E3">
          <w:rPr>
            <w:noProof/>
            <w:webHidden/>
          </w:rPr>
          <w:fldChar w:fldCharType="begin"/>
        </w:r>
        <w:r w:rsidR="003768E3">
          <w:rPr>
            <w:noProof/>
            <w:webHidden/>
          </w:rPr>
          <w:instrText xml:space="preserve"> PAGEREF _Toc518219645 \h </w:instrText>
        </w:r>
        <w:r w:rsidR="003768E3">
          <w:rPr>
            <w:noProof/>
            <w:webHidden/>
          </w:rPr>
        </w:r>
        <w:r w:rsidR="003768E3">
          <w:rPr>
            <w:noProof/>
            <w:webHidden/>
          </w:rPr>
          <w:fldChar w:fldCharType="separate"/>
        </w:r>
        <w:r w:rsidR="009215D6">
          <w:rPr>
            <w:noProof/>
            <w:webHidden/>
          </w:rPr>
          <w:t>16</w:t>
        </w:r>
        <w:r w:rsidR="003768E3">
          <w:rPr>
            <w:noProof/>
            <w:webHidden/>
          </w:rPr>
          <w:fldChar w:fldCharType="end"/>
        </w:r>
      </w:hyperlink>
    </w:p>
    <w:p w14:paraId="5959CE5D" w14:textId="74A8FE91" w:rsidR="003768E3" w:rsidRDefault="003768E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19646" w:history="1">
        <w:r w:rsidRPr="00303229">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_Toc518219646 \h </w:instrText>
        </w:r>
        <w:r>
          <w:rPr>
            <w:noProof/>
            <w:webHidden/>
          </w:rPr>
        </w:r>
        <w:r>
          <w:rPr>
            <w:noProof/>
            <w:webHidden/>
          </w:rPr>
          <w:fldChar w:fldCharType="separate"/>
        </w:r>
        <w:r w:rsidR="009215D6">
          <w:rPr>
            <w:noProof/>
            <w:webHidden/>
          </w:rPr>
          <w:t>18</w:t>
        </w:r>
        <w:r>
          <w:rPr>
            <w:noProof/>
            <w:webHidden/>
          </w:rPr>
          <w:fldChar w:fldCharType="end"/>
        </w:r>
      </w:hyperlink>
    </w:p>
    <w:p w14:paraId="654EA012" w14:textId="568C0EEC" w:rsidR="003768E3" w:rsidRDefault="00807561">
      <w:pPr>
        <w:pStyle w:val="TOC2"/>
        <w:tabs>
          <w:tab w:val="right" w:leader="dot" w:pos="5030"/>
        </w:tabs>
        <w:rPr>
          <w:rFonts w:eastAsiaTheme="minorEastAsia"/>
          <w:b w:val="0"/>
          <w:smallCaps w:val="0"/>
          <w:noProof/>
          <w:sz w:val="22"/>
          <w:lang w:val="en-US" w:eastAsia="en-US" w:bidi="ar-SA"/>
        </w:rPr>
      </w:pPr>
      <w:hyperlink w:anchor="_Toc518219647" w:history="1">
        <w:r w:rsidR="003768E3" w:rsidRPr="00303229">
          <w:rPr>
            <w:rStyle w:val="Hyperlink"/>
            <w:noProof/>
          </w:rPr>
          <w:t>Microsoft Azure Szolgáltatások</w:t>
        </w:r>
        <w:r w:rsidR="003768E3">
          <w:rPr>
            <w:noProof/>
            <w:webHidden/>
          </w:rPr>
          <w:tab/>
        </w:r>
        <w:r w:rsidR="003768E3">
          <w:rPr>
            <w:noProof/>
            <w:webHidden/>
          </w:rPr>
          <w:fldChar w:fldCharType="begin"/>
        </w:r>
        <w:r w:rsidR="003768E3">
          <w:rPr>
            <w:noProof/>
            <w:webHidden/>
          </w:rPr>
          <w:instrText xml:space="preserve"> PAGEREF _Toc518219647 \h </w:instrText>
        </w:r>
        <w:r w:rsidR="003768E3">
          <w:rPr>
            <w:noProof/>
            <w:webHidden/>
          </w:rPr>
        </w:r>
        <w:r w:rsidR="003768E3">
          <w:rPr>
            <w:noProof/>
            <w:webHidden/>
          </w:rPr>
          <w:fldChar w:fldCharType="separate"/>
        </w:r>
        <w:r w:rsidR="009215D6">
          <w:rPr>
            <w:noProof/>
            <w:webHidden/>
          </w:rPr>
          <w:t>18</w:t>
        </w:r>
        <w:r w:rsidR="003768E3">
          <w:rPr>
            <w:noProof/>
            <w:webHidden/>
          </w:rPr>
          <w:fldChar w:fldCharType="end"/>
        </w:r>
      </w:hyperlink>
    </w:p>
    <w:p w14:paraId="145FCE06" w14:textId="4B2900F9" w:rsidR="003768E3" w:rsidRDefault="00807561">
      <w:pPr>
        <w:pStyle w:val="TOC4"/>
        <w:rPr>
          <w:rFonts w:eastAsiaTheme="minorEastAsia"/>
          <w:smallCaps w:val="0"/>
          <w:noProof/>
          <w:sz w:val="22"/>
          <w:lang w:val="en-US" w:eastAsia="en-US" w:bidi="ar-SA"/>
        </w:rPr>
      </w:pPr>
      <w:hyperlink w:anchor="_Toc518219648" w:history="1">
        <w:r w:rsidR="003768E3" w:rsidRPr="00303229">
          <w:rPr>
            <w:rStyle w:val="Hyperlink"/>
            <w:noProof/>
          </w:rPr>
          <w:t>Azure Maps</w:t>
        </w:r>
        <w:r w:rsidR="003768E3">
          <w:rPr>
            <w:noProof/>
            <w:webHidden/>
          </w:rPr>
          <w:tab/>
        </w:r>
        <w:r w:rsidR="003768E3">
          <w:rPr>
            <w:noProof/>
            <w:webHidden/>
          </w:rPr>
          <w:fldChar w:fldCharType="begin"/>
        </w:r>
        <w:r w:rsidR="003768E3">
          <w:rPr>
            <w:noProof/>
            <w:webHidden/>
          </w:rPr>
          <w:instrText xml:space="preserve"> PAGEREF _Toc518219648 \h </w:instrText>
        </w:r>
        <w:r w:rsidR="003768E3">
          <w:rPr>
            <w:noProof/>
            <w:webHidden/>
          </w:rPr>
        </w:r>
        <w:r w:rsidR="003768E3">
          <w:rPr>
            <w:noProof/>
            <w:webHidden/>
          </w:rPr>
          <w:fldChar w:fldCharType="separate"/>
        </w:r>
        <w:r w:rsidR="009215D6">
          <w:rPr>
            <w:noProof/>
            <w:webHidden/>
          </w:rPr>
          <w:t>19</w:t>
        </w:r>
        <w:r w:rsidR="003768E3">
          <w:rPr>
            <w:noProof/>
            <w:webHidden/>
          </w:rPr>
          <w:fldChar w:fldCharType="end"/>
        </w:r>
      </w:hyperlink>
    </w:p>
    <w:p w14:paraId="3A6F7CD8" w14:textId="2FB6D2D7" w:rsidR="003768E3" w:rsidRDefault="00807561">
      <w:pPr>
        <w:pStyle w:val="TOC4"/>
        <w:rPr>
          <w:rFonts w:eastAsiaTheme="minorEastAsia"/>
          <w:smallCaps w:val="0"/>
          <w:noProof/>
          <w:sz w:val="22"/>
          <w:lang w:val="en-US" w:eastAsia="en-US" w:bidi="ar-SA"/>
        </w:rPr>
      </w:pPr>
      <w:hyperlink w:anchor="_Toc518219649" w:history="1">
        <w:r w:rsidR="003768E3" w:rsidRPr="00303229">
          <w:rPr>
            <w:rStyle w:val="Hyperlink"/>
            <w:noProof/>
          </w:rPr>
          <w:t>Microsoft Azure Stack</w:t>
        </w:r>
        <w:r w:rsidR="003768E3">
          <w:rPr>
            <w:noProof/>
            <w:webHidden/>
          </w:rPr>
          <w:tab/>
        </w:r>
        <w:r w:rsidR="003768E3">
          <w:rPr>
            <w:noProof/>
            <w:webHidden/>
          </w:rPr>
          <w:fldChar w:fldCharType="begin"/>
        </w:r>
        <w:r w:rsidR="003768E3">
          <w:rPr>
            <w:noProof/>
            <w:webHidden/>
          </w:rPr>
          <w:instrText xml:space="preserve"> PAGEREF _Toc518219649 \h </w:instrText>
        </w:r>
        <w:r w:rsidR="003768E3">
          <w:rPr>
            <w:noProof/>
            <w:webHidden/>
          </w:rPr>
        </w:r>
        <w:r w:rsidR="003768E3">
          <w:rPr>
            <w:noProof/>
            <w:webHidden/>
          </w:rPr>
          <w:fldChar w:fldCharType="separate"/>
        </w:r>
        <w:r w:rsidR="009215D6">
          <w:rPr>
            <w:noProof/>
            <w:webHidden/>
          </w:rPr>
          <w:t>20</w:t>
        </w:r>
        <w:r w:rsidR="003768E3">
          <w:rPr>
            <w:noProof/>
            <w:webHidden/>
          </w:rPr>
          <w:fldChar w:fldCharType="end"/>
        </w:r>
      </w:hyperlink>
    </w:p>
    <w:p w14:paraId="62153AF1" w14:textId="185DB83C" w:rsidR="003768E3" w:rsidRDefault="00807561">
      <w:pPr>
        <w:pStyle w:val="TOC4"/>
        <w:rPr>
          <w:rFonts w:eastAsiaTheme="minorEastAsia"/>
          <w:smallCaps w:val="0"/>
          <w:noProof/>
          <w:sz w:val="22"/>
          <w:lang w:val="en-US" w:eastAsia="en-US" w:bidi="ar-SA"/>
        </w:rPr>
      </w:pPr>
      <w:hyperlink w:anchor="_Toc518219650" w:history="1">
        <w:r w:rsidR="003768E3" w:rsidRPr="00303229">
          <w:rPr>
            <w:rStyle w:val="Hyperlink"/>
            <w:noProof/>
          </w:rPr>
          <w:t>Bing Keresési Szolgáltatások</w:t>
        </w:r>
        <w:r w:rsidR="003768E3">
          <w:rPr>
            <w:noProof/>
            <w:webHidden/>
          </w:rPr>
          <w:tab/>
        </w:r>
        <w:r w:rsidR="003768E3">
          <w:rPr>
            <w:noProof/>
            <w:webHidden/>
          </w:rPr>
          <w:fldChar w:fldCharType="begin"/>
        </w:r>
        <w:r w:rsidR="003768E3">
          <w:rPr>
            <w:noProof/>
            <w:webHidden/>
          </w:rPr>
          <w:instrText xml:space="preserve"> PAGEREF _Toc518219650 \h </w:instrText>
        </w:r>
        <w:r w:rsidR="003768E3">
          <w:rPr>
            <w:noProof/>
            <w:webHidden/>
          </w:rPr>
        </w:r>
        <w:r w:rsidR="003768E3">
          <w:rPr>
            <w:noProof/>
            <w:webHidden/>
          </w:rPr>
          <w:fldChar w:fldCharType="separate"/>
        </w:r>
        <w:r w:rsidR="009215D6">
          <w:rPr>
            <w:noProof/>
            <w:webHidden/>
          </w:rPr>
          <w:t>20</w:t>
        </w:r>
        <w:r w:rsidR="003768E3">
          <w:rPr>
            <w:noProof/>
            <w:webHidden/>
          </w:rPr>
          <w:fldChar w:fldCharType="end"/>
        </w:r>
      </w:hyperlink>
    </w:p>
    <w:p w14:paraId="63830C89" w14:textId="68F4CF97" w:rsidR="003768E3" w:rsidRDefault="00807561">
      <w:pPr>
        <w:pStyle w:val="TOC4"/>
        <w:rPr>
          <w:rFonts w:eastAsiaTheme="minorEastAsia"/>
          <w:smallCaps w:val="0"/>
          <w:noProof/>
          <w:sz w:val="22"/>
          <w:lang w:val="en-US" w:eastAsia="en-US" w:bidi="ar-SA"/>
        </w:rPr>
      </w:pPr>
      <w:hyperlink w:anchor="_Toc518219651" w:history="1">
        <w:r w:rsidR="003768E3" w:rsidRPr="00303229">
          <w:rPr>
            <w:rStyle w:val="Hyperlink"/>
            <w:noProof/>
          </w:rPr>
          <w:t>Microsoft Cognitive Services</w:t>
        </w:r>
        <w:r w:rsidR="003768E3">
          <w:rPr>
            <w:noProof/>
            <w:webHidden/>
          </w:rPr>
          <w:tab/>
        </w:r>
        <w:r w:rsidR="003768E3">
          <w:rPr>
            <w:noProof/>
            <w:webHidden/>
          </w:rPr>
          <w:fldChar w:fldCharType="begin"/>
        </w:r>
        <w:r w:rsidR="003768E3">
          <w:rPr>
            <w:noProof/>
            <w:webHidden/>
          </w:rPr>
          <w:instrText xml:space="preserve"> PAGEREF _Toc518219651 \h </w:instrText>
        </w:r>
        <w:r w:rsidR="003768E3">
          <w:rPr>
            <w:noProof/>
            <w:webHidden/>
          </w:rPr>
        </w:r>
        <w:r w:rsidR="003768E3">
          <w:rPr>
            <w:noProof/>
            <w:webHidden/>
          </w:rPr>
          <w:fldChar w:fldCharType="separate"/>
        </w:r>
        <w:r w:rsidR="009215D6">
          <w:rPr>
            <w:noProof/>
            <w:webHidden/>
          </w:rPr>
          <w:t>21</w:t>
        </w:r>
        <w:r w:rsidR="003768E3">
          <w:rPr>
            <w:noProof/>
            <w:webHidden/>
          </w:rPr>
          <w:fldChar w:fldCharType="end"/>
        </w:r>
      </w:hyperlink>
    </w:p>
    <w:p w14:paraId="3584CD92" w14:textId="07297259" w:rsidR="003768E3" w:rsidRDefault="00807561">
      <w:pPr>
        <w:pStyle w:val="TOC4"/>
        <w:rPr>
          <w:rFonts w:eastAsiaTheme="minorEastAsia"/>
          <w:smallCaps w:val="0"/>
          <w:noProof/>
          <w:sz w:val="22"/>
          <w:lang w:val="en-US" w:eastAsia="en-US" w:bidi="ar-SA"/>
        </w:rPr>
      </w:pPr>
      <w:hyperlink w:anchor="_Toc518219652" w:history="1">
        <w:r w:rsidR="003768E3" w:rsidRPr="00303229">
          <w:rPr>
            <w:rStyle w:val="Hyperlink"/>
            <w:noProof/>
          </w:rPr>
          <w:t>Microsoft Genomics</w:t>
        </w:r>
        <w:r w:rsidR="003768E3">
          <w:rPr>
            <w:noProof/>
            <w:webHidden/>
          </w:rPr>
          <w:tab/>
        </w:r>
        <w:r w:rsidR="003768E3">
          <w:rPr>
            <w:noProof/>
            <w:webHidden/>
          </w:rPr>
          <w:fldChar w:fldCharType="begin"/>
        </w:r>
        <w:r w:rsidR="003768E3">
          <w:rPr>
            <w:noProof/>
            <w:webHidden/>
          </w:rPr>
          <w:instrText xml:space="preserve"> PAGEREF _Toc518219652 \h </w:instrText>
        </w:r>
        <w:r w:rsidR="003768E3">
          <w:rPr>
            <w:noProof/>
            <w:webHidden/>
          </w:rPr>
        </w:r>
        <w:r w:rsidR="003768E3">
          <w:rPr>
            <w:noProof/>
            <w:webHidden/>
          </w:rPr>
          <w:fldChar w:fldCharType="separate"/>
        </w:r>
        <w:r w:rsidR="009215D6">
          <w:rPr>
            <w:noProof/>
            <w:webHidden/>
          </w:rPr>
          <w:t>21</w:t>
        </w:r>
        <w:r w:rsidR="003768E3">
          <w:rPr>
            <w:noProof/>
            <w:webHidden/>
          </w:rPr>
          <w:fldChar w:fldCharType="end"/>
        </w:r>
      </w:hyperlink>
    </w:p>
    <w:p w14:paraId="42CF1FCC" w14:textId="127925DE" w:rsidR="003768E3" w:rsidRDefault="00807561">
      <w:pPr>
        <w:pStyle w:val="TOC4"/>
        <w:rPr>
          <w:rFonts w:eastAsiaTheme="minorEastAsia"/>
          <w:smallCaps w:val="0"/>
          <w:noProof/>
          <w:sz w:val="22"/>
          <w:lang w:val="en-US" w:eastAsia="en-US" w:bidi="ar-SA"/>
        </w:rPr>
      </w:pPr>
      <w:hyperlink w:anchor="_Toc518219653" w:history="1">
        <w:r w:rsidR="003768E3" w:rsidRPr="00303229">
          <w:rPr>
            <w:rStyle w:val="Hyperlink"/>
            <w:noProof/>
            <w:lang w:val="pt-BR"/>
          </w:rPr>
          <w:t>Visual Studio App Center</w:t>
        </w:r>
        <w:r w:rsidR="003768E3">
          <w:rPr>
            <w:noProof/>
            <w:webHidden/>
          </w:rPr>
          <w:tab/>
        </w:r>
        <w:r w:rsidR="003768E3">
          <w:rPr>
            <w:noProof/>
            <w:webHidden/>
          </w:rPr>
          <w:fldChar w:fldCharType="begin"/>
        </w:r>
        <w:r w:rsidR="003768E3">
          <w:rPr>
            <w:noProof/>
            <w:webHidden/>
          </w:rPr>
          <w:instrText xml:space="preserve"> PAGEREF _Toc518219653 \h </w:instrText>
        </w:r>
        <w:r w:rsidR="003768E3">
          <w:rPr>
            <w:noProof/>
            <w:webHidden/>
          </w:rPr>
        </w:r>
        <w:r w:rsidR="003768E3">
          <w:rPr>
            <w:noProof/>
            <w:webHidden/>
          </w:rPr>
          <w:fldChar w:fldCharType="separate"/>
        </w:r>
        <w:r w:rsidR="009215D6">
          <w:rPr>
            <w:noProof/>
            <w:webHidden/>
          </w:rPr>
          <w:t>21</w:t>
        </w:r>
        <w:r w:rsidR="003768E3">
          <w:rPr>
            <w:noProof/>
            <w:webHidden/>
          </w:rPr>
          <w:fldChar w:fldCharType="end"/>
        </w:r>
      </w:hyperlink>
    </w:p>
    <w:p w14:paraId="1F03B312" w14:textId="297F644F" w:rsidR="003768E3" w:rsidRDefault="00807561">
      <w:pPr>
        <w:pStyle w:val="TOC2"/>
        <w:tabs>
          <w:tab w:val="right" w:leader="dot" w:pos="5030"/>
        </w:tabs>
        <w:rPr>
          <w:rFonts w:eastAsiaTheme="minorEastAsia"/>
          <w:b w:val="0"/>
          <w:smallCaps w:val="0"/>
          <w:noProof/>
          <w:sz w:val="22"/>
          <w:lang w:val="en-US" w:eastAsia="en-US" w:bidi="ar-SA"/>
        </w:rPr>
      </w:pPr>
      <w:hyperlink w:anchor="_Toc518219654" w:history="1">
        <w:r w:rsidR="003768E3" w:rsidRPr="00303229">
          <w:rPr>
            <w:rStyle w:val="Hyperlink"/>
            <w:noProof/>
          </w:rPr>
          <w:t>Microsoft Azure-csomagok</w:t>
        </w:r>
        <w:r w:rsidR="003768E3">
          <w:rPr>
            <w:noProof/>
            <w:webHidden/>
          </w:rPr>
          <w:tab/>
        </w:r>
        <w:r w:rsidR="003768E3">
          <w:rPr>
            <w:noProof/>
            <w:webHidden/>
          </w:rPr>
          <w:fldChar w:fldCharType="begin"/>
        </w:r>
        <w:r w:rsidR="003768E3">
          <w:rPr>
            <w:noProof/>
            <w:webHidden/>
          </w:rPr>
          <w:instrText xml:space="preserve"> PAGEREF _Toc518219654 \h </w:instrText>
        </w:r>
        <w:r w:rsidR="003768E3">
          <w:rPr>
            <w:noProof/>
            <w:webHidden/>
          </w:rPr>
        </w:r>
        <w:r w:rsidR="003768E3">
          <w:rPr>
            <w:noProof/>
            <w:webHidden/>
          </w:rPr>
          <w:fldChar w:fldCharType="separate"/>
        </w:r>
        <w:r w:rsidR="009215D6">
          <w:rPr>
            <w:noProof/>
            <w:webHidden/>
          </w:rPr>
          <w:t>22</w:t>
        </w:r>
        <w:r w:rsidR="003768E3">
          <w:rPr>
            <w:noProof/>
            <w:webHidden/>
          </w:rPr>
          <w:fldChar w:fldCharType="end"/>
        </w:r>
      </w:hyperlink>
    </w:p>
    <w:p w14:paraId="6BF98AD5" w14:textId="1336ECA9" w:rsidR="003768E3" w:rsidRDefault="00807561">
      <w:pPr>
        <w:pStyle w:val="TOC4"/>
        <w:rPr>
          <w:rFonts w:eastAsiaTheme="minorEastAsia"/>
          <w:smallCaps w:val="0"/>
          <w:noProof/>
          <w:sz w:val="22"/>
          <w:lang w:val="en-US" w:eastAsia="en-US" w:bidi="ar-SA"/>
        </w:rPr>
      </w:pPr>
      <w:hyperlink w:anchor="_Toc518219655" w:history="1">
        <w:r w:rsidR="003768E3" w:rsidRPr="00303229">
          <w:rPr>
            <w:rStyle w:val="Hyperlink"/>
            <w:noProof/>
          </w:rPr>
          <w:t>Azure Active Directory Basic</w:t>
        </w:r>
        <w:r w:rsidR="003768E3">
          <w:rPr>
            <w:noProof/>
            <w:webHidden/>
          </w:rPr>
          <w:tab/>
        </w:r>
        <w:r w:rsidR="003768E3">
          <w:rPr>
            <w:noProof/>
            <w:webHidden/>
          </w:rPr>
          <w:fldChar w:fldCharType="begin"/>
        </w:r>
        <w:r w:rsidR="003768E3">
          <w:rPr>
            <w:noProof/>
            <w:webHidden/>
          </w:rPr>
          <w:instrText xml:space="preserve"> PAGEREF _Toc518219655 \h </w:instrText>
        </w:r>
        <w:r w:rsidR="003768E3">
          <w:rPr>
            <w:noProof/>
            <w:webHidden/>
          </w:rPr>
        </w:r>
        <w:r w:rsidR="003768E3">
          <w:rPr>
            <w:noProof/>
            <w:webHidden/>
          </w:rPr>
          <w:fldChar w:fldCharType="separate"/>
        </w:r>
        <w:r w:rsidR="009215D6">
          <w:rPr>
            <w:noProof/>
            <w:webHidden/>
          </w:rPr>
          <w:t>22</w:t>
        </w:r>
        <w:r w:rsidR="003768E3">
          <w:rPr>
            <w:noProof/>
            <w:webHidden/>
          </w:rPr>
          <w:fldChar w:fldCharType="end"/>
        </w:r>
      </w:hyperlink>
    </w:p>
    <w:p w14:paraId="5F5010A7" w14:textId="310E471A" w:rsidR="003768E3" w:rsidRDefault="00807561">
      <w:pPr>
        <w:pStyle w:val="TOC4"/>
        <w:rPr>
          <w:rFonts w:eastAsiaTheme="minorEastAsia"/>
          <w:smallCaps w:val="0"/>
          <w:noProof/>
          <w:sz w:val="22"/>
          <w:lang w:val="en-US" w:eastAsia="en-US" w:bidi="ar-SA"/>
        </w:rPr>
      </w:pPr>
      <w:hyperlink w:anchor="_Toc518219656" w:history="1">
        <w:r w:rsidR="003768E3" w:rsidRPr="00303229">
          <w:rPr>
            <w:rStyle w:val="Hyperlink"/>
            <w:noProof/>
          </w:rPr>
          <w:t>Azure Active Directory Premium</w:t>
        </w:r>
        <w:r w:rsidR="003768E3">
          <w:rPr>
            <w:noProof/>
            <w:webHidden/>
          </w:rPr>
          <w:tab/>
        </w:r>
        <w:r w:rsidR="003768E3">
          <w:rPr>
            <w:noProof/>
            <w:webHidden/>
          </w:rPr>
          <w:fldChar w:fldCharType="begin"/>
        </w:r>
        <w:r w:rsidR="003768E3">
          <w:rPr>
            <w:noProof/>
            <w:webHidden/>
          </w:rPr>
          <w:instrText xml:space="preserve"> PAGEREF _Toc518219656 \h </w:instrText>
        </w:r>
        <w:r w:rsidR="003768E3">
          <w:rPr>
            <w:noProof/>
            <w:webHidden/>
          </w:rPr>
        </w:r>
        <w:r w:rsidR="003768E3">
          <w:rPr>
            <w:noProof/>
            <w:webHidden/>
          </w:rPr>
          <w:fldChar w:fldCharType="separate"/>
        </w:r>
        <w:r w:rsidR="009215D6">
          <w:rPr>
            <w:noProof/>
            <w:webHidden/>
          </w:rPr>
          <w:t>22</w:t>
        </w:r>
        <w:r w:rsidR="003768E3">
          <w:rPr>
            <w:noProof/>
            <w:webHidden/>
          </w:rPr>
          <w:fldChar w:fldCharType="end"/>
        </w:r>
      </w:hyperlink>
    </w:p>
    <w:p w14:paraId="1D9BB980" w14:textId="6EF41ED6" w:rsidR="003768E3" w:rsidRDefault="00807561">
      <w:pPr>
        <w:pStyle w:val="TOC4"/>
        <w:rPr>
          <w:rFonts w:eastAsiaTheme="minorEastAsia"/>
          <w:smallCaps w:val="0"/>
          <w:noProof/>
          <w:sz w:val="22"/>
          <w:lang w:val="en-US" w:eastAsia="en-US" w:bidi="ar-SA"/>
        </w:rPr>
      </w:pPr>
      <w:hyperlink w:anchor="_Toc518219657" w:history="1">
        <w:r w:rsidR="003768E3" w:rsidRPr="00303229">
          <w:rPr>
            <w:rStyle w:val="Hyperlink"/>
            <w:noProof/>
          </w:rPr>
          <w:t>Azure Information Protection Premium</w:t>
        </w:r>
        <w:r w:rsidR="003768E3">
          <w:rPr>
            <w:noProof/>
            <w:webHidden/>
          </w:rPr>
          <w:tab/>
        </w:r>
        <w:r w:rsidR="003768E3">
          <w:rPr>
            <w:noProof/>
            <w:webHidden/>
          </w:rPr>
          <w:fldChar w:fldCharType="begin"/>
        </w:r>
        <w:r w:rsidR="003768E3">
          <w:rPr>
            <w:noProof/>
            <w:webHidden/>
          </w:rPr>
          <w:instrText xml:space="preserve"> PAGEREF _Toc518219657 \h </w:instrText>
        </w:r>
        <w:r w:rsidR="003768E3">
          <w:rPr>
            <w:noProof/>
            <w:webHidden/>
          </w:rPr>
        </w:r>
        <w:r w:rsidR="003768E3">
          <w:rPr>
            <w:noProof/>
            <w:webHidden/>
          </w:rPr>
          <w:fldChar w:fldCharType="separate"/>
        </w:r>
        <w:r w:rsidR="009215D6">
          <w:rPr>
            <w:noProof/>
            <w:webHidden/>
          </w:rPr>
          <w:t>22</w:t>
        </w:r>
        <w:r w:rsidR="003768E3">
          <w:rPr>
            <w:noProof/>
            <w:webHidden/>
          </w:rPr>
          <w:fldChar w:fldCharType="end"/>
        </w:r>
      </w:hyperlink>
    </w:p>
    <w:p w14:paraId="7A282D60" w14:textId="7B3B20DF" w:rsidR="003768E3" w:rsidRDefault="00807561">
      <w:pPr>
        <w:pStyle w:val="TOC3"/>
        <w:rPr>
          <w:rFonts w:eastAsiaTheme="minorEastAsia"/>
          <w:b w:val="0"/>
          <w:smallCaps w:val="0"/>
          <w:sz w:val="22"/>
          <w:lang w:val="en-US" w:eastAsia="en-US" w:bidi="ar-SA"/>
        </w:rPr>
      </w:pPr>
      <w:hyperlink w:anchor="_Toc518219658" w:history="1">
        <w:r w:rsidR="003768E3" w:rsidRPr="00303229">
          <w:rPr>
            <w:rStyle w:val="Hyperlink"/>
          </w:rPr>
          <w:t>Microsoft Dynamics 365-szolgáltatások</w:t>
        </w:r>
        <w:r w:rsidR="003768E3">
          <w:rPr>
            <w:webHidden/>
          </w:rPr>
          <w:tab/>
        </w:r>
        <w:r w:rsidR="003768E3">
          <w:rPr>
            <w:webHidden/>
          </w:rPr>
          <w:fldChar w:fldCharType="begin"/>
        </w:r>
        <w:r w:rsidR="003768E3">
          <w:rPr>
            <w:webHidden/>
          </w:rPr>
          <w:instrText xml:space="preserve"> PAGEREF _Toc518219658 \h </w:instrText>
        </w:r>
        <w:r w:rsidR="003768E3">
          <w:rPr>
            <w:webHidden/>
          </w:rPr>
        </w:r>
        <w:r w:rsidR="003768E3">
          <w:rPr>
            <w:webHidden/>
          </w:rPr>
          <w:fldChar w:fldCharType="separate"/>
        </w:r>
        <w:r w:rsidR="009215D6">
          <w:rPr>
            <w:webHidden/>
          </w:rPr>
          <w:t>23</w:t>
        </w:r>
        <w:r w:rsidR="003768E3">
          <w:rPr>
            <w:webHidden/>
          </w:rPr>
          <w:fldChar w:fldCharType="end"/>
        </w:r>
      </w:hyperlink>
    </w:p>
    <w:p w14:paraId="7261BFD2" w14:textId="1EAA9283" w:rsidR="003768E3" w:rsidRDefault="00807561">
      <w:pPr>
        <w:pStyle w:val="TOC2"/>
        <w:tabs>
          <w:tab w:val="right" w:leader="dot" w:pos="5030"/>
        </w:tabs>
        <w:rPr>
          <w:rFonts w:eastAsiaTheme="minorEastAsia"/>
          <w:b w:val="0"/>
          <w:smallCaps w:val="0"/>
          <w:noProof/>
          <w:sz w:val="22"/>
          <w:lang w:val="en-US" w:eastAsia="en-US" w:bidi="ar-SA"/>
        </w:rPr>
      </w:pPr>
      <w:hyperlink w:anchor="_Toc518219659" w:history="1">
        <w:r w:rsidR="003768E3" w:rsidRPr="00303229">
          <w:rPr>
            <w:rStyle w:val="Hyperlink"/>
            <w:noProof/>
          </w:rPr>
          <w:t>Office 365-szolgáltatások</w:t>
        </w:r>
        <w:r w:rsidR="003768E3">
          <w:rPr>
            <w:noProof/>
            <w:webHidden/>
          </w:rPr>
          <w:tab/>
        </w:r>
        <w:r w:rsidR="003768E3">
          <w:rPr>
            <w:noProof/>
            <w:webHidden/>
          </w:rPr>
          <w:fldChar w:fldCharType="begin"/>
        </w:r>
        <w:r w:rsidR="003768E3">
          <w:rPr>
            <w:noProof/>
            <w:webHidden/>
          </w:rPr>
          <w:instrText xml:space="preserve"> PAGEREF _Toc518219659 \h </w:instrText>
        </w:r>
        <w:r w:rsidR="003768E3">
          <w:rPr>
            <w:noProof/>
            <w:webHidden/>
          </w:rPr>
        </w:r>
        <w:r w:rsidR="003768E3">
          <w:rPr>
            <w:noProof/>
            <w:webHidden/>
          </w:rPr>
          <w:fldChar w:fldCharType="separate"/>
        </w:r>
        <w:r w:rsidR="009215D6">
          <w:rPr>
            <w:noProof/>
            <w:webHidden/>
          </w:rPr>
          <w:t>25</w:t>
        </w:r>
        <w:r w:rsidR="003768E3">
          <w:rPr>
            <w:noProof/>
            <w:webHidden/>
          </w:rPr>
          <w:fldChar w:fldCharType="end"/>
        </w:r>
      </w:hyperlink>
    </w:p>
    <w:p w14:paraId="2B08D68C" w14:textId="66D0B02C" w:rsidR="003768E3" w:rsidRDefault="00807561">
      <w:pPr>
        <w:pStyle w:val="TOC4"/>
        <w:rPr>
          <w:rFonts w:eastAsiaTheme="minorEastAsia"/>
          <w:smallCaps w:val="0"/>
          <w:noProof/>
          <w:sz w:val="22"/>
          <w:lang w:val="en-US" w:eastAsia="en-US" w:bidi="ar-SA"/>
        </w:rPr>
      </w:pPr>
      <w:hyperlink w:anchor="_Toc518219660" w:history="1">
        <w:r w:rsidR="003768E3" w:rsidRPr="00303229">
          <w:rPr>
            <w:rStyle w:val="Hyperlink"/>
            <w:noProof/>
          </w:rPr>
          <w:t>Exchange Online</w:t>
        </w:r>
        <w:r w:rsidR="003768E3">
          <w:rPr>
            <w:noProof/>
            <w:webHidden/>
          </w:rPr>
          <w:tab/>
        </w:r>
        <w:r w:rsidR="003768E3">
          <w:rPr>
            <w:noProof/>
            <w:webHidden/>
          </w:rPr>
          <w:fldChar w:fldCharType="begin"/>
        </w:r>
        <w:r w:rsidR="003768E3">
          <w:rPr>
            <w:noProof/>
            <w:webHidden/>
          </w:rPr>
          <w:instrText xml:space="preserve"> PAGEREF _Toc518219660 \h </w:instrText>
        </w:r>
        <w:r w:rsidR="003768E3">
          <w:rPr>
            <w:noProof/>
            <w:webHidden/>
          </w:rPr>
        </w:r>
        <w:r w:rsidR="003768E3">
          <w:rPr>
            <w:noProof/>
            <w:webHidden/>
          </w:rPr>
          <w:fldChar w:fldCharType="separate"/>
        </w:r>
        <w:r w:rsidR="009215D6">
          <w:rPr>
            <w:noProof/>
            <w:webHidden/>
          </w:rPr>
          <w:t>25</w:t>
        </w:r>
        <w:r w:rsidR="003768E3">
          <w:rPr>
            <w:noProof/>
            <w:webHidden/>
          </w:rPr>
          <w:fldChar w:fldCharType="end"/>
        </w:r>
      </w:hyperlink>
    </w:p>
    <w:p w14:paraId="0D1B8B0F" w14:textId="359C6743" w:rsidR="003768E3" w:rsidRDefault="00807561">
      <w:pPr>
        <w:pStyle w:val="TOC4"/>
        <w:rPr>
          <w:rFonts w:eastAsiaTheme="minorEastAsia"/>
          <w:smallCaps w:val="0"/>
          <w:noProof/>
          <w:sz w:val="22"/>
          <w:lang w:val="en-US" w:eastAsia="en-US" w:bidi="ar-SA"/>
        </w:rPr>
      </w:pPr>
      <w:hyperlink w:anchor="_Toc518219661" w:history="1">
        <w:r w:rsidR="003768E3" w:rsidRPr="00303229">
          <w:rPr>
            <w:rStyle w:val="Hyperlink"/>
            <w:noProof/>
          </w:rPr>
          <w:t>Office 365-alkalmazások</w:t>
        </w:r>
        <w:r w:rsidR="003768E3">
          <w:rPr>
            <w:noProof/>
            <w:webHidden/>
          </w:rPr>
          <w:tab/>
        </w:r>
        <w:r w:rsidR="003768E3">
          <w:rPr>
            <w:noProof/>
            <w:webHidden/>
          </w:rPr>
          <w:fldChar w:fldCharType="begin"/>
        </w:r>
        <w:r w:rsidR="003768E3">
          <w:rPr>
            <w:noProof/>
            <w:webHidden/>
          </w:rPr>
          <w:instrText xml:space="preserve"> PAGEREF _Toc518219661 \h </w:instrText>
        </w:r>
        <w:r w:rsidR="003768E3">
          <w:rPr>
            <w:noProof/>
            <w:webHidden/>
          </w:rPr>
        </w:r>
        <w:r w:rsidR="003768E3">
          <w:rPr>
            <w:noProof/>
            <w:webHidden/>
          </w:rPr>
          <w:fldChar w:fldCharType="separate"/>
        </w:r>
        <w:r w:rsidR="009215D6">
          <w:rPr>
            <w:noProof/>
            <w:webHidden/>
          </w:rPr>
          <w:t>27</w:t>
        </w:r>
        <w:r w:rsidR="003768E3">
          <w:rPr>
            <w:noProof/>
            <w:webHidden/>
          </w:rPr>
          <w:fldChar w:fldCharType="end"/>
        </w:r>
      </w:hyperlink>
    </w:p>
    <w:p w14:paraId="74B27BE3" w14:textId="7CE401DA" w:rsidR="003768E3" w:rsidRDefault="00807561">
      <w:pPr>
        <w:pStyle w:val="TOC4"/>
        <w:rPr>
          <w:rFonts w:eastAsiaTheme="minorEastAsia"/>
          <w:smallCaps w:val="0"/>
          <w:noProof/>
          <w:sz w:val="22"/>
          <w:lang w:val="en-US" w:eastAsia="en-US" w:bidi="ar-SA"/>
        </w:rPr>
      </w:pPr>
      <w:hyperlink w:anchor="_Toc518219662" w:history="1">
        <w:r w:rsidR="003768E3" w:rsidRPr="00303229">
          <w:rPr>
            <w:rStyle w:val="Hyperlink"/>
            <w:noProof/>
          </w:rPr>
          <w:t>Microsoft MyAnalytics</w:t>
        </w:r>
        <w:r w:rsidR="003768E3">
          <w:rPr>
            <w:noProof/>
            <w:webHidden/>
          </w:rPr>
          <w:tab/>
        </w:r>
        <w:r w:rsidR="003768E3">
          <w:rPr>
            <w:noProof/>
            <w:webHidden/>
          </w:rPr>
          <w:fldChar w:fldCharType="begin"/>
        </w:r>
        <w:r w:rsidR="003768E3">
          <w:rPr>
            <w:noProof/>
            <w:webHidden/>
          </w:rPr>
          <w:instrText xml:space="preserve"> PAGEREF _Toc518219662 \h </w:instrText>
        </w:r>
        <w:r w:rsidR="003768E3">
          <w:rPr>
            <w:noProof/>
            <w:webHidden/>
          </w:rPr>
        </w:r>
        <w:r w:rsidR="003768E3">
          <w:rPr>
            <w:noProof/>
            <w:webHidden/>
          </w:rPr>
          <w:fldChar w:fldCharType="separate"/>
        </w:r>
        <w:r w:rsidR="009215D6">
          <w:rPr>
            <w:noProof/>
            <w:webHidden/>
          </w:rPr>
          <w:t>28</w:t>
        </w:r>
        <w:r w:rsidR="003768E3">
          <w:rPr>
            <w:noProof/>
            <w:webHidden/>
          </w:rPr>
          <w:fldChar w:fldCharType="end"/>
        </w:r>
      </w:hyperlink>
    </w:p>
    <w:p w14:paraId="7E47B191" w14:textId="16535148" w:rsidR="003768E3" w:rsidRDefault="00807561">
      <w:pPr>
        <w:pStyle w:val="TOC4"/>
        <w:rPr>
          <w:rFonts w:eastAsiaTheme="minorEastAsia"/>
          <w:smallCaps w:val="0"/>
          <w:noProof/>
          <w:sz w:val="22"/>
          <w:lang w:val="en-US" w:eastAsia="en-US" w:bidi="ar-SA"/>
        </w:rPr>
      </w:pPr>
      <w:hyperlink w:anchor="_Toc518219663" w:history="1">
        <w:r w:rsidR="003768E3" w:rsidRPr="00303229">
          <w:rPr>
            <w:rStyle w:val="Hyperlink"/>
            <w:noProof/>
          </w:rPr>
          <w:t>Office Online</w:t>
        </w:r>
        <w:r w:rsidR="003768E3">
          <w:rPr>
            <w:noProof/>
            <w:webHidden/>
          </w:rPr>
          <w:tab/>
        </w:r>
        <w:r w:rsidR="003768E3">
          <w:rPr>
            <w:noProof/>
            <w:webHidden/>
          </w:rPr>
          <w:fldChar w:fldCharType="begin"/>
        </w:r>
        <w:r w:rsidR="003768E3">
          <w:rPr>
            <w:noProof/>
            <w:webHidden/>
          </w:rPr>
          <w:instrText xml:space="preserve"> PAGEREF _Toc518219663 \h </w:instrText>
        </w:r>
        <w:r w:rsidR="003768E3">
          <w:rPr>
            <w:noProof/>
            <w:webHidden/>
          </w:rPr>
        </w:r>
        <w:r w:rsidR="003768E3">
          <w:rPr>
            <w:noProof/>
            <w:webHidden/>
          </w:rPr>
          <w:fldChar w:fldCharType="separate"/>
        </w:r>
        <w:r w:rsidR="009215D6">
          <w:rPr>
            <w:noProof/>
            <w:webHidden/>
          </w:rPr>
          <w:t>28</w:t>
        </w:r>
        <w:r w:rsidR="003768E3">
          <w:rPr>
            <w:noProof/>
            <w:webHidden/>
          </w:rPr>
          <w:fldChar w:fldCharType="end"/>
        </w:r>
      </w:hyperlink>
    </w:p>
    <w:p w14:paraId="1F73FC7E" w14:textId="2E74F2AB" w:rsidR="003768E3" w:rsidRDefault="00807561">
      <w:pPr>
        <w:pStyle w:val="TOC4"/>
        <w:rPr>
          <w:rFonts w:eastAsiaTheme="minorEastAsia"/>
          <w:smallCaps w:val="0"/>
          <w:noProof/>
          <w:sz w:val="22"/>
          <w:lang w:val="en-US" w:eastAsia="en-US" w:bidi="ar-SA"/>
        </w:rPr>
      </w:pPr>
      <w:hyperlink w:anchor="_Toc518219664" w:history="1">
        <w:r w:rsidR="003768E3" w:rsidRPr="00303229">
          <w:rPr>
            <w:rStyle w:val="Hyperlink"/>
            <w:noProof/>
          </w:rPr>
          <w:t>OneDrive for Business</w:t>
        </w:r>
        <w:r w:rsidR="003768E3">
          <w:rPr>
            <w:noProof/>
            <w:webHidden/>
          </w:rPr>
          <w:tab/>
        </w:r>
        <w:r w:rsidR="003768E3">
          <w:rPr>
            <w:noProof/>
            <w:webHidden/>
          </w:rPr>
          <w:fldChar w:fldCharType="begin"/>
        </w:r>
        <w:r w:rsidR="003768E3">
          <w:rPr>
            <w:noProof/>
            <w:webHidden/>
          </w:rPr>
          <w:instrText xml:space="preserve"> PAGEREF _Toc518219664 \h </w:instrText>
        </w:r>
        <w:r w:rsidR="003768E3">
          <w:rPr>
            <w:noProof/>
            <w:webHidden/>
          </w:rPr>
        </w:r>
        <w:r w:rsidR="003768E3">
          <w:rPr>
            <w:noProof/>
            <w:webHidden/>
          </w:rPr>
          <w:fldChar w:fldCharType="separate"/>
        </w:r>
        <w:r w:rsidR="009215D6">
          <w:rPr>
            <w:noProof/>
            <w:webHidden/>
          </w:rPr>
          <w:t>28</w:t>
        </w:r>
        <w:r w:rsidR="003768E3">
          <w:rPr>
            <w:noProof/>
            <w:webHidden/>
          </w:rPr>
          <w:fldChar w:fldCharType="end"/>
        </w:r>
      </w:hyperlink>
    </w:p>
    <w:p w14:paraId="3FAA2825" w14:textId="7FC79EEE" w:rsidR="003768E3" w:rsidRDefault="00807561">
      <w:pPr>
        <w:pStyle w:val="TOC4"/>
        <w:rPr>
          <w:rFonts w:eastAsiaTheme="minorEastAsia"/>
          <w:smallCaps w:val="0"/>
          <w:noProof/>
          <w:sz w:val="22"/>
          <w:lang w:val="en-US" w:eastAsia="en-US" w:bidi="ar-SA"/>
        </w:rPr>
      </w:pPr>
      <w:hyperlink w:anchor="_Toc518219665" w:history="1">
        <w:r w:rsidR="003768E3" w:rsidRPr="00303229">
          <w:rPr>
            <w:rStyle w:val="Hyperlink"/>
            <w:noProof/>
          </w:rPr>
          <w:t>Project Online</w:t>
        </w:r>
        <w:r w:rsidR="003768E3">
          <w:rPr>
            <w:noProof/>
            <w:webHidden/>
          </w:rPr>
          <w:tab/>
        </w:r>
        <w:r w:rsidR="003768E3">
          <w:rPr>
            <w:noProof/>
            <w:webHidden/>
          </w:rPr>
          <w:fldChar w:fldCharType="begin"/>
        </w:r>
        <w:r w:rsidR="003768E3">
          <w:rPr>
            <w:noProof/>
            <w:webHidden/>
          </w:rPr>
          <w:instrText xml:space="preserve"> PAGEREF _Toc518219665 \h </w:instrText>
        </w:r>
        <w:r w:rsidR="003768E3">
          <w:rPr>
            <w:noProof/>
            <w:webHidden/>
          </w:rPr>
        </w:r>
        <w:r w:rsidR="003768E3">
          <w:rPr>
            <w:noProof/>
            <w:webHidden/>
          </w:rPr>
          <w:fldChar w:fldCharType="separate"/>
        </w:r>
        <w:r w:rsidR="009215D6">
          <w:rPr>
            <w:noProof/>
            <w:webHidden/>
          </w:rPr>
          <w:t>28</w:t>
        </w:r>
        <w:r w:rsidR="003768E3">
          <w:rPr>
            <w:noProof/>
            <w:webHidden/>
          </w:rPr>
          <w:fldChar w:fldCharType="end"/>
        </w:r>
      </w:hyperlink>
    </w:p>
    <w:p w14:paraId="7DD2DA05" w14:textId="5E2216CA" w:rsidR="003768E3" w:rsidRDefault="00807561">
      <w:pPr>
        <w:pStyle w:val="TOC4"/>
        <w:rPr>
          <w:rFonts w:eastAsiaTheme="minorEastAsia"/>
          <w:smallCaps w:val="0"/>
          <w:noProof/>
          <w:sz w:val="22"/>
          <w:lang w:val="en-US" w:eastAsia="en-US" w:bidi="ar-SA"/>
        </w:rPr>
      </w:pPr>
      <w:hyperlink w:anchor="_Toc518219666" w:history="1">
        <w:r w:rsidR="003768E3" w:rsidRPr="00303229">
          <w:rPr>
            <w:rStyle w:val="Hyperlink"/>
            <w:noProof/>
          </w:rPr>
          <w:t>SharePoint Online</w:t>
        </w:r>
        <w:r w:rsidR="003768E3">
          <w:rPr>
            <w:noProof/>
            <w:webHidden/>
          </w:rPr>
          <w:tab/>
        </w:r>
        <w:r w:rsidR="003768E3">
          <w:rPr>
            <w:noProof/>
            <w:webHidden/>
          </w:rPr>
          <w:fldChar w:fldCharType="begin"/>
        </w:r>
        <w:r w:rsidR="003768E3">
          <w:rPr>
            <w:noProof/>
            <w:webHidden/>
          </w:rPr>
          <w:instrText xml:space="preserve"> PAGEREF _Toc518219666 \h </w:instrText>
        </w:r>
        <w:r w:rsidR="003768E3">
          <w:rPr>
            <w:noProof/>
            <w:webHidden/>
          </w:rPr>
        </w:r>
        <w:r w:rsidR="003768E3">
          <w:rPr>
            <w:noProof/>
            <w:webHidden/>
          </w:rPr>
          <w:fldChar w:fldCharType="separate"/>
        </w:r>
        <w:r w:rsidR="009215D6">
          <w:rPr>
            <w:noProof/>
            <w:webHidden/>
          </w:rPr>
          <w:t>29</w:t>
        </w:r>
        <w:r w:rsidR="003768E3">
          <w:rPr>
            <w:noProof/>
            <w:webHidden/>
          </w:rPr>
          <w:fldChar w:fldCharType="end"/>
        </w:r>
      </w:hyperlink>
    </w:p>
    <w:p w14:paraId="1D02F611" w14:textId="26154B6C" w:rsidR="003768E3" w:rsidRDefault="00807561">
      <w:pPr>
        <w:pStyle w:val="TOC4"/>
        <w:rPr>
          <w:rFonts w:eastAsiaTheme="minorEastAsia"/>
          <w:smallCaps w:val="0"/>
          <w:noProof/>
          <w:sz w:val="22"/>
          <w:lang w:val="en-US" w:eastAsia="en-US" w:bidi="ar-SA"/>
        </w:rPr>
      </w:pPr>
      <w:hyperlink w:anchor="_Toc518219667" w:history="1">
        <w:r w:rsidR="003768E3" w:rsidRPr="00303229">
          <w:rPr>
            <w:rStyle w:val="Hyperlink"/>
            <w:noProof/>
          </w:rPr>
          <w:t>Skype Vállalati online verzió</w:t>
        </w:r>
        <w:r w:rsidR="003768E3">
          <w:rPr>
            <w:noProof/>
            <w:webHidden/>
          </w:rPr>
          <w:tab/>
        </w:r>
        <w:r w:rsidR="003768E3">
          <w:rPr>
            <w:noProof/>
            <w:webHidden/>
          </w:rPr>
          <w:fldChar w:fldCharType="begin"/>
        </w:r>
        <w:r w:rsidR="003768E3">
          <w:rPr>
            <w:noProof/>
            <w:webHidden/>
          </w:rPr>
          <w:instrText xml:space="preserve"> PAGEREF _Toc518219667 \h </w:instrText>
        </w:r>
        <w:r w:rsidR="003768E3">
          <w:rPr>
            <w:noProof/>
            <w:webHidden/>
          </w:rPr>
        </w:r>
        <w:r w:rsidR="003768E3">
          <w:rPr>
            <w:noProof/>
            <w:webHidden/>
          </w:rPr>
          <w:fldChar w:fldCharType="separate"/>
        </w:r>
        <w:r w:rsidR="009215D6">
          <w:rPr>
            <w:noProof/>
            <w:webHidden/>
          </w:rPr>
          <w:t>29</w:t>
        </w:r>
        <w:r w:rsidR="003768E3">
          <w:rPr>
            <w:noProof/>
            <w:webHidden/>
          </w:rPr>
          <w:fldChar w:fldCharType="end"/>
        </w:r>
      </w:hyperlink>
    </w:p>
    <w:p w14:paraId="15A6B495" w14:textId="29374CA3" w:rsidR="003768E3" w:rsidRDefault="00807561">
      <w:pPr>
        <w:pStyle w:val="TOC2"/>
        <w:tabs>
          <w:tab w:val="right" w:leader="dot" w:pos="5030"/>
        </w:tabs>
        <w:rPr>
          <w:rFonts w:eastAsiaTheme="minorEastAsia"/>
          <w:b w:val="0"/>
          <w:smallCaps w:val="0"/>
          <w:noProof/>
          <w:sz w:val="22"/>
          <w:lang w:val="en-US" w:eastAsia="en-US" w:bidi="ar-SA"/>
        </w:rPr>
      </w:pPr>
      <w:hyperlink w:anchor="_Toc518219668" w:history="1">
        <w:r w:rsidR="003768E3" w:rsidRPr="00303229">
          <w:rPr>
            <w:rStyle w:val="Hyperlink"/>
            <w:noProof/>
          </w:rPr>
          <w:t>Egyéb online szolgáltatások</w:t>
        </w:r>
        <w:r w:rsidR="003768E3">
          <w:rPr>
            <w:noProof/>
            <w:webHidden/>
          </w:rPr>
          <w:tab/>
        </w:r>
        <w:r w:rsidR="003768E3">
          <w:rPr>
            <w:noProof/>
            <w:webHidden/>
          </w:rPr>
          <w:fldChar w:fldCharType="begin"/>
        </w:r>
        <w:r w:rsidR="003768E3">
          <w:rPr>
            <w:noProof/>
            <w:webHidden/>
          </w:rPr>
          <w:instrText xml:space="preserve"> PAGEREF _Toc518219668 \h </w:instrText>
        </w:r>
        <w:r w:rsidR="003768E3">
          <w:rPr>
            <w:noProof/>
            <w:webHidden/>
          </w:rPr>
        </w:r>
        <w:r w:rsidR="003768E3">
          <w:rPr>
            <w:noProof/>
            <w:webHidden/>
          </w:rPr>
          <w:fldChar w:fldCharType="separate"/>
        </w:r>
        <w:r w:rsidR="009215D6">
          <w:rPr>
            <w:noProof/>
            <w:webHidden/>
          </w:rPr>
          <w:t>30</w:t>
        </w:r>
        <w:r w:rsidR="003768E3">
          <w:rPr>
            <w:noProof/>
            <w:webHidden/>
          </w:rPr>
          <w:fldChar w:fldCharType="end"/>
        </w:r>
      </w:hyperlink>
    </w:p>
    <w:p w14:paraId="376A79C4" w14:textId="5BA6D51C" w:rsidR="003768E3" w:rsidRDefault="00807561">
      <w:pPr>
        <w:pStyle w:val="TOC4"/>
        <w:rPr>
          <w:rFonts w:eastAsiaTheme="minorEastAsia"/>
          <w:smallCaps w:val="0"/>
          <w:noProof/>
          <w:sz w:val="22"/>
          <w:lang w:val="en-US" w:eastAsia="en-US" w:bidi="ar-SA"/>
        </w:rPr>
      </w:pPr>
      <w:hyperlink w:anchor="_Toc518219669" w:history="1">
        <w:r w:rsidR="003768E3" w:rsidRPr="00303229">
          <w:rPr>
            <w:rStyle w:val="Hyperlink"/>
            <w:noProof/>
          </w:rPr>
          <w:t>Bing Maps Enterprise Platform és Mobile Asset Management Platform</w:t>
        </w:r>
        <w:r w:rsidR="003768E3">
          <w:rPr>
            <w:noProof/>
            <w:webHidden/>
          </w:rPr>
          <w:tab/>
        </w:r>
        <w:r w:rsidR="003768E3">
          <w:rPr>
            <w:noProof/>
            <w:webHidden/>
          </w:rPr>
          <w:fldChar w:fldCharType="begin"/>
        </w:r>
        <w:r w:rsidR="003768E3">
          <w:rPr>
            <w:noProof/>
            <w:webHidden/>
          </w:rPr>
          <w:instrText xml:space="preserve"> PAGEREF _Toc518219669 \h </w:instrText>
        </w:r>
        <w:r w:rsidR="003768E3">
          <w:rPr>
            <w:noProof/>
            <w:webHidden/>
          </w:rPr>
        </w:r>
        <w:r w:rsidR="003768E3">
          <w:rPr>
            <w:noProof/>
            <w:webHidden/>
          </w:rPr>
          <w:fldChar w:fldCharType="separate"/>
        </w:r>
        <w:r w:rsidR="009215D6">
          <w:rPr>
            <w:noProof/>
            <w:webHidden/>
          </w:rPr>
          <w:t>30</w:t>
        </w:r>
        <w:r w:rsidR="003768E3">
          <w:rPr>
            <w:noProof/>
            <w:webHidden/>
          </w:rPr>
          <w:fldChar w:fldCharType="end"/>
        </w:r>
      </w:hyperlink>
    </w:p>
    <w:p w14:paraId="0ACE328B" w14:textId="7BFA2B71" w:rsidR="003768E3" w:rsidRDefault="00807561">
      <w:pPr>
        <w:pStyle w:val="TOC4"/>
        <w:rPr>
          <w:rFonts w:eastAsiaTheme="minorEastAsia"/>
          <w:smallCaps w:val="0"/>
          <w:noProof/>
          <w:sz w:val="22"/>
          <w:lang w:val="en-US" w:eastAsia="en-US" w:bidi="ar-SA"/>
        </w:rPr>
      </w:pPr>
      <w:hyperlink w:anchor="_Toc518219670" w:history="1">
        <w:r w:rsidR="003768E3" w:rsidRPr="00303229">
          <w:rPr>
            <w:rStyle w:val="Hyperlink"/>
            <w:noProof/>
          </w:rPr>
          <w:t>Üzleti Alkalmazások Platformja</w:t>
        </w:r>
        <w:r w:rsidR="003768E3">
          <w:rPr>
            <w:noProof/>
            <w:webHidden/>
          </w:rPr>
          <w:tab/>
        </w:r>
        <w:r w:rsidR="003768E3">
          <w:rPr>
            <w:noProof/>
            <w:webHidden/>
          </w:rPr>
          <w:fldChar w:fldCharType="begin"/>
        </w:r>
        <w:r w:rsidR="003768E3">
          <w:rPr>
            <w:noProof/>
            <w:webHidden/>
          </w:rPr>
          <w:instrText xml:space="preserve"> PAGEREF _Toc518219670 \h </w:instrText>
        </w:r>
        <w:r w:rsidR="003768E3">
          <w:rPr>
            <w:noProof/>
            <w:webHidden/>
          </w:rPr>
        </w:r>
        <w:r w:rsidR="003768E3">
          <w:rPr>
            <w:noProof/>
            <w:webHidden/>
          </w:rPr>
          <w:fldChar w:fldCharType="separate"/>
        </w:r>
        <w:r w:rsidR="009215D6">
          <w:rPr>
            <w:noProof/>
            <w:webHidden/>
          </w:rPr>
          <w:t>31</w:t>
        </w:r>
        <w:r w:rsidR="003768E3">
          <w:rPr>
            <w:noProof/>
            <w:webHidden/>
          </w:rPr>
          <w:fldChar w:fldCharType="end"/>
        </w:r>
      </w:hyperlink>
    </w:p>
    <w:p w14:paraId="2375A5E9" w14:textId="6ACCB6BE" w:rsidR="003768E3" w:rsidRDefault="00807561">
      <w:pPr>
        <w:pStyle w:val="TOC4"/>
        <w:rPr>
          <w:rFonts w:eastAsiaTheme="minorEastAsia"/>
          <w:smallCaps w:val="0"/>
          <w:noProof/>
          <w:sz w:val="22"/>
          <w:lang w:val="en-US" w:eastAsia="en-US" w:bidi="ar-SA"/>
        </w:rPr>
      </w:pPr>
      <w:hyperlink w:anchor="_Toc518219671" w:history="1">
        <w:r w:rsidR="003768E3" w:rsidRPr="00303229">
          <w:rPr>
            <w:rStyle w:val="Hyperlink"/>
            <w:noProof/>
          </w:rPr>
          <w:t>Microsoft Cloud App Security</w:t>
        </w:r>
        <w:r w:rsidR="003768E3">
          <w:rPr>
            <w:noProof/>
            <w:webHidden/>
          </w:rPr>
          <w:tab/>
        </w:r>
        <w:r w:rsidR="003768E3">
          <w:rPr>
            <w:noProof/>
            <w:webHidden/>
          </w:rPr>
          <w:fldChar w:fldCharType="begin"/>
        </w:r>
        <w:r w:rsidR="003768E3">
          <w:rPr>
            <w:noProof/>
            <w:webHidden/>
          </w:rPr>
          <w:instrText xml:space="preserve"> PAGEREF _Toc518219671 \h </w:instrText>
        </w:r>
        <w:r w:rsidR="003768E3">
          <w:rPr>
            <w:noProof/>
            <w:webHidden/>
          </w:rPr>
        </w:r>
        <w:r w:rsidR="003768E3">
          <w:rPr>
            <w:noProof/>
            <w:webHidden/>
          </w:rPr>
          <w:fldChar w:fldCharType="separate"/>
        </w:r>
        <w:r w:rsidR="009215D6">
          <w:rPr>
            <w:noProof/>
            <w:webHidden/>
          </w:rPr>
          <w:t>31</w:t>
        </w:r>
        <w:r w:rsidR="003768E3">
          <w:rPr>
            <w:noProof/>
            <w:webHidden/>
          </w:rPr>
          <w:fldChar w:fldCharType="end"/>
        </w:r>
      </w:hyperlink>
    </w:p>
    <w:p w14:paraId="736AA3F3" w14:textId="08138A82" w:rsidR="003768E3" w:rsidRDefault="00807561">
      <w:pPr>
        <w:pStyle w:val="TOC4"/>
        <w:rPr>
          <w:rFonts w:eastAsiaTheme="minorEastAsia"/>
          <w:smallCaps w:val="0"/>
          <w:noProof/>
          <w:sz w:val="22"/>
          <w:lang w:val="en-US" w:eastAsia="en-US" w:bidi="ar-SA"/>
        </w:rPr>
      </w:pPr>
      <w:hyperlink w:anchor="_Toc518219672" w:history="1">
        <w:r w:rsidR="003768E3" w:rsidRPr="00303229">
          <w:rPr>
            <w:rStyle w:val="Hyperlink"/>
            <w:noProof/>
          </w:rPr>
          <w:t>Microsoft Intune</w:t>
        </w:r>
        <w:r w:rsidR="003768E3">
          <w:rPr>
            <w:noProof/>
            <w:webHidden/>
          </w:rPr>
          <w:tab/>
        </w:r>
        <w:r w:rsidR="003768E3">
          <w:rPr>
            <w:noProof/>
            <w:webHidden/>
          </w:rPr>
          <w:fldChar w:fldCharType="begin"/>
        </w:r>
        <w:r w:rsidR="003768E3">
          <w:rPr>
            <w:noProof/>
            <w:webHidden/>
          </w:rPr>
          <w:instrText xml:space="preserve"> PAGEREF _Toc518219672 \h </w:instrText>
        </w:r>
        <w:r w:rsidR="003768E3">
          <w:rPr>
            <w:noProof/>
            <w:webHidden/>
          </w:rPr>
        </w:r>
        <w:r w:rsidR="003768E3">
          <w:rPr>
            <w:noProof/>
            <w:webHidden/>
          </w:rPr>
          <w:fldChar w:fldCharType="separate"/>
        </w:r>
        <w:r w:rsidR="009215D6">
          <w:rPr>
            <w:noProof/>
            <w:webHidden/>
          </w:rPr>
          <w:t>32</w:t>
        </w:r>
        <w:r w:rsidR="003768E3">
          <w:rPr>
            <w:noProof/>
            <w:webHidden/>
          </w:rPr>
          <w:fldChar w:fldCharType="end"/>
        </w:r>
      </w:hyperlink>
    </w:p>
    <w:p w14:paraId="5D2085FB" w14:textId="4EFBF82D" w:rsidR="003768E3" w:rsidRDefault="00807561">
      <w:pPr>
        <w:pStyle w:val="TOC4"/>
        <w:rPr>
          <w:rFonts w:eastAsiaTheme="minorEastAsia"/>
          <w:smallCaps w:val="0"/>
          <w:noProof/>
          <w:sz w:val="22"/>
          <w:lang w:val="en-US" w:eastAsia="en-US" w:bidi="ar-SA"/>
        </w:rPr>
      </w:pPr>
      <w:hyperlink w:anchor="_Toc518219673" w:history="1">
        <w:r w:rsidR="003768E3" w:rsidRPr="00303229">
          <w:rPr>
            <w:rStyle w:val="Hyperlink"/>
            <w:noProof/>
          </w:rPr>
          <w:t>Microsoft Learning</w:t>
        </w:r>
        <w:r w:rsidR="003768E3">
          <w:rPr>
            <w:noProof/>
            <w:webHidden/>
          </w:rPr>
          <w:tab/>
        </w:r>
        <w:r w:rsidR="003768E3">
          <w:rPr>
            <w:noProof/>
            <w:webHidden/>
          </w:rPr>
          <w:fldChar w:fldCharType="begin"/>
        </w:r>
        <w:r w:rsidR="003768E3">
          <w:rPr>
            <w:noProof/>
            <w:webHidden/>
          </w:rPr>
          <w:instrText xml:space="preserve"> PAGEREF _Toc518219673 \h </w:instrText>
        </w:r>
        <w:r w:rsidR="003768E3">
          <w:rPr>
            <w:noProof/>
            <w:webHidden/>
          </w:rPr>
        </w:r>
        <w:r w:rsidR="003768E3">
          <w:rPr>
            <w:noProof/>
            <w:webHidden/>
          </w:rPr>
          <w:fldChar w:fldCharType="separate"/>
        </w:r>
        <w:r w:rsidR="009215D6">
          <w:rPr>
            <w:noProof/>
            <w:webHidden/>
          </w:rPr>
          <w:t>32</w:t>
        </w:r>
        <w:r w:rsidR="003768E3">
          <w:rPr>
            <w:noProof/>
            <w:webHidden/>
          </w:rPr>
          <w:fldChar w:fldCharType="end"/>
        </w:r>
      </w:hyperlink>
    </w:p>
    <w:p w14:paraId="43C0CCD1" w14:textId="6DF3081E" w:rsidR="003768E3" w:rsidRDefault="00807561">
      <w:pPr>
        <w:pStyle w:val="TOC4"/>
        <w:rPr>
          <w:rFonts w:eastAsiaTheme="minorEastAsia"/>
          <w:smallCaps w:val="0"/>
          <w:noProof/>
          <w:sz w:val="22"/>
          <w:lang w:val="en-US" w:eastAsia="en-US" w:bidi="ar-SA"/>
        </w:rPr>
      </w:pPr>
      <w:hyperlink w:anchor="_Toc518219674" w:history="1">
        <w:r w:rsidR="003768E3" w:rsidRPr="00303229">
          <w:rPr>
            <w:rStyle w:val="Hyperlink"/>
            <w:noProof/>
          </w:rPr>
          <w:t>Minecraft: Education Edition</w:t>
        </w:r>
        <w:r w:rsidR="003768E3">
          <w:rPr>
            <w:noProof/>
            <w:webHidden/>
          </w:rPr>
          <w:tab/>
        </w:r>
        <w:r w:rsidR="003768E3">
          <w:rPr>
            <w:noProof/>
            <w:webHidden/>
          </w:rPr>
          <w:fldChar w:fldCharType="begin"/>
        </w:r>
        <w:r w:rsidR="003768E3">
          <w:rPr>
            <w:noProof/>
            <w:webHidden/>
          </w:rPr>
          <w:instrText xml:space="preserve"> PAGEREF _Toc518219674 \h </w:instrText>
        </w:r>
        <w:r w:rsidR="003768E3">
          <w:rPr>
            <w:noProof/>
            <w:webHidden/>
          </w:rPr>
        </w:r>
        <w:r w:rsidR="003768E3">
          <w:rPr>
            <w:noProof/>
            <w:webHidden/>
          </w:rPr>
          <w:fldChar w:fldCharType="separate"/>
        </w:r>
        <w:r w:rsidR="009215D6">
          <w:rPr>
            <w:noProof/>
            <w:webHidden/>
          </w:rPr>
          <w:t>32</w:t>
        </w:r>
        <w:r w:rsidR="003768E3">
          <w:rPr>
            <w:noProof/>
            <w:webHidden/>
          </w:rPr>
          <w:fldChar w:fldCharType="end"/>
        </w:r>
      </w:hyperlink>
    </w:p>
    <w:p w14:paraId="567E5793" w14:textId="2975E90C" w:rsidR="003768E3" w:rsidRDefault="00807561">
      <w:pPr>
        <w:pStyle w:val="TOC4"/>
        <w:rPr>
          <w:rFonts w:eastAsiaTheme="minorEastAsia"/>
          <w:smallCaps w:val="0"/>
          <w:noProof/>
          <w:sz w:val="22"/>
          <w:lang w:val="en-US" w:eastAsia="en-US" w:bidi="ar-SA"/>
        </w:rPr>
      </w:pPr>
      <w:hyperlink w:anchor="_Toc518219675" w:history="1">
        <w:r w:rsidR="003768E3" w:rsidRPr="00303229">
          <w:rPr>
            <w:rStyle w:val="Hyperlink"/>
            <w:noProof/>
          </w:rPr>
          <w:t>Office 365 Developer</w:t>
        </w:r>
        <w:r w:rsidR="003768E3">
          <w:rPr>
            <w:noProof/>
            <w:webHidden/>
          </w:rPr>
          <w:tab/>
        </w:r>
        <w:r w:rsidR="003768E3">
          <w:rPr>
            <w:noProof/>
            <w:webHidden/>
          </w:rPr>
          <w:fldChar w:fldCharType="begin"/>
        </w:r>
        <w:r w:rsidR="003768E3">
          <w:rPr>
            <w:noProof/>
            <w:webHidden/>
          </w:rPr>
          <w:instrText xml:space="preserve"> PAGEREF _Toc518219675 \h </w:instrText>
        </w:r>
        <w:r w:rsidR="003768E3">
          <w:rPr>
            <w:noProof/>
            <w:webHidden/>
          </w:rPr>
        </w:r>
        <w:r w:rsidR="003768E3">
          <w:rPr>
            <w:noProof/>
            <w:webHidden/>
          </w:rPr>
          <w:fldChar w:fldCharType="separate"/>
        </w:r>
        <w:r w:rsidR="009215D6">
          <w:rPr>
            <w:noProof/>
            <w:webHidden/>
          </w:rPr>
          <w:t>33</w:t>
        </w:r>
        <w:r w:rsidR="003768E3">
          <w:rPr>
            <w:noProof/>
            <w:webHidden/>
          </w:rPr>
          <w:fldChar w:fldCharType="end"/>
        </w:r>
      </w:hyperlink>
    </w:p>
    <w:p w14:paraId="47F28096" w14:textId="3DBEC3AE" w:rsidR="003768E3" w:rsidRDefault="00807561">
      <w:pPr>
        <w:pStyle w:val="TOC4"/>
        <w:rPr>
          <w:rFonts w:eastAsiaTheme="minorEastAsia"/>
          <w:smallCaps w:val="0"/>
          <w:noProof/>
          <w:sz w:val="22"/>
          <w:lang w:val="en-US" w:eastAsia="en-US" w:bidi="ar-SA"/>
        </w:rPr>
      </w:pPr>
      <w:hyperlink w:anchor="_Toc518219676" w:history="1">
        <w:r w:rsidR="003768E3" w:rsidRPr="00303229">
          <w:rPr>
            <w:rStyle w:val="Hyperlink"/>
            <w:noProof/>
          </w:rPr>
          <w:t>Windows asztali operációs rendszer</w:t>
        </w:r>
        <w:r w:rsidR="003768E3">
          <w:rPr>
            <w:noProof/>
            <w:webHidden/>
          </w:rPr>
          <w:tab/>
        </w:r>
        <w:r w:rsidR="003768E3">
          <w:rPr>
            <w:noProof/>
            <w:webHidden/>
          </w:rPr>
          <w:fldChar w:fldCharType="begin"/>
        </w:r>
        <w:r w:rsidR="003768E3">
          <w:rPr>
            <w:noProof/>
            <w:webHidden/>
          </w:rPr>
          <w:instrText xml:space="preserve"> PAGEREF _Toc518219676 \h </w:instrText>
        </w:r>
        <w:r w:rsidR="003768E3">
          <w:rPr>
            <w:noProof/>
            <w:webHidden/>
          </w:rPr>
        </w:r>
        <w:r w:rsidR="003768E3">
          <w:rPr>
            <w:noProof/>
            <w:webHidden/>
          </w:rPr>
          <w:fldChar w:fldCharType="separate"/>
        </w:r>
        <w:r w:rsidR="009215D6">
          <w:rPr>
            <w:noProof/>
            <w:webHidden/>
          </w:rPr>
          <w:t>33</w:t>
        </w:r>
        <w:r w:rsidR="003768E3">
          <w:rPr>
            <w:noProof/>
            <w:webHidden/>
          </w:rPr>
          <w:fldChar w:fldCharType="end"/>
        </w:r>
      </w:hyperlink>
    </w:p>
    <w:p w14:paraId="3D3BE0B2" w14:textId="5A4E76F2" w:rsidR="003768E3" w:rsidRDefault="00807561">
      <w:pPr>
        <w:pStyle w:val="TOC1"/>
        <w:tabs>
          <w:tab w:val="right" w:leader="dot" w:pos="5030"/>
        </w:tabs>
        <w:rPr>
          <w:rFonts w:eastAsiaTheme="minorEastAsia"/>
          <w:b w:val="0"/>
          <w:caps w:val="0"/>
          <w:noProof/>
          <w:sz w:val="22"/>
          <w:lang w:val="en-US" w:eastAsia="en-US" w:bidi="ar-SA"/>
        </w:rPr>
      </w:pPr>
      <w:hyperlink w:anchor="_Toc518219677" w:history="1">
        <w:r w:rsidR="003768E3" w:rsidRPr="00303229">
          <w:rPr>
            <w:rStyle w:val="Hyperlink"/>
            <w:noProof/>
          </w:rPr>
          <w:t>1. melléklet – Értesítések</w:t>
        </w:r>
        <w:r w:rsidR="003768E3">
          <w:rPr>
            <w:noProof/>
            <w:webHidden/>
          </w:rPr>
          <w:tab/>
        </w:r>
        <w:r w:rsidR="003768E3">
          <w:rPr>
            <w:noProof/>
            <w:webHidden/>
          </w:rPr>
          <w:fldChar w:fldCharType="begin"/>
        </w:r>
        <w:r w:rsidR="003768E3">
          <w:rPr>
            <w:noProof/>
            <w:webHidden/>
          </w:rPr>
          <w:instrText xml:space="preserve"> PAGEREF _Toc518219677 \h </w:instrText>
        </w:r>
        <w:r w:rsidR="003768E3">
          <w:rPr>
            <w:noProof/>
            <w:webHidden/>
          </w:rPr>
        </w:r>
        <w:r w:rsidR="003768E3">
          <w:rPr>
            <w:noProof/>
            <w:webHidden/>
          </w:rPr>
          <w:fldChar w:fldCharType="separate"/>
        </w:r>
        <w:r w:rsidR="009215D6">
          <w:rPr>
            <w:noProof/>
            <w:webHidden/>
          </w:rPr>
          <w:t>34</w:t>
        </w:r>
        <w:r w:rsidR="003768E3">
          <w:rPr>
            <w:noProof/>
            <w:webHidden/>
          </w:rPr>
          <w:fldChar w:fldCharType="end"/>
        </w:r>
      </w:hyperlink>
    </w:p>
    <w:p w14:paraId="3D27DD36" w14:textId="5549BDAA" w:rsidR="003768E3" w:rsidRDefault="00807561">
      <w:pPr>
        <w:pStyle w:val="TOC3"/>
        <w:rPr>
          <w:rFonts w:eastAsiaTheme="minorEastAsia"/>
          <w:b w:val="0"/>
          <w:smallCaps w:val="0"/>
          <w:sz w:val="22"/>
          <w:lang w:val="en-US" w:eastAsia="en-US" w:bidi="ar-SA"/>
        </w:rPr>
      </w:pPr>
      <w:hyperlink w:anchor="_Toc518219678" w:history="1">
        <w:r w:rsidR="003768E3" w:rsidRPr="00303229">
          <w:rPr>
            <w:rStyle w:val="Hyperlink"/>
          </w:rPr>
          <w:t>Bing Maps</w:t>
        </w:r>
        <w:r w:rsidR="003768E3">
          <w:rPr>
            <w:webHidden/>
          </w:rPr>
          <w:tab/>
        </w:r>
        <w:r w:rsidR="003768E3">
          <w:rPr>
            <w:webHidden/>
          </w:rPr>
          <w:fldChar w:fldCharType="begin"/>
        </w:r>
        <w:r w:rsidR="003768E3">
          <w:rPr>
            <w:webHidden/>
          </w:rPr>
          <w:instrText xml:space="preserve"> PAGEREF _Toc518219678 \h </w:instrText>
        </w:r>
        <w:r w:rsidR="003768E3">
          <w:rPr>
            <w:webHidden/>
          </w:rPr>
        </w:r>
        <w:r w:rsidR="003768E3">
          <w:rPr>
            <w:webHidden/>
          </w:rPr>
          <w:fldChar w:fldCharType="separate"/>
        </w:r>
        <w:r w:rsidR="009215D6">
          <w:rPr>
            <w:webHidden/>
          </w:rPr>
          <w:t>34</w:t>
        </w:r>
        <w:r w:rsidR="003768E3">
          <w:rPr>
            <w:webHidden/>
          </w:rPr>
          <w:fldChar w:fldCharType="end"/>
        </w:r>
      </w:hyperlink>
    </w:p>
    <w:p w14:paraId="3D5E4492" w14:textId="087C1F39" w:rsidR="003768E3" w:rsidRDefault="00807561">
      <w:pPr>
        <w:pStyle w:val="TOC3"/>
        <w:rPr>
          <w:rFonts w:eastAsiaTheme="minorEastAsia"/>
          <w:b w:val="0"/>
          <w:smallCaps w:val="0"/>
          <w:sz w:val="22"/>
          <w:lang w:val="en-US" w:eastAsia="en-US" w:bidi="ar-SA"/>
        </w:rPr>
      </w:pPr>
      <w:hyperlink w:anchor="_Toc518219679" w:history="1">
        <w:r w:rsidR="003768E3" w:rsidRPr="00303229">
          <w:rPr>
            <w:rStyle w:val="Hyperlink"/>
          </w:rPr>
          <w:t>Szakmai szolgáltatások</w:t>
        </w:r>
        <w:r w:rsidR="003768E3">
          <w:rPr>
            <w:webHidden/>
          </w:rPr>
          <w:tab/>
        </w:r>
        <w:r w:rsidR="003768E3">
          <w:rPr>
            <w:webHidden/>
          </w:rPr>
          <w:fldChar w:fldCharType="begin"/>
        </w:r>
        <w:r w:rsidR="003768E3">
          <w:rPr>
            <w:webHidden/>
          </w:rPr>
          <w:instrText xml:space="preserve"> PAGEREF _Toc518219679 \h </w:instrText>
        </w:r>
        <w:r w:rsidR="003768E3">
          <w:rPr>
            <w:webHidden/>
          </w:rPr>
        </w:r>
        <w:r w:rsidR="003768E3">
          <w:rPr>
            <w:webHidden/>
          </w:rPr>
          <w:fldChar w:fldCharType="separate"/>
        </w:r>
        <w:r w:rsidR="009215D6">
          <w:rPr>
            <w:webHidden/>
          </w:rPr>
          <w:t>34</w:t>
        </w:r>
        <w:r w:rsidR="003768E3">
          <w:rPr>
            <w:webHidden/>
          </w:rPr>
          <w:fldChar w:fldCharType="end"/>
        </w:r>
      </w:hyperlink>
    </w:p>
    <w:p w14:paraId="64797AB7" w14:textId="3BFCA6C1" w:rsidR="003768E3" w:rsidRDefault="00807561">
      <w:pPr>
        <w:pStyle w:val="TOC3"/>
        <w:rPr>
          <w:rFonts w:eastAsiaTheme="minorEastAsia"/>
          <w:b w:val="0"/>
          <w:smallCaps w:val="0"/>
          <w:sz w:val="22"/>
          <w:lang w:val="en-US" w:eastAsia="en-US" w:bidi="ar-SA"/>
        </w:rPr>
      </w:pPr>
      <w:hyperlink w:anchor="_Toc518219680" w:history="1">
        <w:r w:rsidR="003768E3" w:rsidRPr="00303229">
          <w:rPr>
            <w:rStyle w:val="Hyperlink"/>
          </w:rPr>
          <w:t>Az Azure Médiaszolgáltatások – H.265/HEVC-kódolásra vonatkozó értesítés</w:t>
        </w:r>
        <w:r w:rsidR="003768E3">
          <w:rPr>
            <w:webHidden/>
          </w:rPr>
          <w:tab/>
        </w:r>
        <w:r w:rsidR="003768E3">
          <w:rPr>
            <w:webHidden/>
          </w:rPr>
          <w:fldChar w:fldCharType="begin"/>
        </w:r>
        <w:r w:rsidR="003768E3">
          <w:rPr>
            <w:webHidden/>
          </w:rPr>
          <w:instrText xml:space="preserve"> PAGEREF _Toc518219680 \h </w:instrText>
        </w:r>
        <w:r w:rsidR="003768E3">
          <w:rPr>
            <w:webHidden/>
          </w:rPr>
        </w:r>
        <w:r w:rsidR="003768E3">
          <w:rPr>
            <w:webHidden/>
          </w:rPr>
          <w:fldChar w:fldCharType="separate"/>
        </w:r>
        <w:r w:rsidR="009215D6">
          <w:rPr>
            <w:webHidden/>
          </w:rPr>
          <w:t>36</w:t>
        </w:r>
        <w:r w:rsidR="003768E3">
          <w:rPr>
            <w:webHidden/>
          </w:rPr>
          <w:fldChar w:fldCharType="end"/>
        </w:r>
      </w:hyperlink>
    </w:p>
    <w:p w14:paraId="2365AAFB" w14:textId="3A738B3D" w:rsidR="003768E3" w:rsidRDefault="00807561">
      <w:pPr>
        <w:pStyle w:val="TOC3"/>
        <w:rPr>
          <w:rFonts w:eastAsiaTheme="minorEastAsia"/>
          <w:b w:val="0"/>
          <w:smallCaps w:val="0"/>
          <w:sz w:val="22"/>
          <w:lang w:val="en-US" w:eastAsia="en-US" w:bidi="ar-SA"/>
        </w:rPr>
      </w:pPr>
      <w:hyperlink w:anchor="_Toc518219681" w:history="1">
        <w:r w:rsidR="003768E3" w:rsidRPr="00303229">
          <w:rPr>
            <w:rStyle w:val="Hyperlink"/>
          </w:rPr>
          <w:t>Az Adobe Flash Playerre vonatkozó értesítés</w:t>
        </w:r>
        <w:r w:rsidR="003768E3">
          <w:rPr>
            <w:webHidden/>
          </w:rPr>
          <w:tab/>
        </w:r>
        <w:r w:rsidR="003768E3">
          <w:rPr>
            <w:webHidden/>
          </w:rPr>
          <w:fldChar w:fldCharType="begin"/>
        </w:r>
        <w:r w:rsidR="003768E3">
          <w:rPr>
            <w:webHidden/>
          </w:rPr>
          <w:instrText xml:space="preserve"> PAGEREF _Toc518219681 \h </w:instrText>
        </w:r>
        <w:r w:rsidR="003768E3">
          <w:rPr>
            <w:webHidden/>
          </w:rPr>
        </w:r>
        <w:r w:rsidR="003768E3">
          <w:rPr>
            <w:webHidden/>
          </w:rPr>
          <w:fldChar w:fldCharType="separate"/>
        </w:r>
        <w:r w:rsidR="009215D6">
          <w:rPr>
            <w:webHidden/>
          </w:rPr>
          <w:t>37</w:t>
        </w:r>
        <w:r w:rsidR="003768E3">
          <w:rPr>
            <w:webHidden/>
          </w:rPr>
          <w:fldChar w:fldCharType="end"/>
        </w:r>
      </w:hyperlink>
    </w:p>
    <w:p w14:paraId="0E5D1343" w14:textId="2D5CDBF5" w:rsidR="003768E3" w:rsidRDefault="00807561">
      <w:pPr>
        <w:pStyle w:val="TOC3"/>
        <w:rPr>
          <w:rFonts w:eastAsiaTheme="minorEastAsia"/>
          <w:b w:val="0"/>
          <w:smallCaps w:val="0"/>
          <w:sz w:val="22"/>
          <w:lang w:val="en-US" w:eastAsia="en-US" w:bidi="ar-SA"/>
        </w:rPr>
      </w:pPr>
      <w:hyperlink w:anchor="_Toc518219682" w:history="1">
        <w:r w:rsidR="003768E3" w:rsidRPr="00303229">
          <w:rPr>
            <w:rStyle w:val="Hyperlink"/>
          </w:rPr>
          <w:t>A H.264/AVC képi szabvánnyal, a VC-1 videoszabvánnyal, az MPEG-4 Part 2 képi szabvánnyal és az MPEG-2 videoszabvánnyal kapcsolatos értesítés</w:t>
        </w:r>
        <w:r w:rsidR="003768E3">
          <w:rPr>
            <w:webHidden/>
          </w:rPr>
          <w:tab/>
        </w:r>
        <w:r w:rsidR="003768E3">
          <w:rPr>
            <w:webHidden/>
          </w:rPr>
          <w:fldChar w:fldCharType="begin"/>
        </w:r>
        <w:r w:rsidR="003768E3">
          <w:rPr>
            <w:webHidden/>
          </w:rPr>
          <w:instrText xml:space="preserve"> PAGEREF _Toc518219682 \h </w:instrText>
        </w:r>
        <w:r w:rsidR="003768E3">
          <w:rPr>
            <w:webHidden/>
          </w:rPr>
        </w:r>
        <w:r w:rsidR="003768E3">
          <w:rPr>
            <w:webHidden/>
          </w:rPr>
          <w:fldChar w:fldCharType="separate"/>
        </w:r>
        <w:r w:rsidR="009215D6">
          <w:rPr>
            <w:webHidden/>
          </w:rPr>
          <w:t>37</w:t>
        </w:r>
        <w:r w:rsidR="003768E3">
          <w:rPr>
            <w:webHidden/>
          </w:rPr>
          <w:fldChar w:fldCharType="end"/>
        </w:r>
      </w:hyperlink>
    </w:p>
    <w:p w14:paraId="23B8AE09" w14:textId="2D8E71C1" w:rsidR="003768E3" w:rsidRDefault="00807561">
      <w:pPr>
        <w:pStyle w:val="TOC1"/>
        <w:tabs>
          <w:tab w:val="right" w:leader="dot" w:pos="5030"/>
        </w:tabs>
        <w:rPr>
          <w:rFonts w:eastAsiaTheme="minorEastAsia"/>
          <w:b w:val="0"/>
          <w:caps w:val="0"/>
          <w:noProof/>
          <w:sz w:val="22"/>
          <w:lang w:val="en-US" w:eastAsia="en-US" w:bidi="ar-SA"/>
        </w:rPr>
      </w:pPr>
      <w:hyperlink w:anchor="_Toc518219683" w:history="1">
        <w:r w:rsidR="003768E3" w:rsidRPr="00303229">
          <w:rPr>
            <w:rStyle w:val="Hyperlink"/>
            <w:noProof/>
          </w:rPr>
          <w:t>2. melléklet – Előfizetési Licenccsomagok</w:t>
        </w:r>
        <w:r w:rsidR="003768E3">
          <w:rPr>
            <w:noProof/>
            <w:webHidden/>
          </w:rPr>
          <w:tab/>
        </w:r>
        <w:r w:rsidR="003768E3">
          <w:rPr>
            <w:noProof/>
            <w:webHidden/>
          </w:rPr>
          <w:fldChar w:fldCharType="begin"/>
        </w:r>
        <w:r w:rsidR="003768E3">
          <w:rPr>
            <w:noProof/>
            <w:webHidden/>
          </w:rPr>
          <w:instrText xml:space="preserve"> PAGEREF _Toc518219683 \h </w:instrText>
        </w:r>
        <w:r w:rsidR="003768E3">
          <w:rPr>
            <w:noProof/>
            <w:webHidden/>
          </w:rPr>
        </w:r>
        <w:r w:rsidR="003768E3">
          <w:rPr>
            <w:noProof/>
            <w:webHidden/>
          </w:rPr>
          <w:fldChar w:fldCharType="separate"/>
        </w:r>
        <w:r w:rsidR="009215D6">
          <w:rPr>
            <w:noProof/>
            <w:webHidden/>
          </w:rPr>
          <w:t>38</w:t>
        </w:r>
        <w:r w:rsidR="003768E3">
          <w:rPr>
            <w:noProof/>
            <w:webHidden/>
          </w:rPr>
          <w:fldChar w:fldCharType="end"/>
        </w:r>
      </w:hyperlink>
    </w:p>
    <w:p w14:paraId="7EF947B0" w14:textId="0BC8AAE5" w:rsidR="003768E3" w:rsidRDefault="00807561">
      <w:pPr>
        <w:pStyle w:val="TOC3"/>
        <w:rPr>
          <w:rFonts w:eastAsiaTheme="minorEastAsia"/>
          <w:b w:val="0"/>
          <w:smallCaps w:val="0"/>
          <w:sz w:val="22"/>
          <w:lang w:val="en-US" w:eastAsia="en-US" w:bidi="ar-SA"/>
        </w:rPr>
      </w:pPr>
      <w:hyperlink w:anchor="_Toc518219684" w:history="1">
        <w:r w:rsidR="003768E3" w:rsidRPr="00303229">
          <w:rPr>
            <w:rStyle w:val="Hyperlink"/>
          </w:rPr>
          <w:t>Állami szektor</w:t>
        </w:r>
        <w:r w:rsidR="003768E3">
          <w:rPr>
            <w:webHidden/>
          </w:rPr>
          <w:tab/>
        </w:r>
        <w:r w:rsidR="003768E3">
          <w:rPr>
            <w:webHidden/>
          </w:rPr>
          <w:fldChar w:fldCharType="begin"/>
        </w:r>
        <w:r w:rsidR="003768E3">
          <w:rPr>
            <w:webHidden/>
          </w:rPr>
          <w:instrText xml:space="preserve"> PAGEREF _Toc518219684 \h </w:instrText>
        </w:r>
        <w:r w:rsidR="003768E3">
          <w:rPr>
            <w:webHidden/>
          </w:rPr>
        </w:r>
        <w:r w:rsidR="003768E3">
          <w:rPr>
            <w:webHidden/>
          </w:rPr>
          <w:fldChar w:fldCharType="separate"/>
        </w:r>
        <w:r w:rsidR="009215D6">
          <w:rPr>
            <w:webHidden/>
          </w:rPr>
          <w:t>39</w:t>
        </w:r>
        <w:r w:rsidR="003768E3">
          <w:rPr>
            <w:webHidden/>
          </w:rPr>
          <w:fldChar w:fldCharType="end"/>
        </w:r>
      </w:hyperlink>
    </w:p>
    <w:p w14:paraId="3C402286" w14:textId="725F6544" w:rsidR="003768E3" w:rsidRDefault="00807561">
      <w:pPr>
        <w:pStyle w:val="TOC1"/>
        <w:tabs>
          <w:tab w:val="right" w:leader="dot" w:pos="5030"/>
        </w:tabs>
        <w:rPr>
          <w:rFonts w:eastAsiaTheme="minorEastAsia"/>
          <w:b w:val="0"/>
          <w:caps w:val="0"/>
          <w:noProof/>
          <w:sz w:val="22"/>
          <w:lang w:val="en-US" w:eastAsia="en-US" w:bidi="ar-SA"/>
        </w:rPr>
      </w:pPr>
      <w:hyperlink w:anchor="_Toc518219685" w:history="1">
        <w:r w:rsidR="003768E3" w:rsidRPr="00303229">
          <w:rPr>
            <w:rStyle w:val="Hyperlink"/>
            <w:noProof/>
          </w:rPr>
          <w:t>3. melléklet – Általános Szerződési Feltételek</w:t>
        </w:r>
        <w:r w:rsidR="003768E3">
          <w:rPr>
            <w:noProof/>
            <w:webHidden/>
          </w:rPr>
          <w:tab/>
        </w:r>
        <w:r w:rsidR="003768E3">
          <w:rPr>
            <w:noProof/>
            <w:webHidden/>
          </w:rPr>
          <w:fldChar w:fldCharType="begin"/>
        </w:r>
        <w:r w:rsidR="003768E3">
          <w:rPr>
            <w:noProof/>
            <w:webHidden/>
          </w:rPr>
          <w:instrText xml:space="preserve"> PAGEREF _Toc518219685 \h </w:instrText>
        </w:r>
        <w:r w:rsidR="003768E3">
          <w:rPr>
            <w:noProof/>
            <w:webHidden/>
          </w:rPr>
        </w:r>
        <w:r w:rsidR="003768E3">
          <w:rPr>
            <w:noProof/>
            <w:webHidden/>
          </w:rPr>
          <w:fldChar w:fldCharType="separate"/>
        </w:r>
        <w:r w:rsidR="009215D6">
          <w:rPr>
            <w:noProof/>
            <w:webHidden/>
          </w:rPr>
          <w:t>40</w:t>
        </w:r>
        <w:r w:rsidR="003768E3">
          <w:rPr>
            <w:noProof/>
            <w:webHidden/>
          </w:rPr>
          <w:fldChar w:fldCharType="end"/>
        </w:r>
      </w:hyperlink>
    </w:p>
    <w:p w14:paraId="037944A0" w14:textId="2B5E988F" w:rsidR="003768E3" w:rsidRDefault="00807561">
      <w:pPr>
        <w:pStyle w:val="TOC1"/>
        <w:tabs>
          <w:tab w:val="right" w:leader="dot" w:pos="5030"/>
        </w:tabs>
        <w:rPr>
          <w:rFonts w:eastAsiaTheme="minorEastAsia"/>
          <w:b w:val="0"/>
          <w:caps w:val="0"/>
          <w:noProof/>
          <w:sz w:val="22"/>
          <w:lang w:val="en-US" w:eastAsia="en-US" w:bidi="ar-SA"/>
        </w:rPr>
      </w:pPr>
      <w:hyperlink w:anchor="_Toc518219686" w:history="1">
        <w:r w:rsidR="003768E3" w:rsidRPr="00303229">
          <w:rPr>
            <w:rStyle w:val="Hyperlink"/>
            <w:noProof/>
          </w:rPr>
          <w:t>4. melléklet – Az Európai Unió Általános adatvédelmi rendeletének feltételei</w:t>
        </w:r>
        <w:r w:rsidR="003768E3">
          <w:rPr>
            <w:noProof/>
            <w:webHidden/>
          </w:rPr>
          <w:tab/>
        </w:r>
        <w:r w:rsidR="003768E3">
          <w:rPr>
            <w:noProof/>
            <w:webHidden/>
          </w:rPr>
          <w:fldChar w:fldCharType="begin"/>
        </w:r>
        <w:r w:rsidR="003768E3">
          <w:rPr>
            <w:noProof/>
            <w:webHidden/>
          </w:rPr>
          <w:instrText xml:space="preserve"> PAGEREF _Toc518219686 \h </w:instrText>
        </w:r>
        <w:r w:rsidR="003768E3">
          <w:rPr>
            <w:noProof/>
            <w:webHidden/>
          </w:rPr>
        </w:r>
        <w:r w:rsidR="003768E3">
          <w:rPr>
            <w:noProof/>
            <w:webHidden/>
          </w:rPr>
          <w:fldChar w:fldCharType="separate"/>
        </w:r>
        <w:r w:rsidR="009215D6">
          <w:rPr>
            <w:noProof/>
            <w:webHidden/>
          </w:rPr>
          <w:t>47</w:t>
        </w:r>
        <w:r w:rsidR="003768E3">
          <w:rPr>
            <w:noProof/>
            <w:webHidden/>
          </w:rPr>
          <w:fldChar w:fldCharType="end"/>
        </w:r>
      </w:hyperlink>
    </w:p>
    <w:p w14:paraId="092C9288" w14:textId="56F7D176"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34DB344" w14:textId="77777777" w:rsidR="002A6E27" w:rsidRDefault="002A6E27" w:rsidP="002A6E27">
      <w:pPr>
        <w:pStyle w:val="ProductList-SectionHeading"/>
        <w:outlineLvl w:val="0"/>
      </w:pPr>
      <w:bookmarkStart w:id="3" w:name="Introduction"/>
      <w:bookmarkStart w:id="4" w:name="_Toc507768531"/>
      <w:bookmarkStart w:id="5" w:name="_Toc507239485"/>
      <w:bookmarkStart w:id="6" w:name="_Toc518219613"/>
      <w:bookmarkStart w:id="7" w:name="_Toc378147615"/>
      <w:bookmarkStart w:id="8" w:name="_Toc378151517"/>
      <w:bookmarkStart w:id="9" w:name="_Toc379797094"/>
      <w:bookmarkStart w:id="10" w:name="_Toc380513120"/>
      <w:bookmarkStart w:id="11" w:name="_Toc380655159"/>
      <w:bookmarkStart w:id="12" w:name="_Toc383415077"/>
      <w:r>
        <w:lastRenderedPageBreak/>
        <w:t>Bevezetés</w:t>
      </w:r>
      <w:bookmarkEnd w:id="3"/>
      <w:bookmarkEnd w:id="4"/>
      <w:bookmarkEnd w:id="5"/>
      <w:bookmarkEnd w:id="6"/>
    </w:p>
    <w:p w14:paraId="06E3234E" w14:textId="77777777" w:rsidR="002A6E27" w:rsidRDefault="002A6E27" w:rsidP="002A6E27">
      <w:pPr>
        <w:pStyle w:val="ProductList-Body"/>
        <w:spacing w:after="240"/>
      </w:pPr>
      <w:r>
        <w:t>A felek elfogadják, hogy a jelen Online Szolgáltatások Feltételei irányadóak az Online Szolgáltatások Ügyfél általi használatára, és határozzák meg a feleknek az Ügyféladatok és a Személyes Adatok Online Szolgáltatások általi kezelését és védelmét illető kötelezettségeit.</w:t>
      </w:r>
      <w:r>
        <w:rPr>
          <w:sz w:val="22"/>
        </w:rPr>
        <w:t xml:space="preserve"> </w:t>
      </w:r>
      <w:r>
        <w:t>A felek azt is elfogadják, hogy amennyiben nincs a Szakmai Szolgáltatásokra vonatkozó külön szerződés, a jelen Online Szolgáltatások Feltételei az irányadóak a Szakmai Szolgáltatások nyújtására és a Támogatási Adatok és a Személyes Adatok ilyen szolgáltatásnyújtással kapcsolatos kezelését és védelmét illetően. A Nem-Microsoft Termékek (a fogalom meghatározását lásd alább) Ügyfél általi használatára külön feltételek, többek között különböző adatvédelmi és biztonsági feltételek vonatkoznak.</w:t>
      </w:r>
    </w:p>
    <w:p w14:paraId="52CE1484" w14:textId="77777777" w:rsidR="002A6E27" w:rsidRDefault="002A6E27" w:rsidP="002A6E27">
      <w:pPr>
        <w:pStyle w:val="ProductList-SubSubSectionHeading"/>
        <w:outlineLvl w:val="1"/>
      </w:pPr>
      <w:bookmarkStart w:id="13" w:name="_Toc507768532"/>
      <w:bookmarkStart w:id="14" w:name="_Toc518219614"/>
      <w:r>
        <w:t>Szolgáltatási Szint Megállapodások</w:t>
      </w:r>
      <w:bookmarkEnd w:id="13"/>
      <w:bookmarkEnd w:id="14"/>
    </w:p>
    <w:p w14:paraId="46F5FA19" w14:textId="77777777" w:rsidR="002A6E27" w:rsidRDefault="002A6E27" w:rsidP="002A6E27">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2A6E27">
          <w:rPr>
            <w:rStyle w:val="Hyperlink"/>
            <w:lang w:eastAsia="en-US" w:bidi="ar-SA"/>
          </w:rPr>
          <w:t>http://microsoft.com/licensing/contracts</w:t>
        </w:r>
      </w:hyperlink>
      <w:r>
        <w:t xml:space="preserve"> webhelyen található.</w:t>
      </w:r>
    </w:p>
    <w:p w14:paraId="65886B5E" w14:textId="77777777" w:rsidR="002A6E27" w:rsidRDefault="002A6E27" w:rsidP="002A6E27">
      <w:pPr>
        <w:pStyle w:val="ProductList-Body"/>
      </w:pPr>
    </w:p>
    <w:p w14:paraId="3D8BF0A1" w14:textId="77777777" w:rsidR="002A6E27" w:rsidRDefault="002A6E27" w:rsidP="002A6E27">
      <w:pPr>
        <w:pStyle w:val="ProductList-SubSubSectionHeading"/>
        <w:outlineLvl w:val="1"/>
      </w:pPr>
      <w:bookmarkStart w:id="15" w:name="_Toc507768533"/>
      <w:bookmarkStart w:id="16" w:name="_Toc518219615"/>
      <w:r>
        <w:t>Az alkalmazandó Online Szolgáltatások Feltételei dokumentum és a frissítések</w:t>
      </w:r>
      <w:bookmarkEnd w:id="15"/>
      <w:bookmarkEnd w:id="16"/>
    </w:p>
    <w:p w14:paraId="3C9B3784" w14:textId="77777777" w:rsidR="002A6E27" w:rsidRPr="00E47CD3" w:rsidRDefault="002A6E27" w:rsidP="002A6E27">
      <w:pPr>
        <w:pStyle w:val="ProductList-Body"/>
      </w:pPr>
      <w:r>
        <w:t>Amikor az Ügyfél megújít egy Online Szolgáltatásra vonatkozó előfizetést vagy megvásárol egy Online Szolgáltatásra vonatkozó új előfizetést, akkor az aktuális Online Szolgáltatások Feltételei dokumentum rendelkezései alkalmazandók, és nem változnak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Online Szolgáltatások Feltételei dokumentum rendelkezéseit.</w:t>
      </w:r>
    </w:p>
    <w:p w14:paraId="29AD936E" w14:textId="77777777" w:rsidR="002A6E27" w:rsidRPr="00E47CD3" w:rsidRDefault="002A6E27" w:rsidP="002A6E27">
      <w:pPr>
        <w:pStyle w:val="ProductList-Body"/>
      </w:pPr>
    </w:p>
    <w:p w14:paraId="02FD9996" w14:textId="77777777" w:rsidR="002A6E27" w:rsidRDefault="002A6E27" w:rsidP="002A6E27">
      <w:pPr>
        <w:pStyle w:val="ProductList-SubSubSectionHeading"/>
        <w:outlineLvl w:val="1"/>
      </w:pPr>
      <w:bookmarkStart w:id="17" w:name="_Toc507768534"/>
      <w:bookmarkStart w:id="18" w:name="_Toc518219616"/>
      <w:r>
        <w:t>Elektronikus értesítések</w:t>
      </w:r>
      <w:bookmarkEnd w:id="17"/>
      <w:bookmarkEnd w:id="18"/>
    </w:p>
    <w:p w14:paraId="55F9D2ED" w14:textId="77777777" w:rsidR="002A6E27" w:rsidRDefault="002A6E27" w:rsidP="002A6E27">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azon a napon tekintendő kézbesítettnek, amikor azt a Microsoft elérhetővé teszi. </w:t>
      </w:r>
    </w:p>
    <w:p w14:paraId="6C1DBA38" w14:textId="77777777" w:rsidR="002A6E27" w:rsidRDefault="002A6E27" w:rsidP="002A6E27">
      <w:pPr>
        <w:pStyle w:val="ProductList-Body"/>
      </w:pPr>
    </w:p>
    <w:p w14:paraId="4B7DEB4E" w14:textId="77777777" w:rsidR="002A6E27" w:rsidRDefault="002A6E27" w:rsidP="002A6E27">
      <w:pPr>
        <w:pStyle w:val="ProductList-SubSubSectionHeading"/>
        <w:outlineLvl w:val="1"/>
      </w:pPr>
      <w:bookmarkStart w:id="19" w:name="_Toc507768535"/>
      <w:bookmarkStart w:id="20" w:name="_Toc507239486"/>
      <w:bookmarkStart w:id="21" w:name="_Toc518219617"/>
      <w:r>
        <w:t>Korábbi verziók</w:t>
      </w:r>
      <w:bookmarkEnd w:id="19"/>
      <w:bookmarkEnd w:id="20"/>
      <w:bookmarkEnd w:id="21"/>
    </w:p>
    <w:p w14:paraId="38B8FE01" w14:textId="77777777" w:rsidR="002A6E27" w:rsidRDefault="002A6E27" w:rsidP="002A6E27">
      <w:pPr>
        <w:pStyle w:val="ProductList-Body"/>
      </w:pPr>
      <w:r>
        <w:t xml:space="preserve">Az Online Szolgáltatások Feltételei dokumentum a jelenleg elérhető Online Szolgáltatásokra vonatkozóan tartalmaz feltételeket. Az Online Szolgáltatások Feltételeinek korábbi verzióit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2BF55112" w14:textId="77777777" w:rsidR="002A6E27" w:rsidRDefault="002A6E27" w:rsidP="002A6E27">
      <w:pPr>
        <w:pStyle w:val="ProductList-Body"/>
      </w:pPr>
    </w:p>
    <w:p w14:paraId="158F4F0D" w14:textId="77777777" w:rsidR="00AE00C5" w:rsidRDefault="00AE00C5" w:rsidP="00AE00C5">
      <w:pPr>
        <w:pStyle w:val="ProductList-Offering1Heading"/>
        <w:outlineLvl w:val="1"/>
      </w:pPr>
      <w:bookmarkStart w:id="22" w:name="_Toc510880739"/>
      <w:bookmarkStart w:id="23" w:name="_Toc507768536"/>
      <w:bookmarkStart w:id="24" w:name="_Toc510115074"/>
      <w:bookmarkStart w:id="25" w:name="_Toc518219618"/>
      <w:r>
        <w:t>Pontosítások és a módosítások összefoglalása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E00C5" w:rsidRPr="00AD6DB4" w14:paraId="4D12DEAE" w14:textId="77777777" w:rsidTr="00A325ED">
        <w:trPr>
          <w:tblHeader/>
        </w:trPr>
        <w:tc>
          <w:tcPr>
            <w:tcW w:w="5395" w:type="dxa"/>
            <w:shd w:val="clear" w:color="auto" w:fill="0072C6"/>
          </w:tcPr>
          <w:p w14:paraId="35D853E1" w14:textId="77777777" w:rsidR="00AE00C5" w:rsidRPr="00231971" w:rsidRDefault="00AE00C5" w:rsidP="00A325ED">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4716B462" w14:textId="77777777" w:rsidR="00AE00C5" w:rsidRPr="00231971" w:rsidRDefault="00AE00C5" w:rsidP="00A325ED">
            <w:pPr>
              <w:pStyle w:val="ProductList-Body"/>
              <w:spacing w:before="20" w:after="20"/>
              <w:rPr>
                <w:color w:val="FFFFFF" w:themeColor="background1"/>
                <w:sz w:val="16"/>
                <w:szCs w:val="16"/>
              </w:rPr>
            </w:pPr>
            <w:r>
              <w:rPr>
                <w:color w:val="FFFFFF" w:themeColor="background1"/>
                <w:sz w:val="16"/>
                <w:szCs w:val="16"/>
              </w:rPr>
              <w:t>Törlések</w:t>
            </w:r>
          </w:p>
        </w:tc>
      </w:tr>
      <w:tr w:rsidR="00AE00C5" w14:paraId="17756EDD" w14:textId="77777777" w:rsidTr="00A325ED">
        <w:tc>
          <w:tcPr>
            <w:tcW w:w="5395" w:type="dxa"/>
            <w:vAlign w:val="bottom"/>
          </w:tcPr>
          <w:p w14:paraId="67F59333" w14:textId="5C23E78A" w:rsidR="00AE00C5" w:rsidRPr="004D0AF6" w:rsidRDefault="00AE00C5" w:rsidP="00A325ED">
            <w:pPr>
              <w:pStyle w:val="ProductList-Body"/>
            </w:pPr>
            <w:bookmarkStart w:id="26" w:name="_Hlk494736247"/>
          </w:p>
        </w:tc>
        <w:tc>
          <w:tcPr>
            <w:tcW w:w="5395" w:type="dxa"/>
            <w:vAlign w:val="bottom"/>
          </w:tcPr>
          <w:p w14:paraId="531CEB23" w14:textId="77777777" w:rsidR="00AE00C5" w:rsidRPr="003E0686" w:rsidRDefault="00AE00C5" w:rsidP="00A325ED">
            <w:pPr>
              <w:pStyle w:val="ProductList-Body"/>
            </w:pPr>
          </w:p>
        </w:tc>
      </w:tr>
    </w:tbl>
    <w:p w14:paraId="0F2AE343" w14:textId="77777777" w:rsidR="00AE00C5" w:rsidRDefault="00AE00C5" w:rsidP="00AE00C5">
      <w:pPr>
        <w:pStyle w:val="ProductList-Body"/>
      </w:pPr>
      <w:bookmarkStart w:id="27" w:name="_Hlk494736381"/>
    </w:p>
    <w:bookmarkEnd w:id="26"/>
    <w:bookmarkEnd w:id="27"/>
    <w:p w14:paraId="1CD0CE37" w14:textId="77777777" w:rsidR="009215D6" w:rsidRDefault="009215D6" w:rsidP="009215D6">
      <w:pPr>
        <w:pStyle w:val="ProductList-ClauseHeading"/>
        <w:outlineLvl w:val="2"/>
      </w:pPr>
      <w:r>
        <w:t>Online Szolgáltatás Szolgáltatásspecifikus Feltételei</w:t>
      </w:r>
    </w:p>
    <w:p w14:paraId="1183E189" w14:textId="77777777" w:rsidR="009215D6" w:rsidRPr="00263618" w:rsidRDefault="00807561" w:rsidP="009215D6">
      <w:pPr>
        <w:pStyle w:val="ProductList-Body"/>
      </w:pPr>
      <w:hyperlink w:anchor="ExchangeOnline" w:history="1">
        <w:r w:rsidR="009215D6">
          <w:rPr>
            <w:rStyle w:val="Hyperlink"/>
          </w:rPr>
          <w:t>Exchange Online</w:t>
        </w:r>
      </w:hyperlink>
      <w:r w:rsidR="009215D6">
        <w:t xml:space="preserve">: Olyan feltételekkel egészült ki, amelyek jogot adnak az Exchange Online Felhasználói SL licenccel rendelkező felhasználóknak arra, hogy a Microsoft Outlook Mobile alkalmazást legfeljebb öt okostelefonon és öt táblagépen használják. </w:t>
      </w:r>
    </w:p>
    <w:p w14:paraId="0B6FF82D" w14:textId="77777777" w:rsidR="009215D6" w:rsidRDefault="009215D6" w:rsidP="009215D6">
      <w:pPr>
        <w:pStyle w:val="ProductList-Body"/>
      </w:pPr>
    </w:p>
    <w:p w14:paraId="61907AB0" w14:textId="77777777" w:rsidR="009215D6" w:rsidRPr="00312B38" w:rsidRDefault="00807561" w:rsidP="009215D6">
      <w:pPr>
        <w:pStyle w:val="ProductList-Body"/>
      </w:pPr>
      <w:hyperlink w:anchor="ProjectOnline" w:history="1">
        <w:r w:rsidR="009215D6">
          <w:rPr>
            <w:rStyle w:val="Hyperlink"/>
          </w:rPr>
          <w:t>Project Online</w:t>
        </w:r>
      </w:hyperlink>
      <w:r w:rsidR="009215D6">
        <w:t>: Olyan szövegrésszel egészült ki, amely világossá teszi azt a szándékot, hogy a Project Online Professional vagy Premium Felhasználói SL licencekkel a SharePoint Online funkcióihoz biztosított jogok a Project Online támogatására szolgáló adattárolásra és adatelérésre korlátozódnak.</w:t>
      </w:r>
    </w:p>
    <w:p w14:paraId="456565EA" w14:textId="6A0F4A60" w:rsidR="0015252E" w:rsidRDefault="00807561" w:rsidP="002A6E27">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2A1D5872" w14:textId="77777777" w:rsidR="002A6E27" w:rsidRPr="00103924" w:rsidRDefault="002A6E27" w:rsidP="002A6E27">
      <w:pPr>
        <w:pStyle w:val="ProductList-SectionHeading"/>
        <w:outlineLvl w:val="0"/>
      </w:pPr>
      <w:bookmarkStart w:id="28" w:name="_Toc507768537"/>
      <w:bookmarkStart w:id="29" w:name="_Toc507239489"/>
      <w:bookmarkStart w:id="30" w:name="_Toc518219619"/>
      <w:bookmarkStart w:id="31" w:name="Definitions"/>
      <w:bookmarkEnd w:id="7"/>
      <w:bookmarkEnd w:id="8"/>
      <w:bookmarkEnd w:id="9"/>
      <w:bookmarkEnd w:id="10"/>
      <w:bookmarkEnd w:id="11"/>
      <w:bookmarkEnd w:id="12"/>
      <w:r>
        <w:lastRenderedPageBreak/>
        <w:t>Fogalommeghatározások</w:t>
      </w:r>
      <w:bookmarkEnd w:id="28"/>
      <w:bookmarkEnd w:id="29"/>
      <w:bookmarkEnd w:id="30"/>
    </w:p>
    <w:bookmarkEnd w:id="31"/>
    <w:p w14:paraId="42D6E4A1" w14:textId="77777777" w:rsidR="002A6E27" w:rsidRDefault="002A6E27" w:rsidP="002A6E27">
      <w:pPr>
        <w:pStyle w:val="ProductList-Body"/>
        <w:spacing w:after="120"/>
      </w:pPr>
      <w:r>
        <w:t>Ha az alábbi kifejezések valamelyike nincs meghatározva az Ügyfél nagybani licencbeadási szerződésében, akkor arra a következő meghatározás érvényes.</w:t>
      </w:r>
    </w:p>
    <w:p w14:paraId="490DDED0" w14:textId="77777777" w:rsidR="002A6E27" w:rsidRDefault="002A6E27" w:rsidP="002A6E27">
      <w:pPr>
        <w:pStyle w:val="ProductList-Body"/>
        <w:spacing w:after="120"/>
      </w:pPr>
      <w:r>
        <w:t xml:space="preserve">Az „Online Alapszolgáltatások” az Adatvédelmi feltételek </w:t>
      </w:r>
      <w:hyperlink w:anchor="DataProcessingTerms" w:history="1">
        <w:r>
          <w:rPr>
            <w:rStyle w:val="Hyperlink"/>
          </w:rPr>
          <w:t>A függelékében</w:t>
        </w:r>
      </w:hyperlink>
      <w:r>
        <w:t xml:space="preserve"> felsorolt Online Szolgáltatásokat jelenti.</w:t>
      </w:r>
    </w:p>
    <w:p w14:paraId="3429A1BD" w14:textId="77777777" w:rsidR="002A6E27" w:rsidRPr="00874919" w:rsidRDefault="002A6E27" w:rsidP="002A6E27">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 A Támogatási Adatok nem tartoznak az Ügyféladatok közé.</w:t>
      </w:r>
    </w:p>
    <w:p w14:paraId="3C2E90C6" w14:textId="77777777" w:rsidR="002A6E27" w:rsidRPr="00874919" w:rsidRDefault="002A6E27" w:rsidP="002A6E27">
      <w:pPr>
        <w:pStyle w:val="ProductList-Body"/>
        <w:spacing w:after="120"/>
      </w:pPr>
      <w:r>
        <w:t>A „Külső Felhasználó” kifejezés egy Online Szolgáltatásnak az Ügyfél vagy annak Társvállalatai alkalmazottjain, helyszíni vállalkozóin és helyszíni megbízottjain kívüli felhasználóját jelenti.</w:t>
      </w:r>
    </w:p>
    <w:p w14:paraId="6174CFD9" w14:textId="77777777" w:rsidR="002A6E27" w:rsidRDefault="002A6E27" w:rsidP="002A6E27">
      <w:pPr>
        <w:pStyle w:val="ProductList-Body"/>
        <w:spacing w:after="120"/>
      </w:pPr>
      <w:r>
        <w:t>Az „Általános adatvédelmi rendelet” vagy „GDPR” (General Data Protection Regulation) az Európai Parlament és a Tanács által 2016. április 27-én kiadott, a természetes személyeknek a személyes adatok kezelésével és az ilyen adatok szabad mozgásával kapcsolatos védelméről szóló, és a 95/46/EK irányelvet hatályon kívül helyező 2016/679 (EU) számú rendeletét jelenti.</w:t>
      </w:r>
    </w:p>
    <w:p w14:paraId="5956A274" w14:textId="77777777" w:rsidR="002A6E27" w:rsidRDefault="002A6E27" w:rsidP="002A6E27">
      <w:pPr>
        <w:pStyle w:val="ProductList-Body"/>
        <w:spacing w:after="120"/>
      </w:pPr>
      <w:r>
        <w:t>A „GDPR-feltételek” a 4. mellékletben található feltételeket jelenti, amelyek alapján a Microsoft az Általános adatvédelmi rendelet 28. cikkében előírtaknak megfelelően kötelező érvényű kötelezettségeket vállal a Személyes Adatok általa történő kezelésével kapcsolatban.</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32A07CB5" w14:textId="77777777" w:rsidR="002A6E27" w:rsidRDefault="002A6E27" w:rsidP="002A6E27">
      <w:pPr>
        <w:pStyle w:val="ProductList-Body"/>
        <w:spacing w:after="120"/>
      </w:pPr>
      <w:r>
        <w:t xml:space="preserve">Az „OST” a jelen </w:t>
      </w:r>
      <w:bookmarkStart w:id="32" w:name="_Toc507239490"/>
      <w:r>
        <w:t>Online Szolgáltatások Feltételei</w:t>
      </w:r>
      <w:bookmarkEnd w:id="32"/>
      <w:r>
        <w:t xml:space="preserve"> dokumentumot jelenti.</w:t>
      </w:r>
    </w:p>
    <w:p w14:paraId="51DD08E4" w14:textId="77777777" w:rsidR="002A6E27" w:rsidRDefault="002A6E27" w:rsidP="002A6E27">
      <w:pPr>
        <w:pStyle w:val="ProductList-Body"/>
        <w:spacing w:after="120"/>
      </w:pPr>
      <w:r>
        <w:t>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w:t>
      </w:r>
    </w:p>
    <w:p w14:paraId="27AAE434" w14:textId="77777777" w:rsidR="002A6E27" w:rsidRDefault="002A6E27" w:rsidP="002A6E27">
      <w:pPr>
        <w:pStyle w:val="ProductList-Body"/>
        <w:spacing w:after="120"/>
      </w:pPr>
      <w:r>
        <w:t>Az „Előzetesek” a Microsoft által kiértékelési célra kínált előzetes, béta- vagy egyéb kiadás előtti funkciókat, adatközponthelyeket és szolgáltatásokat jelent.</w:t>
      </w:r>
    </w:p>
    <w:p w14:paraId="62015C68" w14:textId="77777777" w:rsidR="002A6E27" w:rsidRDefault="002A6E27" w:rsidP="002A6E27">
      <w:pPr>
        <w:pStyle w:val="ProductList-Body"/>
        <w:spacing w:after="120"/>
      </w:pPr>
      <w:r>
        <w:t xml:space="preserve">A „Szakmai Szolgáltatások” bármilyen Online Szolgáltatáshoz kapcsolódó Microsoft technikai támogatási és tanácsadási szolgáltatásokat (például adatáttelepítéssel kapcsolatos támogatási és tanácsadási szolgáltatásokat) jelent. </w:t>
      </w:r>
    </w:p>
    <w:p w14:paraId="6942E07D" w14:textId="77777777" w:rsidR="002A6E27" w:rsidRDefault="002A6E27" w:rsidP="002A6E27">
      <w:pPr>
        <w:pStyle w:val="ProductList-Body"/>
        <w:spacing w:after="120"/>
      </w:pPr>
      <w:r>
        <w:t>Az „SL” előfizetési licencet jelent.</w:t>
      </w:r>
    </w:p>
    <w:p w14:paraId="45AB0C07" w14:textId="77777777" w:rsidR="002A6E27" w:rsidRDefault="002A6E27" w:rsidP="002A6E27">
      <w:pPr>
        <w:pStyle w:val="ProductList-Body"/>
        <w:spacing w:after="120"/>
      </w:pPr>
      <w:r>
        <w:t xml:space="preserve">Az „Általános Szerződései Feltételek” a személyes adatoknak az adatvédelem megfelelő szintjét nem biztosító harmadik országban letelepedett adatfeldolgozók számára történő továbbítására vonatkozó általános szerződési feltételeket jelenti a GDPR 46. cikkének megfelelően. Az Általános Szerződési Feltételeket a </w:t>
      </w:r>
      <w:hyperlink w:anchor="Attachment3" w:history="1">
        <w:r>
          <w:rPr>
            <w:rStyle w:val="Hyperlink"/>
          </w:rPr>
          <w:t>3. melléklet</w:t>
        </w:r>
      </w:hyperlink>
      <w:r>
        <w:t xml:space="preserve"> tartalmazza.</w:t>
      </w:r>
    </w:p>
    <w:p w14:paraId="4DF9429B" w14:textId="77777777" w:rsidR="002A6E27" w:rsidRDefault="002A6E27" w:rsidP="002A6E27">
      <w:pPr>
        <w:pStyle w:val="ProductList-Body"/>
        <w:spacing w:after="120"/>
      </w:pPr>
      <w:r>
        <w:t>A „További adatfeldolgozó” olyan más adatfeldolgozót jelent, amelyet a Microsoft adatok kezeléséhez és feldolgozásához használ.</w:t>
      </w:r>
    </w:p>
    <w:p w14:paraId="6E7D1AE2" w14:textId="77777777" w:rsidR="002A6E27" w:rsidRDefault="002A6E27" w:rsidP="002A6E27">
      <w:pPr>
        <w:pStyle w:val="ProductList-Body"/>
        <w:spacing w:after="120"/>
      </w:pPr>
      <w:r>
        <w:lastRenderedPageBreak/>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507D437E" w14:textId="77777777" w:rsidR="002A6E27" w:rsidRDefault="002A6E27" w:rsidP="002A6E27">
      <w:pPr>
        <w:pStyle w:val="ProductList-Body"/>
        <w:spacing w:after="120"/>
      </w:pPr>
      <w:r>
        <w:t>A jelen dokumentumban az „érintett”, a „kezelés”, a „feldolgozás”, az „adatfeldolgozó” és a „felügyelő hatóság” kifejezés jelentése megegyezik e kifejezéseknek a GDPR-ben meghatározott jelentésével, az „adatátvevő” és az „adatátadó” kifejezés jelentése pedig megegyezik e kifejezéseknek az Általános Szerződési Feltételekben meghatározott jelentésével.</w:t>
      </w:r>
    </w:p>
    <w:p w14:paraId="00131F30" w14:textId="77777777" w:rsidR="002A6E27" w:rsidRPr="00903BB7" w:rsidRDefault="00807561" w:rsidP="002A6E27">
      <w:pPr>
        <w:pStyle w:val="ProductList-Body"/>
        <w:shd w:val="clear" w:color="auto" w:fill="A6A6A6" w:themeFill="background1" w:themeFillShade="A6"/>
        <w:spacing w:before="120" w:after="240"/>
        <w:jc w:val="right"/>
      </w:pPr>
      <w:hyperlink w:anchor="TableofContents" w:history="1">
        <w:r w:rsidR="002A6E27">
          <w:rPr>
            <w:rStyle w:val="Hyperlink"/>
            <w:sz w:val="16"/>
            <w:szCs w:val="16"/>
          </w:rPr>
          <w:t>Tartalomjegyzék</w:t>
        </w:r>
      </w:hyperlink>
      <w:r w:rsidR="002A6E27">
        <w:rPr>
          <w:sz w:val="16"/>
          <w:szCs w:val="16"/>
        </w:rPr>
        <w:t xml:space="preserve"> / </w:t>
      </w:r>
      <w:hyperlink w:anchor="GeneralTerms" w:history="1">
        <w:r w:rsidR="002A6E27">
          <w:rPr>
            <w:rStyle w:val="Hyperlink"/>
            <w:sz w:val="16"/>
            <w:szCs w:val="16"/>
          </w:rPr>
          <w:t>Általános feltételek</w:t>
        </w:r>
      </w:hyperlink>
    </w:p>
    <w:p w14:paraId="18F7674C" w14:textId="7093081F" w:rsidR="00103924" w:rsidRDefault="00103924" w:rsidP="00103924">
      <w:pPr>
        <w:pStyle w:val="ProductList-Body"/>
      </w:pPr>
    </w:p>
    <w:p w14:paraId="3219D9D7" w14:textId="77777777" w:rsidR="002A6E27" w:rsidRDefault="002A6E27" w:rsidP="00103924">
      <w:pPr>
        <w:pStyle w:val="ProductList-Body"/>
        <w:sectPr w:rsidR="002A6E27" w:rsidSect="00A61B2A">
          <w:footerReference w:type="default" r:id="rId19"/>
          <w:footerReference w:type="first" r:id="rId20"/>
          <w:pgSz w:w="12240" w:h="15840"/>
          <w:pgMar w:top="1440" w:right="720" w:bottom="1440" w:left="720" w:header="720" w:footer="720" w:gutter="0"/>
          <w:cols w:space="720"/>
          <w:titlePg/>
          <w:docGrid w:linePitch="360"/>
        </w:sectPr>
      </w:pPr>
    </w:p>
    <w:p w14:paraId="4B955356" w14:textId="77777777" w:rsidR="002A6E27" w:rsidRDefault="002A6E27" w:rsidP="002A6E27">
      <w:pPr>
        <w:pStyle w:val="ProductList-SectionHeading"/>
        <w:keepNext/>
        <w:outlineLvl w:val="0"/>
      </w:pPr>
      <w:bookmarkStart w:id="33" w:name="_Toc507768538"/>
      <w:bookmarkStart w:id="34" w:name="_Toc518219620"/>
      <w:r>
        <w:lastRenderedPageBreak/>
        <w:t>Általános feltételek</w:t>
      </w:r>
      <w:bookmarkEnd w:id="33"/>
      <w:bookmarkEnd w:id="34"/>
    </w:p>
    <w:p w14:paraId="3AAADED6" w14:textId="77777777" w:rsidR="002A6E27" w:rsidRDefault="002A6E27" w:rsidP="002A6E27">
      <w:pPr>
        <w:pStyle w:val="ProductList-SubSubSectionHeading"/>
        <w:outlineLvl w:val="1"/>
      </w:pPr>
      <w:bookmarkStart w:id="35" w:name="_Toc507768539"/>
      <w:bookmarkStart w:id="36" w:name="_Toc518219621"/>
      <w:bookmarkStart w:id="37" w:name="OnlineServicesChanges"/>
      <w:r>
        <w:t>Az Online Szolgáltatások licencelése</w:t>
      </w:r>
      <w:bookmarkEnd w:id="35"/>
      <w:bookmarkEnd w:id="36"/>
    </w:p>
    <w:bookmarkEnd w:id="37"/>
    <w:p w14:paraId="4833945A" w14:textId="77777777" w:rsidR="002A6E27" w:rsidRDefault="002A6E27" w:rsidP="002A6E27">
      <w:pPr>
        <w:pStyle w:val="ProductList-Body"/>
      </w:pPr>
      <w:r>
        <w:t xml:space="preserve">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Azokat az SL-csomagokat, amelyek szintén teljesítik a Felhasználói SL-ekre vonatkozó követelményeket a </w:t>
      </w:r>
      <w:hyperlink w:anchor="Attachment2" w:history="1">
        <w:r>
          <w:rPr>
            <w:rStyle w:val="Hyperlink"/>
          </w:rPr>
          <w:t>2. melléklet</w:t>
        </w:r>
      </w:hyperlink>
      <w:r>
        <w:t xml:space="preserve"> ismerteti. Az Ügyfélnek nincs joga használni egy Online Szolgáltatást, miután az adott Online Szolgáltatásra vonatkozó SL véget ér.</w:t>
      </w:r>
    </w:p>
    <w:p w14:paraId="7DCF2E03" w14:textId="77777777" w:rsidR="002A6E27" w:rsidRDefault="002A6E27" w:rsidP="002A6E27">
      <w:pPr>
        <w:pStyle w:val="ProductList-Body"/>
      </w:pPr>
    </w:p>
    <w:p w14:paraId="102529D2" w14:textId="77777777" w:rsidR="002A6E27" w:rsidRPr="00952232" w:rsidRDefault="002A6E27" w:rsidP="002A6E27">
      <w:pPr>
        <w:pStyle w:val="ProductList-Body"/>
        <w:ind w:left="180"/>
        <w:outlineLvl w:val="2"/>
      </w:pPr>
      <w:r>
        <w:rPr>
          <w:b/>
          <w:color w:val="0072C6"/>
        </w:rPr>
        <w:t>A licencek átrendelése</w:t>
      </w:r>
    </w:p>
    <w:p w14:paraId="7CC21329" w14:textId="77777777" w:rsidR="002A6E27" w:rsidRDefault="002A6E27" w:rsidP="002A6E27">
      <w:pPr>
        <w:pStyle w:val="ProductList-Body"/>
        <w:ind w:left="158"/>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 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3C65FCBD" w14:textId="77777777" w:rsidR="002A6E27" w:rsidRDefault="002A6E27" w:rsidP="002A6E27">
      <w:pPr>
        <w:pStyle w:val="ProductList-Body"/>
      </w:pPr>
    </w:p>
    <w:p w14:paraId="2F9DA76B" w14:textId="77777777" w:rsidR="002A6E27" w:rsidRPr="004C41FC" w:rsidRDefault="002A6E27" w:rsidP="002A6E27">
      <w:pPr>
        <w:pStyle w:val="ProductList-Body"/>
        <w:ind w:left="180"/>
        <w:outlineLvl w:val="2"/>
      </w:pPr>
      <w:r>
        <w:rPr>
          <w:b/>
          <w:color w:val="0072C6"/>
        </w:rPr>
        <w:t>Multiplexelés</w:t>
      </w:r>
    </w:p>
    <w:p w14:paraId="4E2C75A8" w14:textId="77777777" w:rsidR="002A6E27" w:rsidRDefault="002A6E27" w:rsidP="002A6E27">
      <w:pPr>
        <w:pStyle w:val="ProductList-Body"/>
        <w:ind w:left="158"/>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AAA9A4E" w14:textId="77777777" w:rsidR="002A6E27" w:rsidRDefault="002A6E27" w:rsidP="002A6E27">
      <w:pPr>
        <w:pStyle w:val="ProductList-Body"/>
      </w:pPr>
    </w:p>
    <w:p w14:paraId="1DEE67DF" w14:textId="77777777" w:rsidR="002A6E27" w:rsidRDefault="002A6E27" w:rsidP="002A6E27">
      <w:pPr>
        <w:pStyle w:val="ProductList-SubSubSectionHeading"/>
        <w:outlineLvl w:val="1"/>
      </w:pPr>
      <w:bookmarkStart w:id="38" w:name="_Toc507768540"/>
      <w:bookmarkStart w:id="39" w:name="_Toc518219622"/>
      <w:r>
        <w:t>Az Online Szolgáltatások használata</w:t>
      </w:r>
      <w:bookmarkEnd w:id="38"/>
      <w:bookmarkEnd w:id="39"/>
    </w:p>
    <w:p w14:paraId="5E139F11" w14:textId="77777777" w:rsidR="002A6E27" w:rsidRDefault="002A6E27" w:rsidP="002A6E27">
      <w:pPr>
        <w:pStyle w:val="ProductList-Body"/>
      </w:pPr>
      <w:r>
        <w:t>Az Ügyfél az Online Szolgáltatásokat és a kapcsolódó szoftvereket az Ügyfél nagybani licencbeadási szerződésében kifejezetten engedélyezett módon használhatja. A Microsoft minden egyéb jogot fenntart.</w:t>
      </w:r>
    </w:p>
    <w:p w14:paraId="31CA2CD6" w14:textId="77777777" w:rsidR="002A6E27" w:rsidRDefault="002A6E27" w:rsidP="002A6E27">
      <w:pPr>
        <w:pStyle w:val="ProductList-Body"/>
      </w:pPr>
    </w:p>
    <w:p w14:paraId="3426E988" w14:textId="77777777" w:rsidR="002A6E27" w:rsidRPr="004C41FC" w:rsidRDefault="002A6E27" w:rsidP="002A6E27">
      <w:pPr>
        <w:pStyle w:val="ProductList-Body"/>
        <w:ind w:left="180"/>
        <w:outlineLvl w:val="2"/>
      </w:pPr>
      <w:r>
        <w:rPr>
          <w:b/>
          <w:color w:val="0072C6"/>
        </w:rPr>
        <w:t>A megfelelő használatra vonatkozó szabályzat</w:t>
      </w:r>
    </w:p>
    <w:p w14:paraId="53D9CD70" w14:textId="77777777" w:rsidR="002A6E27" w:rsidRDefault="002A6E27" w:rsidP="002A6E27">
      <w:pPr>
        <w:pStyle w:val="ProductList-Body"/>
        <w:ind w:left="158"/>
      </w:pPr>
      <w:r>
        <w:t>Sem az Ügyfél, sem pedig senki más, aki az Ügyfélen keresztül ér el egy Online Szolgáltatást, nem használhatja az Online Szolgáltatást:</w:t>
      </w:r>
    </w:p>
    <w:p w14:paraId="65AB2304" w14:textId="77777777" w:rsidR="002A6E27" w:rsidRDefault="002A6E27" w:rsidP="002A6E27">
      <w:pPr>
        <w:pStyle w:val="ProductList-Body"/>
        <w:numPr>
          <w:ilvl w:val="0"/>
          <w:numId w:val="2"/>
        </w:numPr>
        <w:ind w:left="608" w:hanging="270"/>
      </w:pPr>
      <w:r>
        <w:t>jogszabály, rendelkezés, kormányrendelet vagy határozat által tiltott módon;</w:t>
      </w:r>
    </w:p>
    <w:p w14:paraId="716B4EC8" w14:textId="77777777" w:rsidR="002A6E27" w:rsidRDefault="002A6E27" w:rsidP="002A6E27">
      <w:pPr>
        <w:pStyle w:val="ProductList-Body"/>
        <w:numPr>
          <w:ilvl w:val="0"/>
          <w:numId w:val="2"/>
        </w:numPr>
        <w:spacing w:before="40"/>
        <w:ind w:left="608" w:hanging="270"/>
      </w:pPr>
      <w:r>
        <w:t xml:space="preserve">mások jogainak megsértésére; </w:t>
      </w:r>
    </w:p>
    <w:p w14:paraId="3CBA31F0" w14:textId="77777777" w:rsidR="002A6E27" w:rsidRDefault="002A6E27" w:rsidP="002A6E27">
      <w:pPr>
        <w:pStyle w:val="ProductList-Body"/>
        <w:numPr>
          <w:ilvl w:val="0"/>
          <w:numId w:val="2"/>
        </w:numPr>
        <w:spacing w:before="40"/>
        <w:ind w:left="608" w:hanging="270"/>
      </w:pPr>
      <w:r>
        <w:t xml:space="preserve">arra, hogy jogosulatlanul hozzáférést próbáljon szerezni bármilyen szolgáltatáshoz, eszközhöz, adathoz, fiókhoz vagy hálózathoz, illetve hogy ezek működését megpróbálja megzavarni; </w:t>
      </w:r>
    </w:p>
    <w:p w14:paraId="4E1A9197" w14:textId="77777777" w:rsidR="002A6E27" w:rsidRDefault="002A6E27" w:rsidP="002A6E27">
      <w:pPr>
        <w:pStyle w:val="ProductList-Body"/>
        <w:numPr>
          <w:ilvl w:val="0"/>
          <w:numId w:val="2"/>
        </w:numPr>
        <w:spacing w:before="40"/>
        <w:ind w:left="608" w:hanging="270"/>
      </w:pPr>
      <w:r>
        <w:t>levélszemét és kártékony programok terjesztésére;</w:t>
      </w:r>
    </w:p>
    <w:p w14:paraId="6C5019AE" w14:textId="77777777" w:rsidR="002A6E27" w:rsidRDefault="002A6E27" w:rsidP="002A6E27">
      <w:pPr>
        <w:pStyle w:val="ProductList-Body"/>
        <w:numPr>
          <w:ilvl w:val="0"/>
          <w:numId w:val="2"/>
        </w:numPr>
        <w:spacing w:before="40"/>
        <w:ind w:left="608" w:hanging="270"/>
      </w:pPr>
      <w:r>
        <w:t xml:space="preserve">olyan módon történő használata, amelynek következtében károsodhat az Online Szolgáltatás, illetve amely zavarhatja a szolgáltatás bármely más fél általi használatát; valamint </w:t>
      </w:r>
    </w:p>
    <w:p w14:paraId="57F62185" w14:textId="77777777" w:rsidR="002A6E27" w:rsidRDefault="002A6E27" w:rsidP="002A6E27">
      <w:pPr>
        <w:pStyle w:val="ProductList-Body"/>
        <w:numPr>
          <w:ilvl w:val="0"/>
          <w:numId w:val="2"/>
        </w:numPr>
        <w:spacing w:before="40" w:after="120"/>
        <w:ind w:left="619" w:hanging="274"/>
      </w:pPr>
      <w:r>
        <w:t>semmilyen olyan alkalmazási területen vagy helyzetben, ahol az Online Szolgáltatás hibája halálhoz vagy súlyos személyi sérüléshez vezethet, illetve súlyos anyagi vagy környezeti károkat okozhat.</w:t>
      </w:r>
    </w:p>
    <w:p w14:paraId="1870C828" w14:textId="77777777" w:rsidR="002A6E27" w:rsidRDefault="002A6E27" w:rsidP="002A6E27">
      <w:pPr>
        <w:pStyle w:val="ProductList-Body"/>
        <w:ind w:left="158"/>
      </w:pPr>
      <w:r>
        <w:t>A jelen szakasz rendelkezéseinek megsértése az Online Szolgáltatás felfüggesztését vonhatja maga után. A Microsoft az Online Szolgáltatást csak az észszerűen szükséges mértékben függeszti fel. Kivéve azt az esetet, amikor a Microsoft úgy véli, hogy azonnali felfüggesztésre van szükség, a Microsoft egy Online Szolgáltatás felfüggesztése előtt értesítést küld.</w:t>
      </w:r>
    </w:p>
    <w:p w14:paraId="39BB5C08" w14:textId="77777777" w:rsidR="002A6E27" w:rsidRDefault="002A6E27" w:rsidP="002A6E27">
      <w:pPr>
        <w:pStyle w:val="ProductList-Body"/>
      </w:pPr>
    </w:p>
    <w:p w14:paraId="63C66CE8" w14:textId="77777777" w:rsidR="002A6E27" w:rsidRDefault="002A6E27" w:rsidP="002A6E27">
      <w:pPr>
        <w:pStyle w:val="ProductList-SubSubSectionHeading"/>
        <w:keepNext/>
        <w:outlineLvl w:val="1"/>
      </w:pPr>
      <w:bookmarkStart w:id="40" w:name="_Toc507768541"/>
      <w:bookmarkStart w:id="41" w:name="_Toc507239493"/>
      <w:bookmarkStart w:id="42" w:name="_Toc518219623"/>
      <w:r>
        <w:t>Szoftverek használata az Online Szolgáltatással</w:t>
      </w:r>
      <w:bookmarkEnd w:id="40"/>
      <w:bookmarkEnd w:id="41"/>
      <w:bookmarkEnd w:id="42"/>
    </w:p>
    <w:p w14:paraId="4E4CDD7E" w14:textId="77777777" w:rsidR="002A6E27" w:rsidRDefault="002A6E27" w:rsidP="002A6E27">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2A6E27">
      <w:pPr>
        <w:pStyle w:val="ProductList-Body"/>
        <w:keepNext/>
        <w:ind w:left="187"/>
        <w:outlineLvl w:val="2"/>
      </w:pPr>
      <w:r>
        <w:rPr>
          <w:b/>
          <w:color w:val="0072C6"/>
        </w:rPr>
        <w:lastRenderedPageBreak/>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3D939D22" w:rsidR="00AD5F09" w:rsidRDefault="00AD5F09" w:rsidP="00AD5F09">
      <w:pPr>
        <w:pStyle w:val="ProductList-Body"/>
      </w:pPr>
    </w:p>
    <w:p w14:paraId="724450E0" w14:textId="77777777" w:rsidR="002A6E27" w:rsidRDefault="002A6E27" w:rsidP="002A6E27">
      <w:pPr>
        <w:pStyle w:val="ProductList-SubSubSectionHeading"/>
        <w:outlineLvl w:val="1"/>
      </w:pPr>
      <w:bookmarkStart w:id="43" w:name="_Toc507768542"/>
      <w:bookmarkStart w:id="44" w:name="_Toc518219624"/>
      <w:r>
        <w:t>Technikai korlátozások</w:t>
      </w:r>
      <w:bookmarkEnd w:id="43"/>
      <w:bookmarkEnd w:id="44"/>
    </w:p>
    <w:p w14:paraId="41DF9511" w14:textId="77777777" w:rsidR="002A6E27" w:rsidRDefault="002A6E27" w:rsidP="002A6E27">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39667209" w14:textId="77777777" w:rsidR="002A6E27" w:rsidRDefault="002A6E27" w:rsidP="002A6E27">
      <w:pPr>
        <w:pStyle w:val="ProductList-Body"/>
      </w:pPr>
    </w:p>
    <w:p w14:paraId="2A319A56" w14:textId="77777777" w:rsidR="002A6E27" w:rsidRPr="005123C4" w:rsidRDefault="002A6E27" w:rsidP="002A6E27">
      <w:pPr>
        <w:pStyle w:val="ProductList-SubSubSectionHeading"/>
        <w:outlineLvl w:val="1"/>
      </w:pPr>
      <w:bookmarkStart w:id="45" w:name="_Toc507768543"/>
      <w:bookmarkStart w:id="46" w:name="_Toc518219625"/>
      <w:r>
        <w:t>Importálási/Exportálási Szolgáltatások</w:t>
      </w:r>
      <w:bookmarkEnd w:id="45"/>
      <w:bookmarkEnd w:id="46"/>
    </w:p>
    <w:p w14:paraId="4BFAB1A1" w14:textId="77777777" w:rsidR="002A6E27" w:rsidRPr="00FC2D52" w:rsidRDefault="002A6E27" w:rsidP="002A6E27">
      <w:pPr>
        <w:pStyle w:val="productlist-body0"/>
      </w:pPr>
      <w:r>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megbízást.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p>
    <w:p w14:paraId="6B7D45E7" w14:textId="77777777" w:rsidR="002A6E27" w:rsidRDefault="002A6E27" w:rsidP="002A6E27">
      <w:pPr>
        <w:pStyle w:val="ProductList-Body"/>
      </w:pPr>
    </w:p>
    <w:p w14:paraId="3FEF95A5" w14:textId="77777777" w:rsidR="002A6E27" w:rsidRDefault="002A6E27" w:rsidP="002A6E27">
      <w:pPr>
        <w:pStyle w:val="ProductList-SubSubSectionHeading"/>
        <w:outlineLvl w:val="1"/>
      </w:pPr>
      <w:bookmarkStart w:id="47" w:name="_Toc507768544"/>
      <w:bookmarkStart w:id="48" w:name="_Toc518219626"/>
      <w:r>
        <w:t>Betűkészlet-összetevők</w:t>
      </w:r>
      <w:bookmarkEnd w:id="47"/>
      <w:bookmarkEnd w:id="48"/>
    </w:p>
    <w:p w14:paraId="654CB5FA" w14:textId="77777777" w:rsidR="002A6E27" w:rsidRPr="0051400F" w:rsidRDefault="002A6E27" w:rsidP="002A6E27">
      <w:pPr>
        <w:pStyle w:val="ProductList-Body"/>
        <w:rPr>
          <w:spacing w:val="-2"/>
        </w:rPr>
      </w:pPr>
      <w:r w:rsidRPr="0051400F">
        <w:rPr>
          <w:spacing w:val="-2"/>
        </w:rP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4AEE2C42" w14:textId="77777777" w:rsidR="002A6E27" w:rsidRDefault="002A6E27" w:rsidP="002A6E27">
      <w:pPr>
        <w:pStyle w:val="ProductList-Body"/>
      </w:pPr>
    </w:p>
    <w:p w14:paraId="2E24C428" w14:textId="77777777" w:rsidR="002A6E27" w:rsidRDefault="002A6E27" w:rsidP="002A6E27">
      <w:pPr>
        <w:pStyle w:val="ProductList-SubSubSectionHeading"/>
        <w:outlineLvl w:val="1"/>
      </w:pPr>
      <w:bookmarkStart w:id="49" w:name="_Toc507768545"/>
      <w:bookmarkStart w:id="50" w:name="_Toc518219627"/>
      <w:r>
        <w:t>Az Online Szolgáltatások módosításai és elérhetősége</w:t>
      </w:r>
      <w:bookmarkEnd w:id="49"/>
      <w:bookmarkEnd w:id="50"/>
    </w:p>
    <w:p w14:paraId="538606C0" w14:textId="77777777" w:rsidR="002A6E27" w:rsidRDefault="002A6E27" w:rsidP="002A6E27">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57BDD3E2" w14:textId="77777777" w:rsidR="002A6E27" w:rsidRDefault="002A6E27" w:rsidP="002A6E27">
      <w:pPr>
        <w:pStyle w:val="ProductList-Body"/>
      </w:pPr>
    </w:p>
    <w:p w14:paraId="5B159A51" w14:textId="77777777" w:rsidR="00AE00C5" w:rsidRDefault="00AE00C5" w:rsidP="00AE00C5">
      <w:pPr>
        <w:pStyle w:val="ProductList-Body"/>
      </w:pPr>
      <w:r>
        <w:t xml:space="preserve">Az egyes Online Szolgáltatások elérhetősége, funkciói és nyelvi változatai országonként eltérőek. Az elérhetőséggel kapcsolatban lásd: </w:t>
      </w:r>
      <w:hyperlink r:id="rId21" w:history="1">
        <w:r>
          <w:rPr>
            <w:rStyle w:val="Hyperlink"/>
          </w:rPr>
          <w:t>https://go.microsoft.com/fwlink/?linkid=870295</w:t>
        </w:r>
      </w:hyperlink>
      <w:r>
        <w:t>.</w:t>
      </w:r>
    </w:p>
    <w:p w14:paraId="6067323F" w14:textId="77777777" w:rsidR="002A6E27" w:rsidRDefault="002A6E27" w:rsidP="002A6E27">
      <w:pPr>
        <w:pStyle w:val="ProductList-Body"/>
      </w:pPr>
    </w:p>
    <w:p w14:paraId="71FF8894" w14:textId="77777777" w:rsidR="002A6E27" w:rsidRDefault="002A6E27" w:rsidP="002A6E27">
      <w:pPr>
        <w:pStyle w:val="ProductList-SubSubSectionHeading"/>
        <w:outlineLvl w:val="1"/>
      </w:pPr>
      <w:bookmarkStart w:id="51" w:name="_Toc507768546"/>
      <w:bookmarkStart w:id="52" w:name="_Toc518219628"/>
      <w:r>
        <w:t>A jogszabályoknak való megfelelés</w:t>
      </w:r>
      <w:bookmarkEnd w:id="51"/>
      <w:bookmarkEnd w:id="52"/>
    </w:p>
    <w:p w14:paraId="732792F8" w14:textId="77777777" w:rsidR="002A6E27" w:rsidRDefault="002A6E27" w:rsidP="002A6E27">
      <w:pPr>
        <w:pStyle w:val="ProductList-Body"/>
        <w:spacing w:after="120"/>
      </w:pPr>
      <w:r>
        <w:t>A Microsoft betart minden, az Online Szolgáltatások nyújtására vonatkozó alkalmazandó jogszabályt és előírást, ideértve a biztonsági résről történő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tartalmaznak-e olyan adatokat, amelyekre bármilyen konkrét jogszabály vagy előírás vonatkozik. Minden Biztonsági Eseményre az alábbi, Értesítés Biztonsági Eseményről című szakasz feltételei vonatkoznak.</w:t>
      </w:r>
    </w:p>
    <w:p w14:paraId="503E2203" w14:textId="77777777" w:rsidR="002A6E27" w:rsidRDefault="002A6E27" w:rsidP="002A6E27">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annak megállapításáért, hogy az Online Szolgáltatások bármely konkrét jogszabály vagy előírás szerint alkalmasak-e információk tárolására és feldolgozására, továbbá azért, hogy az Online Szolgáltatásokat az Ügyfélre vonatkozó jogi és szabályozási előírásoknak megfelelően használja. Az </w:t>
      </w:r>
      <w:r>
        <w:lastRenderedPageBreak/>
        <w:t xml:space="preserve">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7AABB8E9" w14:textId="77777777" w:rsidR="002A6E27" w:rsidRDefault="002A6E27" w:rsidP="002A6E27">
      <w:pPr>
        <w:pStyle w:val="ProductList-Body"/>
      </w:pPr>
    </w:p>
    <w:p w14:paraId="28E1AB19" w14:textId="77777777" w:rsidR="002A6E27" w:rsidRDefault="002A6E27" w:rsidP="002A6E27">
      <w:pPr>
        <w:pStyle w:val="ProductList-SubSubSectionHeading"/>
        <w:outlineLvl w:val="1"/>
      </w:pPr>
      <w:bookmarkStart w:id="53" w:name="_Toc507768547"/>
      <w:bookmarkStart w:id="54" w:name="_Toc518219629"/>
      <w:r>
        <w:t>Egyéb</w:t>
      </w:r>
      <w:bookmarkEnd w:id="53"/>
      <w:bookmarkEnd w:id="54"/>
    </w:p>
    <w:p w14:paraId="26344B7B" w14:textId="77777777" w:rsidR="0009763E" w:rsidRPr="002A6E27" w:rsidRDefault="0009763E" w:rsidP="002A6E27">
      <w:pPr>
        <w:pStyle w:val="ProductList-Body"/>
        <w:ind w:left="158"/>
        <w:rPr>
          <w:b/>
          <w:color w:val="0072C6"/>
        </w:rPr>
      </w:pPr>
      <w:bookmarkStart w:id="55" w:name="_Toc460240070"/>
      <w:bookmarkStart w:id="56" w:name="_Toc459970681"/>
      <w:bookmarkStart w:id="57" w:name="NonMicrosoftProducts"/>
      <w:r w:rsidRPr="002A6E27">
        <w:rPr>
          <w:b/>
          <w:color w:val="0072C6"/>
        </w:rPr>
        <w:t>Nem-Microsoft-Termékek</w:t>
      </w:r>
      <w:bookmarkEnd w:id="55"/>
      <w:bookmarkEnd w:id="56"/>
    </w:p>
    <w:bookmarkEnd w:id="57"/>
    <w:p w14:paraId="2A8ED800" w14:textId="746D99A6" w:rsidR="00911725" w:rsidRDefault="00911725" w:rsidP="002A6E27">
      <w:pPr>
        <w:pStyle w:val="ProductList-Body"/>
        <w:ind w:left="158"/>
      </w:pPr>
      <w:r>
        <w:t xml:space="preserve">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Nem-Microsoft-Termék Ügyfél általi használatára az Ügyfél és a Nem-Microsoft-Termék kiadója között létrejött licencszerződés, szolgáltatási szerződés és/vagy adatvédelmi megállapodás (ha vannak ilyenek) feltételei az irányadók. </w:t>
      </w:r>
    </w:p>
    <w:p w14:paraId="2BAC5EA8" w14:textId="0EB8157F" w:rsidR="002A6E27" w:rsidRDefault="002A6E27" w:rsidP="002A6E27">
      <w:pPr>
        <w:pStyle w:val="ProductList-Body"/>
        <w:ind w:left="158"/>
      </w:pPr>
    </w:p>
    <w:p w14:paraId="1E182EA2" w14:textId="77777777" w:rsidR="002A6E27" w:rsidRPr="004C41FC" w:rsidRDefault="002A6E27" w:rsidP="002A6E27">
      <w:pPr>
        <w:pStyle w:val="ProductList-Body"/>
        <w:ind w:left="158"/>
      </w:pPr>
      <w:r>
        <w:rPr>
          <w:b/>
          <w:color w:val="0072C6"/>
        </w:rPr>
        <w:t>Összehasonlító teljesítményvizsgálat</w:t>
      </w:r>
    </w:p>
    <w:p w14:paraId="20C1B8B9" w14:textId="77777777" w:rsidR="002A6E27" w:rsidRDefault="002A6E27" w:rsidP="002A6E27">
      <w:pPr>
        <w:pStyle w:val="ProductList-Body"/>
        <w:ind w:left="158"/>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181B9919" w14:textId="056E5CC1" w:rsidR="004D27A6" w:rsidRPr="00690C65" w:rsidRDefault="00807561"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20E3EDD" w14:textId="77777777" w:rsidR="002A6E27" w:rsidRDefault="002A6E27" w:rsidP="002A6E27">
      <w:pPr>
        <w:pStyle w:val="ProductList-SectionHeading"/>
        <w:tabs>
          <w:tab w:val="center" w:pos="5400"/>
        </w:tabs>
        <w:outlineLvl w:val="0"/>
      </w:pPr>
      <w:bookmarkStart w:id="58" w:name="_Toc507239504"/>
      <w:bookmarkStart w:id="59" w:name="_Toc518219630"/>
      <w:r>
        <w:lastRenderedPageBreak/>
        <w:t>Adatvédelmi feltételek</w:t>
      </w:r>
      <w:bookmarkEnd w:id="58"/>
      <w:bookmarkEnd w:id="59"/>
    </w:p>
    <w:p w14:paraId="19E29350" w14:textId="77777777" w:rsidR="002A6E27" w:rsidRDefault="002A6E27" w:rsidP="002A6E27">
      <w:pPr>
        <w:pStyle w:val="ProductList-Body"/>
        <w:spacing w:after="120"/>
        <w:sectPr w:rsidR="002A6E27" w:rsidSect="00A61B2A">
          <w:footerReference w:type="default" r:id="rId22"/>
          <w:footerReference w:type="first" r:id="rId23"/>
          <w:pgSz w:w="12240" w:h="15840"/>
          <w:pgMar w:top="1440" w:right="720" w:bottom="1440" w:left="720" w:header="720" w:footer="720" w:gutter="0"/>
          <w:cols w:space="720"/>
          <w:titlePg/>
          <w:docGrid w:linePitch="360"/>
        </w:sectPr>
      </w:pPr>
      <w:r>
        <w:t>Az Online Szolgáltatások Feltételeinek jelen szakasza a következő alszakaszokból áll:</w:t>
      </w:r>
    </w:p>
    <w:p w14:paraId="4CD213D6" w14:textId="77777777" w:rsidR="002A6E27" w:rsidRDefault="002A6E27" w:rsidP="002A6E27">
      <w:pPr>
        <w:pStyle w:val="ProductList-Body"/>
        <w:numPr>
          <w:ilvl w:val="0"/>
          <w:numId w:val="46"/>
        </w:numPr>
      </w:pPr>
      <w:r>
        <w:t>Érvényességi kör</w:t>
      </w:r>
    </w:p>
    <w:p w14:paraId="324FE940" w14:textId="77777777" w:rsidR="002A6E27" w:rsidRDefault="002A6E27" w:rsidP="002A6E27">
      <w:pPr>
        <w:pStyle w:val="ProductList-Body"/>
        <w:numPr>
          <w:ilvl w:val="0"/>
          <w:numId w:val="46"/>
        </w:numPr>
      </w:pPr>
      <w:r>
        <w:t>Az Ügyféladatok kezelése; tulajdonjog</w:t>
      </w:r>
    </w:p>
    <w:p w14:paraId="3EB3F8A5" w14:textId="77777777" w:rsidR="002A6E27" w:rsidRDefault="002A6E27" w:rsidP="002A6E27">
      <w:pPr>
        <w:pStyle w:val="ProductList-Body"/>
        <w:numPr>
          <w:ilvl w:val="0"/>
          <w:numId w:val="46"/>
        </w:numPr>
      </w:pPr>
      <w:r>
        <w:t>Az Ügyféladatok nyilvánosságra hozatala</w:t>
      </w:r>
    </w:p>
    <w:p w14:paraId="195694DB" w14:textId="77777777" w:rsidR="002A6E27" w:rsidRDefault="002A6E27" w:rsidP="002A6E27">
      <w:pPr>
        <w:pStyle w:val="ProductList-Body"/>
        <w:numPr>
          <w:ilvl w:val="0"/>
          <w:numId w:val="46"/>
        </w:numPr>
      </w:pPr>
      <w:r>
        <w:t>Személyes Adatok kezelése; GDPR</w:t>
      </w:r>
    </w:p>
    <w:p w14:paraId="299950E7" w14:textId="77777777" w:rsidR="002A6E27" w:rsidRDefault="002A6E27" w:rsidP="002A6E27">
      <w:pPr>
        <w:pStyle w:val="ProductList-Body"/>
        <w:numPr>
          <w:ilvl w:val="0"/>
          <w:numId w:val="46"/>
        </w:numPr>
      </w:pPr>
      <w:r>
        <w:t>Adatbiztonság</w:t>
      </w:r>
    </w:p>
    <w:p w14:paraId="79C1825C" w14:textId="77777777" w:rsidR="002A6E27" w:rsidRDefault="002A6E27" w:rsidP="002A6E27">
      <w:pPr>
        <w:pStyle w:val="ProductList-Body"/>
        <w:numPr>
          <w:ilvl w:val="0"/>
          <w:numId w:val="46"/>
        </w:numPr>
      </w:pPr>
      <w:r>
        <w:t>Értesítés Biztonsági Eseményről</w:t>
      </w:r>
    </w:p>
    <w:p w14:paraId="0FB2F877" w14:textId="77777777" w:rsidR="002A6E27" w:rsidRDefault="002A6E27" w:rsidP="002A6E27">
      <w:pPr>
        <w:pStyle w:val="ProductList-Body"/>
        <w:numPr>
          <w:ilvl w:val="0"/>
          <w:numId w:val="46"/>
        </w:numPr>
      </w:pPr>
      <w:r>
        <w:t>Adatok továbbítása és helye</w:t>
      </w:r>
    </w:p>
    <w:p w14:paraId="5FF29637" w14:textId="77777777" w:rsidR="002A6E27" w:rsidRDefault="002A6E27" w:rsidP="002A6E27">
      <w:pPr>
        <w:pStyle w:val="ProductList-Body"/>
        <w:numPr>
          <w:ilvl w:val="0"/>
          <w:numId w:val="46"/>
        </w:numPr>
      </w:pPr>
      <w:r>
        <w:t>Adatok megőrzése és törlése</w:t>
      </w:r>
    </w:p>
    <w:p w14:paraId="7879A387" w14:textId="77777777" w:rsidR="002A6E27" w:rsidRDefault="002A6E27" w:rsidP="002A6E27">
      <w:pPr>
        <w:pStyle w:val="ProductList-Body"/>
        <w:numPr>
          <w:ilvl w:val="0"/>
          <w:numId w:val="46"/>
        </w:numPr>
      </w:pPr>
      <w:r>
        <w:t>Az adatfeldolgozó titoktartási kötelezettsége</w:t>
      </w:r>
    </w:p>
    <w:p w14:paraId="6D83734B" w14:textId="77777777" w:rsidR="002A6E27" w:rsidRPr="00C83150" w:rsidRDefault="002A6E27" w:rsidP="002A6E27">
      <w:pPr>
        <w:pStyle w:val="ProductList-Body"/>
        <w:numPr>
          <w:ilvl w:val="0"/>
          <w:numId w:val="46"/>
        </w:numPr>
      </w:pPr>
      <w:r>
        <w:t>További adatfeldolgozók igénybevételére vonatkozó értesítések és szabályok</w:t>
      </w:r>
    </w:p>
    <w:p w14:paraId="66EAEAD2" w14:textId="77777777" w:rsidR="002A6E27" w:rsidRDefault="002A6E27" w:rsidP="002A6E27">
      <w:pPr>
        <w:pStyle w:val="ProductList-Body"/>
        <w:numPr>
          <w:ilvl w:val="0"/>
          <w:numId w:val="46"/>
        </w:numPr>
      </w:pPr>
      <w:r>
        <w:t>Oktatási intézmények</w:t>
      </w:r>
    </w:p>
    <w:p w14:paraId="5D3F6DC1" w14:textId="77777777" w:rsidR="002A6E27" w:rsidRDefault="002A6E27" w:rsidP="002A6E27">
      <w:pPr>
        <w:pStyle w:val="ProductList-Body"/>
        <w:numPr>
          <w:ilvl w:val="0"/>
          <w:numId w:val="46"/>
        </w:numPr>
      </w:pPr>
      <w:r>
        <w:t>HIPAA Üzlettárs</w:t>
      </w:r>
    </w:p>
    <w:p w14:paraId="65625B6E" w14:textId="77777777" w:rsidR="002A6E27" w:rsidRDefault="002A6E27" w:rsidP="002A6E27">
      <w:pPr>
        <w:pStyle w:val="ProductList-Body"/>
        <w:numPr>
          <w:ilvl w:val="0"/>
          <w:numId w:val="46"/>
        </w:numPr>
      </w:pPr>
      <w:r>
        <w:t>Kapcsolattartás a Microsofttal</w:t>
      </w:r>
    </w:p>
    <w:p w14:paraId="095A6E65" w14:textId="77777777" w:rsidR="002A6E27" w:rsidRDefault="002A6E27" w:rsidP="002A6E27">
      <w:pPr>
        <w:pStyle w:val="ProductList-Body"/>
        <w:numPr>
          <w:ilvl w:val="0"/>
          <w:numId w:val="46"/>
        </w:numPr>
      </w:pPr>
      <w:r>
        <w:t>A függelék – Online Alapszolgáltatások</w:t>
      </w:r>
    </w:p>
    <w:p w14:paraId="6D49CD97" w14:textId="77777777" w:rsidR="002A6E27" w:rsidRDefault="002A6E27" w:rsidP="002A6E27">
      <w:pPr>
        <w:pStyle w:val="ProductList-Body"/>
        <w:numPr>
          <w:ilvl w:val="0"/>
          <w:numId w:val="46"/>
        </w:numPr>
        <w:sectPr w:rsidR="002A6E27" w:rsidSect="00A325ED">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 függelék – Biztonsági </w:t>
      </w:r>
      <w:bookmarkEnd w:id="60"/>
      <w:bookmarkEnd w:id="61"/>
      <w:r>
        <w:t>intézkedések</w:t>
      </w:r>
    </w:p>
    <w:p w14:paraId="375384F9" w14:textId="243A14B1" w:rsidR="002A6E27" w:rsidRDefault="002A6E27" w:rsidP="002A6E27">
      <w:pPr>
        <w:pStyle w:val="ProductList-Body"/>
        <w:ind w:left="360"/>
      </w:pPr>
    </w:p>
    <w:p w14:paraId="1A210ECA" w14:textId="77777777" w:rsidR="002A6E27" w:rsidRDefault="002A6E27" w:rsidP="002A6E27">
      <w:pPr>
        <w:pStyle w:val="ProductList-SubSubSectionHeading"/>
        <w:outlineLvl w:val="1"/>
      </w:pPr>
      <w:bookmarkStart w:id="62" w:name="_Toc507768549"/>
      <w:bookmarkStart w:id="63" w:name="_Toc518219631"/>
      <w:r>
        <w:t>Érvényességi kör</w:t>
      </w:r>
      <w:bookmarkEnd w:id="62"/>
      <w:bookmarkEnd w:id="63"/>
    </w:p>
    <w:p w14:paraId="333BCDE3" w14:textId="77777777" w:rsidR="0089404E" w:rsidRPr="0044514B" w:rsidRDefault="0089404E" w:rsidP="0089404E">
      <w:pPr>
        <w:pStyle w:val="ProductList-Body"/>
      </w:pPr>
      <w:r>
        <w:t xml:space="preserve">A jelen („Adatvédelmi feltételek” című) szakaszban található feltételek az összes Online Szolgáltatásra alkalmazandók, kivéve a következőket: Bing Maps Enterprise Platform, Bing Maps Mobile Asset Management Platform, Bing Keresési Szolgáltatások, LinkedIn Sales Navigator,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található adatvédelmi és/vagy biztonsági feltételek vonatkoznak.</w:t>
      </w:r>
    </w:p>
    <w:p w14:paraId="38F7D32E" w14:textId="77777777" w:rsidR="002A6E27" w:rsidRDefault="002A6E27" w:rsidP="002A6E27">
      <w:pPr>
        <w:pStyle w:val="ProductList-Body"/>
      </w:pPr>
    </w:p>
    <w:p w14:paraId="166D591E" w14:textId="77777777" w:rsidR="002A6E27" w:rsidRDefault="002A6E27" w:rsidP="002A6E27">
      <w:pPr>
        <w:pStyle w:val="ProductList-Body"/>
      </w:pPr>
      <w:r>
        <w:t>Előfordulhat, hogy az Előzetesekben kevesebb vagy más adatvédelmi és biztonsági intézkedések vannak, mint amilyenek jellemzően az Online Szolgáltatásokban találhatók. Ellenkező értelmű rendelkezés hiányában az Előzetesekre nem érvényes a megfelelő Online Szolgáltatásokra vonatkozó SLA, és az Ügyfélnek nem tanácsos Előzeteseket használnia Személyes Adatok vagy más olyan adatok kezelésére, amelyekre jogi vagy szabályozási megfelelőségi követelmények vonatkoznak. A jelen („Adatvédelmi feltételek” című) szakasz következő feltételei nem alkalmazandók az Előzetesekre: Személyes Adatok kezelése; GDPR, Adatbiztonság, valamint HIPAA Üzlettárs.</w:t>
      </w:r>
    </w:p>
    <w:p w14:paraId="7C0084D3" w14:textId="77777777" w:rsidR="002A6E27" w:rsidRDefault="002A6E27" w:rsidP="002A6E27">
      <w:pPr>
        <w:pStyle w:val="ProductList-Body"/>
      </w:pPr>
    </w:p>
    <w:p w14:paraId="3AF483F2" w14:textId="77777777" w:rsidR="002A6E27" w:rsidRDefault="002A6E27" w:rsidP="002A6E27">
      <w:pPr>
        <w:pStyle w:val="ProductList-Body"/>
      </w:pPr>
      <w:r>
        <w:t>A Szakmai Szolgáltatásokra alkalmazandó feltételeket az 1. melléklet tartalmazza, ideértve a Támogatási Adatok és a Személyes Adatok védelmére és biztonságára vonatkozó, az ilyen szolgáltatások nyújtásával kapcsolatos feltételeket is. Következésképpen a jelen („Adatvédelmi feltételek” című) szakasz rendelkezései nem alkalmazandók a Szakmai Szolgáltatások nyújtására, kivéve, ha az 1. melléklet azok alkalmazását kifejezetten előírja.</w:t>
      </w:r>
    </w:p>
    <w:p w14:paraId="5176A6F7" w14:textId="77777777" w:rsidR="002A6E27" w:rsidRDefault="002A6E27" w:rsidP="002A6E27">
      <w:pPr>
        <w:pStyle w:val="ProductList-Body"/>
      </w:pPr>
    </w:p>
    <w:p w14:paraId="4FF03995" w14:textId="77777777" w:rsidR="002A6E27" w:rsidRDefault="002A6E27" w:rsidP="002A6E27">
      <w:pPr>
        <w:pStyle w:val="ProductList-SubSubSectionHeading"/>
        <w:outlineLvl w:val="1"/>
      </w:pPr>
      <w:bookmarkStart w:id="64" w:name="_Toc507768550"/>
      <w:bookmarkStart w:id="65" w:name="_Toc518219632"/>
      <w:r>
        <w:t>Az Ügyféladatok kezelése; tulajdonjog</w:t>
      </w:r>
      <w:bookmarkEnd w:id="64"/>
      <w:bookmarkEnd w:id="65"/>
    </w:p>
    <w:p w14:paraId="4DDDD987" w14:textId="77777777" w:rsidR="002A6E27" w:rsidRDefault="002A6E27" w:rsidP="002A6E27">
      <w:pPr>
        <w:pStyle w:val="ProductList-Body"/>
      </w:pPr>
      <w:r>
        <w:t>Ügyféladatok kizárólag az Online Szolgáltatásoknak az Ügyfél részére történő nyújtása céljából kerülnek felhasználásra vagy egyéb feldolgozásra, ideértve az ilyen szolgáltatások nyújtásával összeegyeztethető célokat is. Az Ügyféladatokat, illetve az abból kinyerhető információkat a Microsoft nem használja fel és nem dolgozza fel más módon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52EEE60F" w14:textId="77777777" w:rsidR="002A6E27" w:rsidRDefault="002A6E27" w:rsidP="002A6E27">
      <w:pPr>
        <w:pStyle w:val="ProductList-Body"/>
      </w:pPr>
    </w:p>
    <w:p w14:paraId="31FCBB5F" w14:textId="77777777" w:rsidR="002A6E27" w:rsidRDefault="002A6E27" w:rsidP="002A6E27">
      <w:pPr>
        <w:pStyle w:val="ProductList-SubSubSectionHeading"/>
        <w:outlineLvl w:val="1"/>
      </w:pPr>
      <w:bookmarkStart w:id="66" w:name="_Toc507768551"/>
      <w:bookmarkStart w:id="67" w:name="_Toc518219633"/>
      <w:r>
        <w:t>Az Ügyféladatok nyilvánosságra hozatala</w:t>
      </w:r>
      <w:bookmarkEnd w:id="66"/>
      <w:bookmarkEnd w:id="67"/>
    </w:p>
    <w:p w14:paraId="47ACF0E5" w14:textId="77777777" w:rsidR="002A6E27" w:rsidRDefault="002A6E27" w:rsidP="002A6E27">
      <w:pPr>
        <w:pStyle w:val="ProductList-Body"/>
        <w:spacing w:after="120"/>
      </w:pPr>
      <w:r>
        <w:t xml:space="preserve">Az Ügyféladatokat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50A262AC" w14:textId="77777777" w:rsidR="002A6E27" w:rsidRDefault="002A6E27" w:rsidP="002A6E27">
      <w:pPr>
        <w:pStyle w:val="ProductList-Body"/>
        <w:spacing w:after="120"/>
      </w:pPr>
      <w:r>
        <w:t>A Microsoft nem bocsát semmilyen Ügyféladatot a bűnüldöző szervek rendelkezésére, kivéve, ha ezt jogszabály írja elő. Amennyiben a bűnüldöző szervek Ügyféladatok kiadása céljából keresik meg a Microsoftot, a Microsoft e szerveket közvetlenül az Ügyfélhez igyekszik irányítani annak érdekében, hogy ezeket az adatokat az Ügyféltől kérjék be. Amennyiben a Microsoftnak kötelező kiadnia az Ügyféladatokat a bűnüldöző szerveknek, erről azonnal értesíti az Ügyfelet, és eljuttatja az Ügyfélhez a kiadási kérelem egy példányát, kivéve, ha ezt jogszabály tiltja.</w:t>
      </w:r>
    </w:p>
    <w:p w14:paraId="00B04664" w14:textId="77777777" w:rsidR="002A6E27" w:rsidRDefault="002A6E27" w:rsidP="002A6E27">
      <w:pPr>
        <w:pStyle w:val="ProductList-Body"/>
        <w:spacing w:after="120"/>
      </w:pPr>
      <w:r>
        <w:t>Ha bármilyen más harmadik féltől érkezik az Ügyféladatokra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az közvetlenül az Ügyféltől kérje az adatokat.</w:t>
      </w:r>
    </w:p>
    <w:p w14:paraId="05891F02" w14:textId="77777777" w:rsidR="002A6E27" w:rsidRDefault="002A6E27" w:rsidP="002A6E27">
      <w:pPr>
        <w:pStyle w:val="ProductList-Body"/>
        <w:spacing w:after="120"/>
      </w:pPr>
      <w:r>
        <w:t xml:space="preserve">A Microsoft nem ad semmilyen harmadik félnek: (a) közvetlen, közvetett, általános vagy szabad hozzáférést az Ügyféladatokhoz; (b) az Ügyféladatok titkosítására használt platformtitkosítási kulcsot, illetve lehetőséget az ilyen titkosítás feltörésére; illetve (c) hozzáférést az Ügyféladatokhoz, ha a Microsoft tudja, hogy az ilyen adatokat a harmadik fél kérésében megfogalmazottaktól eltérő célokra fogják felhasználni. </w:t>
      </w:r>
    </w:p>
    <w:p w14:paraId="78773770" w14:textId="77777777" w:rsidR="002A6E27" w:rsidRDefault="002A6E27" w:rsidP="002A6E27">
      <w:pPr>
        <w:pStyle w:val="ProductList-Body"/>
      </w:pPr>
      <w:r>
        <w:t xml:space="preserve">A fentiek elősegítése érdekében a Microsoft megadhatja a harmadik félnek az Ügyfél alapvető kapcsolattartási adatait. </w:t>
      </w:r>
    </w:p>
    <w:p w14:paraId="1096B35E" w14:textId="77777777" w:rsidR="002A6E27" w:rsidRDefault="002A6E27" w:rsidP="002A6E27">
      <w:pPr>
        <w:pStyle w:val="ProductList-Body"/>
      </w:pPr>
    </w:p>
    <w:p w14:paraId="006BD220" w14:textId="77777777" w:rsidR="002A6E27" w:rsidRDefault="002A6E27" w:rsidP="002A6E27">
      <w:pPr>
        <w:pStyle w:val="ProductList-SubSubSectionHeading"/>
        <w:keepNext/>
        <w:outlineLvl w:val="1"/>
      </w:pPr>
      <w:bookmarkStart w:id="68" w:name="_Toc507768552"/>
      <w:bookmarkStart w:id="69" w:name="_Toc518219634"/>
      <w:r>
        <w:t>Személyes Adatok kezelése; GDPR</w:t>
      </w:r>
      <w:bookmarkEnd w:id="68"/>
      <w:bookmarkEnd w:id="69"/>
    </w:p>
    <w:p w14:paraId="4368D936" w14:textId="77777777" w:rsidR="002A6E27" w:rsidRDefault="002A6E27" w:rsidP="002A6E27">
      <w:pPr>
        <w:pStyle w:val="ProductList-Body"/>
      </w:pPr>
      <w:r>
        <w:t xml:space="preserve">A Microsoft számára az Ügyfél által vagy az Ügyfél nevében az Online Szolgáltatás Ügyfél általi használata során átadott Személyes Adatok is Ügyféladatok. Az Online Szolgáltatások Ügyfél általi használata során fiktív azonosítók is keletkezhetnek, és ezek is Személyes Adatnak számítanak. </w:t>
      </w:r>
      <w:r>
        <w:lastRenderedPageBreak/>
        <w:t>Amennyiben a GDPR szerint a Microsoft a Személyes Adatok adatfeldolgozója vagy további adatfeldolgozója, az ilyen feldolgozásra a 4. mellékletben található GDPR-feltételek vonatkoznak, és a felek elfogadják a jelen („Személyes Adatok kezelése; GDPR” című) alszakasz következő feltételeit:</w:t>
      </w:r>
    </w:p>
    <w:p w14:paraId="2861C051" w14:textId="77777777" w:rsidR="002A6E27" w:rsidRDefault="002A6E27" w:rsidP="002A6E27">
      <w:pPr>
        <w:pStyle w:val="ProductList-Body"/>
      </w:pPr>
    </w:p>
    <w:p w14:paraId="491B9E3F" w14:textId="77777777" w:rsidR="002A6E27" w:rsidRPr="004C41FC" w:rsidRDefault="002A6E27" w:rsidP="002A6E27">
      <w:pPr>
        <w:pStyle w:val="ProductList-Body"/>
        <w:ind w:left="180"/>
        <w:outlineLvl w:val="2"/>
      </w:pPr>
      <w:r>
        <w:rPr>
          <w:b/>
          <w:bCs/>
          <w:color w:val="0072C6"/>
        </w:rPr>
        <w:t>Az adatfeldolgozók és az adatkezelők feladatkörei és felelősségi körei</w:t>
      </w:r>
    </w:p>
    <w:p w14:paraId="4392A0EA" w14:textId="77777777" w:rsidR="002A6E27" w:rsidRPr="00C1591E" w:rsidRDefault="002A6E27" w:rsidP="002A6E27">
      <w:pPr>
        <w:pStyle w:val="ProductList-Body"/>
        <w:ind w:left="158"/>
        <w:rPr>
          <w:spacing w:val="-2"/>
        </w:rPr>
      </w:pPr>
      <w:r w:rsidRPr="00C1591E">
        <w:rPr>
          <w:spacing w:val="-2"/>
        </w:rPr>
        <w:t>Az Ügyfél és a Microsoft megállapodik abban, hogy az Ügyfél az Ügyfél Személyes Adatainak adatkezelője, a Microsoft pedig ezeknek az adatoknak az adatfeldolgozója, kivéve azt az esetet, amikor (a) az Ügyfél a Személyes Adatok adatfeldolgozója, mely esetben a Microsoft további adatfeldolgozó, illetve ha (b) az Online Szolgáltatás Szolgáltatásspecifikus feltételi ettől eltérően rendelkeznek. A Microsoft kizárólag az Ügyfél dokumentált megbízásai alapján kezeli a Személyes Adatokat. Az Ügyfél elfogadja, hogy az Ügyfél nagybani licencbeadási szerződése (amely magában foglalja az OST-t is), valamint az Online Szolgáltatásokbeli szolgáltatások Ügyfél általi használata és konfigurálása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6B341C87" w14:textId="77777777" w:rsidR="002A6E27" w:rsidRDefault="002A6E27" w:rsidP="002A6E27">
      <w:pPr>
        <w:pStyle w:val="ProductList-Body"/>
        <w:ind w:left="158"/>
      </w:pPr>
    </w:p>
    <w:p w14:paraId="493759FC" w14:textId="77777777" w:rsidR="002A6E27" w:rsidRPr="004C41FC" w:rsidRDefault="002A6E27" w:rsidP="002A6E27">
      <w:pPr>
        <w:pStyle w:val="ProductList-Body"/>
        <w:ind w:left="180"/>
        <w:outlineLvl w:val="2"/>
      </w:pPr>
      <w:r>
        <w:rPr>
          <w:b/>
          <w:bCs/>
          <w:color w:val="0072C6"/>
        </w:rPr>
        <w:t>Az adatkezelés, adatfeldolgozás részletei</w:t>
      </w:r>
    </w:p>
    <w:p w14:paraId="6B83E499" w14:textId="77777777" w:rsidR="002A6E27" w:rsidRDefault="002A6E27" w:rsidP="002A6E27">
      <w:pPr>
        <w:pStyle w:val="ProductList-Body"/>
        <w:ind w:left="158"/>
      </w:pPr>
      <w:r>
        <w:t>A felek tudomásul veszik és elfogadják a következőket:</w:t>
      </w:r>
    </w:p>
    <w:p w14:paraId="3DE5A96F" w14:textId="77777777" w:rsidR="002A6E27" w:rsidRDefault="002A6E27" w:rsidP="002A6E27">
      <w:pPr>
        <w:pStyle w:val="ProductList-Body"/>
        <w:numPr>
          <w:ilvl w:val="0"/>
          <w:numId w:val="47"/>
        </w:numPr>
      </w:pPr>
      <w:r>
        <w:t>A GDPR érvényességi körén belül az adatkezelés tárgya a Személyes Adatokra korlátozódik;</w:t>
      </w:r>
    </w:p>
    <w:p w14:paraId="2EA1D7E0" w14:textId="77777777" w:rsidR="002A6E27" w:rsidRDefault="002A6E27" w:rsidP="002A6E27">
      <w:pPr>
        <w:pStyle w:val="ProductList-Body"/>
        <w:numPr>
          <w:ilvl w:val="0"/>
          <w:numId w:val="47"/>
        </w:numPr>
      </w:pPr>
      <w:r>
        <w:t>Az adatkezelés időtartama az az időszak, amely alatt az Ügyfél jogosult az Online Szolgáltatás igénybevételére, és addig tart, amíg az Ügyfél megbízásainak vagy az OST feltételeinek megfelelően az összes Személyes Adatot nem törlik vagy nem szolgáltatják vissza;</w:t>
      </w:r>
    </w:p>
    <w:p w14:paraId="11E369F8" w14:textId="77777777" w:rsidR="002A6E27" w:rsidRDefault="002A6E27" w:rsidP="002A6E27">
      <w:pPr>
        <w:pStyle w:val="ProductList-Body"/>
        <w:numPr>
          <w:ilvl w:val="0"/>
          <w:numId w:val="47"/>
        </w:numPr>
      </w:pPr>
      <w:r>
        <w:t>Az adatkezelés jellegét és célját az Online Szolgáltatás fogja meghatározni az Ügyfél nagybani licencbeadási szerződésnek megfelelően;</w:t>
      </w:r>
    </w:p>
    <w:p w14:paraId="5C650E68" w14:textId="77777777" w:rsidR="002A6E27" w:rsidRDefault="002A6E27" w:rsidP="002A6E27">
      <w:pPr>
        <w:pStyle w:val="ProductList-Body"/>
        <w:numPr>
          <w:ilvl w:val="0"/>
          <w:numId w:val="47"/>
        </w:numPr>
      </w:pPr>
      <w:r>
        <w:t>Az Online Szolgáltatás által kezelt Személyes Adatok típusai közé a GDPR 4. cikkében kifejezetten meghatározott adattípusok tartoznak; valamint</w:t>
      </w:r>
    </w:p>
    <w:p w14:paraId="2BE69847" w14:textId="77777777" w:rsidR="002A6E27" w:rsidRDefault="002A6E27" w:rsidP="002A6E27">
      <w:pPr>
        <w:pStyle w:val="ProductList-Body"/>
        <w:numPr>
          <w:ilvl w:val="0"/>
          <w:numId w:val="47"/>
        </w:numPr>
        <w:ind w:left="922"/>
      </w:pPr>
      <w:r>
        <w:t>Az érintettek kategóriáit az Ügyfél képviselői és végfelhasználói, például alkalmazottjai, vállalkozói, munkatársai és ügyfelei alkotják.</w:t>
      </w:r>
    </w:p>
    <w:p w14:paraId="486CB63B" w14:textId="77777777" w:rsidR="002A6E27" w:rsidRPr="00661C51" w:rsidRDefault="002A6E27" w:rsidP="002A6E27">
      <w:pPr>
        <w:pStyle w:val="ProductList-Body"/>
      </w:pPr>
    </w:p>
    <w:p w14:paraId="0D97D87E" w14:textId="77777777" w:rsidR="002A6E27" w:rsidRPr="004C41FC" w:rsidRDefault="002A6E27" w:rsidP="002A6E27">
      <w:pPr>
        <w:pStyle w:val="ProductList-Body"/>
        <w:ind w:left="180"/>
        <w:outlineLvl w:val="2"/>
      </w:pPr>
      <w:r>
        <w:rPr>
          <w:b/>
          <w:bCs/>
          <w:color w:val="0072C6"/>
        </w:rPr>
        <w:t>Az érintettek jogai; a kérelmekkel kapcsolatban nyújtott segítség</w:t>
      </w:r>
    </w:p>
    <w:p w14:paraId="15591233" w14:textId="77777777" w:rsidR="002A6E27" w:rsidRDefault="002A6E27" w:rsidP="002A6E27">
      <w:pPr>
        <w:pStyle w:val="ProductList-Body"/>
        <w:ind w:left="180"/>
      </w:pPr>
      <w:r>
        <w:t>A Microsoft az Online Szolgáltatás funkcióival és a Microsoft adatfeldolgozói feladatkörével összeegyeztethető módon elérhetővé teszi az Ügyfél számára az érintettek Személyes Adatait, és lehetőséget ad arra, hogy az Ügyfél teljesítse az érintetteknek a GDPR-ben biztosított jogaik gyakorlására irányuló kéréseit. A Microsoft teljesíteni fogja az Ügyfél észszerű, az érintettek ilyen kéréseire adandó reakcióval kapcsolatos segítségkéréseit. Ha a Microsoft az Ügyfél érintettjétől az adott érintettnek a GDPR-ben biztosított egy vagy több joga gyakorlására irányuló kérést kap egy olyan Online Szolgáltatással kapcsolatban, amelynek vonatkozásában a Microsoft adatfeldolgozó vagy további adatfeldolgozó, akkor a Microsoft az érintettet arra fogja kérni, hogy kérésével közvetlenül az Ügyfélhez forduljon. Az Ügyfél a felelős bármilyen ilyen kérés megválaszolásáért, szükség esetén akár az Online Szolgáltatás funkcióinak felhasználásával is. A Microsoft teljesíteni fogja az Ügyfél észszerű, az érintettek ilyen kéréseire adandó reakcióval kapcsolatos segítségkéréseit.</w:t>
      </w:r>
    </w:p>
    <w:p w14:paraId="151BD964" w14:textId="77777777" w:rsidR="002A6E27" w:rsidRDefault="002A6E27" w:rsidP="002A6E27">
      <w:pPr>
        <w:pStyle w:val="ProductList-Body"/>
        <w:ind w:left="180"/>
      </w:pPr>
    </w:p>
    <w:p w14:paraId="686F80E8" w14:textId="77777777" w:rsidR="002A6E27" w:rsidRPr="00FC2D52" w:rsidRDefault="002A6E27" w:rsidP="002A6E27">
      <w:pPr>
        <w:pStyle w:val="ProductList-Body"/>
        <w:ind w:left="180"/>
        <w:outlineLvl w:val="2"/>
      </w:pPr>
      <w:r>
        <w:rPr>
          <w:b/>
          <w:color w:val="0072C6"/>
        </w:rPr>
        <w:t>Az adatkezelési tevékenységek nyilvántartása</w:t>
      </w:r>
    </w:p>
    <w:p w14:paraId="18B12B3C" w14:textId="77777777" w:rsidR="002A6E27" w:rsidRDefault="002A6E27" w:rsidP="002A6E27">
      <w:pPr>
        <w:pStyle w:val="ProductList-Body"/>
        <w:ind w:left="158"/>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5FD4664D" w14:textId="77777777" w:rsidR="002A6E27" w:rsidRPr="00302F7B" w:rsidRDefault="002A6E27" w:rsidP="002A6E27">
      <w:pPr>
        <w:pStyle w:val="ProductList-Body"/>
        <w:ind w:left="180"/>
      </w:pPr>
    </w:p>
    <w:p w14:paraId="72657914" w14:textId="77777777" w:rsidR="002A6E27" w:rsidRDefault="002A6E27" w:rsidP="002A6E27">
      <w:pPr>
        <w:pStyle w:val="ProductList-SubSubSectionHeading"/>
        <w:outlineLvl w:val="1"/>
      </w:pPr>
      <w:bookmarkStart w:id="70" w:name="_Toc507768553"/>
      <w:bookmarkStart w:id="71" w:name="_Toc518219635"/>
      <w:r>
        <w:t>Adatbiztonság</w:t>
      </w:r>
      <w:bookmarkEnd w:id="70"/>
      <w:bookmarkEnd w:id="71"/>
    </w:p>
    <w:p w14:paraId="4F5F98A8" w14:textId="77777777" w:rsidR="002A6E27" w:rsidRPr="004C41FC" w:rsidRDefault="002A6E27" w:rsidP="002A6E27">
      <w:pPr>
        <w:pStyle w:val="ProductList-Body"/>
        <w:ind w:left="180"/>
        <w:outlineLvl w:val="2"/>
      </w:pPr>
      <w:r>
        <w:rPr>
          <w:b/>
          <w:bCs/>
          <w:color w:val="0072C6"/>
        </w:rPr>
        <w:t>Biztonsági gyakorlatok és szabályzatok</w:t>
      </w:r>
    </w:p>
    <w:p w14:paraId="21703834" w14:textId="77777777" w:rsidR="002A6E27" w:rsidRPr="00812D81" w:rsidRDefault="002A6E27" w:rsidP="002A6E27">
      <w:pPr>
        <w:pStyle w:val="ProductList-Body"/>
        <w:ind w:left="158"/>
      </w:pPr>
      <w:bookmarkStart w:id="72" w:name="_Hlk504328104"/>
      <w:r>
        <w:t>A Microsoft megfelelő műszaki és szervezeti intézkedések bevezetésével és fenntartásával óvja az Ügyféladatokat és a Személyes Adatokat. Az ilyen intézkedéseket a Microsoft Biztonsági Szabályzata határozza meg. A Microsoft az Ügyfél rendelkezésére bocsátja ezt a szabályzatot az Online Szolgáltatásra vonatkozóan foganatosított biztonsági intézkedések leírásával és azokkal a Microsoft biztonsági gyakorlataira és szabályzataira vonatkozó egyéb információkkal együtt, amelyek az Ügyfél által észszerűen igényelhetők.</w:t>
      </w:r>
    </w:p>
    <w:p w14:paraId="6928EE31" w14:textId="77777777" w:rsidR="002A6E27" w:rsidRPr="00812D81" w:rsidRDefault="002A6E27" w:rsidP="002A6E27">
      <w:pPr>
        <w:pStyle w:val="ProductList-Body"/>
        <w:ind w:left="158"/>
      </w:pPr>
    </w:p>
    <w:p w14:paraId="6246BCB1" w14:textId="77777777" w:rsidR="002A6E27" w:rsidRDefault="002A6E27" w:rsidP="002A6E27">
      <w:pPr>
        <w:pStyle w:val="ProductList-Body"/>
        <w:ind w:left="158"/>
      </w:pPr>
      <w:r>
        <w:t xml:space="preserve">Ezeknek a rendelkezéseknek ki kell elégíteniük az ISO 27001, az ISO 27002 és az ISO 27018 szabványban meghatározott követelményeket. </w:t>
      </w:r>
      <w:bookmarkEnd w:id="72"/>
      <w:r>
        <w:t xml:space="preserve">Ezen túl minden egyes Online Alapszolgáltatásnak figyelembe kell vennie az alábbi táblázatban található, adatkezelésre vonatkozó szabványokat és keretrendszereket, továbbá foganatosítania kell és fenn kell tartania a </w:t>
      </w:r>
      <w:hyperlink w:anchor="AppendixB_SecurityMeasures" w:history="1">
        <w:r>
          <w:rPr>
            <w:rStyle w:val="Hyperlink"/>
          </w:rPr>
          <w:t>B függelékben</w:t>
        </w:r>
      </w:hyperlink>
      <w:r>
        <w:t xml:space="preserve"> meghatározott biztonsági intézkedéseket az Ügyféladatok védelmére.</w:t>
      </w:r>
    </w:p>
    <w:p w14:paraId="4EC1CBE9" w14:textId="77777777" w:rsidR="002A6E27" w:rsidRDefault="002A6E27" w:rsidP="002A6E2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A325ED" w:rsidRPr="00C62FB6" w14:paraId="65002DCE" w14:textId="77777777" w:rsidTr="00A325ED">
        <w:trPr>
          <w:tblHeader/>
        </w:trPr>
        <w:tc>
          <w:tcPr>
            <w:tcW w:w="2880" w:type="dxa"/>
            <w:shd w:val="clear" w:color="auto" w:fill="0072C6"/>
            <w:vAlign w:val="center"/>
          </w:tcPr>
          <w:p w14:paraId="127D054E" w14:textId="77777777" w:rsidR="00A325ED" w:rsidRPr="00231971" w:rsidRDefault="00A325ED" w:rsidP="00A325ED">
            <w:pPr>
              <w:pStyle w:val="ProductList-Body"/>
              <w:rPr>
                <w:color w:val="FFFFFF" w:themeColor="background1"/>
                <w:sz w:val="16"/>
                <w:szCs w:val="16"/>
              </w:rPr>
            </w:pPr>
            <w:r>
              <w:rPr>
                <w:color w:val="FFFFFF" w:themeColor="background1"/>
                <w:sz w:val="16"/>
                <w:szCs w:val="16"/>
              </w:rPr>
              <w:t>Online Szolgáltatás</w:t>
            </w:r>
          </w:p>
        </w:tc>
        <w:tc>
          <w:tcPr>
            <w:tcW w:w="1728" w:type="dxa"/>
            <w:shd w:val="clear" w:color="auto" w:fill="0072C6"/>
            <w:vAlign w:val="center"/>
          </w:tcPr>
          <w:p w14:paraId="61412E37"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C96EC9E" w14:textId="77777777" w:rsidR="00A325ED" w:rsidRPr="00231971" w:rsidRDefault="00A325ED" w:rsidP="00A325ED">
            <w:pPr>
              <w:pStyle w:val="ProductList-Body"/>
              <w:rPr>
                <w:color w:val="FFFFFF" w:themeColor="background1"/>
                <w:sz w:val="16"/>
                <w:szCs w:val="16"/>
                <w:lang w:val="fr-FR"/>
              </w:rPr>
            </w:pPr>
            <w:r>
              <w:rPr>
                <w:color w:val="FFFFFF" w:themeColor="background1"/>
                <w:sz w:val="16"/>
                <w:szCs w:val="16"/>
              </w:rPr>
              <w:t>SSAE 18 SOC 2 Type II</w:t>
            </w:r>
          </w:p>
        </w:tc>
      </w:tr>
      <w:tr w:rsidR="00A325ED" w:rsidRPr="00C62FB6" w14:paraId="0708231F" w14:textId="77777777" w:rsidTr="00A325ED">
        <w:trPr>
          <w:trHeight w:val="288"/>
        </w:trPr>
        <w:tc>
          <w:tcPr>
            <w:tcW w:w="2880" w:type="dxa"/>
            <w:vAlign w:val="center"/>
          </w:tcPr>
          <w:p w14:paraId="52EA31D2" w14:textId="77777777" w:rsidR="00A325ED" w:rsidRPr="00231971" w:rsidRDefault="00A325ED" w:rsidP="00A325ED">
            <w:pPr>
              <w:pStyle w:val="ProductList-Body"/>
              <w:rPr>
                <w:sz w:val="16"/>
                <w:szCs w:val="16"/>
              </w:rPr>
            </w:pPr>
            <w:r>
              <w:rPr>
                <w:sz w:val="16"/>
                <w:szCs w:val="16"/>
              </w:rPr>
              <w:t>Office 365-szolgáltatások</w:t>
            </w:r>
          </w:p>
        </w:tc>
        <w:tc>
          <w:tcPr>
            <w:tcW w:w="1728" w:type="dxa"/>
            <w:vAlign w:val="center"/>
          </w:tcPr>
          <w:p w14:paraId="7D8614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1BBB99C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49E7A59" w14:textId="77777777" w:rsidTr="00A325ED">
        <w:trPr>
          <w:trHeight w:val="288"/>
        </w:trPr>
        <w:tc>
          <w:tcPr>
            <w:tcW w:w="2880" w:type="dxa"/>
            <w:vAlign w:val="center"/>
          </w:tcPr>
          <w:p w14:paraId="5E3800FA" w14:textId="77777777" w:rsidR="00A325ED" w:rsidRPr="00231971" w:rsidRDefault="00A325ED" w:rsidP="00A325ED">
            <w:pPr>
              <w:pStyle w:val="ProductList-Body"/>
              <w:rPr>
                <w:sz w:val="16"/>
                <w:szCs w:val="16"/>
              </w:rPr>
            </w:pPr>
            <w:r>
              <w:rPr>
                <w:sz w:val="16"/>
                <w:szCs w:val="16"/>
              </w:rPr>
              <w:t>Microsoft Dynamics 365-alapszolgáltatások</w:t>
            </w:r>
          </w:p>
        </w:tc>
        <w:tc>
          <w:tcPr>
            <w:tcW w:w="1728" w:type="dxa"/>
            <w:vAlign w:val="center"/>
          </w:tcPr>
          <w:p w14:paraId="258A50D0"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464AF4CF"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1D4B90F" w14:textId="77777777" w:rsidTr="00A325ED">
        <w:trPr>
          <w:trHeight w:val="288"/>
        </w:trPr>
        <w:tc>
          <w:tcPr>
            <w:tcW w:w="2880" w:type="dxa"/>
            <w:vAlign w:val="center"/>
          </w:tcPr>
          <w:p w14:paraId="0EC8774F" w14:textId="77777777" w:rsidR="00A325ED" w:rsidRPr="00231971" w:rsidRDefault="00A325ED" w:rsidP="00A325ED">
            <w:pPr>
              <w:pStyle w:val="ProductList-Body"/>
              <w:rPr>
                <w:sz w:val="16"/>
                <w:szCs w:val="16"/>
              </w:rPr>
            </w:pPr>
            <w:r>
              <w:rPr>
                <w:sz w:val="16"/>
                <w:szCs w:val="16"/>
              </w:rPr>
              <w:t>Microsoft Azure-alapszolgáltatások</w:t>
            </w:r>
          </w:p>
        </w:tc>
        <w:tc>
          <w:tcPr>
            <w:tcW w:w="1728" w:type="dxa"/>
            <w:vAlign w:val="center"/>
          </w:tcPr>
          <w:p w14:paraId="3B95D669" w14:textId="77777777" w:rsidR="00A325ED" w:rsidRPr="004C41FC" w:rsidRDefault="00A325ED" w:rsidP="00A325ED">
            <w:pPr>
              <w:pStyle w:val="ProductList-Body"/>
            </w:pPr>
            <w:r>
              <w:rPr>
                <w:color w:val="000000" w:themeColor="text1"/>
                <w:sz w:val="16"/>
                <w:szCs w:val="16"/>
              </w:rPr>
              <w:t>Változó**</w:t>
            </w:r>
          </w:p>
        </w:tc>
        <w:tc>
          <w:tcPr>
            <w:tcW w:w="1710" w:type="dxa"/>
            <w:vAlign w:val="center"/>
          </w:tcPr>
          <w:p w14:paraId="7E4F4345" w14:textId="77777777" w:rsidR="00A325ED" w:rsidRPr="00231971" w:rsidRDefault="00A325ED" w:rsidP="00A325ED">
            <w:pPr>
              <w:pStyle w:val="ProductList-Body"/>
              <w:rPr>
                <w:color w:val="000000" w:themeColor="text1"/>
                <w:sz w:val="16"/>
                <w:szCs w:val="16"/>
              </w:rPr>
            </w:pPr>
            <w:r>
              <w:rPr>
                <w:color w:val="000000" w:themeColor="text1"/>
                <w:sz w:val="16"/>
                <w:szCs w:val="16"/>
              </w:rPr>
              <w:t>Változó**</w:t>
            </w:r>
          </w:p>
        </w:tc>
      </w:tr>
      <w:tr w:rsidR="00A325ED" w:rsidRPr="00C62FB6" w14:paraId="11F9CD72" w14:textId="77777777" w:rsidTr="00A325ED">
        <w:trPr>
          <w:trHeight w:val="288"/>
        </w:trPr>
        <w:tc>
          <w:tcPr>
            <w:tcW w:w="2880" w:type="dxa"/>
            <w:vAlign w:val="center"/>
          </w:tcPr>
          <w:p w14:paraId="18CC4C31" w14:textId="77777777" w:rsidR="00A325ED" w:rsidRPr="00231971" w:rsidRDefault="00A325ED" w:rsidP="00A325ED">
            <w:pPr>
              <w:pStyle w:val="ProductList-Body"/>
              <w:rPr>
                <w:sz w:val="16"/>
                <w:szCs w:val="16"/>
              </w:rPr>
            </w:pPr>
            <w:r>
              <w:rPr>
                <w:sz w:val="16"/>
                <w:szCs w:val="16"/>
              </w:rPr>
              <w:t>Microsoft Cloud App Security</w:t>
            </w:r>
          </w:p>
        </w:tc>
        <w:tc>
          <w:tcPr>
            <w:tcW w:w="1728" w:type="dxa"/>
            <w:vAlign w:val="center"/>
          </w:tcPr>
          <w:p w14:paraId="7093C22C"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6F8D1209"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4211AD34" w14:textId="77777777" w:rsidTr="00A325ED">
        <w:trPr>
          <w:trHeight w:val="288"/>
        </w:trPr>
        <w:tc>
          <w:tcPr>
            <w:tcW w:w="2880" w:type="dxa"/>
            <w:vAlign w:val="center"/>
          </w:tcPr>
          <w:p w14:paraId="374B50BA" w14:textId="77777777" w:rsidR="00A325ED" w:rsidRPr="00231971" w:rsidRDefault="00A325ED" w:rsidP="00A325ED">
            <w:pPr>
              <w:pStyle w:val="ProductList-Body"/>
              <w:rPr>
                <w:sz w:val="16"/>
                <w:szCs w:val="16"/>
              </w:rPr>
            </w:pPr>
            <w:r>
              <w:rPr>
                <w:sz w:val="16"/>
                <w:szCs w:val="16"/>
              </w:rPr>
              <w:lastRenderedPageBreak/>
              <w:t>Microsoft Intune Online Szolgáltatások</w:t>
            </w:r>
          </w:p>
        </w:tc>
        <w:tc>
          <w:tcPr>
            <w:tcW w:w="1728" w:type="dxa"/>
            <w:vAlign w:val="center"/>
          </w:tcPr>
          <w:p w14:paraId="5F64BFE4"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3722833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2091AFF6" w14:textId="77777777" w:rsidTr="00A325ED">
        <w:trPr>
          <w:trHeight w:val="288"/>
        </w:trPr>
        <w:tc>
          <w:tcPr>
            <w:tcW w:w="2880" w:type="dxa"/>
            <w:vAlign w:val="center"/>
          </w:tcPr>
          <w:p w14:paraId="3B2E68E6" w14:textId="77777777" w:rsidR="00A325ED" w:rsidRPr="00231971" w:rsidRDefault="00A325ED" w:rsidP="00A325ED">
            <w:pPr>
              <w:pStyle w:val="ProductList-Body"/>
              <w:rPr>
                <w:sz w:val="16"/>
                <w:szCs w:val="16"/>
              </w:rPr>
            </w:pPr>
            <w:r>
              <w:rPr>
                <w:sz w:val="16"/>
                <w:szCs w:val="16"/>
              </w:rPr>
              <w:t>A Microsoft Üzleti Alkalmazások Platformjának Alapszolgáltatásai</w:t>
            </w:r>
          </w:p>
        </w:tc>
        <w:tc>
          <w:tcPr>
            <w:tcW w:w="1728" w:type="dxa"/>
            <w:vAlign w:val="center"/>
          </w:tcPr>
          <w:p w14:paraId="7E7B248E"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c>
          <w:tcPr>
            <w:tcW w:w="1710" w:type="dxa"/>
            <w:vAlign w:val="center"/>
          </w:tcPr>
          <w:p w14:paraId="55365618" w14:textId="77777777" w:rsidR="00A325ED" w:rsidRPr="00231971" w:rsidRDefault="00A325ED" w:rsidP="00A325ED">
            <w:pPr>
              <w:pStyle w:val="ProductList-Body"/>
              <w:rPr>
                <w:color w:val="000000" w:themeColor="text1"/>
                <w:sz w:val="16"/>
                <w:szCs w:val="16"/>
              </w:rPr>
            </w:pPr>
            <w:r>
              <w:rPr>
                <w:color w:val="000000" w:themeColor="text1"/>
                <w:sz w:val="16"/>
                <w:szCs w:val="16"/>
              </w:rPr>
              <w:t>Igen</w:t>
            </w:r>
          </w:p>
        </w:tc>
      </w:tr>
      <w:tr w:rsidR="00A325ED" w:rsidRPr="00C62FB6" w14:paraId="61A8417D" w14:textId="77777777" w:rsidTr="00A325ED">
        <w:trPr>
          <w:trHeight w:val="288"/>
        </w:trPr>
        <w:tc>
          <w:tcPr>
            <w:tcW w:w="2880" w:type="dxa"/>
            <w:vAlign w:val="center"/>
          </w:tcPr>
          <w:p w14:paraId="101830A9" w14:textId="77777777" w:rsidR="00A325ED" w:rsidRPr="00231971" w:rsidRDefault="00A325ED" w:rsidP="00A325ED">
            <w:pPr>
              <w:pStyle w:val="ProductList-Body"/>
              <w:rPr>
                <w:sz w:val="16"/>
                <w:szCs w:val="16"/>
              </w:rPr>
            </w:pPr>
            <w:r>
              <w:rPr>
                <w:sz w:val="16"/>
                <w:szCs w:val="16"/>
              </w:rPr>
              <w:t>Windows Defender Komplex Veszélyforrások Elleni Védelem Szolgáltatások</w:t>
            </w:r>
          </w:p>
        </w:tc>
        <w:tc>
          <w:tcPr>
            <w:tcW w:w="1728" w:type="dxa"/>
            <w:vAlign w:val="center"/>
          </w:tcPr>
          <w:p w14:paraId="0B0F7108" w14:textId="77777777" w:rsidR="00A325ED" w:rsidRDefault="00A325ED" w:rsidP="00A325ED">
            <w:pPr>
              <w:pStyle w:val="ProductList-Body"/>
              <w:rPr>
                <w:color w:val="000000" w:themeColor="text1"/>
                <w:sz w:val="16"/>
                <w:szCs w:val="16"/>
              </w:rPr>
            </w:pPr>
            <w:r>
              <w:rPr>
                <w:color w:val="000000" w:themeColor="text1"/>
                <w:sz w:val="16"/>
                <w:szCs w:val="16"/>
              </w:rPr>
              <w:t>Nem</w:t>
            </w:r>
          </w:p>
        </w:tc>
        <w:tc>
          <w:tcPr>
            <w:tcW w:w="1710" w:type="dxa"/>
            <w:vAlign w:val="center"/>
          </w:tcPr>
          <w:p w14:paraId="6A6FE4C5" w14:textId="77777777" w:rsidR="00A325ED" w:rsidRDefault="00A325ED" w:rsidP="00A325ED">
            <w:pPr>
              <w:pStyle w:val="ProductList-Body"/>
              <w:rPr>
                <w:color w:val="000000" w:themeColor="text1"/>
                <w:sz w:val="16"/>
                <w:szCs w:val="16"/>
              </w:rPr>
            </w:pPr>
            <w:r>
              <w:rPr>
                <w:color w:val="000000" w:themeColor="text1"/>
                <w:sz w:val="16"/>
                <w:szCs w:val="16"/>
              </w:rPr>
              <w:t>Nem</w:t>
            </w:r>
          </w:p>
        </w:tc>
      </w:tr>
    </w:tbl>
    <w:p w14:paraId="300C4B82" w14:textId="77777777" w:rsidR="002A6E27" w:rsidRPr="004C41FC" w:rsidRDefault="002A6E27" w:rsidP="002A6E27">
      <w:pPr>
        <w:pStyle w:val="ProductList-Body"/>
        <w:ind w:left="720"/>
      </w:pPr>
      <w:r>
        <w:rPr>
          <w:i/>
          <w:iCs/>
          <w:color w:val="000000" w:themeColor="text1"/>
        </w:rPr>
        <w:t xml:space="preserve">*Nem tartalmazza a következőket: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és Microsoft Dynamics 365 for Talent: Onboard.</w:t>
      </w:r>
    </w:p>
    <w:p w14:paraId="62B98873" w14:textId="77777777" w:rsidR="002A6E27" w:rsidRPr="00FC2D52" w:rsidRDefault="002A6E27" w:rsidP="002A6E27">
      <w:pPr>
        <w:pStyle w:val="ProductList-Body"/>
        <w:ind w:left="720"/>
      </w:pPr>
      <w:r>
        <w:rPr>
          <w:color w:val="000000" w:themeColor="text1"/>
        </w:rPr>
        <w:t>**</w:t>
      </w:r>
      <w:r>
        <w:rPr>
          <w:i/>
          <w:iCs/>
          <w:color w:val="000000" w:themeColor="text1"/>
        </w:rPr>
        <w:t>Az aktuális érvényességi kört az auditjelentés ismerteti, összefoglalója a Microsoft Azure Biztonsági és Adatkezelési Központban található.</w:t>
      </w:r>
    </w:p>
    <w:p w14:paraId="02B495E6" w14:textId="77777777" w:rsidR="002A6E27" w:rsidRPr="003F1456" w:rsidRDefault="002A6E27" w:rsidP="002A6E27">
      <w:pPr>
        <w:pStyle w:val="ProductList-Body"/>
        <w:ind w:left="158"/>
        <w:rPr>
          <w:i/>
          <w:color w:val="000000" w:themeColor="text1"/>
        </w:rPr>
      </w:pPr>
    </w:p>
    <w:p w14:paraId="64E73E2B" w14:textId="77777777" w:rsidR="002A6E27" w:rsidRDefault="002A6E27" w:rsidP="002A6E27">
      <w:pPr>
        <w:pStyle w:val="ProductList-Body"/>
        <w:ind w:left="158"/>
      </w:pPr>
      <w:r>
        <w:t>A Microsoft bármikor hozzáadhat iparági vagy kormányzati szabványokat. A Microsoft nem hagyja figyelmen kívül az ISO 27001, az ISO 27002 és az ISO 27018 szabványt, és nem hagy figyelmen kívül a fenti táblázatban megemlített egyetlen szabványt vagy keretrendszert sem, kivéve, ha azt már nem használjak az iparágban, és helyébe másik lépett (ha lépett).</w:t>
      </w:r>
    </w:p>
    <w:p w14:paraId="1648D882" w14:textId="77777777" w:rsidR="002A6E27" w:rsidRDefault="002A6E27" w:rsidP="002A6E27">
      <w:pPr>
        <w:pStyle w:val="ProductList-Body"/>
      </w:pPr>
    </w:p>
    <w:p w14:paraId="03A6B864" w14:textId="77777777" w:rsidR="002A6E27" w:rsidRPr="004C41FC" w:rsidRDefault="002A6E27" w:rsidP="002A6E27">
      <w:pPr>
        <w:pStyle w:val="ProductList-Body"/>
        <w:ind w:left="180"/>
        <w:outlineLvl w:val="2"/>
      </w:pPr>
      <w:r>
        <w:rPr>
          <w:b/>
          <w:color w:val="0072C6"/>
        </w:rPr>
        <w:t xml:space="preserve">Az Ügyfél </w:t>
      </w:r>
      <w:r>
        <w:rPr>
          <w:b/>
          <w:bCs/>
          <w:color w:val="0072C6"/>
        </w:rPr>
        <w:t>kötelezettségei</w:t>
      </w:r>
    </w:p>
    <w:p w14:paraId="2DFC7A8B" w14:textId="77777777" w:rsidR="002A6E27" w:rsidRPr="00C62FB6" w:rsidRDefault="002A6E27" w:rsidP="002A6E27">
      <w:pPr>
        <w:pStyle w:val="ProductList-Body"/>
        <w:ind w:left="158"/>
      </w:pPr>
      <w:r>
        <w:t>Kizárólag az Ügyfél a felelős azért, hogy önállóan megállapítsa, hogy egy Online Szolgáltatással kapcsolatban foganatosított műszaki és szervezeti intézkedések megfelelnek-e az Ügyfél követelményeinek, ideértve az Ügyfélnek a GDPR vagy egyéb alkalmazandó adatvédelmi jogszabály vagy előírás szerinti bármely biztonsági kötelezettségét is. Az Ügyfél tudomásul veszi és elfogadja, hogy (a tudomány és technológia állása és a megvalósítás költségei, továbbá az Ügyfél Személyes Adatai kezelésének jellege, érvényességi köre, körülményei és céljai, valamint a természetes személyekre jelentett kockázat figyelembevételével) a Microsoft által bevezetett és fenntartott biztonsági gyakorlatok és szabályzatok a kockázat mértékének megfelelő szintű biztonságot nyújtanak az Ügyfél Személyes Adatainak vonatkozásában. Az Ügyfél a felelős az Ügyfél által biztosított vagy felügyelt összetevők (például a Microsoft Intune-nal beléptetett eszközök vagy egy Microsoft Azure-ügyfél virtuális gépe vagy alkalmazása) adatvédelmének és a velük kapcsolatos biztonsági intézkedéseknek a foganatosításáért és fenntartásáért.</w:t>
      </w:r>
    </w:p>
    <w:p w14:paraId="49F5F266" w14:textId="77777777" w:rsidR="002A6E27" w:rsidRDefault="002A6E27" w:rsidP="002A6E27">
      <w:pPr>
        <w:pStyle w:val="ProductList-Body"/>
      </w:pPr>
    </w:p>
    <w:p w14:paraId="7B610CF7" w14:textId="77777777" w:rsidR="002A6E27" w:rsidRPr="004C41FC" w:rsidRDefault="002A6E27" w:rsidP="002A6E27">
      <w:pPr>
        <w:pStyle w:val="ProductList-Body"/>
        <w:ind w:left="180"/>
        <w:outlineLvl w:val="2"/>
      </w:pPr>
      <w:r>
        <w:rPr>
          <w:b/>
          <w:bCs/>
          <w:color w:val="0072C6"/>
        </w:rPr>
        <w:t>A megfelelés ellenőrzése</w:t>
      </w:r>
    </w:p>
    <w:p w14:paraId="553B5EBC" w14:textId="77777777" w:rsidR="002A6E27" w:rsidRPr="00C62FB6" w:rsidRDefault="002A6E27" w:rsidP="002A6E27">
      <w:pPr>
        <w:pStyle w:val="ProductList-Body"/>
        <w:ind w:left="158"/>
      </w:pPr>
      <w:r>
        <w:t>A Microsoft az alábbiaknak megfelelően auditálja azoknak a számítógépeknek, számítógépes környezetnek és fizikai adatközpontoknak a biztonságosságát, amelyek Ügyféladatokat és Személyes Adatokat kezelnek:</w:t>
      </w:r>
    </w:p>
    <w:p w14:paraId="61AE27A3" w14:textId="77777777" w:rsidR="002A6E27" w:rsidRPr="00C62FB6" w:rsidRDefault="002A6E27" w:rsidP="002A6E27">
      <w:pPr>
        <w:pStyle w:val="ProductList-Body"/>
        <w:numPr>
          <w:ilvl w:val="0"/>
          <w:numId w:val="9"/>
        </w:numPr>
        <w:ind w:left="608" w:hanging="270"/>
      </w:pPr>
      <w:r>
        <w:t>Ha van auditálásra vonatkozó szabvány vagy keretrendszer, akkor az ilyen szabványban, illetve keretrendszerben előírt auditot kezdeményez legalább évente.</w:t>
      </w:r>
    </w:p>
    <w:p w14:paraId="71339425" w14:textId="77777777" w:rsidR="002A6E27" w:rsidRPr="00C62FB6" w:rsidRDefault="002A6E27" w:rsidP="002A6E27">
      <w:pPr>
        <w:pStyle w:val="ProductList-Body"/>
        <w:numPr>
          <w:ilvl w:val="0"/>
          <w:numId w:val="9"/>
        </w:numPr>
        <w:ind w:left="608" w:hanging="270"/>
      </w:pPr>
      <w:r>
        <w:t>Mindegyik auditot a szokásos eljárási rendnek és a szabályozó vagy akkreditáló testület szabályainak megfelelően hajt végre minden egyes alkalmazandó szabvány vagy keretrendszer esetén.</w:t>
      </w:r>
    </w:p>
    <w:p w14:paraId="62C739EA" w14:textId="77777777" w:rsidR="002A6E27" w:rsidRDefault="002A6E27" w:rsidP="002A6E27">
      <w:pPr>
        <w:pStyle w:val="ProductList-Body"/>
        <w:numPr>
          <w:ilvl w:val="0"/>
          <w:numId w:val="9"/>
        </w:numPr>
        <w:ind w:left="608" w:hanging="270"/>
      </w:pPr>
      <w:r>
        <w:t>Mindegyik auditot szakképezett, független, harmadik fél biztonsági auditorok hajtják végre a Microsoft választása szerint és a Microsoft költségén.</w:t>
      </w:r>
    </w:p>
    <w:p w14:paraId="1005A432" w14:textId="77777777" w:rsidR="002A6E27" w:rsidRPr="00FC2D52" w:rsidRDefault="002A6E27" w:rsidP="002A6E27">
      <w:pPr>
        <w:pStyle w:val="ProductList-Body"/>
        <w:ind w:left="158"/>
      </w:pPr>
    </w:p>
    <w:p w14:paraId="4378D201" w14:textId="77777777" w:rsidR="002A6E27" w:rsidRDefault="002A6E27" w:rsidP="002A6E27">
      <w:pPr>
        <w:pStyle w:val="ProductList-Body"/>
        <w:ind w:left="158"/>
      </w:pPr>
      <w:r>
        <w:t xml:space="preserve">Mindegyik audit eredményeként elkészül egy auditjelentés (a továbbiakban „Microsoft Auditjelentés”), amelyet a Microsoft a </w:t>
      </w:r>
      <w:hyperlink r:id="rId24" w:history="1">
        <w:r>
          <w:rPr>
            <w:rStyle w:val="Hyperlink"/>
            <w:color w:val="0070C0"/>
          </w:rPr>
          <w:t>https://servicetrust.microsoft.com/</w:t>
        </w:r>
      </w:hyperlink>
      <w:r>
        <w:t xml:space="preserve"> webhelyen vagy a Microsoft által meghatározott más helyen tesz elérhetővé. A Microsoft Auditjelentés a Microsoft Bizalmas Információját képezi, és világosan megfogalmazza az auditor által talált lényeges problémákat. A Microsoft azonnal orvosol a Microsoft Auditjelentésben felvetett bármely problémát, oly módon, hogy azzal az auditor meg legyen elégedve.</w:t>
      </w:r>
    </w:p>
    <w:p w14:paraId="0D1D40EA" w14:textId="77777777" w:rsidR="002A6E27" w:rsidRDefault="002A6E27" w:rsidP="002A6E27">
      <w:pPr>
        <w:pStyle w:val="ProductList-Body"/>
        <w:ind w:left="158"/>
      </w:pPr>
    </w:p>
    <w:p w14:paraId="36500E9A" w14:textId="77777777" w:rsidR="002A6E27" w:rsidRDefault="002A6E27" w:rsidP="002A6E27">
      <w:pPr>
        <w:pStyle w:val="ProductList-Body"/>
        <w:ind w:left="158"/>
      </w:pPr>
      <w:r>
        <w:t>Az Ügyfél kérésére a Microsoft mindegyik Microsoft Auditjelentést az Ügyfél rendelkezésére bocsátja. A Microsoft Auditjelentésre a Microsoft és az auditor által előírt nyilvánosságra hozatali és terjesztési korlátozások vonatkoznak.</w:t>
      </w:r>
    </w:p>
    <w:p w14:paraId="384CE943" w14:textId="77777777" w:rsidR="002A6E27" w:rsidRPr="00FC2D52" w:rsidRDefault="002A6E27" w:rsidP="002A6E27">
      <w:pPr>
        <w:pStyle w:val="ProductList-Body"/>
        <w:ind w:left="158"/>
      </w:pPr>
    </w:p>
    <w:p w14:paraId="799D7578" w14:textId="77777777" w:rsidR="002A6E27" w:rsidRDefault="002A6E27" w:rsidP="002A6E27">
      <w:pPr>
        <w:pStyle w:val="ProductList-Body"/>
        <w:ind w:left="158"/>
      </w:pPr>
      <w:r>
        <w:t>Az Ügyfél vállalja, hogy ha az Ügyfél az Általános Szerződési Feltétek szerinti szerződést kötött a Microsofttal, vagy ha a GDPR-feltételek alkalmazandók, akkor az Ügyfél úgy gyakorolja auditálási jogát, hogy azzal bízza meg a Microsoftot, hogy az az OST jelen szakaszában foglaltaknak megfelelően hajtsa végre az auditálást. Ha az Ügyfél módosítani szeretné ezt a megbízást, akkor az Ügyfélnek jogában áll ezt az Általános Szerződési Feltételekben és a GDPR-feltételekben meghatározott módon megtenni; módosítási kérését írásban kell benyújtania.</w:t>
      </w:r>
    </w:p>
    <w:p w14:paraId="28B07D66" w14:textId="77777777" w:rsidR="002A6E27" w:rsidRDefault="002A6E27" w:rsidP="002A6E27">
      <w:pPr>
        <w:pStyle w:val="ProductList-Body"/>
        <w:ind w:left="158"/>
      </w:pPr>
    </w:p>
    <w:p w14:paraId="15C76ED3" w14:textId="77777777" w:rsidR="002A6E27" w:rsidRPr="00FC2D52" w:rsidRDefault="002A6E27" w:rsidP="002A6E27">
      <w:pPr>
        <w:pStyle w:val="ProductList-Body"/>
        <w:ind w:left="158"/>
      </w:pPr>
      <w:r>
        <w:t>Ha az Általános Szerződési Feltételek alkalmazandók, akkor a jelen szakasz kiegészíti az Általános Szerződési Feltételek 5. általános szerződési feltétele (f) bekezdését és 12. általános szerződési feltétele (2) bekezdését.</w:t>
      </w:r>
    </w:p>
    <w:p w14:paraId="1EF3540B" w14:textId="77777777" w:rsidR="002A6E27" w:rsidRPr="00FC2D52" w:rsidRDefault="002A6E27" w:rsidP="002A6E27">
      <w:pPr>
        <w:pStyle w:val="ProductList-Body"/>
        <w:ind w:left="158"/>
      </w:pPr>
    </w:p>
    <w:p w14:paraId="77EBF718" w14:textId="77777777" w:rsidR="002A6E27" w:rsidRDefault="002A6E27" w:rsidP="002A6E27">
      <w:pPr>
        <w:pStyle w:val="ProductList-Body"/>
        <w:ind w:left="158"/>
      </w:pPr>
      <w:r>
        <w:t>Az OST jelen szakaszában foglaltak semmilyen tekintetben sem módosítják vagy változtatják meg az Általános Szerződési Feltételeket vagy a GDPR-feltételeket, és nem befolyásolják a felügyelő hatóság vagy az érintettek Általános Szerződési Feltételekben vagy GDPR-feltételekben foglalt jogait. A Microsoft Corporation a jelen szakasz értelmében kedvezményezett harmadik félnek minősül.</w:t>
      </w:r>
    </w:p>
    <w:p w14:paraId="32735067" w14:textId="77777777" w:rsidR="002A6E27" w:rsidRPr="00630E56" w:rsidRDefault="002A6E27" w:rsidP="002A6E27">
      <w:pPr>
        <w:pStyle w:val="ProductList-Body"/>
        <w:ind w:left="158"/>
        <w:rPr>
          <w:sz w:val="12"/>
          <w:szCs w:val="16"/>
        </w:rPr>
      </w:pPr>
    </w:p>
    <w:p w14:paraId="0CE03C7D" w14:textId="77777777" w:rsidR="002A6E27" w:rsidRDefault="002A6E27" w:rsidP="002A6E27">
      <w:pPr>
        <w:pStyle w:val="ProductList-SubSubSectionHeading"/>
        <w:keepNext/>
        <w:outlineLvl w:val="1"/>
      </w:pPr>
      <w:bookmarkStart w:id="73" w:name="_Toc507768554"/>
      <w:bookmarkStart w:id="74" w:name="_Toc518219636"/>
      <w:r>
        <w:lastRenderedPageBreak/>
        <w:t>Értesítés Biztonsági Eseményről</w:t>
      </w:r>
      <w:bookmarkEnd w:id="73"/>
      <w:bookmarkEnd w:id="74"/>
    </w:p>
    <w:p w14:paraId="117D3C50" w14:textId="77777777" w:rsidR="002A6E27" w:rsidRDefault="002A6E27" w:rsidP="002A6E27">
      <w:pPr>
        <w:pStyle w:val="ProductList-Body"/>
      </w:pPr>
      <w:bookmarkStart w:id="75" w:name="_Hlk504328309"/>
      <w:r>
        <w:t>Ha a Microsoftnak tudomására jut a biztonság bármilyen olyan megsértése, amelynek következtében véletlenül vagy jogszerűtlenül megsemmisítették, módosították, illetéktelenül nyilvánosságra hozták vagy elérték a Microsoft kezelésében lévő Ügyféladatokat vagy Személyes Adatokat, vagy az ilyen adatok elvesztek (a továbbiakban ezek mindegyike egy „Biztonsági Esemény”)</w:t>
      </w:r>
      <w:bookmarkEnd w:id="75"/>
      <w:r>
        <w:t>,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0C7F85AF" w14:textId="77777777" w:rsidR="002A6E27" w:rsidRDefault="002A6E27" w:rsidP="002A6E27">
      <w:pPr>
        <w:pStyle w:val="ProductList-Body"/>
      </w:pPr>
    </w:p>
    <w:p w14:paraId="13383C08" w14:textId="77777777" w:rsidR="002A6E27" w:rsidRDefault="002A6E27" w:rsidP="002A6E27">
      <w:pPr>
        <w:pStyle w:val="ProductList-Body"/>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Kizárólag az Ügyfél a felelős azért, hogy betartsa az Ügyfélre alkalmazandó, az eseményekről való értesítést előíró jogszabályokban rá rótt kötelezettségeket, és hogy bármely Biztonsági Eseményhez kapcsolódóan betartsa a harmadik felek értesítésére vonatkozó bármely kötelezettségét.</w:t>
      </w:r>
    </w:p>
    <w:p w14:paraId="6F63ADE2" w14:textId="77777777" w:rsidR="002A6E27" w:rsidRDefault="002A6E27" w:rsidP="002A6E27">
      <w:pPr>
        <w:pStyle w:val="ProductList-Body"/>
      </w:pPr>
    </w:p>
    <w:p w14:paraId="5E12B308" w14:textId="77777777" w:rsidR="002A6E27" w:rsidRDefault="002A6E27" w:rsidP="002A6E27">
      <w:pPr>
        <w:pStyle w:val="ProductList-Body"/>
      </w:pPr>
      <w:r>
        <w:t>A Microsoft minden tőle elvárható intézkedést megtesz annak érdekében, hogy segítse az Ügyfelet abban, hogy az Ügyfél teljesíteni tudja a GDPR 33. cikkében vagy egyéb alkalmazandó jogszabályokban vagy előírásokban megfogalmazott, a megfelelő felügyelő hatóságnak és az érintetteknek az ilyen Biztonsági Eseményről való értesítésére vonatkozó kötelezettségét.</w:t>
      </w:r>
    </w:p>
    <w:p w14:paraId="0E6B2488" w14:textId="77777777" w:rsidR="002A6E27" w:rsidRDefault="002A6E27" w:rsidP="002A6E27">
      <w:pPr>
        <w:pStyle w:val="ProductList-Body"/>
      </w:pPr>
    </w:p>
    <w:p w14:paraId="3F653B17" w14:textId="77777777" w:rsidR="002A6E27" w:rsidRDefault="002A6E27" w:rsidP="002A6E27">
      <w:pPr>
        <w:pStyle w:val="ProductList-Body"/>
      </w:pPr>
      <w:r>
        <w:t>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2998B859" w14:textId="77777777" w:rsidR="002A6E27" w:rsidRDefault="002A6E27" w:rsidP="002A6E27">
      <w:pPr>
        <w:pStyle w:val="ProductList-Body"/>
      </w:pPr>
    </w:p>
    <w:p w14:paraId="62E503C0" w14:textId="77777777" w:rsidR="002A6E27" w:rsidRDefault="002A6E27" w:rsidP="002A6E27">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06CDB94A" w14:textId="77777777" w:rsidR="002A6E27" w:rsidRDefault="002A6E27" w:rsidP="002A6E27">
      <w:pPr>
        <w:pStyle w:val="ProductList-Body"/>
      </w:pPr>
    </w:p>
    <w:p w14:paraId="1D4A0BE0" w14:textId="77777777" w:rsidR="002A6E27" w:rsidRDefault="002A6E27" w:rsidP="002A6E27">
      <w:pPr>
        <w:pStyle w:val="ProductList-SubSubSectionHeading"/>
        <w:outlineLvl w:val="1"/>
      </w:pPr>
      <w:bookmarkStart w:id="76" w:name="_Toc507768555"/>
      <w:bookmarkStart w:id="77" w:name="_Toc518219637"/>
      <w:bookmarkStart w:id="78" w:name="DataTransfersandLocation"/>
      <w:r>
        <w:t>Adatok továbbítása és helye</w:t>
      </w:r>
      <w:bookmarkEnd w:id="76"/>
      <w:bookmarkEnd w:id="77"/>
    </w:p>
    <w:bookmarkEnd w:id="78"/>
    <w:p w14:paraId="38080BDA" w14:textId="77777777" w:rsidR="002A6E27" w:rsidRPr="00455F0E" w:rsidRDefault="002A6E27" w:rsidP="002A6E27">
      <w:pPr>
        <w:pStyle w:val="ProductList-Body"/>
        <w:ind w:left="180"/>
        <w:outlineLvl w:val="2"/>
      </w:pPr>
      <w:r>
        <w:rPr>
          <w:b/>
          <w:bCs/>
          <w:color w:val="0072C6"/>
        </w:rPr>
        <w:t>Adatok továbbítása</w:t>
      </w:r>
    </w:p>
    <w:p w14:paraId="27BB6A43" w14:textId="77777777" w:rsidR="002A6E27" w:rsidRDefault="002A6E27" w:rsidP="002A6E27">
      <w:pPr>
        <w:pStyle w:val="ProductList-Body"/>
        <w:ind w:left="158"/>
      </w:pPr>
      <w:r>
        <w:t xml:space="preserve">Kivéve az OST-ben máshol említett eseteket, a Microsoft által az Ügyfél nevében kezelt Ügyféladatok és Személyes Adatok továbbíthatóak, tárolhatóak és kezelhetőek az Egyesült Államokban vagy bármely más olyan országban, amelyben a Microsoft vagy annak További adatfeldolgozói működnek. Az Ügyfél megbízza a Microsoftot az Ügyféladatok és a Személyes Adatok bármely ilyen továbbítására bármelyik ilyen országba, továbbá az Ügyféladatok és a Személyes Adatok tárolására és kezelésére az Online Szolgáltatások nyújtása érdekében. </w:t>
      </w:r>
    </w:p>
    <w:p w14:paraId="5BE84B6E" w14:textId="77777777" w:rsidR="002A6E27" w:rsidRDefault="002A6E27" w:rsidP="002A6E27">
      <w:pPr>
        <w:pStyle w:val="ProductList-Body"/>
        <w:ind w:left="158"/>
      </w:pPr>
    </w:p>
    <w:p w14:paraId="79A2928D" w14:textId="77777777" w:rsidR="002A6E27" w:rsidRDefault="002A6E27" w:rsidP="002A6E27">
      <w:pPr>
        <w:pStyle w:val="ProductList-Body"/>
        <w:ind w:left="158"/>
      </w:pPr>
      <w:r>
        <w:t>Az összes Ügyféladatnak az Európai Unióból, az Európai Gazdasági Térségből és Svájcból más helyre történő, Online Alapszolgáltatások általi továbbítására a 3. mellékletbeli Általános Szerződési Feltételek vonatkoznak, kivéve, ha az Ügyfél elutasította ezeket a feltételeket.</w:t>
      </w:r>
    </w:p>
    <w:p w14:paraId="6CDD1206" w14:textId="77777777" w:rsidR="002A6E27" w:rsidRDefault="002A6E27" w:rsidP="002A6E27">
      <w:pPr>
        <w:pStyle w:val="ProductList-Body"/>
        <w:ind w:left="158"/>
      </w:pPr>
    </w:p>
    <w:p w14:paraId="7809521C" w14:textId="77777777" w:rsidR="002A6E27" w:rsidRDefault="002A6E27" w:rsidP="002A6E27">
      <w:pPr>
        <w:pStyle w:val="ProductList-Body"/>
        <w:ind w:left="158"/>
      </w:pPr>
      <w:r>
        <w:t>A Microsoft betartja az Európai Gazdasági Térség és Svájc adatvédelmi törvényeinek előírásait az Európai Gazdasági Térségből és Svájcból származó Személyes Adatok gyűjtésére, felhasználására, továbbítására, megőrzésére és egyéb kezelésére vonatkozóan. Minden Személyes Adat harmadik országba vagy nemzetközi szervezethez történő továbbítására a GDPR 46. cikkében megfogalmazott megfelelő biztonsági intézkedések vonatkoznak, és az ilyen továbbításokat és biztonsági intézkedéseket a GDPR 30. cikke (2) bekezdésének megfelelően kell dokumentálni.</w:t>
      </w:r>
    </w:p>
    <w:p w14:paraId="189FE599" w14:textId="77777777" w:rsidR="002A6E27" w:rsidRDefault="002A6E27" w:rsidP="002A6E27">
      <w:pPr>
        <w:pStyle w:val="ProductList-Body"/>
        <w:ind w:left="158"/>
      </w:pPr>
    </w:p>
    <w:p w14:paraId="4937E7F0" w14:textId="77777777" w:rsidR="002A6E27" w:rsidRPr="00EF33D1" w:rsidRDefault="002A6E27" w:rsidP="002A6E27">
      <w:pPr>
        <w:pStyle w:val="ProductList-Body"/>
        <w:ind w:left="158"/>
        <w:rPr>
          <w:spacing w:val="-2"/>
        </w:rPr>
      </w:pPr>
      <w:r w:rsidRPr="00EF33D1">
        <w:rPr>
          <w:spacing w:val="-2"/>
        </w:rPr>
        <w:t>A Microsoft továbbá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00C9B55D" w14:textId="77777777" w:rsidR="002A6E27" w:rsidRDefault="002A6E27" w:rsidP="002A6E27">
      <w:pPr>
        <w:pStyle w:val="ProductList-Body"/>
        <w:ind w:left="158"/>
      </w:pPr>
    </w:p>
    <w:p w14:paraId="553F55B9" w14:textId="77777777" w:rsidR="002A6E27" w:rsidRPr="00455F0E" w:rsidRDefault="002A6E27" w:rsidP="002A6E27">
      <w:pPr>
        <w:pStyle w:val="ProductList-Body"/>
        <w:ind w:left="180"/>
        <w:outlineLvl w:val="2"/>
      </w:pPr>
      <w:bookmarkStart w:id="79" w:name="LocationofCustomerDataatRest"/>
      <w:r>
        <w:rPr>
          <w:b/>
          <w:color w:val="0072C6"/>
        </w:rPr>
        <w:t>Az inaktív Ügyféladatok helye</w:t>
      </w:r>
    </w:p>
    <w:bookmarkEnd w:id="79"/>
    <w:p w14:paraId="7D354FC2" w14:textId="77777777" w:rsidR="0089404E" w:rsidRPr="0044514B" w:rsidRDefault="0089404E" w:rsidP="0089404E">
      <w:pPr>
        <w:pStyle w:val="ProductList-Body"/>
        <w:ind w:left="158"/>
      </w:pPr>
      <w:r>
        <w:t>Az Online Alapszolgáltatások vonatkozásában a Microsoft az inaktív Ügyféladatokat nagyobb földrajzi területeken belül (a továbbiakban ezek mindegyike egy „Geó”) tárolja az alábbiak szerint:</w:t>
      </w:r>
    </w:p>
    <w:p w14:paraId="0141CB01" w14:textId="77777777" w:rsidR="0089404E" w:rsidRPr="0044514B" w:rsidRDefault="0089404E" w:rsidP="0089404E">
      <w:pPr>
        <w:pStyle w:val="ProductList-Body"/>
        <w:numPr>
          <w:ilvl w:val="1"/>
          <w:numId w:val="7"/>
        </w:numPr>
        <w:ind w:left="900"/>
      </w:pPr>
      <w:r>
        <w:rPr>
          <w:b/>
          <w:bCs/>
        </w:rPr>
        <w:t xml:space="preserve">Office 365-szolgáltatások. </w:t>
      </w:r>
      <w:r>
        <w:t>Ha az Ügyfél a bérlőjét Ausztráliában, Dél-Koreában, az Egyesült Államokban, az Egyesült Királyságban, az Európai Unióban, Franciaországban, Indiában, Japánban vagy Kanadában (itt kivételt képez a Microsoft Stream)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(3) a OneDrive for Business szolgáltatás tárhelyére feltöltött fájlok, valamint (4) a Project Online szolgáltatásba feltöltött projekttartalom.</w:t>
      </w:r>
    </w:p>
    <w:p w14:paraId="4FDA8DC9" w14:textId="77777777" w:rsidR="002A6E27" w:rsidRPr="00D32837" w:rsidRDefault="002A6E27" w:rsidP="002A6E27">
      <w:pPr>
        <w:pStyle w:val="ProductList-Body"/>
        <w:numPr>
          <w:ilvl w:val="1"/>
          <w:numId w:val="7"/>
        </w:numPr>
        <w:ind w:left="900"/>
      </w:pPr>
      <w:r>
        <w:rPr>
          <w:b/>
          <w:bCs/>
        </w:rPr>
        <w:t>Microsoft Intune Online Szolgáltatások</w:t>
      </w:r>
      <w:r w:rsidRPr="00CD79F7">
        <w:rPr>
          <w:b/>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0E7E3216" w14:textId="77777777" w:rsidR="002A6E27" w:rsidRDefault="002A6E27" w:rsidP="002A6E27">
      <w:pPr>
        <w:pStyle w:val="ProductList-Body"/>
        <w:numPr>
          <w:ilvl w:val="1"/>
          <w:numId w:val="7"/>
        </w:numPr>
        <w:ind w:left="900"/>
      </w:pPr>
      <w:r>
        <w:rPr>
          <w:b/>
          <w:bCs/>
        </w:rPr>
        <w:t>A Microsoft Üzleti Alkalmazások Platformjának Alapszolgáltatásai</w:t>
      </w:r>
      <w:r w:rsidRPr="00CD79F7">
        <w:rPr>
          <w:b/>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1A543635" w14:textId="77777777" w:rsidR="002A6E27" w:rsidRDefault="002A6E27" w:rsidP="002A6E27">
      <w:pPr>
        <w:pStyle w:val="ProductList-Body"/>
        <w:numPr>
          <w:ilvl w:val="1"/>
          <w:numId w:val="7"/>
        </w:numPr>
        <w:ind w:left="900"/>
      </w:pPr>
      <w:r>
        <w:rPr>
          <w:b/>
          <w:bCs/>
        </w:rPr>
        <w:lastRenderedPageBreak/>
        <w:t>Microsoft Azure-alapszolgáltatások</w:t>
      </w:r>
      <w:r w:rsidRPr="00CD79F7">
        <w:rPr>
          <w:b/>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2BB05C48" w14:textId="77777777" w:rsidR="002A6E27" w:rsidRPr="00FC2D52" w:rsidRDefault="002A6E27" w:rsidP="002A6E27">
      <w:pPr>
        <w:pStyle w:val="ProductList-Body"/>
        <w:keepNext/>
        <w:numPr>
          <w:ilvl w:val="1"/>
          <w:numId w:val="7"/>
        </w:numPr>
        <w:ind w:left="900"/>
      </w:pPr>
      <w:r>
        <w:rPr>
          <w:b/>
          <w:bCs/>
        </w:rPr>
        <w:t>Microsoft Cloud App Security</w:t>
      </w:r>
      <w:r w:rsidRPr="00CD79F7">
        <w:rPr>
          <w:b/>
        </w:rPr>
        <w:t>.</w:t>
      </w:r>
      <w:r>
        <w:t xml:space="preserve"> Ha az Ügyfél a bérlőjét az Európai Unióban vagy az Egyesült Államokban hozza létre, akkor a Microsoft az inaktív Ügyféladatokat kizárólag az adott Geóban tárolja.</w:t>
      </w:r>
    </w:p>
    <w:p w14:paraId="27D10582" w14:textId="0EE55625" w:rsidR="002A6E27" w:rsidRDefault="002A6E27" w:rsidP="002A6E27">
      <w:pPr>
        <w:pStyle w:val="ProductList-Body"/>
        <w:keepNext/>
        <w:numPr>
          <w:ilvl w:val="1"/>
          <w:numId w:val="7"/>
        </w:numPr>
        <w:ind w:left="900"/>
      </w:pPr>
      <w:r>
        <w:rPr>
          <w:b/>
          <w:bCs/>
        </w:rPr>
        <w:t>Microsoft Dynamics 365-alapszolgáltatások</w:t>
      </w:r>
      <w:r w:rsidRPr="00CD79F7">
        <w:rPr>
          <w:b/>
        </w:rPr>
        <w:t>.</w:t>
      </w:r>
      <w:r>
        <w:t xml:space="preserve"> Ha az Ügyfél egy elérhető Geón belül üzembe állítandó Microsoft Dynamics 365-alapszolgáltatást nyújt, akkor az adott szolgáltatás vonatkozásában a Microsoft az inaktív Ügyféladatokat az adott Geóban fogja tárolni, kivéve, ha a Microsoft Dynamics 365 Adatvédelmi Központ (amelyet a Microsoft időről időre frissíthet) ettől eltérően rendelkezik.</w:t>
      </w:r>
    </w:p>
    <w:p w14:paraId="467347FA" w14:textId="77777777" w:rsidR="00A325ED" w:rsidRPr="00EF2B94" w:rsidRDefault="00A325ED" w:rsidP="00A325ED">
      <w:pPr>
        <w:pStyle w:val="ProductList-Body"/>
        <w:numPr>
          <w:ilvl w:val="1"/>
          <w:numId w:val="7"/>
        </w:numPr>
        <w:ind w:left="907"/>
        <w:rPr>
          <w:spacing w:val="-2"/>
        </w:rPr>
      </w:pPr>
      <w:r w:rsidRPr="00EF2B94">
        <w:rPr>
          <w:b/>
          <w:bCs/>
          <w:spacing w:val="-2"/>
        </w:rPr>
        <w:t>Windows Defender Komplex Veszélyforrások Elleni Védelem Szolgáltatások.</w:t>
      </w:r>
      <w:r w:rsidRPr="00EF2B94">
        <w:rPr>
          <w:spacing w:val="-2"/>
        </w:rP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Adatvédelmi Központjának „Adatok helye” című szakaszában említett eseteket.</w:t>
      </w:r>
    </w:p>
    <w:p w14:paraId="18CD0D6B" w14:textId="77777777" w:rsidR="002A6E27" w:rsidRDefault="002A6E27" w:rsidP="002A6E27">
      <w:pPr>
        <w:pStyle w:val="ProductList-Body"/>
        <w:ind w:left="158"/>
      </w:pPr>
    </w:p>
    <w:p w14:paraId="0D887666" w14:textId="77777777" w:rsidR="002A6E27" w:rsidRDefault="002A6E27" w:rsidP="002A6E27">
      <w:pPr>
        <w:pStyle w:val="ProductList-Body"/>
        <w:tabs>
          <w:tab w:val="clear" w:pos="158"/>
          <w:tab w:val="left" w:pos="180"/>
        </w:tabs>
        <w:ind w:left="162"/>
      </w:pPr>
      <w:r>
        <w:tab/>
        <w:t>A Microsoft sem nem ellenőrzi, sem nem korlátozza azokat a térségeket, amelyekből az Ügyfél vagy az Ügyfél végfelhasználói elérhetik vagy áthelyezhetik az Ügyféladatokat.</w:t>
      </w:r>
    </w:p>
    <w:p w14:paraId="4732E731" w14:textId="77777777" w:rsidR="002A6E27" w:rsidRPr="00D32837" w:rsidRDefault="002A6E27" w:rsidP="002A6E27">
      <w:pPr>
        <w:pStyle w:val="ProductList-Body"/>
        <w:ind w:left="158"/>
      </w:pPr>
    </w:p>
    <w:p w14:paraId="06DC2F3A" w14:textId="77777777" w:rsidR="002A6E27" w:rsidRDefault="002A6E27" w:rsidP="002A6E27">
      <w:pPr>
        <w:pStyle w:val="ProductList-SubSubSectionHeading"/>
        <w:outlineLvl w:val="1"/>
      </w:pPr>
      <w:bookmarkStart w:id="80" w:name="_Toc507768556"/>
      <w:bookmarkStart w:id="81" w:name="_Toc518219638"/>
      <w:r>
        <w:t>Adatok megőrzése és törlése</w:t>
      </w:r>
      <w:bookmarkEnd w:id="80"/>
      <w:bookmarkEnd w:id="81"/>
    </w:p>
    <w:p w14:paraId="480C712D" w14:textId="77777777" w:rsidR="002A6E27" w:rsidRDefault="002A6E27" w:rsidP="002A6E27">
      <w:pPr>
        <w:pStyle w:val="ProductList-Body"/>
      </w:pPr>
      <w:r>
        <w:t>Az Ügyfél előfizetésének tartama során az Ügyfél mindig el tudja érni, ki tudja nyerni és törölni tudja az egyes Online Szolgáltatásokban tárolt Ügyféladatokat.</w:t>
      </w:r>
    </w:p>
    <w:p w14:paraId="205EB287" w14:textId="77777777" w:rsidR="002A6E27" w:rsidRPr="003C7CFC" w:rsidRDefault="002A6E27" w:rsidP="002A6E27">
      <w:pPr>
        <w:pStyle w:val="ProductList-Body"/>
      </w:pPr>
    </w:p>
    <w:p w14:paraId="6BF39D16" w14:textId="77777777" w:rsidR="002A6E27" w:rsidRDefault="002A6E27" w:rsidP="002A6E27">
      <w:pPr>
        <w:pStyle w:val="ProductList-Body"/>
      </w:pPr>
      <w:r>
        <w:t>Az ingyenes próbák és a LinkedIn-szolgáltatások esetét kivéve a Microsoft az Ügyfél előfizetésének lejártát vagy megszűnését követően 90 napig megőrzi a még mindig az Online Szolgáltatásokban tárolt Ügyféladatokat egy korlátozott szolgáltatásokat nyújtó fiókban, hogy az Ügyfélnek lehetősége legyen az adatok kinyerésére. A 90 napos adatmegőrzési időszakot követően egy további 90 napos időszakon belül a Microsoft letiltja az Ügyfél fiókját, és törli az Ügyféladatokat és a Személyes Adatokat, kivéve, ha az ilyen adatok megőrzését az alkalmazandó jogszabályok megengedik vagy előírják a Microsoft számára, vagy ha erre a jelen szerződés a Microsoftot feljogosítja.</w:t>
      </w:r>
    </w:p>
    <w:p w14:paraId="7BDE5019" w14:textId="77777777" w:rsidR="002A6E27" w:rsidRDefault="002A6E27" w:rsidP="002A6E27">
      <w:pPr>
        <w:pStyle w:val="ProductList-Body"/>
      </w:pPr>
    </w:p>
    <w:p w14:paraId="1AB3B9B5" w14:textId="061A74CC" w:rsidR="002A6E27" w:rsidRDefault="002A6E27" w:rsidP="002A6E27">
      <w:pPr>
        <w:pStyle w:val="ProductList-Body"/>
      </w:pPr>
      <w:r>
        <w:t>Előfordulhat, hogy az Online Szolgáltatás nem támogatja az Ügyfél által biztosított szoftver megőrzését, illetve kinyerését. A Microsoft semmilyen felelősséget nem vállal az Ügyféladatok, illetve a Személyes Adatok jelen szakaszban leírt törléséért.</w:t>
      </w:r>
    </w:p>
    <w:p w14:paraId="3FFF6670" w14:textId="77777777" w:rsidR="002A6E27" w:rsidRDefault="002A6E27" w:rsidP="002A6E27">
      <w:pPr>
        <w:pStyle w:val="ProductList-Body"/>
      </w:pPr>
    </w:p>
    <w:p w14:paraId="7BE81A82" w14:textId="77777777" w:rsidR="002A6E27" w:rsidRDefault="002A6E27" w:rsidP="002A6E27">
      <w:pPr>
        <w:pStyle w:val="ProductList-SubSubSectionHeading"/>
        <w:outlineLvl w:val="1"/>
      </w:pPr>
      <w:bookmarkStart w:id="82" w:name="_Toc507768557"/>
      <w:bookmarkStart w:id="83" w:name="_Toc518219639"/>
      <w:r>
        <w:t>Az adatfeldolgozó titoktartási kötelezettsége</w:t>
      </w:r>
      <w:bookmarkEnd w:id="82"/>
      <w:bookmarkEnd w:id="83"/>
    </w:p>
    <w:p w14:paraId="124DF18E" w14:textId="77777777" w:rsidR="002A6E27" w:rsidRDefault="002A6E27" w:rsidP="002A6E27">
      <w:pPr>
        <w:pStyle w:val="ProductList-Body"/>
      </w:pPr>
      <w:r>
        <w:t>A Microsoft biztosítja, hogy az Ügyféladatok és a Személyes Adatok kezelésében részt vevő munkatársai (i) az ilyen adatokat kizárólag az Ügyfél megbízásai alapján kezeljék, továbbá (ii) arra kötelezi őket, hogy még szerződésük megszűnése után is titokban tartsák és védjék az ilyen adatokat.</w:t>
      </w:r>
    </w:p>
    <w:p w14:paraId="53387FAB" w14:textId="77777777" w:rsidR="002A6E27" w:rsidRDefault="002A6E27" w:rsidP="002A6E27">
      <w:pPr>
        <w:pStyle w:val="ProductList-Body"/>
      </w:pPr>
    </w:p>
    <w:p w14:paraId="3986ADF8" w14:textId="77777777" w:rsidR="002A6E27" w:rsidRDefault="002A6E27" w:rsidP="002A6E27">
      <w:pPr>
        <w:pStyle w:val="ProductList-SubSubSectionHeading"/>
        <w:outlineLvl w:val="1"/>
      </w:pPr>
      <w:bookmarkStart w:id="84" w:name="_Toc507768558"/>
      <w:bookmarkStart w:id="85" w:name="_Toc518219640"/>
      <w:r>
        <w:t>További adatfeldolgozók igénybevételére vonatkozó értesítések és szabályok</w:t>
      </w:r>
      <w:bookmarkEnd w:id="84"/>
      <w:bookmarkEnd w:id="85"/>
    </w:p>
    <w:p w14:paraId="7ECCDDAE" w14:textId="77777777" w:rsidR="002A6E27" w:rsidRDefault="002A6E27" w:rsidP="002A6E27">
      <w:pPr>
        <w:pStyle w:val="ProductList-Body"/>
      </w:pPr>
      <w:r>
        <w:t>A Microsoft harmadik feleket vehet igénybe, hogy azok a Microsoft nevében bizonyos korlátozott vagy kiegészítő szolgáltatásokat nyújtsanak. Az Ügyfél hozzájárul az ilyen harmadik felek és Microsoft-Társvállalatok További adatfeldolgozóként törtnő igénybevételéhez. A fenti engedélyezések képezik az Ügyfél elsődleges írásos hozzájárulását ahhoz, hogy a Microsoft alvállalkozásba adja az Ügyféladatok és a Személyes Adatok kezelését, amennyiben az Általános Szerződési Feltételek vagy a GDPR-feltételek előírnak ilyen hozzájárulást.</w:t>
      </w:r>
    </w:p>
    <w:p w14:paraId="14614D35" w14:textId="77777777" w:rsidR="002A6E27" w:rsidRDefault="002A6E27" w:rsidP="002A6E27">
      <w:pPr>
        <w:pStyle w:val="ProductList-Body"/>
        <w:rPr>
          <w:szCs w:val="18"/>
        </w:rPr>
      </w:pPr>
    </w:p>
    <w:p w14:paraId="73DB9A6E" w14:textId="77777777" w:rsidR="002A6E27" w:rsidRDefault="002A6E27" w:rsidP="002A6E27">
      <w:pPr>
        <w:pStyle w:val="ProductList-Body"/>
      </w:pPr>
      <w:r>
        <w:t>A Microsoft a felelős azért, hogy a Microsoft További adatfeldolgozói teljesítsék a Microsoft OST-ben rögzített kötelezettségeit. További adatfeldolgozóiról a Microsoft a Microsoft webhelyén tesz elérhetővé információkat. Bármilyen További adatfeldolgozó igénybevételekor a Microsoft írásos szerződésben biztosítja, hogy a További adatfeldolgozó csak azoknak a szolgáltatásoknak a nyújtása érdekében érhessen el és használhasson Ügyféladatokat vagy Személyes Adatokat, amelyek nyújtása érdekében a Microsoft az ilyen adatokat megőrizte, és tiltja meg a További adatfeldolgozónak az Ügyféladatok és a Személyes Adatok bármilyen más célból történő felhasználását. A Microsoft minden További adatfeldolgozóval olyan írásos szerződést fog kötni, amely szerint a További adatfeldolgozónak legalább olyan szintű adatvédelmet kell biztosítania, mint amilyent az OST a Microsoft számára előír.</w:t>
      </w:r>
    </w:p>
    <w:p w14:paraId="4AC0664C" w14:textId="77777777" w:rsidR="002A6E27" w:rsidRDefault="002A6E27" w:rsidP="002A6E27">
      <w:pPr>
        <w:pStyle w:val="ProductList-Body"/>
      </w:pPr>
    </w:p>
    <w:p w14:paraId="522140A8" w14:textId="77777777" w:rsidR="002A6E27" w:rsidRDefault="002A6E27" w:rsidP="002A6E27">
      <w:pPr>
        <w:pStyle w:val="ProductList-Body"/>
      </w:pPr>
      <w:r>
        <w:t>A Microsoft időről időre új További adatfeldolgozókat vehet igénybe. A Microsoft bármely új További adatfeldolgozóról legalább 14 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 Az Online Alapszolgáltatások esetében azonban a Microsoft bármely új További adatfeldolgozóról legalább 6 hónappal azelőtt értesíti az Ügyfelet (a webhely frissítésével és azzal, hogy olyan eljárást biztosít az Ügyfél számára, amellyel az Ügyfél értesülhet a frissítésről), hogy az adott További adatfeldolgozónak hozzáférést biztosítana az Ügyféladatokhoz vagy a Személyes Adatokhoz.</w:t>
      </w:r>
    </w:p>
    <w:p w14:paraId="60BA5F12" w14:textId="77777777" w:rsidR="002A6E27" w:rsidRDefault="002A6E27" w:rsidP="002A6E27">
      <w:pPr>
        <w:pStyle w:val="ProductList-Body"/>
      </w:pPr>
    </w:p>
    <w:p w14:paraId="68DE20E9" w14:textId="77777777" w:rsidR="002A6E27" w:rsidRDefault="002A6E27" w:rsidP="002A6E27">
      <w:pPr>
        <w:pStyle w:val="ProductList-Body"/>
      </w:pPr>
      <w:r>
        <w:t xml:space="preserve">Ha az Ügyfél nem hagy jóvá egy új További adatfeldolgozót, akkor az Ügyfél büntetés nélkül lemondhatja az érintett Online Szolgáltatásra vonatkozó bármelyik előfizetését oly módon, hogy a vonatkozó felmondási időszak lejárta előtt olyan írásbeli felmondást nyújt be, amelyben kifejti a jóvá nem hagyás alapját. Ha az érintett Online Szolgáltatás egy szolgáltatáscsomag (vagy hasonlóképp egyszerre megvásárolt szolgáltatások) </w:t>
      </w:r>
      <w:r>
        <w:lastRenderedPageBreak/>
        <w:t>része, akkor a felmondás az egész szolgáltatáscsomagra vonatkozik. Az Ügyfél vagy az Ügyfél viszonteladója számára a lemondást követően kiállított számlákról a Microsoft eltávolítja a lemondott Online Szolgáltatási előfizetés(ek)re vonatkozó fizetési kötelezettsége(ke)t.</w:t>
      </w:r>
    </w:p>
    <w:p w14:paraId="2CA16FA6" w14:textId="77777777" w:rsidR="002A6E27" w:rsidRDefault="002A6E27" w:rsidP="002A6E27">
      <w:pPr>
        <w:pStyle w:val="ProductList-Body"/>
      </w:pPr>
    </w:p>
    <w:p w14:paraId="48450773" w14:textId="77777777" w:rsidR="002A6E27" w:rsidRDefault="002A6E27" w:rsidP="002A6E27">
      <w:pPr>
        <w:pStyle w:val="ProductList-SubSubSectionHeading"/>
        <w:keepNext/>
        <w:outlineLvl w:val="1"/>
      </w:pPr>
      <w:bookmarkStart w:id="86" w:name="_Toc507768559"/>
      <w:bookmarkStart w:id="87" w:name="_Toc518219641"/>
      <w:r>
        <w:t>Oktatási intézmények</w:t>
      </w:r>
      <w:bookmarkEnd w:id="86"/>
      <w:bookmarkEnd w:id="87"/>
    </w:p>
    <w:p w14:paraId="1B3B9FF2" w14:textId="77777777" w:rsidR="002A6E27" w:rsidRDefault="002A6E27" w:rsidP="002A6E27">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5973C03C" w14:textId="77777777" w:rsidR="002A6E27" w:rsidRDefault="002A6E27" w:rsidP="002A6E27">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88" w:name="_Toc489605580"/>
      <w:bookmarkStart w:id="89" w:name="_Toc487134016"/>
      <w:bookmarkStart w:id="90" w:name="_Toc518219642"/>
      <w:bookmarkStart w:id="91" w:name="HIPPA"/>
      <w:r>
        <w:t>HIPAA Üzlettárs</w:t>
      </w:r>
      <w:bookmarkEnd w:id="88"/>
      <w:bookmarkEnd w:id="89"/>
      <w:bookmarkEnd w:id="90"/>
    </w:p>
    <w:bookmarkEnd w:id="91"/>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5"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0937BBEE" w14:textId="77777777" w:rsidR="00F77036" w:rsidRPr="00690C65" w:rsidRDefault="00F77036" w:rsidP="00233C87">
      <w:pPr>
        <w:pStyle w:val="ProductList-SubSubSectionHeading"/>
        <w:outlineLvl w:val="2"/>
      </w:pPr>
      <w:bookmarkStart w:id="92" w:name="_Toc518219643"/>
      <w:r>
        <w:t>Kapcsolattartás a Microsofttal</w:t>
      </w:r>
      <w:bookmarkEnd w:id="92"/>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6"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48A517B1" w14:textId="77777777" w:rsidR="002A6E27" w:rsidRPr="00F77036" w:rsidRDefault="002A6E27" w:rsidP="002A6E27">
      <w:pPr>
        <w:pStyle w:val="ProductList-Body"/>
        <w:spacing w:before="120"/>
        <w:ind w:left="187"/>
        <w:rPr>
          <w:b/>
        </w:rPr>
      </w:pPr>
      <w:r>
        <w:rPr>
          <w:b/>
        </w:rPr>
        <w:t>Microsoft Ireland Operations, Ltd.</w:t>
      </w:r>
    </w:p>
    <w:p w14:paraId="008AAAD9" w14:textId="77777777" w:rsidR="002A6E27" w:rsidRDefault="002A6E27" w:rsidP="002A6E27">
      <w:pPr>
        <w:pStyle w:val="ProductList-Body"/>
        <w:ind w:left="180"/>
      </w:pPr>
      <w:r>
        <w:t>Attn: Data Protection</w:t>
      </w:r>
    </w:p>
    <w:p w14:paraId="62C8F1D7" w14:textId="77777777" w:rsidR="002A6E27" w:rsidRDefault="002A6E27" w:rsidP="002A6E27">
      <w:pPr>
        <w:pStyle w:val="ProductList-Body"/>
        <w:ind w:left="180"/>
      </w:pPr>
      <w:r>
        <w:t>One Microsoft Place</w:t>
      </w:r>
    </w:p>
    <w:p w14:paraId="51F2A8FC" w14:textId="77777777" w:rsidR="002A6E27" w:rsidRDefault="002A6E27" w:rsidP="002A6E27">
      <w:pPr>
        <w:pStyle w:val="ProductList-Body"/>
        <w:ind w:left="180"/>
      </w:pPr>
      <w:r>
        <w:t>South County Business Park</w:t>
      </w:r>
    </w:p>
    <w:p w14:paraId="6549B5B8" w14:textId="77777777" w:rsidR="002A6E27" w:rsidRDefault="002A6E27" w:rsidP="002A6E27">
      <w:pPr>
        <w:pStyle w:val="ProductList-Body"/>
        <w:ind w:left="180"/>
      </w:pPr>
      <w:r>
        <w:t>Leopardstown</w:t>
      </w:r>
    </w:p>
    <w:p w14:paraId="57CD3C71" w14:textId="77777777" w:rsidR="002A6E27" w:rsidRDefault="002A6E27" w:rsidP="002A6E27">
      <w:pPr>
        <w:pStyle w:val="ProductList-Body"/>
        <w:ind w:left="180"/>
      </w:pPr>
      <w:r>
        <w:t>Dublin 18</w:t>
      </w:r>
    </w:p>
    <w:p w14:paraId="7794AAC4" w14:textId="77777777" w:rsidR="002A6E27" w:rsidRDefault="002A6E27" w:rsidP="002A6E27">
      <w:pPr>
        <w:pStyle w:val="ProductList-Body"/>
        <w:ind w:left="180"/>
      </w:pPr>
      <w:r>
        <w:t xml:space="preserve">D18 P521 </w:t>
      </w:r>
    </w:p>
    <w:p w14:paraId="4D50B854" w14:textId="77777777" w:rsidR="00F813BF" w:rsidRPr="000772BE" w:rsidRDefault="0080756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2A6E27">
          <w:type w:val="continuous"/>
          <w:pgSz w:w="12240" w:h="15840"/>
          <w:pgMar w:top="1440" w:right="720" w:bottom="1440" w:left="720" w:header="720" w:footer="720" w:gutter="0"/>
          <w:cols w:space="720"/>
          <w:titlePg/>
          <w:docGrid w:linePitch="360"/>
        </w:sectPr>
      </w:pPr>
    </w:p>
    <w:p w14:paraId="630C145D" w14:textId="77777777" w:rsidR="002A6E27" w:rsidRDefault="002A6E27" w:rsidP="002A6E27">
      <w:pPr>
        <w:pStyle w:val="ProductList-SectionHeading"/>
        <w:tabs>
          <w:tab w:val="center" w:pos="5400"/>
        </w:tabs>
        <w:spacing w:after="0"/>
        <w:outlineLvl w:val="0"/>
      </w:pPr>
      <w:bookmarkStart w:id="93" w:name="_Toc507768562"/>
      <w:bookmarkStart w:id="94" w:name="_Toc518219644"/>
      <w:bookmarkStart w:id="95" w:name="AppendixA_CoreOnlineServices"/>
      <w:bookmarkStart w:id="96" w:name="_Toc431459514"/>
      <w:bookmarkStart w:id="97" w:name="DataProcessingTerms"/>
      <w:r>
        <w:lastRenderedPageBreak/>
        <w:t>A függelék – Online Alapszolgáltatások</w:t>
      </w:r>
      <w:bookmarkEnd w:id="93"/>
      <w:bookmarkEnd w:id="94"/>
    </w:p>
    <w:bookmarkEnd w:id="95"/>
    <w:p w14:paraId="61762D3E" w14:textId="77777777" w:rsidR="002A6E27" w:rsidRPr="007F2520" w:rsidRDefault="002A6E27" w:rsidP="002A6E27">
      <w:pPr>
        <w:pStyle w:val="ProductList-Body"/>
      </w:pPr>
    </w:p>
    <w:p w14:paraId="0DB28E3A" w14:textId="77777777" w:rsidR="002A6E27" w:rsidRPr="00FC2D52" w:rsidRDefault="002A6E27" w:rsidP="002A6E27">
      <w:pPr>
        <w:pStyle w:val="ProductList-Body"/>
      </w:pPr>
      <w:r>
        <w:t>Az „Online Alapszolgáltatások” kifejezés kizárólag az alábbi táblázatban előforduló szolgáltatásokat jelenti, nem vonatkozik semmilyen Előzetesre.</w:t>
      </w:r>
      <w:bookmarkEnd w:id="96"/>
      <w:bookmarkEnd w:id="97"/>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98" w:name="DPTOnlineServicesTable"/>
            <w:r>
              <w:rPr>
                <w:color w:val="FFFFFF" w:themeColor="background1"/>
                <w:sz w:val="16"/>
                <w:szCs w:val="16"/>
              </w:rPr>
              <w:t>Online Szolgáltatások</w:t>
            </w:r>
          </w:p>
        </w:tc>
      </w:tr>
      <w:tr w:rsidR="002A6E27" w14:paraId="2231DB49" w14:textId="77777777" w:rsidTr="00383DE3">
        <w:tc>
          <w:tcPr>
            <w:tcW w:w="2610" w:type="dxa"/>
            <w:vAlign w:val="center"/>
          </w:tcPr>
          <w:p w14:paraId="3CFF1A1E" w14:textId="04A54749" w:rsidR="002A6E27" w:rsidRPr="00231971" w:rsidRDefault="002A6E27" w:rsidP="002A6E27">
            <w:pPr>
              <w:pStyle w:val="ProductList-Body"/>
              <w:rPr>
                <w:sz w:val="16"/>
                <w:szCs w:val="16"/>
              </w:rPr>
            </w:pPr>
            <w:bookmarkStart w:id="99" w:name="MicrosoftDynamicsOnlineServices"/>
            <w:bookmarkEnd w:id="98"/>
            <w:r>
              <w:rPr>
                <w:sz w:val="16"/>
                <w:szCs w:val="16"/>
              </w:rPr>
              <w:t>Microsoft Dynamics 365-alapszolgáltatások</w:t>
            </w:r>
          </w:p>
        </w:tc>
        <w:tc>
          <w:tcPr>
            <w:tcW w:w="8190" w:type="dxa"/>
          </w:tcPr>
          <w:p w14:paraId="2199BE9A" w14:textId="17287576" w:rsidR="002A6E27" w:rsidRPr="00231971" w:rsidRDefault="002A6E27" w:rsidP="002A6E27">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Business Central, Microsoft Dynamics 365 for Finance and Operations, Enterprise kiadás,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és Microsoft Social Engagement. Nem tartoznak a Microsoft Dynamics 365-alapszolgáltatások közé a következők: (1) a támogatott eszközökhöz vagy szoftverekhez nyújtott Microsoft Dynamics 365-szolgáltatások, többek között az alkalmazásokhoz, táblagépekhez, telefonokhoz vagy ezek bármelyikéhez nyújtott Microsoft Dynamics 365; (2) a LinkedIn Sales Navigator; és (3)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99"/>
      <w:tr w:rsidR="002A6E27" w14:paraId="2BCC945F" w14:textId="77777777" w:rsidTr="00383DE3">
        <w:tc>
          <w:tcPr>
            <w:tcW w:w="2610" w:type="dxa"/>
            <w:vAlign w:val="center"/>
          </w:tcPr>
          <w:p w14:paraId="6DB641FA" w14:textId="51138A49" w:rsidR="002A6E27" w:rsidRPr="00231971" w:rsidRDefault="002A6E27" w:rsidP="002A6E27">
            <w:pPr>
              <w:pStyle w:val="ProductList-Body"/>
              <w:rPr>
                <w:sz w:val="16"/>
                <w:szCs w:val="16"/>
              </w:rPr>
            </w:pPr>
            <w:r>
              <w:rPr>
                <w:sz w:val="16"/>
                <w:szCs w:val="16"/>
              </w:rPr>
              <w:t>Office 365-szolgáltatások</w:t>
            </w:r>
          </w:p>
        </w:tc>
        <w:tc>
          <w:tcPr>
            <w:tcW w:w="8190" w:type="dxa"/>
          </w:tcPr>
          <w:p w14:paraId="040E1873" w14:textId="065332D4" w:rsidR="002A6E27" w:rsidRPr="00231971" w:rsidRDefault="002A6E27" w:rsidP="002A6E27">
            <w:pPr>
              <w:pStyle w:val="ProductList-Body"/>
              <w:rPr>
                <w:sz w:val="16"/>
                <w:szCs w:val="16"/>
              </w:rPr>
            </w:pPr>
            <w:r>
              <w:rPr>
                <w:sz w:val="16"/>
                <w:szCs w:val="16"/>
              </w:rPr>
              <w:t xml:space="preserve">A következő szolgáltatások, amelyek mindegyike önálló szolgáltatás vagy egy Office 365 márkájú csomag vagy programcsomag részét képezi: </w:t>
            </w:r>
            <w:bookmarkStart w:id="100" w:name="_Hlk498519502"/>
            <w:r>
              <w:rPr>
                <w:sz w:val="16"/>
                <w:szCs w:val="16"/>
              </w:rPr>
              <w:t>Megfelelőségkezelő, Ügyfélszéf, Exchange Online Archiválás, Exchange Online Védelmi szolgáltatás, Exchange Online, Microsoft Bookings, Microsoft MyAnalytics, Microsoft Planner, Microsoft StaffHub, Microsoft Teams, Microsoft To-Do, Office 365 Komplex veszélyforrások elleni védelem, Office 365 Videó, Office Online, OneDrive Vállalati verzió, Outlook Customer Manager, Project Online, SharePoint Online, Skype Vállalati online verzió, Sway és Yammer Enterprise</w:t>
            </w:r>
            <w:bookmarkEnd w:id="100"/>
            <w:r>
              <w:rPr>
                <w:sz w:val="16"/>
                <w:szCs w:val="16"/>
              </w:rPr>
              <w:t>.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2A6E27" w14:paraId="3B4B54C6" w14:textId="77777777" w:rsidTr="00383DE3">
        <w:tc>
          <w:tcPr>
            <w:tcW w:w="2610" w:type="dxa"/>
            <w:vAlign w:val="center"/>
          </w:tcPr>
          <w:p w14:paraId="6264DAE0" w14:textId="47E2EFF5" w:rsidR="002A6E27" w:rsidRPr="00231971" w:rsidRDefault="002A6E27" w:rsidP="002A6E27">
            <w:pPr>
              <w:pStyle w:val="ProductList-Body"/>
              <w:rPr>
                <w:sz w:val="16"/>
                <w:szCs w:val="16"/>
              </w:rPr>
            </w:pPr>
            <w:bookmarkStart w:id="101" w:name="MicrosoftAzureCoreServices"/>
            <w:r>
              <w:rPr>
                <w:sz w:val="16"/>
                <w:szCs w:val="16"/>
              </w:rPr>
              <w:t>Microsoft Azure-alapszolgáltatások</w:t>
            </w:r>
            <w:bookmarkEnd w:id="101"/>
          </w:p>
        </w:tc>
        <w:tc>
          <w:tcPr>
            <w:tcW w:w="8190" w:type="dxa"/>
          </w:tcPr>
          <w:p w14:paraId="522D9F76" w14:textId="766B311A" w:rsidR="002A6E27" w:rsidRPr="00231971" w:rsidRDefault="002A6E27" w:rsidP="002A6E27">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Azure Container Service, Azure Cosmos DB (korábban DocumentDB, korábban magyarul Dokumentum-adatbázis), </w:t>
            </w:r>
            <w:r w:rsidR="00A325ED" w:rsidRPr="00A325ED">
              <w:rPr>
                <w:sz w:val="16"/>
                <w:szCs w:val="16"/>
              </w:rPr>
              <w:t>Azure Database for MySQL, Azure Database for PostgreSQL</w:t>
            </w:r>
            <w:r w:rsidR="00A325ED">
              <w:rPr>
                <w:sz w:val="16"/>
                <w:szCs w:val="16"/>
              </w:rPr>
              <w:t xml:space="preserve">, </w:t>
            </w:r>
            <w:r>
              <w:rPr>
                <w:sz w:val="16"/>
                <w:szCs w:val="16"/>
              </w:rPr>
              <w:t xml:space="preserve">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Azure Machine Learning Studio,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593BDB92" w:rsidR="00FA6196" w:rsidRPr="0089404E" w:rsidRDefault="0089404E" w:rsidP="00FA6196">
            <w:pPr>
              <w:pStyle w:val="ProductList-Body"/>
            </w:pPr>
            <w:r>
              <w:rPr>
                <w:sz w:val="16"/>
                <w:szCs w:val="16"/>
              </w:rPr>
              <w:t>A következő szolgáltatások, amelyek mindegyike önálló szolgáltatás vagy egy Office 365 vagy Microsoft Dynamics 365 márkájú csomag vagy programcsomag részét képezi: Microsoft Power BI, Microsoft PowerApps, Microsoft Flow és Microsoft Stream.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r w:rsidR="00A325ED" w14:paraId="5D47EED2" w14:textId="77777777" w:rsidTr="00383DE3">
        <w:tc>
          <w:tcPr>
            <w:tcW w:w="2610" w:type="dxa"/>
            <w:vAlign w:val="center"/>
          </w:tcPr>
          <w:p w14:paraId="70AFDCCB" w14:textId="76C64919" w:rsidR="00A325ED" w:rsidRDefault="00A325ED" w:rsidP="00A325ED">
            <w:pPr>
              <w:pStyle w:val="ProductList-Body"/>
              <w:rPr>
                <w:sz w:val="16"/>
                <w:szCs w:val="16"/>
              </w:rPr>
            </w:pPr>
            <w:r>
              <w:rPr>
                <w:sz w:val="16"/>
                <w:szCs w:val="16"/>
              </w:rPr>
              <w:t>Windows Defender Komplex Veszélyforrások Elleni Védelem Szolgáltatások</w:t>
            </w:r>
          </w:p>
        </w:tc>
        <w:tc>
          <w:tcPr>
            <w:tcW w:w="8190" w:type="dxa"/>
          </w:tcPr>
          <w:p w14:paraId="25B64A2A" w14:textId="2FEF3A2C" w:rsidR="00A325ED" w:rsidRDefault="00A325ED" w:rsidP="00A325ED">
            <w:pPr>
              <w:pStyle w:val="ProductList-Body"/>
              <w:rPr>
                <w:sz w:val="16"/>
                <w:szCs w:val="16"/>
              </w:rPr>
            </w:pPr>
            <w:r>
              <w:rPr>
                <w:sz w:val="16"/>
                <w:szCs w:val="16"/>
              </w:rPr>
              <w:t>A Windows Defender Komplex Veszélyforrások Elleni Védelem következő felhőalapú szolgáltatás részei: Endpoint Detection &amp; Response, Automatic Investigation &amp; Remediation, Secure Score.</w:t>
            </w:r>
          </w:p>
        </w:tc>
      </w:tr>
    </w:tbl>
    <w:p w14:paraId="6FCE421A" w14:textId="77777777" w:rsidR="003C396A" w:rsidRDefault="003C396A" w:rsidP="003C396A">
      <w:pPr>
        <w:pStyle w:val="ProductList-Body"/>
      </w:pPr>
    </w:p>
    <w:p w14:paraId="233D6636" w14:textId="77777777" w:rsidR="002A6E27" w:rsidRDefault="002A6E27" w:rsidP="002A6E27">
      <w:pPr>
        <w:pStyle w:val="ProductList-SectionHeading"/>
        <w:keepNext/>
        <w:tabs>
          <w:tab w:val="center" w:pos="5400"/>
        </w:tabs>
        <w:spacing w:after="0"/>
        <w:outlineLvl w:val="0"/>
      </w:pPr>
      <w:bookmarkStart w:id="102" w:name="AppendixB_SecurityMeasures"/>
      <w:bookmarkStart w:id="103" w:name="_Toc507768563"/>
      <w:bookmarkStart w:id="104" w:name="_Toc518219645"/>
      <w:bookmarkStart w:id="105" w:name="DataProcessingTerms_DataatRest"/>
      <w:r>
        <w:lastRenderedPageBreak/>
        <w:t xml:space="preserve">B függelék – </w:t>
      </w:r>
      <w:bookmarkStart w:id="106" w:name="DataProcessingTerms_Security"/>
      <w:bookmarkStart w:id="107" w:name="_Toc507239523"/>
      <w:r>
        <w:t>Biztonsági</w:t>
      </w:r>
      <w:bookmarkEnd w:id="106"/>
      <w:bookmarkEnd w:id="107"/>
      <w:r>
        <w:t xml:space="preserve"> intézkedések</w:t>
      </w:r>
      <w:bookmarkEnd w:id="102"/>
      <w:bookmarkEnd w:id="103"/>
      <w:bookmarkEnd w:id="104"/>
    </w:p>
    <w:bookmarkEnd w:id="105"/>
    <w:p w14:paraId="0586EF93" w14:textId="77777777" w:rsidR="002A6E27" w:rsidRPr="00CD6202" w:rsidRDefault="002A6E27" w:rsidP="002A6E27">
      <w:pPr>
        <w:pStyle w:val="ProductList-Body"/>
        <w:keepNext/>
      </w:pPr>
    </w:p>
    <w:p w14:paraId="24A19898" w14:textId="77777777" w:rsidR="002A6E27" w:rsidRDefault="002A6E27" w:rsidP="002A6E27">
      <w:pPr>
        <w:pStyle w:val="ProductList-Body"/>
      </w:pPr>
      <w:r>
        <w:t>Az Online Alapszolgáltatásokbeli Ügyféladatok vonatkozásában a Microsoft a következő biztonsági intézkedéseket vezette be és tarja fenn, és – az OST-ben (ideértve a GDPR-feltéteket is) megfogalmazott biztonsági kötelezettségekhez kapcsolódóan – kizárólag ezek tartoznak a Microsoftnak az ilyen adatok biztonságával kapcsolatos felelősségi körébe.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417E8D">
            <w:pPr>
              <w:pStyle w:val="ProductList-Body"/>
              <w:keepNext/>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lastRenderedPageBreak/>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lastRenderedPageBreak/>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184095FE"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r>
            <w:r w:rsidR="002A6E27">
              <w:rPr>
                <w:color w:val="000000" w:themeColor="text1"/>
                <w:sz w:val="16"/>
                <w:szCs w:val="16"/>
              </w:rPr>
              <w:t>A biztonsági szabályok minden egyes Biztonsági Eseménynek minősülő megsértése esetén indokolatlan késedelem nélkül, de mindenképp 72 órán belül értesíteni kell a Microsoftot (a fenti, „Értesítés Biztonsági Eseményről” című szakaszban foglaltaknak megfelelően</w:t>
            </w:r>
            <w:r>
              <w:rPr>
                <w:iCs/>
                <w:color w:val="000000" w:themeColor="text1"/>
                <w:sz w:val="16"/>
                <w:szCs w:val="16"/>
              </w:rPr>
              <w:t>).</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3BA152EB" w14:textId="14A8E01C" w:rsidR="00F813BF" w:rsidRDefault="00807561"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8219646"/>
      <w:r>
        <w:lastRenderedPageBreak/>
        <w:t>Online Szolgáltatás Szolgáltatásspecifikus Feltételei</w:t>
      </w:r>
      <w:bookmarkEnd w:id="108"/>
      <w:bookmarkEnd w:id="109"/>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10" w:name="_Toc518219647"/>
      <w:bookmarkStart w:id="111" w:name="MicrosoftAzureServices"/>
      <w:r w:rsidRPr="004C0405">
        <w:rPr>
          <w:lang w:val="hu-HU"/>
        </w:rPr>
        <w:t>Microsoft Azure Szolgáltatások</w:t>
      </w:r>
      <w:bookmarkEnd w:id="110"/>
    </w:p>
    <w:bookmarkEnd w:id="111"/>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28EE68F1"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3758C95E" w14:textId="77777777" w:rsidR="00AE00C5" w:rsidRDefault="00AE00C5" w:rsidP="00AE00C5">
      <w:pPr>
        <w:pStyle w:val="ProductList-Body"/>
        <w:spacing w:after="120"/>
      </w:pPr>
      <w:r>
        <w:t xml:space="preserve">A „Bing Keresési Szolgáltatások” a következőket jelenti: a Bing Custom Search (Egyéni keresési), az Entity Search (Entitáskereső) az Image Search (Képkereső), az Image Intelligence. a News Search (Hírkereső), a Video Search (Videokereső), a Web Search (Webes Kereső), a Spell Check (Helyesírás-ellenőrző) és az Autosuggest (Automatikus Kiegészítési) API-t, valamint a </w:t>
      </w:r>
      <w:hyperlink r:id="rId27" w:history="1">
        <w:r>
          <w:rPr>
            <w:rStyle w:val="Hyperlink"/>
          </w:rPr>
          <w:t>https://aka.ms/r1j7jq</w:t>
        </w:r>
      </w:hyperlink>
      <w:r>
        <w:t xml:space="preserve"> webhelyen meghatározott bármely egyéb API-t.</w:t>
      </w:r>
    </w:p>
    <w:p w14:paraId="6431EC12" w14:textId="77777777" w:rsidR="00AE00C5" w:rsidRDefault="00AE00C5" w:rsidP="00AE00C5">
      <w:pPr>
        <w:pStyle w:val="ProductList-Body"/>
        <w:spacing w:after="120"/>
      </w:pPr>
      <w:r>
        <w:t>A „Bing Keresési Szolgáltatások Adatai” minden olyan Ügyféladatot jelent, amelyet az Ügyfél bocsátott vagy az Ügyfél nevében bocsátottak a Microsoft rendelkezésére a Bing Keresési Szolgáltatások használata során.</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8"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68F2755C" w14:textId="77777777" w:rsidR="00AE00C5" w:rsidRDefault="00AE00C5" w:rsidP="00AE00C5">
      <w:pPr>
        <w:pStyle w:val="ProductList-Body"/>
      </w:pPr>
      <w:r>
        <w:t>A „Microsoft Translator” a Microsoft által felhőalapú gépi fordítószolgáltatásként kínált Translator Text API (korábban magyarul Szövegalapú Fordítási API) és/vagy Translator Speech API (korábban magyarul Beszédalapú Fordítási API)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 xml:space="preserve">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w:t>
      </w:r>
      <w:r>
        <w:lastRenderedPageBreak/>
        <w:t>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30" w:history="1">
        <w:r w:rsidR="001A1B38">
          <w:rPr>
            <w:rStyle w:val="Hyperlink"/>
          </w:rPr>
          <w:t>http://azure.microsoft.com/en-us/support/legal/store-terms/</w:t>
        </w:r>
      </w:hyperlink>
      <w:hyperlink r:id="rId31" w:history="1"/>
      <w:r>
        <w:t>.</w:t>
      </w:r>
    </w:p>
    <w:p w14:paraId="33614D11" w14:textId="63628A47" w:rsidR="003C396A" w:rsidRDefault="003C396A" w:rsidP="00272578">
      <w:pPr>
        <w:pStyle w:val="ProductList-Body"/>
      </w:pPr>
    </w:p>
    <w:p w14:paraId="40445B9F" w14:textId="77777777" w:rsidR="00AE00C5" w:rsidRPr="00AE00C5" w:rsidRDefault="00AE00C5" w:rsidP="00AE00C5">
      <w:pPr>
        <w:pStyle w:val="ProductList-Offering2Heading"/>
        <w:outlineLvl w:val="2"/>
        <w:rPr>
          <w:lang w:val="hu-HU"/>
        </w:rPr>
      </w:pPr>
      <w:bookmarkStart w:id="112" w:name="MicrosoftTranslator"/>
      <w:r w:rsidRPr="00AE00C5">
        <w:rPr>
          <w:lang w:val="hu-HU"/>
        </w:rPr>
        <w:tab/>
      </w:r>
      <w:bookmarkStart w:id="113" w:name="_Toc509825512"/>
      <w:bookmarkStart w:id="114" w:name="_Toc510880769"/>
      <w:bookmarkStart w:id="115" w:name="_Toc518219648"/>
      <w:r w:rsidRPr="00AE00C5">
        <w:rPr>
          <w:lang w:val="hu-HU"/>
        </w:rPr>
        <w:t>Azure Maps</w:t>
      </w:r>
      <w:bookmarkEnd w:id="113"/>
      <w:bookmarkEnd w:id="114"/>
      <w:bookmarkEnd w:id="115"/>
    </w:p>
    <w:p w14:paraId="197BB70F" w14:textId="77777777" w:rsidR="00AE00C5" w:rsidRDefault="00AE00C5" w:rsidP="00AE00C5">
      <w:pPr>
        <w:pStyle w:val="ProductList-ClauseHeading"/>
        <w:keepNext w:val="0"/>
      </w:pPr>
      <w:r>
        <w:t>A navigációra vonatkozó korlátozások.</w:t>
      </w:r>
    </w:p>
    <w:p w14:paraId="3A2A7B30" w14:textId="77777777" w:rsidR="00AE00C5" w:rsidRDefault="00AE00C5" w:rsidP="00AE00C5">
      <w:pPr>
        <w:pStyle w:val="ProductList-Body"/>
      </w:pPr>
      <w:r>
        <w:t>Ön nem használhatja az Azure Maps szolgáltatás arra, hogy segítségével bármilyen alkalmazásban engedélyezze a részletes navigációt.</w:t>
      </w:r>
    </w:p>
    <w:p w14:paraId="0AC4B7E2" w14:textId="77777777" w:rsidR="00AE00C5" w:rsidRPr="00006432" w:rsidRDefault="00AE00C5" w:rsidP="00AE00C5">
      <w:pPr>
        <w:pStyle w:val="ProductList-Body"/>
      </w:pPr>
    </w:p>
    <w:p w14:paraId="37CF0B9B" w14:textId="77777777" w:rsidR="00AE00C5" w:rsidRDefault="00AE00C5" w:rsidP="00AE00C5">
      <w:pPr>
        <w:pStyle w:val="ProductList-ClauseHeading"/>
        <w:keepNext w:val="0"/>
      </w:pPr>
      <w:r>
        <w:t>Az adatbázisra vonatkozó korlátozások</w:t>
      </w:r>
    </w:p>
    <w:p w14:paraId="1CFCFD1F" w14:textId="77777777" w:rsidR="00AE00C5" w:rsidRDefault="00AE00C5" w:rsidP="00AE00C5">
      <w:pPr>
        <w:pStyle w:val="ProductList-Body"/>
      </w:pPr>
      <w:r>
        <w:t>Ön nem használhatja az Azure Maps szolgáltatást, sem pedig annak bármelyik részét arra, hogy segítségével versenytársat jelentő adatbázist vagy szolgáltatást, vagy teljesen vagy részben az Ön saját adataival és/vagy bármilyen harmadik fél által biztosított vagy létrehozott adatokkal feltöltött származtatott adatbázist hozzon létre.</w:t>
      </w:r>
    </w:p>
    <w:p w14:paraId="30875080" w14:textId="77777777" w:rsidR="00AE00C5" w:rsidRPr="00006432" w:rsidRDefault="00AE00C5" w:rsidP="00AE00C5">
      <w:pPr>
        <w:pStyle w:val="ProductList-Body"/>
      </w:pPr>
    </w:p>
    <w:p w14:paraId="522807DB" w14:textId="77777777" w:rsidR="00AE00C5" w:rsidRPr="00006432" w:rsidRDefault="00AE00C5" w:rsidP="00AE00C5">
      <w:pPr>
        <w:pStyle w:val="ProductList-Body"/>
      </w:pPr>
      <w:r>
        <w:t>Ön nem használhatja az Azure Maps által adott adatokat semmilyen harmadik féltől származó adatbázissal kombinálva, azzal a kivétellel, hogy az adatokra ráhelyezhet a Szolgáltatásban még nem szereplő típusú adatokból álló réteget (például a saját jogvédett tartalmát) vagy a Microsoft által egyébként engedélyezett adatokból álló réteget.</w:t>
      </w:r>
    </w:p>
    <w:p w14:paraId="64C22FBA" w14:textId="77777777" w:rsidR="00AE00C5" w:rsidRDefault="00AE00C5" w:rsidP="00AE00C5">
      <w:pPr>
        <w:pStyle w:val="ProductList-Body"/>
      </w:pPr>
    </w:p>
    <w:p w14:paraId="08ADE43D" w14:textId="77777777" w:rsidR="00AE00C5" w:rsidRDefault="00AE00C5" w:rsidP="00AE00C5">
      <w:pPr>
        <w:pStyle w:val="ProductList-ClauseHeading"/>
        <w:keepNext w:val="0"/>
      </w:pPr>
      <w:r>
        <w:t>Az API-k által adott eredmények</w:t>
      </w:r>
    </w:p>
    <w:p w14:paraId="1219C0B2" w14:textId="77777777" w:rsidR="00AE00C5" w:rsidRPr="00006432" w:rsidRDefault="00AE00C5" w:rsidP="00AE00C5">
      <w:pPr>
        <w:pStyle w:val="ProductList-Body"/>
      </w:pPr>
      <w:r>
        <w:t>Ön nem gyorsítótárazhatja és nem tárolhatja az Azure Maps API által adott információkat, nem korlátozó jelleggel ideértve a földrajzi koordinátákat és a visszafejtett földrajzi koordinátákat, a térképadatok címét és az útvonallal kapcsolatos információkat (a továbbiakban „Eredmények”) annak érdekében, hogy több felhasználó kiszolgálása céljából méretezze az ilyen Eredményeket.</w:t>
      </w:r>
    </w:p>
    <w:p w14:paraId="0102198D" w14:textId="77777777" w:rsidR="00AE00C5" w:rsidRDefault="00AE00C5" w:rsidP="00AE00C5">
      <w:pPr>
        <w:pStyle w:val="ProductList-Body"/>
      </w:pPr>
    </w:p>
    <w:p w14:paraId="489AE221" w14:textId="77777777" w:rsidR="00AE00C5" w:rsidRDefault="00AE00C5" w:rsidP="00AE00C5">
      <w:pPr>
        <w:pStyle w:val="ProductList-Body"/>
      </w:pPr>
      <w:r>
        <w:t>Az Eredmények gyorsítótárazása egy eszközön vagy ügyfélböngészőn akkor megengedett, ha ennek a gyorsítótárazásnak a célja az ilyen eszközön, illetve ügyfélböngészőben Ön által használt szolgáltatás késleltetési idejének a csökkentése. Az Eredmények nem tárolhatók tovább (i) a visszatérő fejlécek által jelzett érvényességi időszaknál vagy (ii) 30 napnál, amennyiben ez a rövidebb.</w:t>
      </w:r>
    </w:p>
    <w:p w14:paraId="78E1F6C2" w14:textId="77777777" w:rsidR="00AE00C5" w:rsidRPr="00006432" w:rsidRDefault="00AE00C5" w:rsidP="00AE00C5">
      <w:pPr>
        <w:pStyle w:val="ProductList-Body"/>
      </w:pPr>
    </w:p>
    <w:p w14:paraId="0FC475ED" w14:textId="77777777" w:rsidR="00AE00C5" w:rsidRPr="00006432" w:rsidRDefault="00AE00C5" w:rsidP="00AE00C5">
      <w:pPr>
        <w:pStyle w:val="ProductList-Body"/>
      </w:pPr>
      <w:bookmarkStart w:id="116" w:name="_Hlk509835802"/>
      <w:r>
        <w:t>Ön nem jeleníthet meg semmilyen Eredményt semmiféle harmadik fél által biztosított tartalomban vagy földrajzi térkép-adatbázisban.</w:t>
      </w:r>
    </w:p>
    <w:bookmarkEnd w:id="116"/>
    <w:p w14:paraId="7EECCBE7" w14:textId="77777777" w:rsidR="00AE00C5" w:rsidRDefault="00AE00C5" w:rsidP="00AE00C5">
      <w:pPr>
        <w:pStyle w:val="ProductList-Body"/>
      </w:pPr>
    </w:p>
    <w:p w14:paraId="5D574FB5" w14:textId="77777777" w:rsidR="00AE00C5" w:rsidRDefault="00AE00C5" w:rsidP="00AE00C5">
      <w:pPr>
        <w:pStyle w:val="ProductList-ClauseHeading"/>
        <w:keepNext w:val="0"/>
      </w:pPr>
      <w:r>
        <w:t>Térképadatok</w:t>
      </w:r>
    </w:p>
    <w:p w14:paraId="7999B714" w14:textId="77777777" w:rsidR="00AE00C5" w:rsidRPr="00C228A5" w:rsidRDefault="00AE00C5" w:rsidP="00AE00C5">
      <w:pPr>
        <w:pStyle w:val="ProductList-Body"/>
      </w:pPr>
      <w:r>
        <w:t>A TomTom szerzői jogi nyilatkozatot megjelenítő tartalom használatának összhangban kell lennie a „Harmadik felek termékeinek licencelésére vonatkozó TomTom-feltétek és EULA” (TomTom Licensing Third Party Product Terms and EULA) című dokumentumban (</w:t>
      </w:r>
      <w:hyperlink r:id="rId32" w:history="1">
        <w:r>
          <w:rPr>
            <w:rStyle w:val="Hyperlink"/>
          </w:rPr>
          <w:t>https://www.tomtom.com/en_GB/thirdpartyproductterms/</w:t>
        </w:r>
      </w:hyperlink>
      <w:r>
        <w:t>) foglalt korlátozásokkal.</w:t>
      </w:r>
    </w:p>
    <w:p w14:paraId="191182CA" w14:textId="77777777" w:rsidR="00AE00C5" w:rsidRPr="00006432" w:rsidRDefault="00AE00C5" w:rsidP="00AE00C5">
      <w:pPr>
        <w:pStyle w:val="ProductList-Body"/>
      </w:pPr>
    </w:p>
    <w:p w14:paraId="4FD3310F" w14:textId="77777777" w:rsidR="00AE00C5" w:rsidRDefault="00AE00C5" w:rsidP="00AE00C5">
      <w:pPr>
        <w:pStyle w:val="ProductList-ClauseHeading"/>
        <w:keepNext w:val="0"/>
      </w:pPr>
      <w:r>
        <w:t>A pontosság nem szavatolt</w:t>
      </w:r>
    </w:p>
    <w:p w14:paraId="740DF6B2" w14:textId="77777777" w:rsidR="00AE00C5" w:rsidRPr="00006432" w:rsidRDefault="00AE00C5" w:rsidP="00AE00C5">
      <w:pPr>
        <w:pStyle w:val="ProductList-Body"/>
      </w:pPr>
      <w:r>
        <w:t xml:space="preserve">Sem a Microsoft, sem annak szállítói nem szavatolják, hogy a térképek, a képek, az adatok és az Azure Maps által adott bármely tartalom pontos és teljes. </w:t>
      </w:r>
    </w:p>
    <w:p w14:paraId="56BDFA3B" w14:textId="77777777" w:rsidR="00AE00C5" w:rsidRDefault="00AE00C5" w:rsidP="00AE00C5">
      <w:pPr>
        <w:pStyle w:val="ProductList-Body"/>
      </w:pPr>
    </w:p>
    <w:p w14:paraId="5135951B" w14:textId="77777777" w:rsidR="00AE00C5" w:rsidRDefault="00AE00C5" w:rsidP="00AE00C5">
      <w:pPr>
        <w:pStyle w:val="ProductList-ClauseHeading"/>
      </w:pPr>
      <w:r>
        <w:lastRenderedPageBreak/>
        <w:t>Szerzői jogok</w:t>
      </w:r>
    </w:p>
    <w:p w14:paraId="0FA60753" w14:textId="77777777" w:rsidR="00AE00C5" w:rsidRDefault="00AE00C5" w:rsidP="00AE00C5">
      <w:pPr>
        <w:pStyle w:val="ProductList-Body"/>
      </w:pPr>
      <w:r>
        <w:t>Ön nem távolíthat el, nem takarhat el, nem maszkolhat és nem módosíthat az Azure Maps által elhelyezett vagy automatikusan előállított egyetlen emblémát és/vagy szerzői jogi nyilatkozatot sem.</w:t>
      </w:r>
    </w:p>
    <w:p w14:paraId="6F73BECF" w14:textId="77777777" w:rsidR="00AE00C5" w:rsidRPr="00683A2B" w:rsidRDefault="00807561"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4C6D83A1" w14:textId="11568EB1" w:rsidR="00911725" w:rsidRPr="00426B98" w:rsidRDefault="00911725" w:rsidP="00911725">
      <w:pPr>
        <w:pStyle w:val="ProductList-Offering2Heading"/>
        <w:outlineLvl w:val="2"/>
        <w:rPr>
          <w:lang w:val="hu-HU"/>
        </w:rPr>
      </w:pPr>
      <w:r w:rsidRPr="00911725">
        <w:rPr>
          <w:lang w:val="hu-HU"/>
        </w:rPr>
        <w:tab/>
      </w:r>
      <w:bookmarkStart w:id="117" w:name="_Toc484158292"/>
      <w:bookmarkStart w:id="118" w:name="_Toc518219649"/>
      <w:r w:rsidRPr="00426B98">
        <w:rPr>
          <w:lang w:val="hu-HU"/>
        </w:rPr>
        <w:t>Microsoft Azure Stack</w:t>
      </w:r>
      <w:bookmarkEnd w:id="117"/>
      <w:bookmarkEnd w:id="118"/>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3"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807561"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59A831D2" w14:textId="77777777" w:rsidR="00AE00C5" w:rsidRPr="00AE00C5" w:rsidRDefault="00AE00C5" w:rsidP="00AE00C5">
      <w:pPr>
        <w:pStyle w:val="ProductList-Offering2Heading"/>
        <w:outlineLvl w:val="2"/>
        <w:rPr>
          <w:lang w:val="hu-HU"/>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2"/>
      <w:r w:rsidRPr="00AE00C5">
        <w:rPr>
          <w:lang w:val="hu-HU"/>
        </w:rPr>
        <w:tab/>
      </w:r>
      <w:bookmarkStart w:id="128" w:name="MicrosoftCognitiveServices"/>
      <w:bookmarkStart w:id="129" w:name="_Toc510880771"/>
      <w:bookmarkStart w:id="130" w:name="_Toc510115105"/>
      <w:bookmarkStart w:id="131" w:name="_Toc518219650"/>
      <w:r w:rsidRPr="00AE00C5">
        <w:rPr>
          <w:lang w:val="hu-HU"/>
        </w:rPr>
        <w:t>Bing Keresési Szolgáltatások</w:t>
      </w:r>
      <w:bookmarkEnd w:id="128"/>
      <w:bookmarkEnd w:id="129"/>
      <w:bookmarkEnd w:id="130"/>
      <w:bookmarkEnd w:id="131"/>
    </w:p>
    <w:p w14:paraId="248C2799" w14:textId="77777777" w:rsidR="00AE00C5" w:rsidRPr="002001F8" w:rsidRDefault="00AE00C5" w:rsidP="00AE00C5">
      <w:pPr>
        <w:pStyle w:val="ProductList-ClauseHeading"/>
        <w:keepNext w:val="0"/>
      </w:pPr>
      <w:r>
        <w:t>Bing Keresési Szolgáltatások – használatra és megjelenítésre vonatkozó követelmények</w:t>
      </w:r>
    </w:p>
    <w:p w14:paraId="2FD7D80C" w14:textId="77777777" w:rsidR="00AE00C5" w:rsidRDefault="00AE00C5" w:rsidP="00AE00C5">
      <w:pPr>
        <w:pStyle w:val="ProductList-Body"/>
        <w:tabs>
          <w:tab w:val="left" w:pos="270"/>
        </w:tabs>
      </w:pPr>
      <w:r>
        <w:t>Az Ügyfélnek be kell tartania a Bing Keresési Szolgáltatásokra</w:t>
      </w:r>
      <w:r>
        <w:rPr>
          <w:sz w:val="24"/>
          <w:szCs w:val="24"/>
        </w:rPr>
        <w:t xml:space="preserve"> </w:t>
      </w:r>
      <w:r>
        <w:t>vonatkozó, a</w:t>
      </w:r>
      <w:r>
        <w:rPr>
          <w:sz w:val="24"/>
          <w:szCs w:val="24"/>
        </w:rPr>
        <w:t xml:space="preserve"> </w:t>
      </w:r>
      <w:hyperlink r:id="rId34" w:history="1">
        <w:r>
          <w:rPr>
            <w:rStyle w:val="Hyperlink"/>
          </w:rPr>
          <w:t>https://aka.ms/r1j7jq</w:t>
        </w:r>
      </w:hyperlink>
      <w:r>
        <w:t xml:space="preserve"> webhelyen elérhető használati és megjelenítési követelményeket. A Bing Keresési Szolgáltatásokon keresztül kapott eredményeket az Ügyfél csak a (használati és megjelenítési követelményekben meghatározott) Internetes Keresési Szolgáltatásokban használhatja fel, az eredményeket nem gyorsítótárazhatja, és nem másolhatja. Az Ügyfél által a Bing Keresési Szolgáltatásokon keresztül kapott eredmények nem Termékek, nem Javítások és nem is Szolgáltatási Anyagok.</w:t>
      </w:r>
    </w:p>
    <w:p w14:paraId="0688186F" w14:textId="77777777" w:rsidR="00AE00C5" w:rsidRDefault="00AE00C5" w:rsidP="00AE00C5">
      <w:pPr>
        <w:pStyle w:val="ProductList-ClauseHeading"/>
        <w:keepNext w:val="0"/>
      </w:pPr>
    </w:p>
    <w:p w14:paraId="2E1E0629" w14:textId="77777777" w:rsidR="00AE00C5" w:rsidRPr="008846DD" w:rsidRDefault="00AE00C5" w:rsidP="00AE00C5">
      <w:pPr>
        <w:pStyle w:val="ProductList-ClauseHeading"/>
      </w:pPr>
      <w:r>
        <w:t xml:space="preserve">Bing Keresési Szolgáltatások – adatvédelem </w:t>
      </w:r>
    </w:p>
    <w:p w14:paraId="50DF1056" w14:textId="77777777" w:rsidR="00AE00C5" w:rsidRDefault="00AE00C5" w:rsidP="00AE00C5">
      <w:pPr>
        <w:pStyle w:val="ProductList-Body"/>
      </w:pPr>
      <w:r>
        <w:t xml:space="preserve">A Bing Keresési Szolgáltatások Ügyfél általi használatára a </w:t>
      </w:r>
      <w:hyperlink r:id="rId35" w:history="1">
        <w:r>
          <w:rPr>
            <w:rStyle w:val="Hyperlink"/>
          </w:rPr>
          <w:t>https://go.microsoft.com/</w:t>
        </w:r>
        <w:r>
          <w:rPr>
            <w:rStyle w:val="Hyperlink"/>
            <w:color w:val="0563C1"/>
          </w:rPr>
          <w:t>fwlink</w:t>
        </w:r>
        <w:r>
          <w:rPr>
            <w:rStyle w:val="Hyperlink"/>
          </w:rPr>
          <w:t>/?LinkId=521839</w:t>
        </w:r>
      </w:hyperlink>
      <w:r>
        <w:t xml:space="preserve"> webhelyen található Microsoft Adatvédelmi Nyilatkozat alkalmazandó, azzal, hogy az Online Szolgáltatások Feltételeinek jelen „Bing Keresési Szolgáltatások” című szakasza az irányadó, amennyiben a Microsoft Adatvédelmi Nyilatkozatban találhatóaknak ellentmondó rendelkezést tartalmaz. </w:t>
      </w:r>
    </w:p>
    <w:p w14:paraId="18828AFC" w14:textId="77777777" w:rsidR="00AE00C5" w:rsidRDefault="00AE00C5" w:rsidP="00AE00C5">
      <w:pPr>
        <w:pStyle w:val="ProductList-Body"/>
      </w:pPr>
    </w:p>
    <w:p w14:paraId="631AB3EC" w14:textId="77777777" w:rsidR="00AE00C5" w:rsidRPr="00964225" w:rsidRDefault="00AE00C5" w:rsidP="00AE00C5">
      <w:pPr>
        <w:pStyle w:val="ProductList-ClauseHeading"/>
        <w:keepNext w:val="0"/>
        <w:rPr>
          <w:color w:val="0072C6"/>
        </w:rPr>
      </w:pPr>
      <w:r>
        <w:t>A Bing Keresési Szolgáltatások Adatainak használata</w:t>
      </w:r>
    </w:p>
    <w:p w14:paraId="12753E6D" w14:textId="77777777" w:rsidR="00AE00C5" w:rsidRDefault="00AE00C5" w:rsidP="00AE00C5">
      <w:pPr>
        <w:pStyle w:val="ProductList-Body"/>
      </w:pPr>
      <w:r>
        <w:t>Kizárólag az Ügyfél a felelős a Bing Keresési Szolgáltatások összes Adatának tartalmáért.</w:t>
      </w:r>
    </w:p>
    <w:p w14:paraId="36E89F55" w14:textId="77777777" w:rsidR="00AE00C5" w:rsidRDefault="00AE00C5" w:rsidP="00AE00C5">
      <w:pPr>
        <w:pStyle w:val="ProductList-Body"/>
      </w:pPr>
    </w:p>
    <w:p w14:paraId="15356183" w14:textId="77777777" w:rsidR="00AE00C5" w:rsidRDefault="00AE00C5" w:rsidP="00AE00C5">
      <w:pPr>
        <w:pStyle w:val="ProductList-Body"/>
      </w:pPr>
      <w:r>
        <w:t>A Microsoft a Bing Keresési Szolgáltatások Adatait kizárólag azért kezelheti, (i) hogy az Ügyfél számára Cognitive Services szolgáltatásokat nyújtson; és (ii) hogy továbbfejlessze a Microsoft termékeit és szolgáltatásait. A Microsoft kizárólag ilyen feldolgozás céljára gyűjtheti, őrizheti meg, használhatja fel és többszörözheti a Bing Keresési Szolgáltatások Adatait,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Bing Keresési Szolgáltatások Adatainak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3BEAAC11" w14:textId="77777777" w:rsidR="00AE00C5" w:rsidRDefault="00AE00C5" w:rsidP="00AE00C5">
      <w:pPr>
        <w:pStyle w:val="ProductList-Body"/>
      </w:pPr>
    </w:p>
    <w:p w14:paraId="34D7DAF9" w14:textId="77777777" w:rsidR="00AE00C5" w:rsidRDefault="00AE00C5" w:rsidP="00AE00C5">
      <w:pPr>
        <w:pStyle w:val="ProductList-Body"/>
      </w:pPr>
      <w:r>
        <w:t>Az Online Szolgáltatások Feltételei „A Bing Keresési Szolgáltatások Adatainak használata” című szakaszának rendelkezései az Ügyfél mennyiségi licencszerződésének megszűnése, illetve lejárta után is hatályban maradnak. A szerződő feleket illetően az Ügyfél fenntart minden jogot, jogcímet és érdekeltséget a Bing Keresési Szolgáltatások Adatainak vonatkozásában. A Bing Keresési Szolgáltatások Adataival kapcsolatban kizárólag azokat a jogokat szerzi meg a Microsoft, amelyeket „A Bing Keresési Szolgáltatások Adatainak használata” című jelen szakaszban az Ügyfél megad a Microsoft számára. A jelen bekezdés nem érinti a Microsoftnak a Microsoft által az ügyfélnek licencbe adott szoftverekre, illetve szolgáltatásokra vonatkozó jogait.</w:t>
      </w:r>
    </w:p>
    <w:p w14:paraId="57F85148" w14:textId="77777777" w:rsidR="00AE00C5" w:rsidRDefault="00AE00C5" w:rsidP="00AE00C5">
      <w:pPr>
        <w:pStyle w:val="ProductList-Body"/>
      </w:pPr>
    </w:p>
    <w:p w14:paraId="6C53144A" w14:textId="77777777" w:rsidR="00AE00C5" w:rsidRPr="00964225" w:rsidRDefault="00AE00C5" w:rsidP="00AE00C5">
      <w:pPr>
        <w:pStyle w:val="ProductList-ClauseHeading"/>
        <w:keepNext w:val="0"/>
        <w:rPr>
          <w:color w:val="0072C6"/>
        </w:rPr>
      </w:pPr>
      <w:r>
        <w:lastRenderedPageBreak/>
        <w:t>Az Adatvédelmi feltételek alkalmazása a Bing Keresési Szolgáltatásokra</w:t>
      </w:r>
    </w:p>
    <w:p w14:paraId="4A3E529E" w14:textId="77777777" w:rsidR="00AE00C5" w:rsidRDefault="00AE00C5" w:rsidP="00AE00C5">
      <w:pPr>
        <w:pStyle w:val="ProductList-Body"/>
      </w:pPr>
      <w:r>
        <w:t>A Bing Keresési Szolgáltatásokra az Adatvédelmi feltételeknek kizárólag a következő szakaszai alkalmazandók: Adatok továbbítása, Alvállalkozók alkalmazása és Kapcsolattartás a Microsofttal. Ezek a szakaszok nem alkalmazandók a felsorolt szolgáltatások Előzeteseire.</w:t>
      </w:r>
    </w:p>
    <w:p w14:paraId="53F45B6D" w14:textId="77777777" w:rsidR="00AE00C5" w:rsidRPr="009A17A9" w:rsidRDefault="00AE00C5" w:rsidP="00AE00C5">
      <w:pPr>
        <w:pStyle w:val="ProductList-Body"/>
      </w:pPr>
    </w:p>
    <w:p w14:paraId="6064513E" w14:textId="77777777" w:rsidR="00AE00C5" w:rsidRDefault="00AE00C5" w:rsidP="00AE00C5">
      <w:pPr>
        <w:pStyle w:val="ProductList-ClauseHeading"/>
        <w:keepNext w:val="0"/>
      </w:pPr>
      <w:r>
        <w:t>A GDPR-feltételek nem alkalmazandók a Bing Keresési Szolgáltatásokra:</w:t>
      </w:r>
    </w:p>
    <w:p w14:paraId="038D9FE7" w14:textId="77777777" w:rsidR="00AE00C5" w:rsidRDefault="00AE00C5" w:rsidP="00AE00C5">
      <w:pPr>
        <w:pStyle w:val="ProductList-Body"/>
      </w:pPr>
      <w:r>
        <w:t>A GDPR-feltételek nem alkalmazandók a Bing Keresési Szolgáltatásokra.</w:t>
      </w:r>
    </w:p>
    <w:p w14:paraId="6B3C155E" w14:textId="77777777" w:rsidR="00AE00C5" w:rsidRDefault="00AE00C5" w:rsidP="00AE00C5">
      <w:pPr>
        <w:pStyle w:val="ProductList-Body"/>
        <w:tabs>
          <w:tab w:val="left" w:pos="360"/>
        </w:tabs>
      </w:pPr>
    </w:p>
    <w:p w14:paraId="7B0C96AE" w14:textId="77777777" w:rsidR="00AE00C5" w:rsidRDefault="00AE00C5" w:rsidP="00AE00C5">
      <w:pPr>
        <w:pStyle w:val="ProductList-ClauseHeading"/>
        <w:keepNext w:val="0"/>
      </w:pPr>
      <w:r>
        <w:t>Elsőbbségi sorrend:</w:t>
      </w:r>
    </w:p>
    <w:p w14:paraId="2CFD81D4" w14:textId="77777777" w:rsidR="00AE00C5" w:rsidRDefault="00AE00C5" w:rsidP="00AE00C5">
      <w:pPr>
        <w:pStyle w:val="ProductList-Body"/>
      </w:pPr>
      <w:r>
        <w:t>Amennyiben ellentmondás található a jelen szakasz és az OST más részei között, a „Bing Keresési Szolgáltatások” című jelen szakasz az irányadó.</w:t>
      </w:r>
    </w:p>
    <w:p w14:paraId="146A7C28" w14:textId="77777777" w:rsidR="00AE00C5" w:rsidRPr="001349C6" w:rsidRDefault="00807561"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5429D1B6" w14:textId="77777777" w:rsidR="00AE00C5" w:rsidRPr="00A325ED" w:rsidRDefault="00AE00C5" w:rsidP="00AE00C5">
      <w:pPr>
        <w:pStyle w:val="ProductList-Offering2Heading"/>
        <w:outlineLvl w:val="2"/>
        <w:rPr>
          <w:b w:val="0"/>
          <w:color w:val="000000" w:themeColor="text1"/>
          <w:sz w:val="8"/>
          <w:szCs w:val="8"/>
          <w:lang w:val="hu-HU"/>
        </w:rPr>
      </w:pPr>
      <w:r w:rsidRPr="00A325ED">
        <w:rPr>
          <w:lang w:val="hu-HU"/>
        </w:rPr>
        <w:tab/>
      </w:r>
      <w:bookmarkStart w:id="132" w:name="_Toc510880772"/>
      <w:bookmarkStart w:id="133" w:name="_Toc518219651"/>
      <w:r w:rsidRPr="00A325ED">
        <w:rPr>
          <w:lang w:val="hu-HU"/>
        </w:rPr>
        <w:t>Microsoft Cognitive Services</w:t>
      </w:r>
      <w:bookmarkEnd w:id="132"/>
      <w:bookmarkEnd w:id="133"/>
    </w:p>
    <w:p w14:paraId="635F2262" w14:textId="77777777" w:rsidR="00AE00C5" w:rsidRDefault="00AE00C5" w:rsidP="00AE00C5">
      <w:pPr>
        <w:pStyle w:val="ProductList-ClauseHeading"/>
        <w:keepNext w:val="0"/>
      </w:pPr>
      <w:r>
        <w:t>A Microsoft Translatorból és a Bing Keresési Szolgáltatásokból származó szolgáltatáskimenet Ügyfél általi használatára vonatkozó korlátozás</w:t>
      </w:r>
    </w:p>
    <w:p w14:paraId="53B6FFB0" w14:textId="77777777" w:rsidR="00AE00C5" w:rsidRPr="00F86985" w:rsidRDefault="00AE00C5" w:rsidP="00AE00C5">
      <w:pPr>
        <w:pStyle w:val="ProductList-Body"/>
      </w:pPr>
      <w:r>
        <w:t>Az Ügyfél a Bing Keresési Szolgáltatásoktól vagy a Microsoft Translatortól származó semmilyen adatot nem használhat fel semmilyen, vele összemérhető, gépi tanulás alapú szolgáltatás kifejlesztésének vagy felkínálásának céljára.</w:t>
      </w:r>
    </w:p>
    <w:p w14:paraId="2E7BE6F8" w14:textId="77777777" w:rsidR="00AE00C5" w:rsidRPr="00F86985" w:rsidRDefault="00AE00C5" w:rsidP="00AE00C5">
      <w:pPr>
        <w:pStyle w:val="ProductList-Body"/>
      </w:pPr>
    </w:p>
    <w:p w14:paraId="62587E60" w14:textId="77777777" w:rsidR="00AE00C5" w:rsidRPr="00F86985" w:rsidRDefault="00AE00C5" w:rsidP="00AE00C5">
      <w:pPr>
        <w:pStyle w:val="ProductList-ClauseHeading"/>
        <w:keepNext w:val="0"/>
      </w:pPr>
      <w:r>
        <w:t>A Microsoft Translator szerzői jogának jelzése</w:t>
      </w:r>
    </w:p>
    <w:p w14:paraId="77F5113F" w14:textId="77777777" w:rsidR="00AE00C5" w:rsidRPr="00F86985" w:rsidRDefault="00AE00C5" w:rsidP="00AE00C5">
      <w:pPr>
        <w:pStyle w:val="ProductList-Body"/>
      </w:pPr>
      <w:r>
        <w:t>A Microsoft Translatorral végrehajtott automatikus fordítás megjelenítésekor az Ügyfélnek elég jól láthatóan jeleznie kell, hogy a szöveg a Microsoft Translatorral végrehajtott automatikus fordítás eredménye.</w:t>
      </w:r>
    </w:p>
    <w:p w14:paraId="0FA39F11" w14:textId="77777777" w:rsidR="00AE00C5" w:rsidRPr="009A17A9" w:rsidRDefault="00AE00C5" w:rsidP="00AE00C5">
      <w:pPr>
        <w:pStyle w:val="ProductList-Body"/>
      </w:pPr>
    </w:p>
    <w:p w14:paraId="131A0859" w14:textId="77777777" w:rsidR="00AE00C5" w:rsidRPr="00F86985" w:rsidRDefault="00AE00C5" w:rsidP="00AE00C5">
      <w:pPr>
        <w:pStyle w:val="ProductList-ClauseHeading"/>
        <w:keepNext w:val="0"/>
      </w:pPr>
      <w:r>
        <w:t>Inaktív Cognitive Services-konfigurációk és egyéni modellek</w:t>
      </w:r>
    </w:p>
    <w:p w14:paraId="68BF0882" w14:textId="77777777" w:rsidR="00AE00C5" w:rsidRPr="009A17A9" w:rsidRDefault="00AE00C5" w:rsidP="00AE00C5">
      <w:pPr>
        <w:pStyle w:val="ProductList-Body"/>
      </w:pPr>
      <w:r>
        <w:t xml:space="preserve">Az adatok megőrzése és törlése szempontjából az olyan Cognitive Services-konfigurációkat és egyéni modelleket, amelyek egy ideje már inaktívak, a Microsoft saját belátása szerint olyan Online Szolgáltatásnak tekintheti, amelyre vonatkozóan lejárt az Ügyfél előfizetése. Egy konfiguráció vagy egyéni modell akkor számít inaktívnak, ha 90 napon át (1) nem történt rá vonatkozó hívás; (2) nem módosították, és nincs hozzárendelve aktuális kulcs; és (3) az Ügyfél nem jelentkezett bele. </w:t>
      </w:r>
    </w:p>
    <w:p w14:paraId="03B65CB0" w14:textId="77777777" w:rsidR="00AE00C5" w:rsidRPr="00F86985" w:rsidRDefault="00807561" w:rsidP="00AE00C5">
      <w:pPr>
        <w:pStyle w:val="ProductList-Body"/>
        <w:shd w:val="clear" w:color="auto" w:fill="A6A6A6" w:themeFill="background1" w:themeFillShade="A6"/>
        <w:spacing w:before="120" w:after="240"/>
        <w:jc w:val="right"/>
        <w:rPr>
          <w:sz w:val="16"/>
          <w:szCs w:val="16"/>
        </w:rPr>
      </w:pPr>
      <w:hyperlink w:anchor="TableofContents" w:history="1">
        <w:r w:rsidR="00AE00C5">
          <w:rPr>
            <w:rStyle w:val="Hyperlink"/>
            <w:sz w:val="16"/>
            <w:szCs w:val="16"/>
          </w:rPr>
          <w:t>Tartalomjegyzék</w:t>
        </w:r>
      </w:hyperlink>
      <w:r w:rsidR="00AE00C5">
        <w:rPr>
          <w:sz w:val="16"/>
          <w:szCs w:val="16"/>
        </w:rPr>
        <w:t xml:space="preserve"> / </w:t>
      </w:r>
      <w:hyperlink w:anchor="GeneralTerms" w:history="1">
        <w:r w:rsidR="00AE00C5">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34" w:name="_Toc518219652"/>
      <w:r w:rsidRPr="001B4851">
        <w:rPr>
          <w:lang w:val="hu-HU"/>
        </w:rPr>
        <w:t>Microsoft Genomics</w:t>
      </w:r>
      <w:bookmarkEnd w:id="119"/>
      <w:bookmarkEnd w:id="134"/>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6"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807561"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35" w:name="_Toc494738673"/>
      <w:bookmarkStart w:id="136" w:name="_Toc518219653"/>
      <w:r w:rsidRPr="00BE375F">
        <w:rPr>
          <w:lang w:val="pt-BR"/>
        </w:rPr>
        <w:t xml:space="preserve">Visual Studio </w:t>
      </w:r>
      <w:r w:rsidR="00BE375F">
        <w:rPr>
          <w:lang w:val="pt-BR"/>
        </w:rPr>
        <w:t>App</w:t>
      </w:r>
      <w:r w:rsidRPr="00BE375F">
        <w:rPr>
          <w:lang w:val="pt-BR"/>
        </w:rPr>
        <w:t xml:space="preserve"> Center</w:t>
      </w:r>
      <w:bookmarkEnd w:id="135"/>
      <w:bookmarkEnd w:id="136"/>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183FA7C3" w:rsidR="001B4851" w:rsidRPr="00BA2331" w:rsidRDefault="001B4851" w:rsidP="001B4851">
      <w:pPr>
        <w:pStyle w:val="ProductList-Body"/>
      </w:pPr>
      <w:r>
        <w:t xml:space="preserve">A Visual Studio </w:t>
      </w:r>
      <w:r w:rsidR="00BE375F">
        <w:t>App</w:t>
      </w:r>
      <w:r>
        <w:t xml:space="preserve"> Center Test Ügyfél általi használatára a </w:t>
      </w:r>
      <w:hyperlink r:id="rId37" w:history="1">
        <w:r w:rsidR="0089404E">
          <w:rPr>
            <w:rStyle w:val="Hyperlink"/>
          </w:rPr>
          <w:t>https://aka.ms/actestprivacypolicy</w:t>
        </w:r>
      </w:hyperlink>
      <w:r>
        <w:t xml:space="preserve">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lastRenderedPageBreak/>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807561"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37" w:name="_Toc518219654"/>
      <w:r w:rsidRPr="003E6627">
        <w:rPr>
          <w:lang w:val="hu-HU"/>
        </w:rPr>
        <w:t>Microsoft Azure-csomagok</w:t>
      </w:r>
      <w:bookmarkEnd w:id="120"/>
      <w:bookmarkEnd w:id="121"/>
      <w:bookmarkEnd w:id="137"/>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2D5A2B5E" w14:textId="77777777" w:rsidR="00426B98" w:rsidRDefault="00426B98" w:rsidP="00426B98">
      <w:pPr>
        <w:pStyle w:val="ProductList-Body"/>
      </w:pPr>
      <w:r>
        <w:t xml:space="preserve">A Felhasználói SL-eken kívüli olyan egyéb SL-eket, amelyek teljesítik az Azure Active Directory Premium, az Azure Advanced Threat Protection for Users, az Azure Information Protection és a Microsoft Intune követelményeit, a </w:t>
      </w:r>
      <w:hyperlink w:anchor="_top"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38" w:name="_Toc518219655"/>
      <w:r w:rsidR="00383DE3" w:rsidRPr="00886521">
        <w:rPr>
          <w:lang w:val="hu-HU"/>
        </w:rPr>
        <w:t>Azure Active Directory Basic</w:t>
      </w:r>
      <w:bookmarkEnd w:id="122"/>
      <w:bookmarkEnd w:id="123"/>
      <w:bookmarkEnd w:id="138"/>
    </w:p>
    <w:bookmarkEnd w:id="124"/>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80756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39" w:name="AzureActiveDirectoryPremium"/>
      <w:r w:rsidRPr="00BE375F">
        <w:rPr>
          <w:lang w:val="hu-HU"/>
        </w:rPr>
        <w:tab/>
      </w:r>
      <w:bookmarkStart w:id="140" w:name="_Toc459970715"/>
      <w:bookmarkStart w:id="141" w:name="_Toc457466429"/>
      <w:bookmarkStart w:id="142" w:name="_Toc518219656"/>
      <w:r w:rsidRPr="00BE375F">
        <w:rPr>
          <w:lang w:val="hu-HU"/>
        </w:rPr>
        <w:t>Azure Active Directory Premium</w:t>
      </w:r>
      <w:bookmarkEnd w:id="140"/>
      <w:bookmarkEnd w:id="141"/>
      <w:bookmarkEnd w:id="142"/>
    </w:p>
    <w:bookmarkEnd w:id="139"/>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80756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A10644" w:rsidRDefault="00383DE3" w:rsidP="00426B98">
      <w:pPr>
        <w:pStyle w:val="ProductList-Offering2Heading"/>
        <w:keepNext/>
        <w:outlineLvl w:val="2"/>
        <w:rPr>
          <w:lang w:val="hu-HU"/>
        </w:rPr>
      </w:pPr>
      <w:bookmarkStart w:id="143" w:name="AzureInformationProtectionPremium"/>
      <w:r w:rsidRPr="00A10644">
        <w:rPr>
          <w:lang w:val="hu-HU"/>
        </w:rPr>
        <w:tab/>
      </w:r>
      <w:bookmarkStart w:id="144" w:name="AzureRightsManagement"/>
      <w:bookmarkStart w:id="145" w:name="_Toc459970716"/>
      <w:bookmarkStart w:id="146" w:name="_Toc457466430"/>
      <w:bookmarkStart w:id="147" w:name="_Toc518219657"/>
      <w:r w:rsidRPr="00A10644">
        <w:rPr>
          <w:lang w:val="hu-HU"/>
        </w:rPr>
        <w:t>Azure Information Protection</w:t>
      </w:r>
      <w:bookmarkEnd w:id="144"/>
      <w:r w:rsidRPr="00A10644">
        <w:rPr>
          <w:lang w:val="hu-HU"/>
        </w:rPr>
        <w:t xml:space="preserve"> Premium</w:t>
      </w:r>
      <w:bookmarkEnd w:id="145"/>
      <w:bookmarkEnd w:id="146"/>
      <w:bookmarkEnd w:id="147"/>
    </w:p>
    <w:bookmarkEnd w:id="143"/>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80756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13363A67" w14:textId="77777777" w:rsidR="00AE00C5" w:rsidRDefault="00AE00C5" w:rsidP="00AE00C5">
      <w:pPr>
        <w:pStyle w:val="ProductList-Body"/>
      </w:pPr>
      <w:bookmarkStart w:id="148" w:name="_Toc388464308"/>
      <w:bookmarkStart w:id="149" w:name="_Toc494738678"/>
      <w:bookmarkStart w:id="150" w:name="_Toc492329139"/>
      <w:bookmarkEnd w:id="125"/>
      <w:bookmarkEnd w:id="126"/>
      <w:bookmarkEnd w:id="127"/>
      <w:bookmarkEnd w:id="148"/>
    </w:p>
    <w:p w14:paraId="048B95DE" w14:textId="7511F05F" w:rsidR="00AE00C5" w:rsidRDefault="00AE00C5" w:rsidP="00AE00C5">
      <w:pPr>
        <w:pStyle w:val="ProductList-Body"/>
      </w:pPr>
    </w:p>
    <w:p w14:paraId="4C3F63F2" w14:textId="36EA296F" w:rsidR="00AE00C5" w:rsidRDefault="00AE00C5" w:rsidP="00AE00C5">
      <w:pPr>
        <w:pStyle w:val="ProductList-Body"/>
      </w:pPr>
    </w:p>
    <w:p w14:paraId="50445E17" w14:textId="69DA7F3B" w:rsidR="00AE00C5" w:rsidRDefault="00AE00C5" w:rsidP="00AE00C5">
      <w:pPr>
        <w:pStyle w:val="ProductList-Body"/>
      </w:pPr>
    </w:p>
    <w:p w14:paraId="7E4FE354" w14:textId="59D1191B" w:rsidR="00AE00C5" w:rsidRDefault="00AE00C5" w:rsidP="00AE00C5">
      <w:pPr>
        <w:pStyle w:val="ProductList-Body"/>
      </w:pPr>
    </w:p>
    <w:p w14:paraId="45BD09EF" w14:textId="77777777" w:rsidR="00AE00C5" w:rsidRDefault="00AE00C5" w:rsidP="00AE00C5">
      <w:pPr>
        <w:pStyle w:val="ProductList-Body"/>
      </w:pPr>
    </w:p>
    <w:p w14:paraId="19C2D48E" w14:textId="77777777" w:rsidR="00AE00C5" w:rsidRDefault="00AE00C5" w:rsidP="00AE00C5">
      <w:pPr>
        <w:pStyle w:val="ProductList-Body"/>
      </w:pPr>
    </w:p>
    <w:p w14:paraId="3FC3C7DD" w14:textId="77777777" w:rsidR="00AE00C5" w:rsidRDefault="00AE00C5" w:rsidP="00AE00C5">
      <w:pPr>
        <w:pStyle w:val="ProductList-Body"/>
      </w:pPr>
    </w:p>
    <w:p w14:paraId="5E73D41C" w14:textId="77777777" w:rsidR="00AE00C5" w:rsidRDefault="00AE00C5" w:rsidP="00AE00C5">
      <w:pPr>
        <w:pStyle w:val="ProductList-Body"/>
      </w:pPr>
    </w:p>
    <w:p w14:paraId="52DD7958" w14:textId="77777777" w:rsidR="00AE00C5" w:rsidRDefault="00AE00C5" w:rsidP="00AE00C5">
      <w:pPr>
        <w:pStyle w:val="ProductList-Body"/>
      </w:pPr>
    </w:p>
    <w:p w14:paraId="44784163" w14:textId="1C9D1FE6" w:rsidR="001B4851" w:rsidRPr="00410205" w:rsidRDefault="001B4851" w:rsidP="001B4851">
      <w:pPr>
        <w:pStyle w:val="ProductList-Offering1Heading"/>
        <w:outlineLvl w:val="1"/>
        <w:rPr>
          <w:lang w:val="hu-HU"/>
        </w:rPr>
      </w:pPr>
      <w:bookmarkStart w:id="151" w:name="_Toc518219658"/>
      <w:bookmarkStart w:id="152" w:name="Dynamics365"/>
      <w:r w:rsidRPr="00410205">
        <w:rPr>
          <w:lang w:val="hu-HU"/>
        </w:rPr>
        <w:lastRenderedPageBreak/>
        <w:t>Microsoft Dynamics 365-szolgáltatások</w:t>
      </w:r>
      <w:bookmarkEnd w:id="149"/>
      <w:bookmarkEnd w:id="150"/>
      <w:bookmarkEnd w:id="151"/>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38"/>
          <w:footerReference w:type="first" r:id="rId39"/>
          <w:pgSz w:w="12240" w:h="15840"/>
          <w:pgMar w:top="1440" w:right="720" w:bottom="1440" w:left="720" w:header="720" w:footer="720" w:gutter="0"/>
          <w:cols w:space="720"/>
          <w:titlePg/>
          <w:docGrid w:linePitch="360"/>
        </w:sectPr>
      </w:pPr>
    </w:p>
    <w:bookmarkEnd w:id="152"/>
    <w:p w14:paraId="66BB06B1" w14:textId="5A0EC2B6" w:rsidR="00A325ED" w:rsidRDefault="00A325ED" w:rsidP="00A325ED">
      <w:pPr>
        <w:pStyle w:val="ProductList-Body"/>
        <w:rPr>
          <w:rFonts w:asciiTheme="majorHAnsi" w:hAnsiTheme="majorHAnsi"/>
          <w:sz w:val="16"/>
          <w:szCs w:val="16"/>
        </w:rPr>
      </w:pPr>
      <w:r>
        <w:rPr>
          <w:rFonts w:asciiTheme="majorHAnsi" w:hAnsiTheme="majorHAnsi"/>
          <w:sz w:val="16"/>
          <w:szCs w:val="16"/>
        </w:rPr>
        <w:t xml:space="preserve">Dynamics 365 </w:t>
      </w:r>
      <w:r w:rsidRPr="00A325ED">
        <w:rPr>
          <w:rFonts w:asciiTheme="majorHAnsi" w:hAnsiTheme="majorHAnsi"/>
          <w:sz w:val="16"/>
          <w:szCs w:val="16"/>
        </w:rPr>
        <w:t>Csomagra</w:t>
      </w:r>
    </w:p>
    <w:p w14:paraId="2FFC9EB3" w14:textId="46DE75C9" w:rsidR="00A325ED" w:rsidRDefault="00A325ED" w:rsidP="00A325ED">
      <w:pPr>
        <w:pStyle w:val="ProductList-Body"/>
        <w:rPr>
          <w:rFonts w:asciiTheme="majorHAnsi" w:hAnsiTheme="majorHAnsi"/>
          <w:sz w:val="16"/>
          <w:szCs w:val="16"/>
        </w:rPr>
      </w:pPr>
      <w:r>
        <w:rPr>
          <w:rFonts w:asciiTheme="majorHAnsi" w:hAnsiTheme="majorHAnsi"/>
          <w:sz w:val="16"/>
          <w:szCs w:val="16"/>
        </w:rPr>
        <w:t xml:space="preserve">Dynamics 365 Unified Operations </w:t>
      </w:r>
      <w:r w:rsidRPr="00A325ED">
        <w:rPr>
          <w:rFonts w:asciiTheme="majorHAnsi" w:hAnsiTheme="majorHAnsi"/>
          <w:sz w:val="16"/>
          <w:szCs w:val="16"/>
        </w:rPr>
        <w:t>Csomagra</w:t>
      </w:r>
    </w:p>
    <w:p w14:paraId="0961102C" w14:textId="0925D8C3" w:rsidR="00A325ED" w:rsidRDefault="00A325ED" w:rsidP="00A325ED">
      <w:pPr>
        <w:pStyle w:val="ProductList-Body"/>
        <w:rPr>
          <w:rFonts w:asciiTheme="majorHAnsi" w:hAnsiTheme="majorHAnsi"/>
          <w:sz w:val="16"/>
          <w:szCs w:val="16"/>
        </w:rPr>
      </w:pPr>
      <w:r>
        <w:rPr>
          <w:rFonts w:asciiTheme="majorHAnsi" w:hAnsiTheme="majorHAnsi"/>
          <w:sz w:val="16"/>
          <w:szCs w:val="16"/>
        </w:rPr>
        <w:t xml:space="preserve">Dynamics 365 Customer Engagement </w:t>
      </w:r>
      <w:r w:rsidRPr="00A325ED">
        <w:rPr>
          <w:rFonts w:asciiTheme="majorHAnsi" w:hAnsiTheme="majorHAnsi"/>
          <w:sz w:val="16"/>
          <w:szCs w:val="16"/>
        </w:rPr>
        <w:t>Csomagra</w:t>
      </w:r>
    </w:p>
    <w:p w14:paraId="4B640369" w14:textId="517A5DEC"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Case Management</w:t>
      </w:r>
    </w:p>
    <w:p w14:paraId="56E3A45E" w14:textId="68B6190E"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Customer Service</w:t>
      </w:r>
    </w:p>
    <w:p w14:paraId="76258017" w14:textId="699C4418"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Field Services</w:t>
      </w:r>
    </w:p>
    <w:p w14:paraId="17AFD94F" w14:textId="0418BC7F"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Business Central Essentials</w:t>
      </w:r>
    </w:p>
    <w:p w14:paraId="5030755A" w14:textId="5D4827E1"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Business Central Premium</w:t>
      </w:r>
    </w:p>
    <w:p w14:paraId="6E12ECBD" w14:textId="77136CB6"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Business Central Team Member</w:t>
      </w:r>
    </w:p>
    <w:p w14:paraId="6710EFD7" w14:textId="4F03ACB4"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Marketing</w:t>
      </w:r>
    </w:p>
    <w:p w14:paraId="0FCDFB93" w14:textId="5AB2E3C0"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Operations Activity</w:t>
      </w:r>
    </w:p>
    <w:p w14:paraId="6C390287" w14:textId="5FEC4765"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Operations Device</w:t>
      </w:r>
    </w:p>
    <w:p w14:paraId="6222E3DC" w14:textId="6F00C0E1"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Project Service Automation</w:t>
      </w:r>
    </w:p>
    <w:p w14:paraId="6F8C61A2" w14:textId="7142C927"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Retail</w:t>
      </w:r>
    </w:p>
    <w:p w14:paraId="778A8793" w14:textId="4D1912FB" w:rsidR="002A6E27"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Sales</w:t>
      </w:r>
    </w:p>
    <w:p w14:paraId="187FF8D5" w14:textId="75FB2BD6" w:rsidR="002A6E27" w:rsidRPr="00455F0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Sales Professional</w:t>
      </w:r>
    </w:p>
    <w:p w14:paraId="0079C28C" w14:textId="46AA8838"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Talent</w:t>
      </w:r>
    </w:p>
    <w:p w14:paraId="5A292D0E" w14:textId="6DD6B3A1"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Talent: Attract</w:t>
      </w:r>
    </w:p>
    <w:p w14:paraId="78B254C4" w14:textId="56649AE2"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Talent: Onboard</w:t>
      </w:r>
    </w:p>
    <w:p w14:paraId="6C6AD0F8" w14:textId="7B3184A1" w:rsidR="002A6E27" w:rsidRPr="00FE50CE" w:rsidRDefault="00A325ED" w:rsidP="002A6E27">
      <w:pPr>
        <w:pStyle w:val="ProductList-Body"/>
        <w:rPr>
          <w:rFonts w:asciiTheme="majorHAnsi" w:hAnsiTheme="majorHAnsi"/>
          <w:sz w:val="16"/>
          <w:szCs w:val="16"/>
        </w:rPr>
      </w:pPr>
      <w:r>
        <w:rPr>
          <w:rFonts w:asciiTheme="majorHAnsi" w:hAnsiTheme="majorHAnsi"/>
          <w:sz w:val="16"/>
          <w:szCs w:val="16"/>
        </w:rPr>
        <w:t xml:space="preserve">Dynamics </w:t>
      </w:r>
      <w:r w:rsidR="002A6E27">
        <w:rPr>
          <w:rFonts w:asciiTheme="majorHAnsi" w:hAnsiTheme="majorHAnsi"/>
          <w:sz w:val="16"/>
          <w:szCs w:val="16"/>
        </w:rPr>
        <w:t>365 for Team Members</w:t>
      </w:r>
    </w:p>
    <w:p w14:paraId="255E30C7" w14:textId="1A960060" w:rsidR="001B4851" w:rsidRPr="00BA2331" w:rsidRDefault="002A6E27" w:rsidP="002A6E27">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B1C0009" w:rsidR="001B4851" w:rsidRPr="00BA2331" w:rsidRDefault="001B4851" w:rsidP="001B4851">
      <w:pPr>
        <w:pStyle w:val="ProductList-Body"/>
        <w:tabs>
          <w:tab w:val="clear" w:pos="158"/>
          <w:tab w:val="left" w:pos="360"/>
        </w:tabs>
      </w:pPr>
      <w:r>
        <w:t xml:space="preserve">A </w:t>
      </w:r>
      <w:r w:rsidR="00A325ED">
        <w:t xml:space="preserve">Dynamics </w:t>
      </w:r>
      <w:r>
        <w:t xml:space="preserve">365-szolgáltatások Külső Felhasználóinak nem kell SL licenc az Online Szolgáltatás eléréséhez. Ez a mentesség nem vonatkozik (1) az Ügyfélnek és az Ügyfél Társvállalatainak a vállalkozóira és megbízottjaira, sem (2) az olyan Külső Felhasználókra, akik a </w:t>
      </w:r>
      <w:r w:rsidR="00A325ED">
        <w:t xml:space="preserve">Dynamics </w:t>
      </w:r>
      <w:r>
        <w:t xml:space="preserve">365 ügyfélszoftvert a </w:t>
      </w:r>
      <w:r w:rsidR="00A325ED">
        <w:t xml:space="preserve">Dynamics </w:t>
      </w:r>
      <w:r>
        <w:t xml:space="preserve">365 Unified Operations Csomag, a </w:t>
      </w:r>
      <w:r w:rsidR="00A325ED">
        <w:t xml:space="preserve">Dynamics </w:t>
      </w:r>
      <w:r>
        <w:t xml:space="preserve">365 for Retail, a </w:t>
      </w:r>
      <w:r w:rsidR="00A325ED">
        <w:t xml:space="preserve">Dynamics </w:t>
      </w:r>
      <w:r>
        <w:t xml:space="preserve">365 for Talent, a </w:t>
      </w:r>
      <w:r w:rsidR="00A325ED">
        <w:t xml:space="preserve">Dynamics </w:t>
      </w:r>
      <w:r>
        <w:t xml:space="preserve">365 for Talent: Attract vagy a </w:t>
      </w:r>
      <w:r w:rsidR="00A325ED">
        <w:t xml:space="preserve">Dynamics </w:t>
      </w:r>
      <w:r>
        <w:t xml:space="preserve">365 for Talent: Onboard részét képező szolgáltatásoktól vagy összetevőktől különböző </w:t>
      </w:r>
      <w:r w:rsidR="00A325ED">
        <w:t xml:space="preserve">Dynamics </w:t>
      </w:r>
      <w:r>
        <w:t>365-szolgáltatásokkal használják.</w:t>
      </w:r>
    </w:p>
    <w:p w14:paraId="738ABE5B" w14:textId="74B60DD0" w:rsidR="00911725" w:rsidRDefault="00911725" w:rsidP="00911725">
      <w:pPr>
        <w:pStyle w:val="ProductList-Body"/>
        <w:tabs>
          <w:tab w:val="clear" w:pos="158"/>
          <w:tab w:val="left" w:pos="360"/>
        </w:tabs>
      </w:pPr>
    </w:p>
    <w:p w14:paraId="773AEFB0" w14:textId="77777777" w:rsidR="00A325ED" w:rsidRPr="00841C87" w:rsidRDefault="00A325ED" w:rsidP="00A325ED">
      <w:pPr>
        <w:pStyle w:val="ProductList-ClauseHeading"/>
      </w:pPr>
      <w:r>
        <w:t>Felügyeleti portál</w:t>
      </w:r>
    </w:p>
    <w:p w14:paraId="2B0A26B4" w14:textId="77777777" w:rsidR="00A325ED" w:rsidRPr="00841C87" w:rsidRDefault="00A325ED" w:rsidP="00A325ED">
      <w:pPr>
        <w:pStyle w:val="ProductList-Body"/>
      </w:pPr>
      <w:r>
        <w:t>A Dynamics 365 Unified Operations Csomag, a Dynamics 365 for Retail vagy a Dynamics 365 for Talent SL licencek megengedik, hogy az ügyelek az Online Szolgáltatást a Microsoft Dynamics Lifecycle Services (vagy az annak helyébe lépő) szolgáltatással (amelyre külön feltételek vonatkoznak) kezeljék és felügyeljék.</w:t>
      </w:r>
    </w:p>
    <w:p w14:paraId="3F7B934B" w14:textId="77777777" w:rsidR="00A325ED" w:rsidRPr="00841C87" w:rsidRDefault="00A325ED" w:rsidP="00A325ED">
      <w:pPr>
        <w:pStyle w:val="ProductList-Body"/>
      </w:pPr>
    </w:p>
    <w:p w14:paraId="02CE7E2A" w14:textId="77777777" w:rsidR="00A325ED" w:rsidRPr="00841C87" w:rsidRDefault="00A325ED" w:rsidP="00A325ED">
      <w:pPr>
        <w:pStyle w:val="ProductList-ClauseHeading"/>
      </w:pPr>
      <w:r>
        <w:t>A Dynamics 365-szolgáltatások vegyes üzembe állítása</w:t>
      </w:r>
    </w:p>
    <w:p w14:paraId="46CAC389" w14:textId="77777777" w:rsidR="00A325ED" w:rsidRPr="00841C87" w:rsidRDefault="00A325ED" w:rsidP="00A325ED">
      <w:pPr>
        <w:pStyle w:val="ProductList-Body"/>
      </w:pPr>
      <w:r>
        <w:t>Az ügyfelek vegyesen használhatják (i) a Dynamics 365 for Sales Professional és a Dynamics 365 for Sales Nagyvállalati vagy (ii) a Dynamics 365 Business Central és a Dynamics 365 for Unified Operations Csomag licenceket, amennyiben teljesülnek a következő feltételek:</w:t>
      </w:r>
    </w:p>
    <w:p w14:paraId="6BBC340A" w14:textId="77777777" w:rsidR="00A325ED" w:rsidRPr="00841C87" w:rsidRDefault="00A325ED" w:rsidP="00A325ED">
      <w:pPr>
        <w:pStyle w:val="ProductList-Body"/>
        <w:numPr>
          <w:ilvl w:val="0"/>
          <w:numId w:val="48"/>
        </w:numPr>
        <w:tabs>
          <w:tab w:val="clear" w:pos="158"/>
          <w:tab w:val="left" w:pos="360"/>
          <w:tab w:val="left" w:pos="720"/>
          <w:tab w:val="left" w:pos="1080"/>
        </w:tabs>
      </w:pPr>
      <w:r>
        <w:t xml:space="preserve">Mindegyik Online Szolgáltatást egy külön példány keretében állítanak üzembe; </w:t>
      </w:r>
    </w:p>
    <w:p w14:paraId="2E25493D" w14:textId="77777777" w:rsidR="00A325ED" w:rsidRPr="00841C87" w:rsidRDefault="00A325ED" w:rsidP="00A325ED">
      <w:pPr>
        <w:pStyle w:val="ProductList-Body"/>
        <w:numPr>
          <w:ilvl w:val="0"/>
          <w:numId w:val="48"/>
        </w:numPr>
        <w:tabs>
          <w:tab w:val="clear" w:pos="158"/>
          <w:tab w:val="left" w:pos="360"/>
          <w:tab w:val="left" w:pos="720"/>
          <w:tab w:val="left" w:pos="1080"/>
        </w:tabs>
      </w:pPr>
      <w:r>
        <w:t>A példányhoz hozzáférő összes felhasználó az egyik kiválasztott Online Szolgáltatással van licencleve; továbbá</w:t>
      </w:r>
    </w:p>
    <w:p w14:paraId="67776853" w14:textId="77777777" w:rsidR="00A325ED" w:rsidRPr="00841C87" w:rsidRDefault="00A325ED" w:rsidP="00A325ED">
      <w:pPr>
        <w:pStyle w:val="ProductList-Body"/>
        <w:numPr>
          <w:ilvl w:val="0"/>
          <w:numId w:val="48"/>
        </w:numPr>
        <w:tabs>
          <w:tab w:val="clear" w:pos="158"/>
          <w:tab w:val="left" w:pos="360"/>
          <w:tab w:val="left" w:pos="720"/>
          <w:tab w:val="left" w:pos="1080"/>
        </w:tabs>
        <w:ind w:left="720" w:hanging="317"/>
      </w:pPr>
      <w:r>
        <w:t>Egyetlen felhasználó sem rendelkezik sem közvetlen, sem közvetett hozzáféréssel a másik Online Szolgáltatással üzembe állított példányokhoz.</w:t>
      </w:r>
    </w:p>
    <w:p w14:paraId="255B5736" w14:textId="77777777" w:rsidR="002A6E27" w:rsidRDefault="002A6E27" w:rsidP="002A6E27">
      <w:pPr>
        <w:pStyle w:val="ProductList-Body"/>
      </w:pPr>
    </w:p>
    <w:p w14:paraId="3C2D7501" w14:textId="6AEA16B6" w:rsidR="002A6E27" w:rsidRDefault="002A6E27" w:rsidP="002A6E27">
      <w:pPr>
        <w:pStyle w:val="ProductList-ClauseHeading"/>
        <w:tabs>
          <w:tab w:val="clear" w:pos="360"/>
          <w:tab w:val="left" w:pos="0"/>
        </w:tabs>
        <w:ind w:left="360" w:hanging="360"/>
      </w:pPr>
      <w:r>
        <w:t>Dynamics 365 for Marketing</w:t>
      </w:r>
    </w:p>
    <w:p w14:paraId="36EE7EA8" w14:textId="77777777" w:rsidR="002A6E27" w:rsidRPr="00455F0E" w:rsidRDefault="002A6E27" w:rsidP="002A6E27">
      <w:pPr>
        <w:pStyle w:val="ProductList-Body"/>
        <w:tabs>
          <w:tab w:val="clear" w:pos="158"/>
          <w:tab w:val="left" w:pos="90"/>
          <w:tab w:val="left" w:pos="270"/>
        </w:tabs>
        <w:ind w:left="518" w:hanging="360"/>
      </w:pPr>
      <w:r>
        <w:rPr>
          <w:b/>
          <w:bCs/>
          <w:color w:val="0072C6"/>
        </w:rPr>
        <w:t>Szolgáltatási Szint Megállapodás</w:t>
      </w:r>
    </w:p>
    <w:p w14:paraId="767DBDF5" w14:textId="317626CD" w:rsidR="002A6E27" w:rsidRDefault="002A6E27" w:rsidP="002A6E27">
      <w:pPr>
        <w:pStyle w:val="ProductList-Body"/>
        <w:tabs>
          <w:tab w:val="clear" w:pos="158"/>
          <w:tab w:val="left" w:pos="90"/>
          <w:tab w:val="left" w:pos="270"/>
        </w:tabs>
        <w:ind w:left="518" w:hanging="360"/>
      </w:pPr>
      <w:r>
        <w:t>A Dynamics 365 for Marketing szolgáltatáshoz nem tartozik SLA.</w:t>
      </w:r>
    </w:p>
    <w:p w14:paraId="50ED526B" w14:textId="77777777" w:rsidR="002A6E27" w:rsidRDefault="002A6E27" w:rsidP="002A6E27">
      <w:pPr>
        <w:pStyle w:val="ProductList-Body"/>
        <w:tabs>
          <w:tab w:val="clear" w:pos="158"/>
          <w:tab w:val="left" w:pos="90"/>
          <w:tab w:val="left" w:pos="270"/>
        </w:tabs>
        <w:ind w:left="518" w:hanging="360"/>
      </w:pPr>
    </w:p>
    <w:p w14:paraId="3B7FBACC" w14:textId="77777777" w:rsidR="002A6E27" w:rsidRDefault="002A6E27" w:rsidP="002A6E27">
      <w:pPr>
        <w:pStyle w:val="ProductList-Body"/>
        <w:tabs>
          <w:tab w:val="clear" w:pos="158"/>
          <w:tab w:val="left" w:pos="90"/>
          <w:tab w:val="left" w:pos="270"/>
        </w:tabs>
        <w:ind w:left="518" w:hanging="360"/>
      </w:pPr>
      <w:r>
        <w:rPr>
          <w:b/>
          <w:bCs/>
          <w:color w:val="0072C6"/>
        </w:rPr>
        <w:t>Reklámozásra vonatkozó jogszabályok, előírások és iparági normák</w:t>
      </w:r>
    </w:p>
    <w:p w14:paraId="2E2DFB7A" w14:textId="77777777" w:rsidR="002A6E27" w:rsidRDefault="002A6E27" w:rsidP="002A6E27">
      <w:pPr>
        <w:pStyle w:val="ProductList-Body"/>
        <w:tabs>
          <w:tab w:val="clear" w:pos="158"/>
          <w:tab w:val="left" w:pos="90"/>
          <w:tab w:val="left" w:pos="270"/>
        </w:tabs>
        <w:ind w:left="180"/>
      </w:pPr>
      <w:r>
        <w:t xml:space="preserve">A Microsoft nem felelős azért, hogy az Ügyfél betart-e a reklámajánlatok Ügyfél általi küldését szabályozó bármilyen alkalmazandó jogszabályt, előírást vagy iparági normát. </w:t>
      </w:r>
    </w:p>
    <w:p w14:paraId="6DD910C8" w14:textId="77777777" w:rsidR="002A6E27" w:rsidRPr="00747204" w:rsidRDefault="002A6E27" w:rsidP="00911725">
      <w:pPr>
        <w:pStyle w:val="ProductList-Body"/>
        <w:tabs>
          <w:tab w:val="clear" w:pos="158"/>
          <w:tab w:val="left" w:pos="360"/>
        </w:tabs>
      </w:pPr>
    </w:p>
    <w:p w14:paraId="2CB5B09B" w14:textId="1CBB427E" w:rsidR="00911725" w:rsidRPr="00747204" w:rsidRDefault="00911725" w:rsidP="00911725">
      <w:pPr>
        <w:pStyle w:val="ProductList-ClauseHeading"/>
      </w:pPr>
      <w:r>
        <w:t>Dynamics 365 Unified Operations Csomag</w:t>
      </w:r>
    </w:p>
    <w:p w14:paraId="5144F469" w14:textId="35459B34" w:rsidR="00911725" w:rsidRPr="00747204" w:rsidRDefault="00911725" w:rsidP="00911725">
      <w:pPr>
        <w:pStyle w:val="ProductList-Body"/>
        <w:tabs>
          <w:tab w:val="clear" w:pos="158"/>
          <w:tab w:val="left" w:pos="360"/>
        </w:tabs>
      </w:pPr>
      <w:r>
        <w:t xml:space="preserve">Saját belső használatára az Ügyfél módosíthatja a Dynamics 365 Finance and Operations és a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48F2DA4E" w:rsidR="001B4851" w:rsidRPr="00BA2331" w:rsidRDefault="001B4851" w:rsidP="001B4851">
      <w:pPr>
        <w:pStyle w:val="ProductList-Body"/>
        <w:tabs>
          <w:tab w:val="left" w:pos="360"/>
        </w:tabs>
      </w:pPr>
      <w:r>
        <w:rPr>
          <w:b/>
          <w:color w:val="00188F"/>
        </w:rPr>
        <w:t>Dynamics 365 for Talent, Dynamics 365 for Talent: Attract és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64889333" w14:textId="77777777" w:rsidR="00A325ED" w:rsidRPr="00841C87" w:rsidRDefault="00A325ED" w:rsidP="00A325ED">
      <w:pPr>
        <w:pStyle w:val="ProductList-ClauseHeading"/>
      </w:pPr>
      <w:r>
        <w:t>Kiszolgálói használati jogok Dynamics 365 Felhasználói SL, Frissítési Garanciából Felhasználói SL és Kiegészítő Felhasználói SL licencek esetén</w:t>
      </w:r>
    </w:p>
    <w:p w14:paraId="6683F686" w14:textId="77777777" w:rsidR="00A325ED" w:rsidRPr="00841C87" w:rsidRDefault="00A325ED" w:rsidP="00A325ED">
      <w:pPr>
        <w:pStyle w:val="ProductList-Body"/>
      </w:pPr>
      <w:r>
        <w:t xml:space="preserve">Az alábbi kiszolgálóhasználati jogokra vonatkozó rendelkezések nem alkalmazandók az olyan Ügyfelekre, akik licenccel rendelkeznek a Dynamics 365 for Sales Professional, a Dynamics 365 for Marketing, a Dynamics 365 Business Central, a Dynamics 365 for Talent: Attract, vagy a Dynamics </w:t>
      </w:r>
      <w:r>
        <w:lastRenderedPageBreak/>
        <w:t>365 for Talent: Onboard szolgáltatásra, vagy akik Open License, Open Value vagy Open Value Subscription program keretében licencelik a Dynamics 365 online szolgáltatásokat.</w:t>
      </w:r>
    </w:p>
    <w:p w14:paraId="6DA3C4D1" w14:textId="77777777" w:rsidR="00911725" w:rsidRPr="00747204" w:rsidRDefault="00911725" w:rsidP="00911725">
      <w:pPr>
        <w:pStyle w:val="ProductList-Body"/>
      </w:pPr>
    </w:p>
    <w:p w14:paraId="3EC2714C" w14:textId="6F955B34" w:rsidR="00911725" w:rsidRPr="00747204" w:rsidRDefault="00911725" w:rsidP="00E00C02">
      <w:pPr>
        <w:pStyle w:val="ProductList-Body"/>
        <w:keepNext/>
        <w:ind w:left="187"/>
      </w:pPr>
      <w:r>
        <w:rPr>
          <w:b/>
          <w:color w:val="0072C6"/>
        </w:rPr>
        <w:t>Dynamics 365 for Operations On-premises Server helyszíni kiszolgáló</w:t>
      </w:r>
    </w:p>
    <w:p w14:paraId="448155B0" w14:textId="49AFE505" w:rsidR="00911725" w:rsidRPr="00747204" w:rsidRDefault="00911725" w:rsidP="00911725">
      <w:pPr>
        <w:pStyle w:val="ProductList-Body"/>
        <w:ind w:left="180"/>
      </w:pPr>
      <w:r>
        <w:t>Azok az Ügyfelek, akik aktív előfizetéssel rendelkeznek (1) a  Dynamics 365 Csomagra vagy (2) a  Dynamics 365 Unified Operations Csomagra (vagy a Csomag bármely külön licencelt összetevőjére):</w:t>
      </w:r>
    </w:p>
    <w:p w14:paraId="30C11C0D" w14:textId="7BF1C9AE" w:rsidR="00911725" w:rsidRPr="00747204" w:rsidRDefault="00911725" w:rsidP="00911725">
      <w:pPr>
        <w:pStyle w:val="ProductList-Body"/>
        <w:numPr>
          <w:ilvl w:val="0"/>
          <w:numId w:val="39"/>
        </w:numPr>
        <w:tabs>
          <w:tab w:val="clear" w:pos="158"/>
          <w:tab w:val="left" w:pos="360"/>
          <w:tab w:val="left" w:pos="720"/>
        </w:tabs>
        <w:ind w:left="720"/>
      </w:pPr>
      <w:r>
        <w:t>a Dynamics 365 for Operations Server szoftver tetszőleges számú példányát telepíthetik és használhatják egy hálózati kiszolgálón vagy megosztott kiszolgálókon;</w:t>
      </w:r>
    </w:p>
    <w:p w14:paraId="7B5DF3C3" w14:textId="0B0F5248" w:rsidR="00911725" w:rsidRPr="00747204" w:rsidRDefault="00911725" w:rsidP="00911725">
      <w:pPr>
        <w:pStyle w:val="ProductList-Body"/>
        <w:numPr>
          <w:ilvl w:val="0"/>
          <w:numId w:val="39"/>
        </w:numPr>
        <w:tabs>
          <w:tab w:val="left" w:pos="360"/>
          <w:tab w:val="left" w:pos="720"/>
        </w:tabs>
        <w:ind w:left="720"/>
      </w:pPr>
      <w:r>
        <w:t>a Dynamics 365 for Operations Server helyett telepíthetik és használhatják a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57A05373" w14:textId="77777777" w:rsidR="00A325ED" w:rsidRPr="00841C87" w:rsidRDefault="00A325ED" w:rsidP="00A325ED">
      <w:pPr>
        <w:pStyle w:val="ProductList-Body"/>
        <w:tabs>
          <w:tab w:val="clear" w:pos="158"/>
          <w:tab w:val="left" w:pos="180"/>
        </w:tabs>
        <w:ind w:left="180"/>
      </w:pPr>
      <w:r>
        <w:rPr>
          <w:b/>
          <w:color w:val="0072C6"/>
        </w:rPr>
        <w:t>Dynamics 365 Helyszíni Kiszolgáló</w:t>
      </w:r>
    </w:p>
    <w:p w14:paraId="3CAE429C" w14:textId="77777777" w:rsidR="00A325ED" w:rsidRPr="00841C87" w:rsidRDefault="00A325ED" w:rsidP="00A325ED">
      <w:pPr>
        <w:pStyle w:val="ProductList-Body"/>
        <w:ind w:left="180"/>
      </w:pPr>
      <w:r>
        <w:t>Azok az Ügyfelek, akik aktív előfizetéssel rendelkeznek (1) a Dynamics 365 Csomagra vagy (2) a Dynamics 365 Customer Engagement Csomagra (vagy a Csomag bármely külön licencelt összetevőjére):</w:t>
      </w:r>
    </w:p>
    <w:p w14:paraId="043E40BA" w14:textId="77777777" w:rsidR="00A325ED" w:rsidRPr="00841C87" w:rsidRDefault="00A325ED" w:rsidP="00A325ED">
      <w:pPr>
        <w:pStyle w:val="ProductList-Body"/>
        <w:numPr>
          <w:ilvl w:val="0"/>
          <w:numId w:val="43"/>
        </w:numPr>
      </w:pPr>
      <w:r>
        <w:t>a Dynamics 365 (helyszíni) kiszolgálószoftver tetszőleges számú példányát telepíthetik és használhatják egy hálózati kiszolgálón vagy megosztott kiszolgálókon;</w:t>
      </w:r>
    </w:p>
    <w:p w14:paraId="6345E22E" w14:textId="77777777" w:rsidR="00A325ED" w:rsidRPr="00841C87" w:rsidRDefault="00A325ED" w:rsidP="00A325ED">
      <w:pPr>
        <w:pStyle w:val="ProductList-Body"/>
        <w:numPr>
          <w:ilvl w:val="0"/>
          <w:numId w:val="43"/>
        </w:numPr>
      </w:pPr>
      <w:r>
        <w:t xml:space="preserve">a Dynamics 365 Helyszíni Kiszolgáló helyett telepíthetik és használhatják a Dynamics CRM 2016 Server szoftvert; </w:t>
      </w:r>
    </w:p>
    <w:p w14:paraId="0B02EAE9" w14:textId="77777777" w:rsidR="00A325ED" w:rsidRPr="00841C87" w:rsidRDefault="00A325ED" w:rsidP="00A325ED">
      <w:pPr>
        <w:pStyle w:val="ProductList-Body"/>
        <w:numPr>
          <w:ilvl w:val="0"/>
          <w:numId w:val="43"/>
        </w:numPr>
      </w:pPr>
      <w:r>
        <w:t>csak olyan felhasználóknak és eszközöknek engedhetik meg, hogy elérjék a kiszolgálószoftvert, akikhez, illetve amelyekhez megfelelő SL licencet rendeltek; valamint</w:t>
      </w:r>
    </w:p>
    <w:p w14:paraId="09FAAB37" w14:textId="77777777" w:rsidR="00A325ED" w:rsidRPr="00841C87" w:rsidRDefault="00A325ED" w:rsidP="00A325ED">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Dynamics 365 On-premises for Sales, Customer Service vagy Team Members CAL; vagy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40"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41"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42"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53" w:name="_Toc459970722"/>
      <w:bookmarkStart w:id="154" w:name="MicrosoftSocialEngagement"/>
      <w:r>
        <w:rPr>
          <w:b/>
          <w:color w:val="00188F"/>
        </w:rPr>
        <w:t>Microsoft Social Engagement</w:t>
      </w:r>
      <w:bookmarkEnd w:id="153"/>
    </w:p>
    <w:bookmarkEnd w:id="154"/>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20D363DF" w14:textId="77777777" w:rsidR="00AE00C5" w:rsidRPr="002C6BAD" w:rsidRDefault="00AE00C5" w:rsidP="00AE00C5">
      <w:pPr>
        <w:pStyle w:val="ProductList-Body"/>
        <w:keepNext/>
        <w:tabs>
          <w:tab w:val="clear" w:pos="158"/>
          <w:tab w:val="left" w:pos="360"/>
        </w:tabs>
        <w:ind w:left="187"/>
        <w:rPr>
          <w:b/>
          <w:color w:val="0072C6"/>
        </w:rPr>
      </w:pPr>
      <w:r>
        <w:rPr>
          <w:b/>
          <w:color w:val="0072C6"/>
        </w:rPr>
        <w:t>A Microsoft Social Engagement szolgáltatáson keresztül megszerzett Közösségi Tartalom</w:t>
      </w:r>
    </w:p>
    <w:p w14:paraId="68AB1CC1" w14:textId="77777777" w:rsidR="00AE00C5" w:rsidRDefault="00AE00C5" w:rsidP="00AE00C5">
      <w:pPr>
        <w:pStyle w:val="ProductList-Body"/>
        <w:tabs>
          <w:tab w:val="clear" w:pos="158"/>
          <w:tab w:val="left" w:pos="360"/>
        </w:tabs>
        <w:ind w:left="180"/>
      </w:pPr>
      <w:r>
        <w:t>A Közösségi Tartalom olyan tartalom, amelyet közösségi médiahálózatok (például a Twitter, a Facebook vagy a YouTube) és adatindexelő vagy adatgyűjtő szolgáltatások nyújtanak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lekérésének céljából megoszthatók harmadik felekkel. A Közösségi Tartalmat az Ügyfél kizárólag saját belső üzleti céljaira használhatja. Az Ügyfél a Közösségi Tartalmat nem használhatja megfigyelésre. Előfordulhat, hogy az állami-kormányzati szektor korlátozott hozzáféréssel rendelkezik a Közösségi Tartalomhoz. A Microsoft fenntartja a jogot a következőkre:</w:t>
      </w:r>
    </w:p>
    <w:p w14:paraId="077B018B" w14:textId="77777777" w:rsidR="00AE00C5" w:rsidRDefault="00AE00C5" w:rsidP="00AE00C5">
      <w:pPr>
        <w:pStyle w:val="ProductList-Body"/>
        <w:numPr>
          <w:ilvl w:val="0"/>
          <w:numId w:val="13"/>
        </w:numPr>
        <w:tabs>
          <w:tab w:val="clear" w:pos="158"/>
          <w:tab w:val="left" w:pos="180"/>
        </w:tabs>
        <w:ind w:left="810" w:hanging="270"/>
      </w:pPr>
      <w:r>
        <w:lastRenderedPageBreak/>
        <w:t xml:space="preserve">a Közösségi Tartalom adatbázisban történő tárolása egyéb licencbe vevők által egyéb forrásokból összegyűjtött tartalommal összefésülve; </w:t>
      </w:r>
    </w:p>
    <w:p w14:paraId="14F6D46A" w14:textId="77777777" w:rsidR="00AE00C5" w:rsidRDefault="00AE00C5" w:rsidP="00AE00C5">
      <w:pPr>
        <w:pStyle w:val="ProductList-Body"/>
        <w:numPr>
          <w:ilvl w:val="0"/>
          <w:numId w:val="13"/>
        </w:numPr>
        <w:tabs>
          <w:tab w:val="clear" w:pos="158"/>
          <w:tab w:val="left" w:pos="180"/>
        </w:tabs>
        <w:spacing w:before="40"/>
        <w:ind w:left="810" w:hanging="274"/>
      </w:pPr>
      <w:r>
        <w:t xml:space="preserve">a Közösségi Tartalom bármilyen célból történő elérése, szerkesztése vagy törlése; </w:t>
      </w:r>
    </w:p>
    <w:p w14:paraId="5C3FB2B5" w14:textId="77777777" w:rsidR="00AE00C5" w:rsidRPr="00D97771" w:rsidRDefault="00AE00C5" w:rsidP="00AE00C5">
      <w:pPr>
        <w:pStyle w:val="ProductList-Body"/>
        <w:numPr>
          <w:ilvl w:val="0"/>
          <w:numId w:val="13"/>
        </w:numPr>
        <w:spacing w:before="40"/>
        <w:ind w:left="810" w:hanging="274"/>
      </w:pPr>
      <w:r>
        <w:t xml:space="preserve">hogy arra kérje az Ügyfelet, hogy szerkessze vagy törölje a Közösségi Tartalmat; korlátozza az Ügyfélnek a Közösségi Tartalom exportálására vagy továbbítására vonatkozó képességét; és törölje a Közösségi Tartalmat, vagy korlátozza annak elérését, miután az Online Szolgáltatás befejeződik vagy lejár. </w:t>
      </w:r>
    </w:p>
    <w:p w14:paraId="43DD4D80" w14:textId="77777777" w:rsidR="0009763E" w:rsidRPr="006D2C33" w:rsidRDefault="00807561"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55" w:name="_Toc518219659"/>
      <w:bookmarkStart w:id="156" w:name="O365Services"/>
      <w:r w:rsidRPr="004C0405">
        <w:rPr>
          <w:lang w:val="hu-HU"/>
        </w:rPr>
        <w:t>Office 365-szolgáltatások</w:t>
      </w:r>
      <w:bookmarkEnd w:id="155"/>
    </w:p>
    <w:bookmarkEnd w:id="156"/>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57" w:name="CoreFeaturesforOffice365Services"/>
      <w:r>
        <w:rPr>
          <w:b/>
          <w:color w:val="00188F"/>
        </w:rPr>
        <w:t>Az Office 365-szolgáltatások Alapvető Funkciói</w:t>
      </w:r>
    </w:p>
    <w:bookmarkEnd w:id="157"/>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4ECB806F" w14:textId="77777777" w:rsidR="00AE00C5" w:rsidRDefault="00AE00C5" w:rsidP="00AE00C5">
      <w:pPr>
        <w:pStyle w:val="ProductList-Body"/>
        <w:rPr>
          <w:b/>
          <w:color w:val="00188F"/>
        </w:rPr>
      </w:pPr>
      <w:bookmarkStart w:id="158" w:name="MicrosoftTeams"/>
      <w:r>
        <w:rPr>
          <w:b/>
          <w:color w:val="00188F"/>
        </w:rPr>
        <w:t>Microsoft Teams</w:t>
      </w:r>
      <w:bookmarkEnd w:id="158"/>
    </w:p>
    <w:p w14:paraId="239AD42D" w14:textId="726CD26D"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807561"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0EDB465" w14:textId="0A99C61D" w:rsidR="00E93FD0" w:rsidRPr="004C0405" w:rsidRDefault="00E93FD0" w:rsidP="004A2759">
      <w:pPr>
        <w:pStyle w:val="ProductList-Offering2Heading"/>
        <w:keepNext/>
        <w:rPr>
          <w:lang w:val="hu-HU"/>
        </w:rPr>
      </w:pPr>
      <w:bookmarkStart w:id="159" w:name="ExchangeOnline"/>
      <w:r w:rsidRPr="004C0405">
        <w:rPr>
          <w:lang w:val="hu-HU"/>
        </w:rPr>
        <w:tab/>
      </w:r>
      <w:bookmarkStart w:id="160" w:name="_Toc518219660"/>
      <w:r w:rsidRPr="004C0405">
        <w:rPr>
          <w:lang w:val="hu-HU"/>
        </w:rPr>
        <w:t>Exchange Online</w:t>
      </w:r>
      <w:bookmarkEnd w:id="160"/>
    </w:p>
    <w:p w14:paraId="504B85AD" w14:textId="77777777" w:rsidR="00E93FD0" w:rsidRDefault="00E93FD0" w:rsidP="0015252E">
      <w:pPr>
        <w:pStyle w:val="ProductList-Offering1"/>
        <w:sectPr w:rsidR="00E93FD0" w:rsidSect="00E275D6">
          <w:footerReference w:type="first" r:id="rId43"/>
          <w:type w:val="continuous"/>
          <w:pgSz w:w="12240" w:h="15840"/>
          <w:pgMar w:top="1440" w:right="720" w:bottom="1440" w:left="720" w:header="720" w:footer="720" w:gutter="0"/>
          <w:cols w:space="720"/>
          <w:titlePg/>
          <w:docGrid w:linePitch="360"/>
        </w:sectPr>
      </w:pPr>
    </w:p>
    <w:bookmarkEnd w:id="159"/>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AE00C5">
      <w:pPr>
        <w:pStyle w:val="ProductList-Body"/>
        <w:keepNext/>
        <w:ind w:left="187"/>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lastRenderedPageBreak/>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t>Törölt elem és postaláda visszaállítása</w:t>
      </w:r>
    </w:p>
    <w:p w14:paraId="25D20ED3" w14:textId="77777777" w:rsidR="0089404E" w:rsidRPr="0044514B" w:rsidRDefault="0089404E" w:rsidP="0089404E">
      <w:pPr>
        <w:pStyle w:val="ProductList-Body"/>
        <w:ind w:left="180"/>
      </w:pPr>
      <w:r>
        <w:t>Az Ügyfél vissza tudja állítani egy törölt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3622022" w14:textId="77777777" w:rsidR="009215D6" w:rsidRPr="009215D6" w:rsidRDefault="009215D6" w:rsidP="009215D6">
      <w:pPr>
        <w:pStyle w:val="ProductList-Body"/>
        <w:keepNext/>
        <w:tabs>
          <w:tab w:val="clear" w:pos="158"/>
          <w:tab w:val="left" w:pos="270"/>
        </w:tabs>
        <w:rPr>
          <w:b/>
          <w:color w:val="00188F"/>
        </w:rPr>
      </w:pPr>
      <w:r w:rsidRPr="009215D6">
        <w:rPr>
          <w:b/>
          <w:color w:val="00188F"/>
        </w:rPr>
        <w:t>Okostelefon- és táblagép-eszközök</w:t>
      </w:r>
    </w:p>
    <w:p w14:paraId="46779EDA" w14:textId="77777777" w:rsidR="009215D6" w:rsidRPr="003A1DB6" w:rsidRDefault="009215D6" w:rsidP="009215D6">
      <w:pPr>
        <w:pStyle w:val="ProductList-Body"/>
        <w:tabs>
          <w:tab w:val="clear" w:pos="158"/>
          <w:tab w:val="left" w:pos="270"/>
        </w:tabs>
      </w:pPr>
      <w:r>
        <w:t xml:space="preserve">Minden olyan felhasználó, akihez az Ügyfél Exchange Online Felhasználói SL licencet rendel, legfeljebb öt okostelefonon és öt táblagépen történő használatra aktiválhatja a Microsoft Outlook Mobile szoftvert is. </w:t>
      </w:r>
    </w:p>
    <w:p w14:paraId="1FC1A84C" w14:textId="77777777" w:rsidR="009215D6" w:rsidRDefault="009215D6" w:rsidP="00AE00C5">
      <w:pPr>
        <w:pStyle w:val="ProductList-Body"/>
        <w:keepNext/>
        <w:tabs>
          <w:tab w:val="clear" w:pos="158"/>
          <w:tab w:val="left" w:pos="270"/>
        </w:tabs>
        <w:rPr>
          <w:b/>
          <w:color w:val="00188F"/>
        </w:rPr>
      </w:pPr>
    </w:p>
    <w:p w14:paraId="6F4D5951" w14:textId="0C5E7BD7" w:rsidR="006523C8" w:rsidRPr="00690C65" w:rsidRDefault="006523C8" w:rsidP="00AE00C5">
      <w:pPr>
        <w:pStyle w:val="ProductList-Body"/>
        <w:keepNext/>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4"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61" w:name="_Toc423959249"/>
      <w:r w:rsidRPr="00525136">
        <w:rPr>
          <w:b/>
          <w:color w:val="00188F"/>
        </w:rPr>
        <w:t>Szolgáltatási Szint Megállapodás</w:t>
      </w:r>
      <w:bookmarkEnd w:id="161"/>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80756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5B0A237F" w:rsidR="00862C50" w:rsidRPr="004C0405" w:rsidRDefault="00AE00C5" w:rsidP="004A2759">
      <w:pPr>
        <w:pStyle w:val="ProductList-Offering2Heading"/>
        <w:rPr>
          <w:lang w:val="hu-HU"/>
        </w:rPr>
      </w:pPr>
      <w:bookmarkStart w:id="162" w:name="Office365Applications"/>
      <w:bookmarkStart w:id="163" w:name="O365Applications"/>
      <w:r>
        <w:rPr>
          <w:lang w:val="hu-HU"/>
        </w:rPr>
        <w:tab/>
      </w:r>
      <w:bookmarkStart w:id="164" w:name="_Toc518219661"/>
      <w:r w:rsidR="00862C50" w:rsidRPr="004C0405">
        <w:rPr>
          <w:lang w:val="hu-HU"/>
        </w:rPr>
        <w:t>Office 365-alkalmazások</w:t>
      </w:r>
      <w:bookmarkEnd w:id="1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2"/>
    <w:bookmarkEnd w:id="16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423E3FB2" w14:textId="77777777" w:rsidR="002A6E27" w:rsidRDefault="002A6E27" w:rsidP="002A6E27">
      <w:pPr>
        <w:pStyle w:val="ProductList-Body"/>
        <w:tabs>
          <w:tab w:val="clear" w:pos="158"/>
          <w:tab w:val="left" w:pos="180"/>
        </w:tabs>
      </w:pPr>
      <w:r>
        <w:t>Minden olyan felhasználónak, akihez az Ügyfél Felhasználói SL-t rendel, munkahelyi vagy iskolai fiókkal kell rendelkeznie ahhoz, hogy használni tudja az előfizetéssel biztosított szoftvert. Ezek a felhasználók:</w:t>
      </w:r>
    </w:p>
    <w:p w14:paraId="19F5328C" w14:textId="77777777" w:rsidR="00417E8D" w:rsidRDefault="00417E8D" w:rsidP="00417E8D">
      <w:pPr>
        <w:pStyle w:val="ProductList-Body"/>
        <w:numPr>
          <w:ilvl w:val="0"/>
          <w:numId w:val="40"/>
        </w:numPr>
        <w:ind w:left="450" w:hanging="270"/>
      </w:pPr>
      <w:r>
        <w:t>egyszerre legfeljebb öt OSE-ben aktiválhatják az SL-lel biztosított szoftvert helyi vagy távoli használatra;</w:t>
      </w:r>
    </w:p>
    <w:p w14:paraId="6EA0F4CE" w14:textId="77777777" w:rsidR="00417E8D" w:rsidRDefault="00417E8D" w:rsidP="00417E8D">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5" w:history="1">
        <w:r>
          <w:rPr>
            <w:rStyle w:val="Hyperlink"/>
          </w:rPr>
          <w:t>www.office.com/sca</w:t>
        </w:r>
      </w:hyperlink>
      <w:r w:rsidRPr="00FC5805">
        <w:t>.</w:t>
      </w:r>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Vállalati verzió licencével rendelkező Ügyfelekre; továbbá</w:t>
      </w:r>
    </w:p>
    <w:p w14:paraId="2FDC7BC6" w14:textId="75453F94" w:rsidR="00417E8D" w:rsidRDefault="00417E8D" w:rsidP="00417E8D">
      <w:pPr>
        <w:pStyle w:val="ProductList-Body"/>
        <w:numPr>
          <w:ilvl w:val="0"/>
          <w:numId w:val="40"/>
        </w:numPr>
        <w:spacing w:before="40"/>
        <w:ind w:left="461" w:hanging="274"/>
      </w:pPr>
      <w:r>
        <w:t>legalább 30 naponta csatlakoztatniuk kell az internethez azokat az eszközöket, amelyeken egy felhasználó telepítette a szoftvert, mert különben sérülnek a szoftver funkciói.</w:t>
      </w:r>
    </w:p>
    <w:p w14:paraId="4D7DD797" w14:textId="77777777" w:rsidR="002A6E27" w:rsidRPr="00F40FD0" w:rsidRDefault="002A6E27" w:rsidP="002A6E27">
      <w:pPr>
        <w:pStyle w:val="ProductList-Body"/>
        <w:numPr>
          <w:ilvl w:val="0"/>
          <w:numId w:val="40"/>
        </w:numPr>
        <w:spacing w:before="40"/>
        <w:ind w:left="450" w:hanging="274"/>
      </w:pPr>
      <w:r>
        <w:t>használhatják a ProPlus részeként biztosított, az internetre csatlakozó Online Szolgáltatásokat. Továbbá ha az Ügyfél megengedi, a felhasználók dönthetnek úgy, hogy a csatlakozó szolgáltatásokat olyan használati feltételeknek megfelelően használják, amelyek eltérnek a jelen OST-től, és amelyek vonatkozásában a Microsoft a termékdokumentációban meghatározott adatkezelő.</w:t>
      </w:r>
    </w:p>
    <w:p w14:paraId="116507CF" w14:textId="77777777" w:rsidR="004C0405" w:rsidRPr="007F0A21" w:rsidRDefault="004C0405" w:rsidP="004C0405">
      <w:pPr>
        <w:pStyle w:val="ProductList-Body"/>
        <w:ind w:left="180"/>
      </w:pPr>
    </w:p>
    <w:p w14:paraId="2F00B36D" w14:textId="77777777" w:rsidR="00AE00C5" w:rsidRPr="00964225" w:rsidRDefault="00AE00C5" w:rsidP="00AE00C5">
      <w:pPr>
        <w:pStyle w:val="ProductList-Body"/>
        <w:keepNext/>
        <w:spacing w:before="40"/>
        <w:rPr>
          <w:b/>
          <w:color w:val="00188F"/>
        </w:rPr>
      </w:pPr>
      <w:r>
        <w:rPr>
          <w:b/>
          <w:color w:val="00188F"/>
        </w:rPr>
        <w:t>Okostelefon- és táblagép-eszközök</w:t>
      </w:r>
    </w:p>
    <w:p w14:paraId="48F032D7" w14:textId="77777777" w:rsidR="00AE00C5" w:rsidRDefault="00AE00C5" w:rsidP="00AE00C5">
      <w:pPr>
        <w:pStyle w:val="ProductList-Body"/>
      </w:pPr>
      <w:r>
        <w:t>Minden olyan felhasználó, akihez az Ügyfél Felhasználói SL licencet rendel, legfeljebb öt okostelefonon és öt táblagépen történő használatra aktiválhatja a Microsoft Office Mobile szoftvert is. Az Office 365 F1 és E1 csomagját, valamint Vállalati alapverzióját vagy a Microsoft 365 szolgáltatást használó felhasználók esetében a Microsoft Office Mobile szoftver aktiválásának ez a joga olyan eszközökre korlátozódik, amelyek legfeljebb 10,1 hüvelyk átmérőjű beépített képernyővel rendelkeznek.</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80756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65" w:name="MicrosoftMyAnalytics"/>
      <w:bookmarkStart w:id="166" w:name="_Toc465426847"/>
      <w:bookmarkStart w:id="167" w:name="_Toc518219662"/>
      <w:r w:rsidRPr="00886521">
        <w:rPr>
          <w:lang w:val="hu-HU"/>
        </w:rPr>
        <w:t>Microsoft MyAnalytics</w:t>
      </w:r>
      <w:bookmarkEnd w:id="165"/>
      <w:bookmarkEnd w:id="166"/>
      <w:bookmarkEnd w:id="167"/>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807561"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68" w:name="_Toc518219663"/>
      <w:r w:rsidRPr="004C0405">
        <w:rPr>
          <w:lang w:val="hu-HU"/>
        </w:rPr>
        <w:t>Office Online</w:t>
      </w:r>
      <w:bookmarkEnd w:id="168"/>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417E8D">
      <w:pPr>
        <w:pStyle w:val="ProductList-Body"/>
        <w:keepNext/>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80756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26B98">
      <w:pPr>
        <w:pStyle w:val="ProductList-Offering2Heading"/>
        <w:keepNext/>
        <w:rPr>
          <w:lang w:val="hu-HU"/>
        </w:rPr>
      </w:pPr>
      <w:r>
        <w:rPr>
          <w:lang w:val="hu-HU"/>
        </w:rPr>
        <w:tab/>
      </w:r>
      <w:bookmarkStart w:id="169" w:name="_Toc518219664"/>
      <w:r w:rsidR="005B7124" w:rsidRPr="004C0405">
        <w:rPr>
          <w:lang w:val="hu-HU"/>
        </w:rPr>
        <w:t>OneDrive for Business</w:t>
      </w:r>
      <w:bookmarkEnd w:id="169"/>
    </w:p>
    <w:p w14:paraId="0064B7AB" w14:textId="77777777" w:rsidR="006523C8" w:rsidRPr="00690C65" w:rsidRDefault="006523C8" w:rsidP="00426B98">
      <w:pPr>
        <w:pStyle w:val="ProductList-Body"/>
        <w:keepNext/>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80756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70" w:name="_Toc453946627"/>
      <w:bookmarkStart w:id="171" w:name="_Toc451949065"/>
      <w:bookmarkStart w:id="172" w:name="_Toc518219665"/>
      <w:bookmarkStart w:id="173" w:name="ProjectOnline"/>
      <w:r>
        <w:t>Project Online</w:t>
      </w:r>
      <w:bookmarkEnd w:id="170"/>
      <w:bookmarkEnd w:id="171"/>
      <w:bookmarkEnd w:id="172"/>
    </w:p>
    <w:bookmarkEnd w:id="173"/>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2875345D" w:rsidR="00F83B73" w:rsidRPr="00903BB7" w:rsidRDefault="00F83B73" w:rsidP="00F83B73">
      <w:pPr>
        <w:pStyle w:val="ProductList-Body"/>
        <w:numPr>
          <w:ilvl w:val="0"/>
          <w:numId w:val="37"/>
        </w:numPr>
      </w:pPr>
      <w:r>
        <w:t xml:space="preserve">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t>
      </w:r>
      <w:hyperlink r:id="rId46" w:history="1">
        <w:r w:rsidRPr="009215D6">
          <w:rPr>
            <w:rStyle w:val="Hyperlink"/>
          </w:rPr>
          <w:t>www.office.com/sca</w:t>
        </w:r>
      </w:hyperlink>
      <w:r>
        <w:t>. E használati jogot illetően a „hálózati kiszolgáló” kizárólag az Ügyfél általi használatra dedikált fizikai hardver kiszolgálót jelent; továbbá</w:t>
      </w:r>
    </w:p>
    <w:p w14:paraId="2FBB1875" w14:textId="13F7212C" w:rsidR="00F83B73"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0AC046F7" w14:textId="0D6F2B21" w:rsidR="009215D6" w:rsidRDefault="009215D6" w:rsidP="009215D6">
      <w:pPr>
        <w:pStyle w:val="ProductList-Body"/>
      </w:pPr>
    </w:p>
    <w:p w14:paraId="43D691D9" w14:textId="77777777" w:rsidR="009215D6" w:rsidRPr="009215D6" w:rsidRDefault="009215D6" w:rsidP="009215D6">
      <w:pPr>
        <w:pStyle w:val="ProductList-Body"/>
        <w:rPr>
          <w:b/>
          <w:color w:val="00188F"/>
        </w:rPr>
      </w:pPr>
      <w:r w:rsidRPr="009215D6">
        <w:rPr>
          <w:b/>
          <w:color w:val="00188F"/>
        </w:rPr>
        <w:t>A SharePoint Online használata</w:t>
      </w:r>
    </w:p>
    <w:p w14:paraId="19A61DA8" w14:textId="77777777" w:rsidR="009215D6" w:rsidRDefault="009215D6" w:rsidP="009215D6">
      <w:pPr>
        <w:pStyle w:val="ProductList-Body"/>
      </w:pPr>
      <w:r>
        <w:t>A Project Online Professional vagy Premium Felhasználói SL licencekkel a SharePoint Online funkcióihoz biztosított jogok a Project Online támogatására szolgáló adattárolásra és adatelérésre korlátozódnak.</w:t>
      </w:r>
    </w:p>
    <w:p w14:paraId="7D8C3180" w14:textId="77777777" w:rsidR="005B7124" w:rsidRPr="00690C65" w:rsidRDefault="0080756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DC8896A" w14:textId="77777777" w:rsidR="009215D6" w:rsidRDefault="009215D6" w:rsidP="009215D6">
      <w:pPr>
        <w:pStyle w:val="ProductList-Body"/>
      </w:pPr>
    </w:p>
    <w:p w14:paraId="5B2AF5A5" w14:textId="00FA5D19" w:rsidR="009215D6" w:rsidRDefault="009215D6" w:rsidP="009215D6">
      <w:pPr>
        <w:pStyle w:val="ProductList-Body"/>
      </w:pPr>
    </w:p>
    <w:p w14:paraId="1FD24454" w14:textId="6093FF7D" w:rsidR="009215D6" w:rsidRDefault="009215D6" w:rsidP="009215D6">
      <w:pPr>
        <w:pStyle w:val="ProductList-Body"/>
      </w:pPr>
    </w:p>
    <w:p w14:paraId="28BD53DD" w14:textId="77777777" w:rsidR="009215D6" w:rsidRDefault="009215D6" w:rsidP="009215D6">
      <w:pPr>
        <w:pStyle w:val="ProductList-Body"/>
      </w:pPr>
    </w:p>
    <w:p w14:paraId="259B77A2" w14:textId="77777777" w:rsidR="009215D6" w:rsidRDefault="009215D6" w:rsidP="009215D6">
      <w:pPr>
        <w:pStyle w:val="ProductList-Body"/>
      </w:pPr>
    </w:p>
    <w:p w14:paraId="048D16AA" w14:textId="1A1EAB39" w:rsidR="005B7124" w:rsidRPr="004C0405" w:rsidRDefault="005B7124" w:rsidP="004A2759">
      <w:pPr>
        <w:pStyle w:val="ProductList-Offering2Heading"/>
        <w:rPr>
          <w:lang w:val="hu-HU"/>
        </w:rPr>
      </w:pPr>
      <w:r w:rsidRPr="004C0405">
        <w:rPr>
          <w:lang w:val="hu-HU"/>
        </w:rPr>
        <w:lastRenderedPageBreak/>
        <w:tab/>
      </w:r>
      <w:bookmarkStart w:id="174" w:name="_Toc518219666"/>
      <w:r w:rsidRPr="004C0405">
        <w:rPr>
          <w:lang w:val="hu-HU"/>
        </w:rPr>
        <w:t>SharePoint 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7599329A" w:rsidR="0009763E" w:rsidRPr="006D2C33" w:rsidRDefault="0009763E" w:rsidP="0009763E">
      <w:pPr>
        <w:pStyle w:val="ProductList-Body"/>
      </w:pPr>
      <w:r>
        <w:rPr>
          <w:rFonts w:asciiTheme="majorHAnsi" w:hAnsiTheme="majorHAnsi"/>
          <w:sz w:val="16"/>
          <w:szCs w:val="16"/>
        </w:rPr>
        <w:t xml:space="preserve">SharePoint Online </w:t>
      </w:r>
      <w:r w:rsidR="00A325ED">
        <w:rPr>
          <w:rFonts w:asciiTheme="majorHAnsi" w:hAnsiTheme="majorHAnsi"/>
          <w:sz w:val="16"/>
          <w:szCs w:val="16"/>
        </w:rPr>
        <w:t>K</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0F43EA63"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A325ED">
        <w:t>K</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80756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E14BCC4" w14:textId="77777777" w:rsidR="00426B98" w:rsidRPr="00426B98" w:rsidRDefault="00426B98" w:rsidP="00426B98">
      <w:pPr>
        <w:pStyle w:val="ProductList-Offering2Heading"/>
        <w:outlineLvl w:val="2"/>
        <w:rPr>
          <w:lang w:val="hu-HU"/>
        </w:rPr>
      </w:pPr>
      <w:r w:rsidRPr="00426B98">
        <w:rPr>
          <w:lang w:val="hu-HU"/>
        </w:rPr>
        <w:tab/>
      </w:r>
      <w:bookmarkStart w:id="175" w:name="_Toc505767652"/>
      <w:bookmarkStart w:id="176" w:name="_Toc503180492"/>
      <w:bookmarkStart w:id="177" w:name="_Toc518219667"/>
      <w:r w:rsidRPr="00426B98">
        <w:rPr>
          <w:lang w:val="hu-HU"/>
        </w:rPr>
        <w:t>Skype Vállalati online verzió</w:t>
      </w:r>
      <w:bookmarkEnd w:id="175"/>
      <w:bookmarkEnd w:id="176"/>
      <w:bookmarkEnd w:id="177"/>
    </w:p>
    <w:p w14:paraId="1C9A7875" w14:textId="77777777" w:rsidR="00426B98" w:rsidRDefault="00426B98" w:rsidP="00426B98">
      <w:pPr>
        <w:pStyle w:val="ProductList-Offering1"/>
        <w:sectPr w:rsidR="00426B98" w:rsidSect="00E275D6">
          <w:type w:val="continuous"/>
          <w:pgSz w:w="12240" w:h="15840"/>
          <w:pgMar w:top="1440" w:right="720" w:bottom="1440" w:left="720" w:header="720" w:footer="720" w:gutter="0"/>
          <w:cols w:space="720"/>
          <w:titlePg/>
          <w:docGrid w:linePitch="360"/>
        </w:sectPr>
      </w:pPr>
    </w:p>
    <w:p w14:paraId="6D0BDE64"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7B5FA3E0"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 xml:space="preserve">Hangkonferencia </w:t>
      </w:r>
    </w:p>
    <w:p w14:paraId="1F1ECAD4" w14:textId="77777777" w:rsidR="00426B98" w:rsidRPr="00EF1E73" w:rsidRDefault="00426B98" w:rsidP="00426B98">
      <w:pPr>
        <w:pStyle w:val="ProductList-Body"/>
        <w:rPr>
          <w:rFonts w:asciiTheme="majorHAnsi" w:hAnsiTheme="majorHAnsi"/>
          <w:sz w:val="16"/>
          <w:szCs w:val="16"/>
        </w:rPr>
      </w:pPr>
      <w:r>
        <w:rPr>
          <w:rFonts w:asciiTheme="majorHAnsi" w:hAnsiTheme="majorHAnsi"/>
          <w:sz w:val="16"/>
          <w:szCs w:val="16"/>
        </w:rPr>
        <w:t>Híváscsomag</w:t>
      </w:r>
    </w:p>
    <w:p w14:paraId="7B57E3A1"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Közös Körzeti Telefon</w:t>
      </w:r>
    </w:p>
    <w:p w14:paraId="75C495AA"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Kommunikációs keret</w:t>
      </w:r>
    </w:p>
    <w:p w14:paraId="11AE9678" w14:textId="77777777" w:rsidR="00426B98" w:rsidRDefault="00426B98" w:rsidP="00426B98">
      <w:pPr>
        <w:pStyle w:val="ProductList-Body"/>
        <w:rPr>
          <w:rFonts w:asciiTheme="majorHAnsi" w:hAnsiTheme="majorHAnsi"/>
          <w:sz w:val="16"/>
          <w:szCs w:val="16"/>
        </w:rPr>
      </w:pPr>
      <w:r>
        <w:rPr>
          <w:rFonts w:asciiTheme="majorHAnsi" w:hAnsiTheme="majorHAnsi"/>
          <w:sz w:val="16"/>
          <w:szCs w:val="16"/>
        </w:rPr>
        <w:t>Telefonrendszer</w:t>
      </w:r>
    </w:p>
    <w:p w14:paraId="71CF28DF" w14:textId="77777777" w:rsidR="00426B98" w:rsidRDefault="00426B98" w:rsidP="00426B98">
      <w:pPr>
        <w:pStyle w:val="ProductList-Offering2"/>
        <w:sectPr w:rsidR="00426B98"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78" w:name="AzOffice365szolgáltatásokAlapvető"/>
      <w:r>
        <w:rPr>
          <w:b/>
          <w:color w:val="00188F"/>
        </w:rPr>
        <w:t>Az Office 365-szolgáltatások Alapvető Funkciói</w:t>
      </w:r>
      <w:bookmarkEnd w:id="178"/>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27936B59"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5D89FA6A" w14:textId="056B1F4C" w:rsidR="00426B98" w:rsidRDefault="00426B98" w:rsidP="00CB6005">
      <w:pPr>
        <w:pStyle w:val="ProductList-Body"/>
        <w:tabs>
          <w:tab w:val="clear" w:pos="158"/>
          <w:tab w:val="left" w:pos="360"/>
        </w:tabs>
      </w:pPr>
    </w:p>
    <w:p w14:paraId="4A7B65A3" w14:textId="77777777" w:rsidR="00426B98" w:rsidRDefault="00426B98" w:rsidP="00426B98">
      <w:pPr>
        <w:pStyle w:val="ProductList-Body"/>
        <w:tabs>
          <w:tab w:val="clear" w:pos="158"/>
          <w:tab w:val="left" w:pos="360"/>
        </w:tabs>
      </w:pPr>
      <w:r>
        <w:rPr>
          <w:b/>
          <w:color w:val="00188F"/>
        </w:rPr>
        <w:t>Közös Körzeti Telefonok</w:t>
      </w:r>
    </w:p>
    <w:p w14:paraId="7AF70DB5" w14:textId="77777777" w:rsidR="00426B98" w:rsidRDefault="00426B98" w:rsidP="00426B98">
      <w:pPr>
        <w:pStyle w:val="ProductList-Body"/>
        <w:tabs>
          <w:tab w:val="clear" w:pos="158"/>
          <w:tab w:val="left" w:pos="360"/>
        </w:tabs>
      </w:pPr>
      <w:r>
        <w:t>A Közös Körzeti Telefon egy olyan eszköz, amelyről csak hanghívás kezdeményezhető, amelyen csak hanghívás fogadható, és amelyet több olyan felhasználó használ közösen, akik nem jelentkeznek be az eszközbe Office 365-ös hitelesítő adataikkal. A Microsoft Közös Körzeti Telefon ajánlata egy Eszköz SL. Mindegyik Közös Körzeti Telefon licenccel Licencelt Eszközt tetszőleges számú felhasználó érheti el és használhatja.</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 xml:space="preserve">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w:t>
      </w:r>
      <w:r>
        <w:lastRenderedPageBreak/>
        <w:t>adót, díjat és országspecifikus használati feltételt a Mennyiségi Licencprogram webhelye (</w:t>
      </w:r>
      <w:hyperlink r:id="rId47"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807561"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9" w:name="_Toc518219668"/>
      <w:bookmarkStart w:id="180" w:name="OtherOnlineServices"/>
      <w:r w:rsidRPr="004C0405">
        <w:rPr>
          <w:lang w:val="hu-HU"/>
        </w:rPr>
        <w:t>Egyéb online szolgáltatások</w:t>
      </w:r>
      <w:bookmarkEnd w:id="179"/>
    </w:p>
    <w:p w14:paraId="642482A7" w14:textId="77777777" w:rsidR="00D45D3B" w:rsidRPr="00A10644" w:rsidRDefault="00D45D3B" w:rsidP="00D45D3B">
      <w:pPr>
        <w:pStyle w:val="ProductList-Offering2Heading"/>
        <w:outlineLvl w:val="2"/>
        <w:rPr>
          <w:lang w:val="hu-HU"/>
        </w:rPr>
      </w:pPr>
      <w:bookmarkStart w:id="181" w:name="MicrosoftLearning"/>
      <w:bookmarkStart w:id="182" w:name="MicrosoftPowerBIPro"/>
      <w:bookmarkEnd w:id="180"/>
      <w:r w:rsidRPr="00D45D3B">
        <w:rPr>
          <w:lang w:val="hu-HU"/>
        </w:rPr>
        <w:tab/>
      </w:r>
      <w:bookmarkStart w:id="183" w:name="_Toc476230941"/>
      <w:bookmarkStart w:id="184" w:name="_Toc476476626"/>
      <w:bookmarkStart w:id="185" w:name="_Toc518219669"/>
      <w:bookmarkStart w:id="186" w:name="BingMaps"/>
      <w:r w:rsidRPr="00A10644">
        <w:rPr>
          <w:lang w:val="hu-HU"/>
        </w:rPr>
        <w:t>Bing Maps Enterprise Platform és Mobile Asset Management Platform</w:t>
      </w:r>
      <w:bookmarkEnd w:id="183"/>
      <w:bookmarkEnd w:id="184"/>
      <w:bookmarkEnd w:id="185"/>
    </w:p>
    <w:bookmarkEnd w:id="186"/>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8" w:history="1">
        <w:r>
          <w:rPr>
            <w:rStyle w:val="Hyperlink"/>
          </w:rPr>
          <w:t>https://aka.ms/bingmapsplatformapistou</w:t>
        </w:r>
      </w:hyperlink>
      <w:r>
        <w:t xml:space="preserve"> és </w:t>
      </w:r>
      <w:hyperlink r:id="rId49"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2A6E27">
      <w:pPr>
        <w:pStyle w:val="ProductList-Body"/>
        <w:keepNext/>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50"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807561"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87" w:name="_Toc476230942"/>
      <w:bookmarkStart w:id="188" w:name="_Toc518219670"/>
      <w:bookmarkStart w:id="189" w:name="BusinessApplicationPlatform"/>
      <w:r w:rsidRPr="00E00FC7">
        <w:rPr>
          <w:lang w:val="hu-HU"/>
        </w:rPr>
        <w:t>Üzleti Alkalmazások Platformja</w:t>
      </w:r>
      <w:bookmarkEnd w:id="187"/>
      <w:bookmarkEnd w:id="188"/>
    </w:p>
    <w:bookmarkEnd w:id="189"/>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1"/>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DD077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DD0777">
      <w:pPr>
        <w:pStyle w:val="ProductList-Body"/>
        <w:keepNext/>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1A2F6E6D" w:rsidR="00FA6196"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28AC0F42" w14:textId="6BD231A3" w:rsidR="00AE00C5" w:rsidRDefault="00AE00C5" w:rsidP="00FA6196">
      <w:pPr>
        <w:pStyle w:val="ProductList-Body"/>
        <w:ind w:left="180"/>
      </w:pPr>
    </w:p>
    <w:p w14:paraId="69DCBAD7" w14:textId="77777777" w:rsidR="00AE00C5" w:rsidRPr="00E35975" w:rsidRDefault="00AE00C5" w:rsidP="00AE00C5">
      <w:pPr>
        <w:pStyle w:val="ProductList-Body"/>
        <w:tabs>
          <w:tab w:val="clear" w:pos="158"/>
          <w:tab w:val="left" w:pos="360"/>
        </w:tabs>
        <w:rPr>
          <w:b/>
          <w:color w:val="00188F"/>
          <w:szCs w:val="18"/>
        </w:rPr>
      </w:pPr>
      <w:r>
        <w:rPr>
          <w:b/>
          <w:color w:val="00188F"/>
          <w:szCs w:val="18"/>
        </w:rPr>
        <w:t>Microsoft PowerApps</w:t>
      </w:r>
    </w:p>
    <w:p w14:paraId="53F8C9DB" w14:textId="77777777" w:rsidR="00AE00C5" w:rsidRDefault="00AE00C5" w:rsidP="00AE00C5">
      <w:pPr>
        <w:pStyle w:val="ProductList-Body"/>
        <w:ind w:left="180"/>
        <w:rPr>
          <w:b/>
          <w:color w:val="0072C6"/>
          <w:szCs w:val="18"/>
        </w:rPr>
      </w:pPr>
      <w:r>
        <w:rPr>
          <w:b/>
          <w:color w:val="0072C6"/>
          <w:szCs w:val="18"/>
        </w:rPr>
        <w:t>Korlátozott entitások</w:t>
      </w:r>
    </w:p>
    <w:p w14:paraId="0A64CB27" w14:textId="77777777" w:rsidR="00AE00C5" w:rsidRPr="005A5C60" w:rsidRDefault="00AE00C5" w:rsidP="00AE00C5">
      <w:pPr>
        <w:pStyle w:val="ProductList-Body"/>
        <w:ind w:left="158"/>
      </w:pPr>
      <w:r>
        <w:t xml:space="preserve">Az Ügyfél semmilyen adatot nem hozhat lére, nem módosíthat és nem törölhet az olyan típusú entitásokból, amelyek a </w:t>
      </w:r>
      <w:hyperlink r:id="rId54" w:history="1">
        <w:r>
          <w:rPr>
            <w:rStyle w:val="Hyperlink"/>
          </w:rPr>
          <w:t>https://go.microsoft.com/fwlink/?linkid=868812</w:t>
        </w:r>
      </w:hyperlink>
      <w:r>
        <w:t xml:space="preserve"> webhelyen található termékdokumentációban „korlátozott” („restricted”) megjelöléssel szerepelnek. Az Ügyfél az ilyen korlátozott entitásokhoz csak olvasási hozzáférési jogosultsággal rendelkezik.</w:t>
      </w:r>
    </w:p>
    <w:p w14:paraId="397DE2A1" w14:textId="77777777" w:rsidR="003E6627" w:rsidRPr="00585A48" w:rsidRDefault="00807561"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90" w:name="_Toc476476628"/>
      <w:r>
        <w:rPr>
          <w:lang w:val="hu-HU"/>
        </w:rPr>
        <w:tab/>
      </w:r>
      <w:bookmarkStart w:id="191" w:name="_Toc518219671"/>
      <w:r w:rsidR="003E6627" w:rsidRPr="003E6627">
        <w:rPr>
          <w:lang w:val="hu-HU"/>
        </w:rPr>
        <w:t>Microsoft Cloud App Security</w:t>
      </w:r>
      <w:bookmarkEnd w:id="190"/>
      <w:bookmarkEnd w:id="191"/>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807561"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41B557DC" w:rsidR="00E00FC7" w:rsidRPr="00E00FC7" w:rsidRDefault="00E00FC7" w:rsidP="00E00FC7">
      <w:pPr>
        <w:pStyle w:val="ProductList-Offering2Heading"/>
        <w:outlineLvl w:val="2"/>
        <w:rPr>
          <w:lang w:val="hu-HU"/>
        </w:rPr>
      </w:pPr>
      <w:r w:rsidRPr="00E00FC7">
        <w:rPr>
          <w:lang w:val="hu-HU"/>
        </w:rPr>
        <w:tab/>
      </w:r>
      <w:bookmarkStart w:id="192" w:name="_Toc476230944"/>
      <w:bookmarkStart w:id="193" w:name="_Toc518219672"/>
      <w:r w:rsidRPr="00E00FC7">
        <w:rPr>
          <w:lang w:val="hu-HU"/>
        </w:rPr>
        <w:t>Microsoft Intune</w:t>
      </w:r>
      <w:bookmarkEnd w:id="192"/>
      <w:bookmarkEnd w:id="193"/>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5"/>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6"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80756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bookmarkStart w:id="194" w:name="_Toc453946633"/>
      <w:bookmarkStart w:id="195" w:name="_Toc451949071"/>
      <w:r>
        <w:tab/>
      </w:r>
      <w:bookmarkStart w:id="196" w:name="_Toc518219673"/>
      <w:r w:rsidR="00F83B73">
        <w:t>Microsoft Learning</w:t>
      </w:r>
      <w:bookmarkEnd w:id="194"/>
      <w:bookmarkEnd w:id="196"/>
      <w:r w:rsidR="00F83B73">
        <w:t xml:space="preserve"> </w:t>
      </w:r>
      <w:bookmarkEnd w:id="195"/>
    </w:p>
    <w:bookmarkEnd w:id="181"/>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7" w:name="_Toc451949072"/>
      <w:r>
        <w:t>Microsoft Learning Imagine Academy</w:t>
      </w:r>
      <w:bookmarkEnd w:id="197"/>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7"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80756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82"/>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198" w:name="_Toc457466455"/>
      <w:bookmarkStart w:id="199" w:name="_Toc518219674"/>
      <w:r w:rsidRPr="00BE375F">
        <w:rPr>
          <w:lang w:val="hu-HU"/>
        </w:rPr>
        <w:t>Minecraft: Education Edition</w:t>
      </w:r>
      <w:bookmarkEnd w:id="198"/>
      <w:bookmarkEnd w:id="199"/>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807561"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200" w:name="_Toc518219675"/>
      <w:r w:rsidR="00581CDB" w:rsidRPr="004C0405">
        <w:rPr>
          <w:lang w:val="hu-HU"/>
        </w:rPr>
        <w:t>Office 365 Developer</w:t>
      </w:r>
      <w:bookmarkEnd w:id="200"/>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80756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3768E3">
      <w:pPr>
        <w:pStyle w:val="ProductList-Offering2Heading"/>
        <w:keepNext/>
        <w:outlineLvl w:val="2"/>
        <w:rPr>
          <w:lang w:val="hu-HU"/>
        </w:rPr>
      </w:pPr>
      <w:r w:rsidRPr="00886521">
        <w:rPr>
          <w:lang w:val="hu-HU"/>
        </w:rPr>
        <w:tab/>
      </w:r>
      <w:bookmarkStart w:id="201" w:name="_Toc453946637"/>
      <w:bookmarkStart w:id="202" w:name="_Toc518219676"/>
      <w:r w:rsidRPr="00886521">
        <w:rPr>
          <w:lang w:val="hu-HU"/>
        </w:rPr>
        <w:t>Windows asztali operációs rendszer</w:t>
      </w:r>
      <w:bookmarkEnd w:id="201"/>
      <w:bookmarkEnd w:id="202"/>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807561"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8219677"/>
      <w:r>
        <w:t>1. melléklet – Értesítések</w:t>
      </w:r>
      <w:bookmarkEnd w:id="203"/>
      <w:bookmarkEnd w:id="204"/>
    </w:p>
    <w:p w14:paraId="2F4609B8" w14:textId="0A35F4A9" w:rsidR="004D27A6" w:rsidRPr="004C0405" w:rsidRDefault="00D67A4B" w:rsidP="004A2759">
      <w:pPr>
        <w:pStyle w:val="ProductList-Offering1Heading"/>
        <w:rPr>
          <w:lang w:val="hu-HU"/>
        </w:rPr>
      </w:pPr>
      <w:bookmarkStart w:id="205" w:name="_Toc518219678"/>
      <w:r w:rsidRPr="004C0405">
        <w:rPr>
          <w:lang w:val="hu-HU"/>
        </w:rPr>
        <w:t>Bing Maps</w:t>
      </w:r>
      <w:bookmarkEnd w:id="205"/>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9" w:history="1">
        <w:r>
          <w:rPr>
            <w:rStyle w:val="Hyperlink"/>
          </w:rPr>
          <w:t>go.microsoft.com/?linkid=9710837</w:t>
        </w:r>
      </w:hyperlink>
      <w:r>
        <w:t xml:space="preserve"> webhelyen található Végfelhasználókra vonatkozó Használati Feltételei és a Bing Maps </w:t>
      </w:r>
      <w:hyperlink r:id="rId60" w:history="1">
        <w:r>
          <w:rPr>
            <w:rStyle w:val="Hyperlink"/>
          </w:rPr>
          <w:t>go.microsoft.com/fwlink/?LinkID=248686</w:t>
        </w:r>
      </w:hyperlink>
      <w:r>
        <w:t xml:space="preserve"> webhelyen található Adatvédelmi Nyilatkozata vonatkozik.</w:t>
      </w:r>
    </w:p>
    <w:bookmarkStart w:id="206" w:name="_Toc431459551"/>
    <w:bookmarkStart w:id="207"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08" w:name="_Toc518219679"/>
      <w:r w:rsidRPr="004C0405">
        <w:rPr>
          <w:lang w:val="hu-HU"/>
        </w:rPr>
        <w:t>Szakmai szolgáltatások</w:t>
      </w:r>
      <w:bookmarkEnd w:id="206"/>
      <w:bookmarkEnd w:id="208"/>
    </w:p>
    <w:bookmarkEnd w:id="207"/>
    <w:p w14:paraId="24D46BD6" w14:textId="77777777" w:rsidR="002A6E27" w:rsidRDefault="002A6E27" w:rsidP="002A6E27">
      <w:pPr>
        <w:pStyle w:val="ProductList-Body"/>
      </w:pPr>
      <w:r>
        <w:t>A Microsoft az alábbi „Szakmai Szolgáltatások Feltételei” rendelkezéseinek megfelelően nyújtja a Szakmai Szolgáltatásokat. Ha azonban a Szakmai Szolgáltatásokra külön szerződést kötnek, akkor ennek a külön szerződésnek a feltételei alkalmazandók.</w:t>
      </w:r>
    </w:p>
    <w:p w14:paraId="0439B77A" w14:textId="77777777" w:rsidR="002A6E27" w:rsidRDefault="002A6E27" w:rsidP="002A6E27">
      <w:pPr>
        <w:pStyle w:val="ProductList-Body"/>
      </w:pPr>
    </w:p>
    <w:p w14:paraId="354088C8" w14:textId="77777777" w:rsidR="002A6E27" w:rsidRDefault="002A6E27" w:rsidP="002A6E27">
      <w:pPr>
        <w:pStyle w:val="ProductList-Body"/>
      </w:pPr>
      <w:r>
        <w:t>Azok a Szakmai Szolgáltatások, amelyekre a jelen Értesítés alkalmazandó, nem Online Szolgáltatások, rájuk sem az Online Szolgáltatások Feltételeinek többi része, sem semmilyen módosítás vagy a felek által megkötött HIPAA Üzlettársi Szerződés nem alkalmazandó, kivéve, ha őket az alábbi Szakmai Szolgáltatások Feltételei kifejezetten alkalmazandóaknak rendelik.</w:t>
      </w:r>
    </w:p>
    <w:p w14:paraId="07CC22BF" w14:textId="77777777" w:rsidR="002A6E27" w:rsidRPr="00FC2D52" w:rsidRDefault="002A6E27" w:rsidP="002A6E27">
      <w:pPr>
        <w:pStyle w:val="ProductList-Body"/>
        <w:rPr>
          <w:b/>
          <w:color w:val="00188F"/>
        </w:rPr>
      </w:pPr>
    </w:p>
    <w:p w14:paraId="3D5DB4CE" w14:textId="77777777" w:rsidR="002A6E27" w:rsidRPr="00F40FD0" w:rsidRDefault="002A6E27" w:rsidP="002A6E27">
      <w:pPr>
        <w:pStyle w:val="ProductList-Body"/>
        <w:outlineLvl w:val="2"/>
      </w:pPr>
      <w:r>
        <w:rPr>
          <w:b/>
          <w:color w:val="00188F"/>
        </w:rPr>
        <w:t>Támogatási Adatok</w:t>
      </w:r>
    </w:p>
    <w:p w14:paraId="200B47CE" w14:textId="77777777" w:rsidR="002A6E27" w:rsidRPr="00F40FD0" w:rsidRDefault="002A6E27" w:rsidP="002A6E27">
      <w:pPr>
        <w:pStyle w:val="ProductList-Body"/>
        <w:ind w:left="180"/>
        <w:outlineLvl w:val="2"/>
      </w:pPr>
      <w:r>
        <w:rPr>
          <w:b/>
          <w:bCs/>
          <w:color w:val="0072C6"/>
        </w:rPr>
        <w:t>Támogatási Adatok kezelése</w:t>
      </w:r>
    </w:p>
    <w:p w14:paraId="6BCE7968" w14:textId="77777777" w:rsidR="002A6E27" w:rsidRDefault="002A6E27" w:rsidP="002A6E27">
      <w:pPr>
        <w:pStyle w:val="ProductList-Body"/>
        <w:ind w:left="158"/>
      </w:pPr>
      <w:r>
        <w:t>Támogatási Adatok kizárólag technikai támogatásnak az Ügyfél részére történő nyújtása céljából kerülnek felhasználásra és egyéb feldolgozásra, ideértve a technikai támogatás nyújtásával összeegyeztethető célokat is. A Támogatási Adatokat, illetve a belőlük kinyerhető információkat a Microsoft az Ügyfél engedélye nélkül nem használja fel és nem dolgozza fel egyéb módon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 a támogatás Ügyfél számára történő biztosítása érdekében. A jelen bekezdés nem érinti a Microsoftnak a Microsoft által az ügyfélnek licencbe adott szoftverekre, illetve szolgáltatásokra vonatkozó jogait.</w:t>
      </w:r>
    </w:p>
    <w:p w14:paraId="6B14873C" w14:textId="77777777" w:rsidR="002A6E27" w:rsidRDefault="002A6E27" w:rsidP="002A6E27">
      <w:pPr>
        <w:pStyle w:val="ProductList-Body"/>
        <w:ind w:left="158"/>
      </w:pPr>
    </w:p>
    <w:p w14:paraId="0D94FDC3" w14:textId="77777777" w:rsidR="002A6E27" w:rsidRPr="00F40FD0" w:rsidRDefault="002A6E27" w:rsidP="002A6E27">
      <w:pPr>
        <w:pStyle w:val="ProductList-Body"/>
        <w:ind w:left="180"/>
        <w:outlineLvl w:val="2"/>
      </w:pPr>
      <w:r>
        <w:rPr>
          <w:b/>
          <w:bCs/>
          <w:color w:val="0072C6"/>
        </w:rPr>
        <w:t>A Támogatási Adatok körébe tartozó Személyes Adatok kezelése; GDPR</w:t>
      </w:r>
    </w:p>
    <w:p w14:paraId="27D7EA26" w14:textId="77777777" w:rsidR="002A6E27" w:rsidRDefault="002A6E27" w:rsidP="002A6E27">
      <w:pPr>
        <w:pStyle w:val="ProductList-Body"/>
        <w:ind w:left="158"/>
      </w:pPr>
      <w:r>
        <w:t>A Microsoft számára az Ügyfél által vagy az Ügyfél nevében a technikai támogatás nyújtásával kapcsolatban átadott Személyes Adatok is Támogatási Adatok. Amennyiben a GDPR szerint a Microsoft a Személyes Adatok adatfeldolgozója vagy további adatfeldolgozója, az ilyen feldolgozásra a 4. mellékletben található GDPR-feltételek vonatkoznak, és a felek elfogadják a jelen („A Támogatási Adatok körébe tartozó Személyes Adatok kezelése; GDPR” című) alszakasz következő feltételeit:</w:t>
      </w:r>
    </w:p>
    <w:p w14:paraId="213E7226" w14:textId="77777777" w:rsidR="002A6E27" w:rsidRDefault="002A6E27" w:rsidP="002A6E27">
      <w:pPr>
        <w:pStyle w:val="ProductList-Body"/>
        <w:ind w:left="158"/>
      </w:pPr>
    </w:p>
    <w:p w14:paraId="73ADD413" w14:textId="77777777" w:rsidR="002A6E27" w:rsidRPr="00CD1288" w:rsidRDefault="002A6E27" w:rsidP="002A6E27">
      <w:pPr>
        <w:pStyle w:val="ProductList-Body"/>
        <w:ind w:left="180"/>
        <w:outlineLvl w:val="2"/>
        <w:rPr>
          <w:color w:val="0072C6"/>
        </w:rPr>
      </w:pPr>
      <w:r>
        <w:rPr>
          <w:b/>
          <w:color w:val="0072C6"/>
        </w:rPr>
        <w:tab/>
      </w:r>
      <w:r>
        <w:rPr>
          <w:color w:val="0072C6"/>
        </w:rPr>
        <w:t>Az adatfeldolgozók és az adatkezelők feladatkörei és felelősségi körei</w:t>
      </w:r>
    </w:p>
    <w:p w14:paraId="6EADC68C" w14:textId="77777777" w:rsidR="002A6E27" w:rsidRPr="00CD1288" w:rsidRDefault="002A6E27" w:rsidP="002A6E27">
      <w:pPr>
        <w:pStyle w:val="ProductList-Body"/>
        <w:ind w:left="720"/>
      </w:pPr>
      <w:r>
        <w:t>Az Ügyfél és a Microsoft megállapodik abban, hogy az Ügyfél a Támogatási Adatok körébe tartozó Személyes Adatok adatkezelője, a Microsoft pedig ezeknek az adatoknak az adatfeldolgozója, kivéve azt az esetet, amikor az Ügyfél a Személyes Adatok adatfeldolgozója, mely esetben a Microsoft további adatfeldolgozó. A Microsoft és az Ügyfél azonban abban is megállapodik, hogy a Microsoft az üzleti kapcsolattartási adatoknak és az egyéb olyan Személyes Adatoknak az adatkezelője, amelyek a Támogatási Adatokkal egy időben gyűjthetők, de a Microsoftnak fenn kell tartania az üzleti kapcsolatot az Ügyféllel. A Microsoft kizárólag az Ügyfél dokumentált megbízásai alapján kezeli a Személyes Adatokat. Az Ügyfél elfogadja, hogy az Ügyfél nagybani licencbeadási szerződése (amely magában foglalja az OST-t is), valamint a Szakmai Szolgáltatások Ügyfél általi használata együttesen az Ügyfél által a Microsoftnak adott teljes és végleges dokumentált megbízásokat jelenti a Személyes Adatok kezelésének vonatkozásában. Bármely további vagy eltérő megbízásban külön meg kell állapodni az Ügyfél nagybani licencbeadási szerződésének módosítására vonatkozó eljárás szerint. Az Ügyfél szavatolja a Microsoft felé, hogy bármely olyan esetben, amikor a GDPR alkalmazandó, az Ügyfél pedig adatfeldolgozó, az Ügyfél megbízásait, ideértve a Microsoft adatfeldolgozóként vagy további adatfeldolgozóként történő kinevezését is, jóváhagyta az illetékes adatkezelő.</w:t>
      </w:r>
    </w:p>
    <w:p w14:paraId="1BA6ED8F" w14:textId="77777777" w:rsidR="002A6E27" w:rsidRDefault="002A6E27" w:rsidP="002A6E27">
      <w:pPr>
        <w:pStyle w:val="ProductList-Body"/>
        <w:ind w:left="158"/>
      </w:pPr>
    </w:p>
    <w:p w14:paraId="6DF454CC" w14:textId="77777777" w:rsidR="002A6E27" w:rsidRPr="00CD1288" w:rsidRDefault="002A6E27" w:rsidP="002A6E27">
      <w:pPr>
        <w:pStyle w:val="ProductList-Body"/>
        <w:ind w:left="180"/>
        <w:outlineLvl w:val="2"/>
        <w:rPr>
          <w:color w:val="0072C6"/>
        </w:rPr>
      </w:pPr>
      <w:r>
        <w:rPr>
          <w:b/>
          <w:color w:val="0072C6"/>
        </w:rPr>
        <w:tab/>
      </w:r>
      <w:r>
        <w:rPr>
          <w:color w:val="0072C6"/>
        </w:rPr>
        <w:t>A Támogatási Adatok körébe tartozó Személyes Adatok kezelése</w:t>
      </w:r>
    </w:p>
    <w:p w14:paraId="51660BBF" w14:textId="77777777" w:rsidR="002A6E27" w:rsidRPr="00F77194" w:rsidRDefault="002A6E27" w:rsidP="002A6E27">
      <w:pPr>
        <w:pStyle w:val="CommentText"/>
        <w:spacing w:after="0"/>
        <w:ind w:left="720"/>
        <w:rPr>
          <w:sz w:val="18"/>
          <w:szCs w:val="18"/>
        </w:rPr>
      </w:pPr>
      <w:r>
        <w:rPr>
          <w:rStyle w:val="ProductList-BodyChar"/>
        </w:rPr>
        <w:t xml:space="preserve">A </w:t>
      </w:r>
      <w:r>
        <w:rPr>
          <w:sz w:val="18"/>
          <w:szCs w:val="18"/>
        </w:rPr>
        <w:t>felek tudomásul veszik és elfogadják a következőket:</w:t>
      </w:r>
    </w:p>
    <w:p w14:paraId="52DD7F1E" w14:textId="77777777" w:rsidR="002A6E27" w:rsidRDefault="002A6E27" w:rsidP="002A6E27">
      <w:pPr>
        <w:pStyle w:val="ProductList-Body"/>
        <w:numPr>
          <w:ilvl w:val="0"/>
          <w:numId w:val="47"/>
        </w:numPr>
        <w:ind w:left="1280"/>
      </w:pPr>
      <w:r>
        <w:t>A GDPR érvényességi körén belül az adatkezelés tárgya a Személyes Adatokra korlátozódik;</w:t>
      </w:r>
    </w:p>
    <w:p w14:paraId="16628ED9" w14:textId="77777777" w:rsidR="002A6E27" w:rsidRDefault="002A6E27" w:rsidP="002A6E27">
      <w:pPr>
        <w:pStyle w:val="ProductList-Body"/>
        <w:numPr>
          <w:ilvl w:val="0"/>
          <w:numId w:val="47"/>
        </w:numPr>
        <w:ind w:left="1280"/>
      </w:pPr>
      <w:r>
        <w:t xml:space="preserve">Az adatkezelés időtartama az az időszak, amely alatt az Ügyfél jogosult technikai támogatás igénybevételére, és addig tart, amíg az Ügyfél megbízásainak vagy az OST feltételeinek megfelelően az összes Személyes Adatot nem törlik vagy nem szolgáltatják vissza; </w:t>
      </w:r>
    </w:p>
    <w:p w14:paraId="5E0ED25A" w14:textId="77777777" w:rsidR="002A6E27" w:rsidRDefault="002A6E27" w:rsidP="002A6E27">
      <w:pPr>
        <w:pStyle w:val="ProductList-Body"/>
        <w:numPr>
          <w:ilvl w:val="0"/>
          <w:numId w:val="47"/>
        </w:numPr>
        <w:ind w:left="1280"/>
      </w:pPr>
      <w:r>
        <w:t xml:space="preserve">Az adatkezelés jellegét és célját a technikai támogatás fogja meghatározni az Ügyfél nagybani licencbeadási szerződésnek megfelelően; </w:t>
      </w:r>
    </w:p>
    <w:p w14:paraId="79A8B762" w14:textId="77777777" w:rsidR="002A6E27" w:rsidRDefault="002A6E27" w:rsidP="002A6E27">
      <w:pPr>
        <w:pStyle w:val="ProductList-Body"/>
        <w:numPr>
          <w:ilvl w:val="0"/>
          <w:numId w:val="47"/>
        </w:numPr>
        <w:ind w:left="1280"/>
      </w:pPr>
      <w:r>
        <w:t xml:space="preserve">A technikai támogatás nyújtásával kapcsolatban kezelt Személyes Adatok típusai közé a GDPR 4. cikkében kifejezetten meghatározott adattípusok tartoznak; valamint </w:t>
      </w:r>
    </w:p>
    <w:p w14:paraId="589031FF" w14:textId="77777777" w:rsidR="002A6E27" w:rsidRDefault="002A6E27" w:rsidP="002A6E27">
      <w:pPr>
        <w:pStyle w:val="ProductList-Body"/>
        <w:numPr>
          <w:ilvl w:val="0"/>
          <w:numId w:val="47"/>
        </w:numPr>
        <w:ind w:left="1282"/>
      </w:pPr>
      <w:r>
        <w:t>Az érintettek kategóriáit az Ügyfél képviselői és végfelhasználói, például alkalmazottjai, vállalkozói, munkatársai és ügyfelei alkotják.</w:t>
      </w:r>
    </w:p>
    <w:p w14:paraId="2EDAE62B" w14:textId="77777777" w:rsidR="002A6E27" w:rsidRDefault="002A6E27" w:rsidP="002A6E27">
      <w:pPr>
        <w:pStyle w:val="ProductList-Body"/>
        <w:ind w:left="922"/>
      </w:pPr>
    </w:p>
    <w:p w14:paraId="1EBCD3FE" w14:textId="77777777" w:rsidR="002A6E27" w:rsidRDefault="002A6E27" w:rsidP="002A6E27">
      <w:pPr>
        <w:pStyle w:val="ProductList-Body"/>
        <w:ind w:left="720"/>
      </w:pPr>
      <w:r>
        <w:t>A Támogatási Adatokra (és a bennük foglalt Személyes Adatokra) vonatkozó, az érintettek által benyújtott kérelmeket és a feldolgozási tevékenységek nyilvántartását illetően a Microsoft betartja az OST „Adatvédelmi feltételek” című szakaszának „Az érintettek jogai; a kérelmekkel kapcsolatban nyújtott segítség” és „Az adatkezelési tevékenységek nyilvántartása” rendelkezésében előírt alkalmazandó kötelezettségeket.</w:t>
      </w:r>
    </w:p>
    <w:p w14:paraId="4D1D7EFB" w14:textId="77777777" w:rsidR="002A6E27" w:rsidRDefault="002A6E27" w:rsidP="002A6E27">
      <w:pPr>
        <w:pStyle w:val="ProductList-Body"/>
      </w:pPr>
    </w:p>
    <w:p w14:paraId="7F9D3680" w14:textId="77777777" w:rsidR="002A6E27" w:rsidRPr="00F40FD0" w:rsidRDefault="002A6E27" w:rsidP="002A6E27">
      <w:pPr>
        <w:pStyle w:val="ProductList-Body"/>
        <w:ind w:left="180"/>
        <w:outlineLvl w:val="2"/>
      </w:pPr>
      <w:r>
        <w:rPr>
          <w:b/>
          <w:bCs/>
          <w:color w:val="0072C6"/>
        </w:rPr>
        <w:t>A Támogatási Adatok biztonsága</w:t>
      </w:r>
    </w:p>
    <w:p w14:paraId="376A05ED" w14:textId="77777777" w:rsidR="00AE00C5" w:rsidRDefault="00AE00C5" w:rsidP="00AE00C5">
      <w:pPr>
        <w:pStyle w:val="ProductList-Body"/>
        <w:ind w:left="158"/>
      </w:pPr>
      <w:r>
        <w:t>A Microsoft műszaki és szervezeti intézkedések bevezetésével és fenntartásával óvja a Támogatási Adatokat. Ezeknek a rendelkezéseknek ki kell elégíteniük az ISO 27001, az ISO 27002 és az ISO 27018 szabványban meghatározott követelményeket. Ha a Microsoftnak a biztonság olyan megsértése jut a tudomására, amelynek következtében véletlenül vagy jogszerűtlenül megsemmisítették, módosították, illetéktelenül nyilvánosságra hozták vagy elérték a Microsoft kezelésében lévő Támogatási Adatokat, vagy az ilyen adatok elvesztek, akkor a Microsoft teljesíti az OST „Adatvédelmi feltételek” című szakaszának „Értesítés Biztonsági Eseményről” rendelkezésében meghatározott kötelezettségeit.</w:t>
      </w:r>
    </w:p>
    <w:p w14:paraId="49E2E82C" w14:textId="77777777" w:rsidR="002A6E27" w:rsidRDefault="002A6E27" w:rsidP="002A6E27">
      <w:pPr>
        <w:pStyle w:val="ProductList-Body"/>
        <w:ind w:left="158"/>
      </w:pPr>
    </w:p>
    <w:p w14:paraId="20F1BAF3" w14:textId="77777777" w:rsidR="002A6E27" w:rsidRPr="00F40FD0" w:rsidRDefault="002A6E27" w:rsidP="002A6E27">
      <w:pPr>
        <w:pStyle w:val="ProductList-Body"/>
        <w:ind w:left="180"/>
        <w:outlineLvl w:val="2"/>
      </w:pPr>
      <w:r>
        <w:rPr>
          <w:b/>
          <w:bCs/>
          <w:color w:val="0072C6"/>
        </w:rPr>
        <w:t>Adatok helye és továbbítása</w:t>
      </w:r>
    </w:p>
    <w:p w14:paraId="749DC362" w14:textId="77777777" w:rsidR="002A6E27" w:rsidRDefault="002A6E27" w:rsidP="002A6E27">
      <w:pPr>
        <w:pStyle w:val="ProductList-Body"/>
        <w:ind w:left="158"/>
      </w:pPr>
      <w:r>
        <w:t>A Microsoft által az Ügyfél nevében kezelt Támogatási Adatok továbbíthatóak, tárolhatóak és feldolgozhatóak az Egyesült Államokban vagy bármely más olyan országban, ahol a Microsoft vagy annak Társvállalatai vagy További adatfeldolgozói működnek. Az Ügyfél megbízza a Microsoftot a Támogatási Adatok bármely ilyen továbbítására bármelyik ilyen országba, továbbá ezen adatok tárolására és feldolgozására a technikai támogatás nyújtása érdekében. A Microsoft az EU–US és a Swiss-US Privacy Shield Frameworkre (Európai–Amerikai és Svájci-Amerikai Adatvédelmi Pajzs Keretrendszer) és a belőlük fakadó kötelezettségekre vonatkozóan tanúsítvánnyal rendelkezik. A Microsoft vállalja, hogy amennyiben arra a megállapításra jut, hogy többé nem tudja teljesíteni a Privacy Shield elvei által megkövetelt védelmi szint biztosításának követelményét, erről tájékoztatja az Ügyfelet.</w:t>
      </w:r>
    </w:p>
    <w:p w14:paraId="635D6EE6" w14:textId="77777777" w:rsidR="002A6E27" w:rsidRDefault="002A6E27" w:rsidP="002A6E27">
      <w:pPr>
        <w:pStyle w:val="ProductList-Body"/>
        <w:ind w:left="158"/>
      </w:pPr>
    </w:p>
    <w:p w14:paraId="127467C4" w14:textId="77777777" w:rsidR="002A6E27" w:rsidRPr="00F40FD0" w:rsidRDefault="002A6E27" w:rsidP="002A6E27">
      <w:pPr>
        <w:pStyle w:val="ProductList-Body"/>
        <w:ind w:left="180"/>
        <w:outlineLvl w:val="2"/>
      </w:pPr>
      <w:r>
        <w:rPr>
          <w:b/>
          <w:bCs/>
          <w:color w:val="0072C6"/>
        </w:rPr>
        <w:t>A Támogatási Adatokkal kapcsolatos egyéb kötelezettségek</w:t>
      </w:r>
    </w:p>
    <w:p w14:paraId="16BD877F" w14:textId="77777777" w:rsidR="002A6E27" w:rsidRDefault="002A6E27" w:rsidP="002A6E27">
      <w:pPr>
        <w:pStyle w:val="ProductList-Body"/>
        <w:ind w:left="180"/>
        <w:outlineLvl w:val="2"/>
        <w:rPr>
          <w:color w:val="0072C6"/>
        </w:rPr>
      </w:pPr>
      <w:r>
        <w:rPr>
          <w:b/>
          <w:color w:val="0072C6"/>
        </w:rPr>
        <w:tab/>
      </w:r>
      <w:r>
        <w:rPr>
          <w:color w:val="0072C6"/>
        </w:rPr>
        <w:t>Nyilvánosságra hozatal</w:t>
      </w:r>
    </w:p>
    <w:p w14:paraId="0003DCF2" w14:textId="77777777" w:rsidR="002A6E27" w:rsidRPr="00CD1288" w:rsidRDefault="002A6E27" w:rsidP="002A6E27">
      <w:pPr>
        <w:pStyle w:val="ProductList-Body"/>
        <w:ind w:left="720"/>
      </w:pPr>
      <w:r>
        <w:t>A Támogatási Adatok Microsoft által harmadik felek számára történő nyilvánosságra hozatalára ugyanazok a korlátozások és eljárások vonatkoznak, mint amelyeket az Ügyféladatok vonatkozásában az OST „Adatvédelmi feltételek” című szakaszának „Az Ügyféladatok nyilvánosságra hozatala” rendelkezése előír.</w:t>
      </w:r>
    </w:p>
    <w:p w14:paraId="2F3FE02B" w14:textId="77777777" w:rsidR="002A6E27" w:rsidRDefault="002A6E27" w:rsidP="002A6E27">
      <w:pPr>
        <w:pStyle w:val="ProductList-Body"/>
        <w:ind w:left="158"/>
      </w:pPr>
    </w:p>
    <w:p w14:paraId="4087AA90" w14:textId="77777777" w:rsidR="002A6E27" w:rsidRDefault="002A6E27" w:rsidP="002A6E27">
      <w:pPr>
        <w:pStyle w:val="ProductList-Body"/>
        <w:ind w:left="180"/>
        <w:outlineLvl w:val="2"/>
        <w:rPr>
          <w:color w:val="0072C6"/>
        </w:rPr>
      </w:pPr>
      <w:r>
        <w:rPr>
          <w:b/>
          <w:color w:val="0072C6"/>
        </w:rPr>
        <w:tab/>
      </w:r>
      <w:r>
        <w:rPr>
          <w:color w:val="0072C6"/>
        </w:rPr>
        <w:t>Törlés vagy visszaadás</w:t>
      </w:r>
    </w:p>
    <w:p w14:paraId="2FA72EEB" w14:textId="77777777" w:rsidR="002A6E27" w:rsidRDefault="002A6E27" w:rsidP="002A6E27">
      <w:pPr>
        <w:pStyle w:val="ProductList-Body"/>
        <w:ind w:left="720"/>
      </w:pPr>
      <w:r>
        <w:t>A Microsoft köteles törölni vagy visszaadni a Támogatási Adatok és a Személyes Adatok összes nála fellelhető példányát azt követően, hogy teljesültek a Támogatási Adatok gyűjtését vagy továbbítását igénylő üzleti célok, vagy korábban, amennyiben ezt az Ügyfél kéri.</w:t>
      </w:r>
    </w:p>
    <w:p w14:paraId="3BBFAC03" w14:textId="77777777" w:rsidR="002A6E27" w:rsidRDefault="002A6E27" w:rsidP="002A6E27">
      <w:pPr>
        <w:pStyle w:val="ProductList-Body"/>
        <w:ind w:left="158"/>
      </w:pPr>
    </w:p>
    <w:p w14:paraId="4336C33C" w14:textId="77777777" w:rsidR="002A6E27" w:rsidRDefault="002A6E27" w:rsidP="002A6E27">
      <w:pPr>
        <w:pStyle w:val="ProductList-Body"/>
        <w:ind w:left="180"/>
        <w:outlineLvl w:val="2"/>
        <w:rPr>
          <w:color w:val="0072C6"/>
        </w:rPr>
      </w:pPr>
      <w:r>
        <w:rPr>
          <w:b/>
          <w:color w:val="0072C6"/>
        </w:rPr>
        <w:tab/>
      </w:r>
      <w:r>
        <w:rPr>
          <w:color w:val="0072C6"/>
        </w:rPr>
        <w:t>További adatfeldolgozók igénybevétele</w:t>
      </w:r>
    </w:p>
    <w:p w14:paraId="26ECADF7" w14:textId="77777777" w:rsidR="002A6E27" w:rsidRDefault="002A6E27" w:rsidP="002A6E27">
      <w:pPr>
        <w:pStyle w:val="ProductList-Body"/>
        <w:ind w:left="720"/>
      </w:pPr>
      <w:r>
        <w:t>Az Online Szolgáltatásokra vonatkozó technikai támogatás nyújtásával kapcsolatban a További adatfeldolgozók Microsoft általi igénybevételére ugyanazok a korlátozások és eljárások vonatkoznak, mint amelyeket a További adatfeldolgozóknak az Online Szolgáltatásokkal kapcsolatban a Microsoft által történő igénybevételének vonatkozásában az OST „Adatvédelmi feltételek” című szakaszának „További adatfeldolgozók igénybevétele” rendelkezése előír.</w:t>
      </w:r>
    </w:p>
    <w:p w14:paraId="60DA960D" w14:textId="77777777" w:rsidR="002A6E27" w:rsidRDefault="002A6E27" w:rsidP="002A6E27">
      <w:pPr>
        <w:pStyle w:val="ProductList-Body"/>
        <w:ind w:left="158"/>
      </w:pPr>
    </w:p>
    <w:p w14:paraId="3CBB48D7" w14:textId="77777777" w:rsidR="002A6E27" w:rsidRDefault="002A6E27" w:rsidP="002A6E27">
      <w:pPr>
        <w:pStyle w:val="ProductList-Body"/>
        <w:ind w:left="180"/>
        <w:outlineLvl w:val="2"/>
        <w:rPr>
          <w:color w:val="0072C6"/>
        </w:rPr>
      </w:pPr>
      <w:r>
        <w:rPr>
          <w:b/>
          <w:color w:val="0072C6"/>
        </w:rPr>
        <w:tab/>
      </w:r>
      <w:r>
        <w:rPr>
          <w:color w:val="0072C6"/>
        </w:rPr>
        <w:t>Oktatási intézmények</w:t>
      </w:r>
    </w:p>
    <w:p w14:paraId="77E62AF5" w14:textId="77777777" w:rsidR="002A6E27" w:rsidRPr="00CD1288" w:rsidRDefault="002A6E27" w:rsidP="002A6E27">
      <w:pPr>
        <w:pStyle w:val="ProductList-Body"/>
        <w:ind w:left="720"/>
      </w:pPr>
      <w:r>
        <w:t>Az OST „Adatvédelmi feltételek” című szakaszának „Oktatási intézmények” rendelkezésében a szülői hozzájárulás beszerzését és az értesítések továbbítását illetően a Microsoft tudomásul vételeire és vállalásaira, valamint az Ügyfél kötelezettségeire vonatkozóan meghatározott előírások a Támogatási Adatok vonatkozásában is alkalmazandók.</w:t>
      </w:r>
    </w:p>
    <w:p w14:paraId="540AE473" w14:textId="77777777" w:rsidR="002A6E27" w:rsidRPr="00CD1288" w:rsidRDefault="002A6E27" w:rsidP="002A6E27">
      <w:pPr>
        <w:pStyle w:val="ProductList-Body"/>
      </w:pPr>
    </w:p>
    <w:p w14:paraId="40EAFBE6" w14:textId="77777777" w:rsidR="002A6E27" w:rsidRPr="00FC2D52" w:rsidRDefault="002A6E27" w:rsidP="002A6E27">
      <w:pPr>
        <w:pStyle w:val="ProductList-Body"/>
        <w:outlineLvl w:val="2"/>
      </w:pPr>
      <w:r>
        <w:rPr>
          <w:b/>
          <w:bCs/>
          <w:color w:val="00188F"/>
        </w:rPr>
        <w:t>Szakmai Szolgáltatásokra vonatkozó egyéb feltételek</w:t>
      </w:r>
    </w:p>
    <w:p w14:paraId="11CE8485" w14:textId="77777777" w:rsidR="002A6E27" w:rsidRPr="00AC5443" w:rsidRDefault="002A6E27" w:rsidP="002A6E27">
      <w:pPr>
        <w:pStyle w:val="ProductList-Body"/>
        <w:tabs>
          <w:tab w:val="clear" w:pos="158"/>
          <w:tab w:val="left" w:pos="360"/>
        </w:tabs>
        <w:ind w:left="180"/>
        <w:outlineLvl w:val="3"/>
        <w:rPr>
          <w:b/>
          <w:color w:val="0072C6"/>
        </w:rPr>
      </w:pPr>
      <w:r>
        <w:rPr>
          <w:b/>
          <w:color w:val="0072C6"/>
        </w:rPr>
        <w:t>Személyes Adatok kezelése</w:t>
      </w:r>
    </w:p>
    <w:p w14:paraId="3ABE8D40" w14:textId="77777777" w:rsidR="002A6E27" w:rsidRPr="00FC2D52" w:rsidRDefault="002A6E27" w:rsidP="002A6E27">
      <w:pPr>
        <w:pStyle w:val="CommentText"/>
        <w:ind w:left="180"/>
      </w:pPr>
      <w:r>
        <w:rPr>
          <w:sz w:val="18"/>
          <w:szCs w:val="18"/>
        </w:rPr>
        <w:t xml:space="preserve">Amennyiben a Szakmai Szolgáltatások nyújtásához kapcsolódóan a Microsoft a Támogatási Adatok körébe nem tartozó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807561"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09" w:name="_Toc451949080"/>
      <w:bookmarkStart w:id="210" w:name="_Toc518219680"/>
      <w:r w:rsidRPr="00720263">
        <w:rPr>
          <w:lang w:val="hu-HU"/>
        </w:rPr>
        <w:t>Az Azure Médiaszolgáltatások – H.265/HEVC-kódolásra vonatkozó értesítés</w:t>
      </w:r>
      <w:bookmarkEnd w:id="209"/>
      <w:bookmarkEnd w:id="210"/>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807561"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AE00C5">
      <w:pPr>
        <w:pStyle w:val="ProductList-Offering1Heading"/>
        <w:keepNext/>
        <w:outlineLvl w:val="1"/>
        <w:rPr>
          <w:lang w:val="hu-HU"/>
        </w:rPr>
      </w:pPr>
      <w:bookmarkStart w:id="211" w:name="_Toc484158323"/>
      <w:bookmarkStart w:id="212" w:name="_Toc518219681"/>
      <w:r w:rsidRPr="00911725">
        <w:rPr>
          <w:lang w:val="hu-HU"/>
        </w:rPr>
        <w:t>Az Adobe Flash Playerre vonatkozó értesítés</w:t>
      </w:r>
      <w:bookmarkEnd w:id="211"/>
      <w:bookmarkEnd w:id="212"/>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61"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807561"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13" w:name="_Toc484158324"/>
      <w:bookmarkStart w:id="214" w:name="_Toc476230953"/>
      <w:bookmarkStart w:id="215" w:name="_Toc518219682"/>
      <w:r w:rsidRPr="00911725">
        <w:rPr>
          <w:lang w:val="hu-HU"/>
        </w:rPr>
        <w:t>A H.264/AVC képi szabvánnyal, a VC-1 videoszabvánnyal, az MPEG-4 Part 2 képi szabvánnyal és az MPEG-2 videoszabvánnyal kapcsolatos értesítés</w:t>
      </w:r>
      <w:bookmarkEnd w:id="213"/>
      <w:bookmarkEnd w:id="214"/>
      <w:bookmarkEnd w:id="215"/>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807561"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630269C1" w14:textId="77777777" w:rsidR="00417E8D" w:rsidRDefault="00417E8D" w:rsidP="00417E8D">
      <w:pPr>
        <w:pStyle w:val="ProductList-SectionHeading"/>
        <w:spacing w:after="60"/>
        <w:outlineLvl w:val="0"/>
      </w:pPr>
      <w:bookmarkStart w:id="216" w:name="_Toc503180509"/>
      <w:bookmarkStart w:id="217" w:name="_Toc518219683"/>
      <w:bookmarkStart w:id="218" w:name="Attachment2"/>
      <w:r>
        <w:t>2. melléklet – Előfizetési Licenccsomagok</w:t>
      </w:r>
      <w:bookmarkEnd w:id="216"/>
      <w:bookmarkEnd w:id="217"/>
    </w:p>
    <w:p w14:paraId="6EA001F4" w14:textId="77777777" w:rsidR="00417E8D" w:rsidRPr="00EB4F97" w:rsidRDefault="00417E8D" w:rsidP="00417E8D">
      <w:pPr>
        <w:pStyle w:val="ProductList-Body"/>
        <w:spacing w:after="60"/>
        <w:jc w:val="both"/>
      </w:pPr>
      <w:r>
        <w:t xml:space="preserve">Az Online Szolgáltatások Online Szolgáltatásokból álló Csomagokként vásárolhatók meg. Ha az alábbi táblázatokban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Az Oktatási és Kormányzati ajánlatokat illetően lásd az alábbi „Állami szektor” táblázatot. </w:t>
      </w:r>
    </w:p>
    <w:tbl>
      <w:tblPr>
        <w:tblW w:w="10834" w:type="dxa"/>
        <w:tblLayout w:type="fixed"/>
        <w:tblLook w:val="04A0" w:firstRow="1" w:lastRow="0" w:firstColumn="1" w:lastColumn="0" w:noHBand="0" w:noVBand="1"/>
      </w:tblPr>
      <w:tblGrid>
        <w:gridCol w:w="3454"/>
        <w:gridCol w:w="288"/>
        <w:gridCol w:w="288"/>
        <w:gridCol w:w="288"/>
        <w:gridCol w:w="288"/>
        <w:gridCol w:w="864"/>
        <w:gridCol w:w="864"/>
        <w:gridCol w:w="450"/>
        <w:gridCol w:w="447"/>
        <w:gridCol w:w="363"/>
        <w:gridCol w:w="360"/>
        <w:gridCol w:w="468"/>
        <w:gridCol w:w="990"/>
        <w:gridCol w:w="432"/>
        <w:gridCol w:w="360"/>
        <w:gridCol w:w="630"/>
      </w:tblGrid>
      <w:tr w:rsidR="00426B98" w14:paraId="177F7476" w14:textId="77777777" w:rsidTr="00426B98">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0B77DC9D" w14:textId="77777777" w:rsidR="00426B98" w:rsidRDefault="00426B98" w:rsidP="00A325ED">
            <w:pPr>
              <w:pStyle w:val="ProductList-Body"/>
              <w:tabs>
                <w:tab w:val="clear" w:pos="158"/>
                <w:tab w:val="left" w:pos="720"/>
              </w:tabs>
              <w:spacing w:line="256" w:lineRule="auto"/>
              <w:ind w:left="-108"/>
              <w:rPr>
                <w:sz w:val="22"/>
              </w:rPr>
            </w:pPr>
            <w:r>
              <w:rPr>
                <w:sz w:val="22"/>
              </w:rPr>
              <w:t>Online Szolgáltatás</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5726F7"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A7E807C"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13FC12"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BA3574"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09A160BC"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08CB9D"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F780C2B"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Üzleti</w:t>
            </w:r>
          </w:p>
          <w:p w14:paraId="1B77A810"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897" w:type="dxa"/>
            <w:gridSpan w:val="2"/>
            <w:tcBorders>
              <w:top w:val="single" w:sz="12" w:space="0" w:color="FFFFFF" w:themeColor="background1"/>
              <w:left w:val="single" w:sz="12" w:space="0" w:color="FFFFFF" w:themeColor="background1"/>
              <w:right w:val="nil"/>
            </w:tcBorders>
            <w:shd w:val="clear" w:color="auto" w:fill="0072C6"/>
            <w:hideMark/>
          </w:tcPr>
          <w:p w14:paraId="58772A81"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6EA675A5"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2FC3288"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Biztonság</w:t>
            </w:r>
          </w:p>
        </w:tc>
        <w:tc>
          <w:tcPr>
            <w:tcW w:w="1191"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2B3AFD"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582BC80" w14:textId="77777777" w:rsidR="00426B98" w:rsidRPr="001F15CE" w:rsidRDefault="00426B98" w:rsidP="00A325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865B01" w14:textId="77777777" w:rsidR="00426B98" w:rsidRPr="006F1174" w:rsidRDefault="00426B98" w:rsidP="00A325E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422" w:type="dxa"/>
            <w:gridSpan w:val="3"/>
            <w:tcBorders>
              <w:top w:val="single" w:sz="12" w:space="0" w:color="FFFFFF" w:themeColor="background1"/>
              <w:left w:val="single" w:sz="12" w:space="0" w:color="FFFFFF" w:themeColor="background1"/>
              <w:bottom w:val="nil"/>
              <w:right w:val="nil"/>
            </w:tcBorders>
            <w:shd w:val="clear" w:color="auto" w:fill="0072C6"/>
          </w:tcPr>
          <w:p w14:paraId="045E33C5" w14:textId="77777777" w:rsidR="00426B98" w:rsidRPr="001F15CE" w:rsidRDefault="00426B98" w:rsidP="00A325E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CF4D087"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6F09B37" w14:textId="77777777" w:rsidR="00426B98" w:rsidRPr="001F15CE" w:rsidRDefault="00426B98" w:rsidP="00A325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26B98" w14:paraId="00BFE32D" w14:textId="77777777" w:rsidTr="00426B98">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0FA3806D" w14:textId="77777777" w:rsidR="00426B98" w:rsidRDefault="00426B98" w:rsidP="00A325ED">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E8299DC"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55529B"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4EDB4D"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3FEE64"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A94EDD"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435AA4"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F8FDB3"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7" w:type="dxa"/>
            <w:tcBorders>
              <w:left w:val="single" w:sz="12" w:space="0" w:color="FFFFFF" w:themeColor="background1"/>
              <w:bottom w:val="single" w:sz="12" w:space="0" w:color="FFFFFF" w:themeColor="background1"/>
              <w:right w:val="nil"/>
            </w:tcBorders>
            <w:shd w:val="clear" w:color="auto" w:fill="0072C6"/>
            <w:vAlign w:val="center"/>
          </w:tcPr>
          <w:p w14:paraId="152997BE"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F2278"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CA5C9E"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4FD92A"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4AE9D7"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20F99ED2"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34E9D3B"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9F2AA17"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D73FD0A"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35BF2374" w14:textId="77777777" w:rsidR="00426B98" w:rsidRPr="001F15CE" w:rsidRDefault="00426B98"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417E8D" w14:paraId="545EDC7D" w14:textId="77777777" w:rsidTr="00426B98">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C7AD42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95C0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C03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2F4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C1F2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314F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62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7A0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FD67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291F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17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01B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65C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D7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8F44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16B5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75B143E" w14:textId="77777777" w:rsidTr="00426B98">
        <w:trPr>
          <w:trHeight w:val="210"/>
        </w:trPr>
        <w:tc>
          <w:tcPr>
            <w:tcW w:w="3454" w:type="dxa"/>
            <w:tcBorders>
              <w:top w:val="nil"/>
              <w:left w:val="nil"/>
              <w:bottom w:val="dashSmallGap" w:sz="4" w:space="0" w:color="BFBFBF" w:themeColor="background1" w:themeShade="BF"/>
              <w:right w:val="nil"/>
            </w:tcBorders>
            <w:noWrap/>
            <w:vAlign w:val="center"/>
            <w:hideMark/>
          </w:tcPr>
          <w:p w14:paraId="563D8DF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EFF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998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8045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A98A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0B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041C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75C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A77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9FF97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2FD1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21A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00C5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7598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3432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24DD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D85453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4690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E684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53DFE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C1BF6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3FB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0D0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12B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033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478F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12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E44C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378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BD0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BF0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DE5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97E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42F15B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C37D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71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B435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72D55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047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59BE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E4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BFE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237C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1CD0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2ED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DC8E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1F0E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2DE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8EA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683F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88582AA"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6426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F0E7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AADE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EDD2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C1C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564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7B5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ADC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F7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A0C8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EEF1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7BFC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49DB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260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94A1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CC4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F09169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F2A905"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4B08E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12F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F31C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660C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CF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3B8A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F9BF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F65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C8C5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0DCA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E57A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558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A37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F92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AD7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BC2C33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57FC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F3704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700C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49E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4369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E065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4CFE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9F0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680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4CC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3766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5C0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085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4CB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61EA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F22D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5A31BB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C8EA9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C0D6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EA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B9F0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F7DF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6B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01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730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3563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ED70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C85C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519C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9E19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168C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E6AB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1046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773EA13" w14:textId="77777777" w:rsidTr="00A03983">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6C1B9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6A77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38D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B3B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342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A67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7D9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D69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216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5FDA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C0F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7A0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D765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24DC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EF1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569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F86D14E" w14:textId="77777777" w:rsidTr="00A03983">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7A11D"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1C90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35CB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681E3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AE52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5576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7665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DA92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E90E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920E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FAF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F73B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5FEF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3A71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D26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4329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D63154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88B7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C82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9305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F723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D52D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D80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02B5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A659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74CC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9951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92D3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817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1F4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DE06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71D6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1FA0A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2212A4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33891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E80A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A964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5100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54A7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59FB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D71C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26C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FE3B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F9E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9F93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AF8D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A2B7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29E1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7D01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6E6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B1BA1C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5E9B43"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77342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89BB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A12A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A1E0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DF2F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DD4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01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49D1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B2FE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68B15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73D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03A5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BBE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58C8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3D27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FE8C7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93EE8"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Vállalati verzió</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F234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9EC5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D3F6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6B5F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003F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1449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D7D9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46C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3C43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B768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FF3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E46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25A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E3B7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3C572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6EE53C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40A3B0"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49C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28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EA3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E41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F4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CDEA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5B2E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D681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007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4AF9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182A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E4D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E66F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09C9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B45A0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2CD9DAB"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FAFB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5A7F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9CB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E66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2035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64C8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3054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D4E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C093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A04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EED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BB6B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CCFE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00FA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571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D9F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14BDB262"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264F43"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B82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1AC7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246C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2B3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B3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00DF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4FCE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C00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F96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31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052B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3945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FAF7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C4A5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4CD6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F38E8F4" w14:textId="77777777" w:rsidTr="00426B98">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1097B"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5902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BA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713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3AA65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B350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D87C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EFF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5C7B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409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F3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5B40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7B7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E03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E3B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8472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F7E0100"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D94B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FBDB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D47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A6F8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484B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3A2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CD2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EC3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345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AAC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F90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8621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81E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87C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041E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6D63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EAAC68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952F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FA2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61FC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D750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4F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92EC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4CCC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EB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D4E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66A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AA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FE8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30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30C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62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A81E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9EEBE1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8ECE95"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804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2D2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2966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FAF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A02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E47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66BC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1629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04EF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31D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8059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A70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757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52B1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A285A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9A3786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FEA74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460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37F8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48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98ED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9F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4E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2067B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36BD6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DED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9EE2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1FE3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1AEA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5815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F2C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36A6A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8B2067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4FFD2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AFE8A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67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8422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F64B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73B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B0E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EE6B9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30EA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5BB0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451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AA5C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5DB3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C1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F898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C10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0B768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0039D"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770D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06A3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72A0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41FE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937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1DE4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80E7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00D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2178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9FB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8AA0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02B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0A7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F7D2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0772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D67344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69C9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1273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950D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F159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BC7E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19DE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443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5C93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1DA5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289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3FE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DC2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3BC2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6CA4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43E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FCE84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1A15376E"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D246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ADF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0DE6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BE1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9DD7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2C96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5F2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34F8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E7A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0805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581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EBAB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FF1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69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A83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7F3B5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26B98" w14:paraId="7CBFB43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C63C7" w14:textId="6316BF08" w:rsidR="00426B98" w:rsidRDefault="00426B98"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C962B"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9D767"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92D7B"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C830"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6AC3B"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A489F"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0D8E6"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3DC0ED"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F27FA"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8089"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8ABA8"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E4C75"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2229"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49D4"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73EFB4"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BD1FF0C"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C25DE"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45843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F537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2736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2B2A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B8D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2238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D81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5D39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383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533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A25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D3BA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71AB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12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7BBB6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7ED70E4"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2168D"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7D2A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80ED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DB8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CE0E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C808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C15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8B57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6567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207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C5E6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E56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D533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DD8BA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3E52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BBE9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B0809D8"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092E0"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F70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197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60F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2F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2EC8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8174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2204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C94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8AD8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6889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39DB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6559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1F43A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3FC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BB931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F8D3ED3"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6E676E"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2B72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87AD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CEB0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09D5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0145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998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6F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9610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CF1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CD45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01E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2AA8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34D7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FED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DC5E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3E3E49D"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008AF"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9FED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1D3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53C1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E5E0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8E93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93D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F3CB5"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8959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E9CC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C54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B059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2844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8FBB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CB11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424F2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716775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61328" w14:textId="558C6E48"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2A6E27">
              <w:rPr>
                <w:rFonts w:asciiTheme="majorHAnsi" w:hAnsiTheme="majorHAnsi"/>
                <w:sz w:val="15"/>
                <w:szCs w:val="15"/>
              </w:rPr>
              <w:t xml:space="preserve"> Enterprise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9C13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74DF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648B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105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CC7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A6C9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5AC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314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DC5C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84E6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4EF2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6AEC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0C412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E00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3EB0E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C9D0E4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EE5A57"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CABD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9816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BAB1"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4E37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6BA1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2CB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66E6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496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E60F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ACE6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E1E9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A93FE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57D1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C1AE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C17B1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5D5D02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8C415" w14:textId="77777777" w:rsidR="00417E8D"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725D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32BC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445F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F80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17E8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6F2A2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FF2D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47E51"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EE39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CC1C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17E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8071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54DA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F0FE5F"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5B6245"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ADEDCDF"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9F2EE7"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D7196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5605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D31EF"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1793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E3B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60B30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1F62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E113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126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9B1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5A3B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97502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88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B0749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7558D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C0F1B75"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CC0E8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668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4681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B02F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E97A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D93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726C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16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44E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5CD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505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75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703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E17E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786AB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A2A7E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3735CE1"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9D449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8D6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690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076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C355F"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86E6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D14189"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BFAD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CA4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3BF0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4B3C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01CEA2"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E1B6"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FDA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2197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379C4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8CD6E56" w14:textId="77777777" w:rsidTr="00426B9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F2511"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DC4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65A633"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EA5BE20"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BDC65"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D17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DEA22E9"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A21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D87C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FC01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F89BBA"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7B0E1A"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8EC10"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4FB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A6F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D4AB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bl>
    <w:p w14:paraId="7C0EE308" w14:textId="77777777" w:rsidR="00417E8D" w:rsidRPr="00DD7E81" w:rsidRDefault="00417E8D" w:rsidP="00417E8D">
      <w:pPr>
        <w:pStyle w:val="ProductList-Body"/>
        <w:spacing w:before="60"/>
        <w:rPr>
          <w:i/>
          <w:sz w:val="16"/>
          <w:szCs w:val="16"/>
        </w:rPr>
      </w:pPr>
      <w:r w:rsidRPr="00DD7E81">
        <w:rPr>
          <w:i/>
          <w:sz w:val="16"/>
          <w:szCs w:val="16"/>
          <w:vertAlign w:val="superscript"/>
        </w:rPr>
        <w:t>1</w:t>
      </w:r>
      <w:r w:rsidRPr="00DD7E81">
        <w:rPr>
          <w:i/>
          <w:sz w:val="16"/>
          <w:szCs w:val="16"/>
        </w:rPr>
        <w:t xml:space="preserve"> Az olyan Kiegészítő csomag SL-ek, amelyek nevében a „ProPlus nélkül” megjelölés szerepel, nem tartalmaznak az Office 365 ProPlus szolgáltatásra vonatkozó jogokat.</w:t>
      </w:r>
    </w:p>
    <w:p w14:paraId="6228AB9B" w14:textId="77777777" w:rsidR="00417E8D" w:rsidRPr="00DD7E81" w:rsidRDefault="00417E8D" w:rsidP="00417E8D">
      <w:pPr>
        <w:pStyle w:val="ProductList-Body"/>
        <w:rPr>
          <w:rStyle w:val="Hyperlink"/>
          <w:i/>
          <w:color w:val="000000" w:themeColor="text1"/>
          <w:sz w:val="16"/>
          <w:szCs w:val="16"/>
        </w:rPr>
      </w:pPr>
      <w:r w:rsidRPr="00DD7E81">
        <w:rPr>
          <w:i/>
          <w:sz w:val="16"/>
          <w:szCs w:val="16"/>
          <w:vertAlign w:val="superscript"/>
        </w:rPr>
        <w:t>2</w:t>
      </w:r>
      <w:r w:rsidRPr="00DD7E81">
        <w:rPr>
          <w:i/>
          <w:sz w:val="16"/>
          <w:szCs w:val="16"/>
        </w:rPr>
        <w:t xml:space="preserve"> A fent meghatározott Online Szolgáltatásokon túl a Microsoft 365 is kielégíti a Termékfeltételekben a Windows Frissítési Garancia Felhasználónkénti licencre előírt SL-követelményeket.</w:t>
      </w:r>
    </w:p>
    <w:p w14:paraId="4D4C4355" w14:textId="77777777" w:rsidR="00417E8D" w:rsidRPr="00DD7E81" w:rsidRDefault="00417E8D" w:rsidP="00417E8D">
      <w:pPr>
        <w:pStyle w:val="ProductList-Body"/>
        <w:rPr>
          <w:i/>
          <w:sz w:val="16"/>
          <w:szCs w:val="16"/>
        </w:rPr>
      </w:pPr>
      <w:r w:rsidRPr="00DD7E81">
        <w:rPr>
          <w:i/>
          <w:sz w:val="16"/>
          <w:szCs w:val="16"/>
          <w:vertAlign w:val="superscript"/>
        </w:rPr>
        <w:t>3</w:t>
      </w:r>
      <w:r w:rsidRPr="00DD7E81">
        <w:rPr>
          <w:i/>
          <w:sz w:val="16"/>
          <w:szCs w:val="16"/>
        </w:rPr>
        <w:t xml:space="preserve"> Az, hogy az Office 365 Nagyvállalati E5 csomagba beletartozik-e a Skype Vállalati online verzió – Hangkonferencia szolgáltatás, a regionális elérhetőségtől függ.</w:t>
      </w:r>
    </w:p>
    <w:p w14:paraId="01BFEE8C" w14:textId="77777777" w:rsidR="00417E8D" w:rsidRPr="00DD7E81" w:rsidRDefault="00417E8D" w:rsidP="00417E8D">
      <w:pPr>
        <w:pStyle w:val="ProductList-Body"/>
        <w:ind w:right="180"/>
        <w:rPr>
          <w:i/>
          <w:sz w:val="16"/>
          <w:szCs w:val="16"/>
        </w:rPr>
      </w:pPr>
      <w:r w:rsidRPr="00DD7E81">
        <w:rPr>
          <w:i/>
          <w:sz w:val="16"/>
          <w:szCs w:val="16"/>
          <w:vertAlign w:val="superscript"/>
        </w:rPr>
        <w:t>4</w:t>
      </w:r>
      <w:r w:rsidRPr="00DD7E81">
        <w:rPr>
          <w:i/>
          <w:sz w:val="16"/>
          <w:szCs w:val="16"/>
        </w:rPr>
        <w:t xml:space="preserve"> A fent meghatározott Online Szolgáltatásokon túl a Dynamics 365 Unified Operations Csomag a Dynamics 365 Nagyvállalati kiadás </w:t>
      </w:r>
      <w:hyperlink r:id="rId65" w:history="1">
        <w:r w:rsidRPr="00DD7E81">
          <w:rPr>
            <w:rStyle w:val="Hyperlink"/>
            <w:i/>
            <w:sz w:val="16"/>
            <w:szCs w:val="16"/>
          </w:rPr>
          <w:t>https://www.microsoft.com/en-us/dynamics365/pricing</w:t>
        </w:r>
      </w:hyperlink>
      <w:r w:rsidRPr="00DD7E81">
        <w:rPr>
          <w:i/>
          <w:sz w:val="16"/>
          <w:szCs w:val="16"/>
        </w:rPr>
        <w:t xml:space="preserve"> webhelyen található Licencelési útmutatójának C függelékében ismertetett pénzügyi és üzemeltetési funkciókat is tartalmaz.</w:t>
      </w:r>
    </w:p>
    <w:p w14:paraId="3B2F1C18" w14:textId="77777777" w:rsidR="00417E8D" w:rsidRDefault="00417E8D" w:rsidP="00417E8D">
      <w:pPr>
        <w:pStyle w:val="ProductList-Body"/>
      </w:pPr>
    </w:p>
    <w:p w14:paraId="19559725" w14:textId="77777777" w:rsidR="00417E8D" w:rsidRPr="00346B66" w:rsidRDefault="00417E8D" w:rsidP="00417E8D">
      <w:pPr>
        <w:pStyle w:val="ProductList-Offering1Heading"/>
      </w:pPr>
      <w:bookmarkStart w:id="219" w:name="_Toc503180510"/>
      <w:bookmarkStart w:id="220" w:name="_Toc518219684"/>
      <w:r>
        <w:t>Állami szektor</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417E8D" w14:paraId="399929F0" w14:textId="77777777" w:rsidTr="00A325E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394296E" w14:textId="77777777" w:rsidR="00417E8D" w:rsidRDefault="00417E8D" w:rsidP="00A325ED">
            <w:pPr>
              <w:pStyle w:val="ProductList-Body"/>
              <w:tabs>
                <w:tab w:val="clear" w:pos="158"/>
                <w:tab w:val="left" w:pos="720"/>
              </w:tabs>
              <w:spacing w:line="256" w:lineRule="auto"/>
              <w:ind w:left="-108"/>
              <w:rPr>
                <w:sz w:val="22"/>
              </w:rPr>
            </w:pPr>
            <w:r>
              <w:rPr>
                <w:sz w:val="22"/>
              </w:rPr>
              <w:t>Online Szolgáltatás</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6062345" w14:textId="77777777" w:rsidR="00417E8D" w:rsidRPr="001F15CE" w:rsidRDefault="00417E8D" w:rsidP="00A325E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Kormányzati verzió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8404C1" w14:textId="77777777" w:rsidR="00417E8D" w:rsidRPr="001F15CE" w:rsidRDefault="00417E8D" w:rsidP="00A325E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Oktatási verzió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7B72F2A" w14:textId="77777777" w:rsidR="00417E8D" w:rsidRPr="001F15CE" w:rsidRDefault="00417E8D" w:rsidP="00A325ED">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Oktatási verzió </w:t>
            </w:r>
            <w:r>
              <w:rPr>
                <w:rFonts w:asciiTheme="majorHAnsi" w:hAnsiTheme="majorHAnsi"/>
                <w:color w:val="FFFFFF" w:themeColor="background1"/>
                <w:sz w:val="15"/>
                <w:szCs w:val="15"/>
                <w:vertAlign w:val="superscript"/>
              </w:rPr>
              <w:t>2</w:t>
            </w:r>
          </w:p>
        </w:tc>
      </w:tr>
      <w:tr w:rsidR="00417E8D" w14:paraId="72E19E52" w14:textId="77777777" w:rsidTr="00A325ED">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3EAA132" w14:textId="77777777" w:rsidR="00417E8D" w:rsidRDefault="00417E8D" w:rsidP="00A325ED">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36E02C"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2A5C5"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E295E"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5DAD5"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08F57E"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ED3FD"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D77C6E"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CD7AF9"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F39BC5"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AB8AF6" w14:textId="77777777" w:rsidR="00417E8D" w:rsidRPr="006F1174"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FEFAA1" w14:textId="77777777" w:rsidR="00417E8D" w:rsidRPr="001F15CE" w:rsidRDefault="00417E8D" w:rsidP="00A325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17E8D" w14:paraId="25E08F99" w14:textId="77777777" w:rsidTr="00A325ED">
        <w:trPr>
          <w:trHeight w:val="210"/>
        </w:trPr>
        <w:tc>
          <w:tcPr>
            <w:tcW w:w="3563" w:type="dxa"/>
            <w:tcBorders>
              <w:top w:val="nil"/>
              <w:left w:val="nil"/>
              <w:bottom w:val="dashSmallGap" w:sz="4" w:space="0" w:color="BFBFBF" w:themeColor="background1" w:themeShade="BF"/>
              <w:right w:val="nil"/>
            </w:tcBorders>
            <w:noWrap/>
            <w:vAlign w:val="center"/>
            <w:hideMark/>
          </w:tcPr>
          <w:p w14:paraId="54839398"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205F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B7C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D5E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7564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63D8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4674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AB77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DB5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55A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13BA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9D72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DB0A7B4"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1A78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5337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B3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F4CB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DD3D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48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78FF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BB3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D079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836A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614A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38FC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385F333"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1E8460"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924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03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CE54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B4666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94B3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6857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B314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F0F3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A72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212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54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A6C6BA3"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FCF7B"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5787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680B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5857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DDF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5FC5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E60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753F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C7D4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DD045"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BE6F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8944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1594C7BD"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6A26F5"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5373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BA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AC4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1A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9AD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B217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FB9A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48C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2CF3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45CA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34D2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43A058E9"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F520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AFBD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0F0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9EB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B9B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4E94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6668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E7BD6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AF8E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ABA5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C477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E9D9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C25FBF2"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7FBF2E"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62E1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FA7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1D11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E30F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A8CD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9E4A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5BEB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19F6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C620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9377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21F4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0CD1141"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F4C0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39B1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12A8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8616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E158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C6C6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68FA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16E9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C021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96D3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FEC0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E13D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D2D10D7"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1BA9C7"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Telefonrendszer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D15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C2EE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F29A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DE0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8F9B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040B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05E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55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7B23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D9D1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0F2C8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968C990"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EBC5FF"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Hangkonferencia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7A2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4A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2D9B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656A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5E1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7F1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C239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E45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6697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85AF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7594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4E117DF"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9922B"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97B4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3C003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1A74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C4D7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4271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D8AC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206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3DF5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CC5A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93D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EDEA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D5D2234"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5D8002"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496D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358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084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4F07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7BE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288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8DB5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4AFE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8D2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C252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F2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48BDD04"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5FB22"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023C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AC1F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F439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008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DFA8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214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32C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ECA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2275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B432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C7BF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1243DBBD"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AA9DB9"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8FA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1FF5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AE5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2F66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2B89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1C8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12BE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F3A1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3EB5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7DC1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51B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C009B10" w14:textId="77777777" w:rsidTr="00A325E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1A2D9"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139B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2E5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D26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A19C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4C8E4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64E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BD33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25C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119E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C0F0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A7F3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28EB571F"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495C01"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Fenyegetések felderítése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45C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3AE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0B3C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E409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0FCD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13E2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CA1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941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149D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AC28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6886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3E480526"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79FE3A"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AD93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C5DF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D82A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B1EA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3FDE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7B5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B103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A11D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CC6A"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DA76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C947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8B8BF89"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A68EE"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8626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3F1A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13D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72C3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0EE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D9FB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FE2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539E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B0AD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ABAB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4A8AB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47D86696"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8CCED"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A77F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A013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DB92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81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6BE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68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CBC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6857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DAE086"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5AA8"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6C10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09C3019"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E46D0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8360E"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EA8F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55C4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116F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9A931"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C72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26195"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6885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94B2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4A69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8575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02A6BF6"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E1A74"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9B92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0949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17A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67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8AF9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4B6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BCCD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6D7B"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B00E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0D51"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8E9D0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59CE994A"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7C771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2569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1035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955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F5B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F11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816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8627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9BA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BE0EF"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12DA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1510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6A777207"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B8F9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14AC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B9B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BAFA"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8F67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31CE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97BD9"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262D"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246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72C"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F524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3C5C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26B98" w14:paraId="01D243B4"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FC9D9" w14:textId="2A878FD2" w:rsidR="00426B98" w:rsidRDefault="00426B98"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F30F2"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586B6"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C2F1"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74B1"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5554F"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69B95"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B5B79"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12193"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1DE8C" w14:textId="77777777" w:rsidR="00426B98"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41AD" w14:textId="77777777" w:rsidR="00426B98" w:rsidRDefault="00426B98"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791E" w14:textId="77777777" w:rsidR="00426B98" w:rsidRPr="009B68F5" w:rsidRDefault="00426B98"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51E19A5"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E77CC"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68D3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5965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4282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E0CC"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DD08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530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B050F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2BB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9E69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02A44"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22C66"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FE3B9CD"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AD1EB" w14:textId="77777777" w:rsidR="00417E8D" w:rsidRPr="009B68F5"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EB54"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7CFE0"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EC6D3"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E6FA2"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D71AA"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E8277"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FE4DF"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4C3073"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BAC2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374DAD"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AB9799"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0085C5B0"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5BB28F" w14:textId="77777777" w:rsidR="00417E8D" w:rsidRPr="006F1174"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2. csomag</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DD90"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86F8" w14:textId="77777777" w:rsidR="00417E8D" w:rsidRPr="009B68F5"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0BD7FF"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6A2DDF"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EB4DB"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1CFE2A"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F6B79"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ACF1C"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829F5"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7E6C1B"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1F5" w14:textId="77777777" w:rsidR="00417E8D" w:rsidRPr="006F1174" w:rsidRDefault="00417E8D" w:rsidP="00A325ED">
            <w:pPr>
              <w:pStyle w:val="ProductList-Body"/>
              <w:tabs>
                <w:tab w:val="clear" w:pos="158"/>
                <w:tab w:val="left" w:pos="720"/>
              </w:tabs>
              <w:spacing w:line="256" w:lineRule="auto"/>
              <w:jc w:val="center"/>
              <w:rPr>
                <w:rFonts w:asciiTheme="majorHAnsi" w:hAnsiTheme="majorHAnsi"/>
                <w:sz w:val="15"/>
                <w:szCs w:val="15"/>
              </w:rPr>
            </w:pPr>
          </w:p>
        </w:tc>
      </w:tr>
      <w:tr w:rsidR="00417E8D" w14:paraId="7100A39C" w14:textId="77777777" w:rsidTr="00A325E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D8E76" w14:textId="77777777" w:rsidR="00417E8D" w:rsidRDefault="00417E8D" w:rsidP="00A325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0E12"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BBFA3"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B25E"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BE6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B51CF"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E2440"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191F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9FEC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02C47"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F6FAB"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BBEB9" w14:textId="77777777" w:rsidR="00417E8D" w:rsidRDefault="00417E8D" w:rsidP="00A325ED">
            <w:pPr>
              <w:pStyle w:val="ProductList-Body"/>
              <w:tabs>
                <w:tab w:val="clear" w:pos="158"/>
                <w:tab w:val="left" w:pos="720"/>
              </w:tabs>
              <w:spacing w:line="256" w:lineRule="auto"/>
              <w:jc w:val="center"/>
              <w:rPr>
                <w:rFonts w:asciiTheme="majorHAnsi" w:hAnsiTheme="majorHAnsi"/>
                <w:sz w:val="15"/>
                <w:szCs w:val="15"/>
              </w:rPr>
            </w:pPr>
          </w:p>
        </w:tc>
      </w:tr>
    </w:tbl>
    <w:p w14:paraId="409180CC" w14:textId="77777777" w:rsidR="00417E8D" w:rsidRPr="00450B1A" w:rsidRDefault="00417E8D" w:rsidP="00417E8D">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906E5F5" w14:textId="77777777" w:rsidR="00417E8D" w:rsidRPr="00EB4F97" w:rsidRDefault="00417E8D" w:rsidP="00417E8D">
      <w:pPr>
        <w:pStyle w:val="ProductList-Body"/>
        <w:rPr>
          <w:rStyle w:val="Hyperlink"/>
          <w:i/>
          <w:color w:val="000000" w:themeColor="text1"/>
          <w:sz w:val="16"/>
          <w:szCs w:val="16"/>
        </w:rPr>
      </w:pPr>
      <w:r>
        <w:rPr>
          <w:i/>
          <w:sz w:val="16"/>
          <w:szCs w:val="16"/>
          <w:vertAlign w:val="superscript"/>
        </w:rPr>
        <w:t>2</w:t>
      </w:r>
      <w:r>
        <w:rPr>
          <w:i/>
          <w:sz w:val="16"/>
          <w:szCs w:val="16"/>
        </w:rPr>
        <w:t xml:space="preserve"> A fent meghatározott Online Szolgáltatásokon túl a Microsoft 365 Oktatási verzió is kielégíti a Termékfeltételekben a Windows Frissítési Garancia Felhasználónkénti licencre előírt SL-követelményeket.</w:t>
      </w:r>
    </w:p>
    <w:p w14:paraId="08B0A54D" w14:textId="77777777" w:rsidR="00417E8D" w:rsidRPr="00C040A0" w:rsidRDefault="00417E8D" w:rsidP="00417E8D">
      <w:pPr>
        <w:pStyle w:val="ProductList-Body"/>
        <w:rPr>
          <w:i/>
          <w:sz w:val="16"/>
          <w:szCs w:val="16"/>
        </w:rPr>
      </w:pPr>
      <w:r>
        <w:rPr>
          <w:i/>
          <w:sz w:val="16"/>
          <w:szCs w:val="16"/>
          <w:vertAlign w:val="superscript"/>
        </w:rPr>
        <w:t>3</w:t>
      </w:r>
      <w:r>
        <w:rPr>
          <w:i/>
          <w:sz w:val="16"/>
          <w:szCs w:val="16"/>
        </w:rPr>
        <w:t xml:space="preserve"> Az, hogy az Office 365 Kormányzati/Oktatási verzió E5/A5 csomagba beletartozik-e a Skype Vállalati online verzió – Hangkonferencia szolgáltatás, a regionális elérhetőségtől függ.</w:t>
      </w:r>
    </w:p>
    <w:p w14:paraId="7BC21E69" w14:textId="77777777" w:rsidR="00417E8D" w:rsidRDefault="00417E8D" w:rsidP="00417E8D">
      <w:pPr>
        <w:pStyle w:val="ProductList-Body"/>
      </w:pPr>
      <w:r>
        <w:rPr>
          <w:i/>
          <w:sz w:val="16"/>
          <w:szCs w:val="16"/>
          <w:vertAlign w:val="superscript"/>
        </w:rPr>
        <w:t xml:space="preserve">4 </w:t>
      </w:r>
      <w:r>
        <w:rPr>
          <w:i/>
          <w:sz w:val="16"/>
          <w:szCs w:val="16"/>
        </w:rPr>
        <w:t>Részét képezi a Microsoft 365 Oktatási verzió A3 csomag Core CAL licenccel.</w:t>
      </w:r>
    </w:p>
    <w:bookmarkEnd w:id="218"/>
    <w:p w14:paraId="374EA8ED" w14:textId="37178C0B" w:rsidR="00D67A4B" w:rsidRPr="00690C65" w:rsidRDefault="00EE1B21" w:rsidP="00E00F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3BF">
        <w:rPr>
          <w:rStyle w:val="Hyperlink"/>
          <w:sz w:val="16"/>
          <w:szCs w:val="16"/>
        </w:rPr>
        <w:t>Tartalomjegyzék</w:t>
      </w:r>
      <w:r>
        <w:rPr>
          <w:rStyle w:val="Hyperlink"/>
          <w:sz w:val="16"/>
          <w:szCs w:val="16"/>
        </w:rPr>
        <w:fldChar w:fldCharType="end"/>
      </w:r>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8219685"/>
      <w:r>
        <w:t>3. melléklet – Általános Szerződési Feltételek</w:t>
      </w:r>
      <w:bookmarkEnd w:id="221"/>
      <w:bookmarkEnd w:id="222"/>
    </w:p>
    <w:p w14:paraId="220C64BC" w14:textId="77777777" w:rsidR="002A6E27" w:rsidRDefault="002A6E27" w:rsidP="002A6E27">
      <w:pPr>
        <w:pStyle w:val="ProductList-Body"/>
      </w:pPr>
      <w:r>
        <w:t>A nagybani licencbeadási szerződés Ügyfél általi aláírása egyben a jelen, a Microsoft Corporation által ellenjegyzett 3. melléklet aláírását is jelenti. Az „Általános Szerződési Feltételek” elutasításhoz az Ügyfélnek írásos nyilatkozatban a következő információkat kell megküldenie a Microsoft részére (az Ügyfél nagybani licencbeadási szerződése feltételeinek megfelelően):</w:t>
      </w:r>
    </w:p>
    <w:p w14:paraId="508147B4" w14:textId="77777777" w:rsidR="002A6E27" w:rsidRDefault="002A6E27" w:rsidP="002A6E27">
      <w:pPr>
        <w:pStyle w:val="ProductList-Body"/>
        <w:numPr>
          <w:ilvl w:val="0"/>
          <w:numId w:val="5"/>
        </w:numPr>
        <w:ind w:left="450" w:hanging="270"/>
      </w:pPr>
      <w:r>
        <w:t>az Ügyfél és minden elutasító Társvállalat teljes hivatalos neve;</w:t>
      </w:r>
    </w:p>
    <w:p w14:paraId="0AA8A234" w14:textId="77777777" w:rsidR="002A6E27" w:rsidRDefault="002A6E27" w:rsidP="002A6E27">
      <w:pPr>
        <w:pStyle w:val="ProductList-Body"/>
        <w:numPr>
          <w:ilvl w:val="0"/>
          <w:numId w:val="5"/>
        </w:numPr>
        <w:spacing w:before="40"/>
        <w:ind w:left="450" w:hanging="270"/>
      </w:pPr>
      <w:r>
        <w:t>ha az Ügyfél több nagybani licencbeadási szerződéssel rendelkezik, akkor az a nagybani licencbeadási szerződés, amelyre az elutasítás vonatkozik; valamint</w:t>
      </w:r>
    </w:p>
    <w:p w14:paraId="02636841" w14:textId="77777777" w:rsidR="002A6E27" w:rsidRDefault="002A6E27" w:rsidP="002A6E27">
      <w:pPr>
        <w:pStyle w:val="ProductList-Body"/>
        <w:numPr>
          <w:ilvl w:val="0"/>
          <w:numId w:val="5"/>
        </w:numPr>
        <w:spacing w:before="40"/>
        <w:ind w:left="461" w:hanging="274"/>
      </w:pPr>
      <w:r>
        <w:t>egy olyan nyilatkozat, amelyben az Ügyfél (vagy a Társvállalat) csak az Általános Szerződési Feltételeket utasítja el.</w:t>
      </w:r>
    </w:p>
    <w:p w14:paraId="3AA34467" w14:textId="77777777" w:rsidR="002A6E27" w:rsidRDefault="002A6E27" w:rsidP="002A6E27">
      <w:pPr>
        <w:pStyle w:val="ProductList-Body"/>
        <w:spacing w:before="40"/>
      </w:pPr>
    </w:p>
    <w:p w14:paraId="24840581" w14:textId="77777777" w:rsidR="002A6E27" w:rsidRDefault="002A6E27" w:rsidP="002A6E27">
      <w:pPr>
        <w:pStyle w:val="ProductList-Body"/>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77D3E76C" w14:textId="77777777" w:rsidR="002A6E27" w:rsidRDefault="002A6E27" w:rsidP="002A6E27">
      <w:pPr>
        <w:pStyle w:val="ProductList-Body"/>
      </w:pPr>
    </w:p>
    <w:p w14:paraId="176217F8" w14:textId="77777777" w:rsidR="002A6E27" w:rsidRDefault="002A6E27" w:rsidP="002A6E27">
      <w:pPr>
        <w:pStyle w:val="ProductList-Body"/>
      </w:pPr>
      <w:r>
        <w:t>2018. május 25-vel kezdődően az alábbi Általános Szerződési Feltételekben található, a 95/46/EK irányelv különféle cikkeire utaló hivatkozások a GDPR releváns és megfelelő cikkeire utaló hivatkozásokként kezelendők.</w:t>
      </w:r>
    </w:p>
    <w:p w14:paraId="4E4AAE45" w14:textId="77777777" w:rsidR="002A6E27" w:rsidRDefault="002A6E27" w:rsidP="00232755">
      <w:pPr>
        <w:pStyle w:val="ProductList-Body"/>
      </w:pPr>
    </w:p>
    <w:p w14:paraId="4E06F8C8" w14:textId="46588DF4"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A6E27">
      <w:pPr>
        <w:pStyle w:val="ProductList-Body"/>
        <w:keepNext/>
        <w:jc w:val="center"/>
        <w:outlineLvl w:val="1"/>
      </w:pPr>
      <w:r>
        <w:rPr>
          <w:b/>
        </w:rPr>
        <w:t>3. általános szerződési feltétel: A kedvezményezett harmadik személyről szóló rendelkezés</w:t>
      </w:r>
    </w:p>
    <w:p w14:paraId="2BE581EB" w14:textId="77777777" w:rsidR="00232755" w:rsidRPr="00690C65" w:rsidRDefault="00232755" w:rsidP="002A6E27">
      <w:pPr>
        <w:pStyle w:val="ProductList-Body"/>
        <w:keepNext/>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56C87E03"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649718B2" w14:textId="77777777" w:rsidR="002A6E27" w:rsidRDefault="002A6E27" w:rsidP="008C5F96">
      <w:pPr>
        <w:pStyle w:val="ProductList-Body"/>
      </w:pPr>
    </w:p>
    <w:p w14:paraId="7ACF0438" w14:textId="328506FE" w:rsidR="00232755" w:rsidRPr="00690C65" w:rsidRDefault="00232755" w:rsidP="00233C87">
      <w:pPr>
        <w:pStyle w:val="ProductList-Body"/>
        <w:jc w:val="center"/>
        <w:outlineLvl w:val="1"/>
      </w:pPr>
      <w:r>
        <w:rPr>
          <w:b/>
        </w:rPr>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51E21829" w14:textId="77777777" w:rsidR="002A6E27" w:rsidRDefault="002A6E27" w:rsidP="002A6E27">
      <w:pPr>
        <w:pStyle w:val="ProductList-Body"/>
        <w:spacing w:after="120"/>
      </w:pPr>
      <w:r>
        <w:rPr>
          <w:b/>
          <w:bCs/>
        </w:rPr>
        <w:t>Az adatátadó</w:t>
      </w:r>
      <w:r w:rsidRPr="00CD79F7">
        <w:rPr>
          <w:b/>
        </w:rPr>
        <w:t>:</w:t>
      </w:r>
      <w:r>
        <w:t xml:space="preserve"> Az Ügyfél az adatátadó. Az OST „Adatvédelmi feltételek” című szakaszában meghatározottak szerint az adatátadó az Online Szolgáltatások egy felhasználója.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61EBD15D" w14:textId="77777777" w:rsidR="002A6E27" w:rsidRDefault="002A6E27" w:rsidP="002A6E27">
      <w:pPr>
        <w:pStyle w:val="ProductList-Body"/>
        <w:spacing w:after="60"/>
        <w:ind w:left="547"/>
      </w:pPr>
      <w:r>
        <w:rPr>
          <w:b/>
          <w:bCs/>
        </w:rPr>
        <w:t>b. Az adatkezelés terjedelme és célja</w:t>
      </w:r>
      <w:r w:rsidRPr="00CD79F7">
        <w:rPr>
          <w:b/>
        </w:rPr>
        <w:t>.</w:t>
      </w:r>
      <w:r>
        <w:t xml:space="preserve"> A személyes adatok kezelésének terjedelmét és célját az OST „Biztonsági gyakorlatok és szabályzatok” című szakasza határozza meg. Az adatátvevő adatközpontok és adatkezelő/támogató berendezések globális hálózatát működteti. A feldolgozás bármely olyan joghatósági területen történhet, ahol az adatátvevő vagy annak további adatfeldolgozói ilyen berendezéseket működtetnek.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59325DE6" w14:textId="77777777" w:rsidR="002A6E27" w:rsidRDefault="002A6E27" w:rsidP="002A6E27">
      <w:pPr>
        <w:pStyle w:val="ProductList-Body"/>
        <w:spacing w:after="120"/>
      </w:pPr>
      <w:r w:rsidRPr="002A6E27">
        <w:t xml:space="preserve">3. </w:t>
      </w:r>
      <w:r>
        <w:rPr>
          <w:b/>
          <w:bCs/>
        </w:rPr>
        <w:t>Technikai és szervezeti intézkedések</w:t>
      </w:r>
      <w:r w:rsidRPr="00CD79F7">
        <w:rPr>
          <w:b/>
        </w:rPr>
        <w:t>.</w:t>
      </w:r>
      <w:r>
        <w:t xml:space="preserve"> Az adatátvevő megfelelő technikai és szervezeti intézkedéseket, belső ellenőrzési és adatvédelmi mechanizmusokat foganatosított és működtet, amelyek célja az Ügyféladatoknak az OST „Biztonsági gyakorlatok és szabályzatok” című szakaszában meghatározott védelme véletlen elvesztéssel, megsemmisüléssel vagy megváltoztatással; jogosulatlan nyilvánosságra hozatallal vagy hozzáféréssel; illetve jogszerűtlen megsemmisítéssel szemben az alábbiak szerint: A OST „Biztonsági gyakorlatok és szabályzatok” című szakaszában meghatározott technikai és szervezeti intézkedések, belső ellenőrzési és adatvédelmi mechanizmusok ezennel, a jelen hivatkozás útján a jelen 2. függelék részét képezik, és ugyanúgy kötelezőek az adatátvevőre, mintha teljes mértékben a jelen 2. függelék határozná meg őket.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23" w:name="Attachment4"/>
      <w:bookmarkStart w:id="224" w:name="_Toc489605629"/>
      <w:bookmarkStart w:id="225" w:name="_Toc518219686"/>
      <w:r>
        <w:t>4. melléklet – Az Európai Unió Általános adatvédelmi rendeletének feltételei</w:t>
      </w:r>
      <w:bookmarkEnd w:id="223"/>
      <w:bookmarkEnd w:id="224"/>
      <w:bookmarkEnd w:id="225"/>
    </w:p>
    <w:p w14:paraId="0F919287" w14:textId="77777777" w:rsidR="002A6E27" w:rsidRDefault="002A6E27" w:rsidP="002A6E27">
      <w:pPr>
        <w:pStyle w:val="ProductList-Body"/>
      </w:pPr>
      <w:r>
        <w:t>A Microsoft minden ügyfelével szemben 2018. május 25-i hatállyal vállalja a jelen GDPR-feltételekbeli kötelezettségeinek teljesítését. Ezek a kötelezettségek az Ügyfél vonatkozásában kötelező érvénnyel bírnak a Microsoftra, (1) függetlenül bármely adott, Online Szolgáltatásokra vonatkozó előfizetésre egyébként alkalmazandó OST-verziótól, és (2) függetlenül bármely, a jelen függelékre hivatkozó egyéb szerződéstől.</w:t>
      </w:r>
    </w:p>
    <w:p w14:paraId="5EAEEC14" w14:textId="77777777" w:rsidR="002A6E27" w:rsidRDefault="002A6E27" w:rsidP="002A6E27">
      <w:pPr>
        <w:pStyle w:val="ProductList-Body"/>
      </w:pPr>
    </w:p>
    <w:p w14:paraId="77A3AD74" w14:textId="77777777" w:rsidR="002A6E27" w:rsidRDefault="002A6E27" w:rsidP="002A6E27">
      <w:pPr>
        <w:pStyle w:val="ProductList-Body"/>
      </w:pPr>
      <w:r>
        <w:t>A jelen GDPR-feltételek vonatkozásában az Ügyfél és a Microsoft megállapodik abban, hogy az Ügyfél a Személyes Adatok adatkezelője, a Microsoft pedig ezeknek az adatoknak az adatfeldolgozója, kivéve azt az esetet, amikor az Ügyfél a Személyes Adatok adatfeldolgozója, mely esetben a Microsoft további adatfeldolgozó. A jelen GDPR-feltételek a GDPR hatókörén belül a Személyes Adatoknak az Ügyfél nevében a Microsoft által történő kezelésére vonatkoznak. A jelen GDPR-feltételek nem korlátozzák és nem csökkentik a Microsoftnak az Online Szolgáltatások Feltételeiben vagy a Microsoft és az Ügyfél között létrejött egyéb szerződésben az Ügyféllel szemben vállalt semmilyen adatvédelmi kötelezettségét. A jelen GDPR-feltételek nem alkalmazandók az olyan esetekben, amikor a Microsoft a Személyes Adatok adatkezelője.</w:t>
      </w:r>
    </w:p>
    <w:p w14:paraId="5E7BF055" w14:textId="77777777" w:rsidR="00FA6196" w:rsidRPr="0008458E" w:rsidRDefault="00FA6196" w:rsidP="00FA6196">
      <w:pPr>
        <w:pStyle w:val="ProductList-Body"/>
      </w:pPr>
    </w:p>
    <w:p w14:paraId="53BFE18B" w14:textId="5201EEE5" w:rsidR="00FA6196" w:rsidRPr="0008458E" w:rsidRDefault="00FA6196" w:rsidP="00FA6196">
      <w:pPr>
        <w:pStyle w:val="ProductList-Body"/>
        <w:outlineLvl w:val="1"/>
      </w:pPr>
      <w:r>
        <w:rPr>
          <w:b/>
        </w:rPr>
        <w:t>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06F25174" w:rsidR="00FA6196" w:rsidRPr="0008458E" w:rsidRDefault="002A6E27"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licencszerződése határozza meg</w:t>
      </w:r>
      <w:r w:rsidR="00FA6196">
        <w:t xml:space="preserve">.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518544BD" w:rsidR="00FA6196" w:rsidRPr="0008458E" w:rsidRDefault="00FA6196" w:rsidP="00FA6196">
      <w:pPr>
        <w:pStyle w:val="ProductList-Body"/>
        <w:spacing w:after="120"/>
        <w:ind w:left="720"/>
      </w:pPr>
      <w:r>
        <w:rPr>
          <w:b/>
        </w:rPr>
        <w:t>(d)</w:t>
      </w:r>
      <w:r>
        <w:tab/>
        <w:t xml:space="preserve">tiszteletben tartja a további adatfeldolgozó igénybevételére vonatkozóan a </w:t>
      </w:r>
      <w:r w:rsidR="002243FD">
        <w:t>1</w:t>
      </w:r>
      <w:r>
        <w:t xml:space="preserve">.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4A096E4A" w14:textId="77777777" w:rsidR="002A6E27" w:rsidRDefault="002A6E27" w:rsidP="002A6E27">
      <w:pPr>
        <w:pStyle w:val="ProductList-Body"/>
        <w:ind w:left="158"/>
      </w:pPr>
      <w:r>
        <w:rPr>
          <w:b/>
          <w:bCs/>
        </w:rPr>
        <w:t>7.</w:t>
      </w:r>
      <w:r>
        <w:t xml:space="preserve"> Azt követően, hogy a Microsoft tudomást szerzett róla, a Microsoft az adatvédelmi incidensről indokolatlan késedelem nélkül köteles értesíteni az Ügyfelet. (33. cikk (2) bekezdés). Az ilyen értesítésnek tartalmaznia kell azokat az információkat, amelyeket a 33. cikk (3) bekezdése alapján az adatfeldolgozónak közölnie kell az adatkezelővel, amennyiben az ilyen információk észszerűen elérhetőek a Microsoft számára.</w:t>
      </w:r>
    </w:p>
    <w:p w14:paraId="6A202F8A" w14:textId="77777777" w:rsidR="004D27A6" w:rsidRPr="00690C65" w:rsidRDefault="004D27A6" w:rsidP="002A6E2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9F95C1" w14:textId="77777777" w:rsidR="004F498E" w:rsidRDefault="004F498E" w:rsidP="009A573F">
      <w:pPr>
        <w:spacing w:after="0" w:line="240" w:lineRule="auto"/>
      </w:pPr>
      <w:r>
        <w:separator/>
      </w:r>
    </w:p>
  </w:endnote>
  <w:endnote w:type="continuationSeparator" w:id="0">
    <w:p w14:paraId="53D29F63" w14:textId="77777777" w:rsidR="004F498E" w:rsidRDefault="004F498E" w:rsidP="009A573F">
      <w:pPr>
        <w:spacing w:after="0" w:line="240" w:lineRule="auto"/>
      </w:pPr>
      <w:r>
        <w:continuationSeparator/>
      </w:r>
    </w:p>
  </w:endnote>
  <w:endnote w:type="continuationNotice" w:id="1">
    <w:p w14:paraId="017A5490" w14:textId="77777777" w:rsidR="004F498E" w:rsidRDefault="004F49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A325ED" w:rsidRDefault="00A325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A325ED" w:rsidRPr="00591643" w:rsidRDefault="00A325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A325ED" w:rsidRPr="00C76DF3" w:rsidRDefault="00807561"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A325ED" w:rsidRPr="00C76DF3" w:rsidRDefault="00807561"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A325ED" w:rsidRPr="00C76DF3" w:rsidRDefault="00807561"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A325ED" w:rsidRPr="00C76DF3" w:rsidRDefault="00807561"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A325ED" w:rsidRPr="00C76DF3" w:rsidRDefault="00807561"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A325ED" w:rsidRPr="00C76DF3" w:rsidRDefault="00807561"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E537610" w14:textId="77777777" w:rsidR="00A325ED" w:rsidRPr="00D45D3B" w:rsidRDefault="00A325ED"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A325ED" w:rsidRPr="00C76DF3" w:rsidRDefault="00807561"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A325ED" w:rsidRPr="00C76DF3" w:rsidRDefault="00807561"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A325ED" w:rsidRPr="00C76DF3" w:rsidRDefault="00807561"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A325ED" w:rsidRPr="00C76DF3" w:rsidRDefault="00807561"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A325ED" w:rsidRPr="00C76DF3" w:rsidRDefault="00807561"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A325ED" w:rsidRPr="00C76DF3" w:rsidRDefault="00807561"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1DDDE84" w14:textId="77777777" w:rsidR="00A325ED" w:rsidRPr="00591643" w:rsidRDefault="00A325ED"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A325ED" w:rsidRPr="00C76DF3" w:rsidRDefault="00807561"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A325ED" w:rsidRPr="00C76DF3" w:rsidRDefault="00807561"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A325ED" w:rsidRPr="00C76DF3" w:rsidRDefault="00807561"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A325ED" w:rsidRPr="00C76DF3" w:rsidRDefault="00807561"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A325ED" w:rsidRPr="00C76DF3" w:rsidRDefault="00807561"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A325ED" w:rsidRPr="00C76DF3" w:rsidRDefault="00807561"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D3251CC" w14:textId="77777777" w:rsidR="00A325ED" w:rsidRPr="00D45D3B" w:rsidRDefault="00A325ED"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A325ED" w:rsidRPr="00C76DF3" w:rsidRDefault="00807561"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A325ED" w:rsidRPr="00C76DF3" w:rsidRDefault="00807561"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A325ED" w:rsidRPr="00C76DF3" w:rsidRDefault="00807561"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A325ED" w:rsidRPr="00C76DF3" w:rsidRDefault="00807561"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A325ED" w:rsidRPr="00C76DF3" w:rsidRDefault="00807561"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A325ED" w:rsidRPr="00C76DF3" w:rsidRDefault="00807561"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6493C80" w14:textId="77777777" w:rsidR="00A325ED" w:rsidRPr="00D45D3B" w:rsidRDefault="00A325ED"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A325ED" w:rsidRPr="00C76DF3" w:rsidRDefault="00807561"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A325ED" w:rsidRPr="00C76DF3" w:rsidRDefault="00807561"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A325ED" w:rsidRPr="00C76DF3" w:rsidRDefault="00807561"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A325ED" w:rsidRPr="00C76DF3" w:rsidRDefault="00807561"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A325ED" w:rsidRPr="00C76DF3" w:rsidRDefault="00807561"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A325ED" w:rsidRPr="00C76DF3" w:rsidRDefault="00807561"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56C66C9" w14:textId="77777777" w:rsidR="00A325ED" w:rsidRPr="00D45D3B" w:rsidRDefault="00A325ED"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A325ED" w:rsidRPr="00C76DF3" w:rsidRDefault="00807561"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A325ED" w:rsidRPr="00C76DF3" w:rsidRDefault="00807561"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A325ED" w:rsidRPr="00C76DF3" w:rsidRDefault="00807561"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A325ED" w:rsidRPr="00C76DF3" w:rsidRDefault="00807561"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A325ED" w:rsidRPr="00C76DF3" w:rsidRDefault="00807561"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A325ED" w:rsidRPr="00C76DF3" w:rsidRDefault="00807561"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5A9FA559" w14:textId="77777777" w:rsidR="00A325ED" w:rsidRPr="00D45D3B" w:rsidRDefault="00A325ED"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A325ED" w:rsidRPr="00C76DF3" w:rsidRDefault="00807561" w:rsidP="00D45D3B">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A325ED" w:rsidRPr="00C76DF3" w:rsidRDefault="00A325ED"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A325ED" w:rsidRPr="00C76DF3" w:rsidRDefault="00807561" w:rsidP="00D45D3B">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A325ED" w:rsidRPr="00C76DF3" w:rsidRDefault="00A325ED"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A325ED" w:rsidRPr="00C76DF3" w:rsidRDefault="00807561" w:rsidP="00D45D3B">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A325ED" w:rsidRPr="00C76DF3" w:rsidRDefault="00A325ED"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A325ED" w:rsidRPr="00C76DF3" w:rsidRDefault="00807561" w:rsidP="00D45D3B">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A325ED" w:rsidRPr="00C76DF3" w:rsidRDefault="00807561" w:rsidP="00D45D3B">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A325ED" w:rsidRPr="00C76DF3" w:rsidRDefault="00A325ED"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A325ED" w:rsidRPr="00C76DF3" w:rsidRDefault="00807561" w:rsidP="00D45D3B">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73419BAA" w14:textId="77777777" w:rsidR="00A325ED" w:rsidRPr="00D45D3B" w:rsidRDefault="00A325ED"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A325ED" w:rsidRPr="00C76DF3" w:rsidRDefault="00807561" w:rsidP="001B4851">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A325ED" w:rsidRPr="00C76DF3" w:rsidRDefault="00A325ED"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A325ED" w:rsidRPr="00C76DF3" w:rsidRDefault="00807561" w:rsidP="001B4851">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A325ED" w:rsidRPr="00C76DF3" w:rsidRDefault="00A325ED"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A325ED" w:rsidRPr="00C76DF3" w:rsidRDefault="00807561" w:rsidP="001B4851">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A325ED" w:rsidRPr="00C76DF3" w:rsidRDefault="00A325ED"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A325ED" w:rsidRPr="00C76DF3" w:rsidRDefault="00807561" w:rsidP="001B4851">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A325ED" w:rsidRPr="00C76DF3" w:rsidRDefault="00807561" w:rsidP="001B4851">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A325ED" w:rsidRPr="00C76DF3" w:rsidRDefault="00807561" w:rsidP="001B4851">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3D40497C" w14:textId="77777777" w:rsidR="00A325ED" w:rsidRPr="00591643" w:rsidRDefault="00A325E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A325ED" w:rsidRPr="00C76DF3" w:rsidRDefault="00807561" w:rsidP="001B4851">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A325ED" w:rsidRPr="00C76DF3" w:rsidRDefault="00A325ED"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A325ED" w:rsidRPr="00C76DF3" w:rsidRDefault="00807561" w:rsidP="001B4851">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A325ED" w:rsidRPr="00C76DF3" w:rsidRDefault="00A325ED"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A325ED" w:rsidRPr="00C76DF3" w:rsidRDefault="00807561" w:rsidP="001B4851">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A325ED" w:rsidRPr="00C76DF3" w:rsidRDefault="00A325ED"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A325ED" w:rsidRPr="00C76DF3" w:rsidRDefault="00807561" w:rsidP="001B4851">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A325ED" w:rsidRPr="00C76DF3" w:rsidRDefault="00807561" w:rsidP="001B4851">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A325ED" w:rsidRPr="00C76DF3" w:rsidRDefault="00A325ED"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A325ED" w:rsidRPr="00C76DF3" w:rsidRDefault="00807561" w:rsidP="001B4851">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BFB29E2" w14:textId="77777777" w:rsidR="00A325ED" w:rsidRPr="00591643" w:rsidRDefault="00A325E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A325ED" w:rsidRPr="00C76DF3" w:rsidRDefault="00807561" w:rsidP="004A2759">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A325ED" w:rsidRPr="00C76DF3" w:rsidRDefault="00A325ED"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A325ED" w:rsidRPr="00C76DF3" w:rsidRDefault="00807561" w:rsidP="004A2759">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A325ED" w:rsidRPr="00C76DF3" w:rsidRDefault="00A325ED"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A325ED" w:rsidRPr="00C76DF3" w:rsidRDefault="00807561" w:rsidP="004A2759">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A325ED" w:rsidRPr="00C76DF3" w:rsidRDefault="00A325ED"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A325ED" w:rsidRPr="00C76DF3" w:rsidRDefault="00807561" w:rsidP="004A2759">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A325ED" w:rsidRPr="00C76DF3" w:rsidRDefault="00807561" w:rsidP="004A2759">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A325ED" w:rsidRPr="00C76DF3" w:rsidRDefault="00A325ED"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A325ED" w:rsidRPr="00C76DF3" w:rsidRDefault="00807561" w:rsidP="004A2759">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6CAFA448" w14:textId="77777777" w:rsidR="00A325ED" w:rsidRPr="00591643" w:rsidRDefault="00A325ED"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A325ED" w:rsidRPr="00C76DF3" w:rsidRDefault="00807561"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A325ED" w:rsidRPr="00C76DF3" w:rsidRDefault="00807561"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A325ED" w:rsidRPr="00C76DF3" w:rsidRDefault="00807561"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A325ED" w:rsidRPr="00C76DF3" w:rsidRDefault="00807561"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A325ED" w:rsidRPr="00C76DF3" w:rsidRDefault="00807561"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A325ED" w:rsidRPr="00C76DF3" w:rsidRDefault="00807561"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55C04D42" w14:textId="77777777" w:rsidR="00A325ED" w:rsidRPr="00591643" w:rsidRDefault="00A325E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A325ED" w:rsidRPr="00C76DF3" w:rsidRDefault="00807561" w:rsidP="00E00FC7">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A325ED" w:rsidRPr="00C76DF3" w:rsidRDefault="00A325ED"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A325ED" w:rsidRPr="00C76DF3" w:rsidRDefault="00807561" w:rsidP="00E00FC7">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A325ED" w:rsidRPr="00C76DF3" w:rsidRDefault="00A325ED"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A325ED" w:rsidRPr="00C76DF3" w:rsidRDefault="00807561" w:rsidP="00E00FC7">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A325ED" w:rsidRPr="00C76DF3" w:rsidRDefault="00A325ED"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A325ED" w:rsidRPr="00C76DF3" w:rsidRDefault="00807561" w:rsidP="00E00FC7">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A325ED" w:rsidRPr="00C76DF3" w:rsidRDefault="00807561" w:rsidP="00E00FC7">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A325ED" w:rsidRPr="00C76DF3" w:rsidRDefault="00A325ED"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A325ED" w:rsidRPr="00C76DF3" w:rsidRDefault="00807561" w:rsidP="00E00FC7">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20CF3FC" w14:textId="77777777" w:rsidR="00A325ED" w:rsidRPr="00591643" w:rsidRDefault="00A325E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A325ED" w:rsidRPr="00C76DF3" w:rsidRDefault="00807561"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A325ED" w:rsidRPr="00C76DF3" w:rsidRDefault="00807561"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A325ED" w:rsidRPr="00C76DF3" w:rsidRDefault="00807561"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A325ED" w:rsidRPr="00C76DF3" w:rsidRDefault="00807561"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A325ED" w:rsidRPr="00C76DF3" w:rsidRDefault="00807561"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A325ED" w:rsidRPr="00C76DF3" w:rsidRDefault="00807561"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08B83CB1" w14:textId="77777777" w:rsidR="00A325ED" w:rsidRPr="00591643" w:rsidRDefault="00A325E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A325ED" w:rsidRPr="00C76DF3" w:rsidRDefault="00807561"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A325ED" w:rsidRPr="00C76DF3" w:rsidRDefault="00807561"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A325ED" w:rsidRPr="00C76DF3" w:rsidRDefault="00807561"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A325ED" w:rsidRPr="00C76DF3" w:rsidRDefault="00807561"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A325ED" w:rsidRPr="00C76DF3" w:rsidRDefault="00807561"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A325ED" w:rsidRPr="00C76DF3" w:rsidRDefault="00807561"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38CDF152" w14:textId="77777777" w:rsidR="00A325ED" w:rsidRPr="00591643" w:rsidRDefault="00A325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325ED"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A325ED" w:rsidRPr="00C76DF3" w:rsidRDefault="00807561" w:rsidP="0059164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A325ED" w:rsidRPr="00C76DF3" w:rsidRDefault="00A325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A325ED" w:rsidRPr="00C76DF3" w:rsidRDefault="00807561" w:rsidP="0059164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A325ED" w:rsidRPr="00C76DF3" w:rsidRDefault="00A325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A325ED" w:rsidRPr="00C76DF3" w:rsidRDefault="00807561" w:rsidP="003812FE">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A325ED" w:rsidRPr="00C76DF3" w:rsidRDefault="00A325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A325ED" w:rsidRPr="00C76DF3" w:rsidRDefault="00807561" w:rsidP="0059164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A325ED" w:rsidRPr="00C76DF3" w:rsidRDefault="00807561" w:rsidP="003812FE">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A325ED" w:rsidRPr="00C76DF3" w:rsidRDefault="00A325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A325ED" w:rsidRPr="00C76DF3" w:rsidRDefault="00807561" w:rsidP="003812FE">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rPr>
              <w:t>Mellékelt dokumentumok</w:t>
            </w:r>
          </w:hyperlink>
        </w:p>
      </w:tc>
    </w:tr>
  </w:tbl>
  <w:p w14:paraId="7A242047" w14:textId="77777777" w:rsidR="00A325ED" w:rsidRPr="00591643" w:rsidRDefault="00A325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A325ED" w:rsidRPr="00C76DF3" w:rsidRDefault="00807561"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A325ED" w:rsidRPr="00C76DF3" w:rsidRDefault="00807561"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A325ED" w:rsidRPr="00C76DF3" w:rsidRDefault="00807561"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A325ED" w:rsidRPr="00C76DF3" w:rsidRDefault="00807561"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A325ED" w:rsidRPr="00C76DF3" w:rsidRDefault="00807561"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A325ED" w:rsidRPr="00C76DF3" w:rsidRDefault="00807561"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0B4967AF" w14:textId="77777777" w:rsidR="00A325ED" w:rsidRPr="00591643" w:rsidRDefault="00A325ED" w:rsidP="00A61B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A325ED"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A325ED" w:rsidRPr="00C76DF3" w:rsidRDefault="00807561" w:rsidP="00720263">
          <w:pPr>
            <w:pStyle w:val="ProductList-OfferingBody"/>
            <w:ind w:left="-77" w:right="-73"/>
            <w:jc w:val="center"/>
            <w:rPr>
              <w:color w:val="808080" w:themeColor="background1" w:themeShade="80"/>
              <w:sz w:val="14"/>
              <w:szCs w:val="14"/>
            </w:rPr>
          </w:pPr>
          <w:hyperlink w:anchor="TableofContents" w:history="1">
            <w:r w:rsidR="00A325ED">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A325ED" w:rsidRPr="00C76DF3" w:rsidRDefault="00A325ED"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A325ED" w:rsidRPr="00C76DF3" w:rsidRDefault="00807561" w:rsidP="00720263">
          <w:pPr>
            <w:pStyle w:val="ProductList-OfferingBody"/>
            <w:ind w:left="-72" w:right="-74"/>
            <w:jc w:val="center"/>
            <w:rPr>
              <w:color w:val="808080" w:themeColor="background1" w:themeShade="80"/>
              <w:sz w:val="14"/>
              <w:szCs w:val="14"/>
            </w:rPr>
          </w:pPr>
          <w:hyperlink w:anchor="Introduction" w:history="1">
            <w:r w:rsidR="00A325ED">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A325ED" w:rsidRPr="00C76DF3" w:rsidRDefault="00A325ED"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A325ED" w:rsidRPr="00C76DF3" w:rsidRDefault="00807561" w:rsidP="00720263">
          <w:pPr>
            <w:pStyle w:val="ProductList-OfferingBody"/>
            <w:ind w:left="-72" w:right="-75"/>
            <w:jc w:val="center"/>
            <w:rPr>
              <w:color w:val="808080" w:themeColor="background1" w:themeShade="80"/>
              <w:sz w:val="14"/>
              <w:szCs w:val="14"/>
            </w:rPr>
          </w:pPr>
          <w:hyperlink w:anchor="GeneralTerms" w:history="1">
            <w:r w:rsidR="00A325ED">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A325ED" w:rsidRPr="00C76DF3" w:rsidRDefault="00A325ED"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A325ED" w:rsidRPr="00C76DF3" w:rsidRDefault="00807561" w:rsidP="00720263">
          <w:pPr>
            <w:pStyle w:val="ProductList-OfferingBody"/>
            <w:ind w:left="-72" w:right="-77"/>
            <w:jc w:val="center"/>
            <w:rPr>
              <w:color w:val="808080" w:themeColor="background1" w:themeShade="80"/>
              <w:sz w:val="14"/>
              <w:szCs w:val="14"/>
            </w:rPr>
          </w:pPr>
          <w:hyperlink w:anchor="PrivacyandSecurityTerms" w:history="1">
            <w:r w:rsidR="00A325ED">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A325ED" w:rsidRPr="00C76DF3" w:rsidRDefault="00807561" w:rsidP="00720263">
          <w:pPr>
            <w:pStyle w:val="ProductList-OfferingBody"/>
            <w:ind w:left="-72" w:right="-77"/>
            <w:jc w:val="center"/>
            <w:rPr>
              <w:color w:val="808080" w:themeColor="background1" w:themeShade="80"/>
              <w:sz w:val="14"/>
              <w:szCs w:val="14"/>
            </w:rPr>
          </w:pPr>
          <w:hyperlink w:anchor="OnlineServiceSpecificTerms" w:history="1">
            <w:r w:rsidR="00A325ED">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A325ED" w:rsidRPr="00C76DF3" w:rsidRDefault="00A325ED"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A325ED" w:rsidRPr="00C76DF3" w:rsidRDefault="00807561" w:rsidP="00720263">
          <w:pPr>
            <w:pStyle w:val="ProductList-OfferingBody"/>
            <w:ind w:left="-72" w:right="-76"/>
            <w:jc w:val="center"/>
            <w:rPr>
              <w:color w:val="808080" w:themeColor="background1" w:themeShade="80"/>
              <w:sz w:val="14"/>
              <w:szCs w:val="14"/>
            </w:rPr>
          </w:pPr>
          <w:hyperlink w:anchor="Attachment1" w:history="1">
            <w:r w:rsidR="00A325ED">
              <w:rPr>
                <w:rStyle w:val="Hyperlink"/>
                <w:sz w:val="14"/>
                <w:szCs w:val="14"/>
                <w:lang w:val="en-US" w:eastAsia="en-US" w:bidi="ar-SA"/>
              </w:rPr>
              <w:t>Melléklet</w:t>
            </w:r>
          </w:hyperlink>
        </w:p>
      </w:tc>
    </w:tr>
  </w:tbl>
  <w:p w14:paraId="17BA898D" w14:textId="77777777" w:rsidR="00A325ED" w:rsidRPr="00591643" w:rsidRDefault="00A325ED"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DC75A9" w14:textId="77777777" w:rsidR="004F498E" w:rsidRDefault="004F498E" w:rsidP="009A573F">
      <w:pPr>
        <w:spacing w:after="0" w:line="240" w:lineRule="auto"/>
      </w:pPr>
      <w:r>
        <w:separator/>
      </w:r>
    </w:p>
  </w:footnote>
  <w:footnote w:type="continuationSeparator" w:id="0">
    <w:p w14:paraId="58C85742" w14:textId="77777777" w:rsidR="004F498E" w:rsidRDefault="004F498E" w:rsidP="009A573F">
      <w:pPr>
        <w:spacing w:after="0" w:line="240" w:lineRule="auto"/>
      </w:pPr>
      <w:r>
        <w:continuationSeparator/>
      </w:r>
    </w:p>
  </w:footnote>
  <w:footnote w:type="continuationNotice" w:id="1">
    <w:p w14:paraId="5CBA20D1" w14:textId="77777777" w:rsidR="004F498E" w:rsidRDefault="004F49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A325ED" w:rsidRPr="004D27A6" w:rsidRDefault="00A325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D172888" w:rsidR="00A325ED" w:rsidRPr="00171B2E" w:rsidRDefault="00807561"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9215D6">
              <w:rPr>
                <w:color w:val="404040" w:themeColor="text1" w:themeTint="BF"/>
                <w:sz w:val="16"/>
                <w:szCs w:val="16"/>
              </w:rPr>
              <w:t>augusztus</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26</w:t>
        </w:r>
        <w:r w:rsidR="00A325E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CDA6E4E" w:rsidR="00A325ED" w:rsidRPr="00BC5469" w:rsidRDefault="00807561"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A325ED">
              <w:rPr>
                <w:color w:val="404040" w:themeColor="text1" w:themeTint="BF"/>
                <w:sz w:val="16"/>
                <w:szCs w:val="16"/>
              </w:rPr>
              <w:t xml:space="preserve">A Microsoft Online Szolgáltatások Mennyiségi Licencelésére vonatkozó Feltételek (magyar, 2018. </w:t>
            </w:r>
            <w:r w:rsidR="009215D6">
              <w:rPr>
                <w:color w:val="404040" w:themeColor="text1" w:themeTint="BF"/>
                <w:sz w:val="16"/>
                <w:szCs w:val="16"/>
              </w:rPr>
              <w:t>augusztus</w:t>
            </w:r>
            <w:r w:rsidR="00A325ED">
              <w:rPr>
                <w:color w:val="404040" w:themeColor="text1" w:themeTint="BF"/>
                <w:sz w:val="16"/>
                <w:szCs w:val="16"/>
              </w:rPr>
              <w:t>)</w:t>
            </w:r>
          </w:sdtContent>
        </w:sdt>
        <w:r w:rsidR="00A325ED">
          <w:rPr>
            <w:color w:val="404040" w:themeColor="text1" w:themeTint="BF"/>
            <w:sz w:val="16"/>
            <w:szCs w:val="16"/>
          </w:rPr>
          <w:tab/>
        </w:r>
        <w:r w:rsidR="00A325ED">
          <w:rPr>
            <w:color w:val="404040" w:themeColor="text1" w:themeTint="BF"/>
            <w:sz w:val="16"/>
            <w:szCs w:val="16"/>
          </w:rPr>
          <w:fldChar w:fldCharType="begin"/>
        </w:r>
        <w:r w:rsidR="00A325ED" w:rsidRPr="004D27A6">
          <w:rPr>
            <w:color w:val="404040" w:themeColor="text1" w:themeTint="BF"/>
            <w:sz w:val="16"/>
            <w:szCs w:val="16"/>
          </w:rPr>
          <w:instrText xml:space="preserve"> PAGE   \* MERGEFORMAT </w:instrText>
        </w:r>
        <w:r w:rsidR="00A325ED">
          <w:rPr>
            <w:color w:val="404040" w:themeColor="text1" w:themeTint="BF"/>
            <w:sz w:val="16"/>
            <w:szCs w:val="16"/>
          </w:rPr>
          <w:fldChar w:fldCharType="separate"/>
        </w:r>
        <w:r w:rsidR="00A325ED">
          <w:rPr>
            <w:noProof/>
            <w:color w:val="404040" w:themeColor="text1" w:themeTint="BF"/>
            <w:sz w:val="16"/>
            <w:szCs w:val="16"/>
          </w:rPr>
          <w:t>2</w:t>
        </w:r>
        <w:r w:rsidR="00A325E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834C66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0iigftOB0Yx147q69uam42bmXf3ka6xbrvAHWniAeSpKTvdhGe4q9zzdZPkwn4y5RE+OhfXZM+/wKZRT0B8v8Q==" w:salt="9iI6og3YKICa2oZ96UdpG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3FD"/>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0E56"/>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A6E2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768E3"/>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17E8D"/>
    <w:rsid w:val="00422587"/>
    <w:rsid w:val="00426B98"/>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98E"/>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278"/>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4CB4"/>
    <w:rsid w:val="0075635C"/>
    <w:rsid w:val="00757108"/>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563D"/>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07561"/>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3EE"/>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4E"/>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15D6"/>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09CA"/>
    <w:rsid w:val="00A01F41"/>
    <w:rsid w:val="00A03983"/>
    <w:rsid w:val="00A0485E"/>
    <w:rsid w:val="00A049E4"/>
    <w:rsid w:val="00A05175"/>
    <w:rsid w:val="00A063A3"/>
    <w:rsid w:val="00A1064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5ED"/>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00C5"/>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28D0"/>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077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B2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163"/>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A6E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footer" Target="footer16.xml"/><Relationship Id="rId63" Type="http://schemas.openxmlformats.org/officeDocument/2006/relationships/footer" Target="footer18.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5.xml"/><Relationship Id="rId58" Type="http://schemas.openxmlformats.org/officeDocument/2006/relationships/footer" Target="footer17.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4.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s://aka.ms/r1j7jq"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aka.ms/bingmapsplatformapistou" TargetMode="External"/><Relationship Id="rId56" Type="http://schemas.openxmlformats.org/officeDocument/2006/relationships/hyperlink" Target="http://go.microsoft.com/?linkid=9839206" TargetMode="External"/><Relationship Id="rId64" Type="http://schemas.openxmlformats.org/officeDocument/2006/relationships/footer" Target="footer19.xml"/><Relationship Id="rId8" Type="http://schemas.openxmlformats.org/officeDocument/2006/relationships/footer" Target="footer1.xml"/><Relationship Id="rId51" Type="http://schemas.openxmlformats.org/officeDocument/2006/relationships/footer" Target="footer1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www.office.com/sca"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https://go.microsoft.com/fwlink/?linkid=868812" TargetMode="External"/><Relationship Id="rId62"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CF0475-AE7B-4CE2-B28B-B0769F016E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29185</Words>
  <Characters>166361</Characters>
  <Application>Microsoft Office Word</Application>
  <DocSecurity>8</DocSecurity>
  <Lines>1386</Lines>
  <Paragraphs>390</Paragraphs>
  <ScaleCrop>false</ScaleCrop>
  <LinksUpToDate>false</LinksUpToDate>
  <CharactersWithSpaces>195156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2018-08-24T20:02:00Z</dcterms:created>
  <dcterms:modified xsi:type="dcterms:W3CDTF">2018-08-24T20:02:00Z</dcterms:modified>
</cp:coreProperties>
</file>