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1EBC16C0"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10644" w:rsidRPr="005707BB">
        <w:rPr>
          <w:rFonts w:asciiTheme="majorHAnsi" w:hAnsiTheme="majorHAnsi"/>
          <w:color w:val="FFFFFF" w:themeColor="background1"/>
          <w:sz w:val="72"/>
          <w:szCs w:val="72"/>
        </w:rPr>
        <w:t xml:space="preserve">2018. </w:t>
      </w:r>
      <w:r w:rsidR="00426B98">
        <w:rPr>
          <w:rFonts w:asciiTheme="majorHAnsi" w:hAnsiTheme="majorHAnsi"/>
          <w:color w:val="FFFFFF" w:themeColor="background1"/>
          <w:sz w:val="72"/>
          <w:szCs w:val="72"/>
        </w:rPr>
        <w:t xml:space="preserve">március </w:t>
      </w:r>
      <w:r w:rsidR="00417E8D">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0B0650D6" w14:textId="50ECDA80" w:rsidR="00426B98"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507333592" w:history="1">
        <w:r w:rsidR="00426B98" w:rsidRPr="005C70B6">
          <w:rPr>
            <w:rStyle w:val="Hyperlink"/>
            <w:noProof/>
          </w:rPr>
          <w:t>Bevezetés</w:t>
        </w:r>
        <w:r w:rsidR="00426B98">
          <w:rPr>
            <w:noProof/>
            <w:webHidden/>
          </w:rPr>
          <w:tab/>
        </w:r>
        <w:r w:rsidR="00426B98">
          <w:rPr>
            <w:noProof/>
            <w:webHidden/>
          </w:rPr>
          <w:fldChar w:fldCharType="begin"/>
        </w:r>
        <w:r w:rsidR="00426B98">
          <w:rPr>
            <w:noProof/>
            <w:webHidden/>
          </w:rPr>
          <w:instrText xml:space="preserve"> PAGEREF _Toc507333592 \h </w:instrText>
        </w:r>
        <w:r w:rsidR="00426B98">
          <w:rPr>
            <w:noProof/>
            <w:webHidden/>
          </w:rPr>
        </w:r>
        <w:r w:rsidR="00426B98">
          <w:rPr>
            <w:noProof/>
            <w:webHidden/>
          </w:rPr>
          <w:fldChar w:fldCharType="separate"/>
        </w:r>
        <w:r w:rsidR="00426B98">
          <w:rPr>
            <w:noProof/>
            <w:webHidden/>
          </w:rPr>
          <w:t>3</w:t>
        </w:r>
        <w:r w:rsidR="00426B98">
          <w:rPr>
            <w:noProof/>
            <w:webHidden/>
          </w:rPr>
          <w:fldChar w:fldCharType="end"/>
        </w:r>
      </w:hyperlink>
    </w:p>
    <w:p w14:paraId="0C57D7C5" w14:textId="4E5B8B07" w:rsidR="00426B98" w:rsidRDefault="00AC487B">
      <w:pPr>
        <w:pStyle w:val="TOC3"/>
        <w:rPr>
          <w:rFonts w:eastAsiaTheme="minorEastAsia"/>
          <w:b w:val="0"/>
          <w:smallCaps w:val="0"/>
          <w:sz w:val="22"/>
          <w:lang w:val="en-US" w:eastAsia="en-US" w:bidi="ar-SA"/>
        </w:rPr>
      </w:pPr>
      <w:hyperlink w:anchor="_Toc507333593" w:history="1">
        <w:r w:rsidR="00426B98" w:rsidRPr="005C70B6">
          <w:rPr>
            <w:rStyle w:val="Hyperlink"/>
          </w:rPr>
          <w:t>Korábbi verziók</w:t>
        </w:r>
        <w:r w:rsidR="00426B98">
          <w:rPr>
            <w:webHidden/>
          </w:rPr>
          <w:tab/>
        </w:r>
        <w:r w:rsidR="00426B98">
          <w:rPr>
            <w:webHidden/>
          </w:rPr>
          <w:fldChar w:fldCharType="begin"/>
        </w:r>
        <w:r w:rsidR="00426B98">
          <w:rPr>
            <w:webHidden/>
          </w:rPr>
          <w:instrText xml:space="preserve"> PAGEREF _Toc507333593 \h </w:instrText>
        </w:r>
        <w:r w:rsidR="00426B98">
          <w:rPr>
            <w:webHidden/>
          </w:rPr>
        </w:r>
        <w:r w:rsidR="00426B98">
          <w:rPr>
            <w:webHidden/>
          </w:rPr>
          <w:fldChar w:fldCharType="separate"/>
        </w:r>
        <w:r w:rsidR="00426B98">
          <w:rPr>
            <w:webHidden/>
          </w:rPr>
          <w:t>3</w:t>
        </w:r>
        <w:r w:rsidR="00426B98">
          <w:rPr>
            <w:webHidden/>
          </w:rPr>
          <w:fldChar w:fldCharType="end"/>
        </w:r>
      </w:hyperlink>
    </w:p>
    <w:p w14:paraId="20FD529F" w14:textId="44C295A7" w:rsidR="00426B98" w:rsidRDefault="00AC487B">
      <w:pPr>
        <w:pStyle w:val="TOC3"/>
        <w:rPr>
          <w:rFonts w:eastAsiaTheme="minorEastAsia"/>
          <w:b w:val="0"/>
          <w:smallCaps w:val="0"/>
          <w:sz w:val="22"/>
          <w:lang w:val="en-US" w:eastAsia="en-US" w:bidi="ar-SA"/>
        </w:rPr>
      </w:pPr>
      <w:hyperlink w:anchor="_Toc507333594" w:history="1">
        <w:r w:rsidR="00426B98" w:rsidRPr="005C70B6">
          <w:rPr>
            <w:rStyle w:val="Hyperlink"/>
          </w:rPr>
          <w:t>Pontosítások és a módosítások összefoglalása</w:t>
        </w:r>
        <w:r w:rsidR="00426B98">
          <w:rPr>
            <w:webHidden/>
          </w:rPr>
          <w:tab/>
        </w:r>
        <w:r w:rsidR="00426B98">
          <w:rPr>
            <w:webHidden/>
          </w:rPr>
          <w:fldChar w:fldCharType="begin"/>
        </w:r>
        <w:r w:rsidR="00426B98">
          <w:rPr>
            <w:webHidden/>
          </w:rPr>
          <w:instrText xml:space="preserve"> PAGEREF _Toc507333594 \h </w:instrText>
        </w:r>
        <w:r w:rsidR="00426B98">
          <w:rPr>
            <w:webHidden/>
          </w:rPr>
        </w:r>
        <w:r w:rsidR="00426B98">
          <w:rPr>
            <w:webHidden/>
          </w:rPr>
          <w:fldChar w:fldCharType="separate"/>
        </w:r>
        <w:r w:rsidR="00426B98">
          <w:rPr>
            <w:webHidden/>
          </w:rPr>
          <w:t>3</w:t>
        </w:r>
        <w:r w:rsidR="00426B98">
          <w:rPr>
            <w:webHidden/>
          </w:rPr>
          <w:fldChar w:fldCharType="end"/>
        </w:r>
      </w:hyperlink>
    </w:p>
    <w:p w14:paraId="31575E20" w14:textId="44E0F825" w:rsidR="00426B98" w:rsidRDefault="00AC487B">
      <w:pPr>
        <w:pStyle w:val="TOC1"/>
        <w:tabs>
          <w:tab w:val="right" w:leader="dot" w:pos="5030"/>
        </w:tabs>
        <w:rPr>
          <w:rFonts w:eastAsiaTheme="minorEastAsia"/>
          <w:b w:val="0"/>
          <w:caps w:val="0"/>
          <w:noProof/>
          <w:sz w:val="22"/>
          <w:lang w:val="en-US" w:eastAsia="en-US" w:bidi="ar-SA"/>
        </w:rPr>
      </w:pPr>
      <w:hyperlink w:anchor="_Toc507333595" w:history="1">
        <w:r w:rsidR="00426B98" w:rsidRPr="005C70B6">
          <w:rPr>
            <w:rStyle w:val="Hyperlink"/>
            <w:noProof/>
          </w:rPr>
          <w:t>Általános feltételek</w:t>
        </w:r>
        <w:r w:rsidR="00426B98">
          <w:rPr>
            <w:noProof/>
            <w:webHidden/>
          </w:rPr>
          <w:tab/>
        </w:r>
        <w:r w:rsidR="00426B98">
          <w:rPr>
            <w:noProof/>
            <w:webHidden/>
          </w:rPr>
          <w:fldChar w:fldCharType="begin"/>
        </w:r>
        <w:r w:rsidR="00426B98">
          <w:rPr>
            <w:noProof/>
            <w:webHidden/>
          </w:rPr>
          <w:instrText xml:space="preserve"> PAGEREF _Toc507333595 \h </w:instrText>
        </w:r>
        <w:r w:rsidR="00426B98">
          <w:rPr>
            <w:noProof/>
            <w:webHidden/>
          </w:rPr>
        </w:r>
        <w:r w:rsidR="00426B98">
          <w:rPr>
            <w:noProof/>
            <w:webHidden/>
          </w:rPr>
          <w:fldChar w:fldCharType="separate"/>
        </w:r>
        <w:r w:rsidR="00426B98">
          <w:rPr>
            <w:noProof/>
            <w:webHidden/>
          </w:rPr>
          <w:t>4</w:t>
        </w:r>
        <w:r w:rsidR="00426B98">
          <w:rPr>
            <w:noProof/>
            <w:webHidden/>
          </w:rPr>
          <w:fldChar w:fldCharType="end"/>
        </w:r>
      </w:hyperlink>
    </w:p>
    <w:p w14:paraId="7FC2CC96" w14:textId="4A511099" w:rsidR="00426B98" w:rsidRDefault="00AC487B">
      <w:pPr>
        <w:pStyle w:val="TOC5"/>
        <w:tabs>
          <w:tab w:val="right" w:leader="dot" w:pos="5030"/>
        </w:tabs>
        <w:rPr>
          <w:rFonts w:eastAsiaTheme="minorEastAsia"/>
          <w:noProof/>
          <w:sz w:val="22"/>
          <w:lang w:val="en-US" w:eastAsia="en-US" w:bidi="ar-SA"/>
        </w:rPr>
      </w:pPr>
      <w:hyperlink w:anchor="_Toc507333596" w:history="1">
        <w:r w:rsidR="00426B98" w:rsidRPr="005C70B6">
          <w:rPr>
            <w:rStyle w:val="Hyperlink"/>
            <w:noProof/>
          </w:rPr>
          <w:t>Meghatározások</w:t>
        </w:r>
        <w:r w:rsidR="00426B98">
          <w:rPr>
            <w:noProof/>
            <w:webHidden/>
          </w:rPr>
          <w:tab/>
        </w:r>
        <w:r w:rsidR="00426B98">
          <w:rPr>
            <w:noProof/>
            <w:webHidden/>
          </w:rPr>
          <w:fldChar w:fldCharType="begin"/>
        </w:r>
        <w:r w:rsidR="00426B98">
          <w:rPr>
            <w:noProof/>
            <w:webHidden/>
          </w:rPr>
          <w:instrText xml:space="preserve"> PAGEREF _Toc507333596 \h </w:instrText>
        </w:r>
        <w:r w:rsidR="00426B98">
          <w:rPr>
            <w:noProof/>
            <w:webHidden/>
          </w:rPr>
        </w:r>
        <w:r w:rsidR="00426B98">
          <w:rPr>
            <w:noProof/>
            <w:webHidden/>
          </w:rPr>
          <w:fldChar w:fldCharType="separate"/>
        </w:r>
        <w:r w:rsidR="00426B98">
          <w:rPr>
            <w:noProof/>
            <w:webHidden/>
          </w:rPr>
          <w:t>4</w:t>
        </w:r>
        <w:r w:rsidR="00426B98">
          <w:rPr>
            <w:noProof/>
            <w:webHidden/>
          </w:rPr>
          <w:fldChar w:fldCharType="end"/>
        </w:r>
      </w:hyperlink>
    </w:p>
    <w:p w14:paraId="6F2F83F6" w14:textId="4AE5D34A" w:rsidR="00426B98" w:rsidRDefault="00AC487B">
      <w:pPr>
        <w:pStyle w:val="TOC5"/>
        <w:tabs>
          <w:tab w:val="right" w:leader="dot" w:pos="5030"/>
        </w:tabs>
        <w:rPr>
          <w:rFonts w:eastAsiaTheme="minorEastAsia"/>
          <w:noProof/>
          <w:sz w:val="22"/>
          <w:lang w:val="en-US" w:eastAsia="en-US" w:bidi="ar-SA"/>
        </w:rPr>
      </w:pPr>
      <w:hyperlink w:anchor="_Toc507333597" w:history="1">
        <w:r w:rsidR="00426B98" w:rsidRPr="005C70B6">
          <w:rPr>
            <w:rStyle w:val="Hyperlink"/>
            <w:noProof/>
          </w:rPr>
          <w:t>Az Online Szolgáltatások Feltételeinek frissítése</w:t>
        </w:r>
        <w:r w:rsidR="00426B98">
          <w:rPr>
            <w:noProof/>
            <w:webHidden/>
          </w:rPr>
          <w:tab/>
        </w:r>
        <w:r w:rsidR="00426B98">
          <w:rPr>
            <w:noProof/>
            <w:webHidden/>
          </w:rPr>
          <w:fldChar w:fldCharType="begin"/>
        </w:r>
        <w:r w:rsidR="00426B98">
          <w:rPr>
            <w:noProof/>
            <w:webHidden/>
          </w:rPr>
          <w:instrText xml:space="preserve"> PAGEREF _Toc507333597 \h </w:instrText>
        </w:r>
        <w:r w:rsidR="00426B98">
          <w:rPr>
            <w:noProof/>
            <w:webHidden/>
          </w:rPr>
        </w:r>
        <w:r w:rsidR="00426B98">
          <w:rPr>
            <w:noProof/>
            <w:webHidden/>
          </w:rPr>
          <w:fldChar w:fldCharType="separate"/>
        </w:r>
        <w:r w:rsidR="00426B98">
          <w:rPr>
            <w:noProof/>
            <w:webHidden/>
          </w:rPr>
          <w:t>4</w:t>
        </w:r>
        <w:r w:rsidR="00426B98">
          <w:rPr>
            <w:noProof/>
            <w:webHidden/>
          </w:rPr>
          <w:fldChar w:fldCharType="end"/>
        </w:r>
      </w:hyperlink>
    </w:p>
    <w:p w14:paraId="0CE65CBF" w14:textId="668068CC" w:rsidR="00426B98" w:rsidRDefault="00AC487B">
      <w:pPr>
        <w:pStyle w:val="TOC5"/>
        <w:tabs>
          <w:tab w:val="right" w:leader="dot" w:pos="5030"/>
        </w:tabs>
        <w:rPr>
          <w:rFonts w:eastAsiaTheme="minorEastAsia"/>
          <w:noProof/>
          <w:sz w:val="22"/>
          <w:lang w:val="en-US" w:eastAsia="en-US" w:bidi="ar-SA"/>
        </w:rPr>
      </w:pPr>
      <w:hyperlink w:anchor="_Toc507333598" w:history="1">
        <w:r w:rsidR="00426B98" w:rsidRPr="005C70B6">
          <w:rPr>
            <w:rStyle w:val="Hyperlink"/>
            <w:noProof/>
          </w:rPr>
          <w:t>Online Szolgáltatások módosításai és elérhetősége</w:t>
        </w:r>
        <w:r w:rsidR="00426B98">
          <w:rPr>
            <w:noProof/>
            <w:webHidden/>
          </w:rPr>
          <w:tab/>
        </w:r>
        <w:r w:rsidR="00426B98">
          <w:rPr>
            <w:noProof/>
            <w:webHidden/>
          </w:rPr>
          <w:fldChar w:fldCharType="begin"/>
        </w:r>
        <w:r w:rsidR="00426B98">
          <w:rPr>
            <w:noProof/>
            <w:webHidden/>
          </w:rPr>
          <w:instrText xml:space="preserve"> PAGEREF _Toc507333598 \h </w:instrText>
        </w:r>
        <w:r w:rsidR="00426B98">
          <w:rPr>
            <w:noProof/>
            <w:webHidden/>
          </w:rPr>
        </w:r>
        <w:r w:rsidR="00426B98">
          <w:rPr>
            <w:noProof/>
            <w:webHidden/>
          </w:rPr>
          <w:fldChar w:fldCharType="separate"/>
        </w:r>
        <w:r w:rsidR="00426B98">
          <w:rPr>
            <w:noProof/>
            <w:webHidden/>
          </w:rPr>
          <w:t>5</w:t>
        </w:r>
        <w:r w:rsidR="00426B98">
          <w:rPr>
            <w:noProof/>
            <w:webHidden/>
          </w:rPr>
          <w:fldChar w:fldCharType="end"/>
        </w:r>
      </w:hyperlink>
    </w:p>
    <w:p w14:paraId="7C80BFE8" w14:textId="66DB3984" w:rsidR="00426B98" w:rsidRDefault="00AC487B">
      <w:pPr>
        <w:pStyle w:val="TOC5"/>
        <w:tabs>
          <w:tab w:val="right" w:leader="dot" w:pos="5030"/>
        </w:tabs>
        <w:rPr>
          <w:rFonts w:eastAsiaTheme="minorEastAsia"/>
          <w:noProof/>
          <w:sz w:val="22"/>
          <w:lang w:val="en-US" w:eastAsia="en-US" w:bidi="ar-SA"/>
        </w:rPr>
      </w:pPr>
      <w:hyperlink w:anchor="_Toc507333599" w:history="1">
        <w:r w:rsidR="00426B98" w:rsidRPr="005C70B6">
          <w:rPr>
            <w:rStyle w:val="Hyperlink"/>
            <w:noProof/>
          </w:rPr>
          <w:t>Adatok megőrzése</w:t>
        </w:r>
        <w:r w:rsidR="00426B98">
          <w:rPr>
            <w:noProof/>
            <w:webHidden/>
          </w:rPr>
          <w:tab/>
        </w:r>
        <w:r w:rsidR="00426B98">
          <w:rPr>
            <w:noProof/>
            <w:webHidden/>
          </w:rPr>
          <w:fldChar w:fldCharType="begin"/>
        </w:r>
        <w:r w:rsidR="00426B98">
          <w:rPr>
            <w:noProof/>
            <w:webHidden/>
          </w:rPr>
          <w:instrText xml:space="preserve"> PAGEREF _Toc507333599 \h </w:instrText>
        </w:r>
        <w:r w:rsidR="00426B98">
          <w:rPr>
            <w:noProof/>
            <w:webHidden/>
          </w:rPr>
        </w:r>
        <w:r w:rsidR="00426B98">
          <w:rPr>
            <w:noProof/>
            <w:webHidden/>
          </w:rPr>
          <w:fldChar w:fldCharType="separate"/>
        </w:r>
        <w:r w:rsidR="00426B98">
          <w:rPr>
            <w:noProof/>
            <w:webHidden/>
          </w:rPr>
          <w:t>5</w:t>
        </w:r>
        <w:r w:rsidR="00426B98">
          <w:rPr>
            <w:noProof/>
            <w:webHidden/>
          </w:rPr>
          <w:fldChar w:fldCharType="end"/>
        </w:r>
      </w:hyperlink>
    </w:p>
    <w:p w14:paraId="724F3425" w14:textId="37FB9994" w:rsidR="00426B98" w:rsidRDefault="00AC487B">
      <w:pPr>
        <w:pStyle w:val="TOC5"/>
        <w:tabs>
          <w:tab w:val="right" w:leader="dot" w:pos="5030"/>
        </w:tabs>
        <w:rPr>
          <w:rFonts w:eastAsiaTheme="minorEastAsia"/>
          <w:noProof/>
          <w:sz w:val="22"/>
          <w:lang w:val="en-US" w:eastAsia="en-US" w:bidi="ar-SA"/>
        </w:rPr>
      </w:pPr>
      <w:hyperlink w:anchor="_Toc507333600" w:history="1">
        <w:r w:rsidR="00426B98" w:rsidRPr="005C70B6">
          <w:rPr>
            <w:rStyle w:val="Hyperlink"/>
            <w:noProof/>
          </w:rPr>
          <w:t>Szoftverek használata az online szolgáltatással</w:t>
        </w:r>
        <w:r w:rsidR="00426B98">
          <w:rPr>
            <w:noProof/>
            <w:webHidden/>
          </w:rPr>
          <w:tab/>
        </w:r>
        <w:r w:rsidR="00426B98">
          <w:rPr>
            <w:noProof/>
            <w:webHidden/>
          </w:rPr>
          <w:fldChar w:fldCharType="begin"/>
        </w:r>
        <w:r w:rsidR="00426B98">
          <w:rPr>
            <w:noProof/>
            <w:webHidden/>
          </w:rPr>
          <w:instrText xml:space="preserve"> PAGEREF _Toc507333600 \h </w:instrText>
        </w:r>
        <w:r w:rsidR="00426B98">
          <w:rPr>
            <w:noProof/>
            <w:webHidden/>
          </w:rPr>
        </w:r>
        <w:r w:rsidR="00426B98">
          <w:rPr>
            <w:noProof/>
            <w:webHidden/>
          </w:rPr>
          <w:fldChar w:fldCharType="separate"/>
        </w:r>
        <w:r w:rsidR="00426B98">
          <w:rPr>
            <w:noProof/>
            <w:webHidden/>
          </w:rPr>
          <w:t>5</w:t>
        </w:r>
        <w:r w:rsidR="00426B98">
          <w:rPr>
            <w:noProof/>
            <w:webHidden/>
          </w:rPr>
          <w:fldChar w:fldCharType="end"/>
        </w:r>
      </w:hyperlink>
    </w:p>
    <w:p w14:paraId="63905BDC" w14:textId="7E7C5536" w:rsidR="00426B98" w:rsidRDefault="00AC487B">
      <w:pPr>
        <w:pStyle w:val="TOC5"/>
        <w:tabs>
          <w:tab w:val="right" w:leader="dot" w:pos="5030"/>
        </w:tabs>
        <w:rPr>
          <w:rFonts w:eastAsiaTheme="minorEastAsia"/>
          <w:noProof/>
          <w:sz w:val="22"/>
          <w:lang w:val="en-US" w:eastAsia="en-US" w:bidi="ar-SA"/>
        </w:rPr>
      </w:pPr>
      <w:hyperlink w:anchor="_Toc507333601" w:history="1">
        <w:r w:rsidR="00426B98" w:rsidRPr="005C70B6">
          <w:rPr>
            <w:rStyle w:val="Hyperlink"/>
            <w:noProof/>
          </w:rPr>
          <w:t>Nem-Microsoft-Termékek</w:t>
        </w:r>
        <w:r w:rsidR="00426B98">
          <w:rPr>
            <w:noProof/>
            <w:webHidden/>
          </w:rPr>
          <w:tab/>
        </w:r>
        <w:r w:rsidR="00426B98">
          <w:rPr>
            <w:noProof/>
            <w:webHidden/>
          </w:rPr>
          <w:fldChar w:fldCharType="begin"/>
        </w:r>
        <w:r w:rsidR="00426B98">
          <w:rPr>
            <w:noProof/>
            <w:webHidden/>
          </w:rPr>
          <w:instrText xml:space="preserve"> PAGEREF _Toc507333601 \h </w:instrText>
        </w:r>
        <w:r w:rsidR="00426B98">
          <w:rPr>
            <w:noProof/>
            <w:webHidden/>
          </w:rPr>
        </w:r>
        <w:r w:rsidR="00426B98">
          <w:rPr>
            <w:noProof/>
            <w:webHidden/>
          </w:rPr>
          <w:fldChar w:fldCharType="separate"/>
        </w:r>
        <w:r w:rsidR="00426B98">
          <w:rPr>
            <w:noProof/>
            <w:webHidden/>
          </w:rPr>
          <w:t>5</w:t>
        </w:r>
        <w:r w:rsidR="00426B98">
          <w:rPr>
            <w:noProof/>
            <w:webHidden/>
          </w:rPr>
          <w:fldChar w:fldCharType="end"/>
        </w:r>
      </w:hyperlink>
    </w:p>
    <w:p w14:paraId="342100D5" w14:textId="02391235" w:rsidR="00426B98" w:rsidRDefault="00AC487B">
      <w:pPr>
        <w:pStyle w:val="TOC5"/>
        <w:tabs>
          <w:tab w:val="right" w:leader="dot" w:pos="5030"/>
        </w:tabs>
        <w:rPr>
          <w:rFonts w:eastAsiaTheme="minorEastAsia"/>
          <w:noProof/>
          <w:sz w:val="22"/>
          <w:lang w:val="en-US" w:eastAsia="en-US" w:bidi="ar-SA"/>
        </w:rPr>
      </w:pPr>
      <w:hyperlink w:anchor="_Toc507333602" w:history="1">
        <w:r w:rsidR="00426B98" w:rsidRPr="005C70B6">
          <w:rPr>
            <w:rStyle w:val="Hyperlink"/>
            <w:noProof/>
          </w:rPr>
          <w:t>A megfelelő használatra vonatkozó szabályzat</w:t>
        </w:r>
        <w:r w:rsidR="00426B98">
          <w:rPr>
            <w:noProof/>
            <w:webHidden/>
          </w:rPr>
          <w:tab/>
        </w:r>
        <w:r w:rsidR="00426B98">
          <w:rPr>
            <w:noProof/>
            <w:webHidden/>
          </w:rPr>
          <w:fldChar w:fldCharType="begin"/>
        </w:r>
        <w:r w:rsidR="00426B98">
          <w:rPr>
            <w:noProof/>
            <w:webHidden/>
          </w:rPr>
          <w:instrText xml:space="preserve"> PAGEREF _Toc507333602 \h </w:instrText>
        </w:r>
        <w:r w:rsidR="00426B98">
          <w:rPr>
            <w:noProof/>
            <w:webHidden/>
          </w:rPr>
        </w:r>
        <w:r w:rsidR="00426B98">
          <w:rPr>
            <w:noProof/>
            <w:webHidden/>
          </w:rPr>
          <w:fldChar w:fldCharType="separate"/>
        </w:r>
        <w:r w:rsidR="00426B98">
          <w:rPr>
            <w:noProof/>
            <w:webHidden/>
          </w:rPr>
          <w:t>6</w:t>
        </w:r>
        <w:r w:rsidR="00426B98">
          <w:rPr>
            <w:noProof/>
            <w:webHidden/>
          </w:rPr>
          <w:fldChar w:fldCharType="end"/>
        </w:r>
      </w:hyperlink>
    </w:p>
    <w:p w14:paraId="7129B328" w14:textId="6DC16D3F" w:rsidR="00426B98" w:rsidRDefault="00AC487B">
      <w:pPr>
        <w:pStyle w:val="TOC5"/>
        <w:tabs>
          <w:tab w:val="right" w:leader="dot" w:pos="5030"/>
        </w:tabs>
        <w:rPr>
          <w:rFonts w:eastAsiaTheme="minorEastAsia"/>
          <w:noProof/>
          <w:sz w:val="22"/>
          <w:lang w:val="en-US" w:eastAsia="en-US" w:bidi="ar-SA"/>
        </w:rPr>
      </w:pPr>
      <w:hyperlink w:anchor="_Toc507333603" w:history="1">
        <w:r w:rsidR="00426B98" w:rsidRPr="005C70B6">
          <w:rPr>
            <w:rStyle w:val="Hyperlink"/>
            <w:noProof/>
          </w:rPr>
          <w:t>Technikai korlátozások</w:t>
        </w:r>
        <w:r w:rsidR="00426B98">
          <w:rPr>
            <w:noProof/>
            <w:webHidden/>
          </w:rPr>
          <w:tab/>
        </w:r>
        <w:r w:rsidR="00426B98">
          <w:rPr>
            <w:noProof/>
            <w:webHidden/>
          </w:rPr>
          <w:fldChar w:fldCharType="begin"/>
        </w:r>
        <w:r w:rsidR="00426B98">
          <w:rPr>
            <w:noProof/>
            <w:webHidden/>
          </w:rPr>
          <w:instrText xml:space="preserve"> PAGEREF _Toc507333603 \h </w:instrText>
        </w:r>
        <w:r w:rsidR="00426B98">
          <w:rPr>
            <w:noProof/>
            <w:webHidden/>
          </w:rPr>
        </w:r>
        <w:r w:rsidR="00426B98">
          <w:rPr>
            <w:noProof/>
            <w:webHidden/>
          </w:rPr>
          <w:fldChar w:fldCharType="separate"/>
        </w:r>
        <w:r w:rsidR="00426B98">
          <w:rPr>
            <w:noProof/>
            <w:webHidden/>
          </w:rPr>
          <w:t>6</w:t>
        </w:r>
        <w:r w:rsidR="00426B98">
          <w:rPr>
            <w:noProof/>
            <w:webHidden/>
          </w:rPr>
          <w:fldChar w:fldCharType="end"/>
        </w:r>
      </w:hyperlink>
    </w:p>
    <w:p w14:paraId="67CB062E" w14:textId="04F52040" w:rsidR="00426B98" w:rsidRDefault="00AC487B">
      <w:pPr>
        <w:pStyle w:val="TOC5"/>
        <w:tabs>
          <w:tab w:val="right" w:leader="dot" w:pos="5030"/>
        </w:tabs>
        <w:rPr>
          <w:rFonts w:eastAsiaTheme="minorEastAsia"/>
          <w:noProof/>
          <w:sz w:val="22"/>
          <w:lang w:val="en-US" w:eastAsia="en-US" w:bidi="ar-SA"/>
        </w:rPr>
      </w:pPr>
      <w:hyperlink w:anchor="_Toc507333604" w:history="1">
        <w:r w:rsidR="00426B98" w:rsidRPr="005C70B6">
          <w:rPr>
            <w:rStyle w:val="Hyperlink"/>
            <w:noProof/>
          </w:rPr>
          <w:t>A jogszabályoknak való megfelelés</w:t>
        </w:r>
        <w:r w:rsidR="00426B98">
          <w:rPr>
            <w:noProof/>
            <w:webHidden/>
          </w:rPr>
          <w:tab/>
        </w:r>
        <w:r w:rsidR="00426B98">
          <w:rPr>
            <w:noProof/>
            <w:webHidden/>
          </w:rPr>
          <w:fldChar w:fldCharType="begin"/>
        </w:r>
        <w:r w:rsidR="00426B98">
          <w:rPr>
            <w:noProof/>
            <w:webHidden/>
          </w:rPr>
          <w:instrText xml:space="preserve"> PAGEREF _Toc507333604 \h </w:instrText>
        </w:r>
        <w:r w:rsidR="00426B98">
          <w:rPr>
            <w:noProof/>
            <w:webHidden/>
          </w:rPr>
        </w:r>
        <w:r w:rsidR="00426B98">
          <w:rPr>
            <w:noProof/>
            <w:webHidden/>
          </w:rPr>
          <w:fldChar w:fldCharType="separate"/>
        </w:r>
        <w:r w:rsidR="00426B98">
          <w:rPr>
            <w:noProof/>
            <w:webHidden/>
          </w:rPr>
          <w:t>6</w:t>
        </w:r>
        <w:r w:rsidR="00426B98">
          <w:rPr>
            <w:noProof/>
            <w:webHidden/>
          </w:rPr>
          <w:fldChar w:fldCharType="end"/>
        </w:r>
      </w:hyperlink>
    </w:p>
    <w:p w14:paraId="72B90E44" w14:textId="7AB21816" w:rsidR="00426B98" w:rsidRDefault="00AC487B">
      <w:pPr>
        <w:pStyle w:val="TOC5"/>
        <w:tabs>
          <w:tab w:val="right" w:leader="dot" w:pos="5030"/>
        </w:tabs>
        <w:rPr>
          <w:rFonts w:eastAsiaTheme="minorEastAsia"/>
          <w:noProof/>
          <w:sz w:val="22"/>
          <w:lang w:val="en-US" w:eastAsia="en-US" w:bidi="ar-SA"/>
        </w:rPr>
      </w:pPr>
      <w:hyperlink w:anchor="_Toc507333605" w:history="1">
        <w:r w:rsidR="00426B98" w:rsidRPr="005C70B6">
          <w:rPr>
            <w:rStyle w:val="Hyperlink"/>
            <w:noProof/>
          </w:rPr>
          <w:t>Importálási/Exportálási Szolgáltatások</w:t>
        </w:r>
        <w:r w:rsidR="00426B98">
          <w:rPr>
            <w:noProof/>
            <w:webHidden/>
          </w:rPr>
          <w:tab/>
        </w:r>
        <w:r w:rsidR="00426B98">
          <w:rPr>
            <w:noProof/>
            <w:webHidden/>
          </w:rPr>
          <w:fldChar w:fldCharType="begin"/>
        </w:r>
        <w:r w:rsidR="00426B98">
          <w:rPr>
            <w:noProof/>
            <w:webHidden/>
          </w:rPr>
          <w:instrText xml:space="preserve"> PAGEREF _Toc507333605 \h </w:instrText>
        </w:r>
        <w:r w:rsidR="00426B98">
          <w:rPr>
            <w:noProof/>
            <w:webHidden/>
          </w:rPr>
        </w:r>
        <w:r w:rsidR="00426B98">
          <w:rPr>
            <w:noProof/>
            <w:webHidden/>
          </w:rPr>
          <w:fldChar w:fldCharType="separate"/>
        </w:r>
        <w:r w:rsidR="00426B98">
          <w:rPr>
            <w:noProof/>
            <w:webHidden/>
          </w:rPr>
          <w:t>6</w:t>
        </w:r>
        <w:r w:rsidR="00426B98">
          <w:rPr>
            <w:noProof/>
            <w:webHidden/>
          </w:rPr>
          <w:fldChar w:fldCharType="end"/>
        </w:r>
      </w:hyperlink>
    </w:p>
    <w:p w14:paraId="406534B3" w14:textId="181E149F" w:rsidR="00426B98" w:rsidRDefault="00AC487B">
      <w:pPr>
        <w:pStyle w:val="TOC5"/>
        <w:tabs>
          <w:tab w:val="right" w:leader="dot" w:pos="5030"/>
        </w:tabs>
        <w:rPr>
          <w:rFonts w:eastAsiaTheme="minorEastAsia"/>
          <w:noProof/>
          <w:sz w:val="22"/>
          <w:lang w:val="en-US" w:eastAsia="en-US" w:bidi="ar-SA"/>
        </w:rPr>
      </w:pPr>
      <w:hyperlink w:anchor="_Toc507333606" w:history="1">
        <w:r w:rsidR="00426B98" w:rsidRPr="005C70B6">
          <w:rPr>
            <w:rStyle w:val="Hyperlink"/>
            <w:noProof/>
          </w:rPr>
          <w:t>Elektronikus értesítések</w:t>
        </w:r>
        <w:r w:rsidR="00426B98">
          <w:rPr>
            <w:noProof/>
            <w:webHidden/>
          </w:rPr>
          <w:tab/>
        </w:r>
        <w:r w:rsidR="00426B98">
          <w:rPr>
            <w:noProof/>
            <w:webHidden/>
          </w:rPr>
          <w:fldChar w:fldCharType="begin"/>
        </w:r>
        <w:r w:rsidR="00426B98">
          <w:rPr>
            <w:noProof/>
            <w:webHidden/>
          </w:rPr>
          <w:instrText xml:space="preserve"> PAGEREF _Toc507333606 \h </w:instrText>
        </w:r>
        <w:r w:rsidR="00426B98">
          <w:rPr>
            <w:noProof/>
            <w:webHidden/>
          </w:rPr>
        </w:r>
        <w:r w:rsidR="00426B98">
          <w:rPr>
            <w:noProof/>
            <w:webHidden/>
          </w:rPr>
          <w:fldChar w:fldCharType="separate"/>
        </w:r>
        <w:r w:rsidR="00426B98">
          <w:rPr>
            <w:noProof/>
            <w:webHidden/>
          </w:rPr>
          <w:t>6</w:t>
        </w:r>
        <w:r w:rsidR="00426B98">
          <w:rPr>
            <w:noProof/>
            <w:webHidden/>
          </w:rPr>
          <w:fldChar w:fldCharType="end"/>
        </w:r>
      </w:hyperlink>
    </w:p>
    <w:p w14:paraId="05A38362" w14:textId="4FB04105" w:rsidR="00426B98" w:rsidRDefault="00AC487B">
      <w:pPr>
        <w:pStyle w:val="TOC5"/>
        <w:tabs>
          <w:tab w:val="right" w:leader="dot" w:pos="5030"/>
        </w:tabs>
        <w:rPr>
          <w:rFonts w:eastAsiaTheme="minorEastAsia"/>
          <w:noProof/>
          <w:sz w:val="22"/>
          <w:lang w:val="en-US" w:eastAsia="en-US" w:bidi="ar-SA"/>
        </w:rPr>
      </w:pPr>
      <w:hyperlink w:anchor="_Toc507333607" w:history="1">
        <w:r w:rsidR="00426B98" w:rsidRPr="005C70B6">
          <w:rPr>
            <w:rStyle w:val="Hyperlink"/>
            <w:noProof/>
          </w:rPr>
          <w:t>A licencek átrendelése</w:t>
        </w:r>
        <w:r w:rsidR="00426B98">
          <w:rPr>
            <w:noProof/>
            <w:webHidden/>
          </w:rPr>
          <w:tab/>
        </w:r>
        <w:r w:rsidR="00426B98">
          <w:rPr>
            <w:noProof/>
            <w:webHidden/>
          </w:rPr>
          <w:fldChar w:fldCharType="begin"/>
        </w:r>
        <w:r w:rsidR="00426B98">
          <w:rPr>
            <w:noProof/>
            <w:webHidden/>
          </w:rPr>
          <w:instrText xml:space="preserve"> PAGEREF _Toc507333607 \h </w:instrText>
        </w:r>
        <w:r w:rsidR="00426B98">
          <w:rPr>
            <w:noProof/>
            <w:webHidden/>
          </w:rPr>
        </w:r>
        <w:r w:rsidR="00426B98">
          <w:rPr>
            <w:noProof/>
            <w:webHidden/>
          </w:rPr>
          <w:fldChar w:fldCharType="separate"/>
        </w:r>
        <w:r w:rsidR="00426B98">
          <w:rPr>
            <w:noProof/>
            <w:webHidden/>
          </w:rPr>
          <w:t>6</w:t>
        </w:r>
        <w:r w:rsidR="00426B98">
          <w:rPr>
            <w:noProof/>
            <w:webHidden/>
          </w:rPr>
          <w:fldChar w:fldCharType="end"/>
        </w:r>
      </w:hyperlink>
    </w:p>
    <w:p w14:paraId="6CF3FD99" w14:textId="4D489E87" w:rsidR="00426B98" w:rsidRDefault="00AC487B">
      <w:pPr>
        <w:pStyle w:val="TOC5"/>
        <w:tabs>
          <w:tab w:val="right" w:leader="dot" w:pos="5030"/>
        </w:tabs>
        <w:rPr>
          <w:rFonts w:eastAsiaTheme="minorEastAsia"/>
          <w:noProof/>
          <w:sz w:val="22"/>
          <w:lang w:val="en-US" w:eastAsia="en-US" w:bidi="ar-SA"/>
        </w:rPr>
      </w:pPr>
      <w:hyperlink w:anchor="_Toc507333608" w:history="1">
        <w:r w:rsidR="00426B98" w:rsidRPr="005C70B6">
          <w:rPr>
            <w:rStyle w:val="Hyperlink"/>
            <w:noProof/>
          </w:rPr>
          <w:t>Betűkészlet-összetevők</w:t>
        </w:r>
        <w:r w:rsidR="00426B98">
          <w:rPr>
            <w:noProof/>
            <w:webHidden/>
          </w:rPr>
          <w:tab/>
        </w:r>
        <w:r w:rsidR="00426B98">
          <w:rPr>
            <w:noProof/>
            <w:webHidden/>
          </w:rPr>
          <w:fldChar w:fldCharType="begin"/>
        </w:r>
        <w:r w:rsidR="00426B98">
          <w:rPr>
            <w:noProof/>
            <w:webHidden/>
          </w:rPr>
          <w:instrText xml:space="preserve"> PAGEREF _Toc507333608 \h </w:instrText>
        </w:r>
        <w:r w:rsidR="00426B98">
          <w:rPr>
            <w:noProof/>
            <w:webHidden/>
          </w:rPr>
        </w:r>
        <w:r w:rsidR="00426B98">
          <w:rPr>
            <w:noProof/>
            <w:webHidden/>
          </w:rPr>
          <w:fldChar w:fldCharType="separate"/>
        </w:r>
        <w:r w:rsidR="00426B98">
          <w:rPr>
            <w:noProof/>
            <w:webHidden/>
          </w:rPr>
          <w:t>7</w:t>
        </w:r>
        <w:r w:rsidR="00426B98">
          <w:rPr>
            <w:noProof/>
            <w:webHidden/>
          </w:rPr>
          <w:fldChar w:fldCharType="end"/>
        </w:r>
      </w:hyperlink>
    </w:p>
    <w:p w14:paraId="6754BCDB" w14:textId="4D98AC83" w:rsidR="00426B98" w:rsidRDefault="00AC487B">
      <w:pPr>
        <w:pStyle w:val="TOC5"/>
        <w:tabs>
          <w:tab w:val="right" w:leader="dot" w:pos="5030"/>
        </w:tabs>
        <w:rPr>
          <w:rFonts w:eastAsiaTheme="minorEastAsia"/>
          <w:noProof/>
          <w:sz w:val="22"/>
          <w:lang w:val="en-US" w:eastAsia="en-US" w:bidi="ar-SA"/>
        </w:rPr>
      </w:pPr>
      <w:hyperlink w:anchor="_Toc507333609" w:history="1">
        <w:r w:rsidR="00426B98" w:rsidRPr="005C70B6">
          <w:rPr>
            <w:rStyle w:val="Hyperlink"/>
            <w:noProof/>
          </w:rPr>
          <w:t>Összehasonlító teljesítményvizsgálat</w:t>
        </w:r>
        <w:r w:rsidR="00426B98">
          <w:rPr>
            <w:noProof/>
            <w:webHidden/>
          </w:rPr>
          <w:tab/>
        </w:r>
        <w:r w:rsidR="00426B98">
          <w:rPr>
            <w:noProof/>
            <w:webHidden/>
          </w:rPr>
          <w:fldChar w:fldCharType="begin"/>
        </w:r>
        <w:r w:rsidR="00426B98">
          <w:rPr>
            <w:noProof/>
            <w:webHidden/>
          </w:rPr>
          <w:instrText xml:space="preserve"> PAGEREF _Toc507333609 \h </w:instrText>
        </w:r>
        <w:r w:rsidR="00426B98">
          <w:rPr>
            <w:noProof/>
            <w:webHidden/>
          </w:rPr>
        </w:r>
        <w:r w:rsidR="00426B98">
          <w:rPr>
            <w:noProof/>
            <w:webHidden/>
          </w:rPr>
          <w:fldChar w:fldCharType="separate"/>
        </w:r>
        <w:r w:rsidR="00426B98">
          <w:rPr>
            <w:noProof/>
            <w:webHidden/>
          </w:rPr>
          <w:t>7</w:t>
        </w:r>
        <w:r w:rsidR="00426B98">
          <w:rPr>
            <w:noProof/>
            <w:webHidden/>
          </w:rPr>
          <w:fldChar w:fldCharType="end"/>
        </w:r>
      </w:hyperlink>
    </w:p>
    <w:p w14:paraId="38DE1B84" w14:textId="55E21484" w:rsidR="00426B98" w:rsidRDefault="00AC487B">
      <w:pPr>
        <w:pStyle w:val="TOC5"/>
        <w:tabs>
          <w:tab w:val="right" w:leader="dot" w:pos="5030"/>
        </w:tabs>
        <w:rPr>
          <w:rFonts w:eastAsiaTheme="minorEastAsia"/>
          <w:noProof/>
          <w:sz w:val="22"/>
          <w:lang w:val="en-US" w:eastAsia="en-US" w:bidi="ar-SA"/>
        </w:rPr>
      </w:pPr>
      <w:hyperlink w:anchor="_Toc507333610" w:history="1">
        <w:r w:rsidR="00426B98" w:rsidRPr="005C70B6">
          <w:rPr>
            <w:rStyle w:val="Hyperlink"/>
            <w:noProof/>
          </w:rPr>
          <w:t>Multiplexálás</w:t>
        </w:r>
        <w:r w:rsidR="00426B98">
          <w:rPr>
            <w:noProof/>
            <w:webHidden/>
          </w:rPr>
          <w:tab/>
        </w:r>
        <w:r w:rsidR="00426B98">
          <w:rPr>
            <w:noProof/>
            <w:webHidden/>
          </w:rPr>
          <w:fldChar w:fldCharType="begin"/>
        </w:r>
        <w:r w:rsidR="00426B98">
          <w:rPr>
            <w:noProof/>
            <w:webHidden/>
          </w:rPr>
          <w:instrText xml:space="preserve"> PAGEREF _Toc507333610 \h </w:instrText>
        </w:r>
        <w:r w:rsidR="00426B98">
          <w:rPr>
            <w:noProof/>
            <w:webHidden/>
          </w:rPr>
        </w:r>
        <w:r w:rsidR="00426B98">
          <w:rPr>
            <w:noProof/>
            <w:webHidden/>
          </w:rPr>
          <w:fldChar w:fldCharType="separate"/>
        </w:r>
        <w:r w:rsidR="00426B98">
          <w:rPr>
            <w:noProof/>
            <w:webHidden/>
          </w:rPr>
          <w:t>7</w:t>
        </w:r>
        <w:r w:rsidR="00426B98">
          <w:rPr>
            <w:noProof/>
            <w:webHidden/>
          </w:rPr>
          <w:fldChar w:fldCharType="end"/>
        </w:r>
      </w:hyperlink>
    </w:p>
    <w:p w14:paraId="3BD25764" w14:textId="77660C28" w:rsidR="00426B98" w:rsidRDefault="00AC487B">
      <w:pPr>
        <w:pStyle w:val="TOC1"/>
        <w:tabs>
          <w:tab w:val="right" w:leader="dot" w:pos="5030"/>
        </w:tabs>
        <w:rPr>
          <w:rFonts w:eastAsiaTheme="minorEastAsia"/>
          <w:b w:val="0"/>
          <w:caps w:val="0"/>
          <w:noProof/>
          <w:sz w:val="22"/>
          <w:lang w:val="en-US" w:eastAsia="en-US" w:bidi="ar-SA"/>
        </w:rPr>
      </w:pPr>
      <w:hyperlink w:anchor="_Toc507333611" w:history="1">
        <w:r w:rsidR="00426B98" w:rsidRPr="005C70B6">
          <w:rPr>
            <w:rStyle w:val="Hyperlink"/>
            <w:noProof/>
          </w:rPr>
          <w:t>Adatvédelmi és Biztonsági Feltételek</w:t>
        </w:r>
        <w:r w:rsidR="00426B98">
          <w:rPr>
            <w:noProof/>
            <w:webHidden/>
          </w:rPr>
          <w:tab/>
        </w:r>
        <w:r w:rsidR="00426B98">
          <w:rPr>
            <w:noProof/>
            <w:webHidden/>
          </w:rPr>
          <w:fldChar w:fldCharType="begin"/>
        </w:r>
        <w:r w:rsidR="00426B98">
          <w:rPr>
            <w:noProof/>
            <w:webHidden/>
          </w:rPr>
          <w:instrText xml:space="preserve"> PAGEREF _Toc507333611 \h </w:instrText>
        </w:r>
        <w:r w:rsidR="00426B98">
          <w:rPr>
            <w:noProof/>
            <w:webHidden/>
          </w:rPr>
        </w:r>
        <w:r w:rsidR="00426B98">
          <w:rPr>
            <w:noProof/>
            <w:webHidden/>
          </w:rPr>
          <w:fldChar w:fldCharType="separate"/>
        </w:r>
        <w:r w:rsidR="00426B98">
          <w:rPr>
            <w:noProof/>
            <w:webHidden/>
          </w:rPr>
          <w:t>8</w:t>
        </w:r>
        <w:r w:rsidR="00426B98">
          <w:rPr>
            <w:noProof/>
            <w:webHidden/>
          </w:rPr>
          <w:fldChar w:fldCharType="end"/>
        </w:r>
      </w:hyperlink>
    </w:p>
    <w:p w14:paraId="0F6F7943" w14:textId="31D8C95D" w:rsidR="00426B98" w:rsidRDefault="00AC487B">
      <w:pPr>
        <w:pStyle w:val="TOC3"/>
        <w:rPr>
          <w:rFonts w:eastAsiaTheme="minorEastAsia"/>
          <w:b w:val="0"/>
          <w:smallCaps w:val="0"/>
          <w:sz w:val="22"/>
          <w:lang w:val="en-US" w:eastAsia="en-US" w:bidi="ar-SA"/>
        </w:rPr>
      </w:pPr>
      <w:hyperlink w:anchor="_Toc507333612" w:history="1">
        <w:r w:rsidR="00426B98" w:rsidRPr="005C70B6">
          <w:rPr>
            <w:rStyle w:val="Hyperlink"/>
          </w:rPr>
          <w:t>Általános adatvédelmi és biztonsági feltételek</w:t>
        </w:r>
        <w:r w:rsidR="00426B98">
          <w:rPr>
            <w:webHidden/>
          </w:rPr>
          <w:tab/>
        </w:r>
        <w:r w:rsidR="00426B98">
          <w:rPr>
            <w:webHidden/>
          </w:rPr>
          <w:fldChar w:fldCharType="begin"/>
        </w:r>
        <w:r w:rsidR="00426B98">
          <w:rPr>
            <w:webHidden/>
          </w:rPr>
          <w:instrText xml:space="preserve"> PAGEREF _Toc507333612 \h </w:instrText>
        </w:r>
        <w:r w:rsidR="00426B98">
          <w:rPr>
            <w:webHidden/>
          </w:rPr>
        </w:r>
        <w:r w:rsidR="00426B98">
          <w:rPr>
            <w:webHidden/>
          </w:rPr>
          <w:fldChar w:fldCharType="separate"/>
        </w:r>
        <w:r w:rsidR="00426B98">
          <w:rPr>
            <w:webHidden/>
          </w:rPr>
          <w:t>8</w:t>
        </w:r>
        <w:r w:rsidR="00426B98">
          <w:rPr>
            <w:webHidden/>
          </w:rPr>
          <w:fldChar w:fldCharType="end"/>
        </w:r>
      </w:hyperlink>
    </w:p>
    <w:p w14:paraId="428BC253" w14:textId="1B0E2CFD" w:rsidR="00426B98" w:rsidRDefault="00AC487B">
      <w:pPr>
        <w:pStyle w:val="TOC5"/>
        <w:tabs>
          <w:tab w:val="right" w:leader="dot" w:pos="5030"/>
        </w:tabs>
        <w:rPr>
          <w:rFonts w:eastAsiaTheme="minorEastAsia"/>
          <w:noProof/>
          <w:sz w:val="22"/>
          <w:lang w:val="en-US" w:eastAsia="en-US" w:bidi="ar-SA"/>
        </w:rPr>
      </w:pPr>
      <w:hyperlink w:anchor="_Toc507333613" w:history="1">
        <w:r w:rsidR="00426B98" w:rsidRPr="005C70B6">
          <w:rPr>
            <w:rStyle w:val="Hyperlink"/>
            <w:noProof/>
          </w:rPr>
          <w:t>Érvényességi kör</w:t>
        </w:r>
        <w:r w:rsidR="00426B98">
          <w:rPr>
            <w:noProof/>
            <w:webHidden/>
          </w:rPr>
          <w:tab/>
        </w:r>
        <w:r w:rsidR="00426B98">
          <w:rPr>
            <w:noProof/>
            <w:webHidden/>
          </w:rPr>
          <w:fldChar w:fldCharType="begin"/>
        </w:r>
        <w:r w:rsidR="00426B98">
          <w:rPr>
            <w:noProof/>
            <w:webHidden/>
          </w:rPr>
          <w:instrText xml:space="preserve"> PAGEREF _Toc507333613 \h </w:instrText>
        </w:r>
        <w:r w:rsidR="00426B98">
          <w:rPr>
            <w:noProof/>
            <w:webHidden/>
          </w:rPr>
        </w:r>
        <w:r w:rsidR="00426B98">
          <w:rPr>
            <w:noProof/>
            <w:webHidden/>
          </w:rPr>
          <w:fldChar w:fldCharType="separate"/>
        </w:r>
        <w:r w:rsidR="00426B98">
          <w:rPr>
            <w:noProof/>
            <w:webHidden/>
          </w:rPr>
          <w:t>8</w:t>
        </w:r>
        <w:r w:rsidR="00426B98">
          <w:rPr>
            <w:noProof/>
            <w:webHidden/>
          </w:rPr>
          <w:fldChar w:fldCharType="end"/>
        </w:r>
      </w:hyperlink>
    </w:p>
    <w:p w14:paraId="06AAD2D5" w14:textId="155821B0" w:rsidR="00426B98" w:rsidRDefault="00AC487B">
      <w:pPr>
        <w:pStyle w:val="TOC5"/>
        <w:tabs>
          <w:tab w:val="right" w:leader="dot" w:pos="5030"/>
        </w:tabs>
        <w:rPr>
          <w:rFonts w:eastAsiaTheme="minorEastAsia"/>
          <w:noProof/>
          <w:sz w:val="22"/>
          <w:lang w:val="en-US" w:eastAsia="en-US" w:bidi="ar-SA"/>
        </w:rPr>
      </w:pPr>
      <w:hyperlink w:anchor="_Toc507333614" w:history="1">
        <w:r w:rsidR="00426B98" w:rsidRPr="005C70B6">
          <w:rPr>
            <w:rStyle w:val="Hyperlink"/>
            <w:noProof/>
          </w:rPr>
          <w:t>Az Ügyféladatok használata</w:t>
        </w:r>
        <w:r w:rsidR="00426B98">
          <w:rPr>
            <w:noProof/>
            <w:webHidden/>
          </w:rPr>
          <w:tab/>
        </w:r>
        <w:r w:rsidR="00426B98">
          <w:rPr>
            <w:noProof/>
            <w:webHidden/>
          </w:rPr>
          <w:fldChar w:fldCharType="begin"/>
        </w:r>
        <w:r w:rsidR="00426B98">
          <w:rPr>
            <w:noProof/>
            <w:webHidden/>
          </w:rPr>
          <w:instrText xml:space="preserve"> PAGEREF _Toc507333614 \h </w:instrText>
        </w:r>
        <w:r w:rsidR="00426B98">
          <w:rPr>
            <w:noProof/>
            <w:webHidden/>
          </w:rPr>
        </w:r>
        <w:r w:rsidR="00426B98">
          <w:rPr>
            <w:noProof/>
            <w:webHidden/>
          </w:rPr>
          <w:fldChar w:fldCharType="separate"/>
        </w:r>
        <w:r w:rsidR="00426B98">
          <w:rPr>
            <w:noProof/>
            <w:webHidden/>
          </w:rPr>
          <w:t>8</w:t>
        </w:r>
        <w:r w:rsidR="00426B98">
          <w:rPr>
            <w:noProof/>
            <w:webHidden/>
          </w:rPr>
          <w:fldChar w:fldCharType="end"/>
        </w:r>
      </w:hyperlink>
    </w:p>
    <w:p w14:paraId="6266DF56" w14:textId="509C794A" w:rsidR="00426B98" w:rsidRDefault="00AC487B">
      <w:pPr>
        <w:pStyle w:val="TOC5"/>
        <w:tabs>
          <w:tab w:val="right" w:leader="dot" w:pos="5030"/>
        </w:tabs>
        <w:rPr>
          <w:rFonts w:eastAsiaTheme="minorEastAsia"/>
          <w:noProof/>
          <w:sz w:val="22"/>
          <w:lang w:val="en-US" w:eastAsia="en-US" w:bidi="ar-SA"/>
        </w:rPr>
      </w:pPr>
      <w:hyperlink w:anchor="_Toc507333615" w:history="1">
        <w:r w:rsidR="00426B98" w:rsidRPr="005C70B6">
          <w:rPr>
            <w:rStyle w:val="Hyperlink"/>
            <w:noProof/>
          </w:rPr>
          <w:t>Személyes Adatok kezelése</w:t>
        </w:r>
        <w:r w:rsidR="00426B98">
          <w:rPr>
            <w:noProof/>
            <w:webHidden/>
          </w:rPr>
          <w:tab/>
        </w:r>
        <w:r w:rsidR="00426B98">
          <w:rPr>
            <w:noProof/>
            <w:webHidden/>
          </w:rPr>
          <w:fldChar w:fldCharType="begin"/>
        </w:r>
        <w:r w:rsidR="00426B98">
          <w:rPr>
            <w:noProof/>
            <w:webHidden/>
          </w:rPr>
          <w:instrText xml:space="preserve"> PAGEREF _Toc507333615 \h </w:instrText>
        </w:r>
        <w:r w:rsidR="00426B98">
          <w:rPr>
            <w:noProof/>
            <w:webHidden/>
          </w:rPr>
        </w:r>
        <w:r w:rsidR="00426B98">
          <w:rPr>
            <w:noProof/>
            <w:webHidden/>
          </w:rPr>
          <w:fldChar w:fldCharType="separate"/>
        </w:r>
        <w:r w:rsidR="00426B98">
          <w:rPr>
            <w:noProof/>
            <w:webHidden/>
          </w:rPr>
          <w:t>8</w:t>
        </w:r>
        <w:r w:rsidR="00426B98">
          <w:rPr>
            <w:noProof/>
            <w:webHidden/>
          </w:rPr>
          <w:fldChar w:fldCharType="end"/>
        </w:r>
      </w:hyperlink>
    </w:p>
    <w:p w14:paraId="1F92DBA8" w14:textId="10A5AB34" w:rsidR="00426B98" w:rsidRDefault="00AC487B">
      <w:pPr>
        <w:pStyle w:val="TOC5"/>
        <w:tabs>
          <w:tab w:val="right" w:leader="dot" w:pos="5030"/>
        </w:tabs>
        <w:rPr>
          <w:rFonts w:eastAsiaTheme="minorEastAsia"/>
          <w:noProof/>
          <w:sz w:val="22"/>
          <w:lang w:val="en-US" w:eastAsia="en-US" w:bidi="ar-SA"/>
        </w:rPr>
      </w:pPr>
      <w:hyperlink w:anchor="_Toc507333616" w:history="1">
        <w:r w:rsidR="00426B98" w:rsidRPr="005C70B6">
          <w:rPr>
            <w:rStyle w:val="Hyperlink"/>
            <w:noProof/>
          </w:rPr>
          <w:t>A Támogatási Adatok használata</w:t>
        </w:r>
        <w:r w:rsidR="00426B98">
          <w:rPr>
            <w:noProof/>
            <w:webHidden/>
          </w:rPr>
          <w:tab/>
        </w:r>
        <w:r w:rsidR="00426B98">
          <w:rPr>
            <w:noProof/>
            <w:webHidden/>
          </w:rPr>
          <w:fldChar w:fldCharType="begin"/>
        </w:r>
        <w:r w:rsidR="00426B98">
          <w:rPr>
            <w:noProof/>
            <w:webHidden/>
          </w:rPr>
          <w:instrText xml:space="preserve"> PAGEREF _Toc507333616 \h </w:instrText>
        </w:r>
        <w:r w:rsidR="00426B98">
          <w:rPr>
            <w:noProof/>
            <w:webHidden/>
          </w:rPr>
        </w:r>
        <w:r w:rsidR="00426B98">
          <w:rPr>
            <w:noProof/>
            <w:webHidden/>
          </w:rPr>
          <w:fldChar w:fldCharType="separate"/>
        </w:r>
        <w:r w:rsidR="00426B98">
          <w:rPr>
            <w:noProof/>
            <w:webHidden/>
          </w:rPr>
          <w:t>8</w:t>
        </w:r>
        <w:r w:rsidR="00426B98">
          <w:rPr>
            <w:noProof/>
            <w:webHidden/>
          </w:rPr>
          <w:fldChar w:fldCharType="end"/>
        </w:r>
      </w:hyperlink>
    </w:p>
    <w:p w14:paraId="600187B5" w14:textId="089A3CC0" w:rsidR="00426B98" w:rsidRDefault="00AC487B">
      <w:pPr>
        <w:pStyle w:val="TOC5"/>
        <w:tabs>
          <w:tab w:val="right" w:leader="dot" w:pos="5030"/>
        </w:tabs>
        <w:rPr>
          <w:rFonts w:eastAsiaTheme="minorEastAsia"/>
          <w:noProof/>
          <w:sz w:val="22"/>
          <w:lang w:val="en-US" w:eastAsia="en-US" w:bidi="ar-SA"/>
        </w:rPr>
      </w:pPr>
      <w:hyperlink w:anchor="_Toc507333617" w:history="1">
        <w:r w:rsidR="00426B98" w:rsidRPr="005C70B6">
          <w:rPr>
            <w:rStyle w:val="Hyperlink"/>
            <w:noProof/>
          </w:rPr>
          <w:t>Az Ügyféladatok és a Támogatási Adatok nyilvánosságra hozatala</w:t>
        </w:r>
        <w:r w:rsidR="00426B98">
          <w:rPr>
            <w:noProof/>
            <w:webHidden/>
          </w:rPr>
          <w:tab/>
        </w:r>
        <w:r w:rsidR="00426B98">
          <w:rPr>
            <w:noProof/>
            <w:webHidden/>
          </w:rPr>
          <w:fldChar w:fldCharType="begin"/>
        </w:r>
        <w:r w:rsidR="00426B98">
          <w:rPr>
            <w:noProof/>
            <w:webHidden/>
          </w:rPr>
          <w:instrText xml:space="preserve"> PAGEREF _Toc507333617 \h </w:instrText>
        </w:r>
        <w:r w:rsidR="00426B98">
          <w:rPr>
            <w:noProof/>
            <w:webHidden/>
          </w:rPr>
        </w:r>
        <w:r w:rsidR="00426B98">
          <w:rPr>
            <w:noProof/>
            <w:webHidden/>
          </w:rPr>
          <w:fldChar w:fldCharType="separate"/>
        </w:r>
        <w:r w:rsidR="00426B98">
          <w:rPr>
            <w:noProof/>
            <w:webHidden/>
          </w:rPr>
          <w:t>8</w:t>
        </w:r>
        <w:r w:rsidR="00426B98">
          <w:rPr>
            <w:noProof/>
            <w:webHidden/>
          </w:rPr>
          <w:fldChar w:fldCharType="end"/>
        </w:r>
      </w:hyperlink>
    </w:p>
    <w:p w14:paraId="35C01621" w14:textId="731A2190" w:rsidR="00426B98" w:rsidRDefault="00AC487B">
      <w:pPr>
        <w:pStyle w:val="TOC5"/>
        <w:tabs>
          <w:tab w:val="right" w:leader="dot" w:pos="5030"/>
        </w:tabs>
        <w:rPr>
          <w:rFonts w:eastAsiaTheme="minorEastAsia"/>
          <w:noProof/>
          <w:sz w:val="22"/>
          <w:lang w:val="en-US" w:eastAsia="en-US" w:bidi="ar-SA"/>
        </w:rPr>
      </w:pPr>
      <w:hyperlink w:anchor="_Toc507333618" w:history="1">
        <w:r w:rsidR="00426B98" w:rsidRPr="005C70B6">
          <w:rPr>
            <w:rStyle w:val="Hyperlink"/>
            <w:noProof/>
          </w:rPr>
          <w:t>Oktatási intézmények</w:t>
        </w:r>
        <w:r w:rsidR="00426B98">
          <w:rPr>
            <w:noProof/>
            <w:webHidden/>
          </w:rPr>
          <w:tab/>
        </w:r>
        <w:r w:rsidR="00426B98">
          <w:rPr>
            <w:noProof/>
            <w:webHidden/>
          </w:rPr>
          <w:fldChar w:fldCharType="begin"/>
        </w:r>
        <w:r w:rsidR="00426B98">
          <w:rPr>
            <w:noProof/>
            <w:webHidden/>
          </w:rPr>
          <w:instrText xml:space="preserve"> PAGEREF _Toc507333618 \h </w:instrText>
        </w:r>
        <w:r w:rsidR="00426B98">
          <w:rPr>
            <w:noProof/>
            <w:webHidden/>
          </w:rPr>
        </w:r>
        <w:r w:rsidR="00426B98">
          <w:rPr>
            <w:noProof/>
            <w:webHidden/>
          </w:rPr>
          <w:fldChar w:fldCharType="separate"/>
        </w:r>
        <w:r w:rsidR="00426B98">
          <w:rPr>
            <w:noProof/>
            <w:webHidden/>
          </w:rPr>
          <w:t>9</w:t>
        </w:r>
        <w:r w:rsidR="00426B98">
          <w:rPr>
            <w:noProof/>
            <w:webHidden/>
          </w:rPr>
          <w:fldChar w:fldCharType="end"/>
        </w:r>
      </w:hyperlink>
    </w:p>
    <w:p w14:paraId="251DAEA1" w14:textId="29F5305F" w:rsidR="00426B98" w:rsidRDefault="00AC487B">
      <w:pPr>
        <w:pStyle w:val="TOC5"/>
        <w:tabs>
          <w:tab w:val="right" w:leader="dot" w:pos="5030"/>
        </w:tabs>
        <w:rPr>
          <w:rFonts w:eastAsiaTheme="minorEastAsia"/>
          <w:noProof/>
          <w:sz w:val="22"/>
          <w:lang w:val="en-US" w:eastAsia="en-US" w:bidi="ar-SA"/>
        </w:rPr>
      </w:pPr>
      <w:hyperlink w:anchor="_Toc507333619" w:history="1">
        <w:r w:rsidR="00426B98" w:rsidRPr="005C70B6">
          <w:rPr>
            <w:rStyle w:val="Hyperlink"/>
            <w:noProof/>
          </w:rPr>
          <w:t>HIPAA Üzlettárs</w:t>
        </w:r>
        <w:r w:rsidR="00426B98">
          <w:rPr>
            <w:noProof/>
            <w:webHidden/>
          </w:rPr>
          <w:tab/>
        </w:r>
        <w:r w:rsidR="00426B98">
          <w:rPr>
            <w:noProof/>
            <w:webHidden/>
          </w:rPr>
          <w:fldChar w:fldCharType="begin"/>
        </w:r>
        <w:r w:rsidR="00426B98">
          <w:rPr>
            <w:noProof/>
            <w:webHidden/>
          </w:rPr>
          <w:instrText xml:space="preserve"> PAGEREF _Toc507333619 \h </w:instrText>
        </w:r>
        <w:r w:rsidR="00426B98">
          <w:rPr>
            <w:noProof/>
            <w:webHidden/>
          </w:rPr>
        </w:r>
        <w:r w:rsidR="00426B98">
          <w:rPr>
            <w:noProof/>
            <w:webHidden/>
          </w:rPr>
          <w:fldChar w:fldCharType="separate"/>
        </w:r>
        <w:r w:rsidR="00426B98">
          <w:rPr>
            <w:noProof/>
            <w:webHidden/>
          </w:rPr>
          <w:t>9</w:t>
        </w:r>
        <w:r w:rsidR="00426B98">
          <w:rPr>
            <w:noProof/>
            <w:webHidden/>
          </w:rPr>
          <w:fldChar w:fldCharType="end"/>
        </w:r>
      </w:hyperlink>
    </w:p>
    <w:p w14:paraId="7EC12AA1" w14:textId="5701A4DB" w:rsidR="00426B98" w:rsidRDefault="00AC487B">
      <w:pPr>
        <w:pStyle w:val="TOC5"/>
        <w:tabs>
          <w:tab w:val="right" w:leader="dot" w:pos="5030"/>
        </w:tabs>
        <w:rPr>
          <w:rFonts w:eastAsiaTheme="minorEastAsia"/>
          <w:noProof/>
          <w:sz w:val="22"/>
          <w:lang w:val="en-US" w:eastAsia="en-US" w:bidi="ar-SA"/>
        </w:rPr>
      </w:pPr>
      <w:hyperlink w:anchor="_Toc507333620" w:history="1">
        <w:r w:rsidR="00426B98" w:rsidRPr="005C70B6">
          <w:rPr>
            <w:rStyle w:val="Hyperlink"/>
            <w:noProof/>
          </w:rPr>
          <w:t>Security</w:t>
        </w:r>
        <w:r w:rsidR="00426B98">
          <w:rPr>
            <w:noProof/>
            <w:webHidden/>
          </w:rPr>
          <w:tab/>
        </w:r>
        <w:r w:rsidR="00426B98">
          <w:rPr>
            <w:noProof/>
            <w:webHidden/>
          </w:rPr>
          <w:fldChar w:fldCharType="begin"/>
        </w:r>
        <w:r w:rsidR="00426B98">
          <w:rPr>
            <w:noProof/>
            <w:webHidden/>
          </w:rPr>
          <w:instrText xml:space="preserve"> PAGEREF _Toc507333620 \h </w:instrText>
        </w:r>
        <w:r w:rsidR="00426B98">
          <w:rPr>
            <w:noProof/>
            <w:webHidden/>
          </w:rPr>
        </w:r>
        <w:r w:rsidR="00426B98">
          <w:rPr>
            <w:noProof/>
            <w:webHidden/>
          </w:rPr>
          <w:fldChar w:fldCharType="separate"/>
        </w:r>
        <w:r w:rsidR="00426B98">
          <w:rPr>
            <w:noProof/>
            <w:webHidden/>
          </w:rPr>
          <w:t>9</w:t>
        </w:r>
        <w:r w:rsidR="00426B98">
          <w:rPr>
            <w:noProof/>
            <w:webHidden/>
          </w:rPr>
          <w:fldChar w:fldCharType="end"/>
        </w:r>
      </w:hyperlink>
    </w:p>
    <w:p w14:paraId="538D6204" w14:textId="5FE264A8" w:rsidR="00426B98" w:rsidRDefault="00AC487B">
      <w:pPr>
        <w:pStyle w:val="TOC5"/>
        <w:tabs>
          <w:tab w:val="right" w:leader="dot" w:pos="5030"/>
        </w:tabs>
        <w:rPr>
          <w:rFonts w:eastAsiaTheme="minorEastAsia"/>
          <w:noProof/>
          <w:sz w:val="22"/>
          <w:lang w:val="en-US" w:eastAsia="en-US" w:bidi="ar-SA"/>
        </w:rPr>
      </w:pPr>
      <w:hyperlink w:anchor="_Toc507333621" w:history="1">
        <w:r w:rsidR="00426B98" w:rsidRPr="005C70B6">
          <w:rPr>
            <w:rStyle w:val="Hyperlink"/>
            <w:noProof/>
          </w:rPr>
          <w:t>Értesítés Biztonsági Eseményről</w:t>
        </w:r>
        <w:r w:rsidR="00426B98">
          <w:rPr>
            <w:noProof/>
            <w:webHidden/>
          </w:rPr>
          <w:tab/>
        </w:r>
        <w:r w:rsidR="00426B98">
          <w:rPr>
            <w:noProof/>
            <w:webHidden/>
          </w:rPr>
          <w:fldChar w:fldCharType="begin"/>
        </w:r>
        <w:r w:rsidR="00426B98">
          <w:rPr>
            <w:noProof/>
            <w:webHidden/>
          </w:rPr>
          <w:instrText xml:space="preserve"> PAGEREF _Toc507333621 \h </w:instrText>
        </w:r>
        <w:r w:rsidR="00426B98">
          <w:rPr>
            <w:noProof/>
            <w:webHidden/>
          </w:rPr>
        </w:r>
        <w:r w:rsidR="00426B98">
          <w:rPr>
            <w:noProof/>
            <w:webHidden/>
          </w:rPr>
          <w:fldChar w:fldCharType="separate"/>
        </w:r>
        <w:r w:rsidR="00426B98">
          <w:rPr>
            <w:noProof/>
            <w:webHidden/>
          </w:rPr>
          <w:t>9</w:t>
        </w:r>
        <w:r w:rsidR="00426B98">
          <w:rPr>
            <w:noProof/>
            <w:webHidden/>
          </w:rPr>
          <w:fldChar w:fldCharType="end"/>
        </w:r>
      </w:hyperlink>
    </w:p>
    <w:p w14:paraId="71F61349" w14:textId="29E6D24E" w:rsidR="00426B98" w:rsidRDefault="00AC487B">
      <w:pPr>
        <w:pStyle w:val="TOC5"/>
        <w:tabs>
          <w:tab w:val="right" w:leader="dot" w:pos="5030"/>
        </w:tabs>
        <w:rPr>
          <w:rFonts w:eastAsiaTheme="minorEastAsia"/>
          <w:noProof/>
          <w:sz w:val="22"/>
          <w:lang w:val="en-US" w:eastAsia="en-US" w:bidi="ar-SA"/>
        </w:rPr>
      </w:pPr>
      <w:hyperlink w:anchor="_Toc507333622" w:history="1">
        <w:r w:rsidR="00426B98" w:rsidRPr="005C70B6">
          <w:rPr>
            <w:rStyle w:val="Hyperlink"/>
            <w:noProof/>
          </w:rPr>
          <w:t>Az adatkezelés helye</w:t>
        </w:r>
        <w:r w:rsidR="00426B98">
          <w:rPr>
            <w:noProof/>
            <w:webHidden/>
          </w:rPr>
          <w:tab/>
        </w:r>
        <w:r w:rsidR="00426B98">
          <w:rPr>
            <w:noProof/>
            <w:webHidden/>
          </w:rPr>
          <w:fldChar w:fldCharType="begin"/>
        </w:r>
        <w:r w:rsidR="00426B98">
          <w:rPr>
            <w:noProof/>
            <w:webHidden/>
          </w:rPr>
          <w:instrText xml:space="preserve"> PAGEREF _Toc507333622 \h </w:instrText>
        </w:r>
        <w:r w:rsidR="00426B98">
          <w:rPr>
            <w:noProof/>
            <w:webHidden/>
          </w:rPr>
        </w:r>
        <w:r w:rsidR="00426B98">
          <w:rPr>
            <w:noProof/>
            <w:webHidden/>
          </w:rPr>
          <w:fldChar w:fldCharType="separate"/>
        </w:r>
        <w:r w:rsidR="00426B98">
          <w:rPr>
            <w:noProof/>
            <w:webHidden/>
          </w:rPr>
          <w:t>9</w:t>
        </w:r>
        <w:r w:rsidR="00426B98">
          <w:rPr>
            <w:noProof/>
            <w:webHidden/>
          </w:rPr>
          <w:fldChar w:fldCharType="end"/>
        </w:r>
      </w:hyperlink>
    </w:p>
    <w:p w14:paraId="084EBD93" w14:textId="00321B40" w:rsidR="00426B98" w:rsidRDefault="00AC487B">
      <w:pPr>
        <w:pStyle w:val="TOC5"/>
        <w:tabs>
          <w:tab w:val="right" w:leader="dot" w:pos="5030"/>
        </w:tabs>
        <w:rPr>
          <w:rFonts w:eastAsiaTheme="minorEastAsia"/>
          <w:noProof/>
          <w:sz w:val="22"/>
          <w:lang w:val="en-US" w:eastAsia="en-US" w:bidi="ar-SA"/>
        </w:rPr>
      </w:pPr>
      <w:hyperlink w:anchor="_Toc507333623" w:history="1">
        <w:r w:rsidR="00426B98" w:rsidRPr="005C70B6">
          <w:rPr>
            <w:rStyle w:val="Hyperlink"/>
            <w:noProof/>
          </w:rPr>
          <w:t>Előzetes kiadások</w:t>
        </w:r>
        <w:r w:rsidR="00426B98">
          <w:rPr>
            <w:noProof/>
            <w:webHidden/>
          </w:rPr>
          <w:tab/>
        </w:r>
        <w:r w:rsidR="00426B98">
          <w:rPr>
            <w:noProof/>
            <w:webHidden/>
          </w:rPr>
          <w:fldChar w:fldCharType="begin"/>
        </w:r>
        <w:r w:rsidR="00426B98">
          <w:rPr>
            <w:noProof/>
            <w:webHidden/>
          </w:rPr>
          <w:instrText xml:space="preserve"> PAGEREF _Toc507333623 \h </w:instrText>
        </w:r>
        <w:r w:rsidR="00426B98">
          <w:rPr>
            <w:noProof/>
            <w:webHidden/>
          </w:rPr>
        </w:r>
        <w:r w:rsidR="00426B98">
          <w:rPr>
            <w:noProof/>
            <w:webHidden/>
          </w:rPr>
          <w:fldChar w:fldCharType="separate"/>
        </w:r>
        <w:r w:rsidR="00426B98">
          <w:rPr>
            <w:noProof/>
            <w:webHidden/>
          </w:rPr>
          <w:t>10</w:t>
        </w:r>
        <w:r w:rsidR="00426B98">
          <w:rPr>
            <w:noProof/>
            <w:webHidden/>
          </w:rPr>
          <w:fldChar w:fldCharType="end"/>
        </w:r>
      </w:hyperlink>
    </w:p>
    <w:p w14:paraId="4FCB732A" w14:textId="4569984A" w:rsidR="00426B98" w:rsidRDefault="00AC487B">
      <w:pPr>
        <w:pStyle w:val="TOC5"/>
        <w:tabs>
          <w:tab w:val="right" w:leader="dot" w:pos="5030"/>
        </w:tabs>
        <w:rPr>
          <w:rFonts w:eastAsiaTheme="minorEastAsia"/>
          <w:noProof/>
          <w:sz w:val="22"/>
          <w:lang w:val="en-US" w:eastAsia="en-US" w:bidi="ar-SA"/>
        </w:rPr>
      </w:pPr>
      <w:hyperlink w:anchor="_Toc507333624" w:history="1">
        <w:r w:rsidR="00426B98" w:rsidRPr="005C70B6">
          <w:rPr>
            <w:rStyle w:val="Hyperlink"/>
            <w:noProof/>
          </w:rPr>
          <w:t>Alvállalkozók alkalmazása</w:t>
        </w:r>
        <w:r w:rsidR="00426B98">
          <w:rPr>
            <w:noProof/>
            <w:webHidden/>
          </w:rPr>
          <w:tab/>
        </w:r>
        <w:r w:rsidR="00426B98">
          <w:rPr>
            <w:noProof/>
            <w:webHidden/>
          </w:rPr>
          <w:fldChar w:fldCharType="begin"/>
        </w:r>
        <w:r w:rsidR="00426B98">
          <w:rPr>
            <w:noProof/>
            <w:webHidden/>
          </w:rPr>
          <w:instrText xml:space="preserve"> PAGEREF _Toc507333624 \h </w:instrText>
        </w:r>
        <w:r w:rsidR="00426B98">
          <w:rPr>
            <w:noProof/>
            <w:webHidden/>
          </w:rPr>
        </w:r>
        <w:r w:rsidR="00426B98">
          <w:rPr>
            <w:noProof/>
            <w:webHidden/>
          </w:rPr>
          <w:fldChar w:fldCharType="separate"/>
        </w:r>
        <w:r w:rsidR="00426B98">
          <w:rPr>
            <w:noProof/>
            <w:webHidden/>
          </w:rPr>
          <w:t>10</w:t>
        </w:r>
        <w:r w:rsidR="00426B98">
          <w:rPr>
            <w:noProof/>
            <w:webHidden/>
          </w:rPr>
          <w:fldChar w:fldCharType="end"/>
        </w:r>
      </w:hyperlink>
    </w:p>
    <w:p w14:paraId="4B0DE607" w14:textId="0BE3DC63" w:rsidR="00426B98" w:rsidRDefault="00AC487B">
      <w:pPr>
        <w:pStyle w:val="TOC5"/>
        <w:tabs>
          <w:tab w:val="right" w:leader="dot" w:pos="5030"/>
        </w:tabs>
        <w:rPr>
          <w:rFonts w:eastAsiaTheme="minorEastAsia"/>
          <w:noProof/>
          <w:sz w:val="22"/>
          <w:lang w:val="en-US" w:eastAsia="en-US" w:bidi="ar-SA"/>
        </w:rPr>
      </w:pPr>
      <w:hyperlink w:anchor="_Toc507333625" w:history="1">
        <w:r w:rsidR="00426B98" w:rsidRPr="005C70B6">
          <w:rPr>
            <w:rStyle w:val="Hyperlink"/>
            <w:noProof/>
          </w:rPr>
          <w:t>Kapcsolattartás a Microsofttal</w:t>
        </w:r>
        <w:r w:rsidR="00426B98">
          <w:rPr>
            <w:noProof/>
            <w:webHidden/>
          </w:rPr>
          <w:tab/>
        </w:r>
        <w:r w:rsidR="00426B98">
          <w:rPr>
            <w:noProof/>
            <w:webHidden/>
          </w:rPr>
          <w:fldChar w:fldCharType="begin"/>
        </w:r>
        <w:r w:rsidR="00426B98">
          <w:rPr>
            <w:noProof/>
            <w:webHidden/>
          </w:rPr>
          <w:instrText xml:space="preserve"> PAGEREF _Toc507333625 \h </w:instrText>
        </w:r>
        <w:r w:rsidR="00426B98">
          <w:rPr>
            <w:noProof/>
            <w:webHidden/>
          </w:rPr>
        </w:r>
        <w:r w:rsidR="00426B98">
          <w:rPr>
            <w:noProof/>
            <w:webHidden/>
          </w:rPr>
          <w:fldChar w:fldCharType="separate"/>
        </w:r>
        <w:r w:rsidR="00426B98">
          <w:rPr>
            <w:noProof/>
            <w:webHidden/>
          </w:rPr>
          <w:t>10</w:t>
        </w:r>
        <w:r w:rsidR="00426B98">
          <w:rPr>
            <w:noProof/>
            <w:webHidden/>
          </w:rPr>
          <w:fldChar w:fldCharType="end"/>
        </w:r>
      </w:hyperlink>
    </w:p>
    <w:p w14:paraId="6F3E773A" w14:textId="7EEB15B0" w:rsidR="00426B98" w:rsidRDefault="00AC487B">
      <w:pPr>
        <w:pStyle w:val="TOC3"/>
        <w:rPr>
          <w:rFonts w:eastAsiaTheme="minorEastAsia"/>
          <w:b w:val="0"/>
          <w:smallCaps w:val="0"/>
          <w:sz w:val="22"/>
          <w:lang w:val="en-US" w:eastAsia="en-US" w:bidi="ar-SA"/>
        </w:rPr>
      </w:pPr>
      <w:hyperlink w:anchor="_Toc507333626" w:history="1">
        <w:r w:rsidR="00426B98" w:rsidRPr="005C70B6">
          <w:rPr>
            <w:rStyle w:val="Hyperlink"/>
          </w:rPr>
          <w:t>Adatfeldolgozási Feltételek</w:t>
        </w:r>
        <w:r w:rsidR="00426B98">
          <w:rPr>
            <w:webHidden/>
          </w:rPr>
          <w:tab/>
        </w:r>
        <w:r w:rsidR="00426B98">
          <w:rPr>
            <w:webHidden/>
          </w:rPr>
          <w:fldChar w:fldCharType="begin"/>
        </w:r>
        <w:r w:rsidR="00426B98">
          <w:rPr>
            <w:webHidden/>
          </w:rPr>
          <w:instrText xml:space="preserve"> PAGEREF _Toc507333626 \h </w:instrText>
        </w:r>
        <w:r w:rsidR="00426B98">
          <w:rPr>
            <w:webHidden/>
          </w:rPr>
        </w:r>
        <w:r w:rsidR="00426B98">
          <w:rPr>
            <w:webHidden/>
          </w:rPr>
          <w:fldChar w:fldCharType="separate"/>
        </w:r>
        <w:r w:rsidR="00426B98">
          <w:rPr>
            <w:webHidden/>
          </w:rPr>
          <w:t>11</w:t>
        </w:r>
        <w:r w:rsidR="00426B98">
          <w:rPr>
            <w:webHidden/>
          </w:rPr>
          <w:fldChar w:fldCharType="end"/>
        </w:r>
      </w:hyperlink>
    </w:p>
    <w:p w14:paraId="4A70E05C" w14:textId="100646DC" w:rsidR="00426B98" w:rsidRDefault="00AC487B">
      <w:pPr>
        <w:pStyle w:val="TOC5"/>
        <w:tabs>
          <w:tab w:val="right" w:leader="dot" w:pos="5030"/>
        </w:tabs>
        <w:rPr>
          <w:rFonts w:eastAsiaTheme="minorEastAsia"/>
          <w:noProof/>
          <w:sz w:val="22"/>
          <w:lang w:val="en-US" w:eastAsia="en-US" w:bidi="ar-SA"/>
        </w:rPr>
      </w:pPr>
      <w:hyperlink w:anchor="_Toc507333627" w:history="1">
        <w:r w:rsidR="00426B98" w:rsidRPr="005C70B6">
          <w:rPr>
            <w:rStyle w:val="Hyperlink"/>
            <w:noProof/>
          </w:rPr>
          <w:t>Az inaktív Ügyféladatok helye</w:t>
        </w:r>
        <w:r w:rsidR="00426B98">
          <w:rPr>
            <w:noProof/>
            <w:webHidden/>
          </w:rPr>
          <w:tab/>
        </w:r>
        <w:r w:rsidR="00426B98">
          <w:rPr>
            <w:noProof/>
            <w:webHidden/>
          </w:rPr>
          <w:fldChar w:fldCharType="begin"/>
        </w:r>
        <w:r w:rsidR="00426B98">
          <w:rPr>
            <w:noProof/>
            <w:webHidden/>
          </w:rPr>
          <w:instrText xml:space="preserve"> PAGEREF _Toc507333627 \h </w:instrText>
        </w:r>
        <w:r w:rsidR="00426B98">
          <w:rPr>
            <w:noProof/>
            <w:webHidden/>
          </w:rPr>
        </w:r>
        <w:r w:rsidR="00426B98">
          <w:rPr>
            <w:noProof/>
            <w:webHidden/>
          </w:rPr>
          <w:fldChar w:fldCharType="separate"/>
        </w:r>
        <w:r w:rsidR="00426B98">
          <w:rPr>
            <w:noProof/>
            <w:webHidden/>
          </w:rPr>
          <w:t>12</w:t>
        </w:r>
        <w:r w:rsidR="00426B98">
          <w:rPr>
            <w:noProof/>
            <w:webHidden/>
          </w:rPr>
          <w:fldChar w:fldCharType="end"/>
        </w:r>
      </w:hyperlink>
    </w:p>
    <w:p w14:paraId="675BFFAA" w14:textId="2FA1C338" w:rsidR="00426B98" w:rsidRDefault="00AC487B">
      <w:pPr>
        <w:pStyle w:val="TOC5"/>
        <w:tabs>
          <w:tab w:val="right" w:leader="dot" w:pos="5030"/>
        </w:tabs>
        <w:rPr>
          <w:rFonts w:eastAsiaTheme="minorEastAsia"/>
          <w:noProof/>
          <w:sz w:val="22"/>
          <w:lang w:val="en-US" w:eastAsia="en-US" w:bidi="ar-SA"/>
        </w:rPr>
      </w:pPr>
      <w:hyperlink w:anchor="_Toc507333628" w:history="1">
        <w:r w:rsidR="00426B98" w:rsidRPr="005C70B6">
          <w:rPr>
            <w:rStyle w:val="Hyperlink"/>
            <w:noProof/>
          </w:rPr>
          <w:t>Adatvédelem</w:t>
        </w:r>
        <w:r w:rsidR="00426B98">
          <w:rPr>
            <w:noProof/>
            <w:webHidden/>
          </w:rPr>
          <w:tab/>
        </w:r>
        <w:r w:rsidR="00426B98">
          <w:rPr>
            <w:noProof/>
            <w:webHidden/>
          </w:rPr>
          <w:fldChar w:fldCharType="begin"/>
        </w:r>
        <w:r w:rsidR="00426B98">
          <w:rPr>
            <w:noProof/>
            <w:webHidden/>
          </w:rPr>
          <w:instrText xml:space="preserve"> PAGEREF _Toc507333628 \h </w:instrText>
        </w:r>
        <w:r w:rsidR="00426B98">
          <w:rPr>
            <w:noProof/>
            <w:webHidden/>
          </w:rPr>
        </w:r>
        <w:r w:rsidR="00426B98">
          <w:rPr>
            <w:noProof/>
            <w:webHidden/>
          </w:rPr>
          <w:fldChar w:fldCharType="separate"/>
        </w:r>
        <w:r w:rsidR="00426B98">
          <w:rPr>
            <w:noProof/>
            <w:webHidden/>
          </w:rPr>
          <w:t>12</w:t>
        </w:r>
        <w:r w:rsidR="00426B98">
          <w:rPr>
            <w:noProof/>
            <w:webHidden/>
          </w:rPr>
          <w:fldChar w:fldCharType="end"/>
        </w:r>
      </w:hyperlink>
    </w:p>
    <w:p w14:paraId="4F6BF938" w14:textId="57E5AA6B" w:rsidR="00426B98" w:rsidRDefault="00AC487B">
      <w:pPr>
        <w:pStyle w:val="TOC5"/>
        <w:tabs>
          <w:tab w:val="right" w:leader="dot" w:pos="5030"/>
        </w:tabs>
        <w:rPr>
          <w:rFonts w:eastAsiaTheme="minorEastAsia"/>
          <w:noProof/>
          <w:sz w:val="22"/>
          <w:lang w:val="en-US" w:eastAsia="en-US" w:bidi="ar-SA"/>
        </w:rPr>
      </w:pPr>
      <w:hyperlink w:anchor="_Toc507333629" w:history="1">
        <w:r w:rsidR="00426B98" w:rsidRPr="005C70B6">
          <w:rPr>
            <w:rStyle w:val="Hyperlink"/>
            <w:noProof/>
          </w:rPr>
          <w:t>További európai szerződési feltételek</w:t>
        </w:r>
        <w:r w:rsidR="00426B98">
          <w:rPr>
            <w:noProof/>
            <w:webHidden/>
          </w:rPr>
          <w:tab/>
        </w:r>
        <w:r w:rsidR="00426B98">
          <w:rPr>
            <w:noProof/>
            <w:webHidden/>
          </w:rPr>
          <w:fldChar w:fldCharType="begin"/>
        </w:r>
        <w:r w:rsidR="00426B98">
          <w:rPr>
            <w:noProof/>
            <w:webHidden/>
          </w:rPr>
          <w:instrText xml:space="preserve"> PAGEREF _Toc507333629 \h </w:instrText>
        </w:r>
        <w:r w:rsidR="00426B98">
          <w:rPr>
            <w:noProof/>
            <w:webHidden/>
          </w:rPr>
        </w:r>
        <w:r w:rsidR="00426B98">
          <w:rPr>
            <w:noProof/>
            <w:webHidden/>
          </w:rPr>
          <w:fldChar w:fldCharType="separate"/>
        </w:r>
        <w:r w:rsidR="00426B98">
          <w:rPr>
            <w:noProof/>
            <w:webHidden/>
          </w:rPr>
          <w:t>13</w:t>
        </w:r>
        <w:r w:rsidR="00426B98">
          <w:rPr>
            <w:noProof/>
            <w:webHidden/>
          </w:rPr>
          <w:fldChar w:fldCharType="end"/>
        </w:r>
      </w:hyperlink>
    </w:p>
    <w:p w14:paraId="7C44B8B9" w14:textId="76328C9C" w:rsidR="00426B98" w:rsidRDefault="00AC487B">
      <w:pPr>
        <w:pStyle w:val="TOC5"/>
        <w:tabs>
          <w:tab w:val="right" w:leader="dot" w:pos="5030"/>
        </w:tabs>
        <w:rPr>
          <w:rFonts w:eastAsiaTheme="minorEastAsia"/>
          <w:noProof/>
          <w:sz w:val="22"/>
          <w:lang w:val="en-US" w:eastAsia="en-US" w:bidi="ar-SA"/>
        </w:rPr>
      </w:pPr>
      <w:hyperlink w:anchor="_Toc507333630" w:history="1">
        <w:r w:rsidR="00426B98" w:rsidRPr="005C70B6">
          <w:rPr>
            <w:rStyle w:val="Hyperlink"/>
            <w:noProof/>
          </w:rPr>
          <w:t>Biztonság</w:t>
        </w:r>
        <w:r w:rsidR="00426B98">
          <w:rPr>
            <w:noProof/>
            <w:webHidden/>
          </w:rPr>
          <w:tab/>
        </w:r>
        <w:r w:rsidR="00426B98">
          <w:rPr>
            <w:noProof/>
            <w:webHidden/>
          </w:rPr>
          <w:fldChar w:fldCharType="begin"/>
        </w:r>
        <w:r w:rsidR="00426B98">
          <w:rPr>
            <w:noProof/>
            <w:webHidden/>
          </w:rPr>
          <w:instrText xml:space="preserve"> PAGEREF _Toc507333630 \h </w:instrText>
        </w:r>
        <w:r w:rsidR="00426B98">
          <w:rPr>
            <w:noProof/>
            <w:webHidden/>
          </w:rPr>
        </w:r>
        <w:r w:rsidR="00426B98">
          <w:rPr>
            <w:noProof/>
            <w:webHidden/>
          </w:rPr>
          <w:fldChar w:fldCharType="separate"/>
        </w:r>
        <w:r w:rsidR="00426B98">
          <w:rPr>
            <w:noProof/>
            <w:webHidden/>
          </w:rPr>
          <w:t>13</w:t>
        </w:r>
        <w:r w:rsidR="00426B98">
          <w:rPr>
            <w:noProof/>
            <w:webHidden/>
          </w:rPr>
          <w:fldChar w:fldCharType="end"/>
        </w:r>
      </w:hyperlink>
    </w:p>
    <w:p w14:paraId="736F9A2C" w14:textId="27B21889" w:rsidR="00426B98" w:rsidRDefault="00426B9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333631" w:history="1">
        <w:r w:rsidRPr="005C70B6">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_Toc507333631 \h </w:instrText>
        </w:r>
        <w:r>
          <w:rPr>
            <w:noProof/>
            <w:webHidden/>
          </w:rPr>
        </w:r>
        <w:r>
          <w:rPr>
            <w:noProof/>
            <w:webHidden/>
          </w:rPr>
          <w:fldChar w:fldCharType="separate"/>
        </w:r>
        <w:r>
          <w:rPr>
            <w:noProof/>
            <w:webHidden/>
          </w:rPr>
          <w:t>17</w:t>
        </w:r>
        <w:r>
          <w:rPr>
            <w:noProof/>
            <w:webHidden/>
          </w:rPr>
          <w:fldChar w:fldCharType="end"/>
        </w:r>
      </w:hyperlink>
    </w:p>
    <w:p w14:paraId="1B7A8BB0" w14:textId="7CE6864E" w:rsidR="00426B98" w:rsidRDefault="00AC487B">
      <w:pPr>
        <w:pStyle w:val="TOC2"/>
        <w:tabs>
          <w:tab w:val="right" w:leader="dot" w:pos="5030"/>
        </w:tabs>
        <w:rPr>
          <w:rFonts w:eastAsiaTheme="minorEastAsia"/>
          <w:b w:val="0"/>
          <w:smallCaps w:val="0"/>
          <w:noProof/>
          <w:sz w:val="22"/>
          <w:lang w:val="en-US" w:eastAsia="en-US" w:bidi="ar-SA"/>
        </w:rPr>
      </w:pPr>
      <w:hyperlink w:anchor="_Toc507333632" w:history="1">
        <w:r w:rsidR="00426B98" w:rsidRPr="005C70B6">
          <w:rPr>
            <w:rStyle w:val="Hyperlink"/>
            <w:noProof/>
          </w:rPr>
          <w:t>Microsoft Azure Szolgáltatások</w:t>
        </w:r>
        <w:r w:rsidR="00426B98">
          <w:rPr>
            <w:noProof/>
            <w:webHidden/>
          </w:rPr>
          <w:tab/>
        </w:r>
        <w:r w:rsidR="00426B98">
          <w:rPr>
            <w:noProof/>
            <w:webHidden/>
          </w:rPr>
          <w:fldChar w:fldCharType="begin"/>
        </w:r>
        <w:r w:rsidR="00426B98">
          <w:rPr>
            <w:noProof/>
            <w:webHidden/>
          </w:rPr>
          <w:instrText xml:space="preserve"> PAGEREF _Toc507333632 \h </w:instrText>
        </w:r>
        <w:r w:rsidR="00426B98">
          <w:rPr>
            <w:noProof/>
            <w:webHidden/>
          </w:rPr>
        </w:r>
        <w:r w:rsidR="00426B98">
          <w:rPr>
            <w:noProof/>
            <w:webHidden/>
          </w:rPr>
          <w:fldChar w:fldCharType="separate"/>
        </w:r>
        <w:r w:rsidR="00426B98">
          <w:rPr>
            <w:noProof/>
            <w:webHidden/>
          </w:rPr>
          <w:t>17</w:t>
        </w:r>
        <w:r w:rsidR="00426B98">
          <w:rPr>
            <w:noProof/>
            <w:webHidden/>
          </w:rPr>
          <w:fldChar w:fldCharType="end"/>
        </w:r>
      </w:hyperlink>
    </w:p>
    <w:p w14:paraId="474DA299" w14:textId="454E88FA" w:rsidR="00426B98" w:rsidRDefault="00AC487B">
      <w:pPr>
        <w:pStyle w:val="TOC4"/>
        <w:rPr>
          <w:rFonts w:eastAsiaTheme="minorEastAsia"/>
          <w:smallCaps w:val="0"/>
          <w:noProof/>
          <w:sz w:val="22"/>
          <w:lang w:val="en-US" w:eastAsia="en-US" w:bidi="ar-SA"/>
        </w:rPr>
      </w:pPr>
      <w:hyperlink w:anchor="_Toc507333633" w:history="1">
        <w:r w:rsidR="00426B98" w:rsidRPr="005C70B6">
          <w:rPr>
            <w:rStyle w:val="Hyperlink"/>
            <w:noProof/>
          </w:rPr>
          <w:t>Microsoft Azure Stack</w:t>
        </w:r>
        <w:r w:rsidR="00426B98">
          <w:rPr>
            <w:noProof/>
            <w:webHidden/>
          </w:rPr>
          <w:tab/>
        </w:r>
        <w:r w:rsidR="00426B98">
          <w:rPr>
            <w:noProof/>
            <w:webHidden/>
          </w:rPr>
          <w:fldChar w:fldCharType="begin"/>
        </w:r>
        <w:r w:rsidR="00426B98">
          <w:rPr>
            <w:noProof/>
            <w:webHidden/>
          </w:rPr>
          <w:instrText xml:space="preserve"> PAGEREF _Toc507333633 \h </w:instrText>
        </w:r>
        <w:r w:rsidR="00426B98">
          <w:rPr>
            <w:noProof/>
            <w:webHidden/>
          </w:rPr>
        </w:r>
        <w:r w:rsidR="00426B98">
          <w:rPr>
            <w:noProof/>
            <w:webHidden/>
          </w:rPr>
          <w:fldChar w:fldCharType="separate"/>
        </w:r>
        <w:r w:rsidR="00426B98">
          <w:rPr>
            <w:noProof/>
            <w:webHidden/>
          </w:rPr>
          <w:t>18</w:t>
        </w:r>
        <w:r w:rsidR="00426B98">
          <w:rPr>
            <w:noProof/>
            <w:webHidden/>
          </w:rPr>
          <w:fldChar w:fldCharType="end"/>
        </w:r>
      </w:hyperlink>
    </w:p>
    <w:p w14:paraId="0863A240" w14:textId="071D035E" w:rsidR="00426B98" w:rsidRDefault="00AC487B">
      <w:pPr>
        <w:pStyle w:val="TOC4"/>
        <w:rPr>
          <w:rFonts w:eastAsiaTheme="minorEastAsia"/>
          <w:smallCaps w:val="0"/>
          <w:noProof/>
          <w:sz w:val="22"/>
          <w:lang w:val="en-US" w:eastAsia="en-US" w:bidi="ar-SA"/>
        </w:rPr>
      </w:pPr>
      <w:hyperlink w:anchor="_Toc507333634" w:history="1">
        <w:r w:rsidR="00426B98" w:rsidRPr="005C70B6">
          <w:rPr>
            <w:rStyle w:val="Hyperlink"/>
            <w:noProof/>
            <w:lang w:val="pt-BR"/>
          </w:rPr>
          <w:t>Microsoft Cognitive Services</w:t>
        </w:r>
        <w:r w:rsidR="00426B98">
          <w:rPr>
            <w:noProof/>
            <w:webHidden/>
          </w:rPr>
          <w:tab/>
        </w:r>
        <w:r w:rsidR="00426B98">
          <w:rPr>
            <w:noProof/>
            <w:webHidden/>
          </w:rPr>
          <w:fldChar w:fldCharType="begin"/>
        </w:r>
        <w:r w:rsidR="00426B98">
          <w:rPr>
            <w:noProof/>
            <w:webHidden/>
          </w:rPr>
          <w:instrText xml:space="preserve"> PAGEREF _Toc507333634 \h </w:instrText>
        </w:r>
        <w:r w:rsidR="00426B98">
          <w:rPr>
            <w:noProof/>
            <w:webHidden/>
          </w:rPr>
        </w:r>
        <w:r w:rsidR="00426B98">
          <w:rPr>
            <w:noProof/>
            <w:webHidden/>
          </w:rPr>
          <w:fldChar w:fldCharType="separate"/>
        </w:r>
        <w:r w:rsidR="00426B98">
          <w:rPr>
            <w:noProof/>
            <w:webHidden/>
          </w:rPr>
          <w:t>18</w:t>
        </w:r>
        <w:r w:rsidR="00426B98">
          <w:rPr>
            <w:noProof/>
            <w:webHidden/>
          </w:rPr>
          <w:fldChar w:fldCharType="end"/>
        </w:r>
      </w:hyperlink>
    </w:p>
    <w:p w14:paraId="71541C7B" w14:textId="5EC932AB" w:rsidR="00426B98" w:rsidRDefault="00AC487B">
      <w:pPr>
        <w:pStyle w:val="TOC4"/>
        <w:rPr>
          <w:rFonts w:eastAsiaTheme="minorEastAsia"/>
          <w:smallCaps w:val="0"/>
          <w:noProof/>
          <w:sz w:val="22"/>
          <w:lang w:val="en-US" w:eastAsia="en-US" w:bidi="ar-SA"/>
        </w:rPr>
      </w:pPr>
      <w:hyperlink w:anchor="_Toc507333635" w:history="1">
        <w:r w:rsidR="00426B98" w:rsidRPr="005C70B6">
          <w:rPr>
            <w:rStyle w:val="Hyperlink"/>
            <w:noProof/>
          </w:rPr>
          <w:t>Microsoft Genomics</w:t>
        </w:r>
        <w:r w:rsidR="00426B98">
          <w:rPr>
            <w:noProof/>
            <w:webHidden/>
          </w:rPr>
          <w:tab/>
        </w:r>
        <w:r w:rsidR="00426B98">
          <w:rPr>
            <w:noProof/>
            <w:webHidden/>
          </w:rPr>
          <w:fldChar w:fldCharType="begin"/>
        </w:r>
        <w:r w:rsidR="00426B98">
          <w:rPr>
            <w:noProof/>
            <w:webHidden/>
          </w:rPr>
          <w:instrText xml:space="preserve"> PAGEREF _Toc507333635 \h </w:instrText>
        </w:r>
        <w:r w:rsidR="00426B98">
          <w:rPr>
            <w:noProof/>
            <w:webHidden/>
          </w:rPr>
        </w:r>
        <w:r w:rsidR="00426B98">
          <w:rPr>
            <w:noProof/>
            <w:webHidden/>
          </w:rPr>
          <w:fldChar w:fldCharType="separate"/>
        </w:r>
        <w:r w:rsidR="00426B98">
          <w:rPr>
            <w:noProof/>
            <w:webHidden/>
          </w:rPr>
          <w:t>19</w:t>
        </w:r>
        <w:r w:rsidR="00426B98">
          <w:rPr>
            <w:noProof/>
            <w:webHidden/>
          </w:rPr>
          <w:fldChar w:fldCharType="end"/>
        </w:r>
      </w:hyperlink>
    </w:p>
    <w:p w14:paraId="42D59378" w14:textId="49FBA447" w:rsidR="00426B98" w:rsidRDefault="00AC487B">
      <w:pPr>
        <w:pStyle w:val="TOC4"/>
        <w:rPr>
          <w:rFonts w:eastAsiaTheme="minorEastAsia"/>
          <w:smallCaps w:val="0"/>
          <w:noProof/>
          <w:sz w:val="22"/>
          <w:lang w:val="en-US" w:eastAsia="en-US" w:bidi="ar-SA"/>
        </w:rPr>
      </w:pPr>
      <w:hyperlink w:anchor="_Toc507333636" w:history="1">
        <w:r w:rsidR="00426B98" w:rsidRPr="005C70B6">
          <w:rPr>
            <w:rStyle w:val="Hyperlink"/>
            <w:noProof/>
            <w:lang w:val="pt-BR"/>
          </w:rPr>
          <w:t>Visual Studio App Center</w:t>
        </w:r>
        <w:r w:rsidR="00426B98">
          <w:rPr>
            <w:noProof/>
            <w:webHidden/>
          </w:rPr>
          <w:tab/>
        </w:r>
        <w:r w:rsidR="00426B98">
          <w:rPr>
            <w:noProof/>
            <w:webHidden/>
          </w:rPr>
          <w:fldChar w:fldCharType="begin"/>
        </w:r>
        <w:r w:rsidR="00426B98">
          <w:rPr>
            <w:noProof/>
            <w:webHidden/>
          </w:rPr>
          <w:instrText xml:space="preserve"> PAGEREF _Toc507333636 \h </w:instrText>
        </w:r>
        <w:r w:rsidR="00426B98">
          <w:rPr>
            <w:noProof/>
            <w:webHidden/>
          </w:rPr>
        </w:r>
        <w:r w:rsidR="00426B98">
          <w:rPr>
            <w:noProof/>
            <w:webHidden/>
          </w:rPr>
          <w:fldChar w:fldCharType="separate"/>
        </w:r>
        <w:r w:rsidR="00426B98">
          <w:rPr>
            <w:noProof/>
            <w:webHidden/>
          </w:rPr>
          <w:t>20</w:t>
        </w:r>
        <w:r w:rsidR="00426B98">
          <w:rPr>
            <w:noProof/>
            <w:webHidden/>
          </w:rPr>
          <w:fldChar w:fldCharType="end"/>
        </w:r>
      </w:hyperlink>
    </w:p>
    <w:p w14:paraId="168734F1" w14:textId="4FDAB595" w:rsidR="00426B98" w:rsidRDefault="00AC487B">
      <w:pPr>
        <w:pStyle w:val="TOC2"/>
        <w:tabs>
          <w:tab w:val="right" w:leader="dot" w:pos="5030"/>
        </w:tabs>
        <w:rPr>
          <w:rFonts w:eastAsiaTheme="minorEastAsia"/>
          <w:b w:val="0"/>
          <w:smallCaps w:val="0"/>
          <w:noProof/>
          <w:sz w:val="22"/>
          <w:lang w:val="en-US" w:eastAsia="en-US" w:bidi="ar-SA"/>
        </w:rPr>
      </w:pPr>
      <w:hyperlink w:anchor="_Toc507333637" w:history="1">
        <w:r w:rsidR="00426B98" w:rsidRPr="005C70B6">
          <w:rPr>
            <w:rStyle w:val="Hyperlink"/>
            <w:noProof/>
          </w:rPr>
          <w:t>Microsoft Azure-csomagok</w:t>
        </w:r>
        <w:r w:rsidR="00426B98">
          <w:rPr>
            <w:noProof/>
            <w:webHidden/>
          </w:rPr>
          <w:tab/>
        </w:r>
        <w:r w:rsidR="00426B98">
          <w:rPr>
            <w:noProof/>
            <w:webHidden/>
          </w:rPr>
          <w:fldChar w:fldCharType="begin"/>
        </w:r>
        <w:r w:rsidR="00426B98">
          <w:rPr>
            <w:noProof/>
            <w:webHidden/>
          </w:rPr>
          <w:instrText xml:space="preserve"> PAGEREF _Toc507333637 \h </w:instrText>
        </w:r>
        <w:r w:rsidR="00426B98">
          <w:rPr>
            <w:noProof/>
            <w:webHidden/>
          </w:rPr>
        </w:r>
        <w:r w:rsidR="00426B98">
          <w:rPr>
            <w:noProof/>
            <w:webHidden/>
          </w:rPr>
          <w:fldChar w:fldCharType="separate"/>
        </w:r>
        <w:r w:rsidR="00426B98">
          <w:rPr>
            <w:noProof/>
            <w:webHidden/>
          </w:rPr>
          <w:t>20</w:t>
        </w:r>
        <w:r w:rsidR="00426B98">
          <w:rPr>
            <w:noProof/>
            <w:webHidden/>
          </w:rPr>
          <w:fldChar w:fldCharType="end"/>
        </w:r>
      </w:hyperlink>
    </w:p>
    <w:p w14:paraId="5C06CCED" w14:textId="41CA6C3D" w:rsidR="00426B98" w:rsidRDefault="00AC487B">
      <w:pPr>
        <w:pStyle w:val="TOC4"/>
        <w:rPr>
          <w:rFonts w:eastAsiaTheme="minorEastAsia"/>
          <w:smallCaps w:val="0"/>
          <w:noProof/>
          <w:sz w:val="22"/>
          <w:lang w:val="en-US" w:eastAsia="en-US" w:bidi="ar-SA"/>
        </w:rPr>
      </w:pPr>
      <w:hyperlink w:anchor="_Toc507333638" w:history="1">
        <w:r w:rsidR="00426B98" w:rsidRPr="005C70B6">
          <w:rPr>
            <w:rStyle w:val="Hyperlink"/>
            <w:noProof/>
          </w:rPr>
          <w:t>Azure Active Directory Basic</w:t>
        </w:r>
        <w:r w:rsidR="00426B98">
          <w:rPr>
            <w:noProof/>
            <w:webHidden/>
          </w:rPr>
          <w:tab/>
        </w:r>
        <w:r w:rsidR="00426B98">
          <w:rPr>
            <w:noProof/>
            <w:webHidden/>
          </w:rPr>
          <w:fldChar w:fldCharType="begin"/>
        </w:r>
        <w:r w:rsidR="00426B98">
          <w:rPr>
            <w:noProof/>
            <w:webHidden/>
          </w:rPr>
          <w:instrText xml:space="preserve"> PAGEREF _Toc507333638 \h </w:instrText>
        </w:r>
        <w:r w:rsidR="00426B98">
          <w:rPr>
            <w:noProof/>
            <w:webHidden/>
          </w:rPr>
        </w:r>
        <w:r w:rsidR="00426B98">
          <w:rPr>
            <w:noProof/>
            <w:webHidden/>
          </w:rPr>
          <w:fldChar w:fldCharType="separate"/>
        </w:r>
        <w:r w:rsidR="00426B98">
          <w:rPr>
            <w:noProof/>
            <w:webHidden/>
          </w:rPr>
          <w:t>20</w:t>
        </w:r>
        <w:r w:rsidR="00426B98">
          <w:rPr>
            <w:noProof/>
            <w:webHidden/>
          </w:rPr>
          <w:fldChar w:fldCharType="end"/>
        </w:r>
      </w:hyperlink>
    </w:p>
    <w:p w14:paraId="0BF095F7" w14:textId="03843A09" w:rsidR="00426B98" w:rsidRDefault="00AC487B">
      <w:pPr>
        <w:pStyle w:val="TOC4"/>
        <w:rPr>
          <w:rFonts w:eastAsiaTheme="minorEastAsia"/>
          <w:smallCaps w:val="0"/>
          <w:noProof/>
          <w:sz w:val="22"/>
          <w:lang w:val="en-US" w:eastAsia="en-US" w:bidi="ar-SA"/>
        </w:rPr>
      </w:pPr>
      <w:hyperlink w:anchor="_Toc507333639" w:history="1">
        <w:r w:rsidR="00426B98" w:rsidRPr="005C70B6">
          <w:rPr>
            <w:rStyle w:val="Hyperlink"/>
            <w:noProof/>
          </w:rPr>
          <w:t>Azure Active Directory Premium</w:t>
        </w:r>
        <w:r w:rsidR="00426B98">
          <w:rPr>
            <w:noProof/>
            <w:webHidden/>
          </w:rPr>
          <w:tab/>
        </w:r>
        <w:r w:rsidR="00426B98">
          <w:rPr>
            <w:noProof/>
            <w:webHidden/>
          </w:rPr>
          <w:fldChar w:fldCharType="begin"/>
        </w:r>
        <w:r w:rsidR="00426B98">
          <w:rPr>
            <w:noProof/>
            <w:webHidden/>
          </w:rPr>
          <w:instrText xml:space="preserve"> PAGEREF _Toc507333639 \h </w:instrText>
        </w:r>
        <w:r w:rsidR="00426B98">
          <w:rPr>
            <w:noProof/>
            <w:webHidden/>
          </w:rPr>
        </w:r>
        <w:r w:rsidR="00426B98">
          <w:rPr>
            <w:noProof/>
            <w:webHidden/>
          </w:rPr>
          <w:fldChar w:fldCharType="separate"/>
        </w:r>
        <w:r w:rsidR="00426B98">
          <w:rPr>
            <w:noProof/>
            <w:webHidden/>
          </w:rPr>
          <w:t>20</w:t>
        </w:r>
        <w:r w:rsidR="00426B98">
          <w:rPr>
            <w:noProof/>
            <w:webHidden/>
          </w:rPr>
          <w:fldChar w:fldCharType="end"/>
        </w:r>
      </w:hyperlink>
    </w:p>
    <w:p w14:paraId="27B5CD7E" w14:textId="1B050773" w:rsidR="00426B98" w:rsidRDefault="00AC487B">
      <w:pPr>
        <w:pStyle w:val="TOC4"/>
        <w:rPr>
          <w:rFonts w:eastAsiaTheme="minorEastAsia"/>
          <w:smallCaps w:val="0"/>
          <w:noProof/>
          <w:sz w:val="22"/>
          <w:lang w:val="en-US" w:eastAsia="en-US" w:bidi="ar-SA"/>
        </w:rPr>
      </w:pPr>
      <w:hyperlink w:anchor="_Toc507333640" w:history="1">
        <w:r w:rsidR="00426B98" w:rsidRPr="005C70B6">
          <w:rPr>
            <w:rStyle w:val="Hyperlink"/>
            <w:noProof/>
          </w:rPr>
          <w:t>Azure Information Protection Premium</w:t>
        </w:r>
        <w:r w:rsidR="00426B98">
          <w:rPr>
            <w:noProof/>
            <w:webHidden/>
          </w:rPr>
          <w:tab/>
        </w:r>
        <w:r w:rsidR="00426B98">
          <w:rPr>
            <w:noProof/>
            <w:webHidden/>
          </w:rPr>
          <w:fldChar w:fldCharType="begin"/>
        </w:r>
        <w:r w:rsidR="00426B98">
          <w:rPr>
            <w:noProof/>
            <w:webHidden/>
          </w:rPr>
          <w:instrText xml:space="preserve"> PAGEREF _Toc507333640 \h </w:instrText>
        </w:r>
        <w:r w:rsidR="00426B98">
          <w:rPr>
            <w:noProof/>
            <w:webHidden/>
          </w:rPr>
        </w:r>
        <w:r w:rsidR="00426B98">
          <w:rPr>
            <w:noProof/>
            <w:webHidden/>
          </w:rPr>
          <w:fldChar w:fldCharType="separate"/>
        </w:r>
        <w:r w:rsidR="00426B98">
          <w:rPr>
            <w:noProof/>
            <w:webHidden/>
          </w:rPr>
          <w:t>21</w:t>
        </w:r>
        <w:r w:rsidR="00426B98">
          <w:rPr>
            <w:noProof/>
            <w:webHidden/>
          </w:rPr>
          <w:fldChar w:fldCharType="end"/>
        </w:r>
      </w:hyperlink>
    </w:p>
    <w:p w14:paraId="04992D6C" w14:textId="10DD1564" w:rsidR="00426B98" w:rsidRDefault="00AC487B">
      <w:pPr>
        <w:pStyle w:val="TOC3"/>
        <w:rPr>
          <w:rFonts w:eastAsiaTheme="minorEastAsia"/>
          <w:b w:val="0"/>
          <w:smallCaps w:val="0"/>
          <w:sz w:val="22"/>
          <w:lang w:val="en-US" w:eastAsia="en-US" w:bidi="ar-SA"/>
        </w:rPr>
      </w:pPr>
      <w:hyperlink w:anchor="_Toc507333641" w:history="1">
        <w:r w:rsidR="00426B98" w:rsidRPr="005C70B6">
          <w:rPr>
            <w:rStyle w:val="Hyperlink"/>
          </w:rPr>
          <w:t>Microsoft Dynamics 365-szolgáltatások</w:t>
        </w:r>
        <w:r w:rsidR="00426B98">
          <w:rPr>
            <w:webHidden/>
          </w:rPr>
          <w:tab/>
        </w:r>
        <w:r w:rsidR="00426B98">
          <w:rPr>
            <w:webHidden/>
          </w:rPr>
          <w:fldChar w:fldCharType="begin"/>
        </w:r>
        <w:r w:rsidR="00426B98">
          <w:rPr>
            <w:webHidden/>
          </w:rPr>
          <w:instrText xml:space="preserve"> PAGEREF _Toc507333641 \h </w:instrText>
        </w:r>
        <w:r w:rsidR="00426B98">
          <w:rPr>
            <w:webHidden/>
          </w:rPr>
        </w:r>
        <w:r w:rsidR="00426B98">
          <w:rPr>
            <w:webHidden/>
          </w:rPr>
          <w:fldChar w:fldCharType="separate"/>
        </w:r>
        <w:r w:rsidR="00426B98">
          <w:rPr>
            <w:webHidden/>
          </w:rPr>
          <w:t>21</w:t>
        </w:r>
        <w:r w:rsidR="00426B98">
          <w:rPr>
            <w:webHidden/>
          </w:rPr>
          <w:fldChar w:fldCharType="end"/>
        </w:r>
      </w:hyperlink>
    </w:p>
    <w:p w14:paraId="03704920" w14:textId="7BFB5EB5" w:rsidR="00426B98" w:rsidRDefault="00AC487B">
      <w:pPr>
        <w:pStyle w:val="TOC2"/>
        <w:tabs>
          <w:tab w:val="right" w:leader="dot" w:pos="5030"/>
        </w:tabs>
        <w:rPr>
          <w:rFonts w:eastAsiaTheme="minorEastAsia"/>
          <w:b w:val="0"/>
          <w:smallCaps w:val="0"/>
          <w:noProof/>
          <w:sz w:val="22"/>
          <w:lang w:val="en-US" w:eastAsia="en-US" w:bidi="ar-SA"/>
        </w:rPr>
      </w:pPr>
      <w:hyperlink w:anchor="_Toc507333642" w:history="1">
        <w:r w:rsidR="00426B98" w:rsidRPr="005C70B6">
          <w:rPr>
            <w:rStyle w:val="Hyperlink"/>
            <w:noProof/>
          </w:rPr>
          <w:t>Office 365-szolgáltatások</w:t>
        </w:r>
        <w:r w:rsidR="00426B98">
          <w:rPr>
            <w:noProof/>
            <w:webHidden/>
          </w:rPr>
          <w:tab/>
        </w:r>
        <w:r w:rsidR="00426B98">
          <w:rPr>
            <w:noProof/>
            <w:webHidden/>
          </w:rPr>
          <w:fldChar w:fldCharType="begin"/>
        </w:r>
        <w:r w:rsidR="00426B98">
          <w:rPr>
            <w:noProof/>
            <w:webHidden/>
          </w:rPr>
          <w:instrText xml:space="preserve"> PAGEREF _Toc507333642 \h </w:instrText>
        </w:r>
        <w:r w:rsidR="00426B98">
          <w:rPr>
            <w:noProof/>
            <w:webHidden/>
          </w:rPr>
        </w:r>
        <w:r w:rsidR="00426B98">
          <w:rPr>
            <w:noProof/>
            <w:webHidden/>
          </w:rPr>
          <w:fldChar w:fldCharType="separate"/>
        </w:r>
        <w:r w:rsidR="00426B98">
          <w:rPr>
            <w:noProof/>
            <w:webHidden/>
          </w:rPr>
          <w:t>22</w:t>
        </w:r>
        <w:r w:rsidR="00426B98">
          <w:rPr>
            <w:noProof/>
            <w:webHidden/>
          </w:rPr>
          <w:fldChar w:fldCharType="end"/>
        </w:r>
      </w:hyperlink>
    </w:p>
    <w:p w14:paraId="05B20FA5" w14:textId="5039F968" w:rsidR="00426B98" w:rsidRDefault="00AC487B">
      <w:pPr>
        <w:pStyle w:val="TOC4"/>
        <w:rPr>
          <w:rFonts w:eastAsiaTheme="minorEastAsia"/>
          <w:smallCaps w:val="0"/>
          <w:noProof/>
          <w:sz w:val="22"/>
          <w:lang w:val="en-US" w:eastAsia="en-US" w:bidi="ar-SA"/>
        </w:rPr>
      </w:pPr>
      <w:hyperlink w:anchor="_Toc507333643" w:history="1">
        <w:r w:rsidR="00426B98" w:rsidRPr="005C70B6">
          <w:rPr>
            <w:rStyle w:val="Hyperlink"/>
            <w:noProof/>
          </w:rPr>
          <w:t>Exchange Online</w:t>
        </w:r>
        <w:r w:rsidR="00426B98">
          <w:rPr>
            <w:noProof/>
            <w:webHidden/>
          </w:rPr>
          <w:tab/>
        </w:r>
        <w:r w:rsidR="00426B98">
          <w:rPr>
            <w:noProof/>
            <w:webHidden/>
          </w:rPr>
          <w:fldChar w:fldCharType="begin"/>
        </w:r>
        <w:r w:rsidR="00426B98">
          <w:rPr>
            <w:noProof/>
            <w:webHidden/>
          </w:rPr>
          <w:instrText xml:space="preserve"> PAGEREF _Toc507333643 \h </w:instrText>
        </w:r>
        <w:r w:rsidR="00426B98">
          <w:rPr>
            <w:noProof/>
            <w:webHidden/>
          </w:rPr>
        </w:r>
        <w:r w:rsidR="00426B98">
          <w:rPr>
            <w:noProof/>
            <w:webHidden/>
          </w:rPr>
          <w:fldChar w:fldCharType="separate"/>
        </w:r>
        <w:r w:rsidR="00426B98">
          <w:rPr>
            <w:noProof/>
            <w:webHidden/>
          </w:rPr>
          <w:t>23</w:t>
        </w:r>
        <w:r w:rsidR="00426B98">
          <w:rPr>
            <w:noProof/>
            <w:webHidden/>
          </w:rPr>
          <w:fldChar w:fldCharType="end"/>
        </w:r>
      </w:hyperlink>
    </w:p>
    <w:p w14:paraId="1B0ED734" w14:textId="44E605EF" w:rsidR="00426B98" w:rsidRDefault="00AC487B">
      <w:pPr>
        <w:pStyle w:val="TOC4"/>
        <w:rPr>
          <w:rFonts w:eastAsiaTheme="minorEastAsia"/>
          <w:smallCaps w:val="0"/>
          <w:noProof/>
          <w:sz w:val="22"/>
          <w:lang w:val="en-US" w:eastAsia="en-US" w:bidi="ar-SA"/>
        </w:rPr>
      </w:pPr>
      <w:hyperlink w:anchor="_Toc507333644" w:history="1">
        <w:r w:rsidR="00426B98" w:rsidRPr="005C70B6">
          <w:rPr>
            <w:rStyle w:val="Hyperlink"/>
            <w:noProof/>
          </w:rPr>
          <w:t>Office 365-alkalmazások</w:t>
        </w:r>
        <w:r w:rsidR="00426B98">
          <w:rPr>
            <w:noProof/>
            <w:webHidden/>
          </w:rPr>
          <w:tab/>
        </w:r>
        <w:r w:rsidR="00426B98">
          <w:rPr>
            <w:noProof/>
            <w:webHidden/>
          </w:rPr>
          <w:fldChar w:fldCharType="begin"/>
        </w:r>
        <w:r w:rsidR="00426B98">
          <w:rPr>
            <w:noProof/>
            <w:webHidden/>
          </w:rPr>
          <w:instrText xml:space="preserve"> PAGEREF _Toc507333644 \h </w:instrText>
        </w:r>
        <w:r w:rsidR="00426B98">
          <w:rPr>
            <w:noProof/>
            <w:webHidden/>
          </w:rPr>
        </w:r>
        <w:r w:rsidR="00426B98">
          <w:rPr>
            <w:noProof/>
            <w:webHidden/>
          </w:rPr>
          <w:fldChar w:fldCharType="separate"/>
        </w:r>
        <w:r w:rsidR="00426B98">
          <w:rPr>
            <w:noProof/>
            <w:webHidden/>
          </w:rPr>
          <w:t>24</w:t>
        </w:r>
        <w:r w:rsidR="00426B98">
          <w:rPr>
            <w:noProof/>
            <w:webHidden/>
          </w:rPr>
          <w:fldChar w:fldCharType="end"/>
        </w:r>
      </w:hyperlink>
    </w:p>
    <w:p w14:paraId="2362AA74" w14:textId="2CCBF405" w:rsidR="00426B98" w:rsidRDefault="00AC487B">
      <w:pPr>
        <w:pStyle w:val="TOC4"/>
        <w:rPr>
          <w:rFonts w:eastAsiaTheme="minorEastAsia"/>
          <w:smallCaps w:val="0"/>
          <w:noProof/>
          <w:sz w:val="22"/>
          <w:lang w:val="en-US" w:eastAsia="en-US" w:bidi="ar-SA"/>
        </w:rPr>
      </w:pPr>
      <w:hyperlink w:anchor="_Toc507333645" w:history="1">
        <w:r w:rsidR="00426B98" w:rsidRPr="005C70B6">
          <w:rPr>
            <w:rStyle w:val="Hyperlink"/>
            <w:noProof/>
          </w:rPr>
          <w:t>Microsoft MyAnalytics</w:t>
        </w:r>
        <w:r w:rsidR="00426B98">
          <w:rPr>
            <w:noProof/>
            <w:webHidden/>
          </w:rPr>
          <w:tab/>
        </w:r>
        <w:r w:rsidR="00426B98">
          <w:rPr>
            <w:noProof/>
            <w:webHidden/>
          </w:rPr>
          <w:fldChar w:fldCharType="begin"/>
        </w:r>
        <w:r w:rsidR="00426B98">
          <w:rPr>
            <w:noProof/>
            <w:webHidden/>
          </w:rPr>
          <w:instrText xml:space="preserve"> PAGEREF _Toc507333645 \h </w:instrText>
        </w:r>
        <w:r w:rsidR="00426B98">
          <w:rPr>
            <w:noProof/>
            <w:webHidden/>
          </w:rPr>
        </w:r>
        <w:r w:rsidR="00426B98">
          <w:rPr>
            <w:noProof/>
            <w:webHidden/>
          </w:rPr>
          <w:fldChar w:fldCharType="separate"/>
        </w:r>
        <w:r w:rsidR="00426B98">
          <w:rPr>
            <w:noProof/>
            <w:webHidden/>
          </w:rPr>
          <w:t>25</w:t>
        </w:r>
        <w:r w:rsidR="00426B98">
          <w:rPr>
            <w:noProof/>
            <w:webHidden/>
          </w:rPr>
          <w:fldChar w:fldCharType="end"/>
        </w:r>
      </w:hyperlink>
    </w:p>
    <w:p w14:paraId="1B31DF56" w14:textId="781BB9BF" w:rsidR="00426B98" w:rsidRDefault="00AC487B">
      <w:pPr>
        <w:pStyle w:val="TOC4"/>
        <w:rPr>
          <w:rFonts w:eastAsiaTheme="minorEastAsia"/>
          <w:smallCaps w:val="0"/>
          <w:noProof/>
          <w:sz w:val="22"/>
          <w:lang w:val="en-US" w:eastAsia="en-US" w:bidi="ar-SA"/>
        </w:rPr>
      </w:pPr>
      <w:hyperlink w:anchor="_Toc507333646" w:history="1">
        <w:r w:rsidR="00426B98" w:rsidRPr="005C70B6">
          <w:rPr>
            <w:rStyle w:val="Hyperlink"/>
            <w:noProof/>
          </w:rPr>
          <w:t>Office Online</w:t>
        </w:r>
        <w:r w:rsidR="00426B98">
          <w:rPr>
            <w:noProof/>
            <w:webHidden/>
          </w:rPr>
          <w:tab/>
        </w:r>
        <w:r w:rsidR="00426B98">
          <w:rPr>
            <w:noProof/>
            <w:webHidden/>
          </w:rPr>
          <w:fldChar w:fldCharType="begin"/>
        </w:r>
        <w:r w:rsidR="00426B98">
          <w:rPr>
            <w:noProof/>
            <w:webHidden/>
          </w:rPr>
          <w:instrText xml:space="preserve"> PAGEREF _Toc507333646 \h </w:instrText>
        </w:r>
        <w:r w:rsidR="00426B98">
          <w:rPr>
            <w:noProof/>
            <w:webHidden/>
          </w:rPr>
        </w:r>
        <w:r w:rsidR="00426B98">
          <w:rPr>
            <w:noProof/>
            <w:webHidden/>
          </w:rPr>
          <w:fldChar w:fldCharType="separate"/>
        </w:r>
        <w:r w:rsidR="00426B98">
          <w:rPr>
            <w:noProof/>
            <w:webHidden/>
          </w:rPr>
          <w:t>25</w:t>
        </w:r>
        <w:r w:rsidR="00426B98">
          <w:rPr>
            <w:noProof/>
            <w:webHidden/>
          </w:rPr>
          <w:fldChar w:fldCharType="end"/>
        </w:r>
      </w:hyperlink>
    </w:p>
    <w:p w14:paraId="6351ACBF" w14:textId="2E3E1530" w:rsidR="00426B98" w:rsidRDefault="00AC487B">
      <w:pPr>
        <w:pStyle w:val="TOC4"/>
        <w:rPr>
          <w:rFonts w:eastAsiaTheme="minorEastAsia"/>
          <w:smallCaps w:val="0"/>
          <w:noProof/>
          <w:sz w:val="22"/>
          <w:lang w:val="en-US" w:eastAsia="en-US" w:bidi="ar-SA"/>
        </w:rPr>
      </w:pPr>
      <w:hyperlink w:anchor="_Toc507333647" w:history="1">
        <w:r w:rsidR="00426B98" w:rsidRPr="005C70B6">
          <w:rPr>
            <w:rStyle w:val="Hyperlink"/>
            <w:noProof/>
          </w:rPr>
          <w:t>OneDrive for Business</w:t>
        </w:r>
        <w:r w:rsidR="00426B98">
          <w:rPr>
            <w:noProof/>
            <w:webHidden/>
          </w:rPr>
          <w:tab/>
        </w:r>
        <w:r w:rsidR="00426B98">
          <w:rPr>
            <w:noProof/>
            <w:webHidden/>
          </w:rPr>
          <w:fldChar w:fldCharType="begin"/>
        </w:r>
        <w:r w:rsidR="00426B98">
          <w:rPr>
            <w:noProof/>
            <w:webHidden/>
          </w:rPr>
          <w:instrText xml:space="preserve"> PAGEREF _Toc507333647 \h </w:instrText>
        </w:r>
        <w:r w:rsidR="00426B98">
          <w:rPr>
            <w:noProof/>
            <w:webHidden/>
          </w:rPr>
        </w:r>
        <w:r w:rsidR="00426B98">
          <w:rPr>
            <w:noProof/>
            <w:webHidden/>
          </w:rPr>
          <w:fldChar w:fldCharType="separate"/>
        </w:r>
        <w:r w:rsidR="00426B98">
          <w:rPr>
            <w:noProof/>
            <w:webHidden/>
          </w:rPr>
          <w:t>26</w:t>
        </w:r>
        <w:r w:rsidR="00426B98">
          <w:rPr>
            <w:noProof/>
            <w:webHidden/>
          </w:rPr>
          <w:fldChar w:fldCharType="end"/>
        </w:r>
      </w:hyperlink>
    </w:p>
    <w:p w14:paraId="4F5D18AB" w14:textId="581337A6" w:rsidR="00426B98" w:rsidRDefault="00AC487B">
      <w:pPr>
        <w:pStyle w:val="TOC4"/>
        <w:rPr>
          <w:rFonts w:eastAsiaTheme="minorEastAsia"/>
          <w:smallCaps w:val="0"/>
          <w:noProof/>
          <w:sz w:val="22"/>
          <w:lang w:val="en-US" w:eastAsia="en-US" w:bidi="ar-SA"/>
        </w:rPr>
      </w:pPr>
      <w:hyperlink w:anchor="_Toc507333648" w:history="1">
        <w:r w:rsidR="00426B98" w:rsidRPr="005C70B6">
          <w:rPr>
            <w:rStyle w:val="Hyperlink"/>
            <w:noProof/>
          </w:rPr>
          <w:t>Project Online</w:t>
        </w:r>
        <w:r w:rsidR="00426B98">
          <w:rPr>
            <w:noProof/>
            <w:webHidden/>
          </w:rPr>
          <w:tab/>
        </w:r>
        <w:r w:rsidR="00426B98">
          <w:rPr>
            <w:noProof/>
            <w:webHidden/>
          </w:rPr>
          <w:fldChar w:fldCharType="begin"/>
        </w:r>
        <w:r w:rsidR="00426B98">
          <w:rPr>
            <w:noProof/>
            <w:webHidden/>
          </w:rPr>
          <w:instrText xml:space="preserve"> PAGEREF _Toc507333648 \h </w:instrText>
        </w:r>
        <w:r w:rsidR="00426B98">
          <w:rPr>
            <w:noProof/>
            <w:webHidden/>
          </w:rPr>
        </w:r>
        <w:r w:rsidR="00426B98">
          <w:rPr>
            <w:noProof/>
            <w:webHidden/>
          </w:rPr>
          <w:fldChar w:fldCharType="separate"/>
        </w:r>
        <w:r w:rsidR="00426B98">
          <w:rPr>
            <w:noProof/>
            <w:webHidden/>
          </w:rPr>
          <w:t>26</w:t>
        </w:r>
        <w:r w:rsidR="00426B98">
          <w:rPr>
            <w:noProof/>
            <w:webHidden/>
          </w:rPr>
          <w:fldChar w:fldCharType="end"/>
        </w:r>
      </w:hyperlink>
    </w:p>
    <w:p w14:paraId="41882692" w14:textId="7EB75B2B" w:rsidR="00426B98" w:rsidRDefault="00AC487B">
      <w:pPr>
        <w:pStyle w:val="TOC4"/>
        <w:rPr>
          <w:rFonts w:eastAsiaTheme="minorEastAsia"/>
          <w:smallCaps w:val="0"/>
          <w:noProof/>
          <w:sz w:val="22"/>
          <w:lang w:val="en-US" w:eastAsia="en-US" w:bidi="ar-SA"/>
        </w:rPr>
      </w:pPr>
      <w:hyperlink w:anchor="_Toc507333649" w:history="1">
        <w:r w:rsidR="00426B98" w:rsidRPr="005C70B6">
          <w:rPr>
            <w:rStyle w:val="Hyperlink"/>
            <w:noProof/>
          </w:rPr>
          <w:t>SharePoint Online</w:t>
        </w:r>
        <w:r w:rsidR="00426B98">
          <w:rPr>
            <w:noProof/>
            <w:webHidden/>
          </w:rPr>
          <w:tab/>
        </w:r>
        <w:r w:rsidR="00426B98">
          <w:rPr>
            <w:noProof/>
            <w:webHidden/>
          </w:rPr>
          <w:fldChar w:fldCharType="begin"/>
        </w:r>
        <w:r w:rsidR="00426B98">
          <w:rPr>
            <w:noProof/>
            <w:webHidden/>
          </w:rPr>
          <w:instrText xml:space="preserve"> PAGEREF _Toc507333649 \h </w:instrText>
        </w:r>
        <w:r w:rsidR="00426B98">
          <w:rPr>
            <w:noProof/>
            <w:webHidden/>
          </w:rPr>
        </w:r>
        <w:r w:rsidR="00426B98">
          <w:rPr>
            <w:noProof/>
            <w:webHidden/>
          </w:rPr>
          <w:fldChar w:fldCharType="separate"/>
        </w:r>
        <w:r w:rsidR="00426B98">
          <w:rPr>
            <w:noProof/>
            <w:webHidden/>
          </w:rPr>
          <w:t>26</w:t>
        </w:r>
        <w:r w:rsidR="00426B98">
          <w:rPr>
            <w:noProof/>
            <w:webHidden/>
          </w:rPr>
          <w:fldChar w:fldCharType="end"/>
        </w:r>
      </w:hyperlink>
    </w:p>
    <w:p w14:paraId="1F3C8FB3" w14:textId="4C6D4DF5" w:rsidR="00426B98" w:rsidRDefault="00AC487B">
      <w:pPr>
        <w:pStyle w:val="TOC4"/>
        <w:rPr>
          <w:rFonts w:eastAsiaTheme="minorEastAsia"/>
          <w:smallCaps w:val="0"/>
          <w:noProof/>
          <w:sz w:val="22"/>
          <w:lang w:val="en-US" w:eastAsia="en-US" w:bidi="ar-SA"/>
        </w:rPr>
      </w:pPr>
      <w:hyperlink w:anchor="_Toc507333650" w:history="1">
        <w:r w:rsidR="00426B98" w:rsidRPr="005C70B6">
          <w:rPr>
            <w:rStyle w:val="Hyperlink"/>
            <w:noProof/>
          </w:rPr>
          <w:t>Skype Vállalati online verzió</w:t>
        </w:r>
        <w:r w:rsidR="00426B98">
          <w:rPr>
            <w:noProof/>
            <w:webHidden/>
          </w:rPr>
          <w:tab/>
        </w:r>
        <w:r w:rsidR="00426B98">
          <w:rPr>
            <w:noProof/>
            <w:webHidden/>
          </w:rPr>
          <w:fldChar w:fldCharType="begin"/>
        </w:r>
        <w:r w:rsidR="00426B98">
          <w:rPr>
            <w:noProof/>
            <w:webHidden/>
          </w:rPr>
          <w:instrText xml:space="preserve"> PAGEREF _Toc507333650 \h </w:instrText>
        </w:r>
        <w:r w:rsidR="00426B98">
          <w:rPr>
            <w:noProof/>
            <w:webHidden/>
          </w:rPr>
        </w:r>
        <w:r w:rsidR="00426B98">
          <w:rPr>
            <w:noProof/>
            <w:webHidden/>
          </w:rPr>
          <w:fldChar w:fldCharType="separate"/>
        </w:r>
        <w:r w:rsidR="00426B98">
          <w:rPr>
            <w:noProof/>
            <w:webHidden/>
          </w:rPr>
          <w:t>26</w:t>
        </w:r>
        <w:r w:rsidR="00426B98">
          <w:rPr>
            <w:noProof/>
            <w:webHidden/>
          </w:rPr>
          <w:fldChar w:fldCharType="end"/>
        </w:r>
      </w:hyperlink>
    </w:p>
    <w:p w14:paraId="716185A4" w14:textId="75134EA6" w:rsidR="00426B98" w:rsidRDefault="00AC487B">
      <w:pPr>
        <w:pStyle w:val="TOC2"/>
        <w:tabs>
          <w:tab w:val="right" w:leader="dot" w:pos="5030"/>
        </w:tabs>
        <w:rPr>
          <w:rFonts w:eastAsiaTheme="minorEastAsia"/>
          <w:b w:val="0"/>
          <w:smallCaps w:val="0"/>
          <w:noProof/>
          <w:sz w:val="22"/>
          <w:lang w:val="en-US" w:eastAsia="en-US" w:bidi="ar-SA"/>
        </w:rPr>
      </w:pPr>
      <w:hyperlink w:anchor="_Toc507333651" w:history="1">
        <w:r w:rsidR="00426B98" w:rsidRPr="005C70B6">
          <w:rPr>
            <w:rStyle w:val="Hyperlink"/>
            <w:noProof/>
          </w:rPr>
          <w:t>Egyéb online szolgáltatások</w:t>
        </w:r>
        <w:r w:rsidR="00426B98">
          <w:rPr>
            <w:noProof/>
            <w:webHidden/>
          </w:rPr>
          <w:tab/>
        </w:r>
        <w:r w:rsidR="00426B98">
          <w:rPr>
            <w:noProof/>
            <w:webHidden/>
          </w:rPr>
          <w:fldChar w:fldCharType="begin"/>
        </w:r>
        <w:r w:rsidR="00426B98">
          <w:rPr>
            <w:noProof/>
            <w:webHidden/>
          </w:rPr>
          <w:instrText xml:space="preserve"> PAGEREF _Toc507333651 \h </w:instrText>
        </w:r>
        <w:r w:rsidR="00426B98">
          <w:rPr>
            <w:noProof/>
            <w:webHidden/>
          </w:rPr>
        </w:r>
        <w:r w:rsidR="00426B98">
          <w:rPr>
            <w:noProof/>
            <w:webHidden/>
          </w:rPr>
          <w:fldChar w:fldCharType="separate"/>
        </w:r>
        <w:r w:rsidR="00426B98">
          <w:rPr>
            <w:noProof/>
            <w:webHidden/>
          </w:rPr>
          <w:t>27</w:t>
        </w:r>
        <w:r w:rsidR="00426B98">
          <w:rPr>
            <w:noProof/>
            <w:webHidden/>
          </w:rPr>
          <w:fldChar w:fldCharType="end"/>
        </w:r>
      </w:hyperlink>
    </w:p>
    <w:p w14:paraId="4550C696" w14:textId="6F593889" w:rsidR="00426B98" w:rsidRDefault="00AC487B">
      <w:pPr>
        <w:pStyle w:val="TOC4"/>
        <w:rPr>
          <w:rFonts w:eastAsiaTheme="minorEastAsia"/>
          <w:smallCaps w:val="0"/>
          <w:noProof/>
          <w:sz w:val="22"/>
          <w:lang w:val="en-US" w:eastAsia="en-US" w:bidi="ar-SA"/>
        </w:rPr>
      </w:pPr>
      <w:hyperlink w:anchor="_Toc507333652" w:history="1">
        <w:r w:rsidR="00426B98" w:rsidRPr="005C70B6">
          <w:rPr>
            <w:rStyle w:val="Hyperlink"/>
            <w:noProof/>
          </w:rPr>
          <w:t>Bing Maps Enterprise Platform és Mobile Asset Management Platform</w:t>
        </w:r>
        <w:r w:rsidR="00426B98">
          <w:rPr>
            <w:noProof/>
            <w:webHidden/>
          </w:rPr>
          <w:tab/>
        </w:r>
        <w:r w:rsidR="00426B98">
          <w:rPr>
            <w:noProof/>
            <w:webHidden/>
          </w:rPr>
          <w:fldChar w:fldCharType="begin"/>
        </w:r>
        <w:r w:rsidR="00426B98">
          <w:rPr>
            <w:noProof/>
            <w:webHidden/>
          </w:rPr>
          <w:instrText xml:space="preserve"> PAGEREF _Toc507333652 \h </w:instrText>
        </w:r>
        <w:r w:rsidR="00426B98">
          <w:rPr>
            <w:noProof/>
            <w:webHidden/>
          </w:rPr>
        </w:r>
        <w:r w:rsidR="00426B98">
          <w:rPr>
            <w:noProof/>
            <w:webHidden/>
          </w:rPr>
          <w:fldChar w:fldCharType="separate"/>
        </w:r>
        <w:r w:rsidR="00426B98">
          <w:rPr>
            <w:noProof/>
            <w:webHidden/>
          </w:rPr>
          <w:t>27</w:t>
        </w:r>
        <w:r w:rsidR="00426B98">
          <w:rPr>
            <w:noProof/>
            <w:webHidden/>
          </w:rPr>
          <w:fldChar w:fldCharType="end"/>
        </w:r>
      </w:hyperlink>
    </w:p>
    <w:p w14:paraId="46DF3272" w14:textId="436FA384" w:rsidR="00426B98" w:rsidRDefault="00AC487B">
      <w:pPr>
        <w:pStyle w:val="TOC4"/>
        <w:rPr>
          <w:rFonts w:eastAsiaTheme="minorEastAsia"/>
          <w:smallCaps w:val="0"/>
          <w:noProof/>
          <w:sz w:val="22"/>
          <w:lang w:val="en-US" w:eastAsia="en-US" w:bidi="ar-SA"/>
        </w:rPr>
      </w:pPr>
      <w:hyperlink w:anchor="_Toc507333653" w:history="1">
        <w:r w:rsidR="00426B98" w:rsidRPr="005C70B6">
          <w:rPr>
            <w:rStyle w:val="Hyperlink"/>
            <w:noProof/>
          </w:rPr>
          <w:t>Üzleti Alkalmazások Platformja</w:t>
        </w:r>
        <w:r w:rsidR="00426B98">
          <w:rPr>
            <w:noProof/>
            <w:webHidden/>
          </w:rPr>
          <w:tab/>
        </w:r>
        <w:r w:rsidR="00426B98">
          <w:rPr>
            <w:noProof/>
            <w:webHidden/>
          </w:rPr>
          <w:fldChar w:fldCharType="begin"/>
        </w:r>
        <w:r w:rsidR="00426B98">
          <w:rPr>
            <w:noProof/>
            <w:webHidden/>
          </w:rPr>
          <w:instrText xml:space="preserve"> PAGEREF _Toc507333653 \h </w:instrText>
        </w:r>
        <w:r w:rsidR="00426B98">
          <w:rPr>
            <w:noProof/>
            <w:webHidden/>
          </w:rPr>
        </w:r>
        <w:r w:rsidR="00426B98">
          <w:rPr>
            <w:noProof/>
            <w:webHidden/>
          </w:rPr>
          <w:fldChar w:fldCharType="separate"/>
        </w:r>
        <w:r w:rsidR="00426B98">
          <w:rPr>
            <w:noProof/>
            <w:webHidden/>
          </w:rPr>
          <w:t>28</w:t>
        </w:r>
        <w:r w:rsidR="00426B98">
          <w:rPr>
            <w:noProof/>
            <w:webHidden/>
          </w:rPr>
          <w:fldChar w:fldCharType="end"/>
        </w:r>
      </w:hyperlink>
    </w:p>
    <w:p w14:paraId="7B9F23F7" w14:textId="0528F9ED" w:rsidR="00426B98" w:rsidRDefault="00AC487B">
      <w:pPr>
        <w:pStyle w:val="TOC4"/>
        <w:rPr>
          <w:rFonts w:eastAsiaTheme="minorEastAsia"/>
          <w:smallCaps w:val="0"/>
          <w:noProof/>
          <w:sz w:val="22"/>
          <w:lang w:val="en-US" w:eastAsia="en-US" w:bidi="ar-SA"/>
        </w:rPr>
      </w:pPr>
      <w:hyperlink w:anchor="_Toc507333654" w:history="1">
        <w:r w:rsidR="00426B98" w:rsidRPr="005C70B6">
          <w:rPr>
            <w:rStyle w:val="Hyperlink"/>
            <w:noProof/>
          </w:rPr>
          <w:t>Microsoft Cloud App Security</w:t>
        </w:r>
        <w:r w:rsidR="00426B98">
          <w:rPr>
            <w:noProof/>
            <w:webHidden/>
          </w:rPr>
          <w:tab/>
        </w:r>
        <w:r w:rsidR="00426B98">
          <w:rPr>
            <w:noProof/>
            <w:webHidden/>
          </w:rPr>
          <w:fldChar w:fldCharType="begin"/>
        </w:r>
        <w:r w:rsidR="00426B98">
          <w:rPr>
            <w:noProof/>
            <w:webHidden/>
          </w:rPr>
          <w:instrText xml:space="preserve"> PAGEREF _Toc507333654 \h </w:instrText>
        </w:r>
        <w:r w:rsidR="00426B98">
          <w:rPr>
            <w:noProof/>
            <w:webHidden/>
          </w:rPr>
        </w:r>
        <w:r w:rsidR="00426B98">
          <w:rPr>
            <w:noProof/>
            <w:webHidden/>
          </w:rPr>
          <w:fldChar w:fldCharType="separate"/>
        </w:r>
        <w:r w:rsidR="00426B98">
          <w:rPr>
            <w:noProof/>
            <w:webHidden/>
          </w:rPr>
          <w:t>29</w:t>
        </w:r>
        <w:r w:rsidR="00426B98">
          <w:rPr>
            <w:noProof/>
            <w:webHidden/>
          </w:rPr>
          <w:fldChar w:fldCharType="end"/>
        </w:r>
      </w:hyperlink>
    </w:p>
    <w:p w14:paraId="2333B1CB" w14:textId="5AC85BB3" w:rsidR="00426B98" w:rsidRDefault="00AC487B">
      <w:pPr>
        <w:pStyle w:val="TOC4"/>
        <w:rPr>
          <w:rFonts w:eastAsiaTheme="minorEastAsia"/>
          <w:smallCaps w:val="0"/>
          <w:noProof/>
          <w:sz w:val="22"/>
          <w:lang w:val="en-US" w:eastAsia="en-US" w:bidi="ar-SA"/>
        </w:rPr>
      </w:pPr>
      <w:hyperlink w:anchor="_Toc507333655" w:history="1">
        <w:r w:rsidR="00426B98" w:rsidRPr="005C70B6">
          <w:rPr>
            <w:rStyle w:val="Hyperlink"/>
            <w:noProof/>
          </w:rPr>
          <w:t>Microsoft Intune</w:t>
        </w:r>
        <w:r w:rsidR="00426B98">
          <w:rPr>
            <w:noProof/>
            <w:webHidden/>
          </w:rPr>
          <w:tab/>
        </w:r>
        <w:r w:rsidR="00426B98">
          <w:rPr>
            <w:noProof/>
            <w:webHidden/>
          </w:rPr>
          <w:fldChar w:fldCharType="begin"/>
        </w:r>
        <w:r w:rsidR="00426B98">
          <w:rPr>
            <w:noProof/>
            <w:webHidden/>
          </w:rPr>
          <w:instrText xml:space="preserve"> PAGEREF _Toc507333655 \h </w:instrText>
        </w:r>
        <w:r w:rsidR="00426B98">
          <w:rPr>
            <w:noProof/>
            <w:webHidden/>
          </w:rPr>
        </w:r>
        <w:r w:rsidR="00426B98">
          <w:rPr>
            <w:noProof/>
            <w:webHidden/>
          </w:rPr>
          <w:fldChar w:fldCharType="separate"/>
        </w:r>
        <w:r w:rsidR="00426B98">
          <w:rPr>
            <w:noProof/>
            <w:webHidden/>
          </w:rPr>
          <w:t>29</w:t>
        </w:r>
        <w:r w:rsidR="00426B98">
          <w:rPr>
            <w:noProof/>
            <w:webHidden/>
          </w:rPr>
          <w:fldChar w:fldCharType="end"/>
        </w:r>
      </w:hyperlink>
    </w:p>
    <w:p w14:paraId="1138845A" w14:textId="1315934B" w:rsidR="00426B98" w:rsidRDefault="00AC487B">
      <w:pPr>
        <w:pStyle w:val="TOC4"/>
        <w:rPr>
          <w:rFonts w:eastAsiaTheme="minorEastAsia"/>
          <w:smallCaps w:val="0"/>
          <w:noProof/>
          <w:sz w:val="22"/>
          <w:lang w:val="en-US" w:eastAsia="en-US" w:bidi="ar-SA"/>
        </w:rPr>
      </w:pPr>
      <w:hyperlink w:anchor="_Toc507333656" w:history="1">
        <w:r w:rsidR="00426B98" w:rsidRPr="005C70B6">
          <w:rPr>
            <w:rStyle w:val="Hyperlink"/>
            <w:noProof/>
          </w:rPr>
          <w:t>Microsoft Kaizala Pro</w:t>
        </w:r>
        <w:r w:rsidR="00426B98">
          <w:rPr>
            <w:noProof/>
            <w:webHidden/>
          </w:rPr>
          <w:tab/>
        </w:r>
        <w:r w:rsidR="00426B98">
          <w:rPr>
            <w:noProof/>
            <w:webHidden/>
          </w:rPr>
          <w:fldChar w:fldCharType="begin"/>
        </w:r>
        <w:r w:rsidR="00426B98">
          <w:rPr>
            <w:noProof/>
            <w:webHidden/>
          </w:rPr>
          <w:instrText xml:space="preserve"> PAGEREF _Toc507333656 \h </w:instrText>
        </w:r>
        <w:r w:rsidR="00426B98">
          <w:rPr>
            <w:noProof/>
            <w:webHidden/>
          </w:rPr>
        </w:r>
        <w:r w:rsidR="00426B98">
          <w:rPr>
            <w:noProof/>
            <w:webHidden/>
          </w:rPr>
          <w:fldChar w:fldCharType="separate"/>
        </w:r>
        <w:r w:rsidR="00426B98">
          <w:rPr>
            <w:noProof/>
            <w:webHidden/>
          </w:rPr>
          <w:t>29</w:t>
        </w:r>
        <w:r w:rsidR="00426B98">
          <w:rPr>
            <w:noProof/>
            <w:webHidden/>
          </w:rPr>
          <w:fldChar w:fldCharType="end"/>
        </w:r>
      </w:hyperlink>
    </w:p>
    <w:p w14:paraId="403A2EBC" w14:textId="3A1EBA32" w:rsidR="00426B98" w:rsidRDefault="00AC487B">
      <w:pPr>
        <w:pStyle w:val="TOC4"/>
        <w:rPr>
          <w:rFonts w:eastAsiaTheme="minorEastAsia"/>
          <w:smallCaps w:val="0"/>
          <w:noProof/>
          <w:sz w:val="22"/>
          <w:lang w:val="en-US" w:eastAsia="en-US" w:bidi="ar-SA"/>
        </w:rPr>
      </w:pPr>
      <w:hyperlink w:anchor="_Toc507333657" w:history="1">
        <w:r w:rsidR="00426B98" w:rsidRPr="005C70B6">
          <w:rPr>
            <w:rStyle w:val="Hyperlink"/>
            <w:noProof/>
          </w:rPr>
          <w:t>Microsoft Learning</w:t>
        </w:r>
        <w:r w:rsidR="00426B98">
          <w:rPr>
            <w:noProof/>
            <w:webHidden/>
          </w:rPr>
          <w:tab/>
        </w:r>
        <w:r w:rsidR="00426B98">
          <w:rPr>
            <w:noProof/>
            <w:webHidden/>
          </w:rPr>
          <w:fldChar w:fldCharType="begin"/>
        </w:r>
        <w:r w:rsidR="00426B98">
          <w:rPr>
            <w:noProof/>
            <w:webHidden/>
          </w:rPr>
          <w:instrText xml:space="preserve"> PAGEREF _Toc507333657 \h </w:instrText>
        </w:r>
        <w:r w:rsidR="00426B98">
          <w:rPr>
            <w:noProof/>
            <w:webHidden/>
          </w:rPr>
        </w:r>
        <w:r w:rsidR="00426B98">
          <w:rPr>
            <w:noProof/>
            <w:webHidden/>
          </w:rPr>
          <w:fldChar w:fldCharType="separate"/>
        </w:r>
        <w:r w:rsidR="00426B98">
          <w:rPr>
            <w:noProof/>
            <w:webHidden/>
          </w:rPr>
          <w:t>30</w:t>
        </w:r>
        <w:r w:rsidR="00426B98">
          <w:rPr>
            <w:noProof/>
            <w:webHidden/>
          </w:rPr>
          <w:fldChar w:fldCharType="end"/>
        </w:r>
      </w:hyperlink>
    </w:p>
    <w:p w14:paraId="131FCB6D" w14:textId="259E7BB7" w:rsidR="00426B98" w:rsidRDefault="00AC487B">
      <w:pPr>
        <w:pStyle w:val="TOC4"/>
        <w:rPr>
          <w:rFonts w:eastAsiaTheme="minorEastAsia"/>
          <w:smallCaps w:val="0"/>
          <w:noProof/>
          <w:sz w:val="22"/>
          <w:lang w:val="en-US" w:eastAsia="en-US" w:bidi="ar-SA"/>
        </w:rPr>
      </w:pPr>
      <w:hyperlink w:anchor="_Toc507333658" w:history="1">
        <w:r w:rsidR="00426B98" w:rsidRPr="005C70B6">
          <w:rPr>
            <w:rStyle w:val="Hyperlink"/>
            <w:noProof/>
          </w:rPr>
          <w:t>Minecraft: Education Edition</w:t>
        </w:r>
        <w:r w:rsidR="00426B98">
          <w:rPr>
            <w:noProof/>
            <w:webHidden/>
          </w:rPr>
          <w:tab/>
        </w:r>
        <w:r w:rsidR="00426B98">
          <w:rPr>
            <w:noProof/>
            <w:webHidden/>
          </w:rPr>
          <w:fldChar w:fldCharType="begin"/>
        </w:r>
        <w:r w:rsidR="00426B98">
          <w:rPr>
            <w:noProof/>
            <w:webHidden/>
          </w:rPr>
          <w:instrText xml:space="preserve"> PAGEREF _Toc507333658 \h </w:instrText>
        </w:r>
        <w:r w:rsidR="00426B98">
          <w:rPr>
            <w:noProof/>
            <w:webHidden/>
          </w:rPr>
        </w:r>
        <w:r w:rsidR="00426B98">
          <w:rPr>
            <w:noProof/>
            <w:webHidden/>
          </w:rPr>
          <w:fldChar w:fldCharType="separate"/>
        </w:r>
        <w:r w:rsidR="00426B98">
          <w:rPr>
            <w:noProof/>
            <w:webHidden/>
          </w:rPr>
          <w:t>30</w:t>
        </w:r>
        <w:r w:rsidR="00426B98">
          <w:rPr>
            <w:noProof/>
            <w:webHidden/>
          </w:rPr>
          <w:fldChar w:fldCharType="end"/>
        </w:r>
      </w:hyperlink>
    </w:p>
    <w:p w14:paraId="45CBC201" w14:textId="6036E511" w:rsidR="00426B98" w:rsidRDefault="00AC487B">
      <w:pPr>
        <w:pStyle w:val="TOC4"/>
        <w:rPr>
          <w:rFonts w:eastAsiaTheme="minorEastAsia"/>
          <w:smallCaps w:val="0"/>
          <w:noProof/>
          <w:sz w:val="22"/>
          <w:lang w:val="en-US" w:eastAsia="en-US" w:bidi="ar-SA"/>
        </w:rPr>
      </w:pPr>
      <w:hyperlink w:anchor="_Toc507333659" w:history="1">
        <w:r w:rsidR="00426B98" w:rsidRPr="005C70B6">
          <w:rPr>
            <w:rStyle w:val="Hyperlink"/>
            <w:noProof/>
          </w:rPr>
          <w:t>Office 365 Developer</w:t>
        </w:r>
        <w:r w:rsidR="00426B98">
          <w:rPr>
            <w:noProof/>
            <w:webHidden/>
          </w:rPr>
          <w:tab/>
        </w:r>
        <w:r w:rsidR="00426B98">
          <w:rPr>
            <w:noProof/>
            <w:webHidden/>
          </w:rPr>
          <w:fldChar w:fldCharType="begin"/>
        </w:r>
        <w:r w:rsidR="00426B98">
          <w:rPr>
            <w:noProof/>
            <w:webHidden/>
          </w:rPr>
          <w:instrText xml:space="preserve"> PAGEREF _Toc507333659 \h </w:instrText>
        </w:r>
        <w:r w:rsidR="00426B98">
          <w:rPr>
            <w:noProof/>
            <w:webHidden/>
          </w:rPr>
        </w:r>
        <w:r w:rsidR="00426B98">
          <w:rPr>
            <w:noProof/>
            <w:webHidden/>
          </w:rPr>
          <w:fldChar w:fldCharType="separate"/>
        </w:r>
        <w:r w:rsidR="00426B98">
          <w:rPr>
            <w:noProof/>
            <w:webHidden/>
          </w:rPr>
          <w:t>30</w:t>
        </w:r>
        <w:r w:rsidR="00426B98">
          <w:rPr>
            <w:noProof/>
            <w:webHidden/>
          </w:rPr>
          <w:fldChar w:fldCharType="end"/>
        </w:r>
      </w:hyperlink>
    </w:p>
    <w:p w14:paraId="34DE7D0D" w14:textId="410872D9" w:rsidR="00426B98" w:rsidRDefault="00AC487B">
      <w:pPr>
        <w:pStyle w:val="TOC4"/>
        <w:rPr>
          <w:rFonts w:eastAsiaTheme="minorEastAsia"/>
          <w:smallCaps w:val="0"/>
          <w:noProof/>
          <w:sz w:val="22"/>
          <w:lang w:val="en-US" w:eastAsia="en-US" w:bidi="ar-SA"/>
        </w:rPr>
      </w:pPr>
      <w:hyperlink w:anchor="_Toc507333660" w:history="1">
        <w:r w:rsidR="00426B98" w:rsidRPr="005C70B6">
          <w:rPr>
            <w:rStyle w:val="Hyperlink"/>
            <w:noProof/>
          </w:rPr>
          <w:t>Windows asztali operációs rendszer</w:t>
        </w:r>
        <w:r w:rsidR="00426B98">
          <w:rPr>
            <w:noProof/>
            <w:webHidden/>
          </w:rPr>
          <w:tab/>
        </w:r>
        <w:r w:rsidR="00426B98">
          <w:rPr>
            <w:noProof/>
            <w:webHidden/>
          </w:rPr>
          <w:fldChar w:fldCharType="begin"/>
        </w:r>
        <w:r w:rsidR="00426B98">
          <w:rPr>
            <w:noProof/>
            <w:webHidden/>
          </w:rPr>
          <w:instrText xml:space="preserve"> PAGEREF _Toc507333660 \h </w:instrText>
        </w:r>
        <w:r w:rsidR="00426B98">
          <w:rPr>
            <w:noProof/>
            <w:webHidden/>
          </w:rPr>
        </w:r>
        <w:r w:rsidR="00426B98">
          <w:rPr>
            <w:noProof/>
            <w:webHidden/>
          </w:rPr>
          <w:fldChar w:fldCharType="separate"/>
        </w:r>
        <w:r w:rsidR="00426B98">
          <w:rPr>
            <w:noProof/>
            <w:webHidden/>
          </w:rPr>
          <w:t>30</w:t>
        </w:r>
        <w:r w:rsidR="00426B98">
          <w:rPr>
            <w:noProof/>
            <w:webHidden/>
          </w:rPr>
          <w:fldChar w:fldCharType="end"/>
        </w:r>
      </w:hyperlink>
    </w:p>
    <w:p w14:paraId="567029A6" w14:textId="3FF90A8B" w:rsidR="00426B98" w:rsidRDefault="00AC487B">
      <w:pPr>
        <w:pStyle w:val="TOC1"/>
        <w:tabs>
          <w:tab w:val="right" w:leader="dot" w:pos="5030"/>
        </w:tabs>
        <w:rPr>
          <w:rFonts w:eastAsiaTheme="minorEastAsia"/>
          <w:b w:val="0"/>
          <w:caps w:val="0"/>
          <w:noProof/>
          <w:sz w:val="22"/>
          <w:lang w:val="en-US" w:eastAsia="en-US" w:bidi="ar-SA"/>
        </w:rPr>
      </w:pPr>
      <w:hyperlink w:anchor="_Toc507333661" w:history="1">
        <w:r w:rsidR="00426B98" w:rsidRPr="005C70B6">
          <w:rPr>
            <w:rStyle w:val="Hyperlink"/>
            <w:noProof/>
          </w:rPr>
          <w:t>1. melléklet – Értesítések</w:t>
        </w:r>
        <w:r w:rsidR="00426B98">
          <w:rPr>
            <w:noProof/>
            <w:webHidden/>
          </w:rPr>
          <w:tab/>
        </w:r>
        <w:r w:rsidR="00426B98">
          <w:rPr>
            <w:noProof/>
            <w:webHidden/>
          </w:rPr>
          <w:fldChar w:fldCharType="begin"/>
        </w:r>
        <w:r w:rsidR="00426B98">
          <w:rPr>
            <w:noProof/>
            <w:webHidden/>
          </w:rPr>
          <w:instrText xml:space="preserve"> PAGEREF _Toc507333661 \h </w:instrText>
        </w:r>
        <w:r w:rsidR="00426B98">
          <w:rPr>
            <w:noProof/>
            <w:webHidden/>
          </w:rPr>
        </w:r>
        <w:r w:rsidR="00426B98">
          <w:rPr>
            <w:noProof/>
            <w:webHidden/>
          </w:rPr>
          <w:fldChar w:fldCharType="separate"/>
        </w:r>
        <w:r w:rsidR="00426B98">
          <w:rPr>
            <w:noProof/>
            <w:webHidden/>
          </w:rPr>
          <w:t>31</w:t>
        </w:r>
        <w:r w:rsidR="00426B98">
          <w:rPr>
            <w:noProof/>
            <w:webHidden/>
          </w:rPr>
          <w:fldChar w:fldCharType="end"/>
        </w:r>
      </w:hyperlink>
    </w:p>
    <w:p w14:paraId="27FA9B8D" w14:textId="523D15A7" w:rsidR="00426B98" w:rsidRDefault="00AC487B">
      <w:pPr>
        <w:pStyle w:val="TOC3"/>
        <w:rPr>
          <w:rFonts w:eastAsiaTheme="minorEastAsia"/>
          <w:b w:val="0"/>
          <w:smallCaps w:val="0"/>
          <w:sz w:val="22"/>
          <w:lang w:val="en-US" w:eastAsia="en-US" w:bidi="ar-SA"/>
        </w:rPr>
      </w:pPr>
      <w:hyperlink w:anchor="_Toc507333662" w:history="1">
        <w:r w:rsidR="00426B98" w:rsidRPr="005C70B6">
          <w:rPr>
            <w:rStyle w:val="Hyperlink"/>
          </w:rPr>
          <w:t>Bing Maps</w:t>
        </w:r>
        <w:r w:rsidR="00426B98">
          <w:rPr>
            <w:webHidden/>
          </w:rPr>
          <w:tab/>
        </w:r>
        <w:r w:rsidR="00426B98">
          <w:rPr>
            <w:webHidden/>
          </w:rPr>
          <w:fldChar w:fldCharType="begin"/>
        </w:r>
        <w:r w:rsidR="00426B98">
          <w:rPr>
            <w:webHidden/>
          </w:rPr>
          <w:instrText xml:space="preserve"> PAGEREF _Toc507333662 \h </w:instrText>
        </w:r>
        <w:r w:rsidR="00426B98">
          <w:rPr>
            <w:webHidden/>
          </w:rPr>
        </w:r>
        <w:r w:rsidR="00426B98">
          <w:rPr>
            <w:webHidden/>
          </w:rPr>
          <w:fldChar w:fldCharType="separate"/>
        </w:r>
        <w:r w:rsidR="00426B98">
          <w:rPr>
            <w:webHidden/>
          </w:rPr>
          <w:t>31</w:t>
        </w:r>
        <w:r w:rsidR="00426B98">
          <w:rPr>
            <w:webHidden/>
          </w:rPr>
          <w:fldChar w:fldCharType="end"/>
        </w:r>
      </w:hyperlink>
    </w:p>
    <w:p w14:paraId="542E2652" w14:textId="5187DFF9" w:rsidR="00426B98" w:rsidRDefault="00AC487B">
      <w:pPr>
        <w:pStyle w:val="TOC3"/>
        <w:rPr>
          <w:rFonts w:eastAsiaTheme="minorEastAsia"/>
          <w:b w:val="0"/>
          <w:smallCaps w:val="0"/>
          <w:sz w:val="22"/>
          <w:lang w:val="en-US" w:eastAsia="en-US" w:bidi="ar-SA"/>
        </w:rPr>
      </w:pPr>
      <w:hyperlink w:anchor="_Toc507333663" w:history="1">
        <w:r w:rsidR="00426B98" w:rsidRPr="005C70B6">
          <w:rPr>
            <w:rStyle w:val="Hyperlink"/>
          </w:rPr>
          <w:t>Szakmai szolgáltatások</w:t>
        </w:r>
        <w:r w:rsidR="00426B98">
          <w:rPr>
            <w:webHidden/>
          </w:rPr>
          <w:tab/>
        </w:r>
        <w:r w:rsidR="00426B98">
          <w:rPr>
            <w:webHidden/>
          </w:rPr>
          <w:fldChar w:fldCharType="begin"/>
        </w:r>
        <w:r w:rsidR="00426B98">
          <w:rPr>
            <w:webHidden/>
          </w:rPr>
          <w:instrText xml:space="preserve"> PAGEREF _Toc507333663 \h </w:instrText>
        </w:r>
        <w:r w:rsidR="00426B98">
          <w:rPr>
            <w:webHidden/>
          </w:rPr>
        </w:r>
        <w:r w:rsidR="00426B98">
          <w:rPr>
            <w:webHidden/>
          </w:rPr>
          <w:fldChar w:fldCharType="separate"/>
        </w:r>
        <w:r w:rsidR="00426B98">
          <w:rPr>
            <w:webHidden/>
          </w:rPr>
          <w:t>31</w:t>
        </w:r>
        <w:r w:rsidR="00426B98">
          <w:rPr>
            <w:webHidden/>
          </w:rPr>
          <w:fldChar w:fldCharType="end"/>
        </w:r>
      </w:hyperlink>
    </w:p>
    <w:p w14:paraId="0980F72D" w14:textId="1FA00A06" w:rsidR="00426B98" w:rsidRDefault="00AC487B">
      <w:pPr>
        <w:pStyle w:val="TOC3"/>
        <w:rPr>
          <w:rFonts w:eastAsiaTheme="minorEastAsia"/>
          <w:b w:val="0"/>
          <w:smallCaps w:val="0"/>
          <w:sz w:val="22"/>
          <w:lang w:val="en-US" w:eastAsia="en-US" w:bidi="ar-SA"/>
        </w:rPr>
      </w:pPr>
      <w:hyperlink w:anchor="_Toc507333664" w:history="1">
        <w:r w:rsidR="00426B98" w:rsidRPr="005C70B6">
          <w:rPr>
            <w:rStyle w:val="Hyperlink"/>
          </w:rPr>
          <w:t>Az Azure Médiaszolgáltatások – H.265/HEVC-kódolásra vonatkozó értesítés</w:t>
        </w:r>
        <w:r w:rsidR="00426B98">
          <w:rPr>
            <w:webHidden/>
          </w:rPr>
          <w:tab/>
        </w:r>
        <w:r w:rsidR="00426B98">
          <w:rPr>
            <w:webHidden/>
          </w:rPr>
          <w:fldChar w:fldCharType="begin"/>
        </w:r>
        <w:r w:rsidR="00426B98">
          <w:rPr>
            <w:webHidden/>
          </w:rPr>
          <w:instrText xml:space="preserve"> PAGEREF _Toc507333664 \h </w:instrText>
        </w:r>
        <w:r w:rsidR="00426B98">
          <w:rPr>
            <w:webHidden/>
          </w:rPr>
        </w:r>
        <w:r w:rsidR="00426B98">
          <w:rPr>
            <w:webHidden/>
          </w:rPr>
          <w:fldChar w:fldCharType="separate"/>
        </w:r>
        <w:r w:rsidR="00426B98">
          <w:rPr>
            <w:webHidden/>
          </w:rPr>
          <w:t>32</w:t>
        </w:r>
        <w:r w:rsidR="00426B98">
          <w:rPr>
            <w:webHidden/>
          </w:rPr>
          <w:fldChar w:fldCharType="end"/>
        </w:r>
      </w:hyperlink>
    </w:p>
    <w:p w14:paraId="33973597" w14:textId="23D77B31" w:rsidR="00426B98" w:rsidRDefault="00AC487B">
      <w:pPr>
        <w:pStyle w:val="TOC3"/>
        <w:rPr>
          <w:rFonts w:eastAsiaTheme="minorEastAsia"/>
          <w:b w:val="0"/>
          <w:smallCaps w:val="0"/>
          <w:sz w:val="22"/>
          <w:lang w:val="en-US" w:eastAsia="en-US" w:bidi="ar-SA"/>
        </w:rPr>
      </w:pPr>
      <w:hyperlink w:anchor="_Toc507333665" w:history="1">
        <w:r w:rsidR="00426B98" w:rsidRPr="005C70B6">
          <w:rPr>
            <w:rStyle w:val="Hyperlink"/>
          </w:rPr>
          <w:t>Az Adobe Flash Playerre vonatkozó értesítés</w:t>
        </w:r>
        <w:r w:rsidR="00426B98">
          <w:rPr>
            <w:webHidden/>
          </w:rPr>
          <w:tab/>
        </w:r>
        <w:r w:rsidR="00426B98">
          <w:rPr>
            <w:webHidden/>
          </w:rPr>
          <w:fldChar w:fldCharType="begin"/>
        </w:r>
        <w:r w:rsidR="00426B98">
          <w:rPr>
            <w:webHidden/>
          </w:rPr>
          <w:instrText xml:space="preserve"> PAGEREF _Toc507333665 \h </w:instrText>
        </w:r>
        <w:r w:rsidR="00426B98">
          <w:rPr>
            <w:webHidden/>
          </w:rPr>
        </w:r>
        <w:r w:rsidR="00426B98">
          <w:rPr>
            <w:webHidden/>
          </w:rPr>
          <w:fldChar w:fldCharType="separate"/>
        </w:r>
        <w:r w:rsidR="00426B98">
          <w:rPr>
            <w:webHidden/>
          </w:rPr>
          <w:t>32</w:t>
        </w:r>
        <w:r w:rsidR="00426B98">
          <w:rPr>
            <w:webHidden/>
          </w:rPr>
          <w:fldChar w:fldCharType="end"/>
        </w:r>
      </w:hyperlink>
    </w:p>
    <w:p w14:paraId="4AEFBD31" w14:textId="26F3CFDE" w:rsidR="00426B98" w:rsidRDefault="00AC487B">
      <w:pPr>
        <w:pStyle w:val="TOC3"/>
        <w:rPr>
          <w:rFonts w:eastAsiaTheme="minorEastAsia"/>
          <w:b w:val="0"/>
          <w:smallCaps w:val="0"/>
          <w:sz w:val="22"/>
          <w:lang w:val="en-US" w:eastAsia="en-US" w:bidi="ar-SA"/>
        </w:rPr>
      </w:pPr>
      <w:hyperlink w:anchor="_Toc507333666" w:history="1">
        <w:r w:rsidR="00426B98" w:rsidRPr="005C70B6">
          <w:rPr>
            <w:rStyle w:val="Hyperlink"/>
          </w:rPr>
          <w:t>A H.264/AVC képi szabvánnyal, a VC-1 videoszabvánnyal, az MPEG-4 Part 2 képi szabvánnyal és az MPEG-2 videoszabvánnyal kapcsolatos értesítés</w:t>
        </w:r>
        <w:r w:rsidR="00426B98">
          <w:rPr>
            <w:webHidden/>
          </w:rPr>
          <w:tab/>
        </w:r>
        <w:r w:rsidR="00426B98">
          <w:rPr>
            <w:webHidden/>
          </w:rPr>
          <w:fldChar w:fldCharType="begin"/>
        </w:r>
        <w:r w:rsidR="00426B98">
          <w:rPr>
            <w:webHidden/>
          </w:rPr>
          <w:instrText xml:space="preserve"> PAGEREF _Toc507333666 \h </w:instrText>
        </w:r>
        <w:r w:rsidR="00426B98">
          <w:rPr>
            <w:webHidden/>
          </w:rPr>
        </w:r>
        <w:r w:rsidR="00426B98">
          <w:rPr>
            <w:webHidden/>
          </w:rPr>
          <w:fldChar w:fldCharType="separate"/>
        </w:r>
        <w:r w:rsidR="00426B98">
          <w:rPr>
            <w:webHidden/>
          </w:rPr>
          <w:t>32</w:t>
        </w:r>
        <w:r w:rsidR="00426B98">
          <w:rPr>
            <w:webHidden/>
          </w:rPr>
          <w:fldChar w:fldCharType="end"/>
        </w:r>
      </w:hyperlink>
    </w:p>
    <w:p w14:paraId="6A39EABF" w14:textId="01325D48" w:rsidR="00426B98" w:rsidRDefault="00AC487B">
      <w:pPr>
        <w:pStyle w:val="TOC1"/>
        <w:tabs>
          <w:tab w:val="right" w:leader="dot" w:pos="5030"/>
        </w:tabs>
        <w:rPr>
          <w:rFonts w:eastAsiaTheme="minorEastAsia"/>
          <w:b w:val="0"/>
          <w:caps w:val="0"/>
          <w:noProof/>
          <w:sz w:val="22"/>
          <w:lang w:val="en-US" w:eastAsia="en-US" w:bidi="ar-SA"/>
        </w:rPr>
      </w:pPr>
      <w:hyperlink w:anchor="_Toc507333667" w:history="1">
        <w:r w:rsidR="00426B98" w:rsidRPr="005C70B6">
          <w:rPr>
            <w:rStyle w:val="Hyperlink"/>
            <w:noProof/>
          </w:rPr>
          <w:t>2. melléklet – Előfizetési Licenccsomagok</w:t>
        </w:r>
        <w:r w:rsidR="00426B98">
          <w:rPr>
            <w:noProof/>
            <w:webHidden/>
          </w:rPr>
          <w:tab/>
        </w:r>
        <w:r w:rsidR="00426B98">
          <w:rPr>
            <w:noProof/>
            <w:webHidden/>
          </w:rPr>
          <w:fldChar w:fldCharType="begin"/>
        </w:r>
        <w:r w:rsidR="00426B98">
          <w:rPr>
            <w:noProof/>
            <w:webHidden/>
          </w:rPr>
          <w:instrText xml:space="preserve"> PAGEREF _Toc507333667 \h </w:instrText>
        </w:r>
        <w:r w:rsidR="00426B98">
          <w:rPr>
            <w:noProof/>
            <w:webHidden/>
          </w:rPr>
        </w:r>
        <w:r w:rsidR="00426B98">
          <w:rPr>
            <w:noProof/>
            <w:webHidden/>
          </w:rPr>
          <w:fldChar w:fldCharType="separate"/>
        </w:r>
        <w:r w:rsidR="00426B98">
          <w:rPr>
            <w:noProof/>
            <w:webHidden/>
          </w:rPr>
          <w:t>34</w:t>
        </w:r>
        <w:r w:rsidR="00426B98">
          <w:rPr>
            <w:noProof/>
            <w:webHidden/>
          </w:rPr>
          <w:fldChar w:fldCharType="end"/>
        </w:r>
      </w:hyperlink>
    </w:p>
    <w:p w14:paraId="4AEF9B72" w14:textId="6547BC16" w:rsidR="00426B98" w:rsidRDefault="00AC487B">
      <w:pPr>
        <w:pStyle w:val="TOC3"/>
        <w:rPr>
          <w:rFonts w:eastAsiaTheme="minorEastAsia"/>
          <w:b w:val="0"/>
          <w:smallCaps w:val="0"/>
          <w:sz w:val="22"/>
          <w:lang w:val="en-US" w:eastAsia="en-US" w:bidi="ar-SA"/>
        </w:rPr>
      </w:pPr>
      <w:hyperlink w:anchor="_Toc507333668" w:history="1">
        <w:r w:rsidR="00426B98" w:rsidRPr="005C70B6">
          <w:rPr>
            <w:rStyle w:val="Hyperlink"/>
          </w:rPr>
          <w:t>Állami szektor</w:t>
        </w:r>
        <w:r w:rsidR="00426B98">
          <w:rPr>
            <w:webHidden/>
          </w:rPr>
          <w:tab/>
        </w:r>
        <w:r w:rsidR="00426B98">
          <w:rPr>
            <w:webHidden/>
          </w:rPr>
          <w:fldChar w:fldCharType="begin"/>
        </w:r>
        <w:r w:rsidR="00426B98">
          <w:rPr>
            <w:webHidden/>
          </w:rPr>
          <w:instrText xml:space="preserve"> PAGEREF _Toc507333668 \h </w:instrText>
        </w:r>
        <w:r w:rsidR="00426B98">
          <w:rPr>
            <w:webHidden/>
          </w:rPr>
        </w:r>
        <w:r w:rsidR="00426B98">
          <w:rPr>
            <w:webHidden/>
          </w:rPr>
          <w:fldChar w:fldCharType="separate"/>
        </w:r>
        <w:r w:rsidR="00426B98">
          <w:rPr>
            <w:webHidden/>
          </w:rPr>
          <w:t>35</w:t>
        </w:r>
        <w:r w:rsidR="00426B98">
          <w:rPr>
            <w:webHidden/>
          </w:rPr>
          <w:fldChar w:fldCharType="end"/>
        </w:r>
      </w:hyperlink>
    </w:p>
    <w:p w14:paraId="652B3A21" w14:textId="18C8F98F" w:rsidR="00426B98" w:rsidRDefault="00AC487B">
      <w:pPr>
        <w:pStyle w:val="TOC1"/>
        <w:tabs>
          <w:tab w:val="right" w:leader="dot" w:pos="5030"/>
        </w:tabs>
        <w:rPr>
          <w:rFonts w:eastAsiaTheme="minorEastAsia"/>
          <w:b w:val="0"/>
          <w:caps w:val="0"/>
          <w:noProof/>
          <w:sz w:val="22"/>
          <w:lang w:val="en-US" w:eastAsia="en-US" w:bidi="ar-SA"/>
        </w:rPr>
      </w:pPr>
      <w:hyperlink w:anchor="_Toc507333669" w:history="1">
        <w:r w:rsidR="00426B98" w:rsidRPr="005C70B6">
          <w:rPr>
            <w:rStyle w:val="Hyperlink"/>
            <w:noProof/>
          </w:rPr>
          <w:t>3. melléklet – Általános Szerződési Feltételek</w:t>
        </w:r>
        <w:r w:rsidR="00426B98">
          <w:rPr>
            <w:noProof/>
            <w:webHidden/>
          </w:rPr>
          <w:tab/>
        </w:r>
        <w:r w:rsidR="00426B98">
          <w:rPr>
            <w:noProof/>
            <w:webHidden/>
          </w:rPr>
          <w:fldChar w:fldCharType="begin"/>
        </w:r>
        <w:r w:rsidR="00426B98">
          <w:rPr>
            <w:noProof/>
            <w:webHidden/>
          </w:rPr>
          <w:instrText xml:space="preserve"> PAGEREF _Toc507333669 \h </w:instrText>
        </w:r>
        <w:r w:rsidR="00426B98">
          <w:rPr>
            <w:noProof/>
            <w:webHidden/>
          </w:rPr>
        </w:r>
        <w:r w:rsidR="00426B98">
          <w:rPr>
            <w:noProof/>
            <w:webHidden/>
          </w:rPr>
          <w:fldChar w:fldCharType="separate"/>
        </w:r>
        <w:r w:rsidR="00426B98">
          <w:rPr>
            <w:noProof/>
            <w:webHidden/>
          </w:rPr>
          <w:t>36</w:t>
        </w:r>
        <w:r w:rsidR="00426B98">
          <w:rPr>
            <w:noProof/>
            <w:webHidden/>
          </w:rPr>
          <w:fldChar w:fldCharType="end"/>
        </w:r>
      </w:hyperlink>
    </w:p>
    <w:p w14:paraId="4661FC66" w14:textId="2A9C26CA" w:rsidR="00426B98" w:rsidRDefault="00AC487B">
      <w:pPr>
        <w:pStyle w:val="TOC1"/>
        <w:tabs>
          <w:tab w:val="right" w:leader="dot" w:pos="5030"/>
        </w:tabs>
        <w:rPr>
          <w:rFonts w:eastAsiaTheme="minorEastAsia"/>
          <w:b w:val="0"/>
          <w:caps w:val="0"/>
          <w:noProof/>
          <w:sz w:val="22"/>
          <w:lang w:val="en-US" w:eastAsia="en-US" w:bidi="ar-SA"/>
        </w:rPr>
      </w:pPr>
      <w:hyperlink w:anchor="_Toc507333670" w:history="1">
        <w:r w:rsidR="00426B98" w:rsidRPr="005C70B6">
          <w:rPr>
            <w:rStyle w:val="Hyperlink"/>
            <w:noProof/>
          </w:rPr>
          <w:t>4. melléklet – Az Európai Unió Általános adatvédelmi rendeletének feltételei</w:t>
        </w:r>
        <w:r w:rsidR="00426B98">
          <w:rPr>
            <w:noProof/>
            <w:webHidden/>
          </w:rPr>
          <w:tab/>
        </w:r>
        <w:r w:rsidR="00426B98">
          <w:rPr>
            <w:noProof/>
            <w:webHidden/>
          </w:rPr>
          <w:fldChar w:fldCharType="begin"/>
        </w:r>
        <w:r w:rsidR="00426B98">
          <w:rPr>
            <w:noProof/>
            <w:webHidden/>
          </w:rPr>
          <w:instrText xml:space="preserve"> PAGEREF _Toc507333670 \h </w:instrText>
        </w:r>
        <w:r w:rsidR="00426B98">
          <w:rPr>
            <w:noProof/>
            <w:webHidden/>
          </w:rPr>
        </w:r>
        <w:r w:rsidR="00426B98">
          <w:rPr>
            <w:noProof/>
            <w:webHidden/>
          </w:rPr>
          <w:fldChar w:fldCharType="separate"/>
        </w:r>
        <w:r w:rsidR="00426B98">
          <w:rPr>
            <w:noProof/>
            <w:webHidden/>
          </w:rPr>
          <w:t>42</w:t>
        </w:r>
        <w:r w:rsidR="00426B98">
          <w:rPr>
            <w:noProof/>
            <w:webHidden/>
          </w:rPr>
          <w:fldChar w:fldCharType="end"/>
        </w:r>
      </w:hyperlink>
    </w:p>
    <w:p w14:paraId="381CAAEC" w14:textId="643F31E9" w:rsidR="00426B98" w:rsidRDefault="00AC487B">
      <w:pPr>
        <w:pStyle w:val="TOC1"/>
        <w:tabs>
          <w:tab w:val="right" w:leader="dot" w:pos="5030"/>
        </w:tabs>
        <w:rPr>
          <w:rFonts w:eastAsiaTheme="minorEastAsia"/>
          <w:b w:val="0"/>
          <w:caps w:val="0"/>
          <w:noProof/>
          <w:sz w:val="22"/>
          <w:lang w:val="en-US" w:eastAsia="en-US" w:bidi="ar-SA"/>
        </w:rPr>
      </w:pPr>
      <w:hyperlink w:anchor="_Toc507333671" w:history="1">
        <w:r w:rsidR="00426B98" w:rsidRPr="005C70B6">
          <w:rPr>
            <w:rStyle w:val="Hyperlink"/>
            <w:noProof/>
          </w:rPr>
          <w:t>1. függelék – További GDPR-feltételek</w:t>
        </w:r>
        <w:r w:rsidR="00426B98">
          <w:rPr>
            <w:noProof/>
            <w:webHidden/>
          </w:rPr>
          <w:tab/>
        </w:r>
        <w:r w:rsidR="00426B98">
          <w:rPr>
            <w:noProof/>
            <w:webHidden/>
          </w:rPr>
          <w:fldChar w:fldCharType="begin"/>
        </w:r>
        <w:r w:rsidR="00426B98">
          <w:rPr>
            <w:noProof/>
            <w:webHidden/>
          </w:rPr>
          <w:instrText xml:space="preserve"> PAGEREF _Toc507333671 \h </w:instrText>
        </w:r>
        <w:r w:rsidR="00426B98">
          <w:rPr>
            <w:noProof/>
            <w:webHidden/>
          </w:rPr>
        </w:r>
        <w:r w:rsidR="00426B98">
          <w:rPr>
            <w:noProof/>
            <w:webHidden/>
          </w:rPr>
          <w:fldChar w:fldCharType="separate"/>
        </w:r>
        <w:r w:rsidR="00426B98">
          <w:rPr>
            <w:noProof/>
            <w:webHidden/>
          </w:rPr>
          <w:t>44</w:t>
        </w:r>
        <w:r w:rsidR="00426B98">
          <w:rPr>
            <w:noProof/>
            <w:webHidden/>
          </w:rPr>
          <w:fldChar w:fldCharType="end"/>
        </w:r>
      </w:hyperlink>
    </w:p>
    <w:p w14:paraId="092C9288" w14:textId="75F9CBA4"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7333592"/>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507333593"/>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7832EB80" w14:textId="77777777" w:rsidR="00426B98" w:rsidRDefault="00426B98" w:rsidP="00426B98">
      <w:pPr>
        <w:pStyle w:val="ProductList-Offering1Heading"/>
        <w:outlineLvl w:val="1"/>
      </w:pPr>
      <w:bookmarkStart w:id="6" w:name="_Toc505767596"/>
      <w:bookmarkStart w:id="7" w:name="_Toc503180436"/>
      <w:bookmarkStart w:id="8" w:name="_Toc507333594"/>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Look w:val="04A0" w:firstRow="1" w:lastRow="0" w:firstColumn="1" w:lastColumn="0" w:noHBand="0" w:noVBand="1"/>
      </w:tblPr>
      <w:tblGrid>
        <w:gridCol w:w="5395"/>
        <w:gridCol w:w="5395"/>
      </w:tblGrid>
      <w:tr w:rsidR="00426B98" w:rsidRPr="00AD6DB4" w14:paraId="777EA2BA" w14:textId="77777777" w:rsidTr="00014898">
        <w:trPr>
          <w:tblHeader/>
        </w:trPr>
        <w:tc>
          <w:tcPr>
            <w:tcW w:w="5395" w:type="dxa"/>
            <w:shd w:val="clear" w:color="auto" w:fill="0072C6"/>
          </w:tcPr>
          <w:p w14:paraId="5481768C" w14:textId="77777777" w:rsidR="00426B98" w:rsidRPr="00231971" w:rsidRDefault="00426B98" w:rsidP="00014898">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05ADCC2E" w14:textId="77777777" w:rsidR="00426B98" w:rsidRPr="00231971" w:rsidRDefault="00426B98" w:rsidP="00014898">
            <w:pPr>
              <w:pStyle w:val="ProductList-Body"/>
              <w:spacing w:before="20" w:after="20"/>
              <w:rPr>
                <w:color w:val="FFFFFF" w:themeColor="background1"/>
                <w:sz w:val="16"/>
                <w:szCs w:val="16"/>
              </w:rPr>
            </w:pPr>
            <w:r>
              <w:rPr>
                <w:color w:val="FFFFFF" w:themeColor="background1"/>
                <w:sz w:val="16"/>
                <w:szCs w:val="16"/>
              </w:rPr>
              <w:t>Törlések</w:t>
            </w:r>
          </w:p>
        </w:tc>
      </w:tr>
      <w:tr w:rsidR="00426B98" w14:paraId="6B8A2129" w14:textId="77777777" w:rsidTr="00014898">
        <w:tc>
          <w:tcPr>
            <w:tcW w:w="5395" w:type="dxa"/>
            <w:vAlign w:val="bottom"/>
          </w:tcPr>
          <w:p w14:paraId="5035A53E" w14:textId="77777777" w:rsidR="00426B98" w:rsidRPr="004D0AF6" w:rsidRDefault="00426B98" w:rsidP="00014898">
            <w:pPr>
              <w:pStyle w:val="ProductList-Body"/>
            </w:pPr>
            <w:r>
              <w:t>Közös Körzeti Telefon (Eszköz SL)</w:t>
            </w:r>
          </w:p>
        </w:tc>
        <w:tc>
          <w:tcPr>
            <w:tcW w:w="5395" w:type="dxa"/>
            <w:vAlign w:val="bottom"/>
          </w:tcPr>
          <w:p w14:paraId="3511161D" w14:textId="77777777" w:rsidR="00426B98" w:rsidRPr="003E0686" w:rsidRDefault="00426B98" w:rsidP="00014898">
            <w:pPr>
              <w:pStyle w:val="ProductList-Body"/>
            </w:pPr>
          </w:p>
        </w:tc>
      </w:tr>
    </w:tbl>
    <w:p w14:paraId="2D271ECD" w14:textId="77777777" w:rsidR="00426B98" w:rsidRDefault="00426B98" w:rsidP="00426B98">
      <w:pPr>
        <w:pStyle w:val="ProductList-Body"/>
      </w:pPr>
    </w:p>
    <w:p w14:paraId="50D57085" w14:textId="77777777" w:rsidR="00426B98" w:rsidRDefault="00426B98" w:rsidP="00426B98">
      <w:pPr>
        <w:pStyle w:val="ProductList-ClauseHeading"/>
        <w:outlineLvl w:val="2"/>
      </w:pPr>
      <w:r>
        <w:t>Online Szolgáltatás Szolgáltatásspecifikus Feltételei</w:t>
      </w:r>
    </w:p>
    <w:p w14:paraId="274A7430" w14:textId="77777777" w:rsidR="00426B98" w:rsidRDefault="00AC487B" w:rsidP="00426B98">
      <w:pPr>
        <w:pStyle w:val="ProductList-Body"/>
        <w:tabs>
          <w:tab w:val="clear" w:pos="158"/>
          <w:tab w:val="left" w:pos="360"/>
        </w:tabs>
      </w:pPr>
      <w:hyperlink w:anchor="SkypeforBusinessOnline" w:history="1">
        <w:r w:rsidR="00426B98">
          <w:rPr>
            <w:rStyle w:val="Hyperlink"/>
          </w:rPr>
          <w:t>Skype Vállalati online verzió</w:t>
        </w:r>
      </w:hyperlink>
      <w:r w:rsidR="00426B98">
        <w:t>: Kiegészült a Közös Körzeti Telefon Előfizetési Licenc bevezetését támogató feltételekkel. A Közös Körzeti Telefon egy olyan eszköz, amelyről csak hanghívás kezdeményezhető, amelyen csak hanghívás fogadható, és amelyet több olyan felhasználó használ közösen, akik nem jelentkeznek be az eszközbe Office 365-ös hitelesítő adataikkal. A Microsoft Közös Körzeti Telefon ajánlata egy Eszköz SL. Mindegyik Közös Körzeti Telefon licenccel Licencelt Eszközt tetszőleges számú felhasználó érheti el és használhatja.</w:t>
      </w:r>
    </w:p>
    <w:p w14:paraId="6E580F0E" w14:textId="77777777" w:rsidR="00426B98" w:rsidRPr="00450637" w:rsidRDefault="00426B98" w:rsidP="00426B98">
      <w:pPr>
        <w:pStyle w:val="ProductList-Body"/>
      </w:pPr>
    </w:p>
    <w:p w14:paraId="43468013" w14:textId="77777777" w:rsidR="00426B98" w:rsidRDefault="00426B98" w:rsidP="00426B98">
      <w:pPr>
        <w:pStyle w:val="ProductList-ClauseHeading"/>
        <w:outlineLvl w:val="2"/>
      </w:pPr>
      <w:r>
        <w:t>2. melléklet – Előfizetési Licenccsomagok</w:t>
      </w:r>
    </w:p>
    <w:p w14:paraId="02AC39A4" w14:textId="783EFAEB" w:rsidR="00426B98" w:rsidRDefault="00AC487B" w:rsidP="00426B98">
      <w:pPr>
        <w:pStyle w:val="ProductList-Body"/>
      </w:pPr>
      <w:hyperlink w:anchor="Attachment2" w:history="1">
        <w:r w:rsidR="00426B98">
          <w:rPr>
            <w:rStyle w:val="Hyperlink"/>
          </w:rPr>
          <w:t>2. melléklet</w:t>
        </w:r>
      </w:hyperlink>
      <w:r w:rsidR="00426B98">
        <w:t>: Az Előfizetési Licenccsomagok táblázat kiegészült az Azure Advanced Threat Protection for Users licenccsomaggal.</w:t>
      </w:r>
    </w:p>
    <w:p w14:paraId="0C7B15F2" w14:textId="77777777" w:rsidR="00F83B73" w:rsidRPr="00903BB7" w:rsidRDefault="00AC487B"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507333595"/>
      <w:bookmarkEnd w:id="9"/>
      <w:bookmarkEnd w:id="10"/>
      <w:bookmarkEnd w:id="11"/>
      <w:bookmarkEnd w:id="12"/>
      <w:bookmarkEnd w:id="13"/>
      <w:bookmarkEnd w:id="14"/>
      <w:r>
        <w:lastRenderedPageBreak/>
        <w:t>Általános feltételek</w:t>
      </w:r>
      <w:bookmarkEnd w:id="15"/>
      <w:bookmarkEnd w:id="16"/>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507333596"/>
      <w:bookmarkStart w:id="18" w:name="Definitions"/>
      <w:r>
        <w:t>Meghatározások</w:t>
      </w:r>
      <w:bookmarkEnd w:id="17"/>
    </w:p>
    <w:bookmarkEnd w:id="18"/>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8"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22B47D6C" w14:textId="77777777" w:rsidR="00FA6196" w:rsidRPr="0008458E" w:rsidRDefault="00FA6196" w:rsidP="00FA6196">
      <w:pPr>
        <w:pStyle w:val="ProductList-Body"/>
        <w:spacing w:after="120"/>
      </w:pPr>
      <w:r>
        <w:t xml:space="preserve">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 </w:t>
      </w:r>
    </w:p>
    <w:p w14:paraId="013C4FAF" w14:textId="77777777" w:rsidR="00FA6196" w:rsidRPr="0008458E" w:rsidRDefault="00FA6196" w:rsidP="00FA6196">
      <w:pPr>
        <w:pStyle w:val="ProductList-Body"/>
        <w:spacing w:after="120"/>
      </w:pPr>
      <w:r>
        <w:t>Az „SL” előfizetési licencet jelent.</w:t>
      </w:r>
    </w:p>
    <w:p w14:paraId="01C9AFF0" w14:textId="77777777" w:rsidR="00FA6196" w:rsidRPr="0008458E" w:rsidRDefault="00FA6196" w:rsidP="00FA6196">
      <w:pPr>
        <w:pStyle w:val="ProductList-Body"/>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19" w:name="_Toc453946572"/>
      <w:bookmarkStart w:id="20" w:name="_Toc451949009"/>
      <w:bookmarkStart w:id="21" w:name="_Toc507333597"/>
      <w:r>
        <w:t>Az Online Szolgáltatások Feltételeinek frissítése</w:t>
      </w:r>
      <w:bookmarkEnd w:id="19"/>
      <w:bookmarkEnd w:id="20"/>
      <w:bookmarkEnd w:id="21"/>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193F7E6D" w14:textId="77777777" w:rsidR="00E00C02" w:rsidRDefault="00E00C02" w:rsidP="00E00C02">
      <w:pPr>
        <w:pStyle w:val="ProductList-SubSubSectionHeading"/>
        <w:keepNext/>
        <w:outlineLvl w:val="1"/>
      </w:pPr>
      <w:bookmarkStart w:id="22" w:name="_Toc492329098"/>
      <w:bookmarkStart w:id="23" w:name="_Toc489605559"/>
      <w:bookmarkStart w:id="24" w:name="_Toc507333598"/>
      <w:bookmarkStart w:id="25" w:name="OnlineServicesChanges"/>
      <w:r>
        <w:lastRenderedPageBreak/>
        <w:t>Online Szolgáltatások módosításai és elérhetősége</w:t>
      </w:r>
      <w:bookmarkEnd w:id="22"/>
      <w:bookmarkEnd w:id="23"/>
      <w:bookmarkEnd w:id="24"/>
    </w:p>
    <w:bookmarkEnd w:id="25"/>
    <w:p w14:paraId="33E1CA47" w14:textId="77777777" w:rsidR="00E00C02" w:rsidRDefault="00E00C02" w:rsidP="00E00C02">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0D4BEE20" w14:textId="77777777" w:rsidR="00E00C02" w:rsidRDefault="00E00C02" w:rsidP="00103924">
      <w:pPr>
        <w:pStyle w:val="ProductList-Body"/>
      </w:pPr>
    </w:p>
    <w:p w14:paraId="3A70F627" w14:textId="71A2CAD3" w:rsidR="00103924" w:rsidRPr="00690C65" w:rsidRDefault="00103924" w:rsidP="00103924">
      <w:pPr>
        <w:pStyle w:val="ProductList-Body"/>
      </w:pPr>
      <w:r>
        <w:t xml:space="preserve">Az egyes Online Szolgáltatások elérhetősége, funkciói és nyelvi változatai országonként eltérőek. Az elérhetőséggel kapcsolatban lásd: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507333599"/>
      <w:r>
        <w:t>Adatok megőrzése</w:t>
      </w:r>
      <w:bookmarkEnd w:id="26"/>
    </w:p>
    <w:p w14:paraId="3CC5EBC3" w14:textId="77777777" w:rsidR="00911725" w:rsidRPr="00747204" w:rsidRDefault="00911725" w:rsidP="00911725">
      <w:pPr>
        <w:pStyle w:val="ProductList-Body"/>
        <w:spacing w:after="120"/>
      </w:pPr>
      <w:r>
        <w:t>Az Ügyfél előfizetésének tartama során az Ügyfél mindig el tudja érni és ki tudja nyerni az egyes Online Szolgáltatásokban tárolt Ügyféladatokat. Az ingyenes próbák és a LinkedIn-szolgáltatások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7" w:name="_Toc507333600"/>
      <w:r>
        <w:t>Szoftverek használata az online szolgáltatással</w:t>
      </w:r>
      <w:bookmarkEnd w:id="27"/>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26344B7B" w14:textId="77777777" w:rsidR="0009763E" w:rsidRPr="006D2C33" w:rsidRDefault="0009763E" w:rsidP="0009763E">
      <w:pPr>
        <w:pStyle w:val="ProductList-SubSubSectionHeading"/>
        <w:outlineLvl w:val="1"/>
      </w:pPr>
      <w:bookmarkStart w:id="28" w:name="_Toc460240070"/>
      <w:bookmarkStart w:id="29" w:name="_Toc459970681"/>
      <w:bookmarkStart w:id="30" w:name="_Toc507333601"/>
      <w:bookmarkStart w:id="31" w:name="NonMicrosoftProducts"/>
      <w:r>
        <w:t>Nem-Microsoft-Termékek</w:t>
      </w:r>
      <w:bookmarkEnd w:id="28"/>
      <w:bookmarkEnd w:id="29"/>
      <w:bookmarkEnd w:id="30"/>
    </w:p>
    <w:bookmarkEnd w:id="31"/>
    <w:p w14:paraId="2A8ED800" w14:textId="77777777" w:rsidR="00911725" w:rsidRPr="00747204" w:rsidRDefault="00911725" w:rsidP="00911725">
      <w:pPr>
        <w:pStyle w:val="ProductList-Body"/>
      </w:pPr>
      <w:r>
        <w:t>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w:t>
      </w:r>
      <w:r>
        <w:lastRenderedPageBreak/>
        <w:t xml:space="preserve">Microsoft-Termék Ügyfél általi használatára az Ügyfél és a Nem-Microsoft-Termék kiadója között létrejött licencszerződés, szolgáltatási szerződés és/vagy adatvédelmi megállapodás (ha vannak ilyenek) feltételei az irányadók.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7333602"/>
      <w:r>
        <w:t>A megfelelő használatra vonatkozó szabályzat</w:t>
      </w:r>
      <w:bookmarkEnd w:id="32"/>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2E7AA9" w:rsidRDefault="003C35CD" w:rsidP="003C35CD">
      <w:pPr>
        <w:pStyle w:val="ProductList-Body"/>
        <w:rPr>
          <w:sz w:val="12"/>
        </w:rPr>
      </w:pPr>
    </w:p>
    <w:p w14:paraId="238CEE0E" w14:textId="77777777" w:rsidR="003C35CD" w:rsidRPr="00690C65" w:rsidRDefault="003C35CD" w:rsidP="00BC5469">
      <w:pPr>
        <w:pStyle w:val="ProductList-SubSubSectionHeading"/>
        <w:keepNext/>
        <w:outlineLvl w:val="1"/>
      </w:pPr>
      <w:bookmarkStart w:id="33" w:name="_Toc507333603"/>
      <w:r>
        <w:t>Technikai korlátozások</w:t>
      </w:r>
      <w:bookmarkEnd w:id="33"/>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4" w:name="_Toc507333604"/>
      <w:r>
        <w:t>A jogszabályoknak való megfelelés</w:t>
      </w:r>
      <w:bookmarkEnd w:id="34"/>
    </w:p>
    <w:p w14:paraId="30DEA1E5" w14:textId="77777777" w:rsidR="00FA6196" w:rsidRPr="0008458E" w:rsidRDefault="00FA6196" w:rsidP="00FA6196">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vagy a Támogatási Adatok tartalmaznak-e olyan adatokat, amelyekre bármilyen konkrét jogszabály vagy előírás vonatkozik. Minden Biztonsági Eseményre az alábbi, Értesítés Biztonsági Eseményről című szakasz feltételei vonatkoznak.</w:t>
      </w:r>
    </w:p>
    <w:p w14:paraId="67F5A0E9" w14:textId="77777777" w:rsidR="00FA6196" w:rsidRPr="0008458E" w:rsidRDefault="00FA6196" w:rsidP="00FA6196">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esetében). Ugyancsak az Ügyfél a felelős annak megállapításáért, hogy az Online Szolgáltatások bármely konkrét jogszabály vagy előírás szerint alkalmasak-e információk tárolására és feldolgozására, továbbá azért is, hogy az Online Szolgáltatásokat az Ügyfélre vonatkozó jogi és szabályozási előírásoknak megfelelően használják. Az 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35" w:name="_Toc507333605"/>
      <w:bookmarkStart w:id="36" w:name="ImportExportServices"/>
      <w:r w:rsidRPr="00BC5469">
        <w:t>Importálási/Exportálási Szolgáltatások</w:t>
      </w:r>
      <w:bookmarkEnd w:id="35"/>
    </w:p>
    <w:bookmarkEnd w:id="36"/>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37" w:name="_Toc507333606"/>
      <w:r>
        <w:t>Elektronikus értesítések</w:t>
      </w:r>
      <w:bookmarkEnd w:id="37"/>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2E7AA9" w:rsidRDefault="00AD5F09" w:rsidP="00AD5F09">
      <w:pPr>
        <w:pStyle w:val="ProductList-SubSubSectionHeading"/>
        <w:rPr>
          <w:b w:val="0"/>
          <w:sz w:val="14"/>
        </w:rPr>
      </w:pPr>
    </w:p>
    <w:p w14:paraId="699AD26F" w14:textId="77777777" w:rsidR="00AD5F09" w:rsidRPr="00690C65" w:rsidRDefault="00AD5F09" w:rsidP="00366C8E">
      <w:pPr>
        <w:pStyle w:val="ProductList-SubSubSectionHeading"/>
        <w:outlineLvl w:val="1"/>
      </w:pPr>
      <w:bookmarkStart w:id="38" w:name="_Toc507333607"/>
      <w:r>
        <w:t>A licencek átrendelése</w:t>
      </w:r>
      <w:bookmarkEnd w:id="38"/>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w:t>
      </w:r>
      <w:r>
        <w:lastRenderedPageBreak/>
        <w:t>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2E7AA9" w:rsidRDefault="00AD5F09" w:rsidP="00AD5F09">
      <w:pPr>
        <w:pStyle w:val="ProductList-SubSubSectionHeading"/>
        <w:rPr>
          <w:b w:val="0"/>
          <w:sz w:val="14"/>
        </w:rPr>
      </w:pPr>
    </w:p>
    <w:p w14:paraId="3B84E286" w14:textId="77777777" w:rsidR="00AD5F09" w:rsidRPr="00690C65" w:rsidRDefault="00AD5F09" w:rsidP="00366C8E">
      <w:pPr>
        <w:pStyle w:val="ProductList-SubSubSectionHeading"/>
        <w:outlineLvl w:val="1"/>
      </w:pPr>
      <w:bookmarkStart w:id="39" w:name="_Toc507333608"/>
      <w:r>
        <w:t>Betűkészlet-összetevők</w:t>
      </w:r>
      <w:bookmarkEnd w:id="39"/>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56BDED82" w:rsidR="00AD5F09" w:rsidRPr="002E7AA9" w:rsidRDefault="00AD5F09" w:rsidP="00AD5F09">
      <w:pPr>
        <w:pStyle w:val="ProductList-SubSubSectionHeading"/>
        <w:rPr>
          <w:b w:val="0"/>
          <w:sz w:val="14"/>
        </w:rPr>
      </w:pPr>
    </w:p>
    <w:p w14:paraId="6142EF90" w14:textId="77777777" w:rsidR="00383DE3" w:rsidRPr="003C2FBE" w:rsidRDefault="00383DE3" w:rsidP="00383DE3">
      <w:pPr>
        <w:pStyle w:val="ProductList-SubSubSectionHeading"/>
        <w:outlineLvl w:val="1"/>
      </w:pPr>
      <w:bookmarkStart w:id="40" w:name="CompetitiveBenchmarking"/>
      <w:bookmarkStart w:id="41" w:name="_Toc459970689"/>
      <w:bookmarkStart w:id="42" w:name="_Toc507333609"/>
      <w:r>
        <w:t>Összehasonlító teljesítményvizsgálat</w:t>
      </w:r>
      <w:bookmarkEnd w:id="40"/>
      <w:bookmarkEnd w:id="41"/>
      <w:bookmarkEnd w:id="42"/>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2E7AA9" w:rsidRDefault="00383DE3" w:rsidP="00AD5F09">
      <w:pPr>
        <w:pStyle w:val="ProductList-SubSubSectionHeading"/>
        <w:rPr>
          <w:b w:val="0"/>
          <w:sz w:val="14"/>
        </w:rPr>
      </w:pPr>
    </w:p>
    <w:p w14:paraId="4DA62778" w14:textId="77777777" w:rsidR="00AD5F09" w:rsidRPr="00690C65" w:rsidRDefault="00AD5F09" w:rsidP="00366C8E">
      <w:pPr>
        <w:pStyle w:val="ProductList-SubSubSectionHeading"/>
        <w:outlineLvl w:val="1"/>
      </w:pPr>
      <w:bookmarkStart w:id="43" w:name="_Toc507333610"/>
      <w:r>
        <w:t>Multiplexálás</w:t>
      </w:r>
      <w:bookmarkEnd w:id="43"/>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AC487B"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507333611"/>
      <w:r>
        <w:lastRenderedPageBreak/>
        <w:t>Adatvédelmi és Biztonsági Feltételek</w:t>
      </w:r>
      <w:bookmarkEnd w:id="44"/>
      <w:bookmarkEnd w:id="45"/>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46" w:name="_Toc507333612"/>
      <w:r w:rsidRPr="004C0405">
        <w:rPr>
          <w:lang w:val="hu-HU"/>
        </w:rPr>
        <w:t>Általános adatvédelmi és biztonsági feltételek</w:t>
      </w:r>
      <w:bookmarkEnd w:id="46"/>
    </w:p>
    <w:p w14:paraId="34941DC8" w14:textId="77777777" w:rsidR="0009763E" w:rsidRPr="006D2C33" w:rsidRDefault="0009763E" w:rsidP="0009763E">
      <w:pPr>
        <w:pStyle w:val="ProductList-SubSubSectionHeading"/>
        <w:outlineLvl w:val="2"/>
      </w:pPr>
      <w:bookmarkStart w:id="47" w:name="_Toc460240082"/>
      <w:bookmarkStart w:id="48" w:name="_Toc459970693"/>
      <w:bookmarkStart w:id="49" w:name="_Toc507333613"/>
      <w:r>
        <w:t>Érvényességi kör</w:t>
      </w:r>
      <w:bookmarkEnd w:id="47"/>
      <w:bookmarkEnd w:id="48"/>
      <w:bookmarkEnd w:id="49"/>
    </w:p>
    <w:p w14:paraId="3F6C13F5" w14:textId="77777777" w:rsidR="00426B98" w:rsidRDefault="00426B98" w:rsidP="00426B98">
      <w:pPr>
        <w:pStyle w:val="ProductList-Body"/>
      </w:pPr>
      <w:r>
        <w:t xml:space="preserve">Az ebben a szakaszban található feltételek az összes Online Szolgáltatásra alkalmazandók, kivéve a következőket: Bing Maps Enterprise Platform, Bing Maps Mobile Asset Management Platform, Bing Keresési Szolgáltatások, LinkedIn Sales Navigator, Microsoft Azure Stack, Microsoft Genomics, Microsoft Translator és Visual Studio App Center,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0" w:name="_Toc507333614"/>
      <w:r>
        <w:t>Az Ügyféladatok használata</w:t>
      </w:r>
      <w:bookmarkEnd w:id="50"/>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6910988" w14:textId="77777777" w:rsidR="00FA6196" w:rsidRPr="0008458E" w:rsidRDefault="00FA6196" w:rsidP="00FA6196">
      <w:pPr>
        <w:pStyle w:val="ProductList-SubSubSectionHeading"/>
        <w:outlineLvl w:val="2"/>
      </w:pPr>
      <w:bookmarkStart w:id="51" w:name="_Toc489605576"/>
      <w:bookmarkStart w:id="52" w:name="_Toc507333615"/>
      <w:bookmarkStart w:id="53" w:name="ProcessingofPersonalData"/>
      <w:r>
        <w:t>Személyes Adatok kezelése</w:t>
      </w:r>
      <w:bookmarkEnd w:id="51"/>
      <w:bookmarkEnd w:id="52"/>
    </w:p>
    <w:bookmarkEnd w:id="53"/>
    <w:p w14:paraId="25276340" w14:textId="77777777" w:rsidR="00FA6196" w:rsidRPr="0008458E" w:rsidRDefault="00FA6196" w:rsidP="00FA6196">
      <w:pPr>
        <w:pStyle w:val="ProductList-Body"/>
      </w:pPr>
      <w:r>
        <w:t xml:space="preserve">Az Európai Unió Általános adatvédelmi rendelete (a továbbiakban „GDPR”) 28. cikkének (1) bekezdése előírja, hogy az adatkezelő és az adatfeldolgozó, illetve az adatfeldolgozó és a további adatfeldolgozó olyan szerződést kössön, amelyben lefektetik, </w:t>
      </w:r>
      <w:r>
        <w:rPr>
          <w:rFonts w:cstheme="minorHAnsi"/>
          <w:szCs w:val="18"/>
        </w:rPr>
        <w:t>hogy az adatkezelésnek a GDPR által előírt technikai és szervezeti feltételeknek megfelelően kell történnie, és az adatkezelés során biztosítani kell az érintettek jogainak védelmét</w:t>
      </w:r>
      <w:r>
        <w:t>. A 4. mellékletben található GDPR-feltételeknek az a célja, hogy a felek teljesítsék ezt a követelményt. A GDPR-feltételek felépítése a következő:</w:t>
      </w:r>
    </w:p>
    <w:p w14:paraId="7317549B" w14:textId="77777777" w:rsidR="00FA6196" w:rsidRPr="0008458E" w:rsidRDefault="00FA6196" w:rsidP="00FA6196">
      <w:pPr>
        <w:pStyle w:val="ProductList-Body"/>
        <w:numPr>
          <w:ilvl w:val="0"/>
          <w:numId w:val="44"/>
        </w:numPr>
      </w:pPr>
      <w:r>
        <w:t xml:space="preserve">A C szakasz (a jobb érthetőség érdekében kisebb módosításokkal) idézi a GDPR 28., 32. és 33. cikke által az adatfeldolgozókat és adatkezelőket illetően előírt vonatkozó általános szerződési feltételeket. </w:t>
      </w:r>
    </w:p>
    <w:p w14:paraId="6115ADA6" w14:textId="77777777" w:rsidR="00FA6196" w:rsidRPr="0008458E" w:rsidRDefault="00FA6196" w:rsidP="00FA6196">
      <w:pPr>
        <w:pStyle w:val="ProductList-Body"/>
        <w:numPr>
          <w:ilvl w:val="0"/>
          <w:numId w:val="44"/>
        </w:numPr>
      </w:pPr>
      <w:r>
        <w:t>Az 1. függelék tovább részletezi, hogy az Ügyfél mit várhat a Microsofttól e feltételek teljesítése érdekében, részletesen ismerteti továbbá a Microsoftnak a GDPR 30. és 34–36. cikkével kapcsolatos kötelezettségvállalásait.</w:t>
      </w:r>
    </w:p>
    <w:p w14:paraId="17B3B683" w14:textId="77777777" w:rsidR="00FA6196" w:rsidRPr="0008458E" w:rsidRDefault="00FA6196" w:rsidP="00FA6196">
      <w:pPr>
        <w:pStyle w:val="ProductList-Body"/>
      </w:pPr>
      <w:r>
        <w:t xml:space="preserve">A Microsoft minden ügyfelével szemben 2018. május 25-i hatállyal vállalja a GDPR-feltételekbeli kötelezettségvállalásainak teljesítését. </w:t>
      </w:r>
    </w:p>
    <w:p w14:paraId="646D8712" w14:textId="77777777" w:rsidR="00FA6196" w:rsidRPr="0008458E" w:rsidRDefault="00FA6196" w:rsidP="00FA6196">
      <w:pPr>
        <w:pStyle w:val="ProductList-Body"/>
      </w:pPr>
    </w:p>
    <w:p w14:paraId="58E3A251" w14:textId="77777777" w:rsidR="00FA6196" w:rsidRPr="0008458E" w:rsidRDefault="00FA6196" w:rsidP="00FA6196">
      <w:pPr>
        <w:pStyle w:val="ProductList-SubSubSectionHeading"/>
        <w:outlineLvl w:val="2"/>
      </w:pPr>
      <w:bookmarkStart w:id="54" w:name="_Toc489605577"/>
      <w:bookmarkStart w:id="55" w:name="_Toc507333616"/>
      <w:r>
        <w:t>A Támogatási Adatok használata</w:t>
      </w:r>
      <w:bookmarkEnd w:id="54"/>
      <w:bookmarkEnd w:id="55"/>
    </w:p>
    <w:p w14:paraId="2FD6E308" w14:textId="77777777" w:rsidR="00FA6196" w:rsidRPr="0008458E" w:rsidRDefault="00FA6196" w:rsidP="00FA6196">
      <w:pPr>
        <w:pStyle w:val="ProductList-Body"/>
      </w:pPr>
      <w:r>
        <w:t>Támogatási Adatok kizárólag támogatás Ügyfél részére történő nyújtása céljából kerülnek felhasználásra, ideértve a támogatások nyújtásával összeegyeztethető célokat is, például az ismétlődően fellépő problémák elhárítását és a támogatás vagy az Online Szolgáltatások továbbfejlesztését. A Támogatási Adatokat, illetve a belőlük kinyerhető információkat a Microsoft az Ügyfél engedélye nélkül nem használja fel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w:t>
      </w:r>
      <w:r>
        <w:rPr>
          <w:bCs/>
        </w:rPr>
        <w:t xml:space="preserve"> a támogatás Ügyfél számára történő biztosítása érdekében</w:t>
      </w:r>
      <w:r>
        <w:t>. A jelen bekezdés nem érinti a Microsoftnak a Microsoft által az ügyfélnek licencbe adott szoftverekre, illetve szolgáltatásokra vonatkozó jogait.</w:t>
      </w:r>
    </w:p>
    <w:p w14:paraId="61D06912" w14:textId="77777777" w:rsidR="00FA6196" w:rsidRPr="0008458E" w:rsidRDefault="00FA6196" w:rsidP="00FA6196">
      <w:pPr>
        <w:pStyle w:val="ProductList-Body"/>
      </w:pPr>
    </w:p>
    <w:p w14:paraId="135BB61A" w14:textId="77777777" w:rsidR="00FA6196" w:rsidRPr="0008458E" w:rsidRDefault="00FA6196" w:rsidP="00FA6196">
      <w:pPr>
        <w:pStyle w:val="ProductList-SubSubSectionHeading"/>
        <w:outlineLvl w:val="2"/>
      </w:pPr>
      <w:bookmarkStart w:id="56" w:name="_Toc487134014"/>
      <w:bookmarkStart w:id="57" w:name="_Toc489605578"/>
      <w:bookmarkStart w:id="58" w:name="_Toc507333617"/>
      <w:r>
        <w:t>Az Ügyféladatok</w:t>
      </w:r>
      <w:bookmarkEnd w:id="56"/>
      <w:r>
        <w:t xml:space="preserve"> és a Támogatási Adatok nyilvánosságra hozatala</w:t>
      </w:r>
      <w:bookmarkEnd w:id="57"/>
      <w:bookmarkEnd w:id="58"/>
    </w:p>
    <w:p w14:paraId="4065BFC3" w14:textId="77777777" w:rsidR="00FA6196" w:rsidRPr="0008458E" w:rsidRDefault="00FA6196" w:rsidP="00FA6196">
      <w:pPr>
        <w:pStyle w:val="ProductList-Body"/>
        <w:spacing w:after="120"/>
      </w:pPr>
      <w:r>
        <w:t xml:space="preserve">Az Ügyféladatokat és a Támogatási 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1A7A7E26" w14:textId="77777777" w:rsidR="00FA6196" w:rsidRPr="0008458E" w:rsidRDefault="00FA6196" w:rsidP="00FA6196">
      <w:pPr>
        <w:pStyle w:val="ProductList-Body"/>
        <w:spacing w:after="120"/>
      </w:pPr>
      <w:r>
        <w:t xml:space="preserve">A Microsoft nem bocsát semmilyen Ügyféladatot </w:t>
      </w:r>
      <w:bookmarkStart w:id="59" w:name="_Hlk486795797"/>
      <w:r>
        <w:t xml:space="preserve">vagy Támogatási Adatot </w:t>
      </w:r>
      <w:bookmarkEnd w:id="59"/>
      <w:r>
        <w:t>a bűnüldöző szervek rendelkezésére, kivéve, ha ezt jogszabály írja elő. Amennyiben a bűnüldöző szervek Ügyféladatok vagy Támogatási Adatok szolgáltatása céljából keresik meg a Microsoftot, a Microsoft e szerveket közvetlenül az Ügyfélhez igyekszik irányítani annak érdekében, hogy ezen adatokat az Ügyféltől kérjék be. Amennyiben a Microsoftnak kötelező kiadnia az Ügyféladatokat vagy a Támogatási Adatokat a bűnüldöző szerveknek, erről azonnal értesíti az Ügyfelet, és eljuttatja az Ügyfélhez a kiadatási kérelem egy példányát, kivéve, ha ezt jogszabály tiltja.</w:t>
      </w:r>
    </w:p>
    <w:p w14:paraId="68463744" w14:textId="77777777" w:rsidR="00FA6196" w:rsidRPr="0008458E" w:rsidRDefault="00FA6196" w:rsidP="00FA6196">
      <w:pPr>
        <w:pStyle w:val="ProductList-Body"/>
        <w:spacing w:after="120"/>
      </w:pPr>
      <w:r>
        <w:t>Ha bármilyen más harmadik féltől érkezik az Ügyféladatokra vagy a Támogatási 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68C32622" w14:textId="77777777" w:rsidR="00FA6196" w:rsidRPr="0008458E" w:rsidRDefault="00FA6196" w:rsidP="00FA6196">
      <w:pPr>
        <w:pStyle w:val="ProductList-Body"/>
        <w:spacing w:after="120"/>
      </w:pPr>
      <w:r>
        <w:lastRenderedPageBreak/>
        <w:t xml:space="preserve">A Microsoft nem ad semmilyen harmadik félnek: (a) közvetlen, közvetett, általános vagy szabad hozzáférést az Ügyféladatokhoz vagy a Támogatási Adatokhoz; (b) az Ügyféladatok titkosítására használt platformtitkosítási kulcsot, illetve lehetőséget az ilyen titkosítás feltörésére; illetve (c) hozzáférést az Ügyféladatokhoz vagy a Támogatási Adatokhoz, ha a Microsoft tudja, hogy az ilyen adatokat a harmadik fél kérésében megfogalmazottaktól eltérő célokra fogják felhasználni. </w:t>
      </w:r>
    </w:p>
    <w:p w14:paraId="219ADEEA" w14:textId="77777777" w:rsidR="00FA6196" w:rsidRPr="0008458E" w:rsidRDefault="00FA6196" w:rsidP="00FA6196">
      <w:pPr>
        <w:pStyle w:val="ProductList-Body"/>
      </w:pPr>
      <w:r>
        <w:t xml:space="preserve">A fentiek elősegítése érdekében a Microsoft megadhatja a harmadik félnek az Ügyfél alapvető kapcsolatfelvételi adatait. </w:t>
      </w:r>
    </w:p>
    <w:p w14:paraId="4D667473" w14:textId="77777777" w:rsidR="00FA6196" w:rsidRPr="0008458E" w:rsidRDefault="00FA6196" w:rsidP="00FA6196">
      <w:pPr>
        <w:pStyle w:val="ProductList-Body"/>
      </w:pPr>
    </w:p>
    <w:p w14:paraId="6E8E3784" w14:textId="77777777" w:rsidR="00FA6196" w:rsidRPr="0008458E" w:rsidRDefault="00FA6196" w:rsidP="00FA6196">
      <w:pPr>
        <w:pStyle w:val="ProductList-SubSubSectionHeading"/>
        <w:outlineLvl w:val="2"/>
      </w:pPr>
      <w:bookmarkStart w:id="60" w:name="_Toc489605579"/>
      <w:bookmarkStart w:id="61" w:name="_Toc487134015"/>
      <w:bookmarkStart w:id="62" w:name="_Toc507333618"/>
      <w:r>
        <w:t>Oktatási intézmények</w:t>
      </w:r>
      <w:bookmarkEnd w:id="60"/>
      <w:bookmarkEnd w:id="61"/>
      <w:bookmarkEnd w:id="62"/>
    </w:p>
    <w:p w14:paraId="60F4B7B1" w14:textId="77777777" w:rsidR="00FA6196" w:rsidRPr="0008458E" w:rsidRDefault="00FA6196" w:rsidP="00FA6196">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és a Támogatási 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2737DB24" w14:textId="77777777" w:rsidR="00FA6196" w:rsidRPr="0008458E" w:rsidRDefault="00FA6196" w:rsidP="00FA619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vagy Támogatási 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63" w:name="_Toc489605580"/>
      <w:bookmarkStart w:id="64" w:name="_Toc487134016"/>
      <w:bookmarkStart w:id="65" w:name="_Toc507333619"/>
      <w:bookmarkStart w:id="66" w:name="HIPPA"/>
      <w:r>
        <w:t>HIPAA Üzlettárs</w:t>
      </w:r>
      <w:bookmarkEnd w:id="63"/>
      <w:bookmarkEnd w:id="64"/>
      <w:bookmarkEnd w:id="65"/>
    </w:p>
    <w:bookmarkEnd w:id="66"/>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2"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242B031A" w14:textId="77777777" w:rsidR="00FA6196" w:rsidRPr="0008458E" w:rsidRDefault="00FA6196" w:rsidP="00FA6196">
      <w:pPr>
        <w:pStyle w:val="ProductList-SubSubSectionHeading"/>
        <w:outlineLvl w:val="2"/>
      </w:pPr>
      <w:bookmarkStart w:id="67" w:name="_Toc489605581"/>
      <w:bookmarkStart w:id="68" w:name="_Toc487134017"/>
      <w:bookmarkStart w:id="69" w:name="_Toc507333620"/>
      <w:r>
        <w:t>Security</w:t>
      </w:r>
      <w:bookmarkEnd w:id="67"/>
      <w:bookmarkEnd w:id="68"/>
      <w:bookmarkEnd w:id="69"/>
    </w:p>
    <w:p w14:paraId="2122CA00" w14:textId="77777777" w:rsidR="00FA6196" w:rsidRPr="0008458E" w:rsidRDefault="00FA6196" w:rsidP="00FA61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és a Támogatási Adatokat a véletlen, az illetéktelen vagy törvénytelen hozzáféréstől, nyilvánosságra hozástól, módosítástól, elvesztéstől és megsemmisüléstől. </w:t>
      </w:r>
    </w:p>
    <w:p w14:paraId="4EAC1566" w14:textId="77777777" w:rsidR="00FA6196" w:rsidRPr="0008458E" w:rsidRDefault="00FA6196" w:rsidP="00FA6196">
      <w:pPr>
        <w:pStyle w:val="ProductList-Body"/>
      </w:pPr>
    </w:p>
    <w:p w14:paraId="3ABDDB1F" w14:textId="77777777" w:rsidR="00FA6196" w:rsidRPr="0008458E" w:rsidRDefault="00FA6196" w:rsidP="00FA6196">
      <w:pPr>
        <w:pStyle w:val="ProductList-SubSubSectionHeading"/>
        <w:outlineLvl w:val="2"/>
      </w:pPr>
      <w:bookmarkStart w:id="70" w:name="_Toc489605582"/>
      <w:bookmarkStart w:id="71" w:name="_Toc487134018"/>
      <w:bookmarkStart w:id="72" w:name="_Toc507333621"/>
      <w:r>
        <w:t>Értesítés Biztonsági Eseményről</w:t>
      </w:r>
      <w:bookmarkEnd w:id="70"/>
      <w:bookmarkEnd w:id="71"/>
      <w:bookmarkEnd w:id="72"/>
    </w:p>
    <w:p w14:paraId="208C11C6" w14:textId="77777777" w:rsidR="00FA6196" w:rsidRPr="0008458E" w:rsidRDefault="00FA6196" w:rsidP="00FA6196">
      <w:pPr>
        <w:pStyle w:val="ProductList-Body"/>
        <w:spacing w:after="120"/>
      </w:pPr>
      <w:r>
        <w:t>Ha a Microsoftnak tudomására jut, hogy a Microsoft berendezésein vagy a Microsoft létesítményeiben bármely Ügyféladathoz vagy Támogatási Adathoz törvénytelenül hozzáfértek, vagy illetéktelenül hozzáfértek ilyen berendezésekhez vagy létesítményekhez, és ennek következtében elvesztek, nyilvánosságra kerültek vagy módosultak Ügyféladatok vagy Támogatási 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892A6C8" w14:textId="77777777" w:rsidR="00FA6196" w:rsidRPr="0008458E" w:rsidRDefault="00FA6196" w:rsidP="00FA6196">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6D1515EE" w14:textId="77777777" w:rsidR="00FA6196" w:rsidRPr="0008458E" w:rsidRDefault="00FA6196" w:rsidP="00FA619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5CF72C0B" w14:textId="77777777" w:rsidR="00FA6196" w:rsidRPr="0008458E" w:rsidRDefault="00FA6196" w:rsidP="00FA6196">
      <w:pPr>
        <w:pStyle w:val="ProductList-Body"/>
      </w:pPr>
    </w:p>
    <w:p w14:paraId="11618115" w14:textId="77777777" w:rsidR="00FA6196" w:rsidRPr="0008458E" w:rsidRDefault="00FA6196" w:rsidP="00FA6196">
      <w:pPr>
        <w:pStyle w:val="ProductList-SubSubSectionHeading"/>
        <w:outlineLvl w:val="2"/>
      </w:pPr>
      <w:bookmarkStart w:id="73" w:name="LocationofDataProcessing"/>
      <w:bookmarkStart w:id="74" w:name="_Toc489605583"/>
      <w:bookmarkStart w:id="75" w:name="_Toc487134019"/>
      <w:bookmarkStart w:id="76" w:name="_Toc507333622"/>
      <w:r>
        <w:t>Az adatkezelés helye</w:t>
      </w:r>
      <w:bookmarkEnd w:id="73"/>
      <w:bookmarkEnd w:id="74"/>
      <w:bookmarkEnd w:id="75"/>
      <w:bookmarkEnd w:id="76"/>
    </w:p>
    <w:p w14:paraId="64A1C95C" w14:textId="77777777" w:rsidR="00FA6196" w:rsidRPr="0008458E" w:rsidRDefault="00FA6196" w:rsidP="00FA6196">
      <w:pPr>
        <w:pStyle w:val="ProductList-Body"/>
      </w:pPr>
      <w:r>
        <w:t xml:space="preserve">Kivéve az OST-ben máshol említett eseteket, a Microsoft által az Ügyfél nevében feldolgozott Ügyféladatok és Támogatási Adatok továbbíthatóak, tárolhatóak és feldolgozhatóak az Egyesült Államokban vagy bármely más olyan országban, ahol a Microsoft vagy annak valamely társvállalata vagy alvállalkozója létesítményt tart fenn. Az Online Szolgáltatások nyújtása érdekében az Ügyfél megbízza a Microsoftot az Ügyféladatok és a Támogatási Adatok bármely ilyen továbbítására, tárolására bármely ilyen országba, illetve országban, továbbá az Ügyféladatok és a Támogatási Adatok feldolgozására. </w:t>
      </w:r>
    </w:p>
    <w:p w14:paraId="2DB6BA3F" w14:textId="77777777" w:rsidR="00FA6196" w:rsidRPr="0008458E" w:rsidRDefault="00FA6196" w:rsidP="00FA6196">
      <w:pPr>
        <w:pStyle w:val="ProductList-Body"/>
      </w:pPr>
    </w:p>
    <w:p w14:paraId="5613C4F9" w14:textId="77777777" w:rsidR="00FA6196" w:rsidRPr="0008458E" w:rsidRDefault="00FA6196" w:rsidP="00FA6196">
      <w:pPr>
        <w:pStyle w:val="ProductList-Body"/>
      </w:pPr>
      <w:r>
        <w:t>A Microsoft betartja az Európai Gazdasági Térség és Svájc adatvédelmi törvényeinek előírásait az Európai Gazdasági Térségből és Svájcból származó Személyes Adatok gyűjtésére, felhasználására, továbbítására, megőrzésére és további feldolgozására vonatkozóan. Amikor megkezdi a GDPR-feltételek végrehajtását, a Microsoft biztosítani fogja, hogy a Személyes Adatok harmadik országba vagy nemzetközi szervezethez történő továbbítása a GDPR 46. cikkében megfogalmazott biztonsági intézkedéseknek megfelelően történjen, és hogy az ilyen továbbítások és biztonsági intézkedések a GDPR 30. cikke (2) bekezdésének megfelelően dokumentálásra kerüljenek. Az általános szerződési feltételek és egyéb szerződésminták által a Microsoftra rótt kötelezettségeken felül a Microsoft elfogadta az EU–US és a Swiss–US Privacy Shield Framework európai–amerikai, illetve svájci–amerikai keretmegállapodás feltételeit, és vállalja az általuk rá rótt kötelezettségeket. A Microsoft vállalja, hogy amennyiben úgy dönt, hogy többé nem tudja teljesíteni a Privacy Shield elvei által megkövetelt védelmi szint biztosításának követelményét, erről tájékoztatja az Ügyfelet.</w:t>
      </w:r>
    </w:p>
    <w:p w14:paraId="4F78663D" w14:textId="77777777" w:rsidR="00FA6196" w:rsidRPr="0008458E" w:rsidRDefault="00FA6196" w:rsidP="00FA6196">
      <w:pPr>
        <w:pStyle w:val="ProductList-Body"/>
      </w:pPr>
    </w:p>
    <w:p w14:paraId="58F70D92" w14:textId="77777777" w:rsidR="00FA6196" w:rsidRPr="0008458E" w:rsidRDefault="00FA6196" w:rsidP="00FA6196">
      <w:pPr>
        <w:pStyle w:val="ProductList-SubSubSectionHeading"/>
        <w:outlineLvl w:val="2"/>
      </w:pPr>
      <w:bookmarkStart w:id="77" w:name="_Toc489605584"/>
      <w:bookmarkStart w:id="78" w:name="_Toc487134020"/>
      <w:bookmarkStart w:id="79" w:name="_Toc507333623"/>
      <w:r>
        <w:t>Előzetes kiadások</w:t>
      </w:r>
      <w:bookmarkEnd w:id="77"/>
      <w:bookmarkEnd w:id="78"/>
      <w:bookmarkEnd w:id="79"/>
    </w:p>
    <w:p w14:paraId="18D08AF5" w14:textId="77777777" w:rsidR="00FA6196" w:rsidRPr="0008458E" w:rsidRDefault="00FA6196" w:rsidP="00FA6196">
      <w:pPr>
        <w:pStyle w:val="ProductList-Body"/>
      </w:pPr>
      <w:r>
        <w:t>A Microsoft előzetes, béta- vagy egyéb kiadás előtti funkciókat, adatközponthelyeket és szolgáltatásokat (a továbbiakban „Előzetesek”) kínálhat kiértékelési célra. Ellenkező értelmű rendelkezés hiányában (i) az Előzetesek az Online Szolgáltatásokban jellemzően megtalálhatóaktól eltérő vagy alacsonyabb szintű adatvédelmi és biztonsági intézkedéseket foganatosíthatnak, (ii) az Előzetesekre nem érvényes a megfelelő Online Szolgáltatásokra vonatkozó SLA, továbbá (iii) az Ügyfélnek nem tanácsos Előzeteseket használnia Személyes Adatok vagy más olyan adatok kezelésére, amelyekre szigorúbb megfelelőségi követelmények vonatkoznak.</w:t>
      </w:r>
    </w:p>
    <w:p w14:paraId="136FA895" w14:textId="77777777" w:rsidR="00FA6196" w:rsidRPr="0008458E" w:rsidRDefault="00FA6196" w:rsidP="00FA6196">
      <w:pPr>
        <w:pStyle w:val="ProductList-Body"/>
      </w:pPr>
    </w:p>
    <w:p w14:paraId="3DA30BDC" w14:textId="77777777" w:rsidR="00FA6196" w:rsidRPr="0008458E" w:rsidRDefault="00FA6196" w:rsidP="00FA6196">
      <w:pPr>
        <w:pStyle w:val="ProductList-SubSubSectionHeading"/>
        <w:outlineLvl w:val="2"/>
      </w:pPr>
      <w:bookmarkStart w:id="80" w:name="_Toc489605585"/>
      <w:bookmarkStart w:id="81" w:name="_Toc487134021"/>
      <w:bookmarkStart w:id="82" w:name="_Toc507333624"/>
      <w:r>
        <w:t>Alvállalkozók alkalmazása</w:t>
      </w:r>
      <w:bookmarkEnd w:id="80"/>
      <w:bookmarkEnd w:id="81"/>
      <w:bookmarkEnd w:id="82"/>
    </w:p>
    <w:p w14:paraId="330AC573" w14:textId="77777777" w:rsidR="00FA6196" w:rsidRPr="0008458E" w:rsidRDefault="00FA6196" w:rsidP="00FA619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és Támogatási Adatokat megszerezni, és tilos számukra az Ügyféladatok és Támogatási 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és a Támogatási Adatokat a Microsoft az OST-nek megfelelően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507333625"/>
      <w:r>
        <w:t>Kapcsolattartás a Microsofttal</w:t>
      </w:r>
      <w:bookmarkEnd w:id="83"/>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3"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2543AA7F" w14:textId="77777777" w:rsidR="00A10644" w:rsidRPr="00A66AC2" w:rsidRDefault="00A10644" w:rsidP="00A10644">
      <w:pPr>
        <w:pStyle w:val="ProductList-Body"/>
        <w:spacing w:before="120"/>
        <w:ind w:left="187"/>
      </w:pPr>
      <w:r>
        <w:rPr>
          <w:b/>
        </w:rPr>
        <w:t>Microsoft Ireland Operations, Ltd.</w:t>
      </w:r>
    </w:p>
    <w:p w14:paraId="2FF09DFC" w14:textId="77777777" w:rsidR="00A10644" w:rsidRPr="00A66AC2" w:rsidRDefault="00A10644" w:rsidP="00A10644">
      <w:pPr>
        <w:pStyle w:val="ProductList-Body"/>
        <w:ind w:left="180"/>
      </w:pPr>
      <w:r>
        <w:t>Attn: Data Protection</w:t>
      </w:r>
    </w:p>
    <w:p w14:paraId="3CE989D7" w14:textId="77777777" w:rsidR="00A10644" w:rsidRPr="00A66AC2" w:rsidRDefault="00A10644" w:rsidP="00A10644">
      <w:pPr>
        <w:pStyle w:val="ProductList-Body"/>
        <w:ind w:left="180"/>
      </w:pPr>
      <w:r>
        <w:t>One Microsoft Place,</w:t>
      </w:r>
    </w:p>
    <w:p w14:paraId="6659C6E8" w14:textId="77777777" w:rsidR="00A10644" w:rsidRPr="00A66AC2" w:rsidRDefault="00A10644" w:rsidP="00A10644">
      <w:pPr>
        <w:pStyle w:val="ProductList-Body"/>
        <w:ind w:left="180"/>
      </w:pPr>
      <w:r>
        <w:t>South County Industrial Park,</w:t>
      </w:r>
    </w:p>
    <w:p w14:paraId="1D30AF44" w14:textId="77777777" w:rsidR="00A10644" w:rsidRPr="00A66AC2" w:rsidRDefault="00A10644" w:rsidP="00A10644">
      <w:pPr>
        <w:pStyle w:val="ProductList-Body"/>
        <w:ind w:left="180"/>
      </w:pPr>
      <w:r>
        <w:t>Leopardstown,</w:t>
      </w:r>
    </w:p>
    <w:p w14:paraId="6FC07647" w14:textId="77777777" w:rsidR="00A10644" w:rsidRPr="00A66AC2" w:rsidRDefault="00A10644" w:rsidP="00A10644">
      <w:pPr>
        <w:pStyle w:val="ProductList-Body"/>
        <w:ind w:left="180"/>
      </w:pPr>
      <w:r>
        <w:t>Dublin 18,</w:t>
      </w:r>
    </w:p>
    <w:p w14:paraId="5AE17FE3" w14:textId="458672EF" w:rsidR="000E6ED8" w:rsidRPr="00690C65" w:rsidRDefault="00A10644" w:rsidP="00A10644">
      <w:pPr>
        <w:pStyle w:val="ProductList-Body"/>
        <w:ind w:left="180"/>
      </w:pPr>
      <w:r>
        <w:t>D18 P521</w:t>
      </w:r>
    </w:p>
    <w:p w14:paraId="4D50B854" w14:textId="77777777" w:rsidR="00F813BF" w:rsidRPr="000772BE" w:rsidRDefault="00AC487B"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84" w:name="_Toc507333626"/>
      <w:bookmarkStart w:id="85" w:name="DataProcessingTerms"/>
      <w:r w:rsidRPr="004C0405">
        <w:rPr>
          <w:lang w:val="hu-HU"/>
        </w:rPr>
        <w:lastRenderedPageBreak/>
        <w:t>Adatfeldolgozási Feltételek</w:t>
      </w:r>
      <w:bookmarkEnd w:id="84"/>
    </w:p>
    <w:bookmarkEnd w:id="85"/>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86" w:name="DPTOnlineServicesTable"/>
            <w:r>
              <w:rPr>
                <w:color w:val="FFFFFF" w:themeColor="background1"/>
                <w:sz w:val="16"/>
                <w:szCs w:val="16"/>
              </w:rPr>
              <w:t>Online Szolgáltatások</w:t>
            </w:r>
          </w:p>
        </w:tc>
      </w:tr>
      <w:tr w:rsidR="001B4851" w14:paraId="2231DB49" w14:textId="77777777" w:rsidTr="00383DE3">
        <w:tc>
          <w:tcPr>
            <w:tcW w:w="2610" w:type="dxa"/>
            <w:vAlign w:val="center"/>
          </w:tcPr>
          <w:p w14:paraId="3CFF1A1E" w14:textId="269F7EC6" w:rsidR="001B4851" w:rsidRPr="00231971" w:rsidRDefault="001B4851" w:rsidP="001B4851">
            <w:pPr>
              <w:pStyle w:val="ProductList-Body"/>
              <w:rPr>
                <w:sz w:val="16"/>
                <w:szCs w:val="16"/>
              </w:rPr>
            </w:pPr>
            <w:bookmarkStart w:id="87" w:name="MicrosoftDynamicsOnlineServices"/>
            <w:bookmarkEnd w:id="86"/>
            <w:r>
              <w:rPr>
                <w:sz w:val="16"/>
                <w:szCs w:val="16"/>
              </w:rPr>
              <w:t>Microsoft Dynamics 365-alapszolgáltatások</w:t>
            </w:r>
          </w:p>
        </w:tc>
        <w:tc>
          <w:tcPr>
            <w:tcW w:w="8190" w:type="dxa"/>
          </w:tcPr>
          <w:p w14:paraId="2199BE9A" w14:textId="5E9A963D" w:rsidR="001B4851" w:rsidRPr="00231971" w:rsidRDefault="001B4851" w:rsidP="001B4851">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for Project Service Automation, Microsoft Dynamics 365 for Sales és Microsoft Social Engagement. Nem tartoznak a Microsoft Dynamics 365-alapszolgáltatások közé a következők: (1) Microsoft Dynamics 365 for Finance and Operations (Enterprise Edition és Business Edition), Microsoft Dynamics 365 for Retail, Microsoft Dynamics 365 for Talent, Microsoft Dynamics 365 for Talent: Attract, Microsoft Dynamics 365 for Talent: Onboard; (2) a támogatott eszközökhöz vagy szoftverekhez nyújtott Microsoft Dynamics 365-szolgáltatások, többek között az alkalmazásokhoz, táblagépekhez és/vagy telefonokhoz nyújtott Microsoft Dynamics 365; (3) LinkedIn Sales Navigator; és (4)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87"/>
      <w:tr w:rsidR="00A10644" w14:paraId="2BCC945F" w14:textId="77777777" w:rsidTr="00383DE3">
        <w:tc>
          <w:tcPr>
            <w:tcW w:w="2610" w:type="dxa"/>
            <w:vAlign w:val="center"/>
          </w:tcPr>
          <w:p w14:paraId="6DB641FA" w14:textId="7E51840F" w:rsidR="00A10644" w:rsidRPr="00231971" w:rsidRDefault="00A10644" w:rsidP="00A10644">
            <w:pPr>
              <w:pStyle w:val="ProductList-Body"/>
              <w:rPr>
                <w:sz w:val="16"/>
                <w:szCs w:val="16"/>
              </w:rPr>
            </w:pPr>
            <w:r>
              <w:rPr>
                <w:sz w:val="16"/>
                <w:szCs w:val="16"/>
              </w:rPr>
              <w:t>Office 365-szolgáltatások</w:t>
            </w:r>
          </w:p>
        </w:tc>
        <w:tc>
          <w:tcPr>
            <w:tcW w:w="8190" w:type="dxa"/>
          </w:tcPr>
          <w:p w14:paraId="040E1873" w14:textId="3B2DEDE5" w:rsidR="00A10644" w:rsidRPr="00231971" w:rsidRDefault="00A10644" w:rsidP="00A10644">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88" w:name="_Hlk498519502"/>
            <w:r>
              <w:rPr>
                <w:sz w:val="16"/>
                <w:szCs w:val="16"/>
              </w:rPr>
              <w:t>Customer Lockbox, Exchange Online Archiválás, Exchange Online Védelmi szolgáltatás, Exchange Online, Microsoft Bookings, Microsoft MyAnalytics, Microsoft Planner, Microsoft StaffHub, Microsoft Teams, Office 365 Komplex Veszélyforrások Elleni Védelem, Office 365 Videó, Office Online, OneDrive for Business, Outlook Customer Manager, Project Online, SharePoint Online, Skype Vállalati online verzió, Sway és Yammer Enterprise</w:t>
            </w:r>
            <w:bookmarkEnd w:id="88"/>
            <w:r>
              <w:rPr>
                <w:sz w:val="16"/>
                <w:szCs w:val="16"/>
              </w:rPr>
              <w:t>.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BE375F" w14:paraId="3B4B54C6" w14:textId="77777777" w:rsidTr="00383DE3">
        <w:tc>
          <w:tcPr>
            <w:tcW w:w="2610" w:type="dxa"/>
            <w:vAlign w:val="center"/>
          </w:tcPr>
          <w:p w14:paraId="6264DAE0" w14:textId="5DCB3433" w:rsidR="00BE375F" w:rsidRPr="00231971" w:rsidRDefault="00BE375F" w:rsidP="00BE375F">
            <w:pPr>
              <w:pStyle w:val="ProductList-Body"/>
              <w:rPr>
                <w:sz w:val="16"/>
                <w:szCs w:val="16"/>
              </w:rPr>
            </w:pPr>
            <w:bookmarkStart w:id="89" w:name="MicrosoftAzureCoreServices"/>
            <w:r>
              <w:rPr>
                <w:sz w:val="16"/>
                <w:szCs w:val="16"/>
              </w:rPr>
              <w:t>Microsoft Azure-alapszolgáltatások</w:t>
            </w:r>
            <w:bookmarkEnd w:id="89"/>
          </w:p>
        </w:tc>
        <w:tc>
          <w:tcPr>
            <w:tcW w:w="8190" w:type="dxa"/>
          </w:tcPr>
          <w:p w14:paraId="522D9F76" w14:textId="1A268188" w:rsidR="00BE375F" w:rsidRPr="00231971" w:rsidRDefault="00417E8D" w:rsidP="00BE375F">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(Ingyenes és Alap), Azure Container Service, Azure Cosmos DB (korábban DocumentDB, korábban magyarul Dokumentum-adatbázis), Azure DevTest Labs, Azure DNS, Azure Information Protection (ideértve az Azure Rights Management szolgáltatást is), Azure Resource Manager, Backup (korábban magyarul Biztonsági Mentés), Batch (korábban magyarul Kötegelt Szolgáltatás), BizTalk Services (korábban magyarul BizTalk szolgáltatások), Cloud Services (korábban magyarul </w:t>
            </w:r>
            <w:r>
              <w:rPr>
                <w:sz w:val="16"/>
                <w:szCs w:val="16"/>
              </w:rPr>
              <w:lastRenderedPageBreak/>
              <w:t xml:space="preserve">Felhőszolgáltatások), Data Catalog, Data Factory, Data Lake Analytics, Data Lake Store, Event Hubs (korábban magyarul Eseményközpontok), Express Route,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Traffic Manager (korábban magyarul Forgalomkezelő), Virtual Machines (korábban magyarul Virtuális Gépek), Virtual Machine Scale Sets, Virtual Network (korábban magyarul Virtuális Hálózat), Visual Studio Team Services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lastRenderedPageBreak/>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FA6196" w14:paraId="61884F9C" w14:textId="77777777" w:rsidTr="00383DE3">
        <w:tc>
          <w:tcPr>
            <w:tcW w:w="2610" w:type="dxa"/>
            <w:vAlign w:val="center"/>
          </w:tcPr>
          <w:p w14:paraId="3F68BC1E" w14:textId="7D15A8A7" w:rsidR="00FA6196" w:rsidRPr="00231971" w:rsidRDefault="00FA6196" w:rsidP="00FA6196">
            <w:pPr>
              <w:pStyle w:val="ProductList-Body"/>
              <w:rPr>
                <w:sz w:val="16"/>
                <w:szCs w:val="16"/>
              </w:rPr>
            </w:pPr>
            <w:r>
              <w:rPr>
                <w:sz w:val="16"/>
                <w:szCs w:val="16"/>
              </w:rPr>
              <w:t>A Microsoft Üzleti Alkalmazások Platformjának Alapszolgáltatásai</w:t>
            </w:r>
          </w:p>
        </w:tc>
        <w:tc>
          <w:tcPr>
            <w:tcW w:w="8190" w:type="dxa"/>
          </w:tcPr>
          <w:p w14:paraId="30059740" w14:textId="250E53AA" w:rsidR="00FA6196" w:rsidRPr="00231971" w:rsidRDefault="00FA6196" w:rsidP="00FA6196">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90" w:name="DataProcessingTerms_DataatRest"/>
      <w:bookmarkStart w:id="91" w:name="_Toc457466419"/>
      <w:bookmarkStart w:id="92" w:name="_Toc453946599"/>
      <w:bookmarkStart w:id="93" w:name="_Toc507333627"/>
      <w:r>
        <w:t>Az inaktív Ügyféladatok helye</w:t>
      </w:r>
      <w:bookmarkEnd w:id="90"/>
      <w:bookmarkEnd w:id="91"/>
      <w:bookmarkEnd w:id="92"/>
      <w:bookmarkEnd w:id="93"/>
    </w:p>
    <w:p w14:paraId="00BF4448" w14:textId="77777777" w:rsidR="00D45D3B" w:rsidRDefault="00D45D3B" w:rsidP="00D45D3B">
      <w:pPr>
        <w:pStyle w:val="ProductList-Body"/>
        <w:keepNext/>
      </w:pPr>
      <w:r>
        <w:t>A Microsoft az inaktív Ügyféladatokat nagyobb földrajzi területeken belül (a továbbiakban ezek mindegyike egy „Geó”) tárolja az alábbiak szerint:</w:t>
      </w:r>
    </w:p>
    <w:p w14:paraId="27376717" w14:textId="77777777" w:rsidR="00417E8D" w:rsidRDefault="00417E8D" w:rsidP="00417E8D">
      <w:pPr>
        <w:pStyle w:val="ProductList-Body"/>
        <w:numPr>
          <w:ilvl w:val="0"/>
          <w:numId w:val="6"/>
        </w:numPr>
        <w:ind w:left="450" w:hanging="270"/>
      </w:pPr>
      <w:r>
        <w:rPr>
          <w:b/>
        </w:rPr>
        <w:t xml:space="preserve">Office 365-szolgáltatások. </w:t>
      </w:r>
      <w:r>
        <w:t xml:space="preserve">Ha az Ügyfél a bérlőjét Ausztráliában, Kanadában, az Európai Unióban, Indiában, Japánban, Dél-Koreában, az Egyesült Királyságban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(3) a OneDrive for Business szolgáltatás tárhelyére feltöltött fájlok, valamint (4) a Project Online szolgáltatásba feltöltött projekttartalom.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55177C26" w14:textId="77777777" w:rsidR="00FA6196" w:rsidRPr="0008458E" w:rsidRDefault="00FA6196" w:rsidP="00FA6196">
      <w:pPr>
        <w:pStyle w:val="ProductList-Body"/>
        <w:numPr>
          <w:ilvl w:val="0"/>
          <w:numId w:val="6"/>
        </w:numPr>
        <w:ind w:left="450" w:hanging="270"/>
      </w:pPr>
      <w:r>
        <w:rPr>
          <w:b/>
        </w:rPr>
        <w:t>A Microsoft Üzleti Alkalmazások Platformjának Alapszolgáltatásai</w:t>
      </w:r>
      <w:r w:rsidRPr="005003C0">
        <w:rPr>
          <w:b/>
          <w:bCs/>
        </w:rPr>
        <w:t>.</w:t>
      </w:r>
      <w:r>
        <w:t xml:space="preserve"> Ha az Ügyfél a bérlőjét Ausztráliában, Kanadában, Ázsiában és a Csendes-óceáni térségben, Indiában, Japánban, az Európai Unióban, az Egyesült Királyságban (csak a Power BI esetében)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3790FEC6" w14:textId="77777777" w:rsidR="0009763E" w:rsidRPr="006D2C33" w:rsidRDefault="0009763E" w:rsidP="0009763E">
      <w:pPr>
        <w:pStyle w:val="ProductList-Body"/>
        <w:numPr>
          <w:ilvl w:val="0"/>
          <w:numId w:val="6"/>
        </w:numPr>
        <w:ind w:left="450" w:hanging="270"/>
      </w:pPr>
      <w:r>
        <w:rPr>
          <w:b/>
        </w:rPr>
        <w:t>Microsoft Azure-alapszolgáltatások</w:t>
      </w:r>
      <w:r w:rsidRPr="006F4D45">
        <w:rPr>
          <w:b/>
          <w:bCs/>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37BE5731" w14:textId="77777777" w:rsidR="00BE375F" w:rsidRPr="00CD5B6E" w:rsidRDefault="00BE375F" w:rsidP="00BE375F">
      <w:pPr>
        <w:pStyle w:val="ProductList-Body"/>
        <w:numPr>
          <w:ilvl w:val="0"/>
          <w:numId w:val="6"/>
        </w:numPr>
        <w:ind w:left="450" w:hanging="270"/>
      </w:pPr>
      <w:r>
        <w:rPr>
          <w:b/>
        </w:rPr>
        <w:t>Microsoft Cloud App Security</w:t>
      </w:r>
      <w:r w:rsidRPr="006B2745">
        <w:rPr>
          <w:b/>
          <w:bCs/>
        </w:rPr>
        <w:t>.</w:t>
      </w:r>
      <w:r>
        <w:t xml:space="preserve"> Ha az Ügyfél a bérlőjét az Európai Unióban vagy az Egyesült Államokban hozza létre, akkor a Microsoft az inaktív Ügyféladatokat kizárólag az adott Geóban tárolja.</w:t>
      </w:r>
    </w:p>
    <w:p w14:paraId="24D3479E" w14:textId="6197EBDD" w:rsidR="00E00FC7" w:rsidRPr="004E78BB" w:rsidRDefault="00E215A9" w:rsidP="00E00FC7">
      <w:pPr>
        <w:pStyle w:val="ProductList-Body"/>
        <w:numPr>
          <w:ilvl w:val="0"/>
          <w:numId w:val="6"/>
        </w:numPr>
        <w:spacing w:after="120"/>
        <w:ind w:left="450" w:hanging="270"/>
      </w:pPr>
      <w:r>
        <w:rPr>
          <w:b/>
        </w:rPr>
        <w:t>Microsoft Dynamics 365-alapszolgáltatások</w:t>
      </w:r>
      <w:r w:rsidRPr="002730B5">
        <w:rPr>
          <w:b/>
          <w:bCs/>
        </w:rPr>
        <w:t>.</w:t>
      </w:r>
      <w:r>
        <w:t xml:space="preserve"> A Microsoft Social Engagement esetének kivételével és kizárólag a Microsoft Dynamics 365-alapszolgáltatások által felügyelt entitások esetében ha az Ügyfél a Microsoft Dynamics 365-alapszolgáltatások példányát Ausztráliában, Kanadában, az Európai Unióban, Indiában, Japánban, az Egyesült Királyságban vagy az Egyesült Államokban hozza létre, akkor a Microsoft az inaktív Ügyféladatokat az adott Geóban fogja tárolni. Egyes entitások nem konfigurálhatók úgy, hogy tárolásuk egy adott Geóban történjen, és amikor inaktívak, más helyeken is tárolhatók, ahogy ezt a Microsoft Dynamics 365 Adatvédelmi Központ részletesen ismerteti</w:t>
      </w:r>
      <w:r w:rsidR="00E00FC7">
        <w:t>.</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94" w:name="DataProcessingTerms_Privacy"/>
      <w:bookmarkStart w:id="95" w:name="_Toc449618397"/>
      <w:bookmarkStart w:id="96" w:name="_Toc445967464"/>
      <w:bookmarkStart w:id="97" w:name="_Toc507333628"/>
      <w:r>
        <w:t>Adatvédelem</w:t>
      </w:r>
      <w:bookmarkEnd w:id="94"/>
      <w:bookmarkEnd w:id="95"/>
      <w:bookmarkEnd w:id="96"/>
      <w:bookmarkEnd w:id="97"/>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lastRenderedPageBreak/>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98" w:name="SubcontractorTransfer"/>
      <w:r w:rsidRPr="00DD5597">
        <w:rPr>
          <w:b/>
          <w:spacing w:val="-2"/>
        </w:rPr>
        <w:t>Továbbítás alvállalkozóknak</w:t>
      </w:r>
      <w:bookmarkEnd w:id="98"/>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azelőtt, hogy egy új alvállalkozó jogosultságot kapna az Ügyféladatok elérésére, a Microsoft frissíti a webhelyet, és az Ügyfél számára biztosít egy 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886521">
      <w:pPr>
        <w:pStyle w:val="ProductList-SubSubSectionHeading"/>
        <w:keepNext/>
        <w:outlineLvl w:val="2"/>
      </w:pPr>
      <w:bookmarkStart w:id="99" w:name="_Toc507333629"/>
      <w:r>
        <w:t>További európai szerződési feltételek</w:t>
      </w:r>
      <w:bookmarkEnd w:id="99"/>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0" w:name="_Toc507333630"/>
      <w:r>
        <w:t>Biztonság</w:t>
      </w:r>
      <w:bookmarkEnd w:id="100"/>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lastRenderedPageBreak/>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lastRenderedPageBreak/>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lastRenderedPageBreak/>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77777777"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t xml:space="preserve">A </w:t>
            </w:r>
            <w:r>
              <w:rPr>
                <w:iCs/>
                <w:color w:val="000000" w:themeColor="text1"/>
                <w:sz w:val="16"/>
                <w:szCs w:val="16"/>
              </w:rPr>
              <w:t>biztonsági szabályok minden egyes Biztonsági Eseménynek minősülő megsértése esetén indokolatlan késedelem nélkül, de mindenképp 5 munkanapon belül értesíteni kell a Microsoftot (a fenti, „Értesítés Biztonsági Eseményről” című részben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bookmarkStart w:id="101" w:name="DataProcessingTerms_OLSInfoSecurityPolic"/>
      <w:bookmarkStart w:id="102" w:name="DataProcessingTerms_SecurityPolicy"/>
      <w:r>
        <w:rPr>
          <w:b/>
          <w:color w:val="00188F"/>
        </w:rPr>
        <w:t>Online Szolgáltatások Információbiztonsági Szabályzata</w:t>
      </w:r>
    </w:p>
    <w:bookmarkEnd w:id="101"/>
    <w:bookmarkEnd w:id="102"/>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09763E" w:rsidRPr="00C62FB6" w14:paraId="4BF24C6D" w14:textId="77777777" w:rsidTr="00445B79">
        <w:trPr>
          <w:trHeight w:val="288"/>
        </w:trPr>
        <w:tc>
          <w:tcPr>
            <w:tcW w:w="2880" w:type="dxa"/>
            <w:vAlign w:val="center"/>
          </w:tcPr>
          <w:p w14:paraId="3E041D98" w14:textId="512029EE" w:rsidR="0009763E" w:rsidRPr="005F68CF" w:rsidRDefault="0009763E" w:rsidP="0009763E">
            <w:pPr>
              <w:pStyle w:val="ProductList-Body"/>
              <w:rPr>
                <w:sz w:val="16"/>
              </w:rPr>
            </w:pPr>
            <w:r>
              <w:rPr>
                <w:sz w:val="16"/>
                <w:szCs w:val="16"/>
              </w:rPr>
              <w:t>Office 365-szolgáltatások</w:t>
            </w:r>
          </w:p>
        </w:tc>
        <w:tc>
          <w:tcPr>
            <w:tcW w:w="1584" w:type="dxa"/>
            <w:vAlign w:val="center"/>
          </w:tcPr>
          <w:p w14:paraId="3EF014B4" w14:textId="38F7A813"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B5717FB" w14:textId="2B56F8A2"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73FC2CF" w14:textId="3A1EA58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64217C1A" w14:textId="27B2EB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3A2E9DA" w14:textId="13A9399B"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EFBEF98" w14:textId="77777777" w:rsidTr="00445B79">
        <w:trPr>
          <w:trHeight w:val="288"/>
        </w:trPr>
        <w:tc>
          <w:tcPr>
            <w:tcW w:w="2880" w:type="dxa"/>
            <w:vAlign w:val="center"/>
          </w:tcPr>
          <w:p w14:paraId="296AD1BB" w14:textId="322ACCC3" w:rsidR="0009763E" w:rsidRPr="005F68CF" w:rsidRDefault="0009763E" w:rsidP="0009763E">
            <w:pPr>
              <w:pStyle w:val="ProductList-Body"/>
              <w:rPr>
                <w:sz w:val="16"/>
              </w:rPr>
            </w:pPr>
            <w:r>
              <w:rPr>
                <w:sz w:val="16"/>
                <w:szCs w:val="16"/>
              </w:rPr>
              <w:t>Microsoft Dynamics 365-alapszolgáltatások</w:t>
            </w:r>
          </w:p>
        </w:tc>
        <w:tc>
          <w:tcPr>
            <w:tcW w:w="1584" w:type="dxa"/>
            <w:vAlign w:val="center"/>
          </w:tcPr>
          <w:p w14:paraId="01FCCE80" w14:textId="66A26E4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5A8AB6A0" w14:textId="084F169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68D05D3" w14:textId="054DCBA1"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B253722" w14:textId="7E396F7E"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DC0F822" w14:textId="02ED9B5E"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43C70576" w14:textId="77777777" w:rsidTr="00445B79">
        <w:trPr>
          <w:trHeight w:val="288"/>
        </w:trPr>
        <w:tc>
          <w:tcPr>
            <w:tcW w:w="2880" w:type="dxa"/>
            <w:vAlign w:val="center"/>
          </w:tcPr>
          <w:p w14:paraId="72235961" w14:textId="4CAD6D0A" w:rsidR="0009763E" w:rsidRPr="005F68CF" w:rsidRDefault="0009763E" w:rsidP="0009763E">
            <w:pPr>
              <w:pStyle w:val="ProductList-Body"/>
              <w:rPr>
                <w:sz w:val="16"/>
              </w:rPr>
            </w:pPr>
            <w:r>
              <w:rPr>
                <w:sz w:val="16"/>
                <w:szCs w:val="16"/>
              </w:rPr>
              <w:t>Microsoft Azure-alapszolgáltatások</w:t>
            </w:r>
          </w:p>
        </w:tc>
        <w:tc>
          <w:tcPr>
            <w:tcW w:w="1584" w:type="dxa"/>
            <w:vAlign w:val="center"/>
          </w:tcPr>
          <w:p w14:paraId="5128E329" w14:textId="1F5D329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89F7EBA" w14:textId="683CBF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9CD6F74" w14:textId="3260F42F"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9396C5D" w14:textId="0F57FACB" w:rsidR="0009763E" w:rsidRPr="005F68CF" w:rsidRDefault="0009763E" w:rsidP="0009763E">
            <w:pPr>
              <w:pStyle w:val="ProductList-Body"/>
              <w:rPr>
                <w:i/>
                <w:color w:val="000000" w:themeColor="text1"/>
                <w:sz w:val="16"/>
              </w:rPr>
            </w:pPr>
            <w:r>
              <w:rPr>
                <w:color w:val="000000" w:themeColor="text1"/>
                <w:sz w:val="16"/>
                <w:szCs w:val="16"/>
              </w:rPr>
              <w:t>Változó**</w:t>
            </w:r>
          </w:p>
        </w:tc>
        <w:tc>
          <w:tcPr>
            <w:tcW w:w="1584" w:type="dxa"/>
            <w:vAlign w:val="center"/>
          </w:tcPr>
          <w:p w14:paraId="1AFF009B" w14:textId="65B42CBD" w:rsidR="0009763E" w:rsidRPr="005F68CF" w:rsidRDefault="0009763E" w:rsidP="0009763E">
            <w:pPr>
              <w:pStyle w:val="ProductList-Body"/>
              <w:rPr>
                <w:color w:val="000000" w:themeColor="text1"/>
                <w:sz w:val="16"/>
              </w:rPr>
            </w:pPr>
            <w:r>
              <w:rPr>
                <w:color w:val="000000" w:themeColor="text1"/>
                <w:sz w:val="16"/>
                <w:szCs w:val="16"/>
              </w:rPr>
              <w:t>Változó**</w:t>
            </w:r>
          </w:p>
        </w:tc>
      </w:tr>
      <w:tr w:rsidR="00FA6196" w:rsidRPr="00C62FB6" w14:paraId="3567303D" w14:textId="77777777" w:rsidTr="00445B79">
        <w:trPr>
          <w:trHeight w:val="288"/>
        </w:trPr>
        <w:tc>
          <w:tcPr>
            <w:tcW w:w="2880" w:type="dxa"/>
            <w:vAlign w:val="center"/>
          </w:tcPr>
          <w:p w14:paraId="667EE739" w14:textId="7DE0536E" w:rsidR="00FA6196" w:rsidRDefault="00FA6196" w:rsidP="00FA6196">
            <w:pPr>
              <w:pStyle w:val="ProductList-Body"/>
              <w:rPr>
                <w:sz w:val="16"/>
                <w:szCs w:val="16"/>
              </w:rPr>
            </w:pPr>
            <w:r>
              <w:rPr>
                <w:sz w:val="16"/>
                <w:szCs w:val="16"/>
              </w:rPr>
              <w:t>Microsoft Cloud App Security</w:t>
            </w:r>
          </w:p>
        </w:tc>
        <w:tc>
          <w:tcPr>
            <w:tcW w:w="1584" w:type="dxa"/>
            <w:vAlign w:val="center"/>
          </w:tcPr>
          <w:p w14:paraId="2D796085" w14:textId="35822975"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24789234" w14:textId="260D9BD9"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408D9E19" w14:textId="4316064F"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13F6EA52" w14:textId="06C11C7F"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0287F8FA" w14:textId="702DF2E4" w:rsidR="00FA6196" w:rsidRDefault="00FA6196" w:rsidP="00FA6196">
            <w:pPr>
              <w:pStyle w:val="ProductList-Body"/>
              <w:rPr>
                <w:color w:val="000000" w:themeColor="text1"/>
                <w:sz w:val="16"/>
                <w:szCs w:val="16"/>
              </w:rPr>
            </w:pPr>
            <w:r>
              <w:rPr>
                <w:color w:val="000000" w:themeColor="text1"/>
                <w:sz w:val="16"/>
                <w:szCs w:val="16"/>
              </w:rPr>
              <w:t>Igen</w:t>
            </w:r>
          </w:p>
        </w:tc>
      </w:tr>
      <w:tr w:rsidR="00FA6196" w:rsidRPr="00C62FB6" w14:paraId="050C630B" w14:textId="77777777" w:rsidTr="00445B79">
        <w:trPr>
          <w:trHeight w:val="288"/>
        </w:trPr>
        <w:tc>
          <w:tcPr>
            <w:tcW w:w="2880" w:type="dxa"/>
            <w:vAlign w:val="center"/>
          </w:tcPr>
          <w:p w14:paraId="7B548FF2" w14:textId="7B7D49D1" w:rsidR="00FA6196" w:rsidRPr="00231971" w:rsidRDefault="00FA6196" w:rsidP="00FA6196">
            <w:pPr>
              <w:pStyle w:val="ProductList-Body"/>
              <w:rPr>
                <w:sz w:val="16"/>
                <w:szCs w:val="16"/>
              </w:rPr>
            </w:pPr>
            <w:r>
              <w:rPr>
                <w:sz w:val="16"/>
                <w:szCs w:val="16"/>
              </w:rPr>
              <w:t>Microsoft Intune Online Szolgáltatások</w:t>
            </w:r>
          </w:p>
        </w:tc>
        <w:tc>
          <w:tcPr>
            <w:tcW w:w="1584" w:type="dxa"/>
            <w:vAlign w:val="center"/>
          </w:tcPr>
          <w:p w14:paraId="76232E0C" w14:textId="7B192D75"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4BB4E25D"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065BF0E6"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6837677E"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53DA9ED6" w14:textId="42060388" w:rsidR="00FA6196" w:rsidRPr="00231971" w:rsidRDefault="00FA6196" w:rsidP="00FA6196">
            <w:pPr>
              <w:pStyle w:val="ProductList-Body"/>
              <w:rPr>
                <w:color w:val="000000" w:themeColor="text1"/>
                <w:sz w:val="16"/>
                <w:szCs w:val="16"/>
              </w:rPr>
            </w:pPr>
            <w:r>
              <w:rPr>
                <w:color w:val="000000" w:themeColor="text1"/>
                <w:sz w:val="16"/>
                <w:szCs w:val="16"/>
              </w:rPr>
              <w:t>Igen</w:t>
            </w:r>
          </w:p>
        </w:tc>
      </w:tr>
      <w:tr w:rsidR="00FA6196" w:rsidRPr="00C62FB6" w14:paraId="4A9964E5" w14:textId="77777777" w:rsidTr="00445B79">
        <w:trPr>
          <w:trHeight w:val="288"/>
        </w:trPr>
        <w:tc>
          <w:tcPr>
            <w:tcW w:w="2880" w:type="dxa"/>
            <w:vAlign w:val="center"/>
          </w:tcPr>
          <w:p w14:paraId="00A67C32" w14:textId="7BC24967" w:rsidR="00FA6196" w:rsidRDefault="00FA6196" w:rsidP="00FA6196">
            <w:pPr>
              <w:pStyle w:val="ProductList-Body"/>
              <w:rPr>
                <w:sz w:val="16"/>
                <w:szCs w:val="16"/>
              </w:rPr>
            </w:pPr>
            <w:r>
              <w:rPr>
                <w:sz w:val="16"/>
                <w:szCs w:val="16"/>
              </w:rPr>
              <w:t>A Microsoft Üzleti Alkalmazások Platformjának Alapszolgáltatásai</w:t>
            </w:r>
          </w:p>
        </w:tc>
        <w:tc>
          <w:tcPr>
            <w:tcW w:w="1584" w:type="dxa"/>
            <w:vAlign w:val="center"/>
          </w:tcPr>
          <w:p w14:paraId="0DF73B3F" w14:textId="6786DBD1"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60A89263" w14:textId="3BABD43E"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E04D5A4" w14:textId="49FA16E7"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5A84C580" w14:textId="1A4D8798"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2999FEF" w14:textId="2B57865F" w:rsidR="00FA6196" w:rsidRDefault="00FA6196" w:rsidP="00FA6196">
            <w:pPr>
              <w:pStyle w:val="ProductList-Body"/>
              <w:rPr>
                <w:color w:val="000000" w:themeColor="text1"/>
                <w:sz w:val="16"/>
                <w:szCs w:val="16"/>
              </w:rPr>
            </w:pPr>
            <w:r>
              <w:rPr>
                <w:color w:val="000000" w:themeColor="text1"/>
                <w:sz w:val="16"/>
                <w:szCs w:val="16"/>
              </w:rPr>
              <w:t>Igen</w:t>
            </w:r>
          </w:p>
        </w:tc>
      </w:tr>
    </w:tbl>
    <w:p w14:paraId="342C7EC6" w14:textId="77777777" w:rsidR="0009763E" w:rsidRPr="006D2C33" w:rsidRDefault="0009763E" w:rsidP="0009763E">
      <w:pPr>
        <w:pStyle w:val="ProductList-Body"/>
      </w:pPr>
      <w:r>
        <w:rPr>
          <w:i/>
          <w:color w:val="000000" w:themeColor="text1"/>
        </w:rPr>
        <w:t>*Nem tartalmazza a Microsoft Social Engagement szolgáltatást.</w:t>
      </w:r>
    </w:p>
    <w:p w14:paraId="2A082F4C" w14:textId="01179BEB" w:rsidR="0009763E" w:rsidRDefault="0009763E" w:rsidP="0009763E">
      <w:pPr>
        <w:pStyle w:val="ProductList-Body"/>
        <w:rPr>
          <w:i/>
          <w:color w:val="000000" w:themeColor="text1"/>
        </w:rPr>
      </w:pPr>
      <w:r>
        <w:rPr>
          <w:color w:val="000000" w:themeColor="text1"/>
        </w:rPr>
        <w:t>**</w:t>
      </w:r>
      <w:r>
        <w:rPr>
          <w:i/>
          <w:color w:val="000000" w:themeColor="text1"/>
        </w:rPr>
        <w:t>Az aktuális érvényességi kört az auditjelentés ismerteti, összefoglalója a Microsoft Azure Biztonsági és Adatkezelési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lastRenderedPageBreak/>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AC487B"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07333631"/>
      <w:r>
        <w:lastRenderedPageBreak/>
        <w:t>Online Szolgáltatás Szolgáltatásspecifikus Feltételei</w:t>
      </w:r>
      <w:bookmarkEnd w:id="103"/>
      <w:bookmarkEnd w:id="104"/>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05" w:name="_Toc507333632"/>
      <w:bookmarkStart w:id="106" w:name="MicrosoftAzureServices"/>
      <w:r w:rsidRPr="004C0405">
        <w:rPr>
          <w:lang w:val="hu-HU"/>
        </w:rPr>
        <w:t>Microsoft Azure Szolgáltatások</w:t>
      </w:r>
      <w:bookmarkEnd w:id="105"/>
    </w:p>
    <w:bookmarkEnd w:id="106"/>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D314E60" w14:textId="77777777" w:rsidR="00426B98" w:rsidRDefault="00426B98" w:rsidP="00426B98">
      <w:pPr>
        <w:pStyle w:val="ProductList-Body"/>
        <w:spacing w:after="120"/>
      </w:pPr>
      <w:r>
        <w:t xml:space="preserve">A „Bing Keresési Szolgáltatások” a következőket jelenti: a Bing Custom Search (Egyéni keresési), az Entity Search (Entitáskereső) az Image Search (Képkereső), a News Search (Hírkereső), a Video Search (Videokereső), a Web Search (Webes Kereső), a Spell Check (Helyesírás-ellenőrző) és az Autosuggest (Automatikus Kiegészítési) API-t, valamint a </w:t>
      </w:r>
      <w:hyperlink r:id="rId26" w:history="1">
        <w:r>
          <w:rPr>
            <w:rStyle w:val="Hyperlink"/>
          </w:rPr>
          <w:t>https://aka.ms/r1j7jq</w:t>
        </w:r>
      </w:hyperlink>
      <w:r>
        <w:t xml:space="preserve"> webhelyen meghatározott bármely egyéb API-t.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7"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11F35318" w14:textId="1513B6FC" w:rsidR="0009763E" w:rsidRDefault="0009763E" w:rsidP="00417E8D">
      <w:pPr>
        <w:pStyle w:val="ProductList-Body"/>
        <w:spacing w:after="120"/>
      </w:pPr>
      <w:r>
        <w:t>A „Microsoft Translator” a Microsoft által felhőalapú automatikus fordítószolgáltatásként kínált Translator API Szövegalapú Fordító és/vagy Translator API Beszédalapú fordító szolgáltatást jelenti.</w:t>
      </w:r>
    </w:p>
    <w:p w14:paraId="6590F12C" w14:textId="77777777" w:rsidR="00426B98" w:rsidRDefault="00426B98" w:rsidP="00426B98">
      <w:pPr>
        <w:pStyle w:val="ProductList-Body"/>
      </w:pPr>
      <w:r>
        <w:t>„Megadott Cognitive Services-Adat” minden olyan Ügyféladat, amelyeket az Ügyfél bocsátott, vagy az Ügyfél nevében bocsátottak a Microsoft rendelkezésére a Bing Keresési Szolgáltatások vagy a Microsoft Translator használata során.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 xml:space="preserve">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w:t>
      </w:r>
      <w:r>
        <w:lastRenderedPageBreak/>
        <w:t>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29" w:history="1">
        <w:r w:rsidR="001A1B38">
          <w:rPr>
            <w:rStyle w:val="Hyperlink"/>
          </w:rPr>
          <w:t>http://azure.microsoft.com/en-us/support/legal/store-terms/</w:t>
        </w:r>
      </w:hyperlink>
      <w:hyperlink r:id="rId30" w:history="1"/>
      <w:r>
        <w:t>.</w:t>
      </w:r>
    </w:p>
    <w:p w14:paraId="33614D11" w14:textId="63628A47" w:rsidR="003C396A" w:rsidRDefault="003C396A" w:rsidP="00272578">
      <w:pPr>
        <w:pStyle w:val="ProductList-Body"/>
      </w:pPr>
    </w:p>
    <w:p w14:paraId="4C6D83A1" w14:textId="77777777" w:rsidR="00911725" w:rsidRPr="00426B98" w:rsidRDefault="00911725" w:rsidP="00911725">
      <w:pPr>
        <w:pStyle w:val="ProductList-Offering2Heading"/>
        <w:outlineLvl w:val="2"/>
        <w:rPr>
          <w:lang w:val="hu-HU"/>
        </w:rPr>
      </w:pPr>
      <w:bookmarkStart w:id="107" w:name="MicrosoftTranslator"/>
      <w:r w:rsidRPr="00911725">
        <w:rPr>
          <w:lang w:val="hu-HU"/>
        </w:rPr>
        <w:tab/>
      </w:r>
      <w:bookmarkStart w:id="108" w:name="_Toc484158292"/>
      <w:bookmarkStart w:id="109" w:name="_Toc507333633"/>
      <w:r w:rsidRPr="00426B98">
        <w:rPr>
          <w:lang w:val="hu-HU"/>
        </w:rPr>
        <w:t>Microsoft Azure Stack</w:t>
      </w:r>
      <w:bookmarkEnd w:id="108"/>
      <w:bookmarkEnd w:id="109"/>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1"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p w14:paraId="185CC018" w14:textId="77777777" w:rsidR="00911725" w:rsidRPr="00747204" w:rsidRDefault="00AC487B"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05E3C204" w14:textId="77777777" w:rsidR="00417E8D" w:rsidRPr="00426B98" w:rsidRDefault="00417E8D" w:rsidP="00417E8D">
      <w:pPr>
        <w:pStyle w:val="ProductList-Offering2Heading"/>
        <w:outlineLvl w:val="2"/>
        <w:rPr>
          <w:lang w:val="pt-BR"/>
        </w:rPr>
      </w:pPr>
      <w:bookmarkStart w:id="110" w:name="_Toc494738672"/>
      <w:bookmarkStart w:id="111" w:name="EMS"/>
      <w:bookmarkStart w:id="112" w:name="_Toc476476610"/>
      <w:bookmarkStart w:id="113" w:name="_Toc459970714"/>
      <w:bookmarkStart w:id="114" w:name="_Toc457466428"/>
      <w:bookmarkStart w:id="115" w:name="AzureActiveDirectoryBasic"/>
      <w:bookmarkStart w:id="116" w:name="_Toc437590238"/>
      <w:bookmarkStart w:id="117" w:name="_Toc435790944"/>
      <w:bookmarkStart w:id="118" w:name="MicrosoftDynamicsMarketing"/>
      <w:bookmarkEnd w:id="107"/>
      <w:r w:rsidRPr="00426B98">
        <w:rPr>
          <w:lang w:val="pt-BR"/>
        </w:rPr>
        <w:tab/>
      </w:r>
      <w:bookmarkStart w:id="119" w:name="MicrosoftCognitiveServices"/>
      <w:bookmarkStart w:id="120" w:name="_Toc503180476"/>
      <w:bookmarkStart w:id="121" w:name="_Toc500148632"/>
      <w:bookmarkStart w:id="122" w:name="_Toc507333634"/>
      <w:r w:rsidRPr="00426B98">
        <w:rPr>
          <w:lang w:val="pt-BR"/>
        </w:rPr>
        <w:t>Microsoft Cognitive Services</w:t>
      </w:r>
      <w:bookmarkEnd w:id="119"/>
      <w:bookmarkEnd w:id="120"/>
      <w:bookmarkEnd w:id="121"/>
      <w:bookmarkEnd w:id="122"/>
    </w:p>
    <w:p w14:paraId="0D96D28C" w14:textId="77777777" w:rsidR="00417E8D" w:rsidRDefault="00417E8D" w:rsidP="00417E8D">
      <w:pPr>
        <w:pStyle w:val="ProductList-ClauseHeading"/>
      </w:pPr>
      <w:r>
        <w:t>Bing Keresési Szolgáltatások</w:t>
      </w:r>
    </w:p>
    <w:p w14:paraId="6E17F616" w14:textId="77777777" w:rsidR="00417E8D" w:rsidRPr="001E6994" w:rsidRDefault="00417E8D" w:rsidP="00417E8D">
      <w:pPr>
        <w:pStyle w:val="ProductList-Body"/>
        <w:ind w:left="158"/>
        <w:rPr>
          <w:b/>
          <w:color w:val="0072C6"/>
        </w:rPr>
      </w:pPr>
      <w:r>
        <w:rPr>
          <w:b/>
          <w:color w:val="0072C6"/>
        </w:rPr>
        <w:t>Használati és megjelenítési követelmények</w:t>
      </w:r>
    </w:p>
    <w:p w14:paraId="284890CC" w14:textId="77777777" w:rsidR="00417E8D" w:rsidRDefault="00417E8D" w:rsidP="00417E8D">
      <w:pPr>
        <w:pStyle w:val="ProductList-Body"/>
        <w:tabs>
          <w:tab w:val="left" w:pos="270"/>
        </w:tabs>
        <w:ind w:left="158"/>
      </w:pPr>
      <w:r>
        <w:t>Az Ügyfélnek be kell tartania a Bing Keresési Szolgáltatásokra</w:t>
      </w:r>
      <w:r>
        <w:rPr>
          <w:sz w:val="24"/>
          <w:szCs w:val="24"/>
        </w:rPr>
        <w:t xml:space="preserve"> </w:t>
      </w:r>
      <w:r>
        <w:t>vonatkozó, a</w:t>
      </w:r>
      <w:r>
        <w:rPr>
          <w:sz w:val="24"/>
          <w:szCs w:val="24"/>
        </w:rPr>
        <w:t xml:space="preserve"> </w:t>
      </w:r>
      <w:hyperlink r:id="rId32"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2E79DAE" w14:textId="77777777" w:rsidR="00417E8D" w:rsidRDefault="00417E8D" w:rsidP="00417E8D">
      <w:pPr>
        <w:pStyle w:val="ProductList-ClauseHeading"/>
        <w:keepNext w:val="0"/>
      </w:pPr>
    </w:p>
    <w:p w14:paraId="0A98DF33" w14:textId="77777777" w:rsidR="00417E8D" w:rsidRDefault="00417E8D" w:rsidP="00417E8D">
      <w:pPr>
        <w:pStyle w:val="ProductList-ClauseHeading"/>
        <w:keepNext w:val="0"/>
        <w:ind w:left="158"/>
      </w:pPr>
      <w:r>
        <w:rPr>
          <w:color w:val="0072C6"/>
        </w:rPr>
        <w:t>Microsoft Cognitive Services</w:t>
      </w:r>
      <w:r w:rsidRPr="00FC5805">
        <w:rPr>
          <w:color w:val="0072C6"/>
        </w:rPr>
        <w:t xml:space="preserve"> – </w:t>
      </w:r>
      <w:r>
        <w:rPr>
          <w:color w:val="0072C6"/>
        </w:rPr>
        <w:t>adatvédelem</w:t>
      </w:r>
    </w:p>
    <w:p w14:paraId="2A1F284B" w14:textId="77777777" w:rsidR="00426B98" w:rsidRDefault="00426B98" w:rsidP="00426B98">
      <w:pPr>
        <w:pStyle w:val="ProductList-Body"/>
        <w:ind w:left="158"/>
      </w:pPr>
      <w:r>
        <w:t xml:space="preserve">A Bing Keresési Szolgáltatások és a Microsoft Translator Ügyfél általi használatára a </w:t>
      </w:r>
      <w:hyperlink r:id="rId33" w:history="1">
        <w:r>
          <w:rPr>
            <w:rStyle w:val="Hyperlink"/>
          </w:rPr>
          <w:t>https://go.microsoft.com/fwlink/?LinkId=521839</w:t>
        </w:r>
      </w:hyperlink>
      <w:r>
        <w:t xml:space="preserve"> webhelyen található Microsoft Adatvédelmi Nyilatkozat vonatkozik, azzal, hogy az Online Szolgáltatások Feltételeinek jelen „Microsoft Cognitive Services” című szakasza az irányadó, amennyiben a Microsoft Adatvédelmi Nyilatkozatban találhatóaknak ellentmondó rendelkezést tartalmaz. </w:t>
      </w:r>
    </w:p>
    <w:p w14:paraId="0864446D" w14:textId="77777777" w:rsidR="00417E8D" w:rsidRDefault="00417E8D" w:rsidP="00417E8D">
      <w:pPr>
        <w:pStyle w:val="ProductList-Body"/>
      </w:pPr>
    </w:p>
    <w:p w14:paraId="09A1C056" w14:textId="77777777" w:rsidR="00417E8D" w:rsidRPr="001E6994" w:rsidRDefault="00417E8D" w:rsidP="00417E8D">
      <w:pPr>
        <w:pStyle w:val="ProductList-ClauseHeading"/>
        <w:keepNext w:val="0"/>
        <w:ind w:left="158"/>
        <w:rPr>
          <w:color w:val="0072C6"/>
        </w:rPr>
      </w:pPr>
      <w:r>
        <w:rPr>
          <w:color w:val="0072C6"/>
        </w:rPr>
        <w:t xml:space="preserve">A Megadott Cognitive Services-Adatok használata. </w:t>
      </w:r>
    </w:p>
    <w:p w14:paraId="1D5C5DF3" w14:textId="77777777" w:rsidR="00417E8D" w:rsidRDefault="00417E8D" w:rsidP="00417E8D">
      <w:pPr>
        <w:pStyle w:val="ProductList-Body"/>
        <w:ind w:left="158"/>
      </w:pPr>
      <w:r>
        <w:t>Kizárólag az Ügyfél a felelős az összes Megadott Cognitive Services-Adatért.</w:t>
      </w:r>
    </w:p>
    <w:p w14:paraId="7B8D0608" w14:textId="77777777" w:rsidR="00417E8D" w:rsidRDefault="00417E8D" w:rsidP="00417E8D">
      <w:pPr>
        <w:pStyle w:val="ProductList-Body"/>
      </w:pPr>
    </w:p>
    <w:p w14:paraId="6C2D65CA" w14:textId="77777777" w:rsidR="00417E8D" w:rsidRDefault="00417E8D" w:rsidP="00417E8D">
      <w:pPr>
        <w:pStyle w:val="ProductList-Body"/>
        <w:ind w:left="158"/>
      </w:pPr>
      <w:r>
        <w:t>A Microsoft a Megadott Cognitive Services-Adatokat kizárólag azért kezelheti, (i) hogy az Ügyfél számára Cognitive Services szolgáltatásokat nyújtson; és (ii) hogy továbbfejlessze a Microsoft termékeit és szolgáltatásait. A Microsoft kizárólag ilyen kezelés céljára gyűjthet, őrizhet meg, használhat fel és többszörözhet Megadott Cognitive Services-Adatokat,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Megadott Cognitive Services-Adatoknak a jelen bekezdésben körülírt kezeléséhez szükséges összes jogot, hogy azzal ne sértse meg harmadik fél jogát, továbbá ne kényszerítse a Microsoftot semmilyen kötelezettségvállalásra sem az Ügyféllel, sem semmilyen harmadik féllel szemben.</w:t>
      </w:r>
    </w:p>
    <w:p w14:paraId="24A6E8CD" w14:textId="77777777" w:rsidR="00417E8D" w:rsidRDefault="00417E8D" w:rsidP="00417E8D">
      <w:pPr>
        <w:pStyle w:val="ProductList-Body"/>
        <w:ind w:left="158"/>
      </w:pPr>
    </w:p>
    <w:p w14:paraId="323DC209" w14:textId="77777777" w:rsidR="00417E8D" w:rsidRDefault="00417E8D" w:rsidP="00417E8D">
      <w:pPr>
        <w:pStyle w:val="ProductList-Body"/>
        <w:ind w:left="158"/>
      </w:pPr>
      <w:r>
        <w:t>Ha a Megadott Cognitive Services-Adatok Személyes Adatokat tartalmaznak, akkor az Ügyfél köteles a Microsoft általi ilyen kezeléshez beszerezni az érintettek (vagy az alkalmazandó jogszabályok szerint az érintettek szüleinek vagy gyámjának a) megfelelő hozzájárulását.</w:t>
      </w:r>
    </w:p>
    <w:p w14:paraId="0649AAA4" w14:textId="77777777" w:rsidR="00417E8D" w:rsidRDefault="00417E8D" w:rsidP="00417E8D">
      <w:pPr>
        <w:pStyle w:val="ProductList-Body"/>
        <w:ind w:left="158"/>
      </w:pPr>
    </w:p>
    <w:p w14:paraId="5324011C" w14:textId="77777777" w:rsidR="00417E8D" w:rsidRDefault="00417E8D" w:rsidP="00417E8D">
      <w:pPr>
        <w:pStyle w:val="ProductList-Body"/>
        <w:ind w:left="158"/>
      </w:pPr>
      <w:r>
        <w:t xml:space="preserve">A Microsoft elkötelezett az iránt, hogy segítse az olyan adatalanyok védelmét, akiknek a személyazonossága megállapítható a Microsoft által megőrzött Megadott Cognitive Services-Adatokból. A Microsoft üzleti és technikai intézkedéseket foganatosított annak érdekében, hogy bizonyos megőrzött Megadott Cognitive Services-Adatokból segítse törölni a személyazonosításra alkalmas részleteket. </w:t>
      </w:r>
    </w:p>
    <w:p w14:paraId="274B7D78" w14:textId="77777777" w:rsidR="00417E8D" w:rsidRDefault="00417E8D" w:rsidP="00417E8D">
      <w:pPr>
        <w:pStyle w:val="ProductList-Body"/>
        <w:ind w:left="158"/>
      </w:pPr>
    </w:p>
    <w:p w14:paraId="16192675" w14:textId="77777777" w:rsidR="00417E8D" w:rsidRDefault="00417E8D" w:rsidP="00417E8D">
      <w:pPr>
        <w:pStyle w:val="ProductList-Body"/>
        <w:ind w:left="158"/>
      </w:pPr>
      <w:r>
        <w:t xml:space="preserve">Az Online Szolgáltatások Feltételei „A Megadott Cognitive Services-Adatok használata” című jelen szakaszának rendelkezései az Ügyfél mennyiségi licencszerződésének megszűnése, illetve lejárta után is hatályban maradnak. A szerződő feleket illetően az Ügyfél fenntart minden jogot, jogcímet és érdekeltséget a Megadott Cognitive Services-Adatok vonatkozásában. A Megadott Cognitive Services-Adatokkal kapcsolatban kizárólag azokat a jogokat szerzi meg a Microsoft, amelyeket „A Megadott Cognitive Services-Adatok használata” című jelen szakaszban az Ügyfél megad az Microsoft számára. A jelen bekezdés nem érinti a Microsoftnak a Microsoft által az ügyfélnek licencbe adott szoftverekre, illetve szolgáltatásokra vonatkozó jogait. </w:t>
      </w:r>
    </w:p>
    <w:p w14:paraId="5DE52361" w14:textId="77777777" w:rsidR="00417E8D" w:rsidRDefault="00417E8D" w:rsidP="00417E8D">
      <w:pPr>
        <w:pStyle w:val="ProductList-Body"/>
        <w:ind w:left="158"/>
      </w:pPr>
    </w:p>
    <w:p w14:paraId="41020E04" w14:textId="77777777" w:rsidR="00426B98" w:rsidRPr="00EB2C1D" w:rsidRDefault="00426B98" w:rsidP="00426B98">
      <w:pPr>
        <w:pStyle w:val="ProductList-ClauseHeading"/>
        <w:ind w:left="158"/>
        <w:rPr>
          <w:color w:val="0072C6"/>
        </w:rPr>
      </w:pPr>
      <w:r>
        <w:rPr>
          <w:color w:val="0072C6"/>
        </w:rPr>
        <w:t>Adatok megőrzése:</w:t>
      </w:r>
    </w:p>
    <w:p w14:paraId="06E08CBE" w14:textId="77777777" w:rsidR="00426B98" w:rsidRDefault="00426B98" w:rsidP="00426B98">
      <w:pPr>
        <w:pStyle w:val="ProductList-Body"/>
        <w:ind w:left="158"/>
      </w:pPr>
      <w:r>
        <w:t>A Microsoft Translator és a Bing Keresési Szolgáltatások nem arra valók, hogy az Ügyfél nevében Ügyféladatokat tároljanak.</w:t>
      </w:r>
      <w:r>
        <w:cr/>
      </w:r>
    </w:p>
    <w:p w14:paraId="6F840DF7" w14:textId="77777777" w:rsidR="00426B98" w:rsidRPr="00EB2C1D" w:rsidRDefault="00426B98" w:rsidP="00426B98">
      <w:pPr>
        <w:pStyle w:val="ProductList-ClauseHeading"/>
        <w:ind w:left="158"/>
        <w:rPr>
          <w:color w:val="0072C6"/>
        </w:rPr>
      </w:pPr>
      <w:r>
        <w:rPr>
          <w:color w:val="0072C6"/>
        </w:rPr>
        <w:t>Az Általános adatvédelmi és biztonsági feltételek alkalmazása a Bing Keresési Szolgáltatásokra és a Microsoft Translatorra:</w:t>
      </w:r>
    </w:p>
    <w:p w14:paraId="3818BEBB" w14:textId="77777777" w:rsidR="00426B98" w:rsidRDefault="00426B98" w:rsidP="00426B98">
      <w:pPr>
        <w:pStyle w:val="ProductList-Body"/>
        <w:ind w:left="158"/>
      </w:pPr>
      <w:r>
        <w:t>A Bing Keresési Szolgáltatásokra és a Microsoft Translatorra az „Általános adatvédelmi és biztonsági feltételek” című fejezetnek kizárólag a következő szakaszai alkalmazandók: Az adatkezelés helye, Előzetes kiadások, Alvállalkozók alkalmazása, Kapcsolattartás a Microsofttal.</w:t>
      </w:r>
    </w:p>
    <w:p w14:paraId="60BF1FCF" w14:textId="77777777" w:rsidR="00417E8D" w:rsidRDefault="00417E8D" w:rsidP="00417E8D">
      <w:pPr>
        <w:pStyle w:val="ProductList-Body"/>
        <w:ind w:left="158"/>
      </w:pPr>
    </w:p>
    <w:p w14:paraId="1F3425F0" w14:textId="77777777" w:rsidR="00417E8D" w:rsidRDefault="00417E8D" w:rsidP="00417E8D">
      <w:pPr>
        <w:pStyle w:val="ProductList-ClauseHeading"/>
        <w:keepNext w:val="0"/>
      </w:pPr>
      <w:r>
        <w:t>Elsőbbségi sorrend:</w:t>
      </w:r>
    </w:p>
    <w:p w14:paraId="2EA02495" w14:textId="77777777" w:rsidR="00417E8D" w:rsidRDefault="00417E8D" w:rsidP="00417E8D">
      <w:pPr>
        <w:pStyle w:val="ProductList-Body"/>
      </w:pPr>
      <w:r>
        <w:t>Amennyiben ellentmondás található a jelen szakasz és az OST más részei között, a „Microsoft Cognitive Services” című jelen szakasz az irányadó.</w:t>
      </w:r>
    </w:p>
    <w:p w14:paraId="50A82B0A" w14:textId="77777777" w:rsidR="00417E8D" w:rsidRDefault="00417E8D" w:rsidP="00417E8D">
      <w:pPr>
        <w:pStyle w:val="ProductList-Body"/>
      </w:pPr>
    </w:p>
    <w:p w14:paraId="5E880056" w14:textId="77777777" w:rsidR="00417E8D" w:rsidRPr="00C95CCF" w:rsidRDefault="00417E8D" w:rsidP="00417E8D">
      <w:pPr>
        <w:pStyle w:val="ProductList-ClauseHeading"/>
        <w:keepNext w:val="0"/>
      </w:pPr>
      <w:r>
        <w:t>A szolgáltatáskimenet Ügyfél általi használatára vonatkozó korlátozás:</w:t>
      </w:r>
    </w:p>
    <w:p w14:paraId="2281DE0D" w14:textId="77777777" w:rsidR="00417E8D" w:rsidRDefault="00417E8D" w:rsidP="00417E8D">
      <w:pPr>
        <w:pStyle w:val="ProductList-Body"/>
        <w:tabs>
          <w:tab w:val="clear" w:pos="158"/>
          <w:tab w:val="left" w:pos="360"/>
        </w:tabs>
      </w:pPr>
      <w:r>
        <w:t>Az Ügyfél a Bing Keresési Szolgáltatásoktól vagy a Microsoft Translatortól származó semmilyen adatot nem használhat fel semmilyen, vele összemérhető, gépi tanulás alapú szolgáltatás kifejlesztésének vagy felkínálásának céljára.</w:t>
      </w:r>
    </w:p>
    <w:p w14:paraId="6B306765" w14:textId="77777777" w:rsidR="00417E8D" w:rsidRDefault="00417E8D" w:rsidP="00417E8D">
      <w:pPr>
        <w:pStyle w:val="ProductList-Body"/>
        <w:tabs>
          <w:tab w:val="left" w:pos="360"/>
        </w:tabs>
      </w:pPr>
    </w:p>
    <w:p w14:paraId="3AFB8341" w14:textId="77777777" w:rsidR="00417E8D" w:rsidRDefault="00417E8D" w:rsidP="00417E8D">
      <w:pPr>
        <w:pStyle w:val="ProductList-ClauseHeading"/>
        <w:keepNext w:val="0"/>
      </w:pPr>
      <w:r>
        <w:t>Microsoft Translator</w:t>
      </w:r>
    </w:p>
    <w:p w14:paraId="5DE72E4D" w14:textId="77777777" w:rsidR="00417E8D" w:rsidRPr="00721DAE" w:rsidRDefault="00417E8D" w:rsidP="00417E8D">
      <w:pPr>
        <w:pStyle w:val="ProductList-Body"/>
        <w:tabs>
          <w:tab w:val="left" w:pos="360"/>
        </w:tabs>
        <w:ind w:left="180"/>
        <w:rPr>
          <w:b/>
          <w:color w:val="0072C6"/>
        </w:rPr>
      </w:pPr>
      <w:r>
        <w:rPr>
          <w:b/>
          <w:color w:val="0072C6"/>
        </w:rPr>
        <w:t>A szerzői jog jelzése:</w:t>
      </w:r>
    </w:p>
    <w:p w14:paraId="08E82A13" w14:textId="77777777" w:rsidR="00417E8D" w:rsidRDefault="00417E8D" w:rsidP="00417E8D">
      <w:pPr>
        <w:pStyle w:val="ProductList-Body"/>
        <w:tabs>
          <w:tab w:val="left" w:pos="360"/>
        </w:tabs>
        <w:ind w:left="180"/>
      </w:pPr>
      <w:r>
        <w:t>A Microsoft Translatorral végrehajtott automatikus fordítás megjelenítésekor az Ügyfélnek elég jól láthatóan jeleznie kell, hogy a szöveg a Microsoft Translatorral végrehajtott automatikus fordítás eredménye.</w:t>
      </w:r>
    </w:p>
    <w:p w14:paraId="4DA2D62C" w14:textId="77777777" w:rsidR="00417E8D" w:rsidRPr="001349C6" w:rsidRDefault="00AC487B" w:rsidP="00417E8D">
      <w:pPr>
        <w:pStyle w:val="ProductList-Body"/>
        <w:shd w:val="clear" w:color="auto" w:fill="A6A6A6" w:themeFill="background1" w:themeFillShade="A6"/>
        <w:spacing w:before="120" w:after="240"/>
        <w:jc w:val="right"/>
        <w:rPr>
          <w:sz w:val="16"/>
          <w:szCs w:val="16"/>
        </w:rPr>
      </w:pPr>
      <w:hyperlink w:anchor="TableofContents" w:history="1">
        <w:r w:rsidR="00417E8D">
          <w:rPr>
            <w:rStyle w:val="Hyperlink"/>
            <w:sz w:val="16"/>
            <w:szCs w:val="16"/>
          </w:rPr>
          <w:t>Tartalomjegyzék</w:t>
        </w:r>
      </w:hyperlink>
      <w:r w:rsidR="00417E8D">
        <w:rPr>
          <w:sz w:val="16"/>
          <w:szCs w:val="16"/>
        </w:rPr>
        <w:t xml:space="preserve"> / </w:t>
      </w:r>
      <w:hyperlink w:anchor="GeneralTerms" w:history="1">
        <w:r w:rsidR="00417E8D">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23" w:name="_Toc507333635"/>
      <w:r w:rsidRPr="001B4851">
        <w:rPr>
          <w:lang w:val="hu-HU"/>
        </w:rPr>
        <w:t>Microsoft Genomics</w:t>
      </w:r>
      <w:bookmarkEnd w:id="110"/>
      <w:bookmarkEnd w:id="123"/>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4"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lastRenderedPageBreak/>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4D27DFC5" w14:textId="77777777" w:rsidR="001B4851" w:rsidRPr="006F22E6" w:rsidRDefault="00AC487B" w:rsidP="001B4851">
      <w:pPr>
        <w:pStyle w:val="ProductList-Body"/>
        <w:shd w:val="clear" w:color="auto" w:fill="A6A6A6" w:themeFill="background1" w:themeFillShade="A6"/>
        <w:spacing w:before="120" w:after="240"/>
        <w:jc w:val="right"/>
        <w:rPr>
          <w:sz w:val="16"/>
          <w:szCs w:val="16"/>
        </w:rPr>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0DC05871" w14:textId="4E15E84B" w:rsidR="001B4851" w:rsidRPr="00BE375F" w:rsidRDefault="001B4851" w:rsidP="001B4851">
      <w:pPr>
        <w:pStyle w:val="ProductList-Offering2Heading"/>
        <w:outlineLvl w:val="2"/>
        <w:rPr>
          <w:lang w:val="pt-BR"/>
        </w:rPr>
      </w:pPr>
      <w:r w:rsidRPr="00BE375F">
        <w:rPr>
          <w:lang w:val="pt-BR"/>
        </w:rPr>
        <w:tab/>
      </w:r>
      <w:bookmarkStart w:id="124" w:name="_Toc494738673"/>
      <w:bookmarkStart w:id="125" w:name="_Toc507333636"/>
      <w:r w:rsidRPr="00BE375F">
        <w:rPr>
          <w:lang w:val="pt-BR"/>
        </w:rPr>
        <w:t xml:space="preserve">Visual Studio </w:t>
      </w:r>
      <w:r w:rsidR="00BE375F">
        <w:rPr>
          <w:lang w:val="pt-BR"/>
        </w:rPr>
        <w:t>App</w:t>
      </w:r>
      <w:r w:rsidRPr="00BE375F">
        <w:rPr>
          <w:lang w:val="pt-BR"/>
        </w:rPr>
        <w:t xml:space="preserve"> Center</w:t>
      </w:r>
      <w:bookmarkEnd w:id="124"/>
      <w:bookmarkEnd w:id="125"/>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04056F62" w:rsidR="001B4851" w:rsidRPr="00BA2331" w:rsidRDefault="001B4851" w:rsidP="001B4851">
      <w:pPr>
        <w:pStyle w:val="ProductList-Body"/>
      </w:pPr>
      <w:r>
        <w:t xml:space="preserve">A Visual Studio </w:t>
      </w:r>
      <w:r w:rsidR="00BE375F">
        <w:t>App</w:t>
      </w:r>
      <w:r>
        <w:t xml:space="preserve"> Center Test Ügyfél általi használatára a https://aka.ms/mctestprivacypolicy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57D08606" w14:textId="77777777" w:rsidR="001B4851" w:rsidRPr="00BA2331" w:rsidRDefault="00AC487B" w:rsidP="001B4851">
      <w:pPr>
        <w:pStyle w:val="ProductList-Body"/>
        <w:shd w:val="clear" w:color="auto" w:fill="A6A6A6" w:themeFill="background1" w:themeFillShade="A6"/>
        <w:spacing w:before="120" w:after="240"/>
        <w:jc w:val="right"/>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26" w:name="_Toc507333637"/>
      <w:r w:rsidRPr="003E6627">
        <w:rPr>
          <w:lang w:val="hu-HU"/>
        </w:rPr>
        <w:t>Microsoft Azure-csomagok</w:t>
      </w:r>
      <w:bookmarkEnd w:id="111"/>
      <w:bookmarkEnd w:id="112"/>
      <w:bookmarkEnd w:id="126"/>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77777777"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_top"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27" w:name="_Toc507333638"/>
      <w:r w:rsidR="00383DE3" w:rsidRPr="00886521">
        <w:rPr>
          <w:lang w:val="hu-HU"/>
        </w:rPr>
        <w:t>Azure Active Directory Basic</w:t>
      </w:r>
      <w:bookmarkEnd w:id="113"/>
      <w:bookmarkEnd w:id="114"/>
      <w:bookmarkEnd w:id="127"/>
    </w:p>
    <w:bookmarkEnd w:id="115"/>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AC487B"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bookmarkStart w:id="128" w:name="AzureActiveDirectoryPremium"/>
      <w:r w:rsidRPr="00BE375F">
        <w:rPr>
          <w:lang w:val="hu-HU"/>
        </w:rPr>
        <w:tab/>
      </w:r>
      <w:bookmarkStart w:id="129" w:name="_Toc459970715"/>
      <w:bookmarkStart w:id="130" w:name="_Toc457466429"/>
      <w:bookmarkStart w:id="131" w:name="_Toc507333639"/>
      <w:r w:rsidRPr="00BE375F">
        <w:rPr>
          <w:lang w:val="hu-HU"/>
        </w:rPr>
        <w:t>Azure Active Directory Premium</w:t>
      </w:r>
      <w:bookmarkEnd w:id="129"/>
      <w:bookmarkEnd w:id="130"/>
      <w:bookmarkEnd w:id="131"/>
    </w:p>
    <w:bookmarkEnd w:id="128"/>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AC487B"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A10644" w:rsidRDefault="00383DE3" w:rsidP="00426B98">
      <w:pPr>
        <w:pStyle w:val="ProductList-Offering2Heading"/>
        <w:keepNext/>
        <w:outlineLvl w:val="2"/>
        <w:rPr>
          <w:lang w:val="hu-HU"/>
        </w:rPr>
      </w:pPr>
      <w:bookmarkStart w:id="132" w:name="AzureInformationProtectionPremium"/>
      <w:r w:rsidRPr="00A10644">
        <w:rPr>
          <w:lang w:val="hu-HU"/>
        </w:rPr>
        <w:lastRenderedPageBreak/>
        <w:tab/>
      </w:r>
      <w:bookmarkStart w:id="133" w:name="AzureRightsManagement"/>
      <w:bookmarkStart w:id="134" w:name="_Toc459970716"/>
      <w:bookmarkStart w:id="135" w:name="_Toc457466430"/>
      <w:bookmarkStart w:id="136" w:name="_Toc507333640"/>
      <w:r w:rsidRPr="00A10644">
        <w:rPr>
          <w:lang w:val="hu-HU"/>
        </w:rPr>
        <w:t>Azure Information Protection</w:t>
      </w:r>
      <w:bookmarkEnd w:id="133"/>
      <w:r w:rsidRPr="00A10644">
        <w:rPr>
          <w:lang w:val="hu-HU"/>
        </w:rPr>
        <w:t xml:space="preserve"> Premium</w:t>
      </w:r>
      <w:bookmarkEnd w:id="134"/>
      <w:bookmarkEnd w:id="135"/>
      <w:bookmarkEnd w:id="136"/>
    </w:p>
    <w:bookmarkEnd w:id="132"/>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AC487B"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4784163" w14:textId="77777777" w:rsidR="001B4851" w:rsidRPr="00410205" w:rsidRDefault="001B4851" w:rsidP="001B4851">
      <w:pPr>
        <w:pStyle w:val="ProductList-Offering1Heading"/>
        <w:outlineLvl w:val="1"/>
        <w:rPr>
          <w:lang w:val="hu-HU"/>
        </w:rPr>
      </w:pPr>
      <w:bookmarkStart w:id="137" w:name="_Toc388464308"/>
      <w:bookmarkStart w:id="138" w:name="Dynamics365"/>
      <w:bookmarkStart w:id="139" w:name="_Toc494738678"/>
      <w:bookmarkStart w:id="140" w:name="_Toc492329139"/>
      <w:bookmarkStart w:id="141" w:name="_Toc507333641"/>
      <w:bookmarkEnd w:id="116"/>
      <w:bookmarkEnd w:id="117"/>
      <w:bookmarkEnd w:id="118"/>
      <w:bookmarkEnd w:id="137"/>
      <w:r w:rsidRPr="00410205">
        <w:rPr>
          <w:lang w:val="hu-HU"/>
        </w:rPr>
        <w:t>Microsoft Dynamics 365-szolgáltatások</w:t>
      </w:r>
      <w:bookmarkEnd w:id="138"/>
      <w:bookmarkEnd w:id="139"/>
      <w:bookmarkEnd w:id="140"/>
      <w:bookmarkEnd w:id="141"/>
    </w:p>
    <w:p w14:paraId="547159B1" w14:textId="77777777" w:rsidR="001B4851" w:rsidRPr="00A8327A" w:rsidRDefault="001B4851" w:rsidP="001B4851">
      <w:pPr>
        <w:pStyle w:val="ProductList-Body"/>
        <w:rPr>
          <w:rFonts w:asciiTheme="majorHAnsi" w:hAnsiTheme="majorHAnsi"/>
          <w:sz w:val="16"/>
          <w:szCs w:val="16"/>
        </w:rPr>
        <w:sectPr w:rsidR="001B4851" w:rsidRPr="00A8327A" w:rsidSect="001B4851">
          <w:footerReference w:type="default" r:id="rId35"/>
          <w:footerReference w:type="first" r:id="rId36"/>
          <w:pgSz w:w="12240" w:h="15840"/>
          <w:pgMar w:top="1440" w:right="720" w:bottom="1440" w:left="720" w:header="720" w:footer="720" w:gutter="0"/>
          <w:cols w:space="720"/>
          <w:titlePg/>
          <w:docGrid w:linePitch="360"/>
        </w:sectPr>
      </w:pPr>
    </w:p>
    <w:p w14:paraId="1B8AB644" w14:textId="77777777" w:rsidR="001B4851" w:rsidRPr="00BA2331" w:rsidRDefault="001B4851" w:rsidP="001B4851">
      <w:pPr>
        <w:pStyle w:val="ProductList-Body"/>
      </w:pPr>
      <w:r>
        <w:rPr>
          <w:rFonts w:asciiTheme="majorHAnsi" w:hAnsiTheme="majorHAnsi"/>
          <w:sz w:val="16"/>
          <w:szCs w:val="16"/>
        </w:rPr>
        <w:t>Microsoft Dynamics 365 for Case Management, Enterprise kiadás</w:t>
      </w:r>
    </w:p>
    <w:p w14:paraId="337F15D0" w14:textId="77777777" w:rsidR="001B4851" w:rsidRPr="00BA2331" w:rsidRDefault="001B4851" w:rsidP="001B4851">
      <w:pPr>
        <w:pStyle w:val="ProductList-Body"/>
      </w:pPr>
      <w:r>
        <w:rPr>
          <w:rFonts w:asciiTheme="majorHAnsi" w:hAnsiTheme="majorHAnsi"/>
          <w:sz w:val="16"/>
          <w:szCs w:val="16"/>
        </w:rPr>
        <w:t>Microsoft Dynamics 365 for Customer Service, Enterprise kiadás</w:t>
      </w:r>
    </w:p>
    <w:p w14:paraId="2D748E80" w14:textId="77777777" w:rsidR="001B4851" w:rsidRPr="00BA2331" w:rsidRDefault="001B4851" w:rsidP="001B4851">
      <w:pPr>
        <w:pStyle w:val="ProductList-Body"/>
      </w:pPr>
      <w:r>
        <w:rPr>
          <w:rFonts w:asciiTheme="majorHAnsi" w:hAnsiTheme="majorHAnsi"/>
          <w:sz w:val="16"/>
          <w:szCs w:val="16"/>
        </w:rPr>
        <w:t>Microsoft Dynamics 365 for Field Services, Enterprise kiadás</w:t>
      </w:r>
    </w:p>
    <w:p w14:paraId="6B8B9858" w14:textId="77777777" w:rsidR="001B4851" w:rsidRPr="00BA2331" w:rsidRDefault="001B4851" w:rsidP="001B4851">
      <w:pPr>
        <w:pStyle w:val="ProductList-Body"/>
      </w:pPr>
      <w:r>
        <w:rPr>
          <w:rFonts w:asciiTheme="majorHAnsi" w:hAnsiTheme="majorHAnsi"/>
          <w:sz w:val="16"/>
          <w:szCs w:val="16"/>
        </w:rPr>
        <w:t>Microsoft Dynamics 365 for Finance and Operations, Business kiadás</w:t>
      </w:r>
    </w:p>
    <w:p w14:paraId="65604B9F" w14:textId="77777777" w:rsidR="001B4851" w:rsidRPr="00BA2331" w:rsidRDefault="001B4851" w:rsidP="001B4851">
      <w:pPr>
        <w:pStyle w:val="ProductList-Body"/>
      </w:pPr>
      <w:r>
        <w:rPr>
          <w:rFonts w:asciiTheme="majorHAnsi" w:hAnsiTheme="majorHAnsi"/>
          <w:sz w:val="16"/>
          <w:szCs w:val="16"/>
        </w:rPr>
        <w:t>Microsoft Dynamics 365 for Operations Activity, Enterprise kiadás</w:t>
      </w:r>
    </w:p>
    <w:p w14:paraId="3A420314" w14:textId="77777777" w:rsidR="001B4851" w:rsidRPr="00BA2331" w:rsidRDefault="001B4851" w:rsidP="001B4851">
      <w:pPr>
        <w:pStyle w:val="ProductList-Body"/>
      </w:pPr>
      <w:r>
        <w:rPr>
          <w:rFonts w:asciiTheme="majorHAnsi" w:hAnsiTheme="majorHAnsi"/>
          <w:sz w:val="16"/>
          <w:szCs w:val="16"/>
        </w:rPr>
        <w:t>Microsoft Dynamics 365 for Operations Device, Enterprise kiadás</w:t>
      </w:r>
    </w:p>
    <w:p w14:paraId="117CFAD3" w14:textId="77777777" w:rsidR="001B4851" w:rsidRPr="00BA2331" w:rsidRDefault="001B4851" w:rsidP="001B4851">
      <w:pPr>
        <w:pStyle w:val="ProductList-Body"/>
      </w:pPr>
      <w:r>
        <w:rPr>
          <w:rFonts w:asciiTheme="majorHAnsi" w:hAnsiTheme="majorHAnsi"/>
          <w:sz w:val="16"/>
          <w:szCs w:val="16"/>
        </w:rPr>
        <w:t>Microsoft Dynamics 365 for Project Service Automation, Enterprise kiadás</w:t>
      </w:r>
    </w:p>
    <w:p w14:paraId="02AF1AFE" w14:textId="77777777" w:rsidR="001B4851" w:rsidRPr="00BA2331" w:rsidRDefault="001B4851" w:rsidP="001B4851">
      <w:pPr>
        <w:pStyle w:val="ProductList-Body"/>
      </w:pPr>
      <w:r>
        <w:rPr>
          <w:rFonts w:asciiTheme="majorHAnsi" w:hAnsiTheme="majorHAnsi"/>
          <w:sz w:val="16"/>
          <w:szCs w:val="16"/>
        </w:rPr>
        <w:t>Microsoft Dynamics 365 for Retail, Enterprise kiadás</w:t>
      </w:r>
    </w:p>
    <w:p w14:paraId="12AB2771" w14:textId="77777777" w:rsidR="001B4851" w:rsidRPr="00BA2331" w:rsidRDefault="001B4851" w:rsidP="001B4851">
      <w:pPr>
        <w:pStyle w:val="ProductList-Body"/>
      </w:pPr>
      <w:r>
        <w:rPr>
          <w:rFonts w:asciiTheme="majorHAnsi" w:hAnsiTheme="majorHAnsi"/>
          <w:sz w:val="16"/>
          <w:szCs w:val="16"/>
        </w:rPr>
        <w:t>Microsoft Dynamics 365 for Sales, Enterprise kiadás</w:t>
      </w:r>
    </w:p>
    <w:p w14:paraId="4B14D120" w14:textId="77777777" w:rsidR="001B4851" w:rsidRPr="00BA2331" w:rsidRDefault="001B4851" w:rsidP="001B4851">
      <w:pPr>
        <w:pStyle w:val="ProductList-Body"/>
      </w:pPr>
      <w:r>
        <w:rPr>
          <w:rFonts w:asciiTheme="majorHAnsi" w:hAnsiTheme="majorHAnsi"/>
          <w:sz w:val="16"/>
          <w:szCs w:val="16"/>
        </w:rPr>
        <w:t>Microsoft Dynamics 365 for Talent, Enterprise kiadás</w:t>
      </w:r>
    </w:p>
    <w:p w14:paraId="78A79682" w14:textId="77777777" w:rsidR="001B4851" w:rsidRPr="00BA2331" w:rsidRDefault="001B4851" w:rsidP="001B4851">
      <w:pPr>
        <w:pStyle w:val="ProductList-Body"/>
      </w:pPr>
      <w:r>
        <w:rPr>
          <w:rFonts w:asciiTheme="majorHAnsi" w:hAnsiTheme="majorHAnsi"/>
          <w:sz w:val="16"/>
          <w:szCs w:val="16"/>
        </w:rPr>
        <w:t>Microsoft Dynamics 365 for Talent: Attract, Enterprise kiadás</w:t>
      </w:r>
    </w:p>
    <w:p w14:paraId="5045E9EB" w14:textId="77777777" w:rsidR="001B4851" w:rsidRPr="00BA2331" w:rsidRDefault="001B4851" w:rsidP="001B4851">
      <w:pPr>
        <w:pStyle w:val="ProductList-Body"/>
      </w:pPr>
      <w:r>
        <w:rPr>
          <w:rFonts w:asciiTheme="majorHAnsi" w:hAnsiTheme="majorHAnsi"/>
          <w:sz w:val="16"/>
          <w:szCs w:val="16"/>
        </w:rPr>
        <w:t>Microsoft Dynamics 365 for Talent: Onboard, Enterprise kiadás</w:t>
      </w:r>
    </w:p>
    <w:p w14:paraId="252BBD68" w14:textId="77777777" w:rsidR="001B4851" w:rsidRPr="00BA2331" w:rsidRDefault="001B4851" w:rsidP="001B4851">
      <w:pPr>
        <w:pStyle w:val="ProductList-Body"/>
      </w:pPr>
      <w:r>
        <w:rPr>
          <w:rFonts w:asciiTheme="majorHAnsi" w:hAnsiTheme="majorHAnsi"/>
          <w:sz w:val="16"/>
          <w:szCs w:val="16"/>
        </w:rPr>
        <w:t>Microsoft Dynamics 365 for Team Members, Business kiadás</w:t>
      </w:r>
    </w:p>
    <w:p w14:paraId="1A0DFAE0" w14:textId="77777777" w:rsidR="001B4851" w:rsidRPr="00BA2331" w:rsidRDefault="001B4851" w:rsidP="001B4851">
      <w:pPr>
        <w:pStyle w:val="ProductList-Body"/>
      </w:pPr>
      <w:r>
        <w:rPr>
          <w:rFonts w:asciiTheme="majorHAnsi" w:hAnsiTheme="majorHAnsi"/>
          <w:sz w:val="16"/>
          <w:szCs w:val="16"/>
        </w:rPr>
        <w:t>Microsoft Dynamics 365 for Team Members, Enterprise kiadás</w:t>
      </w:r>
    </w:p>
    <w:p w14:paraId="255E30C7" w14:textId="77777777" w:rsidR="001B4851" w:rsidRPr="00BA2331" w:rsidRDefault="001B4851" w:rsidP="001B4851">
      <w:pPr>
        <w:pStyle w:val="ProductList-Body"/>
      </w:pPr>
      <w:r>
        <w:rPr>
          <w:rFonts w:asciiTheme="majorHAnsi" w:hAnsiTheme="majorHAnsi"/>
          <w:sz w:val="16"/>
          <w:szCs w:val="16"/>
        </w:rPr>
        <w:t>Microsoft Relationship Sales megoldás</w:t>
      </w:r>
    </w:p>
    <w:p w14:paraId="29820E1F" w14:textId="77777777" w:rsidR="001B4851" w:rsidRPr="005F08E6" w:rsidRDefault="001B4851" w:rsidP="001B4851">
      <w:pPr>
        <w:pStyle w:val="ProductList-Body"/>
        <w:rPr>
          <w:rFonts w:asciiTheme="majorHAnsi" w:hAnsiTheme="majorHAnsi"/>
          <w:sz w:val="16"/>
          <w:szCs w:val="16"/>
        </w:rPr>
        <w:sectPr w:rsidR="001B4851" w:rsidRPr="005F08E6" w:rsidSect="00E275D6">
          <w:type w:val="continuous"/>
          <w:pgSz w:w="12240" w:h="15840"/>
          <w:pgMar w:top="1440" w:right="720" w:bottom="1440" w:left="720" w:header="720" w:footer="720" w:gutter="0"/>
          <w:cols w:num="2" w:space="720"/>
          <w:titlePg/>
          <w:docGrid w:linePitch="360"/>
        </w:sectPr>
      </w:pPr>
    </w:p>
    <w:p w14:paraId="022E7AC8" w14:textId="77777777" w:rsidR="00911725" w:rsidRPr="00E00C02" w:rsidRDefault="00911725" w:rsidP="00911725">
      <w:pPr>
        <w:pStyle w:val="ProductList-Body"/>
        <w:pBdr>
          <w:top w:val="single" w:sz="4" w:space="1" w:color="BFBFBF" w:themeColor="background1" w:themeShade="BF"/>
        </w:pBdr>
        <w:rPr>
          <w:sz w:val="8"/>
          <w:szCs w:val="12"/>
        </w:rPr>
      </w:pPr>
    </w:p>
    <w:p w14:paraId="4C28E987" w14:textId="77777777" w:rsidR="00911725" w:rsidRPr="00747204" w:rsidRDefault="00911725" w:rsidP="00911725">
      <w:pPr>
        <w:pStyle w:val="ProductList-Body"/>
        <w:tabs>
          <w:tab w:val="clear" w:pos="158"/>
          <w:tab w:val="left" w:pos="360"/>
        </w:tabs>
      </w:pPr>
      <w:r>
        <w:rPr>
          <w:b/>
          <w:color w:val="00188F"/>
        </w:rPr>
        <w:t>Értesítések</w:t>
      </w:r>
    </w:p>
    <w:p w14:paraId="5893B397" w14:textId="77777777" w:rsidR="00911725" w:rsidRPr="00747204" w:rsidRDefault="00911725" w:rsidP="00911725">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2EC2ACC6" w14:textId="77777777" w:rsidR="00FA6196" w:rsidRDefault="00FA6196" w:rsidP="00911725">
      <w:pPr>
        <w:pStyle w:val="ProductList-Body"/>
        <w:tabs>
          <w:tab w:val="clear" w:pos="158"/>
          <w:tab w:val="left" w:pos="180"/>
        </w:tabs>
        <w:rPr>
          <w:b/>
          <w:color w:val="00188F"/>
        </w:rPr>
      </w:pPr>
    </w:p>
    <w:p w14:paraId="355D86A4" w14:textId="4EBFCA5A" w:rsidR="00911725" w:rsidRPr="00747204" w:rsidRDefault="00911725" w:rsidP="00911725">
      <w:pPr>
        <w:pStyle w:val="ProductList-Body"/>
        <w:tabs>
          <w:tab w:val="clear" w:pos="158"/>
          <w:tab w:val="left" w:pos="180"/>
        </w:tabs>
      </w:pPr>
      <w:r>
        <w:rPr>
          <w:b/>
          <w:color w:val="00188F"/>
        </w:rPr>
        <w:t>Előfizetésilicenc-csomagok</w:t>
      </w:r>
    </w:p>
    <w:p w14:paraId="600312CC" w14:textId="77777777" w:rsidR="00911725" w:rsidRPr="00747204" w:rsidRDefault="00911725" w:rsidP="00911725">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70F5186A" w14:textId="77777777" w:rsidR="00911725" w:rsidRPr="00747204" w:rsidRDefault="00911725" w:rsidP="00911725">
      <w:pPr>
        <w:pStyle w:val="ProductList-Body"/>
      </w:pPr>
    </w:p>
    <w:p w14:paraId="05B68177" w14:textId="77777777" w:rsidR="00911725" w:rsidRPr="00747204" w:rsidRDefault="00911725" w:rsidP="00911725">
      <w:pPr>
        <w:pStyle w:val="ProductList-Body"/>
        <w:tabs>
          <w:tab w:val="clear" w:pos="158"/>
          <w:tab w:val="left" w:pos="360"/>
        </w:tabs>
      </w:pPr>
      <w:r>
        <w:rPr>
          <w:b/>
          <w:color w:val="00188F"/>
        </w:rPr>
        <w:t>Külső Felhasználók</w:t>
      </w:r>
    </w:p>
    <w:p w14:paraId="614F6603" w14:textId="77777777" w:rsidR="001B4851" w:rsidRPr="00BA2331" w:rsidRDefault="001B4851" w:rsidP="001B4851">
      <w:pPr>
        <w:pStyle w:val="ProductList-Body"/>
        <w:tabs>
          <w:tab w:val="clear" w:pos="158"/>
          <w:tab w:val="left" w:pos="360"/>
        </w:tabs>
      </w:pPr>
      <w:r>
        <w:t>A Microsoft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Microsoft Dynamics 365 ügyfélszoftvert a Microsoft Dynamics 365 Unified Operations Csomag, a Microsoft Dynamics 365 for Retail, a Microsoft Dynamics 365 for Talent, a Microsoft Dynamics 365 for Talent: Attract vagy a Microsoft Dynamics 365 for Talent: Onboard részét képező szolgáltatásoktól vagy összetevőktől különböző Microsoft Dynamics 365-szolgáltatásokkal használják.</w:t>
      </w:r>
    </w:p>
    <w:p w14:paraId="738ABE5B" w14:textId="77777777" w:rsidR="00911725" w:rsidRPr="00747204" w:rsidRDefault="00911725" w:rsidP="00911725">
      <w:pPr>
        <w:pStyle w:val="ProductList-Body"/>
        <w:tabs>
          <w:tab w:val="clear" w:pos="158"/>
          <w:tab w:val="left" w:pos="360"/>
        </w:tabs>
      </w:pPr>
    </w:p>
    <w:p w14:paraId="2CB5B09B" w14:textId="77777777" w:rsidR="00911725" w:rsidRPr="00747204" w:rsidRDefault="00911725" w:rsidP="00911725">
      <w:pPr>
        <w:pStyle w:val="ProductList-ClauseHeading"/>
      </w:pPr>
      <w:r>
        <w:t>Microsoft Dynamics 365 Unified Operations Csomag</w:t>
      </w:r>
    </w:p>
    <w:p w14:paraId="5144F469" w14:textId="77777777" w:rsidR="00911725" w:rsidRPr="00747204" w:rsidRDefault="00911725" w:rsidP="00911725">
      <w:pPr>
        <w:pStyle w:val="ProductList-Body"/>
        <w:tabs>
          <w:tab w:val="clear" w:pos="158"/>
          <w:tab w:val="left" w:pos="360"/>
        </w:tabs>
      </w:pPr>
      <w:r>
        <w:t xml:space="preserve">Saját belső használatára az Ügyfél módosíthatja a Microsoft Dynamics 365 Finance and Operations és a Microsoft Dynamics 365 for Retail alkalmazás-forráskódját. </w:t>
      </w:r>
    </w:p>
    <w:p w14:paraId="5D6152A2" w14:textId="77777777" w:rsidR="00911725" w:rsidRPr="00747204" w:rsidRDefault="00911725" w:rsidP="00911725">
      <w:pPr>
        <w:pStyle w:val="ProductList-Body"/>
        <w:tabs>
          <w:tab w:val="clear" w:pos="158"/>
          <w:tab w:val="left" w:pos="360"/>
        </w:tabs>
      </w:pPr>
    </w:p>
    <w:p w14:paraId="727007E5" w14:textId="77777777" w:rsidR="001B4851" w:rsidRPr="00BA2331" w:rsidRDefault="001B4851" w:rsidP="001B4851">
      <w:pPr>
        <w:pStyle w:val="ProductList-Body"/>
        <w:tabs>
          <w:tab w:val="left" w:pos="360"/>
        </w:tabs>
      </w:pPr>
      <w:r>
        <w:rPr>
          <w:b/>
          <w:color w:val="00188F"/>
        </w:rPr>
        <w:t>Microsoft Dynamics 365 for Talent, Microsoft Dynamics 365 for Talent: Attract és Microsoft Dynamics 365 Talent: Onboard</w:t>
      </w:r>
    </w:p>
    <w:p w14:paraId="4EEBCCE2" w14:textId="77777777" w:rsidR="001B4851" w:rsidRPr="00BA2331" w:rsidRDefault="001B4851" w:rsidP="001B4851">
      <w:pPr>
        <w:pStyle w:val="ProductList-Body"/>
        <w:tabs>
          <w:tab w:val="clear" w:pos="158"/>
          <w:tab w:val="left" w:pos="360"/>
        </w:tabs>
      </w:pPr>
      <w:r>
        <w:t>Az Online Szolgáltatást elérő olyan felhasználóknak, akik (1) az Attract („megnyerendők”) modulban jelöltek vagy (2) az Onboard („alkalmazásban állók”) modulban újonnan felvettek, nincs szükségük SL-re.</w:t>
      </w:r>
    </w:p>
    <w:p w14:paraId="471FDB22" w14:textId="77777777" w:rsidR="001B4851" w:rsidRPr="00BA2331" w:rsidRDefault="001B4851" w:rsidP="001B4851">
      <w:pPr>
        <w:pStyle w:val="ProductList-Body"/>
        <w:tabs>
          <w:tab w:val="clear" w:pos="158"/>
          <w:tab w:val="left" w:pos="360"/>
        </w:tabs>
      </w:pPr>
    </w:p>
    <w:p w14:paraId="2C2689CF" w14:textId="77777777" w:rsidR="001B4851" w:rsidRPr="00BA2331" w:rsidRDefault="001B4851" w:rsidP="001B4851">
      <w:pPr>
        <w:pStyle w:val="ProductList-ClauseHeading"/>
      </w:pPr>
      <w:r>
        <w:t>Kiszolgálói használati jogok Dynamics 365 Felhasználói SL, Frissítési Garanciából Felhasználói SL és Kiegészítő Felhasználói SL licencek esetén</w:t>
      </w:r>
    </w:p>
    <w:p w14:paraId="5D819799" w14:textId="77777777" w:rsidR="001B4851" w:rsidRPr="00BA2331" w:rsidRDefault="001B4851" w:rsidP="001B4851">
      <w:pPr>
        <w:pStyle w:val="ProductList-Body"/>
      </w:pPr>
      <w:r>
        <w:t>Az alábbi kiszolgálóhasználati jogokra vonatkozó rendelkezések nem alkalmazandók az olyan Ügyfelekre, akik licenccel rendelkeznek a Dynamics 365 Business Edition, a Microsoft Dynamics 365 for Talent: Attract vagy a Microsoft Dynamics 365 for Talent: Onboard termékre, illetve akik Open License, Open Value vagy Open Value Subscription program keretében licencelik a Dynamics 365 Enterprise Edition terméket.</w:t>
      </w:r>
    </w:p>
    <w:p w14:paraId="6DA3C4D1" w14:textId="77777777" w:rsidR="00911725" w:rsidRPr="00747204" w:rsidRDefault="00911725" w:rsidP="00911725">
      <w:pPr>
        <w:pStyle w:val="ProductList-Body"/>
      </w:pPr>
    </w:p>
    <w:p w14:paraId="3EC2714C" w14:textId="77777777" w:rsidR="00911725" w:rsidRPr="00747204" w:rsidRDefault="00911725" w:rsidP="00E00C02">
      <w:pPr>
        <w:pStyle w:val="ProductList-Body"/>
        <w:keepNext/>
        <w:ind w:left="187"/>
      </w:pPr>
      <w:r>
        <w:rPr>
          <w:b/>
          <w:color w:val="0072C6"/>
        </w:rPr>
        <w:t>Microsoft Dynamics 365 for Operations On-premises Server helyszíni kiszolgáló</w:t>
      </w:r>
    </w:p>
    <w:p w14:paraId="448155B0" w14:textId="77777777" w:rsidR="00911725" w:rsidRPr="00747204" w:rsidRDefault="00911725" w:rsidP="00911725">
      <w:pPr>
        <w:pStyle w:val="ProductList-Body"/>
        <w:ind w:left="180"/>
      </w:pPr>
      <w:r>
        <w:t>Azok az Ügyfelek, akik aktív előfizetéssel rendelkeznek (1) a Microsoft Dynamics 365 Csomagra vagy (2) a Microsoft Dynamics 365 Unified Operations Csomagra (vagy a Csomag bármely külön licencelt összetevőjére):</w:t>
      </w:r>
    </w:p>
    <w:p w14:paraId="30C11C0D" w14:textId="77777777" w:rsidR="00911725" w:rsidRPr="00747204" w:rsidRDefault="00911725" w:rsidP="00911725">
      <w:pPr>
        <w:pStyle w:val="ProductList-Body"/>
        <w:numPr>
          <w:ilvl w:val="0"/>
          <w:numId w:val="39"/>
        </w:numPr>
        <w:tabs>
          <w:tab w:val="clear" w:pos="158"/>
          <w:tab w:val="left" w:pos="360"/>
          <w:tab w:val="left" w:pos="720"/>
        </w:tabs>
        <w:ind w:left="720"/>
      </w:pPr>
      <w:r>
        <w:t>a Microsoft Dynamics 365 for Operations Server szoftver tetszőleges számú példányát telepíthetik és használhatják egy hálózati kiszolgálón vagy megosztott kiszolgálókon;</w:t>
      </w:r>
    </w:p>
    <w:p w14:paraId="7B5DF3C3" w14:textId="77777777" w:rsidR="00911725" w:rsidRPr="00747204" w:rsidRDefault="00911725" w:rsidP="00911725">
      <w:pPr>
        <w:pStyle w:val="ProductList-Body"/>
        <w:numPr>
          <w:ilvl w:val="0"/>
          <w:numId w:val="39"/>
        </w:numPr>
        <w:tabs>
          <w:tab w:val="left" w:pos="360"/>
          <w:tab w:val="left" w:pos="720"/>
        </w:tabs>
        <w:ind w:left="720"/>
      </w:pPr>
      <w:r>
        <w:t>a Microsoft Dynamics 365 for Operations Server helyett telepíthetik és használhatják a Microsoft Dynamics AX 2012 R3 Server szoftvert;</w:t>
      </w:r>
    </w:p>
    <w:p w14:paraId="5E5D8642" w14:textId="77777777" w:rsidR="00911725" w:rsidRPr="00747204" w:rsidRDefault="00911725" w:rsidP="00911725">
      <w:pPr>
        <w:pStyle w:val="ProductList-Body"/>
        <w:numPr>
          <w:ilvl w:val="0"/>
          <w:numId w:val="39"/>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44F48D15" w14:textId="77777777" w:rsidR="00911725" w:rsidRPr="00747204" w:rsidRDefault="00911725" w:rsidP="00911725">
      <w:pPr>
        <w:pStyle w:val="ProductList-Body"/>
        <w:numPr>
          <w:ilvl w:val="0"/>
          <w:numId w:val="39"/>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74D5492D" w14:textId="77777777" w:rsidR="00911725" w:rsidRPr="00747204" w:rsidRDefault="00911725" w:rsidP="00911725">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3565286D" w14:textId="77777777" w:rsidR="00911725" w:rsidRPr="00747204" w:rsidRDefault="00911725" w:rsidP="00911725">
      <w:pPr>
        <w:pStyle w:val="ProductList-Body"/>
      </w:pPr>
    </w:p>
    <w:p w14:paraId="04CCB8CA" w14:textId="77777777" w:rsidR="00911725" w:rsidRPr="00747204" w:rsidRDefault="00911725" w:rsidP="00426B98">
      <w:pPr>
        <w:pStyle w:val="ProductList-Body"/>
        <w:keepNext/>
        <w:tabs>
          <w:tab w:val="clear" w:pos="158"/>
          <w:tab w:val="left" w:pos="180"/>
        </w:tabs>
        <w:ind w:left="187"/>
      </w:pPr>
      <w:r>
        <w:rPr>
          <w:b/>
          <w:color w:val="0072C6"/>
        </w:rPr>
        <w:lastRenderedPageBreak/>
        <w:t>Microsoft Dynamics 365 On-premises Server helyszíni kiszolgáló</w:t>
      </w:r>
    </w:p>
    <w:p w14:paraId="3CD9D308" w14:textId="77777777" w:rsidR="00911725" w:rsidRPr="00747204" w:rsidRDefault="00911725" w:rsidP="00911725">
      <w:pPr>
        <w:pStyle w:val="ProductList-Body"/>
        <w:ind w:left="180"/>
      </w:pPr>
      <w:r>
        <w:t>Azok az Ügyfelek, akik aktív előfizetéssel rendelkeznek (1) a Microsoft Dynamics 365 Csomagra vagy (2) a Microsoft Dynamics 365 Customer Engagement Csomagra (vagy a Csomag bármely külön licencelt összetevőjére):</w:t>
      </w:r>
    </w:p>
    <w:p w14:paraId="0B81B5D9" w14:textId="77777777" w:rsidR="00911725" w:rsidRPr="00747204" w:rsidRDefault="00911725" w:rsidP="00911725">
      <w:pPr>
        <w:pStyle w:val="ProductList-Body"/>
        <w:numPr>
          <w:ilvl w:val="0"/>
          <w:numId w:val="43"/>
        </w:numPr>
      </w:pPr>
      <w:r>
        <w:t>a Microsoft Dynamics 365 (helyszíni) kiszolgálószoftver tetszőleges számú példányát telepíthetik és használhatják egy hálózati kiszolgálón vagy megosztott kiszolgálókon;</w:t>
      </w:r>
    </w:p>
    <w:p w14:paraId="0A29F471" w14:textId="77777777" w:rsidR="00911725" w:rsidRPr="00747204" w:rsidRDefault="00911725" w:rsidP="00911725">
      <w:pPr>
        <w:pStyle w:val="ProductList-Body"/>
        <w:numPr>
          <w:ilvl w:val="0"/>
          <w:numId w:val="43"/>
        </w:numPr>
      </w:pPr>
      <w:r>
        <w:t xml:space="preserve">a Microsoft Dynamics 365 On-Premises Server helyett telepíthetik és használhatják a Microsoft Dynamics CRM 2016 Server szoftvert; </w:t>
      </w:r>
    </w:p>
    <w:p w14:paraId="069345C8" w14:textId="77777777" w:rsidR="00911725" w:rsidRPr="00747204" w:rsidRDefault="00911725" w:rsidP="00911725">
      <w:pPr>
        <w:pStyle w:val="ProductList-Body"/>
        <w:numPr>
          <w:ilvl w:val="0"/>
          <w:numId w:val="43"/>
        </w:numPr>
      </w:pPr>
      <w:r>
        <w:t>az olyan felhasználóknak és eszközöknek, akikhez, illetve amelyekhez megfelelő SL licencet rendeltek, megengedhetik, hogy elérjék a kiszolgálószoftvert; továbbá</w:t>
      </w:r>
    </w:p>
    <w:p w14:paraId="5AE8BC02" w14:textId="77777777" w:rsidR="00911725" w:rsidRPr="00747204" w:rsidRDefault="00911725" w:rsidP="00911725">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Microsoft Dynamics 365 On-premises for Sales, Customer Service vagy Team Members CAL; vagy Microsoft Dynamics CRM CAL. Az olyan felhasználók és eszközök, akikhez, illetve amelyekhez érvényes Frissítési Garanciával rendelkező CAL licenceket rendeltek, elérhetik a kiszolgálószoftver új verzióit.</w:t>
      </w:r>
    </w:p>
    <w:p w14:paraId="2D8174F7" w14:textId="77777777" w:rsidR="00911725" w:rsidRPr="00747204" w:rsidRDefault="00911725" w:rsidP="00911725">
      <w:pPr>
        <w:pStyle w:val="ProductList-Body"/>
      </w:pPr>
    </w:p>
    <w:p w14:paraId="7A9F3E22" w14:textId="77777777" w:rsidR="001B4851" w:rsidRPr="00BA2331" w:rsidRDefault="001B4851" w:rsidP="001B4851">
      <w:pPr>
        <w:pStyle w:val="ProductList-Body"/>
      </w:pPr>
      <w:r>
        <w:rPr>
          <w:b/>
          <w:color w:val="00188F"/>
        </w:rPr>
        <w:t>Microsoft Relationship Sales megoldás</w:t>
      </w:r>
    </w:p>
    <w:p w14:paraId="4A1F999C" w14:textId="77777777" w:rsidR="001B4851" w:rsidRPr="00BA2331" w:rsidRDefault="001B4851" w:rsidP="001B4851">
      <w:pPr>
        <w:pStyle w:val="ProductList-Body"/>
      </w:pPr>
      <w:r>
        <w:t>A Microsoft Relationship Sales megoldás a következőket tartalmazza: Microsoft Dynamics 365 for Sales, Enterprise kiadás és LinkedIn Sales Navigator, Enterprise kiadás. A LinkedIn Sales Navigator, Enterprise kiadást kizárólag a Microsoft Relationship Sales megoldás Licencelt Felhasználói használhatják az előfizetésük tartama alatt.</w:t>
      </w:r>
    </w:p>
    <w:p w14:paraId="7E42C6EB" w14:textId="77777777" w:rsidR="00911725" w:rsidRPr="00747204" w:rsidRDefault="00911725" w:rsidP="00911725">
      <w:pPr>
        <w:pStyle w:val="ProductList-Body"/>
      </w:pPr>
    </w:p>
    <w:p w14:paraId="62D619E2" w14:textId="77777777" w:rsidR="00911725" w:rsidRPr="00747204" w:rsidRDefault="00911725" w:rsidP="00911725">
      <w:pPr>
        <w:pStyle w:val="ProductList-Body"/>
        <w:ind w:left="180"/>
      </w:pPr>
      <w:r>
        <w:rPr>
          <w:b/>
          <w:color w:val="0072C6"/>
        </w:rPr>
        <w:t>LinkedIn Sales Navigator</w:t>
      </w:r>
    </w:p>
    <w:p w14:paraId="4AABDE53" w14:textId="77777777" w:rsidR="00911725" w:rsidRPr="00747204" w:rsidRDefault="00911725" w:rsidP="00911725">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37"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38" w:history="1">
        <w:r>
          <w:rPr>
            <w:rStyle w:val="Hyperlink"/>
          </w:rPr>
          <w:t>https://www.linkedin.com/legal/privacy-policy</w:t>
        </w:r>
      </w:hyperlink>
      <w:r>
        <w:t xml:space="preserve"> webhelyen található LinkedIn Adatvédelmi Szabályzat alkalmazandó. A LinkedIn Corporation (mint adatátvevő) és az Ügyfél (mint adatátadó) köteles betartani a </w:t>
      </w:r>
      <w:hyperlink r:id="rId39" w:history="1">
        <w:r>
          <w:rPr>
            <w:rStyle w:val="Hyperlink"/>
          </w:rPr>
          <w:t>https://business.linkedin.com/c/15/10/eu-scc</w:t>
        </w:r>
      </w:hyperlink>
      <w:r>
        <w:t xml:space="preserve"> webhelyen található alkalmazandó általános szerződési feltételeket. </w:t>
      </w:r>
    </w:p>
    <w:p w14:paraId="59C0BEE0" w14:textId="77777777" w:rsidR="00B57211" w:rsidRDefault="00B57211" w:rsidP="00911725">
      <w:pPr>
        <w:pStyle w:val="ProductList-Body"/>
        <w:ind w:left="180"/>
        <w:rPr>
          <w:b/>
          <w:color w:val="0072C6"/>
        </w:rPr>
      </w:pPr>
    </w:p>
    <w:p w14:paraId="3E7CED38" w14:textId="069D4084" w:rsidR="00911725" w:rsidRPr="00747204" w:rsidRDefault="00911725" w:rsidP="00911725">
      <w:pPr>
        <w:pStyle w:val="ProductList-Body"/>
        <w:ind w:left="180"/>
      </w:pPr>
      <w:r>
        <w:rPr>
          <w:b/>
          <w:color w:val="0072C6"/>
        </w:rPr>
        <w:t>Szolgáltatási Szint Megállapodás</w:t>
      </w:r>
    </w:p>
    <w:p w14:paraId="59A559BB" w14:textId="77777777" w:rsidR="00911725" w:rsidRPr="00747204" w:rsidRDefault="00911725" w:rsidP="00911725">
      <w:pPr>
        <w:pStyle w:val="ProductList-Body"/>
        <w:ind w:left="180"/>
      </w:pPr>
      <w:r>
        <w:t>A LinkedIn Sales Navigator, Nagyvállalati Kiadáshoz nincs SLA.</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42" w:name="_Toc459970722"/>
      <w:bookmarkStart w:id="143" w:name="MicrosoftSocialEngagement"/>
      <w:r>
        <w:rPr>
          <w:b/>
          <w:color w:val="00188F"/>
        </w:rPr>
        <w:t>Microsoft Social Engagement</w:t>
      </w:r>
      <w:bookmarkEnd w:id="142"/>
    </w:p>
    <w:bookmarkEnd w:id="143"/>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5E11860D" w14:textId="77777777" w:rsidR="00BE375F" w:rsidRPr="00CD5B6E" w:rsidRDefault="00BE375F" w:rsidP="00BE375F">
      <w:pPr>
        <w:pStyle w:val="ProductList-Body"/>
        <w:tabs>
          <w:tab w:val="clear" w:pos="158"/>
          <w:tab w:val="left" w:pos="360"/>
        </w:tabs>
        <w:ind w:left="180"/>
      </w:pPr>
      <w:r>
        <w:rPr>
          <w:b/>
          <w:color w:val="0072C6"/>
        </w:rPr>
        <w:t>A Microsoft Social Engagement szolgáltatáson keresztül megszerzett Közösségi Tartalom</w:t>
      </w:r>
    </w:p>
    <w:p w14:paraId="61509B74" w14:textId="77777777" w:rsidR="00BE375F" w:rsidRPr="00CD5B6E" w:rsidRDefault="00BE375F" w:rsidP="00BE375F">
      <w:pPr>
        <w:pStyle w:val="ProductList-Body"/>
        <w:tabs>
          <w:tab w:val="clear" w:pos="158"/>
          <w:tab w:val="left" w:pos="360"/>
        </w:tabs>
        <w:ind w:left="180"/>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6C689F35" w14:textId="77777777" w:rsidR="00BE375F" w:rsidRPr="00CD5B6E" w:rsidRDefault="00BE375F" w:rsidP="00BE375F">
      <w:pPr>
        <w:pStyle w:val="ProductList-Body"/>
        <w:numPr>
          <w:ilvl w:val="0"/>
          <w:numId w:val="13"/>
        </w:numPr>
        <w:tabs>
          <w:tab w:val="clear" w:pos="158"/>
          <w:tab w:val="left" w:pos="180"/>
        </w:tabs>
        <w:ind w:left="810" w:hanging="270"/>
      </w:pPr>
      <w:r>
        <w:t xml:space="preserve">a Közösségi Tartalom adatbázisban történő tárolása egyéb licencbe vevők által egyéb forrásokból összegyűjtött tartalommal összefésülve; </w:t>
      </w:r>
    </w:p>
    <w:p w14:paraId="04B0ADF1" w14:textId="77777777" w:rsidR="00BE375F" w:rsidRPr="00CD5B6E" w:rsidRDefault="00BE375F" w:rsidP="00BE375F">
      <w:pPr>
        <w:pStyle w:val="ProductList-Body"/>
        <w:numPr>
          <w:ilvl w:val="0"/>
          <w:numId w:val="13"/>
        </w:numPr>
        <w:tabs>
          <w:tab w:val="clear" w:pos="158"/>
          <w:tab w:val="left" w:pos="180"/>
        </w:tabs>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90DA96E" w14:textId="77777777" w:rsidR="00BE375F" w:rsidRPr="00CD5B6E" w:rsidRDefault="00BE375F" w:rsidP="00BE375F">
      <w:pPr>
        <w:pStyle w:val="ProductList-Body"/>
        <w:numPr>
          <w:ilvl w:val="0"/>
          <w:numId w:val="13"/>
        </w:numPr>
        <w:spacing w:before="40"/>
        <w:ind w:left="810" w:hanging="274"/>
      </w:pPr>
      <w:r>
        <w:t xml:space="preserve">hogy arra kérje az Ügyfelet, hogy szerkessze vagy törölje a Közösségi Tartalmat, ha az ügyfél exportálja a Közösségi Tartalmat; és törölje a Közösségi Tartalmat vagy korlátozza hozzáférését, miután az Online Szolgáltatás befejeződik vagy lejár. </w:t>
      </w:r>
    </w:p>
    <w:p w14:paraId="43DD4D80" w14:textId="77777777" w:rsidR="0009763E" w:rsidRPr="006D2C33" w:rsidRDefault="00AC487B"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44" w:name="_Toc507333642"/>
      <w:bookmarkStart w:id="145" w:name="O365Services"/>
      <w:r w:rsidRPr="004C0405">
        <w:rPr>
          <w:lang w:val="hu-HU"/>
        </w:rPr>
        <w:t>Office 365-szolgáltatások</w:t>
      </w:r>
      <w:bookmarkEnd w:id="144"/>
    </w:p>
    <w:bookmarkEnd w:id="145"/>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46" w:name="CoreFeaturesforOffice365Services"/>
      <w:r>
        <w:rPr>
          <w:b/>
          <w:color w:val="00188F"/>
        </w:rPr>
        <w:lastRenderedPageBreak/>
        <w:t>Az Office 365-szolgáltatások Alapvető Funkciói</w:t>
      </w:r>
    </w:p>
    <w:bookmarkEnd w:id="146"/>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3DA8C0D7" w14:textId="684E00E1"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31299737" w14:textId="77777777" w:rsidR="00176C1D" w:rsidRPr="00F55075" w:rsidRDefault="00176C1D" w:rsidP="00176C1D">
      <w:pPr>
        <w:pStyle w:val="ProductList-Body"/>
        <w:tabs>
          <w:tab w:val="clear" w:pos="158"/>
          <w:tab w:val="left" w:pos="180"/>
        </w:tabs>
      </w:pPr>
      <w:bookmarkStart w:id="147" w:name="MicrosoftTeams"/>
      <w:r>
        <w:rPr>
          <w:b/>
          <w:color w:val="00188F"/>
        </w:rPr>
        <w:t>Microsoft Teams</w:t>
      </w:r>
      <w:bookmarkEnd w:id="147"/>
    </w:p>
    <w:p w14:paraId="239AD42D" w14:textId="48A35938"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617E042C" w14:textId="77777777" w:rsidR="001B4851" w:rsidRPr="006D2C33" w:rsidRDefault="00AC487B" w:rsidP="001B4851">
      <w:pPr>
        <w:pStyle w:val="ProductList-Body"/>
        <w:shd w:val="clear" w:color="auto" w:fill="A6A6A6" w:themeFill="background1" w:themeFillShade="A6"/>
        <w:spacing w:before="120" w:after="240"/>
        <w:jc w:val="right"/>
      </w:pPr>
      <w:hyperlink w:anchor="TableofContents" w:history="1">
        <w:r w:rsidR="001B4851">
          <w:rPr>
            <w:rStyle w:val="Hyperlink"/>
            <w:sz w:val="16"/>
            <w:szCs w:val="16"/>
          </w:rPr>
          <w:t>Tartalomjegyzék</w:t>
        </w:r>
      </w:hyperlink>
      <w:r w:rsidR="001B4851">
        <w:rPr>
          <w:sz w:val="16"/>
          <w:szCs w:val="16"/>
        </w:rPr>
        <w:t xml:space="preserve"> / </w:t>
      </w:r>
      <w:hyperlink w:anchor="GeneralTerms" w:history="1">
        <w:r w:rsidR="001B4851">
          <w:rPr>
            <w:rStyle w:val="Hyperlink"/>
            <w:sz w:val="16"/>
            <w:szCs w:val="16"/>
          </w:rPr>
          <w:t>Általános feltételek</w:t>
        </w:r>
      </w:hyperlink>
    </w:p>
    <w:p w14:paraId="40EDB465" w14:textId="77777777" w:rsidR="00E93FD0" w:rsidRPr="004C0405" w:rsidRDefault="00E93FD0" w:rsidP="004A2759">
      <w:pPr>
        <w:pStyle w:val="ProductList-Offering2Heading"/>
        <w:keepNext/>
        <w:rPr>
          <w:lang w:val="hu-HU"/>
        </w:rPr>
      </w:pPr>
      <w:bookmarkStart w:id="148" w:name="ExchangeOnline"/>
      <w:r w:rsidRPr="004C0405">
        <w:rPr>
          <w:lang w:val="hu-HU"/>
        </w:rPr>
        <w:tab/>
      </w:r>
      <w:bookmarkStart w:id="149" w:name="_Toc507333643"/>
      <w:r w:rsidRPr="004C0405">
        <w:rPr>
          <w:lang w:val="hu-HU"/>
        </w:rPr>
        <w:t>Exchange Online</w:t>
      </w:r>
      <w:bookmarkEnd w:id="149"/>
    </w:p>
    <w:p w14:paraId="504B85AD" w14:textId="77777777" w:rsidR="00E93FD0" w:rsidRDefault="00E93FD0" w:rsidP="0015252E">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48"/>
    <w:p w14:paraId="03BC6960" w14:textId="2EE45227" w:rsidR="0009763E" w:rsidRDefault="0009763E" w:rsidP="0009763E">
      <w:pPr>
        <w:pStyle w:val="ProductList-Body"/>
        <w:rPr>
          <w:rFonts w:asciiTheme="majorHAnsi" w:hAnsiTheme="majorHAnsi"/>
          <w:sz w:val="16"/>
          <w:szCs w:val="16"/>
        </w:rPr>
      </w:pPr>
      <w:r>
        <w:rPr>
          <w:rFonts w:asciiTheme="majorHAnsi" w:hAnsiTheme="majorHAnsi"/>
          <w:sz w:val="16"/>
          <w:szCs w:val="16"/>
        </w:rPr>
        <w:t>Office 365 Komplex Veszélyforrások Elleni Védelem</w:t>
      </w:r>
    </w:p>
    <w:p w14:paraId="08307C03" w14:textId="258A0165" w:rsidR="003E6627" w:rsidRPr="003E6627" w:rsidRDefault="003E6627" w:rsidP="0009763E">
      <w:pPr>
        <w:pStyle w:val="ProductList-Body"/>
        <w:rPr>
          <w:rFonts w:asciiTheme="majorHAnsi" w:hAnsiTheme="majorHAnsi"/>
          <w:sz w:val="16"/>
          <w:szCs w:val="16"/>
        </w:rPr>
      </w:pPr>
      <w:r w:rsidRPr="003E6627">
        <w:rPr>
          <w:rFonts w:asciiTheme="majorHAnsi" w:hAnsiTheme="majorHAnsi"/>
          <w:sz w:val="16"/>
          <w:szCs w:val="16"/>
        </w:rPr>
        <w:t>Office 365 Fenyegetések felderítése</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0BCEA04F"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 xml:space="preserve">Exchange Online </w:t>
      </w:r>
      <w:r w:rsidR="00FA6196">
        <w:rPr>
          <w:rFonts w:asciiTheme="majorHAnsi" w:hAnsiTheme="majorHAnsi"/>
          <w:sz w:val="16"/>
          <w:szCs w:val="16"/>
        </w:rPr>
        <w:t>F</w:t>
      </w:r>
      <w:r w:rsidR="003E6627">
        <w:rPr>
          <w:rFonts w:asciiTheme="majorHAnsi" w:hAnsiTheme="majorHAnsi"/>
          <w:sz w:val="16"/>
          <w:szCs w:val="16"/>
        </w:rPr>
        <w:t>1</w:t>
      </w:r>
    </w:p>
    <w:p w14:paraId="4D94A628" w14:textId="080D72E9" w:rsidR="0009763E"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lastRenderedPageBreak/>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1"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1072FD20"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50" w:name="_Toc423959249"/>
      <w:r w:rsidRPr="00525136">
        <w:rPr>
          <w:b/>
          <w:color w:val="00188F"/>
        </w:rPr>
        <w:t>Szolgáltatási Szint Megállapodás</w:t>
      </w:r>
      <w:bookmarkEnd w:id="150"/>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AC487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20192E04" w:rsidR="00862C50" w:rsidRPr="004C0405" w:rsidRDefault="00862C50" w:rsidP="004A2759">
      <w:pPr>
        <w:pStyle w:val="ProductList-Offering2Heading"/>
        <w:rPr>
          <w:lang w:val="hu-HU"/>
        </w:rPr>
      </w:pPr>
      <w:bookmarkStart w:id="151" w:name="_Toc507333644"/>
      <w:bookmarkStart w:id="152" w:name="Office365Applications"/>
      <w:bookmarkStart w:id="153" w:name="O365Applications"/>
      <w:r w:rsidRPr="004C0405">
        <w:rPr>
          <w:lang w:val="hu-HU"/>
        </w:rPr>
        <w:t>Office 365-alkalmazások</w:t>
      </w:r>
      <w:bookmarkEnd w:id="15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E4AA0F1" w:rsidR="00862C50" w:rsidRPr="00690C65" w:rsidRDefault="00862C50" w:rsidP="00862C50">
      <w:pPr>
        <w:pStyle w:val="ProductList-Body"/>
      </w:pPr>
      <w:r>
        <w:rPr>
          <w:rFonts w:asciiTheme="majorHAnsi" w:hAnsiTheme="majorHAnsi"/>
          <w:sz w:val="16"/>
          <w:szCs w:val="16"/>
        </w:rPr>
        <w:t xml:space="preserve">Visio </w:t>
      </w:r>
      <w:r w:rsidR="00E00C02">
        <w:rPr>
          <w:rFonts w:asciiTheme="majorHAnsi" w:hAnsiTheme="majorHAnsi"/>
          <w:sz w:val="16"/>
          <w:szCs w:val="16"/>
        </w:rPr>
        <w:t>Online (1. csomag és 2. csomag)</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376A38D8" w14:textId="77777777" w:rsidR="00E00C02" w:rsidRDefault="00E00C02" w:rsidP="00E00C02">
      <w:pPr>
        <w:pStyle w:val="ProductList-Body"/>
      </w:pPr>
      <w:r>
        <w:t>A Visio Online szolgáltatáshoz nincs SLA.</w:t>
      </w:r>
    </w:p>
    <w:p w14:paraId="446EB6D0" w14:textId="77777777" w:rsidR="00123E7D" w:rsidRPr="00690C65" w:rsidRDefault="00123E7D" w:rsidP="00123E7D">
      <w:pPr>
        <w:pStyle w:val="ProductList-Body"/>
      </w:pPr>
    </w:p>
    <w:p w14:paraId="41F973FF" w14:textId="77777777" w:rsidR="001B4851" w:rsidRPr="00BA2331" w:rsidRDefault="001B4851" w:rsidP="001B4851">
      <w:pPr>
        <w:pStyle w:val="ProductList-Body"/>
        <w:tabs>
          <w:tab w:val="clear" w:pos="158"/>
          <w:tab w:val="left" w:pos="180"/>
        </w:tabs>
      </w:pPr>
      <w:r>
        <w:rPr>
          <w:b/>
          <w:color w:val="00188F"/>
        </w:rPr>
        <w:t xml:space="preserve">Telepítési és használati jogok </w:t>
      </w:r>
    </w:p>
    <w:p w14:paraId="064180C1" w14:textId="77777777" w:rsidR="00417E8D" w:rsidRDefault="00417E8D" w:rsidP="00417E8D">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19F5328C" w14:textId="77777777" w:rsidR="00417E8D" w:rsidRDefault="00417E8D" w:rsidP="00417E8D">
      <w:pPr>
        <w:pStyle w:val="ProductList-Body"/>
        <w:numPr>
          <w:ilvl w:val="0"/>
          <w:numId w:val="40"/>
        </w:numPr>
        <w:ind w:left="450" w:hanging="270"/>
      </w:pPr>
      <w:r>
        <w:t>egyszerre legfeljebb öt OSE-ben aktiválhatják az SL-lel biztosított szoftvert helyi vagy távoli használatra;</w:t>
      </w:r>
    </w:p>
    <w:p w14:paraId="6EA0F4CE" w14:textId="77777777" w:rsidR="00417E8D" w:rsidRDefault="00417E8D" w:rsidP="00417E8D">
      <w:pPr>
        <w:pStyle w:val="ProductList-Body"/>
        <w:numPr>
          <w:ilvl w:val="0"/>
          <w:numId w:val="40"/>
        </w:numPr>
        <w:spacing w:before="40"/>
        <w:ind w:left="450" w:hanging="274"/>
      </w:pPr>
      <w:r>
        <w:t xml:space="preserve">a szoftvert telepíthetik és használhatják, és a megosztott számítógép-aktiválást is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2" w:history="1">
        <w:r>
          <w:rPr>
            <w:rStyle w:val="Hyperlink"/>
          </w:rPr>
          <w:t>www.office.com/sca</w:t>
        </w:r>
      </w:hyperlink>
      <w:r w:rsidRPr="00FC5805">
        <w:t>.</w:t>
      </w:r>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Vállalati verzió licencével rendelkező Ügyfelekre; továbbá</w:t>
      </w:r>
    </w:p>
    <w:p w14:paraId="2FDC7BC6" w14:textId="77777777" w:rsidR="00417E8D" w:rsidRPr="00FC5805" w:rsidRDefault="00417E8D" w:rsidP="00417E8D">
      <w:pPr>
        <w:pStyle w:val="ProductList-Body"/>
        <w:numPr>
          <w:ilvl w:val="0"/>
          <w:numId w:val="40"/>
        </w:numPr>
        <w:spacing w:before="40"/>
        <w:ind w:left="461" w:hanging="274"/>
      </w:pPr>
      <w:r>
        <w:t>legalább 30 naponta csatlakoztatniuk kell az internethez azokat az eszközöket, amelyeken egy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AC487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54" w:name="MicrosoftMyAnalytics"/>
      <w:bookmarkStart w:id="155" w:name="_Toc465426847"/>
      <w:bookmarkStart w:id="156" w:name="_Toc507333645"/>
      <w:r w:rsidRPr="00886521">
        <w:rPr>
          <w:lang w:val="hu-HU"/>
        </w:rPr>
        <w:t>Microsoft MyAnalytics</w:t>
      </w:r>
      <w:bookmarkEnd w:id="154"/>
      <w:bookmarkEnd w:id="155"/>
      <w:bookmarkEnd w:id="156"/>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AC487B"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57" w:name="_Toc507333646"/>
      <w:r w:rsidRPr="004C0405">
        <w:rPr>
          <w:lang w:val="hu-HU"/>
        </w:rPr>
        <w:t>Office Online</w:t>
      </w:r>
      <w:bookmarkEnd w:id="157"/>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AC487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lastRenderedPageBreak/>
        <w:tab/>
      </w:r>
      <w:bookmarkStart w:id="158" w:name="_Toc507333647"/>
      <w:r w:rsidR="005B7124" w:rsidRPr="004C0405">
        <w:rPr>
          <w:lang w:val="hu-HU"/>
        </w:rPr>
        <w:t>OneDrive for Business</w:t>
      </w:r>
      <w:bookmarkEnd w:id="158"/>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AC487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59" w:name="_Toc453946627"/>
      <w:bookmarkStart w:id="160" w:name="_Toc451949065"/>
      <w:bookmarkStart w:id="161" w:name="_Toc507333648"/>
      <w:bookmarkStart w:id="162" w:name="ProjectOnline"/>
      <w:r>
        <w:t>Project Online</w:t>
      </w:r>
      <w:bookmarkEnd w:id="159"/>
      <w:bookmarkEnd w:id="160"/>
      <w:bookmarkEnd w:id="161"/>
    </w:p>
    <w:bookmarkEnd w:id="162"/>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AC487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63" w:name="_Toc507333649"/>
      <w:r w:rsidRPr="004C0405">
        <w:rPr>
          <w:lang w:val="hu-HU"/>
        </w:rPr>
        <w:t>SharePoint Online</w:t>
      </w:r>
      <w:bookmarkEnd w:id="16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213A3D04" w:rsidR="0009763E" w:rsidRPr="006D2C33" w:rsidRDefault="0009763E" w:rsidP="0009763E">
      <w:pPr>
        <w:pStyle w:val="ProductList-Body"/>
      </w:pPr>
      <w:r>
        <w:rPr>
          <w:rFonts w:asciiTheme="majorHAnsi" w:hAnsiTheme="majorHAnsi"/>
          <w:sz w:val="16"/>
          <w:szCs w:val="16"/>
        </w:rPr>
        <w:t xml:space="preserve">SharePoint Online </w:t>
      </w:r>
      <w:r w:rsidR="00FA6196">
        <w:rPr>
          <w:rFonts w:asciiTheme="majorHAnsi" w:hAnsiTheme="majorHAnsi"/>
          <w:sz w:val="16"/>
          <w:szCs w:val="16"/>
        </w:rPr>
        <w:t>F</w:t>
      </w:r>
      <w:r w:rsidR="003E6627">
        <w:rPr>
          <w:rFonts w:asciiTheme="majorHAnsi" w:hAnsiTheme="majorHAnsi"/>
          <w:sz w:val="16"/>
          <w:szCs w:val="16"/>
        </w:rPr>
        <w:t>1</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31789224"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FA6196">
        <w:t>F</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AC487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E14BCC4" w14:textId="77777777" w:rsidR="00426B98" w:rsidRPr="00426B98" w:rsidRDefault="00426B98" w:rsidP="00426B98">
      <w:pPr>
        <w:pStyle w:val="ProductList-Offering2Heading"/>
        <w:outlineLvl w:val="2"/>
        <w:rPr>
          <w:lang w:val="hu-HU"/>
        </w:rPr>
      </w:pPr>
      <w:r w:rsidRPr="00426B98">
        <w:rPr>
          <w:lang w:val="hu-HU"/>
        </w:rPr>
        <w:tab/>
      </w:r>
      <w:bookmarkStart w:id="164" w:name="_Toc505767652"/>
      <w:bookmarkStart w:id="165" w:name="_Toc503180492"/>
      <w:bookmarkStart w:id="166" w:name="_Toc507333650"/>
      <w:r w:rsidRPr="00426B98">
        <w:rPr>
          <w:lang w:val="hu-HU"/>
        </w:rPr>
        <w:t>Skype Vállalati online verzió</w:t>
      </w:r>
      <w:bookmarkEnd w:id="164"/>
      <w:bookmarkEnd w:id="165"/>
      <w:bookmarkEnd w:id="166"/>
    </w:p>
    <w:p w14:paraId="1C9A7875" w14:textId="77777777" w:rsidR="00426B98" w:rsidRDefault="00426B98" w:rsidP="00426B98">
      <w:pPr>
        <w:pStyle w:val="ProductList-Offering1"/>
        <w:sectPr w:rsidR="00426B98" w:rsidSect="00E275D6">
          <w:type w:val="continuous"/>
          <w:pgSz w:w="12240" w:h="15840"/>
          <w:pgMar w:top="1440" w:right="720" w:bottom="1440" w:left="720" w:header="720" w:footer="720" w:gutter="0"/>
          <w:cols w:space="720"/>
          <w:titlePg/>
          <w:docGrid w:linePitch="360"/>
        </w:sectPr>
      </w:pPr>
    </w:p>
    <w:p w14:paraId="6D0BDE64"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Skype Vállalati online verzió (1. csomag és 2. csomag)</w:t>
      </w:r>
    </w:p>
    <w:p w14:paraId="7B5FA3E0"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 xml:space="preserve">Hangkonferencia </w:t>
      </w:r>
    </w:p>
    <w:p w14:paraId="1F1ECAD4" w14:textId="77777777" w:rsidR="00426B98" w:rsidRPr="00EF1E73" w:rsidRDefault="00426B98" w:rsidP="00426B98">
      <w:pPr>
        <w:pStyle w:val="ProductList-Body"/>
        <w:rPr>
          <w:rFonts w:asciiTheme="majorHAnsi" w:hAnsiTheme="majorHAnsi"/>
          <w:sz w:val="16"/>
          <w:szCs w:val="16"/>
        </w:rPr>
      </w:pPr>
      <w:r>
        <w:rPr>
          <w:rFonts w:asciiTheme="majorHAnsi" w:hAnsiTheme="majorHAnsi"/>
          <w:sz w:val="16"/>
          <w:szCs w:val="16"/>
        </w:rPr>
        <w:t>Híváscsomag</w:t>
      </w:r>
    </w:p>
    <w:p w14:paraId="7B57E3A1"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Közös Körzeti Telefon</w:t>
      </w:r>
    </w:p>
    <w:p w14:paraId="75C495AA"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Kommunikációs keret</w:t>
      </w:r>
    </w:p>
    <w:p w14:paraId="11AE9678"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Telefonrendszer</w:t>
      </w:r>
    </w:p>
    <w:p w14:paraId="71CF28DF" w14:textId="77777777" w:rsidR="00426B98" w:rsidRDefault="00426B98" w:rsidP="00426B98">
      <w:pPr>
        <w:pStyle w:val="ProductList-Offering2"/>
        <w:sectPr w:rsidR="00426B98"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1B4851">
      <w:pPr>
        <w:pStyle w:val="ProductList-Body"/>
        <w:keepNext/>
        <w:rPr>
          <w:b/>
          <w:color w:val="00188F"/>
        </w:rPr>
      </w:pPr>
      <w:bookmarkStart w:id="167" w:name="AzOffice365szolgáltatásokAlapvető"/>
      <w:r>
        <w:rPr>
          <w:b/>
          <w:color w:val="00188F"/>
        </w:rPr>
        <w:t>Az Office 365-szolgáltatások Alapvető Funkciói</w:t>
      </w:r>
      <w:bookmarkEnd w:id="167"/>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lastRenderedPageBreak/>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27936B59" w:rsidR="00CB600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5D89FA6A" w14:textId="056B1F4C" w:rsidR="00426B98" w:rsidRDefault="00426B98" w:rsidP="00CB6005">
      <w:pPr>
        <w:pStyle w:val="ProductList-Body"/>
        <w:tabs>
          <w:tab w:val="clear" w:pos="158"/>
          <w:tab w:val="left" w:pos="360"/>
        </w:tabs>
      </w:pPr>
    </w:p>
    <w:p w14:paraId="4A7B65A3" w14:textId="77777777" w:rsidR="00426B98" w:rsidRDefault="00426B98" w:rsidP="00426B98">
      <w:pPr>
        <w:pStyle w:val="ProductList-Body"/>
        <w:tabs>
          <w:tab w:val="clear" w:pos="158"/>
          <w:tab w:val="left" w:pos="360"/>
        </w:tabs>
      </w:pPr>
      <w:r>
        <w:rPr>
          <w:b/>
          <w:color w:val="00188F"/>
        </w:rPr>
        <w:t>Közös Körzeti Telefonok</w:t>
      </w:r>
    </w:p>
    <w:p w14:paraId="7AF70DB5" w14:textId="77777777" w:rsidR="00426B98" w:rsidRDefault="00426B98" w:rsidP="00426B98">
      <w:pPr>
        <w:pStyle w:val="ProductList-Body"/>
        <w:tabs>
          <w:tab w:val="clear" w:pos="158"/>
          <w:tab w:val="left" w:pos="360"/>
        </w:tabs>
      </w:pPr>
      <w:r>
        <w:t>A Közös Körzeti Telefon egy olyan eszköz, amelyről csak hanghívás kezdeményezhető, amelyen csak hanghívás fogadható, és amelyet több olyan felhasználó használ közösen, akik nem jelentkeznek be az eszközbe Office 365-ös hitelesítő adataikkal. A Microsoft Közös Körzeti Telefon ajánlata egy Eszköz SL. Mindegyik Közös Körzeti Telefon licenccel Licencelt Eszközt tetszőleges számú felhasználó érheti el és használhatja.</w:t>
      </w:r>
    </w:p>
    <w:p w14:paraId="26993C69" w14:textId="2B6A259C" w:rsidR="00E00C02" w:rsidRDefault="00E00C02" w:rsidP="00CB6005">
      <w:pPr>
        <w:pStyle w:val="ProductList-Body"/>
        <w:tabs>
          <w:tab w:val="clear" w:pos="158"/>
          <w:tab w:val="left" w:pos="360"/>
        </w:tabs>
      </w:pPr>
    </w:p>
    <w:p w14:paraId="01794B1C" w14:textId="77777777" w:rsidR="00E00C02" w:rsidRPr="003619D2" w:rsidRDefault="00E00C02" w:rsidP="00E00C02">
      <w:pPr>
        <w:pStyle w:val="ProductList-Body"/>
        <w:rPr>
          <w:b/>
          <w:color w:val="00188F"/>
        </w:rPr>
      </w:pPr>
      <w:r>
        <w:rPr>
          <w:b/>
          <w:color w:val="00188F"/>
        </w:rPr>
        <w:t>Híváscsomag</w:t>
      </w:r>
      <w:r>
        <w:rPr>
          <w:b/>
          <w:bCs/>
          <w:color w:val="00188F"/>
        </w:rPr>
        <w:t xml:space="preserve"> és</w:t>
      </w:r>
      <w:r>
        <w:rPr>
          <w:b/>
          <w:color w:val="00188F"/>
        </w:rPr>
        <w:t xml:space="preserve"> Hangkonferencia</w:t>
      </w:r>
      <w:r>
        <w:rPr>
          <w:b/>
          <w:bCs/>
          <w:color w:val="00188F"/>
        </w:rPr>
        <w:t xml:space="preserve"> </w:t>
      </w:r>
      <w:r>
        <w:rPr>
          <w:b/>
          <w:color w:val="00188F"/>
        </w:rPr>
        <w:t>szolgáltatás (Hívási/Konferenciaszolgáltatás)</w:t>
      </w:r>
    </w:p>
    <w:p w14:paraId="25432420" w14:textId="77777777" w:rsidR="00E00C02" w:rsidRDefault="00E00C02" w:rsidP="00E00C02">
      <w:pPr>
        <w:pStyle w:val="ProductList-Body"/>
      </w:pPr>
      <w:r>
        <w:t>A Hívási és a Konferenciaszolgáltatás lehetővé teszi, hogy a felhasználók másokkal az általában nyilvános telefonhálózatnak (Public Switched Telephone Network) nevezett, az egész világra kiterjedő hangalapú telefonhálózaton keresztül kommunikáljanak. Hívási és Konferenciaszolgáltatást az ilyenek nyújtására engedéllyel rendelkező Microsoft-Társvállalat nyújt. A Hívási és a Konferenciaszolgáltatás árképzése tartalmazhatja a felszámítandó adókat és díjakat. A Hívási és a Konferenciaszolgáltatás használati feltételei országonként eltérőek lehetnek. Az összes felszámított adót, díjat és országspecifikus használati feltételt a Mennyiségi Licencprogram webhelye (</w:t>
      </w:r>
      <w:hyperlink r:id="rId43" w:history="1">
        <w:r>
          <w:rPr>
            <w:rStyle w:val="Hyperlink"/>
          </w:rPr>
          <w:t>http://go.microsoft.com/fwlink/?LinkId=690247</w:t>
        </w:r>
      </w:hyperlink>
      <w:r>
        <w:t>) ismerteti.</w:t>
      </w:r>
    </w:p>
    <w:p w14:paraId="1BCDA6E3" w14:textId="77777777" w:rsidR="00E00C02" w:rsidRDefault="00E00C02" w:rsidP="00E00C02">
      <w:pPr>
        <w:pStyle w:val="ProductList-Body"/>
      </w:pPr>
    </w:p>
    <w:p w14:paraId="3B88077A" w14:textId="77777777" w:rsidR="00E00C02" w:rsidRPr="0081293D" w:rsidRDefault="00E00C02" w:rsidP="00E00C02">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6C93AD92" w14:textId="77777777" w:rsidR="00E00C02" w:rsidRDefault="00E00C02" w:rsidP="00E00C02">
      <w:pPr>
        <w:pStyle w:val="ProductList-Body"/>
      </w:pPr>
    </w:p>
    <w:p w14:paraId="78769EE4" w14:textId="77777777" w:rsidR="00E00C02" w:rsidRPr="003619D2" w:rsidRDefault="00E00C02" w:rsidP="00E00C02">
      <w:pPr>
        <w:pStyle w:val="ProductList-Body"/>
        <w:rPr>
          <w:b/>
          <w:color w:val="00188F"/>
        </w:rPr>
      </w:pPr>
      <w:r>
        <w:rPr>
          <w:b/>
          <w:color w:val="00188F"/>
        </w:rPr>
        <w:t>A Sürgősségi Szolgáltatásokra vonatkozó fontos információ</w:t>
      </w:r>
    </w:p>
    <w:p w14:paraId="79BA7D8C" w14:textId="77777777" w:rsidR="00E00C02" w:rsidRDefault="00E00C02" w:rsidP="00E00C02">
      <w:pPr>
        <w:pStyle w:val="ProductList-Body"/>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AC487B"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68" w:name="_Toc507333651"/>
      <w:bookmarkStart w:id="169" w:name="OtherOnlineServices"/>
      <w:r w:rsidRPr="004C0405">
        <w:rPr>
          <w:lang w:val="hu-HU"/>
        </w:rPr>
        <w:t>Egyéb online szolgáltatások</w:t>
      </w:r>
      <w:bookmarkEnd w:id="168"/>
    </w:p>
    <w:p w14:paraId="642482A7" w14:textId="77777777" w:rsidR="00D45D3B" w:rsidRPr="00A10644" w:rsidRDefault="00D45D3B" w:rsidP="00D45D3B">
      <w:pPr>
        <w:pStyle w:val="ProductList-Offering2Heading"/>
        <w:outlineLvl w:val="2"/>
        <w:rPr>
          <w:lang w:val="hu-HU"/>
        </w:rPr>
      </w:pPr>
      <w:bookmarkStart w:id="170" w:name="MicrosoftLearning"/>
      <w:bookmarkStart w:id="171" w:name="MicrosoftPowerBIPro"/>
      <w:bookmarkEnd w:id="169"/>
      <w:r w:rsidRPr="00D45D3B">
        <w:rPr>
          <w:lang w:val="hu-HU"/>
        </w:rPr>
        <w:tab/>
      </w:r>
      <w:bookmarkStart w:id="172" w:name="_Toc476230941"/>
      <w:bookmarkStart w:id="173" w:name="_Toc476476626"/>
      <w:bookmarkStart w:id="174" w:name="_Toc507333652"/>
      <w:bookmarkStart w:id="175" w:name="BingMaps"/>
      <w:r w:rsidRPr="00A10644">
        <w:rPr>
          <w:lang w:val="hu-HU"/>
        </w:rPr>
        <w:t>Bing Maps Enterprise Platform és Mobile Asset Management Platform</w:t>
      </w:r>
      <w:bookmarkEnd w:id="172"/>
      <w:bookmarkEnd w:id="173"/>
      <w:bookmarkEnd w:id="174"/>
    </w:p>
    <w:bookmarkEnd w:id="175"/>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lastRenderedPageBreak/>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44" w:history="1">
        <w:r>
          <w:rPr>
            <w:rStyle w:val="Hyperlink"/>
          </w:rPr>
          <w:t>https://aka.ms/bingmapsplatformapistou</w:t>
        </w:r>
      </w:hyperlink>
      <w:r>
        <w:t xml:space="preserve"> és </w:t>
      </w:r>
      <w:hyperlink r:id="rId45"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176C1D">
      <w:pPr>
        <w:pStyle w:val="ProductList-Body"/>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46"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AC487B"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76" w:name="_Toc476230942"/>
      <w:bookmarkStart w:id="177" w:name="_Toc507333653"/>
      <w:bookmarkStart w:id="178" w:name="BusinessApplicationPlatform"/>
      <w:r w:rsidRPr="00E00FC7">
        <w:rPr>
          <w:lang w:val="hu-HU"/>
        </w:rPr>
        <w:t>Üzleti Alkalmazások Platformja</w:t>
      </w:r>
      <w:bookmarkEnd w:id="176"/>
      <w:bookmarkEnd w:id="177"/>
    </w:p>
    <w:bookmarkEnd w:id="178"/>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47"/>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2DD98919" w14:textId="77777777" w:rsidR="00E00FC7" w:rsidRPr="004E78BB" w:rsidRDefault="00E00FC7" w:rsidP="00E00FC7">
      <w:pPr>
        <w:pStyle w:val="ProductList-Body"/>
      </w:pPr>
      <w:r>
        <w:rPr>
          <w:rFonts w:asciiTheme="majorHAnsi" w:hAnsiTheme="majorHAnsi"/>
          <w:sz w:val="16"/>
          <w:szCs w:val="16"/>
        </w:rPr>
        <w:t>Microsoft Power BI Premium</w:t>
      </w:r>
    </w:p>
    <w:p w14:paraId="0D6D603F" w14:textId="77777777" w:rsidR="00E00FC7" w:rsidRDefault="00E00FC7" w:rsidP="00E00FC7">
      <w:pPr>
        <w:pStyle w:val="ProductList-Body"/>
        <w:rPr>
          <w:rFonts w:asciiTheme="majorHAnsi" w:hAnsiTheme="majorHAnsi"/>
          <w:sz w:val="16"/>
          <w:szCs w:val="16"/>
        </w:rPr>
        <w:sectPr w:rsidR="00E00FC7" w:rsidSect="00FA6196">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E00FC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E00FC7">
      <w:pPr>
        <w:pStyle w:val="ProductList-Body"/>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7777777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lastRenderedPageBreak/>
        <w:t xml:space="preserve">Hozzáférés Felhasználói SL nélkül </w:t>
      </w:r>
    </w:p>
    <w:p w14:paraId="260545FD" w14:textId="62997928"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77777777" w:rsidR="00FA6196" w:rsidRPr="0008458E"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397DE2A1" w14:textId="77777777" w:rsidR="003E6627" w:rsidRPr="00585A48" w:rsidRDefault="00AC487B"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bookmarkStart w:id="179" w:name="_Toc476476628"/>
      <w:r>
        <w:rPr>
          <w:lang w:val="hu-HU"/>
        </w:rPr>
        <w:tab/>
      </w:r>
      <w:bookmarkStart w:id="180" w:name="_Toc507333654"/>
      <w:r w:rsidR="003E6627" w:rsidRPr="003E6627">
        <w:rPr>
          <w:lang w:val="hu-HU"/>
        </w:rPr>
        <w:t>Microsoft Cloud App Security</w:t>
      </w:r>
      <w:bookmarkEnd w:id="179"/>
      <w:bookmarkEnd w:id="180"/>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AC487B"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C91D28B" w14:textId="77777777" w:rsidR="00E00FC7" w:rsidRPr="00E00FC7" w:rsidRDefault="00E00FC7" w:rsidP="00E00FC7">
      <w:pPr>
        <w:pStyle w:val="ProductList-Offering2Heading"/>
        <w:outlineLvl w:val="2"/>
        <w:rPr>
          <w:lang w:val="hu-HU"/>
        </w:rPr>
      </w:pPr>
      <w:r w:rsidRPr="00E00FC7">
        <w:rPr>
          <w:lang w:val="hu-HU"/>
        </w:rPr>
        <w:tab/>
      </w:r>
      <w:bookmarkStart w:id="181" w:name="_Toc476230944"/>
      <w:bookmarkStart w:id="182" w:name="_Toc507333655"/>
      <w:r w:rsidRPr="00E00FC7">
        <w:rPr>
          <w:lang w:val="hu-HU"/>
        </w:rPr>
        <w:t>Microsoft Intune</w:t>
      </w:r>
      <w:bookmarkEnd w:id="181"/>
      <w:bookmarkEnd w:id="182"/>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0"/>
          <w:type w:val="continuous"/>
          <w:pgSz w:w="12240" w:h="15840"/>
          <w:pgMar w:top="1440" w:right="720" w:bottom="1440" w:left="720" w:header="720" w:footer="720" w:gutter="0"/>
          <w:cols w:space="720"/>
          <w:titlePg/>
          <w:docGrid w:linePitch="360"/>
        </w:sectPr>
      </w:pPr>
    </w:p>
    <w:p w14:paraId="379590BD" w14:textId="77777777" w:rsidR="00E00FC7" w:rsidRPr="004E78BB" w:rsidRDefault="00E00FC7" w:rsidP="00E00FC7">
      <w:pPr>
        <w:pStyle w:val="ProductList-Body"/>
      </w:pPr>
      <w:r>
        <w:rPr>
          <w:rFonts w:asciiTheme="majorHAnsi" w:hAnsiTheme="majorHAnsi"/>
          <w:sz w:val="16"/>
          <w:szCs w:val="16"/>
        </w:rPr>
        <w:t>Microsoft Intune (felhasználónkénti, eszközönkénti)</w:t>
      </w:r>
    </w:p>
    <w:p w14:paraId="7FDE72AE" w14:textId="77777777" w:rsidR="00E00FC7" w:rsidRPr="004E78BB" w:rsidRDefault="00E00FC7" w:rsidP="00E00FC7">
      <w:pPr>
        <w:pStyle w:val="ProductList-Body"/>
      </w:pPr>
      <w:r>
        <w:rPr>
          <w:rFonts w:asciiTheme="majorHAnsi" w:hAnsiTheme="majorHAnsi"/>
          <w:sz w:val="16"/>
          <w:szCs w:val="16"/>
        </w:rPr>
        <w:t>Microsoft Intune for EDU (felhasználónkénti, eszközönkénti)</w:t>
      </w:r>
    </w:p>
    <w:p w14:paraId="13E27D1E" w14:textId="77777777" w:rsidR="00E00FC7" w:rsidRPr="004E78BB" w:rsidRDefault="00E00FC7" w:rsidP="00E00FC7">
      <w:pPr>
        <w:pStyle w:val="ProductList-Body"/>
      </w:pPr>
      <w:r>
        <w:rPr>
          <w:rFonts w:asciiTheme="majorHAnsi" w:hAnsiTheme="majorHAnsi"/>
          <w:sz w:val="16"/>
          <w:szCs w:val="16"/>
        </w:rPr>
        <w:t>Microsoft Intune Kiegészítő System Center Configuration termékhez</w:t>
      </w:r>
    </w:p>
    <w:p w14:paraId="72E69DC5" w14:textId="77777777" w:rsidR="00E00FC7" w:rsidRPr="00A8327A" w:rsidRDefault="00E00FC7" w:rsidP="00E00FC7">
      <w:pPr>
        <w:pStyle w:val="ProductList-Body"/>
        <w:rPr>
          <w:rFonts w:asciiTheme="majorHAnsi" w:hAnsiTheme="majorHAnsi"/>
          <w:sz w:val="16"/>
          <w:szCs w:val="16"/>
        </w:rPr>
        <w:sectPr w:rsidR="00E00F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rPr>
          <w:rFonts w:asciiTheme="majorHAnsi" w:hAnsiTheme="majorHAnsi"/>
          <w:sz w:val="16"/>
          <w:szCs w:val="16"/>
        </w:rPr>
        <w:b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25954A4B" w14:textId="77777777" w:rsidR="00E00FC7" w:rsidRPr="004E78BB" w:rsidRDefault="00E00FC7" w:rsidP="00E00FC7">
      <w:pPr>
        <w:pStyle w:val="ProductList-Body"/>
        <w:tabs>
          <w:tab w:val="clear" w:pos="158"/>
          <w:tab w:val="left" w:pos="180"/>
        </w:tabs>
      </w:pPr>
      <w:r>
        <w:rPr>
          <w:b/>
          <w:color w:val="00188F"/>
        </w:rPr>
        <w:t>Eszközök és alkalmazások felügyelete</w:t>
      </w:r>
    </w:p>
    <w:p w14:paraId="6B4FE84D" w14:textId="77777777" w:rsidR="00E00FC7" w:rsidRPr="004E78BB" w:rsidRDefault="00E00FC7" w:rsidP="00E00FC7">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Minden olyan eszközön, amelyhez az Ügyfél SL-t rendel, tetszőleges számú felhasználó elérheti el és használhatja az Online Szolgáltatást és a kapcsolódó szoftvereket (ideértve a System Center szoftvert is). Ha egy eszközt egynél több felhasználó használ, akkor Eszköz SL-re vagy minden felhasználóhoz Felhasználói SL-re van szükség.</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1"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AC487B"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1C8F083" w14:textId="21A4C340" w:rsidR="00E00C02" w:rsidRPr="001B4851" w:rsidRDefault="00E00C02" w:rsidP="00E00C02">
      <w:pPr>
        <w:pStyle w:val="ProductList-Offering2Heading"/>
        <w:keepNext/>
        <w:ind w:firstLine="158"/>
        <w:outlineLvl w:val="2"/>
        <w:rPr>
          <w:b w:val="0"/>
          <w:color w:val="000000" w:themeColor="text1"/>
          <w:sz w:val="8"/>
          <w:szCs w:val="8"/>
          <w:lang w:val="hu-HU"/>
        </w:rPr>
      </w:pPr>
      <w:bookmarkStart w:id="183" w:name="_Toc492329154"/>
      <w:bookmarkStart w:id="184" w:name="_Toc507333656"/>
      <w:bookmarkStart w:id="185" w:name="MicrosoftKaizalaPro"/>
      <w:bookmarkStart w:id="186" w:name="_Toc453946633"/>
      <w:bookmarkStart w:id="187" w:name="_Toc451949071"/>
      <w:r w:rsidRPr="001B4851">
        <w:rPr>
          <w:lang w:val="hu-HU"/>
        </w:rPr>
        <w:t>Microsoft Kaizala Pro</w:t>
      </w:r>
      <w:bookmarkEnd w:id="183"/>
      <w:bookmarkEnd w:id="184"/>
    </w:p>
    <w:bookmarkEnd w:id="185"/>
    <w:p w14:paraId="54BFAAD5" w14:textId="77777777" w:rsidR="00E00C02" w:rsidRPr="007F3AE9" w:rsidRDefault="00E00C02" w:rsidP="00E00C02">
      <w:pPr>
        <w:pStyle w:val="ProductList-ClauseHeading"/>
      </w:pPr>
      <w:r>
        <w:t>Szolgáltatási Szint Megállapodás</w:t>
      </w:r>
    </w:p>
    <w:p w14:paraId="580984AB" w14:textId="77777777" w:rsidR="00E00C02" w:rsidRDefault="00E00C02" w:rsidP="00E00C02">
      <w:pPr>
        <w:pStyle w:val="ProductList-Body"/>
        <w:rPr>
          <w:b/>
          <w:color w:val="00188F"/>
        </w:rPr>
      </w:pPr>
      <w:r>
        <w:t>A Microsoft Kaizala Pro szolgáltatáshoz nem tartozik SLA.</w:t>
      </w:r>
    </w:p>
    <w:p w14:paraId="0033856B" w14:textId="77777777" w:rsidR="00E00C02" w:rsidRPr="00585A48" w:rsidRDefault="00AC487B" w:rsidP="00E00C02">
      <w:pPr>
        <w:pStyle w:val="ProductList-Body"/>
        <w:shd w:val="clear" w:color="auto" w:fill="A6A6A6" w:themeFill="background1" w:themeFillShade="A6"/>
        <w:spacing w:before="120" w:after="240"/>
        <w:jc w:val="right"/>
        <w:rPr>
          <w:sz w:val="16"/>
          <w:szCs w:val="16"/>
        </w:rPr>
      </w:pPr>
      <w:hyperlink w:anchor="TableofContents" w:history="1">
        <w:r w:rsidR="00E00C02">
          <w:rPr>
            <w:rStyle w:val="Hyperlink"/>
            <w:sz w:val="16"/>
            <w:szCs w:val="16"/>
          </w:rPr>
          <w:t>Tartalomjegyzék</w:t>
        </w:r>
      </w:hyperlink>
      <w:r w:rsidR="00E00C02">
        <w:rPr>
          <w:sz w:val="16"/>
          <w:szCs w:val="16"/>
        </w:rPr>
        <w:t xml:space="preserve"> / </w:t>
      </w:r>
      <w:hyperlink w:anchor="GeneralTerms" w:history="1">
        <w:r w:rsidR="00E00C02">
          <w:rPr>
            <w:rStyle w:val="Hyperlink"/>
            <w:sz w:val="16"/>
            <w:szCs w:val="16"/>
          </w:rPr>
          <w:t>Általános feltételek</w:t>
        </w:r>
      </w:hyperlink>
    </w:p>
    <w:p w14:paraId="212DF752" w14:textId="569F5A0D" w:rsidR="00F83B73" w:rsidRPr="00903BB7" w:rsidRDefault="00E00C02" w:rsidP="00B57211">
      <w:pPr>
        <w:pStyle w:val="ProductList-Offering2Heading"/>
        <w:keepNext/>
        <w:outlineLvl w:val="2"/>
      </w:pPr>
      <w:r>
        <w:lastRenderedPageBreak/>
        <w:tab/>
      </w:r>
      <w:bookmarkStart w:id="188" w:name="_Toc507333657"/>
      <w:r w:rsidR="00F83B73">
        <w:t>Microsoft Learning</w:t>
      </w:r>
      <w:bookmarkEnd w:id="186"/>
      <w:bookmarkEnd w:id="188"/>
      <w:r w:rsidR="00F83B73">
        <w:t xml:space="preserve"> </w:t>
      </w:r>
      <w:bookmarkEnd w:id="187"/>
    </w:p>
    <w:bookmarkEnd w:id="170"/>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89" w:name="_Toc451949072"/>
      <w:r>
        <w:t>Microsoft Learning Imagine Academy</w:t>
      </w:r>
      <w:bookmarkEnd w:id="189"/>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2"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AC487B"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71"/>
    <w:p w14:paraId="3F7D711C" w14:textId="77777777" w:rsidR="00292994" w:rsidRPr="00BE375F" w:rsidRDefault="00292994" w:rsidP="00292994">
      <w:pPr>
        <w:pStyle w:val="ProductList-Offering2Heading"/>
        <w:keepNext/>
        <w:outlineLvl w:val="2"/>
        <w:rPr>
          <w:lang w:val="hu-HU"/>
        </w:rPr>
      </w:pPr>
      <w:r w:rsidRPr="00BE375F">
        <w:rPr>
          <w:lang w:val="hu-HU"/>
        </w:rPr>
        <w:tab/>
      </w:r>
      <w:bookmarkStart w:id="190" w:name="_Toc457466455"/>
      <w:bookmarkStart w:id="191" w:name="_Toc507333658"/>
      <w:r w:rsidRPr="00BE375F">
        <w:rPr>
          <w:lang w:val="hu-HU"/>
        </w:rPr>
        <w:t>Minecraft: Education Edition</w:t>
      </w:r>
      <w:bookmarkEnd w:id="190"/>
      <w:bookmarkEnd w:id="191"/>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AC487B"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92" w:name="_Toc507333659"/>
      <w:r w:rsidR="00581CDB" w:rsidRPr="004C0405">
        <w:rPr>
          <w:lang w:val="hu-HU"/>
        </w:rPr>
        <w:t>Office 365 Developer</w:t>
      </w:r>
      <w:bookmarkEnd w:id="192"/>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AC487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F83B73">
      <w:pPr>
        <w:pStyle w:val="ProductList-Offering2Heading"/>
        <w:outlineLvl w:val="2"/>
        <w:rPr>
          <w:lang w:val="hu-HU"/>
        </w:rPr>
      </w:pPr>
      <w:r w:rsidRPr="00886521">
        <w:rPr>
          <w:lang w:val="hu-HU"/>
        </w:rPr>
        <w:tab/>
      </w:r>
      <w:bookmarkStart w:id="193" w:name="_Toc453946637"/>
      <w:bookmarkStart w:id="194" w:name="_Toc507333660"/>
      <w:r w:rsidRPr="00886521">
        <w:rPr>
          <w:lang w:val="hu-HU"/>
        </w:rPr>
        <w:t>Windows asztali operációs rendszer</w:t>
      </w:r>
      <w:bookmarkEnd w:id="193"/>
      <w:bookmarkEnd w:id="194"/>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01377775" w14:textId="2D1A74DE" w:rsidR="000E6ED8" w:rsidRPr="00690C65" w:rsidRDefault="00AC487B"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5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5" w:name="Attachment1"/>
      <w:bookmarkStart w:id="196" w:name="_Toc507333661"/>
      <w:r>
        <w:lastRenderedPageBreak/>
        <w:t>1. melléklet – Értesítések</w:t>
      </w:r>
      <w:bookmarkEnd w:id="195"/>
      <w:bookmarkEnd w:id="196"/>
    </w:p>
    <w:p w14:paraId="2F4609B8" w14:textId="0A35F4A9" w:rsidR="004D27A6" w:rsidRPr="004C0405" w:rsidRDefault="00D67A4B" w:rsidP="004A2759">
      <w:pPr>
        <w:pStyle w:val="ProductList-Offering1Heading"/>
        <w:rPr>
          <w:lang w:val="hu-HU"/>
        </w:rPr>
      </w:pPr>
      <w:bookmarkStart w:id="197" w:name="_Toc507333662"/>
      <w:r w:rsidRPr="004C0405">
        <w:rPr>
          <w:lang w:val="hu-HU"/>
        </w:rPr>
        <w:t>Bing Maps</w:t>
      </w:r>
      <w:bookmarkEnd w:id="197"/>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54" w:history="1">
        <w:r>
          <w:rPr>
            <w:rStyle w:val="Hyperlink"/>
          </w:rPr>
          <w:t>go.microsoft.com/?linkid=9710837</w:t>
        </w:r>
      </w:hyperlink>
      <w:r>
        <w:t xml:space="preserve"> webhelyen található Végfelhasználókra vonatkozó Használati Feltételei és a Bing Maps </w:t>
      </w:r>
      <w:hyperlink r:id="rId55" w:history="1">
        <w:r>
          <w:rPr>
            <w:rStyle w:val="Hyperlink"/>
          </w:rPr>
          <w:t>go.microsoft.com/fwlink/?LinkID=248686</w:t>
        </w:r>
      </w:hyperlink>
      <w:r>
        <w:t xml:space="preserve"> webhelyen található Adatvédelmi Nyilatkozata vonatkozik.</w:t>
      </w:r>
    </w:p>
    <w:bookmarkStart w:id="198" w:name="_Toc431459551"/>
    <w:bookmarkStart w:id="199"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00" w:name="_Toc507333663"/>
      <w:r w:rsidRPr="004C0405">
        <w:rPr>
          <w:lang w:val="hu-HU"/>
        </w:rPr>
        <w:t>Szakmai szolgáltatások</w:t>
      </w:r>
      <w:bookmarkEnd w:id="198"/>
      <w:bookmarkEnd w:id="200"/>
    </w:p>
    <w:bookmarkEnd w:id="199"/>
    <w:p w14:paraId="35EF7BBF" w14:textId="77777777" w:rsidR="00FA6196" w:rsidRPr="0008458E" w:rsidRDefault="00FA6196" w:rsidP="00FA6196">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Ha azonban a Szakmai Szolgáltatásokra külön szerződést kötnek, akkor ennek a külön szerződésnek a feltételei alkalmazandók. </w:t>
      </w:r>
    </w:p>
    <w:p w14:paraId="1FF7F122" w14:textId="77777777" w:rsidR="0099771D" w:rsidRDefault="0099771D" w:rsidP="0099771D">
      <w:pPr>
        <w:pStyle w:val="ProductList-Body"/>
      </w:pPr>
    </w:p>
    <w:p w14:paraId="0408A576" w14:textId="77777777" w:rsidR="00417E8D" w:rsidRDefault="00417E8D" w:rsidP="00417E8D">
      <w:pPr>
        <w:pStyle w:val="ProductList-Body"/>
      </w:pPr>
      <w:r>
        <w:t>Azok a Szakmai Szolgáltatások, amelyekre a jelen Értesítés feltételei alkalmazandók, nem Online Szolgáltatások, rájuk sem az Online Szolgáltatások Feltételeinek többi része, sem pedig a felek által elfogadott semmilyen adatkezelési módosítás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3480B16B" w14:textId="77777777" w:rsidR="00FA6196" w:rsidRPr="0008458E" w:rsidRDefault="00FA6196" w:rsidP="00FA6196">
      <w:pPr>
        <w:pStyle w:val="ProductList-Body"/>
      </w:pPr>
      <w:r>
        <w:t xml:space="preserve">Ezekre a Szakmai Szolgáltatásokra az Online Szolgáltatások Feltételeiben található további feltételek vonatkozhatnak, de ezek a feltételek nem kerülhetnek ellentmondásba a jelen Értesítéssel. </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Meghatározás</w:t>
      </w:r>
    </w:p>
    <w:p w14:paraId="4CD5B315" w14:textId="038BAC92" w:rsidR="004A2759" w:rsidRDefault="004A2759" w:rsidP="00FA6196">
      <w:pPr>
        <w:pStyle w:val="ProductList-Body"/>
        <w:ind w:left="180"/>
      </w:pPr>
      <w:r>
        <w:t>Minden olyan szolgáltatást, amelyre a jelen értesítés vonatkozik, együttesen „Szakmai Szolgáltatások”-nak nevezünk.</w:t>
      </w:r>
    </w:p>
    <w:p w14:paraId="206812D7" w14:textId="78266476" w:rsidR="00FA6196" w:rsidRDefault="00FA6196" w:rsidP="00FA6196">
      <w:pPr>
        <w:pStyle w:val="ProductList-Body"/>
        <w:ind w:left="180"/>
      </w:pPr>
    </w:p>
    <w:p w14:paraId="77A56BAB" w14:textId="77777777" w:rsidR="00FA6196" w:rsidRPr="0008458E" w:rsidRDefault="00FA6196" w:rsidP="00FA6196">
      <w:pPr>
        <w:pStyle w:val="ProductList-Body"/>
        <w:tabs>
          <w:tab w:val="clear" w:pos="158"/>
          <w:tab w:val="left" w:pos="360"/>
        </w:tabs>
        <w:ind w:left="180"/>
        <w:outlineLvl w:val="3"/>
      </w:pPr>
      <w:r>
        <w:rPr>
          <w:b/>
          <w:color w:val="0072C6"/>
        </w:rPr>
        <w:t>Személyes Adatok kezelése</w:t>
      </w:r>
    </w:p>
    <w:p w14:paraId="20206EFE" w14:textId="77777777" w:rsidR="00FA6196" w:rsidRPr="0008458E" w:rsidRDefault="00FA6196" w:rsidP="00FA6196">
      <w:pPr>
        <w:pStyle w:val="CommentText"/>
        <w:spacing w:after="0"/>
        <w:ind w:left="180"/>
      </w:pPr>
      <w:r>
        <w:rPr>
          <w:sz w:val="18"/>
          <w:szCs w:val="22"/>
        </w:rPr>
        <w:t xml:space="preserve">Amennyiben a Szakmai Szolgáltatások nyújtásához kapcsolódóan a Microsoft a Személyes Adatok adatfeldolgozója vagy további adatfeldolgozója, a Microsoft vállalja, hogy 2018. május 25-től kezdődően az összes ügyfelének vonatkozásában teljesíti a 4. mellékletben foglalt GDPR-feltételeket. </w:t>
      </w:r>
    </w:p>
    <w:p w14:paraId="3D43FB74" w14:textId="77777777" w:rsidR="004A2759" w:rsidRPr="000772BE" w:rsidRDefault="004A2759" w:rsidP="00FA6196">
      <w:pPr>
        <w:pStyle w:val="ProductList-Body"/>
        <w:ind w:left="180"/>
      </w:pP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w:t>
      </w:r>
      <w:r w:rsidRPr="004860D9">
        <w:rPr>
          <w:szCs w:val="18"/>
        </w:rPr>
        <w:lastRenderedPageBreak/>
        <w:t>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AC487B"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01" w:name="_Toc451949080"/>
      <w:bookmarkStart w:id="202" w:name="_Toc507333664"/>
      <w:r w:rsidRPr="00720263">
        <w:rPr>
          <w:lang w:val="hu-HU"/>
        </w:rPr>
        <w:t>Az Azure Médiaszolgáltatások – H.265/HEVC-kódolásra vonatkozó értesítés</w:t>
      </w:r>
      <w:bookmarkEnd w:id="201"/>
      <w:bookmarkEnd w:id="202"/>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AC487B"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911725">
      <w:pPr>
        <w:pStyle w:val="ProductList-Offering1Heading"/>
        <w:outlineLvl w:val="1"/>
        <w:rPr>
          <w:lang w:val="hu-HU"/>
        </w:rPr>
      </w:pPr>
      <w:bookmarkStart w:id="203" w:name="_Toc484158323"/>
      <w:bookmarkStart w:id="204" w:name="_Toc507333665"/>
      <w:r w:rsidRPr="00911725">
        <w:rPr>
          <w:lang w:val="hu-HU"/>
        </w:rPr>
        <w:t>Az Adobe Flash Playerre vonatkozó értesítés</w:t>
      </w:r>
      <w:bookmarkEnd w:id="203"/>
      <w:bookmarkEnd w:id="204"/>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56"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AC487B"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05" w:name="_Toc484158324"/>
      <w:bookmarkStart w:id="206" w:name="_Toc476230953"/>
      <w:bookmarkStart w:id="207" w:name="_Toc507333666"/>
      <w:r w:rsidRPr="00911725">
        <w:rPr>
          <w:lang w:val="hu-HU"/>
        </w:rPr>
        <w:t>A H.264/AVC képi szabvánnyal, a VC-1 videoszabvánnyal, az MPEG-4 Part 2 képi szabvánnyal és az MPEG-2 videoszabvánnyal kapcsolatos értesítés</w:t>
      </w:r>
      <w:bookmarkEnd w:id="205"/>
      <w:bookmarkEnd w:id="206"/>
      <w:bookmarkEnd w:id="207"/>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7"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AC487B"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58"/>
          <w:footerReference w:type="first" r:id="rId59"/>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08" w:name="_Toc503180509"/>
      <w:bookmarkStart w:id="209" w:name="_Toc507333667"/>
      <w:bookmarkStart w:id="210" w:name="Attachment2"/>
      <w:r>
        <w:lastRenderedPageBreak/>
        <w:t>2. melléklet – Előfizetési Licenccsomagok</w:t>
      </w:r>
      <w:bookmarkEnd w:id="208"/>
      <w:bookmarkEnd w:id="209"/>
    </w:p>
    <w:p w14:paraId="6EA001F4" w14:textId="77777777" w:rsidR="00417E8D" w:rsidRPr="00EB4F97"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0834" w:type="dxa"/>
        <w:tblLayout w:type="fixed"/>
        <w:tblLook w:val="04A0" w:firstRow="1" w:lastRow="0" w:firstColumn="1" w:lastColumn="0" w:noHBand="0" w:noVBand="1"/>
      </w:tblPr>
      <w:tblGrid>
        <w:gridCol w:w="3454"/>
        <w:gridCol w:w="288"/>
        <w:gridCol w:w="288"/>
        <w:gridCol w:w="288"/>
        <w:gridCol w:w="288"/>
        <w:gridCol w:w="864"/>
        <w:gridCol w:w="864"/>
        <w:gridCol w:w="450"/>
        <w:gridCol w:w="447"/>
        <w:gridCol w:w="363"/>
        <w:gridCol w:w="360"/>
        <w:gridCol w:w="468"/>
        <w:gridCol w:w="990"/>
        <w:gridCol w:w="432"/>
        <w:gridCol w:w="360"/>
        <w:gridCol w:w="630"/>
      </w:tblGrid>
      <w:tr w:rsidR="00426B98" w14:paraId="177F7476" w14:textId="77777777" w:rsidTr="00426B98">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0B77DC9D" w14:textId="77777777" w:rsidR="00426B98" w:rsidRDefault="00426B98" w:rsidP="001D3977">
            <w:pPr>
              <w:pStyle w:val="ProductList-Body"/>
              <w:tabs>
                <w:tab w:val="clear" w:pos="158"/>
                <w:tab w:val="left" w:pos="720"/>
              </w:tabs>
              <w:spacing w:line="256" w:lineRule="auto"/>
              <w:ind w:left="-108"/>
              <w:rPr>
                <w:sz w:val="22"/>
              </w:rPr>
            </w:pPr>
            <w:r>
              <w:rPr>
                <w:sz w:val="22"/>
              </w:rPr>
              <w:t>Online Szolgáltatás</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5726F7"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A7E807C"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13FC12"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3BA3574"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09A160BC" w14:textId="77777777" w:rsidR="00426B98" w:rsidRPr="001F15CE" w:rsidRDefault="00426B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08CB9D"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F780C2B"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1B77A810" w14:textId="77777777" w:rsidR="00426B98" w:rsidRPr="001F15CE" w:rsidRDefault="00426B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897" w:type="dxa"/>
            <w:gridSpan w:val="2"/>
            <w:tcBorders>
              <w:top w:val="single" w:sz="12" w:space="0" w:color="FFFFFF" w:themeColor="background1"/>
              <w:left w:val="single" w:sz="12" w:space="0" w:color="FFFFFF" w:themeColor="background1"/>
              <w:right w:val="nil"/>
            </w:tcBorders>
            <w:shd w:val="clear" w:color="auto" w:fill="0072C6"/>
            <w:hideMark/>
          </w:tcPr>
          <w:p w14:paraId="58772A81"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EA675A5"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2FC3288" w14:textId="77777777" w:rsidR="00426B98" w:rsidRPr="001F15CE" w:rsidRDefault="00426B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11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2B3AFD" w14:textId="77777777" w:rsidR="00426B98" w:rsidRPr="001F15CE" w:rsidRDefault="00426B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582BC80" w14:textId="77777777" w:rsidR="00426B98" w:rsidRPr="001F15CE" w:rsidRDefault="00426B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865B01" w14:textId="77777777" w:rsidR="00426B98" w:rsidRPr="006F1174" w:rsidRDefault="00426B9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422" w:type="dxa"/>
            <w:gridSpan w:val="3"/>
            <w:tcBorders>
              <w:top w:val="single" w:sz="12" w:space="0" w:color="FFFFFF" w:themeColor="background1"/>
              <w:left w:val="single" w:sz="12" w:space="0" w:color="FFFFFF" w:themeColor="background1"/>
              <w:bottom w:val="nil"/>
              <w:right w:val="nil"/>
            </w:tcBorders>
            <w:shd w:val="clear" w:color="auto" w:fill="0072C6"/>
          </w:tcPr>
          <w:p w14:paraId="045E33C5" w14:textId="77777777" w:rsidR="00426B98" w:rsidRPr="001F15CE" w:rsidRDefault="00426B9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CF4D087"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F09B37" w14:textId="77777777" w:rsidR="00426B98" w:rsidRPr="001F15CE" w:rsidRDefault="00426B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26B98" w14:paraId="00BFE32D" w14:textId="77777777" w:rsidTr="00426B98">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0FA3806D" w14:textId="77777777" w:rsidR="00426B98" w:rsidRDefault="00426B98" w:rsidP="001D3977">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8299DC"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55529B"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4EDB4D"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3FEE64"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A94EDD"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435AA4"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2F8FDB3"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7" w:type="dxa"/>
            <w:tcBorders>
              <w:left w:val="single" w:sz="12" w:space="0" w:color="FFFFFF" w:themeColor="background1"/>
              <w:bottom w:val="single" w:sz="12" w:space="0" w:color="FFFFFF" w:themeColor="background1"/>
              <w:right w:val="nil"/>
            </w:tcBorders>
            <w:shd w:val="clear" w:color="auto" w:fill="0072C6"/>
            <w:vAlign w:val="center"/>
          </w:tcPr>
          <w:p w14:paraId="152997BE"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F2278"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CA5C9E"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4FD92A"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4AE9D7"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20F99ED2"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234E9D3B"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9F2AA17"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D73FD0A"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35BF2374" w14:textId="77777777" w:rsidR="00426B98" w:rsidRPr="001F15CE" w:rsidRDefault="00426B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417E8D" w14:paraId="545EDC7D" w14:textId="77777777" w:rsidTr="00426B98">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C7AD42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95C0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C03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2F4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C1F2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314F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62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7A0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FD67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291F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717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01B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65C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AD7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8F44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616B5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75B143E" w14:textId="77777777" w:rsidTr="00426B98">
        <w:trPr>
          <w:trHeight w:val="210"/>
        </w:trPr>
        <w:tc>
          <w:tcPr>
            <w:tcW w:w="3454" w:type="dxa"/>
            <w:tcBorders>
              <w:top w:val="nil"/>
              <w:left w:val="nil"/>
              <w:bottom w:val="dashSmallGap" w:sz="4" w:space="0" w:color="BFBFBF" w:themeColor="background1" w:themeShade="BF"/>
              <w:right w:val="nil"/>
            </w:tcBorders>
            <w:noWrap/>
            <w:vAlign w:val="center"/>
            <w:hideMark/>
          </w:tcPr>
          <w:p w14:paraId="563D8DF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7CEFF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998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8045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A98A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00B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041C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75C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A77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FF97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2FD1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21A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00C5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7598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3432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24DD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D85453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4690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E684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53DFE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1BF6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3FB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0D0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12B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33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478F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212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E44C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1378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BD0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BF0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2DE5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497E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42F15B3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C37D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71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435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2D55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047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59BE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9CE4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BFE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237C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1CD0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2ED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DC8E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1F0E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2DE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8EA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B683F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88582AA"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6426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F0E7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AADE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EDD2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C1C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2564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57B5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ADC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CF7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0C8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EEF1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7BFC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49DB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260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94A1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7CC4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F09169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F2A905"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4B08E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212F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F31C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660C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CF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3B8A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F9BF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F65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C8C5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0DCA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E57A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558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A37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F92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AAD7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BC2C33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57FC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3704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700C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49E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4369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E065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4CFE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9F0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680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4CC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3766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25C0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085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4CB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61EA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F22D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5A31BB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8EA9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C0D6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BEA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B9F0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F7DF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06B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801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730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3563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ED70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C85C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519C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9E19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168C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E6AB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D1046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773EA13"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6C1B9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6A77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38D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3B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342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A67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7D9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D69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8216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5FDA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0C0F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7A0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D765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24DC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EF1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51569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F86D14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7A11D"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C90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35CB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81E3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AE52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576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7665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DA92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E90E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920E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FAF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F73B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5FEF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3A71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D26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4329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D631544"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88B7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BC82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9305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F723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D52D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D80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02B5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A659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74CC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9951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92D3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817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1F4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DE06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71D6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1FA0A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2212A4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33891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E80A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A964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5100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54A7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59FB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D71C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26C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FE3B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F9E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9F93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AF8D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A2B7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29E1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7D01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E6E6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B1BA1C2"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5E9B43"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77342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189BB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A12A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A1E0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DF2F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DD4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101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49D1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B2FE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8B15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73D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03A5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BBE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58C8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3D27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FE8C7AB"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193EE8"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8F234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9EC5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D3F6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6B5F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003F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1449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D7D9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46C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3C43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B768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FF3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E46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25A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E3B7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3C572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6EE53C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0A3B0"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49C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328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DEA3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E41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F4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DEA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5B2E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D681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007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4AF9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82A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E4D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E66F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09C9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45A0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2CD9DAB"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0FAFB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5A7F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9CB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E66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2035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64C8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3054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D4E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C093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A04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4EED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BB6B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CCFE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00FA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571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D9F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14BDB262"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64F43"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B82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1AC7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246C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2B3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7B3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00DF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4FCE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7C00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F96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31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52B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3945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FAF7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C4A5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4CD6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F38E8F4" w14:textId="77777777" w:rsidTr="00426B98">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1097B"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5902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7BA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713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AA65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B350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D87C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EFF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5C7B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B409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AF3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5B40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7B7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3E03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E3B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8472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F7E010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D94B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FBDB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D47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A6F8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484B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3A2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CD2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EC3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345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AAC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7F90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8621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81E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87C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041E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6D63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EAAC685"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F952F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FA2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61FC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D750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E4F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92EC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4CCC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FEB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D4E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66A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7AA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FE8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30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D30C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4262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A81E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9EEBE13"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8ECE95"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9804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2D2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2966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FAF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A02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E47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66BC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1629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04EF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31D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8059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A70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757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52B1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285A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9A3786F"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EA74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460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37F8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48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98ED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99F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64E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2067B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6BD6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DED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9EE2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11FE3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1AEA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5815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F2C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36A6A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8B2067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4FFD2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FE8A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C67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8422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64B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73B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6B0E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E6B9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30EA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5BB0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51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AA5C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5DB3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7C1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F898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C10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0B7683D"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0039D"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770D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06A3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72A0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41FE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937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1DE4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80E7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900D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178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9FB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8AA0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02B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0A7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F7D2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10772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D673445"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69C9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1273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950D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F159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BC7E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19DE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443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5C93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1DA5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289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F3FE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DC2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93BC2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6CA4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A43E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FCE84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1A15376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D246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ADF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0DE6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BE1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9DD7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2C96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5F2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34F8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EE7A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0805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581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BAB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FF1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69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6A83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7F3B5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26B98" w14:paraId="7CBFB43D"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C63C7" w14:textId="6316BF08" w:rsidR="00426B98" w:rsidRDefault="00426B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C962B"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9D767"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92D7B"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C830"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6AC3B"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A489F"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0D8E6"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3DC0ED"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F27FA"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8089"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8ABA8"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E4C75"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82229"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349D4"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73EFB4"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BD1FF0C"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C25DE"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5843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F537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736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2B2A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8D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2238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8D81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5D39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383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9533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A25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D3BA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71AB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12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BBB6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7ED70E4"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2168D"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7D2A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80ED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DB8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CE0E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C808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C15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8B57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6567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F207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C5E6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E56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D533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DD8BA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3E52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BBE9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B0809D8"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092E0"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F70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197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60F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2F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2EC8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8174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2204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C94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8AD8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6889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39DB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6559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1F43A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3FC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BB931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F8D3ED3"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6E676E"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2B72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87AD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CEB0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09D5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0145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998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B6F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9610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CF1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D45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C01E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2AA8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34D7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FED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DC5E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3E3E49D"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008AF"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9FED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1D3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53C1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E5E0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8E93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793D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F3CB5"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8959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E9CC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1C54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B059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2844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8FBB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CB11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424F2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716775F"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C61328"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9C13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4DF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48B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105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DCC7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A6C9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5AC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314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DC5C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84E6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4EF2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6AEC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0C412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E00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3EB0E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C9D0E41"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EE5A57"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CABD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9816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BAB1"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4E37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6BA1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E2CB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66E6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5496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E60F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ACE6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E1E9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3FE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57D1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C1AE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C17B1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5D5D026"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8C415" w14:textId="77777777" w:rsidR="00417E8D"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725D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32BC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445F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DF80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17E8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6F2A2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FF2D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47E51"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EE39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C1C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317E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8071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54DA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F0FE5F"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5B6245"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ADEDCDF"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F2EE7"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7196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5605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D31EF"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1793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E3B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60B30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1F62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E113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126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9B1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A3B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7502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B588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B0749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7558D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C0F1B75"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CC0E8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668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4681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B02F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E97A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D93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726C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816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44E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5CD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505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75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0703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CE17E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786AB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A2A7E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3735CE1"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9D449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8D6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690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076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C355F"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86E6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D14189"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BFAD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3CA4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BF0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4B3C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01CEA2"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0E1B6"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FDA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2197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379C4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8CD6E56"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F2511"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DC4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65A633"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A5BE20"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BDC65"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D17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EA22E9"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A21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D87C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FC01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F89BBA"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B0E1A"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8EC10"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4FB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FA6F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D4AB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4D4C4355" w14:textId="77777777" w:rsidR="00417E8D" w:rsidRPr="00DD7E81" w:rsidRDefault="00417E8D" w:rsidP="00417E8D">
      <w:pPr>
        <w:pStyle w:val="ProductList-Body"/>
        <w:rPr>
          <w:i/>
          <w:sz w:val="16"/>
          <w:szCs w:val="16"/>
        </w:rPr>
      </w:pPr>
      <w:r w:rsidRPr="00DD7E81">
        <w:rPr>
          <w:i/>
          <w:sz w:val="16"/>
          <w:szCs w:val="16"/>
          <w:vertAlign w:val="superscript"/>
        </w:rPr>
        <w:t>3</w:t>
      </w:r>
      <w:r w:rsidRPr="00DD7E81">
        <w:rPr>
          <w:i/>
          <w:sz w:val="16"/>
          <w:szCs w:val="16"/>
        </w:rPr>
        <w:t xml:space="preserve"> Az, hogy az Office 365 Nagyvállalati E5 csomagba beletartozik-e a Skype Vállalati online verzió – Hangkonferencia szolgáltatás, a regionális elérhetőségtől függ.</w:t>
      </w:r>
    </w:p>
    <w:p w14:paraId="01BFEE8C" w14:textId="77777777" w:rsidR="00417E8D" w:rsidRPr="00DD7E81" w:rsidRDefault="00417E8D" w:rsidP="00417E8D">
      <w:pPr>
        <w:pStyle w:val="ProductList-Body"/>
        <w:ind w:right="180"/>
        <w:rPr>
          <w:i/>
          <w:sz w:val="16"/>
          <w:szCs w:val="16"/>
        </w:rPr>
      </w:pPr>
      <w:r w:rsidRPr="00DD7E81">
        <w:rPr>
          <w:i/>
          <w:sz w:val="16"/>
          <w:szCs w:val="16"/>
          <w:vertAlign w:val="superscript"/>
        </w:rPr>
        <w:lastRenderedPageBreak/>
        <w:t>4</w:t>
      </w:r>
      <w:r w:rsidRPr="00DD7E81">
        <w:rPr>
          <w:i/>
          <w:sz w:val="16"/>
          <w:szCs w:val="16"/>
        </w:rPr>
        <w:t xml:space="preserve"> A fent meghatározott Online Szolgáltatásokon túl a Dynamics 365 Unified Operations Csomag a Dynamics 365 Nagyvállalati kiadás </w:t>
      </w:r>
      <w:hyperlink r:id="rId60"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3B2F1C18" w14:textId="77777777" w:rsidR="00417E8D" w:rsidRDefault="00417E8D" w:rsidP="00417E8D">
      <w:pPr>
        <w:pStyle w:val="ProductList-Body"/>
      </w:pPr>
    </w:p>
    <w:p w14:paraId="19559725" w14:textId="77777777" w:rsidR="00417E8D" w:rsidRPr="00346B66" w:rsidRDefault="00417E8D" w:rsidP="00417E8D">
      <w:pPr>
        <w:pStyle w:val="ProductList-Offering1Heading"/>
      </w:pPr>
      <w:bookmarkStart w:id="211" w:name="_Toc503180510"/>
      <w:bookmarkStart w:id="212" w:name="_Toc507333668"/>
      <w:r>
        <w:t>Állami szektor</w:t>
      </w:r>
      <w:bookmarkEnd w:id="211"/>
      <w:bookmarkEnd w:id="21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17E8D" w14:paraId="399929F0"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0394296E" w14:textId="77777777" w:rsidR="00417E8D" w:rsidRDefault="00417E8D" w:rsidP="001D3977">
            <w:pPr>
              <w:pStyle w:val="ProductList-Body"/>
              <w:tabs>
                <w:tab w:val="clear" w:pos="158"/>
                <w:tab w:val="left" w:pos="720"/>
              </w:tabs>
              <w:spacing w:line="256" w:lineRule="auto"/>
              <w:ind w:left="-108"/>
              <w:rPr>
                <w:sz w:val="22"/>
              </w:rPr>
            </w:pPr>
            <w:r>
              <w:rPr>
                <w:sz w:val="22"/>
              </w:rPr>
              <w:t>Online Szolgáltatás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6062345" w14:textId="77777777" w:rsidR="00417E8D" w:rsidRPr="001F15CE" w:rsidRDefault="00417E8D"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Kormányzati verzió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48404C1" w14:textId="77777777" w:rsidR="00417E8D" w:rsidRPr="001F15CE" w:rsidRDefault="00417E8D"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Oktatási verzió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7B72F2A" w14:textId="77777777" w:rsidR="00417E8D" w:rsidRPr="001F15CE" w:rsidRDefault="00417E8D"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Oktatási verzió </w:t>
            </w:r>
            <w:r>
              <w:rPr>
                <w:rFonts w:asciiTheme="majorHAnsi" w:hAnsiTheme="majorHAnsi"/>
                <w:color w:val="FFFFFF" w:themeColor="background1"/>
                <w:sz w:val="15"/>
                <w:szCs w:val="15"/>
                <w:vertAlign w:val="superscript"/>
              </w:rPr>
              <w:t>2</w:t>
            </w:r>
          </w:p>
        </w:tc>
      </w:tr>
      <w:tr w:rsidR="00417E8D" w14:paraId="72E19E52"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3EAA132" w14:textId="77777777" w:rsidR="00417E8D" w:rsidRDefault="00417E8D"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36E02C"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2A5C5"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E295E"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5DAD5"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08F57E"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BED3FD"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D77C6E"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CD7AF9"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F39BC5"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B8AF6" w14:textId="77777777" w:rsidR="00417E8D" w:rsidRPr="006F1174"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FEFAA1" w14:textId="77777777" w:rsidR="00417E8D" w:rsidRPr="001F15CE" w:rsidRDefault="00417E8D"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17E8D" w14:paraId="25E08F99"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54839398"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205F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B7C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D5E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7564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63D8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4674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AB77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DB5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655A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13BA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9D72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DB0A7B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F1A78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337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B3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F4CB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DD3D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48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8FF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BB3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D079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836A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14A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38FC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385F33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1E8460"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24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03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CE54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B4666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94B3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6857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B314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F0F3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A72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2212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F54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A6C6BA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CFCF7B"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787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680B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5857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DDF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5FC5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E60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753F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C7D4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DD045"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BE6F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8944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1594C7B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6A26F5"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5373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3BA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AC4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71A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9AD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B217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FB9A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148C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2CF3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45CA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34D2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43A058E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F520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AFBD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C0F0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9EB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94B9B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4E94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6668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E7BD6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AF8E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ABA5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C477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E9D9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C25FBF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7FBF2E"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62E1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1FA7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1D11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E30F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A8CD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9E4A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5BEB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19F6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C620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9377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21F4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0CD1141"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F4C0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39B1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12A8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8616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E158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C6C6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68FA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16E9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C021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96D3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FEC0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E13D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D2D10D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1BA9C7"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D15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C2EE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F29A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DE0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8F9B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040B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05E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55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B23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D9D1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F2C8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968C99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EBC5FF"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7A2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E54A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2D9B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56A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5E1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7F1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C239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E45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6697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85AF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7594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4E117D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9922B"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97B4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C003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1A74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C4D7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4271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D8AC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206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3DF5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CC5A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793D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EDEA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D5D223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5D8002"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496D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B358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084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F07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7BE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D288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8DB5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4AFE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8D2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C252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8F2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48BDD0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5FB22"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023C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AC1F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F439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008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DFA8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214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32C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ECA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2275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B432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C7BF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1243DBB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AA9DB9"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8FA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1FF5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AE5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F66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2B89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11C8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12BE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F3A1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3EB5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7DC1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51B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C009B10"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1A2D9"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139B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2E5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ED26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A19C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C8E4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B64E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BD33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25C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119E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2C0F0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A7F3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28EB571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495C01"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45C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03AE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0B3C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E409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0FCD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13E2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9CA1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941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149D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AC28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46886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3E48052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79FE3A"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AD93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C5DF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D82A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B1EA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3FDE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7B5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B103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A11D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BCC6A"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DA76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2C947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8B8BF8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A68EE"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8626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3F1A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A13D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72C3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0EE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D9FB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5FE2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539E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B0AD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ABAB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4A8AB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47D8669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98CCED"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A77F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013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DB92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81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6BE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EB68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CBC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6857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AE086"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45AA8"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6C10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09C301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46D0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8360E"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EA8F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55C4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116F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9A931"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C72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26195"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6885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4B2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4A69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8575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02A6BF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EE1A74"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9B92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0949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117A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567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8AF9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4B6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BCCD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6D7B"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B00E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F0D51"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8E9D0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59CE994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7C771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2569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1035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955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F5B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F11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3816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8627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9BA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BE0EF"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12DA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1510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6A77720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B8F9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14AC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FB9B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3BAFA"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8F67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31CE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97BD9"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262D"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246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72C"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F524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3C5C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26B98" w14:paraId="01D243B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FC9D9" w14:textId="2A878FD2" w:rsidR="00426B98" w:rsidRDefault="00426B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F30F2"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586B6"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C2F1"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C74B1"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5554F"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69B95"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B5B79"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12193"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1DE8C" w14:textId="77777777" w:rsidR="00426B98"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341AD" w14:textId="77777777" w:rsidR="00426B98" w:rsidRDefault="00426B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791E" w14:textId="77777777" w:rsidR="00426B98" w:rsidRPr="009B68F5" w:rsidRDefault="00426B98"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51E19A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E77CC"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68D3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5965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4282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E0CC"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DD08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5530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050F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02BB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9E69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02A44"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22C66"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FE3B9C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AD1EB" w14:textId="77777777" w:rsidR="00417E8D" w:rsidRPr="009B68F5"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3EB54"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7CFE0"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EC6D3"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E6FA2"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2D71AA"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E8277"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FE4DF"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4C3073"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BAC2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74DAD"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B9799"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0085C5B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BB28F" w14:textId="77777777" w:rsidR="00417E8D" w:rsidRPr="006F1174"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DD90"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86F8" w14:textId="77777777" w:rsidR="00417E8D" w:rsidRPr="009B68F5"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0BD7FF"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6A2DDF"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EB4DB"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1CFE2A"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F6B79"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ACF1C"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829F5"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E6C1B"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601F5" w14:textId="77777777" w:rsidR="00417E8D" w:rsidRPr="006F1174" w:rsidRDefault="00417E8D" w:rsidP="001D3977">
            <w:pPr>
              <w:pStyle w:val="ProductList-Body"/>
              <w:tabs>
                <w:tab w:val="clear" w:pos="158"/>
                <w:tab w:val="left" w:pos="720"/>
              </w:tabs>
              <w:spacing w:line="256" w:lineRule="auto"/>
              <w:jc w:val="center"/>
              <w:rPr>
                <w:rFonts w:asciiTheme="majorHAnsi" w:hAnsiTheme="majorHAnsi"/>
                <w:sz w:val="15"/>
                <w:szCs w:val="15"/>
              </w:rPr>
            </w:pPr>
          </w:p>
        </w:tc>
      </w:tr>
      <w:tr w:rsidR="00417E8D" w14:paraId="7100A39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D8E76" w14:textId="77777777" w:rsidR="00417E8D" w:rsidRDefault="00417E8D"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F0E12"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BBFA3"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3B25E"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BE6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B51CF"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E2440"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191F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9FEC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02C47"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F6FAB"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BBEB9" w14:textId="77777777" w:rsidR="00417E8D" w:rsidRDefault="00417E8D" w:rsidP="001D3977">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p w14:paraId="08B0A54D" w14:textId="77777777" w:rsidR="00417E8D" w:rsidRPr="00C040A0" w:rsidRDefault="00417E8D" w:rsidP="00417E8D">
      <w:pPr>
        <w:pStyle w:val="ProductList-Body"/>
        <w:rPr>
          <w:i/>
          <w:sz w:val="16"/>
          <w:szCs w:val="16"/>
        </w:rPr>
      </w:pPr>
      <w:r>
        <w:rPr>
          <w:i/>
          <w:sz w:val="16"/>
          <w:szCs w:val="16"/>
          <w:vertAlign w:val="superscript"/>
        </w:rPr>
        <w:t>3</w:t>
      </w:r>
      <w:r>
        <w:rPr>
          <w:i/>
          <w:sz w:val="16"/>
          <w:szCs w:val="16"/>
        </w:rPr>
        <w:t xml:space="preserve"> Az, hogy az Office 365 Kormányzati/Oktatási verzió E5/A5 csomagba beletartozik-e a Skype Vállalati online verzió – Hangkonferencia szolgáltatás, a regionális elérhetőségtől függ.</w:t>
      </w:r>
    </w:p>
    <w:p w14:paraId="7BC21E69" w14:textId="77777777" w:rsidR="00417E8D" w:rsidRDefault="00417E8D" w:rsidP="00417E8D">
      <w:pPr>
        <w:pStyle w:val="ProductList-Body"/>
      </w:pPr>
      <w:r>
        <w:rPr>
          <w:i/>
          <w:sz w:val="16"/>
          <w:szCs w:val="16"/>
          <w:vertAlign w:val="superscript"/>
        </w:rPr>
        <w:t xml:space="preserve">4 </w:t>
      </w:r>
      <w:r>
        <w:rPr>
          <w:i/>
          <w:sz w:val="16"/>
          <w:szCs w:val="16"/>
        </w:rPr>
        <w:t>Részét képezi a Microsoft 365 Oktatási verzió A3 csomag Core CAL licenccel.</w:t>
      </w:r>
    </w:p>
    <w:bookmarkEnd w:id="210"/>
    <w:p w14:paraId="374EA8ED" w14:textId="37178C0B" w:rsidR="00D67A4B" w:rsidRPr="00690C65" w:rsidRDefault="00EE1B21" w:rsidP="00E00F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13BF">
        <w:rPr>
          <w:rStyle w:val="Hyperlink"/>
          <w:sz w:val="16"/>
          <w:szCs w:val="16"/>
        </w:rPr>
        <w:t>Tartalomjegyzék</w:t>
      </w:r>
      <w:r>
        <w:rPr>
          <w:rStyle w:val="Hyperlink"/>
          <w:sz w:val="16"/>
          <w:szCs w:val="16"/>
        </w:rPr>
        <w:fldChar w:fldCharType="end"/>
      </w:r>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507333669"/>
      <w:r>
        <w:lastRenderedPageBreak/>
        <w:t>3. melléklet – Általános Szerződési Feltételek</w:t>
      </w:r>
      <w:bookmarkEnd w:id="213"/>
      <w:bookmarkEnd w:id="214"/>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15" w:name="Attachment4"/>
      <w:bookmarkStart w:id="216" w:name="_Toc489605629"/>
      <w:bookmarkStart w:id="217" w:name="_Toc507333670"/>
      <w:r>
        <w:lastRenderedPageBreak/>
        <w:t>4. melléklet – Az Európai Unió Általános adatvédelmi rendeletének feltételei</w:t>
      </w:r>
      <w:bookmarkEnd w:id="215"/>
      <w:bookmarkEnd w:id="216"/>
      <w:bookmarkEnd w:id="217"/>
    </w:p>
    <w:p w14:paraId="044F32AE" w14:textId="77777777" w:rsidR="00FA6196" w:rsidRPr="0008458E" w:rsidRDefault="00FA6196" w:rsidP="00FA6196">
      <w:pPr>
        <w:pStyle w:val="ProductList-Body"/>
        <w:outlineLvl w:val="1"/>
      </w:pPr>
      <w:bookmarkStart w:id="218" w:name="_Hlk489289993"/>
      <w:r>
        <w:rPr>
          <w:rFonts w:cstheme="minorHAnsi"/>
          <w:b/>
          <w:szCs w:val="18"/>
        </w:rPr>
        <w:t xml:space="preserve">A. </w:t>
      </w:r>
      <w:bookmarkStart w:id="219" w:name="meghatározását"/>
      <w:bookmarkEnd w:id="219"/>
      <w:r>
        <w:rPr>
          <w:b/>
        </w:rPr>
        <w:t>Fogalommeghatározások</w:t>
      </w:r>
      <w:bookmarkEnd w:id="218"/>
    </w:p>
    <w:p w14:paraId="6D57EF7C" w14:textId="77777777" w:rsidR="00FA6196" w:rsidRPr="0008458E" w:rsidRDefault="00FA6196" w:rsidP="00FA6196">
      <w:pPr>
        <w:pStyle w:val="ProductList-Body"/>
      </w:pPr>
    </w:p>
    <w:p w14:paraId="618B63AD" w14:textId="77777777" w:rsidR="00FA6196" w:rsidRPr="0008458E" w:rsidRDefault="00FA6196" w:rsidP="00FA6196">
      <w:pPr>
        <w:pStyle w:val="ProductList-Body"/>
      </w:pPr>
      <w:r>
        <w:t>A jelen GDPR-feltételekben használt, de bennünk nem definiált fogalmak, például az „adatvédelmi incidens”, az „adatkezelés”, az „adatkezelő”, az „adatfeldolgozó” és az „érintett” jelentése megegyezik azoknak a GDPR 4. cikkében meghatározott jelentésével.</w:t>
      </w:r>
    </w:p>
    <w:p w14:paraId="3B7BD8F6" w14:textId="77777777" w:rsidR="00FA6196" w:rsidRPr="0008458E" w:rsidRDefault="00FA6196" w:rsidP="00FA6196">
      <w:pPr>
        <w:pStyle w:val="ProductList-Body"/>
      </w:pPr>
    </w:p>
    <w:p w14:paraId="193F2B8A" w14:textId="77777777" w:rsidR="00FA6196" w:rsidRPr="0008458E" w:rsidRDefault="00FA6196" w:rsidP="00FA6196">
      <w:pPr>
        <w:pStyle w:val="ProductList-Body"/>
      </w:pPr>
      <w:r>
        <w:rPr>
          <w:rFonts w:cstheme="minorHAnsi"/>
          <w:szCs w:val="18"/>
        </w:rPr>
        <w:t>A jelen GDPR-feltételekben a következő fogalommeghatározást is használjuk:</w:t>
      </w:r>
    </w:p>
    <w:p w14:paraId="2775FC44" w14:textId="77777777" w:rsidR="00FA6196" w:rsidRPr="0008458E" w:rsidRDefault="00FA6196" w:rsidP="00FA6196">
      <w:pPr>
        <w:pStyle w:val="ProductList-Body"/>
      </w:pPr>
    </w:p>
    <w:p w14:paraId="745B79D7" w14:textId="77777777" w:rsidR="00FA6196" w:rsidRPr="0008458E" w:rsidRDefault="00FA6196" w:rsidP="00FA6196">
      <w:pPr>
        <w:pStyle w:val="ProductList-Body"/>
      </w:pPr>
      <w:r>
        <w:t>A „</w:t>
      </w:r>
      <w:r>
        <w:rPr>
          <w:rFonts w:cstheme="minorHAnsi"/>
          <w:b/>
          <w:szCs w:val="18"/>
        </w:rPr>
        <w:t>További adatfeldolgozó</w:t>
      </w:r>
      <w:r>
        <w:rPr>
          <w:rFonts w:cstheme="minorHAnsi"/>
          <w:szCs w:val="18"/>
        </w:rPr>
        <w:t>” olyan más adatfeldolgozót jelent, amelyet a Microsoft a Személyes Adatok kezeléséhez és feldolgozásához használ.</w:t>
      </w:r>
    </w:p>
    <w:p w14:paraId="745E35B2" w14:textId="77777777" w:rsidR="00FA6196" w:rsidRPr="0008458E" w:rsidRDefault="00FA6196" w:rsidP="00FA6196">
      <w:pPr>
        <w:pStyle w:val="ProductList-Body"/>
      </w:pPr>
    </w:p>
    <w:p w14:paraId="5D3EF2F6" w14:textId="77777777" w:rsidR="00FA6196" w:rsidRPr="0008458E" w:rsidRDefault="00FA6196" w:rsidP="00FA6196">
      <w:pPr>
        <w:pStyle w:val="ProductList-Body"/>
        <w:outlineLvl w:val="1"/>
      </w:pPr>
      <w:r>
        <w:rPr>
          <w:b/>
        </w:rPr>
        <w:t xml:space="preserve">B. Szerepkörök és hatókör </w:t>
      </w:r>
    </w:p>
    <w:p w14:paraId="52FBA69A" w14:textId="77777777" w:rsidR="00FA6196" w:rsidRPr="0008458E" w:rsidRDefault="00FA6196" w:rsidP="00FA6196">
      <w:pPr>
        <w:pStyle w:val="ProductList-Body"/>
      </w:pPr>
    </w:p>
    <w:p w14:paraId="1B33369E" w14:textId="77777777" w:rsidR="00FA6196" w:rsidRPr="0008458E" w:rsidRDefault="00FA6196" w:rsidP="00FA6196">
      <w:pPr>
        <w:pStyle w:val="ProductList-Body"/>
        <w:spacing w:after="120"/>
        <w:ind w:left="158"/>
      </w:pPr>
      <w:r>
        <w:rPr>
          <w:b/>
        </w:rPr>
        <w:t>1.</w:t>
      </w:r>
      <w:r>
        <w:t xml:space="preserve"> A jelen GDPR-feltételek a GDPR hatókörén belül a Személyes Adatoknak az Ügyfél nevében a Microsoft által történő kezelésére vonatkoznak. </w:t>
      </w:r>
    </w:p>
    <w:p w14:paraId="16C3089E" w14:textId="77777777" w:rsidR="00FA6196" w:rsidRPr="0008458E" w:rsidRDefault="00FA6196" w:rsidP="00FA6196">
      <w:pPr>
        <w:pStyle w:val="ProductList-Body"/>
        <w:spacing w:after="120"/>
        <w:ind w:left="158"/>
      </w:pPr>
      <w:r>
        <w:rPr>
          <w:b/>
        </w:rPr>
        <w:t>2.</w:t>
      </w:r>
      <w:r>
        <w:t xml:space="preserve"> A jelen GDPR-feltételek vonatkozásában az Ügyfél és a Microsoft megállapodik abban, hogy az Ügyfél az Ügyfél Személyes Adatainak adatkezelője, a Microsoft pedig ezeknek az adatoknak az adatfeldolgozója, kivéve azt az esetet, amikor az Ügyfél a Személyes Adatok adatfeldolgozója, mely esetben a Microsoft további adatfeldolgozó. </w:t>
      </w:r>
    </w:p>
    <w:p w14:paraId="532E583C" w14:textId="77777777" w:rsidR="00FA6196" w:rsidRPr="0008458E" w:rsidRDefault="00FA6196" w:rsidP="00FA6196">
      <w:pPr>
        <w:pStyle w:val="ProductList-Body"/>
        <w:spacing w:after="120"/>
        <w:ind w:left="158"/>
      </w:pPr>
      <w:r>
        <w:rPr>
          <w:b/>
        </w:rPr>
        <w:t>3.</w:t>
      </w:r>
      <w:r>
        <w:t xml:space="preserve"> A jelen GDPR-feltételek nem korlátozzák és nem csökkentik a Microsoft által az OST-ben vagy a Microsoft és az Ügyfél között létrejött egyéb szerződésben az Ügyféllel szemben vállalt semmilyen adatvédelmi kötelezettségét. </w:t>
      </w:r>
    </w:p>
    <w:p w14:paraId="33FBD089" w14:textId="77777777" w:rsidR="00FA6196" w:rsidRPr="0008458E" w:rsidRDefault="00FA6196" w:rsidP="00FA6196">
      <w:pPr>
        <w:pStyle w:val="ProductList-Body"/>
        <w:spacing w:after="120"/>
        <w:ind w:left="158"/>
      </w:pPr>
      <w:r>
        <w:rPr>
          <w:b/>
        </w:rPr>
        <w:t>4.</w:t>
      </w:r>
      <w:r>
        <w:t xml:space="preserve"> A jelen GDPR-feltételek nem alkalmazandók az olyan esetekben, amikor a Microsoft a Személyes Adatok adatkezelője. </w:t>
      </w:r>
    </w:p>
    <w:p w14:paraId="5E7BF055" w14:textId="77777777" w:rsidR="00FA6196" w:rsidRPr="0008458E" w:rsidRDefault="00FA6196" w:rsidP="00FA6196">
      <w:pPr>
        <w:pStyle w:val="ProductList-Body"/>
      </w:pPr>
    </w:p>
    <w:p w14:paraId="53BFE18B" w14:textId="77777777" w:rsidR="00FA6196" w:rsidRPr="0008458E" w:rsidRDefault="00FA6196" w:rsidP="00FA6196">
      <w:pPr>
        <w:pStyle w:val="ProductList-Body"/>
        <w:outlineLvl w:val="1"/>
      </w:pPr>
      <w:r>
        <w:rPr>
          <w:b/>
        </w:rPr>
        <w:t>C. 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77777777" w:rsidR="00FA6196" w:rsidRPr="0008458E" w:rsidRDefault="00FA6196"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mennyiségi licencszerződése határozza meg.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77777777" w:rsidR="00FA6196" w:rsidRPr="0008458E" w:rsidRDefault="00FA6196" w:rsidP="00FA6196">
      <w:pPr>
        <w:pStyle w:val="ProductList-Body"/>
        <w:spacing w:after="120"/>
        <w:ind w:left="720"/>
      </w:pPr>
      <w:r>
        <w:rPr>
          <w:b/>
        </w:rPr>
        <w:t>(d)</w:t>
      </w:r>
      <w:r>
        <w:tab/>
        <w:t xml:space="preserve">tiszteletben tartja a további adatfeldolgozó igénybevételére vonatkozóan a 2.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lastRenderedPageBreak/>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07CC513D" w14:textId="77777777" w:rsidR="00FA6196" w:rsidRPr="0008458E" w:rsidRDefault="00FA6196" w:rsidP="00FA6196">
      <w:pPr>
        <w:pStyle w:val="ProductList-Body"/>
        <w:spacing w:after="120"/>
        <w:ind w:left="158"/>
      </w:pPr>
      <w:r>
        <w:rPr>
          <w:b/>
        </w:rPr>
        <w:t>7.</w:t>
      </w:r>
      <w:r>
        <w:t xml:space="preserve"> A Microsoft az adatvédelmi incidenst, az arról való tudomásszerzését követően indokolatlan késedelem nélkül bejelenti az Ügyfélnek. (33. cikk (2) bekezdés). Az említett bejelentésben legalább: </w:t>
      </w:r>
    </w:p>
    <w:p w14:paraId="44555472" w14:textId="77777777" w:rsidR="00FA6196" w:rsidRPr="0008458E" w:rsidRDefault="00FA6196" w:rsidP="00FA6196">
      <w:pPr>
        <w:pStyle w:val="ProductList-Body"/>
        <w:spacing w:after="120"/>
        <w:ind w:left="1440" w:hanging="720"/>
      </w:pPr>
      <w:r>
        <w:rPr>
          <w:b/>
        </w:rPr>
        <w:t>(a)</w:t>
      </w:r>
      <w:r>
        <w:tab/>
        <w:t>ismertetni kell az adatvédelmi incidens jellegét, beleértve – ha lehetséges – az érintettek kategóriáit és hozzávetőleges számát, valamint az incidenssel érintett adatok kategóriáit és hozzávetőleges számát;</w:t>
      </w:r>
    </w:p>
    <w:p w14:paraId="1895831A" w14:textId="77777777" w:rsidR="00FA6196" w:rsidRPr="0008458E" w:rsidRDefault="00FA6196" w:rsidP="00FA6196">
      <w:pPr>
        <w:pStyle w:val="ProductList-Body"/>
        <w:spacing w:after="120"/>
        <w:ind w:left="1440" w:hanging="720"/>
      </w:pPr>
      <w:r>
        <w:rPr>
          <w:b/>
        </w:rPr>
        <w:t>(b)</w:t>
      </w:r>
      <w:r>
        <w:tab/>
        <w:t>közölni kell az adatvédelmi tisztviselő vagy a további tájékoztatást nyújtó egyéb kapcsolattartó nevét és elérhetőségeit;</w:t>
      </w:r>
    </w:p>
    <w:p w14:paraId="3AD34AF9" w14:textId="77777777" w:rsidR="00FA6196" w:rsidRPr="0008458E" w:rsidRDefault="00FA6196" w:rsidP="00FA6196">
      <w:pPr>
        <w:pStyle w:val="ProductList-Body"/>
        <w:spacing w:after="120"/>
        <w:ind w:left="720"/>
      </w:pPr>
      <w:r>
        <w:rPr>
          <w:b/>
        </w:rPr>
        <w:t>(c)</w:t>
      </w:r>
      <w:r>
        <w:rPr>
          <w:b/>
        </w:rPr>
        <w:tab/>
      </w:r>
      <w:r>
        <w:t>ismertetni kell az adatvédelmi incidensből eredő, valószínűsíthető következményeket; valamint</w:t>
      </w:r>
    </w:p>
    <w:p w14:paraId="56EFF3B8" w14:textId="77777777" w:rsidR="00FA6196" w:rsidRPr="0008458E" w:rsidRDefault="00FA6196" w:rsidP="00FA6196">
      <w:pPr>
        <w:pStyle w:val="ProductList-Body"/>
        <w:spacing w:after="120"/>
        <w:ind w:left="1440" w:hanging="720"/>
      </w:pPr>
      <w:r>
        <w:rPr>
          <w:b/>
        </w:rPr>
        <w:t>(d)</w:t>
      </w:r>
      <w:r>
        <w:tab/>
        <w:t>ismertetni kell az adatkezelő által az adatvédelmi incidens orvoslására tett vagy tervezett intézkedéseket, beleértve adott esetben az adatvédelmi incidensből eredő esetleges hátrányos következmények enyhítését célzó intézkedéseket. (33. cikk (3) bekezdés)</w:t>
      </w:r>
    </w:p>
    <w:p w14:paraId="4E65BBB3" w14:textId="77777777" w:rsidR="00FA6196" w:rsidRPr="0008458E" w:rsidRDefault="00FA6196" w:rsidP="00FA6196">
      <w:pPr>
        <w:pStyle w:val="ProductList-Body"/>
      </w:pPr>
      <w:r>
        <w:br w:type="page"/>
      </w:r>
    </w:p>
    <w:p w14:paraId="2FDEA469" w14:textId="77777777" w:rsidR="00FA6196" w:rsidRPr="0008458E" w:rsidRDefault="00FA6196" w:rsidP="00FA6196">
      <w:pPr>
        <w:pStyle w:val="ProductList-SectionHeading"/>
        <w:outlineLvl w:val="0"/>
      </w:pPr>
      <w:bookmarkStart w:id="220" w:name="_Toc489605630"/>
      <w:bookmarkStart w:id="221" w:name="_Toc507333671"/>
      <w:bookmarkStart w:id="222" w:name="Appendix1_AdditionalGDPR"/>
      <w:r>
        <w:lastRenderedPageBreak/>
        <w:t>1. függelék – További GDPR-feltételek</w:t>
      </w:r>
      <w:bookmarkEnd w:id="220"/>
      <w:bookmarkEnd w:id="221"/>
    </w:p>
    <w:bookmarkEnd w:id="222"/>
    <w:p w14:paraId="0B561695" w14:textId="77777777" w:rsidR="00FA6196" w:rsidRPr="0008458E" w:rsidRDefault="00FA6196" w:rsidP="00FA6196">
      <w:pPr>
        <w:pStyle w:val="ProductList-Body"/>
        <w:numPr>
          <w:ilvl w:val="0"/>
          <w:numId w:val="45"/>
        </w:numPr>
        <w:outlineLvl w:val="1"/>
      </w:pPr>
      <w:r>
        <w:rPr>
          <w:b/>
        </w:rPr>
        <w:t xml:space="preserve"> További adatfeldolgozók </w:t>
      </w:r>
    </w:p>
    <w:p w14:paraId="00ACFBB8" w14:textId="77777777" w:rsidR="00FA6196" w:rsidRPr="0008458E" w:rsidRDefault="00FA6196" w:rsidP="00FA6196">
      <w:pPr>
        <w:pStyle w:val="ProductList-Body"/>
      </w:pPr>
    </w:p>
    <w:p w14:paraId="07416E0E" w14:textId="77777777" w:rsidR="00FA6196" w:rsidRPr="0008458E" w:rsidRDefault="00FA6196" w:rsidP="00FA6196">
      <w:pPr>
        <w:pStyle w:val="ProductList-Body"/>
        <w:spacing w:after="120"/>
        <w:ind w:left="158"/>
      </w:pPr>
      <w:r>
        <w:rPr>
          <w:b/>
        </w:rPr>
        <w:t>1.</w:t>
      </w:r>
      <w:r>
        <w:t xml:space="preserve"> Az Ügyfél hozzájárul ahhoz, hogy a Microsoft a jelen GDPR-feltételeknek megfelelően További adatfeldolgozókat vegyen igénybe a Személyes Adatok kezeléséhez. </w:t>
      </w:r>
    </w:p>
    <w:p w14:paraId="7427C901" w14:textId="77777777" w:rsidR="00FA6196" w:rsidRPr="0008458E" w:rsidRDefault="00FA6196" w:rsidP="00FA6196">
      <w:pPr>
        <w:pStyle w:val="ProductList-Body"/>
        <w:spacing w:after="120"/>
        <w:ind w:left="158"/>
      </w:pPr>
      <w:r>
        <w:rPr>
          <w:b/>
        </w:rPr>
        <w:t>2.</w:t>
      </w:r>
      <w:r>
        <w:t xml:space="preserve"> A Microsoft a További adatfeldolgozókkal olyan írásos szerződést fog kötni, amely szerint nekik legalább olyan szintű adatvédelmet kell biztosítaniuk, mint amilyent a jelen GDPR-feltételek a Microsoft számára előírnak. </w:t>
      </w:r>
    </w:p>
    <w:p w14:paraId="19AA684D" w14:textId="77777777" w:rsidR="00A10644" w:rsidRPr="00A66AC2" w:rsidRDefault="00A10644" w:rsidP="00A10644">
      <w:pPr>
        <w:pStyle w:val="ProductList-Body"/>
        <w:spacing w:after="120"/>
        <w:ind w:left="158"/>
      </w:pPr>
      <w:r>
        <w:rPr>
          <w:b/>
        </w:rPr>
        <w:t>3.</w:t>
      </w:r>
      <w:r>
        <w:t xml:space="preserve"> A Microsoft jelenlegi További adatfeldolgozóinak listája a https://aka.ms/Online_Serv_Subcontractor_List webhelyen található (ezt az URL-t a Microsoft időről időre frissítheti). Legalább 14 nappal azelőtt, hogy egy új További adatfeldolgozó jogosultságot kapna a Személyes Adatok elérésére, a Microsoft frissíti a webhelyet, és az Ügyfél számára biztosít egy olyan eljárást, amellyel az Ügyfél értesülhet az adott frissítésről. Amikor a Microsoft adatfeldolgozó, a következő feltételek alkalmazandók:</w:t>
      </w:r>
    </w:p>
    <w:p w14:paraId="6A816EB8" w14:textId="122D2FD6" w:rsidR="00FA6196" w:rsidRPr="0008458E" w:rsidRDefault="00FA6196" w:rsidP="00A10644">
      <w:pPr>
        <w:pStyle w:val="ProductList-Body"/>
        <w:spacing w:after="120"/>
        <w:ind w:left="1440" w:hanging="720"/>
      </w:pPr>
      <w:r>
        <w:rPr>
          <w:b/>
        </w:rPr>
        <w:t>(a)</w:t>
      </w:r>
      <w:r>
        <w:rPr>
          <w:b/>
        </w:rPr>
        <w:tab/>
      </w:r>
      <w:r>
        <w:t xml:space="preserve">Ha az Ügyfél nem hagy jóvá egy új További adatfeldolgozót, akkor az Ügyfél büntetés nélkül lemondhatja az érintett Online Szolgáltatásra vonatkozó bármelyik előfizetését oly módon, hogy a felmondási időszak lejárta előtt olyan írásbeli lemondást nyújt be, amelyben kifejti a jóvá nem hagyás alapját. </w:t>
      </w:r>
    </w:p>
    <w:p w14:paraId="02816802" w14:textId="77777777" w:rsidR="00FA6196" w:rsidRPr="0008458E" w:rsidRDefault="00FA6196" w:rsidP="00FA6196">
      <w:pPr>
        <w:pStyle w:val="ProductList-Body"/>
        <w:spacing w:after="120"/>
        <w:ind w:left="1440" w:hanging="720"/>
      </w:pPr>
      <w:r>
        <w:rPr>
          <w:b/>
        </w:rPr>
        <w:t>(b)</w:t>
      </w:r>
      <w:r>
        <w:rPr>
          <w:b/>
        </w:rPr>
        <w:tab/>
      </w:r>
      <w:r>
        <w:t xml:space="preserve">Ha az érintett Online Szolgáltatás egy szolgáltatáscsomag (azaz egyszerre megvásárolt hasonló egyedi szolgáltatások) része, akkor a lemondás az egész szolgáltatáscsomagra vonatkozik. </w:t>
      </w:r>
    </w:p>
    <w:p w14:paraId="397FBC11" w14:textId="77777777" w:rsidR="00FA6196" w:rsidRPr="0008458E" w:rsidRDefault="00FA6196" w:rsidP="00FA6196">
      <w:pPr>
        <w:pStyle w:val="ProductList-Body"/>
        <w:spacing w:after="120"/>
        <w:ind w:left="1440" w:hanging="720"/>
      </w:pPr>
      <w:r>
        <w:rPr>
          <w:b/>
        </w:rPr>
        <w:t>(c)</w:t>
      </w:r>
      <w:r>
        <w:tab/>
        <w:t>Az Ügyfél vagy az Ügyfél viszonteladója számára a lemondást követően kiállított számlákról a Microsoft eltávolítja a lemondott Online Szolgáltatási előfizetés(ek)re vonatkozó fizetési kötelezettsége(ke)t.</w:t>
      </w:r>
    </w:p>
    <w:p w14:paraId="745E9983" w14:textId="77777777" w:rsidR="00FA6196" w:rsidRPr="0008458E" w:rsidRDefault="00FA6196" w:rsidP="00FA6196">
      <w:pPr>
        <w:pStyle w:val="ProductList-Body"/>
      </w:pPr>
    </w:p>
    <w:p w14:paraId="6C34366A" w14:textId="77777777" w:rsidR="00FA6196" w:rsidRPr="0008458E" w:rsidRDefault="00FA6196" w:rsidP="00FA6196">
      <w:pPr>
        <w:pStyle w:val="ProductList-Body"/>
        <w:numPr>
          <w:ilvl w:val="0"/>
          <w:numId w:val="45"/>
        </w:numPr>
        <w:outlineLvl w:val="1"/>
      </w:pPr>
      <w:r>
        <w:rPr>
          <w:b/>
        </w:rPr>
        <w:t xml:space="preserve"> Segítségnyújtás az Ügyfélnek az érintettektől érkező kérésekre adandó reakciók vonatkozásában</w:t>
      </w:r>
    </w:p>
    <w:p w14:paraId="2A187C37" w14:textId="77777777" w:rsidR="00FA6196" w:rsidRPr="0008458E" w:rsidRDefault="00FA6196" w:rsidP="00FA6196">
      <w:pPr>
        <w:pStyle w:val="ProductList-Body"/>
      </w:pPr>
    </w:p>
    <w:p w14:paraId="08621FA1" w14:textId="77777777" w:rsidR="00FA6196" w:rsidRPr="0008458E" w:rsidRDefault="00FA6196" w:rsidP="00FA6196">
      <w:pPr>
        <w:pStyle w:val="ProductList-Body"/>
        <w:spacing w:after="120"/>
        <w:ind w:left="158"/>
      </w:pPr>
      <w:r>
        <w:rPr>
          <w:b/>
        </w:rPr>
        <w:t>1.</w:t>
      </w:r>
      <w:r>
        <w:t xml:space="preserve"> A Microsoft elérhetővé teszi az Ügyfél számára érintettjeinek Személyes Adatait, és lehetőséget ad arra, hogy az Ügyfél teljesítse az érintetteknek a GDPR-ben biztosított egy vagy több joguk gyakorlására irányuló kéréseit a Termék funkcionalitásával és a Microsoftnak mint adatfeldolgozónak a szerepkörével összeegyeztethető módon. A Microsoft teljesíteni fogja az Ügyfél észszerű, az érintettek ilyen kéréseire adandó reakcióval kapcsolatos segítségkéréseit. </w:t>
      </w:r>
    </w:p>
    <w:p w14:paraId="37640834" w14:textId="77777777" w:rsidR="00FA6196" w:rsidRPr="0008458E" w:rsidRDefault="00FA6196" w:rsidP="00FA6196">
      <w:pPr>
        <w:pStyle w:val="ProductList-Body"/>
        <w:spacing w:after="120"/>
        <w:ind w:left="158"/>
      </w:pPr>
      <w:r>
        <w:rPr>
          <w:b/>
        </w:rPr>
        <w:t>2.</w:t>
      </w:r>
      <w:r>
        <w:t xml:space="preserve"> Ha a Microsoft az Ügyfél érintettjétől az adott érintettnek a GDPR-ben biztosított egy vagy több joga gyakorlására irányuló kérést kap, akkor a Microsoft az érintettet arra fogja kérni, hogy kérésével közvetlenül az Ügyfélhez forduljon.</w:t>
      </w:r>
    </w:p>
    <w:p w14:paraId="139B8CE2" w14:textId="77777777" w:rsidR="00FA6196" w:rsidRPr="0008458E" w:rsidRDefault="00FA6196" w:rsidP="00FA6196">
      <w:pPr>
        <w:pStyle w:val="ProductList-Body"/>
        <w:ind w:left="158"/>
      </w:pPr>
    </w:p>
    <w:p w14:paraId="51787359" w14:textId="77777777" w:rsidR="00FA6196" w:rsidRPr="0008458E" w:rsidRDefault="00FA6196" w:rsidP="00FA6196">
      <w:pPr>
        <w:pStyle w:val="ProductList-Body"/>
        <w:numPr>
          <w:ilvl w:val="0"/>
          <w:numId w:val="45"/>
        </w:numPr>
        <w:tabs>
          <w:tab w:val="clear" w:pos="158"/>
          <w:tab w:val="left" w:pos="207"/>
        </w:tabs>
        <w:outlineLvl w:val="1"/>
      </w:pPr>
      <w:r>
        <w:rPr>
          <w:b/>
        </w:rPr>
        <w:t>Személyes Adatok kezelése</w:t>
      </w:r>
    </w:p>
    <w:p w14:paraId="14EDEE7B" w14:textId="77777777" w:rsidR="00FA6196" w:rsidRPr="0008458E" w:rsidRDefault="00FA6196" w:rsidP="00FA6196">
      <w:pPr>
        <w:pStyle w:val="ProductList-Body"/>
      </w:pPr>
    </w:p>
    <w:p w14:paraId="06E2B3A9" w14:textId="77777777" w:rsidR="00FA6196" w:rsidRPr="0008458E" w:rsidRDefault="00FA6196" w:rsidP="00FA6196">
      <w:pPr>
        <w:pStyle w:val="ProductList-Body"/>
        <w:spacing w:after="120"/>
        <w:ind w:left="158"/>
      </w:pPr>
      <w:r>
        <w:rPr>
          <w:b/>
        </w:rPr>
        <w:t xml:space="preserve">1. </w:t>
      </w:r>
      <w:r>
        <w:t xml:space="preserve">Az Ügyfél mennyiségi licencszerződése (amely magában foglalja a jelen GDPR-feltételeket is), valamint a Termékbeli szolgáltatások Ügyfél általi használata és konfigurálása együttesen jelenti az Ügyfél által a Microsoftnak adott teljes és végleges utasításokat a Személyes Adatok kezelésének vonatkozásában. </w:t>
      </w:r>
    </w:p>
    <w:p w14:paraId="42131F1B" w14:textId="77777777" w:rsidR="00FA6196" w:rsidRPr="0008458E" w:rsidRDefault="00FA6196" w:rsidP="00FA6196">
      <w:pPr>
        <w:pStyle w:val="ProductList-Body"/>
        <w:spacing w:after="120"/>
        <w:ind w:left="158"/>
      </w:pPr>
      <w:r>
        <w:rPr>
          <w:b/>
        </w:rPr>
        <w:t xml:space="preserve">2. </w:t>
      </w:r>
      <w:r>
        <w:t>A Microsoft továbbíthatja is a Személyes Adatokat, ha ezt az alkalmazandó jogszabályok megkövetelik.</w:t>
      </w:r>
    </w:p>
    <w:p w14:paraId="729D17F0" w14:textId="77777777" w:rsidR="00FA6196" w:rsidRPr="0008458E" w:rsidRDefault="00FA6196" w:rsidP="00FA6196">
      <w:pPr>
        <w:pStyle w:val="ProductList-Body"/>
        <w:spacing w:after="120"/>
        <w:ind w:left="158"/>
      </w:pPr>
      <w:r>
        <w:rPr>
          <w:b/>
        </w:rPr>
        <w:t xml:space="preserve">3. </w:t>
      </w:r>
      <w:r>
        <w:t xml:space="preserve">A Microsoft biztosítja, hogy a Személyes Adatok kezelésében részt vevő munkatársai (i) a Személyes Adatokat kizárólag az Ügyfél utasításai alapján kezelik, kivéve, ha az ilyen kezelést az uniós, a tagállami vagy egyéb alkalmazandó jogszabályok írják elő, továbbá (ii) vállalják, hogy még szerződésük megszűnése után is titokban tartanak minden Személyes Adatot. </w:t>
      </w:r>
    </w:p>
    <w:p w14:paraId="0FAC36D2" w14:textId="77777777" w:rsidR="00FA6196" w:rsidRPr="0008458E" w:rsidRDefault="00FA6196" w:rsidP="00FA6196">
      <w:pPr>
        <w:pStyle w:val="ProductList-Body"/>
        <w:spacing w:after="120"/>
        <w:ind w:left="158"/>
      </w:pPr>
      <w:bookmarkStart w:id="223" w:name="_Hlk487172389"/>
      <w:r>
        <w:rPr>
          <w:b/>
        </w:rPr>
        <w:t xml:space="preserve">4. </w:t>
      </w:r>
      <w:r>
        <w:t xml:space="preserve">Az adatkezelés a GDPR-feltételek hatókörén belül a Személyes Adatokra korlátozódik, az adatkezelés időtartama pedig az az időszak, amely alatt az Ügyfél jogosult a Termék használatára, illetve amelyre az Ügyfél megállapodást kötött a Szakmai Szolgáltatások igénybevételére. Az adatkezelés jellegét és célját a Termék, illetve a Szakmai Szolgáltatások fogják meghatározni az Ügyfél mennyiségi licencszerződésnek megfelelően. A Termék vagy a Szakmai Szolgáltatások által kezelt Személyes Adatok típusai közé a GDPR 4. cikkében kifejezetten meghatározottakon kívül azok az egyéb Személyes Adatok tartoznak, amelyeket az Ügyfél a Terméknek vagy a Szakmai Szolgáltatásokra vonatkozó megállapodás alapján beküld. Az érintettek kategóriáit az Ügyfél képviselői és végfelhasználói, például alkalmazottjai, vállalkozói, munkatársai és ügyfelei alkotják. </w:t>
      </w:r>
    </w:p>
    <w:p w14:paraId="5CBFC7AA" w14:textId="77777777" w:rsidR="00FA6196" w:rsidRPr="0008458E" w:rsidRDefault="00FA6196" w:rsidP="00FA6196">
      <w:pPr>
        <w:pStyle w:val="ProductList-Body"/>
        <w:spacing w:after="120"/>
        <w:ind w:left="158"/>
      </w:pPr>
      <w:bookmarkStart w:id="224" w:name="_Hlk487172101"/>
      <w:bookmarkEnd w:id="223"/>
      <w:r>
        <w:rPr>
          <w:b/>
        </w:rPr>
        <w:t xml:space="preserve">5. </w:t>
      </w:r>
      <w:r>
        <w:t xml:space="preserve">Amikor lejár vagy megszűnik az Ügyfélnek a Termék használatára vonatkozó joga, illetve amikor véget ér az Ügyfélnek a Szakmai Szolgáltatások igénybevételére vonatkozó megállapodása, a Microsoft az alkalmazandó OST-ben az egyes Online Szolgáltatásokra meghatározott feltételeknek és idővonalnak megfelelően törli vagy visszaszolgáltatja a Személyes Adatokat, minden egyes termék esetében a Termék dokumentációjában foglaltak szerint, a Szakmai Szolgáltatások esetében pedig az alkalmazandó megállapodás feltételeiben megfogalmazottak szerint, kivéve, ha az uniós, a tagállami vagy egyéb alkalmazandó jogszabályok a Személyes Adatok tárolását írják elő. </w:t>
      </w:r>
    </w:p>
    <w:p w14:paraId="445BB97F" w14:textId="77777777" w:rsidR="00FA6196" w:rsidRPr="0008458E" w:rsidRDefault="00FA6196" w:rsidP="00FA6196">
      <w:pPr>
        <w:pStyle w:val="ProductList-Body"/>
        <w:ind w:left="158"/>
      </w:pPr>
    </w:p>
    <w:bookmarkEnd w:id="224"/>
    <w:p w14:paraId="0DE816D4" w14:textId="77777777" w:rsidR="00FA6196" w:rsidRPr="0008458E" w:rsidRDefault="00FA6196" w:rsidP="00FA6196">
      <w:pPr>
        <w:pStyle w:val="ProductList-Body"/>
        <w:keepNext/>
        <w:keepLines/>
        <w:numPr>
          <w:ilvl w:val="0"/>
          <w:numId w:val="45"/>
        </w:numPr>
        <w:ind w:left="173" w:hanging="173"/>
        <w:outlineLvl w:val="1"/>
      </w:pPr>
      <w:r>
        <w:rPr>
          <w:b/>
        </w:rPr>
        <w:t>Security</w:t>
      </w:r>
    </w:p>
    <w:p w14:paraId="1BC086C1" w14:textId="77777777" w:rsidR="00FA6196" w:rsidRPr="0008458E" w:rsidRDefault="00FA6196" w:rsidP="00FA6196">
      <w:pPr>
        <w:pStyle w:val="ProductList-Body"/>
        <w:keepNext/>
        <w:keepLines/>
      </w:pPr>
    </w:p>
    <w:p w14:paraId="43FE5562" w14:textId="77777777" w:rsidR="00FA6196" w:rsidRPr="0008458E" w:rsidRDefault="00FA6196" w:rsidP="00FA6196">
      <w:pPr>
        <w:pStyle w:val="ProductList-Body"/>
      </w:pPr>
      <w:r>
        <w:t xml:space="preserve">A Microsoft (i) az egyes Termékekre és a Szakmai Szolgáltatásokra vonatkozó írásos adatvédelmi szabályzatban (ez a szabályzat egy „Információbiztonsági Szabályzat”) meghatározottak szerint biztonsági gyakorlatot és szabályzatot tart fenn és követ a Személyes Adatok védelmére, továbbá (ii) figyelembe véve a titoktartási kötelezettségeket is, az Ügyfél számára elérhetővé teszi az Információbiztonsági Szabályzatot, a Termékre, illetve a Szakmai Szolgáltatásokra vonatkozóan érvényben lévő biztonsági intézkedések leírását, továbbá az Ügyfél által a Microsoft biztonsági gyakorlatára és szabályzataira vonatkozóan észszerű keretek között kért egyéb információkat. </w:t>
      </w:r>
    </w:p>
    <w:p w14:paraId="0F1E5E15" w14:textId="77777777" w:rsidR="00FA6196" w:rsidRPr="0008458E" w:rsidRDefault="00FA6196" w:rsidP="00FA6196">
      <w:pPr>
        <w:pStyle w:val="ProductList-Body"/>
      </w:pPr>
    </w:p>
    <w:p w14:paraId="1B0BF810" w14:textId="77777777" w:rsidR="00FA6196" w:rsidRPr="0008458E" w:rsidRDefault="00FA6196" w:rsidP="00FA6196">
      <w:pPr>
        <w:pStyle w:val="ProductList-Body"/>
        <w:numPr>
          <w:ilvl w:val="0"/>
          <w:numId w:val="45"/>
        </w:numPr>
        <w:outlineLvl w:val="1"/>
      </w:pPr>
      <w:r>
        <w:rPr>
          <w:b/>
        </w:rPr>
        <w:t>Adatvédelmi incidens</w:t>
      </w:r>
    </w:p>
    <w:p w14:paraId="35384CA3" w14:textId="77777777" w:rsidR="00FA6196" w:rsidRPr="0008458E" w:rsidRDefault="00FA6196" w:rsidP="00FA6196">
      <w:pPr>
        <w:pStyle w:val="ProductList-Body"/>
      </w:pPr>
    </w:p>
    <w:p w14:paraId="4BE0E65A" w14:textId="77777777" w:rsidR="00FA6196" w:rsidRPr="0008458E" w:rsidRDefault="00FA6196" w:rsidP="00FA6196">
      <w:pPr>
        <w:pStyle w:val="ProductList-Body"/>
      </w:pPr>
      <w:r>
        <w:t>A Microsoft minden tőle elvárható intézkedést megtesz annak érdekében, hogy segítse az Ügyfelet abban, hogy az Ügyfél teljesíteni tudja a GDPR 33. és 34. cikkében megfogalmazott, a megfelelő felügyelő hatóság és az adatvédelmi incidens érintettjeinek értesítésére vonatkozó értesítési kötelezettségét.</w:t>
      </w:r>
    </w:p>
    <w:p w14:paraId="0DF1DC12" w14:textId="77777777" w:rsidR="00FA6196" w:rsidRPr="0008458E" w:rsidRDefault="00FA6196" w:rsidP="00FA6196">
      <w:pPr>
        <w:pStyle w:val="ProductList-Body"/>
      </w:pPr>
    </w:p>
    <w:p w14:paraId="12945C0F" w14:textId="77777777" w:rsidR="00FA6196" w:rsidRPr="0008458E" w:rsidRDefault="00FA6196" w:rsidP="00FA6196">
      <w:pPr>
        <w:pStyle w:val="ProductList-Body"/>
        <w:numPr>
          <w:ilvl w:val="0"/>
          <w:numId w:val="45"/>
        </w:numPr>
        <w:outlineLvl w:val="1"/>
      </w:pPr>
      <w:r>
        <w:rPr>
          <w:b/>
        </w:rPr>
        <w:t>Az adatkezelési tevékenységek nyilvántartása</w:t>
      </w:r>
    </w:p>
    <w:p w14:paraId="609C63CB" w14:textId="77777777" w:rsidR="00FA6196" w:rsidRPr="0008458E" w:rsidRDefault="00FA6196" w:rsidP="00FA6196">
      <w:pPr>
        <w:pStyle w:val="ProductList-Body"/>
      </w:pPr>
    </w:p>
    <w:p w14:paraId="6AAD535C" w14:textId="77777777" w:rsidR="00FA6196" w:rsidRPr="0008458E" w:rsidRDefault="00FA6196" w:rsidP="00FA6196">
      <w:pPr>
        <w:pStyle w:val="ProductList-Body"/>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1663F0DA" w14:textId="77777777" w:rsidR="00FA6196" w:rsidRPr="0008458E" w:rsidRDefault="00FA6196" w:rsidP="00FA6196">
      <w:pPr>
        <w:pStyle w:val="ProductList-Body"/>
      </w:pPr>
    </w:p>
    <w:p w14:paraId="131B9B69" w14:textId="77777777" w:rsidR="00FA6196" w:rsidRPr="0008458E" w:rsidRDefault="00FA6196" w:rsidP="00FA6196">
      <w:pPr>
        <w:pStyle w:val="ProductList-Body"/>
        <w:numPr>
          <w:ilvl w:val="0"/>
          <w:numId w:val="45"/>
        </w:numPr>
        <w:ind w:left="180" w:hanging="180"/>
        <w:outlineLvl w:val="1"/>
      </w:pPr>
      <w:r>
        <w:rPr>
          <w:b/>
        </w:rPr>
        <w:t>Módosítás, kiegészítés és tartam</w:t>
      </w:r>
    </w:p>
    <w:p w14:paraId="2525D82C" w14:textId="77777777" w:rsidR="00FA6196" w:rsidRPr="0008458E" w:rsidRDefault="00FA6196" w:rsidP="00FA6196">
      <w:pPr>
        <w:pStyle w:val="ProductList-Body"/>
      </w:pPr>
    </w:p>
    <w:p w14:paraId="37E2DF56" w14:textId="77777777" w:rsidR="00FA6196" w:rsidRPr="0008458E" w:rsidRDefault="00FA6196" w:rsidP="00FA6196">
      <w:pPr>
        <w:pStyle w:val="ProductList-Body"/>
        <w:spacing w:after="120"/>
        <w:ind w:left="158"/>
      </w:pPr>
      <w:r>
        <w:rPr>
          <w:b/>
        </w:rPr>
        <w:t>1.</w:t>
      </w:r>
      <w:r>
        <w:t xml:space="preserve"> A Microsoftnak – az Ügyfél értesítése mellett – a következő esetekben jogában áll a jelen GDPR-feltételeket módosítani vagy kiegészíteni: (i) ha ezt egy felügyelő hatóság vagy más kormányzati vagy szabályozási hatóság vagy hivatal előírja, (ii) ha erre az alkalmazandó jogszabályok betartása érdekében van szükség, (iii) ha erre az Európai Bizottság által meghatározott általános szerződési feltételek átültetése érdekében van szükség, illetve (iv) ha erre egy jóváhagyott magatartási szabályzat vagy a GDPR 40., 42. és 43. cikke alapján jóváhagyott vagy tanúsított tanúsítási eljárás miatt van szükség. </w:t>
      </w:r>
    </w:p>
    <w:p w14:paraId="159EA76F" w14:textId="77777777" w:rsidR="00FA6196" w:rsidRPr="0008458E" w:rsidRDefault="00FA6196" w:rsidP="00FA6196">
      <w:pPr>
        <w:pStyle w:val="ProductList-Body"/>
        <w:spacing w:after="120"/>
        <w:ind w:left="158"/>
      </w:pPr>
      <w:r>
        <w:rPr>
          <w:b/>
        </w:rPr>
        <w:t>2.</w:t>
      </w:r>
      <w:r>
        <w:t xml:space="preserve"> A jelen GDPR-feltételek fenntartása mellett a Microsoft Termékspecifikus technikai, adatvédelmi vagy szabályozási dokumentumaiban időnként további információkat és részleteket adhat arra vonatkozóan, hogy miként hajtja végre a jelen GDPR-feltételek rendelkezéseit. </w:t>
      </w:r>
    </w:p>
    <w:p w14:paraId="028A01DA" w14:textId="77777777" w:rsidR="00FA6196" w:rsidRPr="0008458E" w:rsidRDefault="00FA6196" w:rsidP="00FA6196">
      <w:pPr>
        <w:pStyle w:val="ProductList-Body"/>
        <w:spacing w:after="120"/>
        <w:ind w:left="158"/>
      </w:pPr>
      <w:r>
        <w:rPr>
          <w:b/>
        </w:rPr>
        <w:t>3.</w:t>
      </w:r>
      <w:r>
        <w:t xml:space="preserve"> A jelen GDPR-feltételek a következő két dátum közül a későbbin lépnek hatályba: (a) a GDPR végrehajtásának megkezdésekor vagy (b) akkor, amikor az Ügyfél egy olyan Terméket használ vagy a Microsoft olyan Szakmai Szolgáltatásokat nyújt, amely(ek) esetében a Microsoft adatfeldolgozó vagy további adatfeldolgozó. </w:t>
      </w:r>
    </w:p>
    <w:p w14:paraId="0375C857" w14:textId="77777777" w:rsidR="00FA6196" w:rsidRPr="0008458E" w:rsidRDefault="00FA6196" w:rsidP="00FA6196"/>
    <w:p w14:paraId="6A202F8A"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0D68C8" w14:textId="77777777" w:rsidR="007E563D" w:rsidRDefault="007E563D" w:rsidP="009A573F">
      <w:pPr>
        <w:spacing w:after="0" w:line="240" w:lineRule="auto"/>
      </w:pPr>
      <w:r>
        <w:separator/>
      </w:r>
    </w:p>
  </w:endnote>
  <w:endnote w:type="continuationSeparator" w:id="0">
    <w:p w14:paraId="60C3D977" w14:textId="77777777" w:rsidR="007E563D" w:rsidRDefault="007E563D" w:rsidP="009A573F">
      <w:pPr>
        <w:spacing w:after="0" w:line="240" w:lineRule="auto"/>
      </w:pPr>
      <w:r>
        <w:continuationSeparator/>
      </w:r>
    </w:p>
  </w:endnote>
  <w:endnote w:type="continuationNotice" w:id="1">
    <w:p w14:paraId="7B1B18DB" w14:textId="77777777" w:rsidR="007E563D" w:rsidRDefault="007E56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B4851" w:rsidRDefault="001B485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B4851" w:rsidRPr="00591643" w:rsidRDefault="001B485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1B4851" w:rsidRPr="00C76DF3" w:rsidRDefault="00AC487B"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1B4851" w:rsidRPr="00C76DF3" w:rsidRDefault="00AC487B"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1B4851" w:rsidRPr="00C76DF3" w:rsidRDefault="00AC487B"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1B4851" w:rsidRPr="00C76DF3" w:rsidRDefault="00AC487B"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1B4851" w:rsidRPr="00C76DF3" w:rsidRDefault="00AC487B"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1B4851" w:rsidRPr="00C76DF3" w:rsidRDefault="00AC487B"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E537610" w14:textId="77777777" w:rsidR="001B4851" w:rsidRPr="00D45D3B" w:rsidRDefault="001B4851"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1B4851" w:rsidRPr="00C76DF3" w:rsidRDefault="00AC487B" w:rsidP="004A2759">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1B4851" w:rsidRPr="00C76DF3" w:rsidRDefault="001B485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1B4851" w:rsidRPr="00C76DF3" w:rsidRDefault="00AC487B" w:rsidP="004A2759">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1B4851" w:rsidRPr="00C76DF3" w:rsidRDefault="001B485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1B4851" w:rsidRPr="00C76DF3" w:rsidRDefault="00AC487B" w:rsidP="004A2759">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1B4851" w:rsidRPr="00C76DF3" w:rsidRDefault="001B485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1B4851" w:rsidRPr="00C76DF3" w:rsidRDefault="00AC487B" w:rsidP="004A2759">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1B4851" w:rsidRPr="00C76DF3" w:rsidRDefault="00AC487B" w:rsidP="004A2759">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1B4851" w:rsidRPr="00C76DF3" w:rsidRDefault="00AC487B" w:rsidP="004A2759">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1DDDE84" w14:textId="77777777" w:rsidR="001B4851" w:rsidRPr="00591643" w:rsidRDefault="001B4851"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1B4851" w:rsidRPr="00C76DF3" w:rsidRDefault="00AC487B"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1B4851" w:rsidRPr="00C76DF3" w:rsidRDefault="00AC487B"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1B4851" w:rsidRPr="00C76DF3" w:rsidRDefault="00AC487B"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1B4851" w:rsidRPr="00C76DF3" w:rsidRDefault="00AC487B"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1B4851" w:rsidRPr="00C76DF3" w:rsidRDefault="00AC487B"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1B4851" w:rsidRPr="00C76DF3" w:rsidRDefault="00AC487B"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D3251CC" w14:textId="77777777" w:rsidR="001B4851" w:rsidRPr="00D45D3B" w:rsidRDefault="001B4851"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1B4851" w:rsidRPr="00C76DF3" w:rsidRDefault="00AC487B"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1B4851" w:rsidRPr="00C76DF3" w:rsidRDefault="00AC487B"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1B4851" w:rsidRPr="00C76DF3" w:rsidRDefault="00AC487B"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1B4851" w:rsidRPr="00C76DF3" w:rsidRDefault="00AC487B"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1B4851" w:rsidRPr="00C76DF3" w:rsidRDefault="00AC487B"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1B4851" w:rsidRPr="00C76DF3" w:rsidRDefault="00AC487B"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6493C80" w14:textId="77777777" w:rsidR="001B4851" w:rsidRPr="00D45D3B" w:rsidRDefault="001B4851"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1B4851" w:rsidRPr="00C76DF3" w:rsidRDefault="00AC487B"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1B4851" w:rsidRPr="00C76DF3" w:rsidRDefault="00AC487B"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1B4851" w:rsidRPr="00C76DF3" w:rsidRDefault="00AC487B"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1B4851" w:rsidRPr="00C76DF3" w:rsidRDefault="00AC487B"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1B4851" w:rsidRPr="00C76DF3" w:rsidRDefault="00AC487B"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1B4851" w:rsidRPr="00C76DF3" w:rsidRDefault="00AC487B"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56C66C9" w14:textId="77777777" w:rsidR="001B4851" w:rsidRPr="00D45D3B" w:rsidRDefault="001B4851"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1B4851" w:rsidRPr="00C76DF3" w:rsidRDefault="00AC487B"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1B4851" w:rsidRPr="00C76DF3" w:rsidRDefault="00AC487B"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1B4851" w:rsidRPr="00C76DF3" w:rsidRDefault="00AC487B"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1B4851" w:rsidRPr="00C76DF3" w:rsidRDefault="00AC487B"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1B4851" w:rsidRPr="00C76DF3" w:rsidRDefault="00AC487B"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1B4851" w:rsidRPr="00C76DF3" w:rsidRDefault="00AC487B"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5A9FA559" w14:textId="77777777" w:rsidR="001B4851" w:rsidRPr="00D45D3B" w:rsidRDefault="001B4851"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1B4851" w:rsidRPr="00C76DF3" w:rsidRDefault="00AC487B"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1B4851" w:rsidRPr="00C76DF3" w:rsidRDefault="00AC487B"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1B4851" w:rsidRPr="00C76DF3" w:rsidRDefault="00AC487B"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1B4851" w:rsidRPr="00C76DF3" w:rsidRDefault="00AC487B"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1B4851" w:rsidRPr="00C76DF3" w:rsidRDefault="00AC487B"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1B4851" w:rsidRPr="00C76DF3" w:rsidRDefault="00AC487B"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3419BAA" w14:textId="77777777" w:rsidR="001B4851" w:rsidRPr="00D45D3B" w:rsidRDefault="001B4851"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7108DC3"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A79CB" w14:textId="77777777" w:rsidR="001B4851" w:rsidRPr="00C76DF3" w:rsidRDefault="00AC487B" w:rsidP="001B4851">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2F1C50" w14:textId="77777777" w:rsidR="001B4851" w:rsidRPr="00C76DF3" w:rsidRDefault="001B4851"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1269" w14:textId="77777777" w:rsidR="001B4851" w:rsidRPr="00C76DF3" w:rsidRDefault="00AC487B" w:rsidP="001B4851">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F52EF8" w14:textId="77777777" w:rsidR="001B4851" w:rsidRPr="00C76DF3" w:rsidRDefault="001B4851"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BE6E" w14:textId="77777777" w:rsidR="001B4851" w:rsidRPr="00C76DF3" w:rsidRDefault="00AC487B" w:rsidP="001B4851">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5F14FBC" w14:textId="77777777" w:rsidR="001B4851" w:rsidRPr="00C76DF3" w:rsidRDefault="001B4851"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CCDF7" w14:textId="77777777" w:rsidR="001B4851" w:rsidRPr="00C76DF3" w:rsidRDefault="00AC487B" w:rsidP="001B4851">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C66182"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79DD4" w14:textId="77777777" w:rsidR="001B4851" w:rsidRPr="00C76DF3" w:rsidRDefault="00AC487B" w:rsidP="001B4851">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8EB38B"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ABA0E" w14:textId="77777777" w:rsidR="001B4851" w:rsidRPr="00C76DF3" w:rsidRDefault="00AC487B" w:rsidP="001B4851">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3D40497C" w14:textId="77777777" w:rsidR="001B4851" w:rsidRPr="00591643" w:rsidRDefault="001B485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47F09F54"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32AD3" w14:textId="77777777" w:rsidR="001B4851" w:rsidRPr="00C76DF3" w:rsidRDefault="00AC487B" w:rsidP="001B4851">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1EDCCE" w14:textId="77777777" w:rsidR="001B4851" w:rsidRPr="00C76DF3" w:rsidRDefault="001B4851"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9CA37" w14:textId="77777777" w:rsidR="001B4851" w:rsidRPr="00C76DF3" w:rsidRDefault="00AC487B" w:rsidP="001B4851">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F71BB" w14:textId="77777777" w:rsidR="001B4851" w:rsidRPr="00C76DF3" w:rsidRDefault="001B4851"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ACCED" w14:textId="77777777" w:rsidR="001B4851" w:rsidRPr="00C76DF3" w:rsidRDefault="00AC487B" w:rsidP="001B4851">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DF49090" w14:textId="77777777" w:rsidR="001B4851" w:rsidRPr="00C76DF3" w:rsidRDefault="001B4851"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AD6CE" w14:textId="77777777" w:rsidR="001B4851" w:rsidRPr="00C76DF3" w:rsidRDefault="00AC487B" w:rsidP="001B4851">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EF654A"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0DBA86" w14:textId="77777777" w:rsidR="001B4851" w:rsidRPr="00C76DF3" w:rsidRDefault="00AC487B" w:rsidP="001B4851">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97D13"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005F1" w14:textId="77777777" w:rsidR="001B4851" w:rsidRPr="00C76DF3" w:rsidRDefault="00AC487B" w:rsidP="001B4851">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6BFB29E2" w14:textId="77777777" w:rsidR="001B4851" w:rsidRPr="00591643" w:rsidRDefault="001B485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1B4851" w:rsidRPr="00C76DF3" w:rsidRDefault="00AC487B" w:rsidP="004A2759">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1B4851" w:rsidRPr="00C76DF3" w:rsidRDefault="001B485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1B4851" w:rsidRPr="00C76DF3" w:rsidRDefault="00AC487B" w:rsidP="004A2759">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1B4851" w:rsidRPr="00C76DF3" w:rsidRDefault="001B485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1B4851" w:rsidRPr="00C76DF3" w:rsidRDefault="00AC487B" w:rsidP="004A2759">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1B4851" w:rsidRPr="00C76DF3" w:rsidRDefault="001B485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1B4851" w:rsidRPr="00C76DF3" w:rsidRDefault="00AC487B" w:rsidP="004A2759">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1B4851" w:rsidRPr="00C76DF3" w:rsidRDefault="00AC487B" w:rsidP="004A2759">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1B4851" w:rsidRPr="00C76DF3" w:rsidRDefault="00AC487B" w:rsidP="004A2759">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6CAFA448" w14:textId="77777777" w:rsidR="001B4851" w:rsidRPr="00591643" w:rsidRDefault="001B4851" w:rsidP="00FE202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1B4851" w:rsidRPr="00C76DF3" w:rsidRDefault="00AC487B"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1B4851" w:rsidRPr="00C76DF3" w:rsidRDefault="00AC487B"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1B4851" w:rsidRPr="00C76DF3" w:rsidRDefault="00AC487B"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1B4851" w:rsidRPr="00C76DF3" w:rsidRDefault="00AC487B"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1B4851" w:rsidRPr="00C76DF3" w:rsidRDefault="00AC487B"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1B4851" w:rsidRPr="00C76DF3" w:rsidRDefault="00AC487B"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55C04D42" w14:textId="77777777" w:rsidR="001B4851" w:rsidRPr="00591643" w:rsidRDefault="001B485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1B4851" w:rsidRPr="00C76DF3" w:rsidRDefault="00AC487B" w:rsidP="00E00FC7">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1B4851" w:rsidRPr="00C76DF3" w:rsidRDefault="001B4851"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1B4851" w:rsidRPr="00C76DF3" w:rsidRDefault="00AC487B" w:rsidP="00E00FC7">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1B4851" w:rsidRPr="00C76DF3" w:rsidRDefault="001B4851"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1B4851" w:rsidRPr="00C76DF3" w:rsidRDefault="00AC487B" w:rsidP="00E00FC7">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1B4851" w:rsidRPr="00C76DF3" w:rsidRDefault="001B4851"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1B4851" w:rsidRPr="00C76DF3" w:rsidRDefault="00AC487B" w:rsidP="00E00FC7">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1B4851" w:rsidRPr="00C76DF3" w:rsidRDefault="001B4851"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1B4851" w:rsidRPr="00C76DF3" w:rsidRDefault="00AC487B" w:rsidP="00E00FC7">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1B4851" w:rsidRPr="00C76DF3" w:rsidRDefault="001B4851"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1B4851" w:rsidRPr="00C76DF3" w:rsidRDefault="00AC487B" w:rsidP="00E00FC7">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20CF3FC" w14:textId="77777777" w:rsidR="001B4851" w:rsidRPr="00591643" w:rsidRDefault="001B485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1B4851" w:rsidRPr="00C76DF3" w:rsidRDefault="00AC487B"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1B4851" w:rsidRPr="00C76DF3" w:rsidRDefault="00AC487B"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1B4851" w:rsidRPr="00C76DF3" w:rsidRDefault="00AC487B"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1B4851" w:rsidRPr="00C76DF3" w:rsidRDefault="00AC487B"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1B4851" w:rsidRPr="00C76DF3" w:rsidRDefault="00AC487B"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1B4851" w:rsidRPr="00C76DF3" w:rsidRDefault="00AC487B"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08B83CB1" w14:textId="77777777" w:rsidR="001B4851" w:rsidRPr="00591643" w:rsidRDefault="001B485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1B4851" w:rsidRPr="00C76DF3" w:rsidRDefault="00AC487B"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1B4851" w:rsidRPr="00C76DF3" w:rsidRDefault="00AC487B"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1B4851" w:rsidRPr="00C76DF3" w:rsidRDefault="00AC487B"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1B4851" w:rsidRPr="00C76DF3" w:rsidRDefault="00AC487B"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1B4851" w:rsidRPr="00C76DF3" w:rsidRDefault="00AC487B"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1B4851" w:rsidRPr="00C76DF3" w:rsidRDefault="00AC487B"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38CDF152" w14:textId="77777777" w:rsidR="001B4851" w:rsidRPr="00591643" w:rsidRDefault="001B485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1B4851" w:rsidRPr="00C76DF3" w:rsidRDefault="00AC487B"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1B4851" w:rsidRPr="00C76DF3" w:rsidRDefault="00AC487B"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1B4851" w:rsidRPr="00C76DF3" w:rsidRDefault="00AC487B"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1B4851" w:rsidRPr="00C76DF3" w:rsidRDefault="00AC487B"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1B4851" w:rsidRPr="00C76DF3" w:rsidRDefault="00AC487B"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1B4851" w:rsidRPr="00C76DF3" w:rsidRDefault="00AC487B"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7A242047" w14:textId="77777777" w:rsidR="001B4851" w:rsidRPr="00591643" w:rsidRDefault="001B485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1B4851" w:rsidRPr="00C76DF3" w:rsidRDefault="00AC487B" w:rsidP="0072026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1B4851" w:rsidRPr="00C76DF3" w:rsidRDefault="001B4851"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1B4851" w:rsidRPr="00C76DF3" w:rsidRDefault="00AC487B" w:rsidP="0072026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1B4851" w:rsidRPr="00C76DF3" w:rsidRDefault="001B4851"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1B4851" w:rsidRPr="00C76DF3" w:rsidRDefault="00AC487B" w:rsidP="00720263">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1B4851" w:rsidRPr="00C76DF3" w:rsidRDefault="001B4851"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1B4851" w:rsidRPr="00C76DF3" w:rsidRDefault="00AC487B" w:rsidP="0072026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1B4851" w:rsidRPr="00C76DF3" w:rsidRDefault="00AC487B" w:rsidP="00720263">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1B4851" w:rsidRPr="00C76DF3" w:rsidRDefault="00AC487B" w:rsidP="00720263">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0B4967AF" w14:textId="77777777" w:rsidR="001B4851" w:rsidRPr="00591643" w:rsidRDefault="001B4851" w:rsidP="00A61B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1B4851" w:rsidRPr="00C76DF3" w:rsidRDefault="00AC487B" w:rsidP="0072026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1B4851" w:rsidRPr="00C76DF3" w:rsidRDefault="001B4851"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1B4851" w:rsidRPr="00C76DF3" w:rsidRDefault="00AC487B" w:rsidP="0072026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1B4851" w:rsidRPr="00C76DF3" w:rsidRDefault="001B4851"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1B4851" w:rsidRPr="00C76DF3" w:rsidRDefault="00AC487B" w:rsidP="00720263">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1B4851" w:rsidRPr="00C76DF3" w:rsidRDefault="001B4851"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1B4851" w:rsidRPr="00C76DF3" w:rsidRDefault="00AC487B" w:rsidP="0072026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1B4851" w:rsidRPr="00C76DF3" w:rsidRDefault="00AC487B" w:rsidP="00720263">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1B4851" w:rsidRPr="00C76DF3" w:rsidRDefault="00AC487B" w:rsidP="00720263">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7BA898D" w14:textId="77777777" w:rsidR="001B4851" w:rsidRPr="00591643" w:rsidRDefault="001B4851"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076886" w14:textId="77777777" w:rsidR="007E563D" w:rsidRDefault="007E563D" w:rsidP="009A573F">
      <w:pPr>
        <w:spacing w:after="0" w:line="240" w:lineRule="auto"/>
      </w:pPr>
      <w:r>
        <w:separator/>
      </w:r>
    </w:p>
  </w:footnote>
  <w:footnote w:type="continuationSeparator" w:id="0">
    <w:p w14:paraId="1D93C309" w14:textId="77777777" w:rsidR="007E563D" w:rsidRDefault="007E563D" w:rsidP="009A573F">
      <w:pPr>
        <w:spacing w:after="0" w:line="240" w:lineRule="auto"/>
      </w:pPr>
      <w:r>
        <w:continuationSeparator/>
      </w:r>
    </w:p>
  </w:footnote>
  <w:footnote w:type="continuationNotice" w:id="1">
    <w:p w14:paraId="530C7C4A" w14:textId="77777777" w:rsidR="007E563D" w:rsidRDefault="007E56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B4851" w:rsidRPr="004D27A6" w:rsidRDefault="001B485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24793DF" w:rsidR="001B4851" w:rsidRPr="00171B2E" w:rsidRDefault="00AC487B"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BE375F">
              <w:rPr>
                <w:color w:val="404040" w:themeColor="text1" w:themeTint="BF"/>
                <w:sz w:val="16"/>
                <w:szCs w:val="16"/>
              </w:rPr>
              <w:t xml:space="preserve">A Microsoft Online Szolgáltatások Mennyiségi Licencelésére vonatkozó Feltételek (magyar, </w:t>
            </w:r>
            <w:r w:rsidR="00A10644">
              <w:rPr>
                <w:color w:val="404040" w:themeColor="text1" w:themeTint="BF"/>
                <w:sz w:val="16"/>
                <w:szCs w:val="16"/>
              </w:rPr>
              <w:t xml:space="preserve">2018. </w:t>
            </w:r>
            <w:r w:rsidR="00426B98">
              <w:rPr>
                <w:color w:val="404040" w:themeColor="text1" w:themeTint="BF"/>
                <w:sz w:val="16"/>
                <w:szCs w:val="16"/>
              </w:rPr>
              <w:t>március</w:t>
            </w:r>
            <w:r w:rsidR="00BE375F">
              <w:rPr>
                <w:color w:val="404040" w:themeColor="text1" w:themeTint="BF"/>
                <w:sz w:val="16"/>
                <w:szCs w:val="16"/>
              </w:rPr>
              <w:t>)</w:t>
            </w:r>
          </w:sdtContent>
        </w:sdt>
        <w:r w:rsidR="001B4851">
          <w:rPr>
            <w:color w:val="404040" w:themeColor="text1" w:themeTint="BF"/>
            <w:sz w:val="16"/>
            <w:szCs w:val="16"/>
          </w:rPr>
          <w:tab/>
        </w:r>
        <w:r w:rsidR="001B4851">
          <w:rPr>
            <w:color w:val="404040" w:themeColor="text1" w:themeTint="BF"/>
            <w:sz w:val="16"/>
            <w:szCs w:val="16"/>
          </w:rPr>
          <w:fldChar w:fldCharType="begin"/>
        </w:r>
        <w:r w:rsidR="001B4851" w:rsidRPr="004D27A6">
          <w:rPr>
            <w:color w:val="404040" w:themeColor="text1" w:themeTint="BF"/>
            <w:sz w:val="16"/>
            <w:szCs w:val="16"/>
          </w:rPr>
          <w:instrText xml:space="preserve"> PAGE   \* MERGEFORMAT </w:instrText>
        </w:r>
        <w:r w:rsidR="001B4851">
          <w:rPr>
            <w:color w:val="404040" w:themeColor="text1" w:themeTint="BF"/>
            <w:sz w:val="16"/>
            <w:szCs w:val="16"/>
          </w:rPr>
          <w:fldChar w:fldCharType="separate"/>
        </w:r>
        <w:r>
          <w:rPr>
            <w:noProof/>
            <w:color w:val="404040" w:themeColor="text1" w:themeTint="BF"/>
            <w:sz w:val="16"/>
            <w:szCs w:val="16"/>
          </w:rPr>
          <w:t>13</w:t>
        </w:r>
        <w:r w:rsidR="001B4851">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F0A0BDA" w:rsidR="001B4851" w:rsidRPr="00BC5469" w:rsidRDefault="00AC487B"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BE375F">
              <w:rPr>
                <w:color w:val="404040" w:themeColor="text1" w:themeTint="BF"/>
                <w:sz w:val="16"/>
                <w:szCs w:val="16"/>
              </w:rPr>
              <w:t xml:space="preserve">A Microsoft Online Szolgáltatások Mennyiségi Licencelésére vonatkozó Feltételek (magyar, </w:t>
            </w:r>
            <w:r w:rsidR="00A10644">
              <w:rPr>
                <w:color w:val="404040" w:themeColor="text1" w:themeTint="BF"/>
                <w:sz w:val="16"/>
                <w:szCs w:val="16"/>
              </w:rPr>
              <w:t xml:space="preserve">2018. </w:t>
            </w:r>
            <w:r w:rsidR="00426B98">
              <w:rPr>
                <w:color w:val="404040" w:themeColor="text1" w:themeTint="BF"/>
                <w:sz w:val="16"/>
                <w:szCs w:val="16"/>
              </w:rPr>
              <w:t>március</w:t>
            </w:r>
            <w:r w:rsidR="00BE375F">
              <w:rPr>
                <w:color w:val="404040" w:themeColor="text1" w:themeTint="BF"/>
                <w:sz w:val="16"/>
                <w:szCs w:val="16"/>
              </w:rPr>
              <w:t>)</w:t>
            </w:r>
          </w:sdtContent>
        </w:sdt>
        <w:r w:rsidR="001B4851">
          <w:rPr>
            <w:color w:val="404040" w:themeColor="text1" w:themeTint="BF"/>
            <w:sz w:val="16"/>
            <w:szCs w:val="16"/>
          </w:rPr>
          <w:tab/>
        </w:r>
        <w:r w:rsidR="001B4851">
          <w:rPr>
            <w:color w:val="404040" w:themeColor="text1" w:themeTint="BF"/>
            <w:sz w:val="16"/>
            <w:szCs w:val="16"/>
          </w:rPr>
          <w:fldChar w:fldCharType="begin"/>
        </w:r>
        <w:r w:rsidR="001B4851" w:rsidRPr="004D27A6">
          <w:rPr>
            <w:color w:val="404040" w:themeColor="text1" w:themeTint="BF"/>
            <w:sz w:val="16"/>
            <w:szCs w:val="16"/>
          </w:rPr>
          <w:instrText xml:space="preserve"> PAGE   \* MERGEFORMAT </w:instrText>
        </w:r>
        <w:r w:rsidR="001B4851">
          <w:rPr>
            <w:color w:val="404040" w:themeColor="text1" w:themeTint="BF"/>
            <w:sz w:val="16"/>
            <w:szCs w:val="16"/>
          </w:rPr>
          <w:fldChar w:fldCharType="separate"/>
        </w:r>
        <w:r>
          <w:rPr>
            <w:noProof/>
            <w:color w:val="404040" w:themeColor="text1" w:themeTint="BF"/>
            <w:sz w:val="16"/>
            <w:szCs w:val="16"/>
          </w:rPr>
          <w:t>11</w:t>
        </w:r>
        <w:r w:rsidR="001B485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1a+/eKi0xCB1aVVMdx0nB9TZrhy/kANtRmoS3NS1GjP9ouRF5jS1FW9igxLzoNNWT/cpxehG8U8P4peCSUmyIQ==" w:salt="8FvMUj9rdWdk6T9oDW2s0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6B98"/>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487B"/>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s://aka.ms/r1j7jq" TargetMode="Externa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go.microsoft.com/fwlink/?LinkID=248686"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linkid=9710837"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footer" Target="footer17.xml"/><Relationship Id="rId58"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region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www.mpegla.com" TargetMode="External"/><Relationship Id="rId61"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go.microsoft.com/?linkid=9839206"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447FE3-402B-40C3-BDA0-59810922A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28083</Words>
  <Characters>160074</Characters>
  <Application>Microsoft Office Word</Application>
  <DocSecurity>8</DocSecurity>
  <Lines>1333</Lines>
  <Paragraphs>375</Paragraphs>
  <ScaleCrop>false</ScaleCrop>
  <LinksUpToDate>false</LinksUpToDate>
  <CharactersWithSpaces>187782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2018-02-28T06:06:00Z</dcterms:created>
  <dcterms:modified xsi:type="dcterms:W3CDTF">2018-02-28T06:06:00Z</dcterms:modified>
</cp:coreProperties>
</file>