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5C68A8B9" w14:textId="5D53F419" w:rsidR="009A0BAD" w:rsidRPr="00E90A70" w:rsidRDefault="009A0BAD" w:rsidP="009A0BA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2019. </w:t>
      </w:r>
      <w:r w:rsidR="00B32B61">
        <w:rPr>
          <w:rFonts w:asciiTheme="majorHAnsi" w:hAnsiTheme="majorHAnsi"/>
          <w:color w:val="FFFFFF" w:themeColor="background1"/>
          <w:sz w:val="72"/>
          <w:szCs w:val="72"/>
        </w:rPr>
        <w:t>október</w:t>
      </w:r>
      <w:r w:rsidR="00C81029">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1E7D6C9E" w14:textId="23A6BFEB" w:rsidR="00D65CFF" w:rsidRDefault="00A430D3">
      <w:pPr>
        <w:pStyle w:val="TOC1"/>
        <w:tabs>
          <w:tab w:val="right" w:leader="dot" w:pos="5030"/>
        </w:tabs>
        <w:rPr>
          <w:rFonts w:eastAsiaTheme="minorEastAsia"/>
          <w:b w:val="0"/>
          <w:caps w:val="0"/>
          <w:noProof/>
          <w:sz w:val="22"/>
          <w:lang w:val="en-US" w:eastAsia="en-US" w:bidi="ar-SA"/>
        </w:rPr>
      </w:pPr>
      <w:r w:rsidRPr="008D389E">
        <w:rPr>
          <w:rFonts w:cstheme="minorHAnsi"/>
        </w:rPr>
        <w:fldChar w:fldCharType="begin"/>
      </w:r>
      <w:r w:rsidRPr="008D38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D389E">
        <w:rPr>
          <w:rFonts w:cstheme="minorHAnsi"/>
        </w:rPr>
        <w:fldChar w:fldCharType="separate"/>
      </w:r>
      <w:hyperlink w:anchor="_Toc20581272" w:history="1">
        <w:r w:rsidR="00D65CFF" w:rsidRPr="008F3B55">
          <w:rPr>
            <w:rStyle w:val="Hyperlink"/>
            <w:noProof/>
          </w:rPr>
          <w:t>Bevezetés</w:t>
        </w:r>
        <w:r w:rsidR="00D65CFF">
          <w:rPr>
            <w:noProof/>
            <w:webHidden/>
          </w:rPr>
          <w:tab/>
        </w:r>
        <w:r w:rsidR="00D65CFF">
          <w:rPr>
            <w:noProof/>
            <w:webHidden/>
          </w:rPr>
          <w:fldChar w:fldCharType="begin"/>
        </w:r>
        <w:r w:rsidR="00D65CFF">
          <w:rPr>
            <w:noProof/>
            <w:webHidden/>
          </w:rPr>
          <w:instrText xml:space="preserve"> PAGEREF _Toc20581272 \h </w:instrText>
        </w:r>
        <w:r w:rsidR="00D65CFF">
          <w:rPr>
            <w:noProof/>
            <w:webHidden/>
          </w:rPr>
        </w:r>
        <w:r w:rsidR="00D65CFF">
          <w:rPr>
            <w:noProof/>
            <w:webHidden/>
          </w:rPr>
          <w:fldChar w:fldCharType="separate"/>
        </w:r>
        <w:r w:rsidR="00D65CFF">
          <w:rPr>
            <w:noProof/>
            <w:webHidden/>
          </w:rPr>
          <w:t>3</w:t>
        </w:r>
        <w:r w:rsidR="00D65CFF">
          <w:rPr>
            <w:noProof/>
            <w:webHidden/>
          </w:rPr>
          <w:fldChar w:fldCharType="end"/>
        </w:r>
      </w:hyperlink>
    </w:p>
    <w:p w14:paraId="4CBCA291" w14:textId="19CA7A5E" w:rsidR="00D65CFF" w:rsidRDefault="007C6B51">
      <w:pPr>
        <w:pStyle w:val="TOC5"/>
        <w:tabs>
          <w:tab w:val="right" w:leader="dot" w:pos="5030"/>
        </w:tabs>
        <w:rPr>
          <w:rFonts w:eastAsiaTheme="minorEastAsia"/>
          <w:noProof/>
          <w:sz w:val="22"/>
          <w:lang w:val="en-US" w:eastAsia="en-US" w:bidi="ar-SA"/>
        </w:rPr>
      </w:pPr>
      <w:hyperlink w:anchor="_Toc20581273" w:history="1">
        <w:r w:rsidR="00D65CFF" w:rsidRPr="008F3B55">
          <w:rPr>
            <w:rStyle w:val="Hyperlink"/>
            <w:noProof/>
          </w:rPr>
          <w:t>Szolgáltatási Szint Megállapodások</w:t>
        </w:r>
        <w:r w:rsidR="00D65CFF">
          <w:rPr>
            <w:noProof/>
            <w:webHidden/>
          </w:rPr>
          <w:tab/>
        </w:r>
        <w:r w:rsidR="00D65CFF">
          <w:rPr>
            <w:noProof/>
            <w:webHidden/>
          </w:rPr>
          <w:fldChar w:fldCharType="begin"/>
        </w:r>
        <w:r w:rsidR="00D65CFF">
          <w:rPr>
            <w:noProof/>
            <w:webHidden/>
          </w:rPr>
          <w:instrText xml:space="preserve"> PAGEREF _Toc20581273 \h </w:instrText>
        </w:r>
        <w:r w:rsidR="00D65CFF">
          <w:rPr>
            <w:noProof/>
            <w:webHidden/>
          </w:rPr>
        </w:r>
        <w:r w:rsidR="00D65CFF">
          <w:rPr>
            <w:noProof/>
            <w:webHidden/>
          </w:rPr>
          <w:fldChar w:fldCharType="separate"/>
        </w:r>
        <w:r w:rsidR="00D65CFF">
          <w:rPr>
            <w:noProof/>
            <w:webHidden/>
          </w:rPr>
          <w:t>3</w:t>
        </w:r>
        <w:r w:rsidR="00D65CFF">
          <w:rPr>
            <w:noProof/>
            <w:webHidden/>
          </w:rPr>
          <w:fldChar w:fldCharType="end"/>
        </w:r>
      </w:hyperlink>
    </w:p>
    <w:p w14:paraId="7BB58537" w14:textId="42C65D78" w:rsidR="00D65CFF" w:rsidRDefault="007C6B51">
      <w:pPr>
        <w:pStyle w:val="TOC5"/>
        <w:tabs>
          <w:tab w:val="right" w:leader="dot" w:pos="5030"/>
        </w:tabs>
        <w:rPr>
          <w:rFonts w:eastAsiaTheme="minorEastAsia"/>
          <w:noProof/>
          <w:sz w:val="22"/>
          <w:lang w:val="en-US" w:eastAsia="en-US" w:bidi="ar-SA"/>
        </w:rPr>
      </w:pPr>
      <w:hyperlink w:anchor="_Toc20581274" w:history="1">
        <w:r w:rsidR="00D65CFF" w:rsidRPr="008F3B55">
          <w:rPr>
            <w:rStyle w:val="Hyperlink"/>
            <w:noProof/>
          </w:rPr>
          <w:t>Az alkalmazandó Online Szolgáltatások Feltételei dokumentum és a frissítések</w:t>
        </w:r>
        <w:r w:rsidR="00D65CFF">
          <w:rPr>
            <w:noProof/>
            <w:webHidden/>
          </w:rPr>
          <w:tab/>
        </w:r>
        <w:r w:rsidR="00D65CFF">
          <w:rPr>
            <w:noProof/>
            <w:webHidden/>
          </w:rPr>
          <w:fldChar w:fldCharType="begin"/>
        </w:r>
        <w:r w:rsidR="00D65CFF">
          <w:rPr>
            <w:noProof/>
            <w:webHidden/>
          </w:rPr>
          <w:instrText xml:space="preserve"> PAGEREF _Toc20581274 \h </w:instrText>
        </w:r>
        <w:r w:rsidR="00D65CFF">
          <w:rPr>
            <w:noProof/>
            <w:webHidden/>
          </w:rPr>
        </w:r>
        <w:r w:rsidR="00D65CFF">
          <w:rPr>
            <w:noProof/>
            <w:webHidden/>
          </w:rPr>
          <w:fldChar w:fldCharType="separate"/>
        </w:r>
        <w:r w:rsidR="00D65CFF">
          <w:rPr>
            <w:noProof/>
            <w:webHidden/>
          </w:rPr>
          <w:t>3</w:t>
        </w:r>
        <w:r w:rsidR="00D65CFF">
          <w:rPr>
            <w:noProof/>
            <w:webHidden/>
          </w:rPr>
          <w:fldChar w:fldCharType="end"/>
        </w:r>
      </w:hyperlink>
    </w:p>
    <w:p w14:paraId="7DC48870" w14:textId="5E97034B" w:rsidR="00D65CFF" w:rsidRDefault="007C6B51">
      <w:pPr>
        <w:pStyle w:val="TOC5"/>
        <w:tabs>
          <w:tab w:val="right" w:leader="dot" w:pos="5030"/>
        </w:tabs>
        <w:rPr>
          <w:rFonts w:eastAsiaTheme="minorEastAsia"/>
          <w:noProof/>
          <w:sz w:val="22"/>
          <w:lang w:val="en-US" w:eastAsia="en-US" w:bidi="ar-SA"/>
        </w:rPr>
      </w:pPr>
      <w:hyperlink w:anchor="_Toc20581275" w:history="1">
        <w:r w:rsidR="00D65CFF" w:rsidRPr="008F3B55">
          <w:rPr>
            <w:rStyle w:val="Hyperlink"/>
            <w:noProof/>
          </w:rPr>
          <w:t>Elektronikus értesítések</w:t>
        </w:r>
        <w:r w:rsidR="00D65CFF">
          <w:rPr>
            <w:noProof/>
            <w:webHidden/>
          </w:rPr>
          <w:tab/>
        </w:r>
        <w:r w:rsidR="00D65CFF">
          <w:rPr>
            <w:noProof/>
            <w:webHidden/>
          </w:rPr>
          <w:fldChar w:fldCharType="begin"/>
        </w:r>
        <w:r w:rsidR="00D65CFF">
          <w:rPr>
            <w:noProof/>
            <w:webHidden/>
          </w:rPr>
          <w:instrText xml:space="preserve"> PAGEREF _Toc20581275 \h </w:instrText>
        </w:r>
        <w:r w:rsidR="00D65CFF">
          <w:rPr>
            <w:noProof/>
            <w:webHidden/>
          </w:rPr>
        </w:r>
        <w:r w:rsidR="00D65CFF">
          <w:rPr>
            <w:noProof/>
            <w:webHidden/>
          </w:rPr>
          <w:fldChar w:fldCharType="separate"/>
        </w:r>
        <w:r w:rsidR="00D65CFF">
          <w:rPr>
            <w:noProof/>
            <w:webHidden/>
          </w:rPr>
          <w:t>3</w:t>
        </w:r>
        <w:r w:rsidR="00D65CFF">
          <w:rPr>
            <w:noProof/>
            <w:webHidden/>
          </w:rPr>
          <w:fldChar w:fldCharType="end"/>
        </w:r>
      </w:hyperlink>
    </w:p>
    <w:p w14:paraId="77B31B75" w14:textId="080D56BF" w:rsidR="00D65CFF" w:rsidRDefault="007C6B51">
      <w:pPr>
        <w:pStyle w:val="TOC5"/>
        <w:tabs>
          <w:tab w:val="right" w:leader="dot" w:pos="5030"/>
        </w:tabs>
        <w:rPr>
          <w:rFonts w:eastAsiaTheme="minorEastAsia"/>
          <w:noProof/>
          <w:sz w:val="22"/>
          <w:lang w:val="en-US" w:eastAsia="en-US" w:bidi="ar-SA"/>
        </w:rPr>
      </w:pPr>
      <w:hyperlink w:anchor="_Toc20581276" w:history="1">
        <w:r w:rsidR="00D65CFF" w:rsidRPr="008F3B55">
          <w:rPr>
            <w:rStyle w:val="Hyperlink"/>
            <w:noProof/>
          </w:rPr>
          <w:t>Korábbi verziók</w:t>
        </w:r>
        <w:r w:rsidR="00D65CFF">
          <w:rPr>
            <w:noProof/>
            <w:webHidden/>
          </w:rPr>
          <w:tab/>
        </w:r>
        <w:r w:rsidR="00D65CFF">
          <w:rPr>
            <w:noProof/>
            <w:webHidden/>
          </w:rPr>
          <w:fldChar w:fldCharType="begin"/>
        </w:r>
        <w:r w:rsidR="00D65CFF">
          <w:rPr>
            <w:noProof/>
            <w:webHidden/>
          </w:rPr>
          <w:instrText xml:space="preserve"> PAGEREF _Toc20581276 \h </w:instrText>
        </w:r>
        <w:r w:rsidR="00D65CFF">
          <w:rPr>
            <w:noProof/>
            <w:webHidden/>
          </w:rPr>
        </w:r>
        <w:r w:rsidR="00D65CFF">
          <w:rPr>
            <w:noProof/>
            <w:webHidden/>
          </w:rPr>
          <w:fldChar w:fldCharType="separate"/>
        </w:r>
        <w:r w:rsidR="00D65CFF">
          <w:rPr>
            <w:noProof/>
            <w:webHidden/>
          </w:rPr>
          <w:t>3</w:t>
        </w:r>
        <w:r w:rsidR="00D65CFF">
          <w:rPr>
            <w:noProof/>
            <w:webHidden/>
          </w:rPr>
          <w:fldChar w:fldCharType="end"/>
        </w:r>
      </w:hyperlink>
    </w:p>
    <w:p w14:paraId="2D315190" w14:textId="73376913" w:rsidR="00D65CFF" w:rsidRDefault="007C6B51">
      <w:pPr>
        <w:pStyle w:val="TOC3"/>
        <w:rPr>
          <w:rFonts w:eastAsiaTheme="minorEastAsia"/>
          <w:b w:val="0"/>
          <w:smallCaps w:val="0"/>
          <w:sz w:val="22"/>
          <w:lang w:val="en-US" w:eastAsia="en-US" w:bidi="ar-SA"/>
        </w:rPr>
      </w:pPr>
      <w:hyperlink w:anchor="_Toc20581277" w:history="1">
        <w:r w:rsidR="00D65CFF" w:rsidRPr="008F3B55">
          <w:rPr>
            <w:rStyle w:val="Hyperlink"/>
          </w:rPr>
          <w:t>Pontosítások és a módosítások összefoglalása</w:t>
        </w:r>
        <w:r w:rsidR="00D65CFF">
          <w:rPr>
            <w:webHidden/>
          </w:rPr>
          <w:tab/>
        </w:r>
        <w:r w:rsidR="00D65CFF">
          <w:rPr>
            <w:webHidden/>
          </w:rPr>
          <w:fldChar w:fldCharType="begin"/>
        </w:r>
        <w:r w:rsidR="00D65CFF">
          <w:rPr>
            <w:webHidden/>
          </w:rPr>
          <w:instrText xml:space="preserve"> PAGEREF _Toc20581277 \h </w:instrText>
        </w:r>
        <w:r w:rsidR="00D65CFF">
          <w:rPr>
            <w:webHidden/>
          </w:rPr>
        </w:r>
        <w:r w:rsidR="00D65CFF">
          <w:rPr>
            <w:webHidden/>
          </w:rPr>
          <w:fldChar w:fldCharType="separate"/>
        </w:r>
        <w:r w:rsidR="00D65CFF">
          <w:rPr>
            <w:webHidden/>
          </w:rPr>
          <w:t>3</w:t>
        </w:r>
        <w:r w:rsidR="00D65CFF">
          <w:rPr>
            <w:webHidden/>
          </w:rPr>
          <w:fldChar w:fldCharType="end"/>
        </w:r>
      </w:hyperlink>
    </w:p>
    <w:p w14:paraId="5812D71B" w14:textId="6859F2C6" w:rsidR="00D65CFF" w:rsidRDefault="007C6B51">
      <w:pPr>
        <w:pStyle w:val="TOC1"/>
        <w:tabs>
          <w:tab w:val="right" w:leader="dot" w:pos="5030"/>
        </w:tabs>
        <w:rPr>
          <w:rFonts w:eastAsiaTheme="minorEastAsia"/>
          <w:b w:val="0"/>
          <w:caps w:val="0"/>
          <w:noProof/>
          <w:sz w:val="22"/>
          <w:lang w:val="en-US" w:eastAsia="en-US" w:bidi="ar-SA"/>
        </w:rPr>
      </w:pPr>
      <w:hyperlink w:anchor="_Toc20581278" w:history="1">
        <w:r w:rsidR="00D65CFF" w:rsidRPr="008F3B55">
          <w:rPr>
            <w:rStyle w:val="Hyperlink"/>
            <w:noProof/>
          </w:rPr>
          <w:t>Fogalommeghatározások</w:t>
        </w:r>
        <w:r w:rsidR="00D65CFF">
          <w:rPr>
            <w:noProof/>
            <w:webHidden/>
          </w:rPr>
          <w:tab/>
        </w:r>
        <w:r w:rsidR="00D65CFF">
          <w:rPr>
            <w:noProof/>
            <w:webHidden/>
          </w:rPr>
          <w:fldChar w:fldCharType="begin"/>
        </w:r>
        <w:r w:rsidR="00D65CFF">
          <w:rPr>
            <w:noProof/>
            <w:webHidden/>
          </w:rPr>
          <w:instrText xml:space="preserve"> PAGEREF _Toc20581278 \h </w:instrText>
        </w:r>
        <w:r w:rsidR="00D65CFF">
          <w:rPr>
            <w:noProof/>
            <w:webHidden/>
          </w:rPr>
        </w:r>
        <w:r w:rsidR="00D65CFF">
          <w:rPr>
            <w:noProof/>
            <w:webHidden/>
          </w:rPr>
          <w:fldChar w:fldCharType="separate"/>
        </w:r>
        <w:r w:rsidR="00D65CFF">
          <w:rPr>
            <w:noProof/>
            <w:webHidden/>
          </w:rPr>
          <w:t>4</w:t>
        </w:r>
        <w:r w:rsidR="00D65CFF">
          <w:rPr>
            <w:noProof/>
            <w:webHidden/>
          </w:rPr>
          <w:fldChar w:fldCharType="end"/>
        </w:r>
      </w:hyperlink>
    </w:p>
    <w:p w14:paraId="65D2FFD2" w14:textId="438FD1C7" w:rsidR="00D65CFF" w:rsidRDefault="007C6B51">
      <w:pPr>
        <w:pStyle w:val="TOC1"/>
        <w:tabs>
          <w:tab w:val="right" w:leader="dot" w:pos="5030"/>
        </w:tabs>
        <w:rPr>
          <w:rFonts w:eastAsiaTheme="minorEastAsia"/>
          <w:b w:val="0"/>
          <w:caps w:val="0"/>
          <w:noProof/>
          <w:sz w:val="22"/>
          <w:lang w:val="en-US" w:eastAsia="en-US" w:bidi="ar-SA"/>
        </w:rPr>
      </w:pPr>
      <w:hyperlink w:anchor="_Toc20581279" w:history="1">
        <w:r w:rsidR="00D65CFF" w:rsidRPr="008F3B55">
          <w:rPr>
            <w:rStyle w:val="Hyperlink"/>
            <w:noProof/>
          </w:rPr>
          <w:t>Általános feltételek</w:t>
        </w:r>
        <w:r w:rsidR="00D65CFF">
          <w:rPr>
            <w:noProof/>
            <w:webHidden/>
          </w:rPr>
          <w:tab/>
        </w:r>
        <w:r w:rsidR="00D65CFF">
          <w:rPr>
            <w:noProof/>
            <w:webHidden/>
          </w:rPr>
          <w:fldChar w:fldCharType="begin"/>
        </w:r>
        <w:r w:rsidR="00D65CFF">
          <w:rPr>
            <w:noProof/>
            <w:webHidden/>
          </w:rPr>
          <w:instrText xml:space="preserve"> PAGEREF _Toc20581279 \h </w:instrText>
        </w:r>
        <w:r w:rsidR="00D65CFF">
          <w:rPr>
            <w:noProof/>
            <w:webHidden/>
          </w:rPr>
        </w:r>
        <w:r w:rsidR="00D65CFF">
          <w:rPr>
            <w:noProof/>
            <w:webHidden/>
          </w:rPr>
          <w:fldChar w:fldCharType="separate"/>
        </w:r>
        <w:r w:rsidR="00D65CFF">
          <w:rPr>
            <w:noProof/>
            <w:webHidden/>
          </w:rPr>
          <w:t>6</w:t>
        </w:r>
        <w:r w:rsidR="00D65CFF">
          <w:rPr>
            <w:noProof/>
            <w:webHidden/>
          </w:rPr>
          <w:fldChar w:fldCharType="end"/>
        </w:r>
      </w:hyperlink>
    </w:p>
    <w:p w14:paraId="6AAD1366" w14:textId="523A11B0" w:rsidR="00D65CFF" w:rsidRDefault="007C6B51">
      <w:pPr>
        <w:pStyle w:val="TOC5"/>
        <w:tabs>
          <w:tab w:val="right" w:leader="dot" w:pos="5030"/>
        </w:tabs>
        <w:rPr>
          <w:rFonts w:eastAsiaTheme="minorEastAsia"/>
          <w:noProof/>
          <w:sz w:val="22"/>
          <w:lang w:val="en-US" w:eastAsia="en-US" w:bidi="ar-SA"/>
        </w:rPr>
      </w:pPr>
      <w:hyperlink w:anchor="_Toc20581280" w:history="1">
        <w:r w:rsidR="00D65CFF" w:rsidRPr="008F3B55">
          <w:rPr>
            <w:rStyle w:val="Hyperlink"/>
            <w:noProof/>
          </w:rPr>
          <w:t>Az Online Szolgáltatások licencelése</w:t>
        </w:r>
        <w:r w:rsidR="00D65CFF">
          <w:rPr>
            <w:noProof/>
            <w:webHidden/>
          </w:rPr>
          <w:tab/>
        </w:r>
        <w:r w:rsidR="00D65CFF">
          <w:rPr>
            <w:noProof/>
            <w:webHidden/>
          </w:rPr>
          <w:fldChar w:fldCharType="begin"/>
        </w:r>
        <w:r w:rsidR="00D65CFF">
          <w:rPr>
            <w:noProof/>
            <w:webHidden/>
          </w:rPr>
          <w:instrText xml:space="preserve"> PAGEREF _Toc20581280 \h </w:instrText>
        </w:r>
        <w:r w:rsidR="00D65CFF">
          <w:rPr>
            <w:noProof/>
            <w:webHidden/>
          </w:rPr>
        </w:r>
        <w:r w:rsidR="00D65CFF">
          <w:rPr>
            <w:noProof/>
            <w:webHidden/>
          </w:rPr>
          <w:fldChar w:fldCharType="separate"/>
        </w:r>
        <w:r w:rsidR="00D65CFF">
          <w:rPr>
            <w:noProof/>
            <w:webHidden/>
          </w:rPr>
          <w:t>6</w:t>
        </w:r>
        <w:r w:rsidR="00D65CFF">
          <w:rPr>
            <w:noProof/>
            <w:webHidden/>
          </w:rPr>
          <w:fldChar w:fldCharType="end"/>
        </w:r>
      </w:hyperlink>
    </w:p>
    <w:p w14:paraId="0CCE106A" w14:textId="549B80F6" w:rsidR="00D65CFF" w:rsidRDefault="007C6B51">
      <w:pPr>
        <w:pStyle w:val="TOC5"/>
        <w:tabs>
          <w:tab w:val="right" w:leader="dot" w:pos="5030"/>
        </w:tabs>
        <w:rPr>
          <w:rFonts w:eastAsiaTheme="minorEastAsia"/>
          <w:noProof/>
          <w:sz w:val="22"/>
          <w:lang w:val="en-US" w:eastAsia="en-US" w:bidi="ar-SA"/>
        </w:rPr>
      </w:pPr>
      <w:hyperlink w:anchor="_Toc20581281" w:history="1">
        <w:r w:rsidR="00D65CFF" w:rsidRPr="008F3B55">
          <w:rPr>
            <w:rStyle w:val="Hyperlink"/>
            <w:noProof/>
          </w:rPr>
          <w:t>Az Online Szolgáltatások használata</w:t>
        </w:r>
        <w:r w:rsidR="00D65CFF">
          <w:rPr>
            <w:noProof/>
            <w:webHidden/>
          </w:rPr>
          <w:tab/>
        </w:r>
        <w:r w:rsidR="00D65CFF">
          <w:rPr>
            <w:noProof/>
            <w:webHidden/>
          </w:rPr>
          <w:fldChar w:fldCharType="begin"/>
        </w:r>
        <w:r w:rsidR="00D65CFF">
          <w:rPr>
            <w:noProof/>
            <w:webHidden/>
          </w:rPr>
          <w:instrText xml:space="preserve"> PAGEREF _Toc20581281 \h </w:instrText>
        </w:r>
        <w:r w:rsidR="00D65CFF">
          <w:rPr>
            <w:noProof/>
            <w:webHidden/>
          </w:rPr>
        </w:r>
        <w:r w:rsidR="00D65CFF">
          <w:rPr>
            <w:noProof/>
            <w:webHidden/>
          </w:rPr>
          <w:fldChar w:fldCharType="separate"/>
        </w:r>
        <w:r w:rsidR="00D65CFF">
          <w:rPr>
            <w:noProof/>
            <w:webHidden/>
          </w:rPr>
          <w:t>6</w:t>
        </w:r>
        <w:r w:rsidR="00D65CFF">
          <w:rPr>
            <w:noProof/>
            <w:webHidden/>
          </w:rPr>
          <w:fldChar w:fldCharType="end"/>
        </w:r>
      </w:hyperlink>
    </w:p>
    <w:p w14:paraId="58587C9C" w14:textId="0AF167EE" w:rsidR="00D65CFF" w:rsidRDefault="007C6B51">
      <w:pPr>
        <w:pStyle w:val="TOC5"/>
        <w:tabs>
          <w:tab w:val="right" w:leader="dot" w:pos="5030"/>
        </w:tabs>
        <w:rPr>
          <w:rFonts w:eastAsiaTheme="minorEastAsia"/>
          <w:noProof/>
          <w:sz w:val="22"/>
          <w:lang w:val="en-US" w:eastAsia="en-US" w:bidi="ar-SA"/>
        </w:rPr>
      </w:pPr>
      <w:hyperlink w:anchor="_Toc20581282" w:history="1">
        <w:r w:rsidR="00D65CFF" w:rsidRPr="008F3B55">
          <w:rPr>
            <w:rStyle w:val="Hyperlink"/>
            <w:noProof/>
          </w:rPr>
          <w:t>Szoftverek használata az Online Szolgáltatással</w:t>
        </w:r>
        <w:r w:rsidR="00D65CFF">
          <w:rPr>
            <w:noProof/>
            <w:webHidden/>
          </w:rPr>
          <w:tab/>
        </w:r>
        <w:r w:rsidR="00D65CFF">
          <w:rPr>
            <w:noProof/>
            <w:webHidden/>
          </w:rPr>
          <w:fldChar w:fldCharType="begin"/>
        </w:r>
        <w:r w:rsidR="00D65CFF">
          <w:rPr>
            <w:noProof/>
            <w:webHidden/>
          </w:rPr>
          <w:instrText xml:space="preserve"> PAGEREF _Toc20581282 \h </w:instrText>
        </w:r>
        <w:r w:rsidR="00D65CFF">
          <w:rPr>
            <w:noProof/>
            <w:webHidden/>
          </w:rPr>
        </w:r>
        <w:r w:rsidR="00D65CFF">
          <w:rPr>
            <w:noProof/>
            <w:webHidden/>
          </w:rPr>
          <w:fldChar w:fldCharType="separate"/>
        </w:r>
        <w:r w:rsidR="00D65CFF">
          <w:rPr>
            <w:noProof/>
            <w:webHidden/>
          </w:rPr>
          <w:t>6</w:t>
        </w:r>
        <w:r w:rsidR="00D65CFF">
          <w:rPr>
            <w:noProof/>
            <w:webHidden/>
          </w:rPr>
          <w:fldChar w:fldCharType="end"/>
        </w:r>
      </w:hyperlink>
    </w:p>
    <w:p w14:paraId="55B15F29" w14:textId="1A56C73B" w:rsidR="00D65CFF" w:rsidRDefault="007C6B51">
      <w:pPr>
        <w:pStyle w:val="TOC5"/>
        <w:tabs>
          <w:tab w:val="right" w:leader="dot" w:pos="5030"/>
        </w:tabs>
        <w:rPr>
          <w:rFonts w:eastAsiaTheme="minorEastAsia"/>
          <w:noProof/>
          <w:sz w:val="22"/>
          <w:lang w:val="en-US" w:eastAsia="en-US" w:bidi="ar-SA"/>
        </w:rPr>
      </w:pPr>
      <w:hyperlink w:anchor="_Toc20581283" w:history="1">
        <w:r w:rsidR="00D65CFF" w:rsidRPr="008F3B55">
          <w:rPr>
            <w:rStyle w:val="Hyperlink"/>
            <w:noProof/>
          </w:rPr>
          <w:t>Technikai korlátozások</w:t>
        </w:r>
        <w:r w:rsidR="00D65CFF">
          <w:rPr>
            <w:noProof/>
            <w:webHidden/>
          </w:rPr>
          <w:tab/>
        </w:r>
        <w:r w:rsidR="00D65CFF">
          <w:rPr>
            <w:noProof/>
            <w:webHidden/>
          </w:rPr>
          <w:fldChar w:fldCharType="begin"/>
        </w:r>
        <w:r w:rsidR="00D65CFF">
          <w:rPr>
            <w:noProof/>
            <w:webHidden/>
          </w:rPr>
          <w:instrText xml:space="preserve"> PAGEREF _Toc20581283 \h </w:instrText>
        </w:r>
        <w:r w:rsidR="00D65CFF">
          <w:rPr>
            <w:noProof/>
            <w:webHidden/>
          </w:rPr>
        </w:r>
        <w:r w:rsidR="00D65CFF">
          <w:rPr>
            <w:noProof/>
            <w:webHidden/>
          </w:rPr>
          <w:fldChar w:fldCharType="separate"/>
        </w:r>
        <w:r w:rsidR="00D65CFF">
          <w:rPr>
            <w:noProof/>
            <w:webHidden/>
          </w:rPr>
          <w:t>7</w:t>
        </w:r>
        <w:r w:rsidR="00D65CFF">
          <w:rPr>
            <w:noProof/>
            <w:webHidden/>
          </w:rPr>
          <w:fldChar w:fldCharType="end"/>
        </w:r>
      </w:hyperlink>
    </w:p>
    <w:p w14:paraId="109C96B7" w14:textId="7D9B2B0F" w:rsidR="00D65CFF" w:rsidRDefault="007C6B51">
      <w:pPr>
        <w:pStyle w:val="TOC5"/>
        <w:tabs>
          <w:tab w:val="right" w:leader="dot" w:pos="5030"/>
        </w:tabs>
        <w:rPr>
          <w:rFonts w:eastAsiaTheme="minorEastAsia"/>
          <w:noProof/>
          <w:sz w:val="22"/>
          <w:lang w:val="en-US" w:eastAsia="en-US" w:bidi="ar-SA"/>
        </w:rPr>
      </w:pPr>
      <w:hyperlink w:anchor="_Toc20581284" w:history="1">
        <w:r w:rsidR="00D65CFF" w:rsidRPr="008F3B55">
          <w:rPr>
            <w:rStyle w:val="Hyperlink"/>
            <w:noProof/>
          </w:rPr>
          <w:t>Importálási/Exportálási Szolgáltatások</w:t>
        </w:r>
        <w:r w:rsidR="00D65CFF">
          <w:rPr>
            <w:noProof/>
            <w:webHidden/>
          </w:rPr>
          <w:tab/>
        </w:r>
        <w:r w:rsidR="00D65CFF">
          <w:rPr>
            <w:noProof/>
            <w:webHidden/>
          </w:rPr>
          <w:fldChar w:fldCharType="begin"/>
        </w:r>
        <w:r w:rsidR="00D65CFF">
          <w:rPr>
            <w:noProof/>
            <w:webHidden/>
          </w:rPr>
          <w:instrText xml:space="preserve"> PAGEREF _Toc20581284 \h </w:instrText>
        </w:r>
        <w:r w:rsidR="00D65CFF">
          <w:rPr>
            <w:noProof/>
            <w:webHidden/>
          </w:rPr>
        </w:r>
        <w:r w:rsidR="00D65CFF">
          <w:rPr>
            <w:noProof/>
            <w:webHidden/>
          </w:rPr>
          <w:fldChar w:fldCharType="separate"/>
        </w:r>
        <w:r w:rsidR="00D65CFF">
          <w:rPr>
            <w:noProof/>
            <w:webHidden/>
          </w:rPr>
          <w:t>7</w:t>
        </w:r>
        <w:r w:rsidR="00D65CFF">
          <w:rPr>
            <w:noProof/>
            <w:webHidden/>
          </w:rPr>
          <w:fldChar w:fldCharType="end"/>
        </w:r>
      </w:hyperlink>
    </w:p>
    <w:p w14:paraId="624EB6C1" w14:textId="7C7F6C1D" w:rsidR="00D65CFF" w:rsidRDefault="007C6B51">
      <w:pPr>
        <w:pStyle w:val="TOC5"/>
        <w:tabs>
          <w:tab w:val="right" w:leader="dot" w:pos="5030"/>
        </w:tabs>
        <w:rPr>
          <w:rFonts w:eastAsiaTheme="minorEastAsia"/>
          <w:noProof/>
          <w:sz w:val="22"/>
          <w:lang w:val="en-US" w:eastAsia="en-US" w:bidi="ar-SA"/>
        </w:rPr>
      </w:pPr>
      <w:hyperlink w:anchor="_Toc20581285" w:history="1">
        <w:r w:rsidR="00D65CFF" w:rsidRPr="008F3B55">
          <w:rPr>
            <w:rStyle w:val="Hyperlink"/>
            <w:noProof/>
          </w:rPr>
          <w:t>Betűkészlet-összetevők</w:t>
        </w:r>
        <w:r w:rsidR="00D65CFF">
          <w:rPr>
            <w:noProof/>
            <w:webHidden/>
          </w:rPr>
          <w:tab/>
        </w:r>
        <w:r w:rsidR="00D65CFF">
          <w:rPr>
            <w:noProof/>
            <w:webHidden/>
          </w:rPr>
          <w:fldChar w:fldCharType="begin"/>
        </w:r>
        <w:r w:rsidR="00D65CFF">
          <w:rPr>
            <w:noProof/>
            <w:webHidden/>
          </w:rPr>
          <w:instrText xml:space="preserve"> PAGEREF _Toc20581285 \h </w:instrText>
        </w:r>
        <w:r w:rsidR="00D65CFF">
          <w:rPr>
            <w:noProof/>
            <w:webHidden/>
          </w:rPr>
        </w:r>
        <w:r w:rsidR="00D65CFF">
          <w:rPr>
            <w:noProof/>
            <w:webHidden/>
          </w:rPr>
          <w:fldChar w:fldCharType="separate"/>
        </w:r>
        <w:r w:rsidR="00D65CFF">
          <w:rPr>
            <w:noProof/>
            <w:webHidden/>
          </w:rPr>
          <w:t>7</w:t>
        </w:r>
        <w:r w:rsidR="00D65CFF">
          <w:rPr>
            <w:noProof/>
            <w:webHidden/>
          </w:rPr>
          <w:fldChar w:fldCharType="end"/>
        </w:r>
      </w:hyperlink>
    </w:p>
    <w:p w14:paraId="00C606E0" w14:textId="71FE654D" w:rsidR="00D65CFF" w:rsidRDefault="007C6B51">
      <w:pPr>
        <w:pStyle w:val="TOC5"/>
        <w:tabs>
          <w:tab w:val="right" w:leader="dot" w:pos="5030"/>
        </w:tabs>
        <w:rPr>
          <w:rFonts w:eastAsiaTheme="minorEastAsia"/>
          <w:noProof/>
          <w:sz w:val="22"/>
          <w:lang w:val="en-US" w:eastAsia="en-US" w:bidi="ar-SA"/>
        </w:rPr>
      </w:pPr>
      <w:hyperlink w:anchor="_Toc20581286" w:history="1">
        <w:r w:rsidR="00D65CFF" w:rsidRPr="008F3B55">
          <w:rPr>
            <w:rStyle w:val="Hyperlink"/>
            <w:noProof/>
          </w:rPr>
          <w:t>Az Online Szolgáltatások módosításai és elérhetősége</w:t>
        </w:r>
        <w:r w:rsidR="00D65CFF">
          <w:rPr>
            <w:noProof/>
            <w:webHidden/>
          </w:rPr>
          <w:tab/>
        </w:r>
        <w:r w:rsidR="00D65CFF">
          <w:rPr>
            <w:noProof/>
            <w:webHidden/>
          </w:rPr>
          <w:fldChar w:fldCharType="begin"/>
        </w:r>
        <w:r w:rsidR="00D65CFF">
          <w:rPr>
            <w:noProof/>
            <w:webHidden/>
          </w:rPr>
          <w:instrText xml:space="preserve"> PAGEREF _Toc20581286 \h </w:instrText>
        </w:r>
        <w:r w:rsidR="00D65CFF">
          <w:rPr>
            <w:noProof/>
            <w:webHidden/>
          </w:rPr>
        </w:r>
        <w:r w:rsidR="00D65CFF">
          <w:rPr>
            <w:noProof/>
            <w:webHidden/>
          </w:rPr>
          <w:fldChar w:fldCharType="separate"/>
        </w:r>
        <w:r w:rsidR="00D65CFF">
          <w:rPr>
            <w:noProof/>
            <w:webHidden/>
          </w:rPr>
          <w:t>7</w:t>
        </w:r>
        <w:r w:rsidR="00D65CFF">
          <w:rPr>
            <w:noProof/>
            <w:webHidden/>
          </w:rPr>
          <w:fldChar w:fldCharType="end"/>
        </w:r>
      </w:hyperlink>
    </w:p>
    <w:p w14:paraId="48025D0C" w14:textId="3ECA3847" w:rsidR="00D65CFF" w:rsidRDefault="007C6B51">
      <w:pPr>
        <w:pStyle w:val="TOC5"/>
        <w:tabs>
          <w:tab w:val="right" w:leader="dot" w:pos="5030"/>
        </w:tabs>
        <w:rPr>
          <w:rFonts w:eastAsiaTheme="minorEastAsia"/>
          <w:noProof/>
          <w:sz w:val="22"/>
          <w:lang w:val="en-US" w:eastAsia="en-US" w:bidi="ar-SA"/>
        </w:rPr>
      </w:pPr>
      <w:hyperlink w:anchor="_Toc20581287" w:history="1">
        <w:r w:rsidR="00D65CFF" w:rsidRPr="008F3B55">
          <w:rPr>
            <w:rStyle w:val="Hyperlink"/>
            <w:noProof/>
          </w:rPr>
          <w:t>A jogszabályoknak való megfelelés</w:t>
        </w:r>
        <w:r w:rsidR="00D65CFF">
          <w:rPr>
            <w:noProof/>
            <w:webHidden/>
          </w:rPr>
          <w:tab/>
        </w:r>
        <w:r w:rsidR="00D65CFF">
          <w:rPr>
            <w:noProof/>
            <w:webHidden/>
          </w:rPr>
          <w:fldChar w:fldCharType="begin"/>
        </w:r>
        <w:r w:rsidR="00D65CFF">
          <w:rPr>
            <w:noProof/>
            <w:webHidden/>
          </w:rPr>
          <w:instrText xml:space="preserve"> PAGEREF _Toc20581287 \h </w:instrText>
        </w:r>
        <w:r w:rsidR="00D65CFF">
          <w:rPr>
            <w:noProof/>
            <w:webHidden/>
          </w:rPr>
        </w:r>
        <w:r w:rsidR="00D65CFF">
          <w:rPr>
            <w:noProof/>
            <w:webHidden/>
          </w:rPr>
          <w:fldChar w:fldCharType="separate"/>
        </w:r>
        <w:r w:rsidR="00D65CFF">
          <w:rPr>
            <w:noProof/>
            <w:webHidden/>
          </w:rPr>
          <w:t>7</w:t>
        </w:r>
        <w:r w:rsidR="00D65CFF">
          <w:rPr>
            <w:noProof/>
            <w:webHidden/>
          </w:rPr>
          <w:fldChar w:fldCharType="end"/>
        </w:r>
      </w:hyperlink>
    </w:p>
    <w:p w14:paraId="1DB86C81" w14:textId="314E94A6" w:rsidR="00D65CFF" w:rsidRDefault="007C6B51">
      <w:pPr>
        <w:pStyle w:val="TOC5"/>
        <w:tabs>
          <w:tab w:val="right" w:leader="dot" w:pos="5030"/>
        </w:tabs>
        <w:rPr>
          <w:rFonts w:eastAsiaTheme="minorEastAsia"/>
          <w:noProof/>
          <w:sz w:val="22"/>
          <w:lang w:val="en-US" w:eastAsia="en-US" w:bidi="ar-SA"/>
        </w:rPr>
      </w:pPr>
      <w:hyperlink w:anchor="_Toc20581288" w:history="1">
        <w:r w:rsidR="00D65CFF" w:rsidRPr="008F3B55">
          <w:rPr>
            <w:rStyle w:val="Hyperlink"/>
            <w:noProof/>
          </w:rPr>
          <w:t>Egyéb</w:t>
        </w:r>
        <w:r w:rsidR="00D65CFF">
          <w:rPr>
            <w:noProof/>
            <w:webHidden/>
          </w:rPr>
          <w:tab/>
        </w:r>
        <w:r w:rsidR="00D65CFF">
          <w:rPr>
            <w:noProof/>
            <w:webHidden/>
          </w:rPr>
          <w:fldChar w:fldCharType="begin"/>
        </w:r>
        <w:r w:rsidR="00D65CFF">
          <w:rPr>
            <w:noProof/>
            <w:webHidden/>
          </w:rPr>
          <w:instrText xml:space="preserve"> PAGEREF _Toc20581288 \h </w:instrText>
        </w:r>
        <w:r w:rsidR="00D65CFF">
          <w:rPr>
            <w:noProof/>
            <w:webHidden/>
          </w:rPr>
        </w:r>
        <w:r w:rsidR="00D65CFF">
          <w:rPr>
            <w:noProof/>
            <w:webHidden/>
          </w:rPr>
          <w:fldChar w:fldCharType="separate"/>
        </w:r>
        <w:r w:rsidR="00D65CFF">
          <w:rPr>
            <w:noProof/>
            <w:webHidden/>
          </w:rPr>
          <w:t>8</w:t>
        </w:r>
        <w:r w:rsidR="00D65CFF">
          <w:rPr>
            <w:noProof/>
            <w:webHidden/>
          </w:rPr>
          <w:fldChar w:fldCharType="end"/>
        </w:r>
      </w:hyperlink>
    </w:p>
    <w:p w14:paraId="47275952" w14:textId="59D7CBF2" w:rsidR="00D65CFF" w:rsidRDefault="007C6B51">
      <w:pPr>
        <w:pStyle w:val="TOC1"/>
        <w:tabs>
          <w:tab w:val="right" w:leader="dot" w:pos="5030"/>
        </w:tabs>
        <w:rPr>
          <w:rFonts w:eastAsiaTheme="minorEastAsia"/>
          <w:b w:val="0"/>
          <w:caps w:val="0"/>
          <w:noProof/>
          <w:sz w:val="22"/>
          <w:lang w:val="en-US" w:eastAsia="en-US" w:bidi="ar-SA"/>
        </w:rPr>
      </w:pPr>
      <w:hyperlink w:anchor="_Toc20581289" w:history="1">
        <w:r w:rsidR="00D65CFF" w:rsidRPr="008F3B55">
          <w:rPr>
            <w:rStyle w:val="Hyperlink"/>
            <w:noProof/>
          </w:rPr>
          <w:t>Adatvédelmi feltételek</w:t>
        </w:r>
        <w:r w:rsidR="00D65CFF">
          <w:rPr>
            <w:noProof/>
            <w:webHidden/>
          </w:rPr>
          <w:tab/>
        </w:r>
        <w:r w:rsidR="00D65CFF">
          <w:rPr>
            <w:noProof/>
            <w:webHidden/>
          </w:rPr>
          <w:fldChar w:fldCharType="begin"/>
        </w:r>
        <w:r w:rsidR="00D65CFF">
          <w:rPr>
            <w:noProof/>
            <w:webHidden/>
          </w:rPr>
          <w:instrText xml:space="preserve"> PAGEREF _Toc20581289 \h </w:instrText>
        </w:r>
        <w:r w:rsidR="00D65CFF">
          <w:rPr>
            <w:noProof/>
            <w:webHidden/>
          </w:rPr>
        </w:r>
        <w:r w:rsidR="00D65CFF">
          <w:rPr>
            <w:noProof/>
            <w:webHidden/>
          </w:rPr>
          <w:fldChar w:fldCharType="separate"/>
        </w:r>
        <w:r w:rsidR="00D65CFF">
          <w:rPr>
            <w:noProof/>
            <w:webHidden/>
          </w:rPr>
          <w:t>9</w:t>
        </w:r>
        <w:r w:rsidR="00D65CFF">
          <w:rPr>
            <w:noProof/>
            <w:webHidden/>
          </w:rPr>
          <w:fldChar w:fldCharType="end"/>
        </w:r>
      </w:hyperlink>
    </w:p>
    <w:p w14:paraId="4B9A6B11" w14:textId="51D03BF9" w:rsidR="00D65CFF" w:rsidRDefault="007C6B51">
      <w:pPr>
        <w:pStyle w:val="TOC5"/>
        <w:tabs>
          <w:tab w:val="right" w:leader="dot" w:pos="5030"/>
        </w:tabs>
        <w:rPr>
          <w:rFonts w:eastAsiaTheme="minorEastAsia"/>
          <w:noProof/>
          <w:sz w:val="22"/>
          <w:lang w:val="en-US" w:eastAsia="en-US" w:bidi="ar-SA"/>
        </w:rPr>
      </w:pPr>
      <w:hyperlink w:anchor="_Toc20581290" w:history="1">
        <w:r w:rsidR="00D65CFF" w:rsidRPr="008F3B55">
          <w:rPr>
            <w:rStyle w:val="Hyperlink"/>
            <w:noProof/>
          </w:rPr>
          <w:t>Érvényességi kör</w:t>
        </w:r>
        <w:r w:rsidR="00D65CFF">
          <w:rPr>
            <w:noProof/>
            <w:webHidden/>
          </w:rPr>
          <w:tab/>
        </w:r>
        <w:r w:rsidR="00D65CFF">
          <w:rPr>
            <w:noProof/>
            <w:webHidden/>
          </w:rPr>
          <w:fldChar w:fldCharType="begin"/>
        </w:r>
        <w:r w:rsidR="00D65CFF">
          <w:rPr>
            <w:noProof/>
            <w:webHidden/>
          </w:rPr>
          <w:instrText xml:space="preserve"> PAGEREF _Toc20581290 \h </w:instrText>
        </w:r>
        <w:r w:rsidR="00D65CFF">
          <w:rPr>
            <w:noProof/>
            <w:webHidden/>
          </w:rPr>
        </w:r>
        <w:r w:rsidR="00D65CFF">
          <w:rPr>
            <w:noProof/>
            <w:webHidden/>
          </w:rPr>
          <w:fldChar w:fldCharType="separate"/>
        </w:r>
        <w:r w:rsidR="00D65CFF">
          <w:rPr>
            <w:noProof/>
            <w:webHidden/>
          </w:rPr>
          <w:t>9</w:t>
        </w:r>
        <w:r w:rsidR="00D65CFF">
          <w:rPr>
            <w:noProof/>
            <w:webHidden/>
          </w:rPr>
          <w:fldChar w:fldCharType="end"/>
        </w:r>
      </w:hyperlink>
    </w:p>
    <w:p w14:paraId="7E0A4191" w14:textId="645825AB" w:rsidR="00D65CFF" w:rsidRDefault="007C6B51">
      <w:pPr>
        <w:pStyle w:val="TOC5"/>
        <w:tabs>
          <w:tab w:val="right" w:leader="dot" w:pos="5030"/>
        </w:tabs>
        <w:rPr>
          <w:rFonts w:eastAsiaTheme="minorEastAsia"/>
          <w:noProof/>
          <w:sz w:val="22"/>
          <w:lang w:val="en-US" w:eastAsia="en-US" w:bidi="ar-SA"/>
        </w:rPr>
      </w:pPr>
      <w:hyperlink w:anchor="_Toc20581291" w:history="1">
        <w:r w:rsidR="00D65CFF" w:rsidRPr="008F3B55">
          <w:rPr>
            <w:rStyle w:val="Hyperlink"/>
            <w:noProof/>
          </w:rPr>
          <w:t>Az Ügyféladatok kezelése; tulajdonjog</w:t>
        </w:r>
        <w:r w:rsidR="00D65CFF">
          <w:rPr>
            <w:noProof/>
            <w:webHidden/>
          </w:rPr>
          <w:tab/>
        </w:r>
        <w:r w:rsidR="00D65CFF">
          <w:rPr>
            <w:noProof/>
            <w:webHidden/>
          </w:rPr>
          <w:fldChar w:fldCharType="begin"/>
        </w:r>
        <w:r w:rsidR="00D65CFF">
          <w:rPr>
            <w:noProof/>
            <w:webHidden/>
          </w:rPr>
          <w:instrText xml:space="preserve"> PAGEREF _Toc20581291 \h </w:instrText>
        </w:r>
        <w:r w:rsidR="00D65CFF">
          <w:rPr>
            <w:noProof/>
            <w:webHidden/>
          </w:rPr>
        </w:r>
        <w:r w:rsidR="00D65CFF">
          <w:rPr>
            <w:noProof/>
            <w:webHidden/>
          </w:rPr>
          <w:fldChar w:fldCharType="separate"/>
        </w:r>
        <w:r w:rsidR="00D65CFF">
          <w:rPr>
            <w:noProof/>
            <w:webHidden/>
          </w:rPr>
          <w:t>9</w:t>
        </w:r>
        <w:r w:rsidR="00D65CFF">
          <w:rPr>
            <w:noProof/>
            <w:webHidden/>
          </w:rPr>
          <w:fldChar w:fldCharType="end"/>
        </w:r>
      </w:hyperlink>
    </w:p>
    <w:p w14:paraId="6A824212" w14:textId="5236138E" w:rsidR="00D65CFF" w:rsidRDefault="007C6B51">
      <w:pPr>
        <w:pStyle w:val="TOC5"/>
        <w:tabs>
          <w:tab w:val="right" w:leader="dot" w:pos="5030"/>
        </w:tabs>
        <w:rPr>
          <w:rFonts w:eastAsiaTheme="minorEastAsia"/>
          <w:noProof/>
          <w:sz w:val="22"/>
          <w:lang w:val="en-US" w:eastAsia="en-US" w:bidi="ar-SA"/>
        </w:rPr>
      </w:pPr>
      <w:hyperlink w:anchor="_Toc20581292" w:history="1">
        <w:r w:rsidR="00D65CFF" w:rsidRPr="008F3B55">
          <w:rPr>
            <w:rStyle w:val="Hyperlink"/>
            <w:noProof/>
          </w:rPr>
          <w:t>Az Ügyféladatok és a Személyes Adatok nyilvánosságra hozatala</w:t>
        </w:r>
        <w:r w:rsidR="00D65CFF">
          <w:rPr>
            <w:noProof/>
            <w:webHidden/>
          </w:rPr>
          <w:tab/>
        </w:r>
        <w:r w:rsidR="00D65CFF">
          <w:rPr>
            <w:noProof/>
            <w:webHidden/>
          </w:rPr>
          <w:fldChar w:fldCharType="begin"/>
        </w:r>
        <w:r w:rsidR="00D65CFF">
          <w:rPr>
            <w:noProof/>
            <w:webHidden/>
          </w:rPr>
          <w:instrText xml:space="preserve"> PAGEREF _Toc20581292 \h </w:instrText>
        </w:r>
        <w:r w:rsidR="00D65CFF">
          <w:rPr>
            <w:noProof/>
            <w:webHidden/>
          </w:rPr>
        </w:r>
        <w:r w:rsidR="00D65CFF">
          <w:rPr>
            <w:noProof/>
            <w:webHidden/>
          </w:rPr>
          <w:fldChar w:fldCharType="separate"/>
        </w:r>
        <w:r w:rsidR="00D65CFF">
          <w:rPr>
            <w:noProof/>
            <w:webHidden/>
          </w:rPr>
          <w:t>9</w:t>
        </w:r>
        <w:r w:rsidR="00D65CFF">
          <w:rPr>
            <w:noProof/>
            <w:webHidden/>
          </w:rPr>
          <w:fldChar w:fldCharType="end"/>
        </w:r>
      </w:hyperlink>
    </w:p>
    <w:p w14:paraId="222DAA0C" w14:textId="68EB503A" w:rsidR="00D65CFF" w:rsidRDefault="007C6B51">
      <w:pPr>
        <w:pStyle w:val="TOC5"/>
        <w:tabs>
          <w:tab w:val="right" w:leader="dot" w:pos="5030"/>
        </w:tabs>
        <w:rPr>
          <w:rFonts w:eastAsiaTheme="minorEastAsia"/>
          <w:noProof/>
          <w:sz w:val="22"/>
          <w:lang w:val="en-US" w:eastAsia="en-US" w:bidi="ar-SA"/>
        </w:rPr>
      </w:pPr>
      <w:hyperlink w:anchor="_Toc20581293" w:history="1">
        <w:r w:rsidR="00D65CFF" w:rsidRPr="008F3B55">
          <w:rPr>
            <w:rStyle w:val="Hyperlink"/>
            <w:noProof/>
          </w:rPr>
          <w:t>Személyes Adatok kezelése; GDPR</w:t>
        </w:r>
        <w:r w:rsidR="00D65CFF">
          <w:rPr>
            <w:noProof/>
            <w:webHidden/>
          </w:rPr>
          <w:tab/>
        </w:r>
        <w:r w:rsidR="00D65CFF">
          <w:rPr>
            <w:noProof/>
            <w:webHidden/>
          </w:rPr>
          <w:fldChar w:fldCharType="begin"/>
        </w:r>
        <w:r w:rsidR="00D65CFF">
          <w:rPr>
            <w:noProof/>
            <w:webHidden/>
          </w:rPr>
          <w:instrText xml:space="preserve"> PAGEREF _Toc20581293 \h </w:instrText>
        </w:r>
        <w:r w:rsidR="00D65CFF">
          <w:rPr>
            <w:noProof/>
            <w:webHidden/>
          </w:rPr>
        </w:r>
        <w:r w:rsidR="00D65CFF">
          <w:rPr>
            <w:noProof/>
            <w:webHidden/>
          </w:rPr>
          <w:fldChar w:fldCharType="separate"/>
        </w:r>
        <w:r w:rsidR="00D65CFF">
          <w:rPr>
            <w:noProof/>
            <w:webHidden/>
          </w:rPr>
          <w:t>10</w:t>
        </w:r>
        <w:r w:rsidR="00D65CFF">
          <w:rPr>
            <w:noProof/>
            <w:webHidden/>
          </w:rPr>
          <w:fldChar w:fldCharType="end"/>
        </w:r>
      </w:hyperlink>
    </w:p>
    <w:p w14:paraId="4CE14B5A" w14:textId="5A3B213C" w:rsidR="00D65CFF" w:rsidRDefault="007C6B51">
      <w:pPr>
        <w:pStyle w:val="TOC5"/>
        <w:tabs>
          <w:tab w:val="right" w:leader="dot" w:pos="5030"/>
        </w:tabs>
        <w:rPr>
          <w:rFonts w:eastAsiaTheme="minorEastAsia"/>
          <w:noProof/>
          <w:sz w:val="22"/>
          <w:lang w:val="en-US" w:eastAsia="en-US" w:bidi="ar-SA"/>
        </w:rPr>
      </w:pPr>
      <w:hyperlink w:anchor="_Toc20581294" w:history="1">
        <w:r w:rsidR="00D65CFF" w:rsidRPr="008F3B55">
          <w:rPr>
            <w:rStyle w:val="Hyperlink"/>
            <w:noProof/>
          </w:rPr>
          <w:t>Adatbiztonság</w:t>
        </w:r>
        <w:r w:rsidR="00D65CFF">
          <w:rPr>
            <w:noProof/>
            <w:webHidden/>
          </w:rPr>
          <w:tab/>
        </w:r>
        <w:r w:rsidR="00D65CFF">
          <w:rPr>
            <w:noProof/>
            <w:webHidden/>
          </w:rPr>
          <w:fldChar w:fldCharType="begin"/>
        </w:r>
        <w:r w:rsidR="00D65CFF">
          <w:rPr>
            <w:noProof/>
            <w:webHidden/>
          </w:rPr>
          <w:instrText xml:space="preserve"> PAGEREF _Toc20581294 \h </w:instrText>
        </w:r>
        <w:r w:rsidR="00D65CFF">
          <w:rPr>
            <w:noProof/>
            <w:webHidden/>
          </w:rPr>
        </w:r>
        <w:r w:rsidR="00D65CFF">
          <w:rPr>
            <w:noProof/>
            <w:webHidden/>
          </w:rPr>
          <w:fldChar w:fldCharType="separate"/>
        </w:r>
        <w:r w:rsidR="00D65CFF">
          <w:rPr>
            <w:noProof/>
            <w:webHidden/>
          </w:rPr>
          <w:t>10</w:t>
        </w:r>
        <w:r w:rsidR="00D65CFF">
          <w:rPr>
            <w:noProof/>
            <w:webHidden/>
          </w:rPr>
          <w:fldChar w:fldCharType="end"/>
        </w:r>
      </w:hyperlink>
    </w:p>
    <w:p w14:paraId="7A148FFD" w14:textId="5F76184E" w:rsidR="00D65CFF" w:rsidRDefault="007C6B51">
      <w:pPr>
        <w:pStyle w:val="TOC5"/>
        <w:tabs>
          <w:tab w:val="right" w:leader="dot" w:pos="5030"/>
        </w:tabs>
        <w:rPr>
          <w:rFonts w:eastAsiaTheme="minorEastAsia"/>
          <w:noProof/>
          <w:sz w:val="22"/>
          <w:lang w:val="en-US" w:eastAsia="en-US" w:bidi="ar-SA"/>
        </w:rPr>
      </w:pPr>
      <w:hyperlink w:anchor="_Toc20581295" w:history="1">
        <w:r w:rsidR="00D65CFF" w:rsidRPr="008F3B55">
          <w:rPr>
            <w:rStyle w:val="Hyperlink"/>
            <w:noProof/>
          </w:rPr>
          <w:t>Értesítés Biztonsági Eseményről</w:t>
        </w:r>
        <w:r w:rsidR="00D65CFF">
          <w:rPr>
            <w:noProof/>
            <w:webHidden/>
          </w:rPr>
          <w:tab/>
        </w:r>
        <w:r w:rsidR="00D65CFF">
          <w:rPr>
            <w:noProof/>
            <w:webHidden/>
          </w:rPr>
          <w:fldChar w:fldCharType="begin"/>
        </w:r>
        <w:r w:rsidR="00D65CFF">
          <w:rPr>
            <w:noProof/>
            <w:webHidden/>
          </w:rPr>
          <w:instrText xml:space="preserve"> PAGEREF _Toc20581295 \h </w:instrText>
        </w:r>
        <w:r w:rsidR="00D65CFF">
          <w:rPr>
            <w:noProof/>
            <w:webHidden/>
          </w:rPr>
        </w:r>
        <w:r w:rsidR="00D65CFF">
          <w:rPr>
            <w:noProof/>
            <w:webHidden/>
          </w:rPr>
          <w:fldChar w:fldCharType="separate"/>
        </w:r>
        <w:r w:rsidR="00D65CFF">
          <w:rPr>
            <w:noProof/>
            <w:webHidden/>
          </w:rPr>
          <w:t>12</w:t>
        </w:r>
        <w:r w:rsidR="00D65CFF">
          <w:rPr>
            <w:noProof/>
            <w:webHidden/>
          </w:rPr>
          <w:fldChar w:fldCharType="end"/>
        </w:r>
      </w:hyperlink>
    </w:p>
    <w:p w14:paraId="01E4C404" w14:textId="7334603B" w:rsidR="00D65CFF" w:rsidRDefault="007C6B51">
      <w:pPr>
        <w:pStyle w:val="TOC5"/>
        <w:tabs>
          <w:tab w:val="right" w:leader="dot" w:pos="5030"/>
        </w:tabs>
        <w:rPr>
          <w:rFonts w:eastAsiaTheme="minorEastAsia"/>
          <w:noProof/>
          <w:sz w:val="22"/>
          <w:lang w:val="en-US" w:eastAsia="en-US" w:bidi="ar-SA"/>
        </w:rPr>
      </w:pPr>
      <w:hyperlink w:anchor="_Toc20581296" w:history="1">
        <w:r w:rsidR="00D65CFF" w:rsidRPr="008F3B55">
          <w:rPr>
            <w:rStyle w:val="Hyperlink"/>
            <w:noProof/>
          </w:rPr>
          <w:t>Adatok továbbítása és helye</w:t>
        </w:r>
        <w:r w:rsidR="00D65CFF">
          <w:rPr>
            <w:noProof/>
            <w:webHidden/>
          </w:rPr>
          <w:tab/>
        </w:r>
        <w:r w:rsidR="00D65CFF">
          <w:rPr>
            <w:noProof/>
            <w:webHidden/>
          </w:rPr>
          <w:fldChar w:fldCharType="begin"/>
        </w:r>
        <w:r w:rsidR="00D65CFF">
          <w:rPr>
            <w:noProof/>
            <w:webHidden/>
          </w:rPr>
          <w:instrText xml:space="preserve"> PAGEREF _Toc20581296 \h </w:instrText>
        </w:r>
        <w:r w:rsidR="00D65CFF">
          <w:rPr>
            <w:noProof/>
            <w:webHidden/>
          </w:rPr>
        </w:r>
        <w:r w:rsidR="00D65CFF">
          <w:rPr>
            <w:noProof/>
            <w:webHidden/>
          </w:rPr>
          <w:fldChar w:fldCharType="separate"/>
        </w:r>
        <w:r w:rsidR="00D65CFF">
          <w:rPr>
            <w:noProof/>
            <w:webHidden/>
          </w:rPr>
          <w:t>12</w:t>
        </w:r>
        <w:r w:rsidR="00D65CFF">
          <w:rPr>
            <w:noProof/>
            <w:webHidden/>
          </w:rPr>
          <w:fldChar w:fldCharType="end"/>
        </w:r>
      </w:hyperlink>
    </w:p>
    <w:p w14:paraId="40407E88" w14:textId="6786CEC5" w:rsidR="00D65CFF" w:rsidRDefault="007C6B51">
      <w:pPr>
        <w:pStyle w:val="TOC5"/>
        <w:tabs>
          <w:tab w:val="right" w:leader="dot" w:pos="5030"/>
        </w:tabs>
        <w:rPr>
          <w:rFonts w:eastAsiaTheme="minorEastAsia"/>
          <w:noProof/>
          <w:sz w:val="22"/>
          <w:lang w:val="en-US" w:eastAsia="en-US" w:bidi="ar-SA"/>
        </w:rPr>
      </w:pPr>
      <w:hyperlink w:anchor="_Toc20581297" w:history="1">
        <w:r w:rsidR="00D65CFF" w:rsidRPr="008F3B55">
          <w:rPr>
            <w:rStyle w:val="Hyperlink"/>
            <w:noProof/>
          </w:rPr>
          <w:t>Adatok megőrzése és törlése</w:t>
        </w:r>
        <w:r w:rsidR="00D65CFF">
          <w:rPr>
            <w:noProof/>
            <w:webHidden/>
          </w:rPr>
          <w:tab/>
        </w:r>
        <w:r w:rsidR="00D65CFF">
          <w:rPr>
            <w:noProof/>
            <w:webHidden/>
          </w:rPr>
          <w:fldChar w:fldCharType="begin"/>
        </w:r>
        <w:r w:rsidR="00D65CFF">
          <w:rPr>
            <w:noProof/>
            <w:webHidden/>
          </w:rPr>
          <w:instrText xml:space="preserve"> PAGEREF _Toc20581297 \h </w:instrText>
        </w:r>
        <w:r w:rsidR="00D65CFF">
          <w:rPr>
            <w:noProof/>
            <w:webHidden/>
          </w:rPr>
        </w:r>
        <w:r w:rsidR="00D65CFF">
          <w:rPr>
            <w:noProof/>
            <w:webHidden/>
          </w:rPr>
          <w:fldChar w:fldCharType="separate"/>
        </w:r>
        <w:r w:rsidR="00D65CFF">
          <w:rPr>
            <w:noProof/>
            <w:webHidden/>
          </w:rPr>
          <w:t>13</w:t>
        </w:r>
        <w:r w:rsidR="00D65CFF">
          <w:rPr>
            <w:noProof/>
            <w:webHidden/>
          </w:rPr>
          <w:fldChar w:fldCharType="end"/>
        </w:r>
      </w:hyperlink>
    </w:p>
    <w:p w14:paraId="05430047" w14:textId="081799B4" w:rsidR="00D65CFF" w:rsidRDefault="007C6B51">
      <w:pPr>
        <w:pStyle w:val="TOC5"/>
        <w:tabs>
          <w:tab w:val="right" w:leader="dot" w:pos="5030"/>
        </w:tabs>
        <w:rPr>
          <w:rFonts w:eastAsiaTheme="minorEastAsia"/>
          <w:noProof/>
          <w:sz w:val="22"/>
          <w:lang w:val="en-US" w:eastAsia="en-US" w:bidi="ar-SA"/>
        </w:rPr>
      </w:pPr>
      <w:hyperlink w:anchor="_Toc20581298" w:history="1">
        <w:r w:rsidR="00D65CFF" w:rsidRPr="008F3B55">
          <w:rPr>
            <w:rStyle w:val="Hyperlink"/>
            <w:noProof/>
          </w:rPr>
          <w:t>Az adatfeldolgozó titoktartási kötelezettsége</w:t>
        </w:r>
        <w:r w:rsidR="00D65CFF">
          <w:rPr>
            <w:noProof/>
            <w:webHidden/>
          </w:rPr>
          <w:tab/>
        </w:r>
        <w:r w:rsidR="00D65CFF">
          <w:rPr>
            <w:noProof/>
            <w:webHidden/>
          </w:rPr>
          <w:fldChar w:fldCharType="begin"/>
        </w:r>
        <w:r w:rsidR="00D65CFF">
          <w:rPr>
            <w:noProof/>
            <w:webHidden/>
          </w:rPr>
          <w:instrText xml:space="preserve"> PAGEREF _Toc20581298 \h </w:instrText>
        </w:r>
        <w:r w:rsidR="00D65CFF">
          <w:rPr>
            <w:noProof/>
            <w:webHidden/>
          </w:rPr>
        </w:r>
        <w:r w:rsidR="00D65CFF">
          <w:rPr>
            <w:noProof/>
            <w:webHidden/>
          </w:rPr>
          <w:fldChar w:fldCharType="separate"/>
        </w:r>
        <w:r w:rsidR="00D65CFF">
          <w:rPr>
            <w:noProof/>
            <w:webHidden/>
          </w:rPr>
          <w:t>13</w:t>
        </w:r>
        <w:r w:rsidR="00D65CFF">
          <w:rPr>
            <w:noProof/>
            <w:webHidden/>
          </w:rPr>
          <w:fldChar w:fldCharType="end"/>
        </w:r>
      </w:hyperlink>
    </w:p>
    <w:p w14:paraId="766E583D" w14:textId="0F403297" w:rsidR="00D65CFF" w:rsidRDefault="007C6B51">
      <w:pPr>
        <w:pStyle w:val="TOC5"/>
        <w:tabs>
          <w:tab w:val="right" w:leader="dot" w:pos="5030"/>
        </w:tabs>
        <w:rPr>
          <w:rFonts w:eastAsiaTheme="minorEastAsia"/>
          <w:noProof/>
          <w:sz w:val="22"/>
          <w:lang w:val="en-US" w:eastAsia="en-US" w:bidi="ar-SA"/>
        </w:rPr>
      </w:pPr>
      <w:hyperlink w:anchor="_Toc20581299" w:history="1">
        <w:r w:rsidR="00D65CFF" w:rsidRPr="008F3B55">
          <w:rPr>
            <w:rStyle w:val="Hyperlink"/>
            <w:noProof/>
          </w:rPr>
          <w:t>További adatfeldolgozók igénybevételére vonatkozó értesítések és szabályok</w:t>
        </w:r>
        <w:r w:rsidR="00D65CFF">
          <w:rPr>
            <w:noProof/>
            <w:webHidden/>
          </w:rPr>
          <w:tab/>
        </w:r>
        <w:r w:rsidR="00D65CFF">
          <w:rPr>
            <w:noProof/>
            <w:webHidden/>
          </w:rPr>
          <w:fldChar w:fldCharType="begin"/>
        </w:r>
        <w:r w:rsidR="00D65CFF">
          <w:rPr>
            <w:noProof/>
            <w:webHidden/>
          </w:rPr>
          <w:instrText xml:space="preserve"> PAGEREF _Toc20581299 \h </w:instrText>
        </w:r>
        <w:r w:rsidR="00D65CFF">
          <w:rPr>
            <w:noProof/>
            <w:webHidden/>
          </w:rPr>
        </w:r>
        <w:r w:rsidR="00D65CFF">
          <w:rPr>
            <w:noProof/>
            <w:webHidden/>
          </w:rPr>
          <w:fldChar w:fldCharType="separate"/>
        </w:r>
        <w:r w:rsidR="00D65CFF">
          <w:rPr>
            <w:noProof/>
            <w:webHidden/>
          </w:rPr>
          <w:t>13</w:t>
        </w:r>
        <w:r w:rsidR="00D65CFF">
          <w:rPr>
            <w:noProof/>
            <w:webHidden/>
          </w:rPr>
          <w:fldChar w:fldCharType="end"/>
        </w:r>
      </w:hyperlink>
    </w:p>
    <w:p w14:paraId="023C2210" w14:textId="03F7F39A" w:rsidR="00D65CFF" w:rsidRDefault="007C6B51">
      <w:pPr>
        <w:pStyle w:val="TOC5"/>
        <w:tabs>
          <w:tab w:val="right" w:leader="dot" w:pos="5030"/>
        </w:tabs>
        <w:rPr>
          <w:rFonts w:eastAsiaTheme="minorEastAsia"/>
          <w:noProof/>
          <w:sz w:val="22"/>
          <w:lang w:val="en-US" w:eastAsia="en-US" w:bidi="ar-SA"/>
        </w:rPr>
      </w:pPr>
      <w:hyperlink w:anchor="_Toc20581300" w:history="1">
        <w:r w:rsidR="00D65CFF" w:rsidRPr="008F3B55">
          <w:rPr>
            <w:rStyle w:val="Hyperlink"/>
            <w:noProof/>
          </w:rPr>
          <w:t>Oktatási intézmények</w:t>
        </w:r>
        <w:r w:rsidR="00D65CFF">
          <w:rPr>
            <w:noProof/>
            <w:webHidden/>
          </w:rPr>
          <w:tab/>
        </w:r>
        <w:r w:rsidR="00D65CFF">
          <w:rPr>
            <w:noProof/>
            <w:webHidden/>
          </w:rPr>
          <w:fldChar w:fldCharType="begin"/>
        </w:r>
        <w:r w:rsidR="00D65CFF">
          <w:rPr>
            <w:noProof/>
            <w:webHidden/>
          </w:rPr>
          <w:instrText xml:space="preserve"> PAGEREF _Toc20581300 \h </w:instrText>
        </w:r>
        <w:r w:rsidR="00D65CFF">
          <w:rPr>
            <w:noProof/>
            <w:webHidden/>
          </w:rPr>
        </w:r>
        <w:r w:rsidR="00D65CFF">
          <w:rPr>
            <w:noProof/>
            <w:webHidden/>
          </w:rPr>
          <w:fldChar w:fldCharType="separate"/>
        </w:r>
        <w:r w:rsidR="00D65CFF">
          <w:rPr>
            <w:noProof/>
            <w:webHidden/>
          </w:rPr>
          <w:t>14</w:t>
        </w:r>
        <w:r w:rsidR="00D65CFF">
          <w:rPr>
            <w:noProof/>
            <w:webHidden/>
          </w:rPr>
          <w:fldChar w:fldCharType="end"/>
        </w:r>
      </w:hyperlink>
    </w:p>
    <w:p w14:paraId="57F363B4" w14:textId="16AFAA05" w:rsidR="00D65CFF" w:rsidRDefault="007C6B51">
      <w:pPr>
        <w:pStyle w:val="TOC5"/>
        <w:tabs>
          <w:tab w:val="right" w:leader="dot" w:pos="5030"/>
        </w:tabs>
        <w:rPr>
          <w:rFonts w:eastAsiaTheme="minorEastAsia"/>
          <w:noProof/>
          <w:sz w:val="22"/>
          <w:lang w:val="en-US" w:eastAsia="en-US" w:bidi="ar-SA"/>
        </w:rPr>
      </w:pPr>
      <w:hyperlink w:anchor="_Toc20581301" w:history="1">
        <w:r w:rsidR="00D65CFF" w:rsidRPr="008F3B55">
          <w:rPr>
            <w:rStyle w:val="Hyperlink"/>
            <w:noProof/>
          </w:rPr>
          <w:t>CJIS Ügyféllel Kötött Szerződés</w:t>
        </w:r>
        <w:r w:rsidR="00D65CFF">
          <w:rPr>
            <w:noProof/>
            <w:webHidden/>
          </w:rPr>
          <w:tab/>
        </w:r>
        <w:r w:rsidR="00D65CFF">
          <w:rPr>
            <w:noProof/>
            <w:webHidden/>
          </w:rPr>
          <w:fldChar w:fldCharType="begin"/>
        </w:r>
        <w:r w:rsidR="00D65CFF">
          <w:rPr>
            <w:noProof/>
            <w:webHidden/>
          </w:rPr>
          <w:instrText xml:space="preserve"> PAGEREF _Toc20581301 \h </w:instrText>
        </w:r>
        <w:r w:rsidR="00D65CFF">
          <w:rPr>
            <w:noProof/>
            <w:webHidden/>
          </w:rPr>
        </w:r>
        <w:r w:rsidR="00D65CFF">
          <w:rPr>
            <w:noProof/>
            <w:webHidden/>
          </w:rPr>
          <w:fldChar w:fldCharType="separate"/>
        </w:r>
        <w:r w:rsidR="00D65CFF">
          <w:rPr>
            <w:noProof/>
            <w:webHidden/>
          </w:rPr>
          <w:t>14</w:t>
        </w:r>
        <w:r w:rsidR="00D65CFF">
          <w:rPr>
            <w:noProof/>
            <w:webHidden/>
          </w:rPr>
          <w:fldChar w:fldCharType="end"/>
        </w:r>
      </w:hyperlink>
    </w:p>
    <w:p w14:paraId="2F44CA75" w14:textId="74F1B0E6" w:rsidR="00D65CFF" w:rsidRDefault="007C6B51">
      <w:pPr>
        <w:pStyle w:val="TOC5"/>
        <w:tabs>
          <w:tab w:val="right" w:leader="dot" w:pos="5030"/>
        </w:tabs>
        <w:rPr>
          <w:rFonts w:eastAsiaTheme="minorEastAsia"/>
          <w:noProof/>
          <w:sz w:val="22"/>
          <w:lang w:val="en-US" w:eastAsia="en-US" w:bidi="ar-SA"/>
        </w:rPr>
      </w:pPr>
      <w:hyperlink w:anchor="_Toc20581302" w:history="1">
        <w:r w:rsidR="00D65CFF" w:rsidRPr="008F3B55">
          <w:rPr>
            <w:rStyle w:val="Hyperlink"/>
            <w:noProof/>
          </w:rPr>
          <w:t>HIPAA Üzlettárs</w:t>
        </w:r>
        <w:r w:rsidR="00D65CFF">
          <w:rPr>
            <w:noProof/>
            <w:webHidden/>
          </w:rPr>
          <w:tab/>
        </w:r>
        <w:r w:rsidR="00D65CFF">
          <w:rPr>
            <w:noProof/>
            <w:webHidden/>
          </w:rPr>
          <w:fldChar w:fldCharType="begin"/>
        </w:r>
        <w:r w:rsidR="00D65CFF">
          <w:rPr>
            <w:noProof/>
            <w:webHidden/>
          </w:rPr>
          <w:instrText xml:space="preserve"> PAGEREF _Toc20581302 \h </w:instrText>
        </w:r>
        <w:r w:rsidR="00D65CFF">
          <w:rPr>
            <w:noProof/>
            <w:webHidden/>
          </w:rPr>
        </w:r>
        <w:r w:rsidR="00D65CFF">
          <w:rPr>
            <w:noProof/>
            <w:webHidden/>
          </w:rPr>
          <w:fldChar w:fldCharType="separate"/>
        </w:r>
        <w:r w:rsidR="00D65CFF">
          <w:rPr>
            <w:noProof/>
            <w:webHidden/>
          </w:rPr>
          <w:t>14</w:t>
        </w:r>
        <w:r w:rsidR="00D65CFF">
          <w:rPr>
            <w:noProof/>
            <w:webHidden/>
          </w:rPr>
          <w:fldChar w:fldCharType="end"/>
        </w:r>
      </w:hyperlink>
    </w:p>
    <w:p w14:paraId="7D17C1B8" w14:textId="65BA31A0" w:rsidR="00D65CFF" w:rsidRDefault="007C6B51">
      <w:pPr>
        <w:pStyle w:val="TOC5"/>
        <w:tabs>
          <w:tab w:val="right" w:leader="dot" w:pos="5030"/>
        </w:tabs>
        <w:rPr>
          <w:rFonts w:eastAsiaTheme="minorEastAsia"/>
          <w:noProof/>
          <w:sz w:val="22"/>
          <w:lang w:val="en-US" w:eastAsia="en-US" w:bidi="ar-SA"/>
        </w:rPr>
      </w:pPr>
      <w:hyperlink w:anchor="_Toc20581303" w:history="1">
        <w:r w:rsidR="00D65CFF" w:rsidRPr="008F3B55">
          <w:rPr>
            <w:rStyle w:val="Hyperlink"/>
            <w:noProof/>
          </w:rPr>
          <w:t>Kapcsolattartás a Microsofttal</w:t>
        </w:r>
        <w:r w:rsidR="00D65CFF">
          <w:rPr>
            <w:noProof/>
            <w:webHidden/>
          </w:rPr>
          <w:tab/>
        </w:r>
        <w:r w:rsidR="00D65CFF">
          <w:rPr>
            <w:noProof/>
            <w:webHidden/>
          </w:rPr>
          <w:fldChar w:fldCharType="begin"/>
        </w:r>
        <w:r w:rsidR="00D65CFF">
          <w:rPr>
            <w:noProof/>
            <w:webHidden/>
          </w:rPr>
          <w:instrText xml:space="preserve"> PAGEREF _Toc20581303 \h </w:instrText>
        </w:r>
        <w:r w:rsidR="00D65CFF">
          <w:rPr>
            <w:noProof/>
            <w:webHidden/>
          </w:rPr>
        </w:r>
        <w:r w:rsidR="00D65CFF">
          <w:rPr>
            <w:noProof/>
            <w:webHidden/>
          </w:rPr>
          <w:fldChar w:fldCharType="separate"/>
        </w:r>
        <w:r w:rsidR="00D65CFF">
          <w:rPr>
            <w:noProof/>
            <w:webHidden/>
          </w:rPr>
          <w:t>14</w:t>
        </w:r>
        <w:r w:rsidR="00D65CFF">
          <w:rPr>
            <w:noProof/>
            <w:webHidden/>
          </w:rPr>
          <w:fldChar w:fldCharType="end"/>
        </w:r>
      </w:hyperlink>
    </w:p>
    <w:p w14:paraId="136F9A2C" w14:textId="544A7054" w:rsidR="00D65CFF" w:rsidRDefault="007C6B51">
      <w:pPr>
        <w:pStyle w:val="TOC1"/>
        <w:tabs>
          <w:tab w:val="right" w:leader="dot" w:pos="5030"/>
        </w:tabs>
        <w:rPr>
          <w:rFonts w:eastAsiaTheme="minorEastAsia"/>
          <w:b w:val="0"/>
          <w:caps w:val="0"/>
          <w:noProof/>
          <w:sz w:val="22"/>
          <w:lang w:val="en-US" w:eastAsia="en-US" w:bidi="ar-SA"/>
        </w:rPr>
      </w:pPr>
      <w:hyperlink w:anchor="_Toc20581304" w:history="1">
        <w:r w:rsidR="00D65CFF" w:rsidRPr="008F3B55">
          <w:rPr>
            <w:rStyle w:val="Hyperlink"/>
            <w:noProof/>
          </w:rPr>
          <w:t>A függelék – Online Alapszolgáltatások</w:t>
        </w:r>
        <w:r w:rsidR="00D65CFF">
          <w:rPr>
            <w:noProof/>
            <w:webHidden/>
          </w:rPr>
          <w:tab/>
        </w:r>
        <w:r w:rsidR="00D65CFF">
          <w:rPr>
            <w:noProof/>
            <w:webHidden/>
          </w:rPr>
          <w:fldChar w:fldCharType="begin"/>
        </w:r>
        <w:r w:rsidR="00D65CFF">
          <w:rPr>
            <w:noProof/>
            <w:webHidden/>
          </w:rPr>
          <w:instrText xml:space="preserve"> PAGEREF _Toc20581304 \h </w:instrText>
        </w:r>
        <w:r w:rsidR="00D65CFF">
          <w:rPr>
            <w:noProof/>
            <w:webHidden/>
          </w:rPr>
        </w:r>
        <w:r w:rsidR="00D65CFF">
          <w:rPr>
            <w:noProof/>
            <w:webHidden/>
          </w:rPr>
          <w:fldChar w:fldCharType="separate"/>
        </w:r>
        <w:r w:rsidR="00D65CFF">
          <w:rPr>
            <w:noProof/>
            <w:webHidden/>
          </w:rPr>
          <w:t>15</w:t>
        </w:r>
        <w:r w:rsidR="00D65CFF">
          <w:rPr>
            <w:noProof/>
            <w:webHidden/>
          </w:rPr>
          <w:fldChar w:fldCharType="end"/>
        </w:r>
      </w:hyperlink>
    </w:p>
    <w:p w14:paraId="3B7A33DF" w14:textId="49F1C431" w:rsidR="00D65CFF" w:rsidRDefault="007C6B51">
      <w:pPr>
        <w:pStyle w:val="TOC1"/>
        <w:tabs>
          <w:tab w:val="right" w:leader="dot" w:pos="5030"/>
        </w:tabs>
        <w:rPr>
          <w:rFonts w:eastAsiaTheme="minorEastAsia"/>
          <w:b w:val="0"/>
          <w:caps w:val="0"/>
          <w:noProof/>
          <w:sz w:val="22"/>
          <w:lang w:val="en-US" w:eastAsia="en-US" w:bidi="ar-SA"/>
        </w:rPr>
      </w:pPr>
      <w:hyperlink w:anchor="_Toc20581305" w:history="1">
        <w:r w:rsidR="00D65CFF" w:rsidRPr="008F3B55">
          <w:rPr>
            <w:rStyle w:val="Hyperlink"/>
            <w:noProof/>
          </w:rPr>
          <w:t>B függelék – Biztonsági intézkedések</w:t>
        </w:r>
        <w:r w:rsidR="00D65CFF">
          <w:rPr>
            <w:noProof/>
            <w:webHidden/>
          </w:rPr>
          <w:tab/>
        </w:r>
        <w:r w:rsidR="00D65CFF">
          <w:rPr>
            <w:noProof/>
            <w:webHidden/>
          </w:rPr>
          <w:fldChar w:fldCharType="begin"/>
        </w:r>
        <w:r w:rsidR="00D65CFF">
          <w:rPr>
            <w:noProof/>
            <w:webHidden/>
          </w:rPr>
          <w:instrText xml:space="preserve"> PAGEREF _Toc20581305 \h </w:instrText>
        </w:r>
        <w:r w:rsidR="00D65CFF">
          <w:rPr>
            <w:noProof/>
            <w:webHidden/>
          </w:rPr>
        </w:r>
        <w:r w:rsidR="00D65CFF">
          <w:rPr>
            <w:noProof/>
            <w:webHidden/>
          </w:rPr>
          <w:fldChar w:fldCharType="separate"/>
        </w:r>
        <w:r w:rsidR="00D65CFF">
          <w:rPr>
            <w:noProof/>
            <w:webHidden/>
          </w:rPr>
          <w:t>16</w:t>
        </w:r>
        <w:r w:rsidR="00D65CFF">
          <w:rPr>
            <w:noProof/>
            <w:webHidden/>
          </w:rPr>
          <w:fldChar w:fldCharType="end"/>
        </w:r>
      </w:hyperlink>
    </w:p>
    <w:p w14:paraId="5A24BA17" w14:textId="01604694" w:rsidR="00D65CFF" w:rsidRDefault="007C6B51">
      <w:pPr>
        <w:pStyle w:val="TOC1"/>
        <w:tabs>
          <w:tab w:val="right" w:leader="dot" w:pos="5030"/>
        </w:tabs>
        <w:rPr>
          <w:rFonts w:eastAsiaTheme="minorEastAsia"/>
          <w:b w:val="0"/>
          <w:caps w:val="0"/>
          <w:noProof/>
          <w:sz w:val="22"/>
          <w:lang w:val="en-US" w:eastAsia="en-US" w:bidi="ar-SA"/>
        </w:rPr>
      </w:pPr>
      <w:hyperlink w:anchor="_Toc20581306" w:history="1">
        <w:r w:rsidR="00D65CFF" w:rsidRPr="008F3B55">
          <w:rPr>
            <w:rStyle w:val="Hyperlink"/>
            <w:noProof/>
          </w:rPr>
          <w:t>Online Szolgáltatás Szolgáltatásspecifikus Feltételei</w:t>
        </w:r>
        <w:r w:rsidR="00D65CFF">
          <w:rPr>
            <w:noProof/>
            <w:webHidden/>
          </w:rPr>
          <w:tab/>
        </w:r>
        <w:r w:rsidR="00D65CFF">
          <w:rPr>
            <w:noProof/>
            <w:webHidden/>
          </w:rPr>
          <w:fldChar w:fldCharType="begin"/>
        </w:r>
        <w:r w:rsidR="00D65CFF">
          <w:rPr>
            <w:noProof/>
            <w:webHidden/>
          </w:rPr>
          <w:instrText xml:space="preserve"> PAGEREF _Toc20581306 \h </w:instrText>
        </w:r>
        <w:r w:rsidR="00D65CFF">
          <w:rPr>
            <w:noProof/>
            <w:webHidden/>
          </w:rPr>
        </w:r>
        <w:r w:rsidR="00D65CFF">
          <w:rPr>
            <w:noProof/>
            <w:webHidden/>
          </w:rPr>
          <w:fldChar w:fldCharType="separate"/>
        </w:r>
        <w:r w:rsidR="00D65CFF">
          <w:rPr>
            <w:noProof/>
            <w:webHidden/>
          </w:rPr>
          <w:t>18</w:t>
        </w:r>
        <w:r w:rsidR="00D65CFF">
          <w:rPr>
            <w:noProof/>
            <w:webHidden/>
          </w:rPr>
          <w:fldChar w:fldCharType="end"/>
        </w:r>
      </w:hyperlink>
    </w:p>
    <w:p w14:paraId="4E03FA84" w14:textId="2B27E6D5" w:rsidR="00D65CFF" w:rsidRDefault="007C6B51">
      <w:pPr>
        <w:pStyle w:val="TOC2"/>
        <w:tabs>
          <w:tab w:val="right" w:leader="dot" w:pos="5030"/>
        </w:tabs>
        <w:rPr>
          <w:rFonts w:eastAsiaTheme="minorEastAsia"/>
          <w:b w:val="0"/>
          <w:smallCaps w:val="0"/>
          <w:noProof/>
          <w:sz w:val="22"/>
          <w:lang w:val="en-US" w:eastAsia="en-US" w:bidi="ar-SA"/>
        </w:rPr>
      </w:pPr>
      <w:hyperlink w:anchor="_Toc20581307" w:history="1">
        <w:r w:rsidR="00D65CFF" w:rsidRPr="008F3B55">
          <w:rPr>
            <w:rStyle w:val="Hyperlink"/>
            <w:noProof/>
          </w:rPr>
          <w:t>Microsoft Azure Szolgáltatások</w:t>
        </w:r>
        <w:r w:rsidR="00D65CFF">
          <w:rPr>
            <w:noProof/>
            <w:webHidden/>
          </w:rPr>
          <w:tab/>
        </w:r>
        <w:r w:rsidR="00D65CFF">
          <w:rPr>
            <w:noProof/>
            <w:webHidden/>
          </w:rPr>
          <w:fldChar w:fldCharType="begin"/>
        </w:r>
        <w:r w:rsidR="00D65CFF">
          <w:rPr>
            <w:noProof/>
            <w:webHidden/>
          </w:rPr>
          <w:instrText xml:space="preserve"> PAGEREF _Toc20581307 \h </w:instrText>
        </w:r>
        <w:r w:rsidR="00D65CFF">
          <w:rPr>
            <w:noProof/>
            <w:webHidden/>
          </w:rPr>
        </w:r>
        <w:r w:rsidR="00D65CFF">
          <w:rPr>
            <w:noProof/>
            <w:webHidden/>
          </w:rPr>
          <w:fldChar w:fldCharType="separate"/>
        </w:r>
        <w:r w:rsidR="00D65CFF">
          <w:rPr>
            <w:noProof/>
            <w:webHidden/>
          </w:rPr>
          <w:t>18</w:t>
        </w:r>
        <w:r w:rsidR="00D65CFF">
          <w:rPr>
            <w:noProof/>
            <w:webHidden/>
          </w:rPr>
          <w:fldChar w:fldCharType="end"/>
        </w:r>
      </w:hyperlink>
    </w:p>
    <w:p w14:paraId="09AE84F4" w14:textId="04909913" w:rsidR="00D65CFF" w:rsidRDefault="007C6B51">
      <w:pPr>
        <w:pStyle w:val="TOC4"/>
        <w:rPr>
          <w:rFonts w:eastAsiaTheme="minorEastAsia"/>
          <w:smallCaps w:val="0"/>
          <w:noProof/>
          <w:sz w:val="22"/>
          <w:lang w:val="en-US" w:eastAsia="en-US" w:bidi="ar-SA"/>
        </w:rPr>
      </w:pPr>
      <w:hyperlink w:anchor="_Toc20581308" w:history="1">
        <w:r w:rsidR="00D65CFF" w:rsidRPr="008F3B55">
          <w:rPr>
            <w:rStyle w:val="Hyperlink"/>
            <w:noProof/>
          </w:rPr>
          <w:t>Azure DevTest Labs</w:t>
        </w:r>
        <w:r w:rsidR="00D65CFF">
          <w:rPr>
            <w:noProof/>
            <w:webHidden/>
          </w:rPr>
          <w:tab/>
        </w:r>
        <w:r w:rsidR="00D65CFF">
          <w:rPr>
            <w:noProof/>
            <w:webHidden/>
          </w:rPr>
          <w:fldChar w:fldCharType="begin"/>
        </w:r>
        <w:r w:rsidR="00D65CFF">
          <w:rPr>
            <w:noProof/>
            <w:webHidden/>
          </w:rPr>
          <w:instrText xml:space="preserve"> PAGEREF _Toc20581308 \h </w:instrText>
        </w:r>
        <w:r w:rsidR="00D65CFF">
          <w:rPr>
            <w:noProof/>
            <w:webHidden/>
          </w:rPr>
        </w:r>
        <w:r w:rsidR="00D65CFF">
          <w:rPr>
            <w:noProof/>
            <w:webHidden/>
          </w:rPr>
          <w:fldChar w:fldCharType="separate"/>
        </w:r>
        <w:r w:rsidR="00D65CFF">
          <w:rPr>
            <w:noProof/>
            <w:webHidden/>
          </w:rPr>
          <w:t>19</w:t>
        </w:r>
        <w:r w:rsidR="00D65CFF">
          <w:rPr>
            <w:noProof/>
            <w:webHidden/>
          </w:rPr>
          <w:fldChar w:fldCharType="end"/>
        </w:r>
      </w:hyperlink>
    </w:p>
    <w:p w14:paraId="072F46CE" w14:textId="0DB3F2E0" w:rsidR="00D65CFF" w:rsidRDefault="007C6B51">
      <w:pPr>
        <w:pStyle w:val="TOC4"/>
        <w:rPr>
          <w:rFonts w:eastAsiaTheme="minorEastAsia"/>
          <w:smallCaps w:val="0"/>
          <w:noProof/>
          <w:sz w:val="22"/>
          <w:lang w:val="en-US" w:eastAsia="en-US" w:bidi="ar-SA"/>
        </w:rPr>
      </w:pPr>
      <w:hyperlink w:anchor="_Toc20581309" w:history="1">
        <w:r w:rsidR="00D65CFF" w:rsidRPr="008F3B55">
          <w:rPr>
            <w:rStyle w:val="Hyperlink"/>
            <w:noProof/>
          </w:rPr>
          <w:t>Azure Lab Services</w:t>
        </w:r>
        <w:r w:rsidR="00D65CFF">
          <w:rPr>
            <w:noProof/>
            <w:webHidden/>
          </w:rPr>
          <w:tab/>
        </w:r>
        <w:r w:rsidR="00D65CFF">
          <w:rPr>
            <w:noProof/>
            <w:webHidden/>
          </w:rPr>
          <w:fldChar w:fldCharType="begin"/>
        </w:r>
        <w:r w:rsidR="00D65CFF">
          <w:rPr>
            <w:noProof/>
            <w:webHidden/>
          </w:rPr>
          <w:instrText xml:space="preserve"> PAGEREF _Toc20581309 \h </w:instrText>
        </w:r>
        <w:r w:rsidR="00D65CFF">
          <w:rPr>
            <w:noProof/>
            <w:webHidden/>
          </w:rPr>
        </w:r>
        <w:r w:rsidR="00D65CFF">
          <w:rPr>
            <w:noProof/>
            <w:webHidden/>
          </w:rPr>
          <w:fldChar w:fldCharType="separate"/>
        </w:r>
        <w:r w:rsidR="00D65CFF">
          <w:rPr>
            <w:noProof/>
            <w:webHidden/>
          </w:rPr>
          <w:t>19</w:t>
        </w:r>
        <w:r w:rsidR="00D65CFF">
          <w:rPr>
            <w:noProof/>
            <w:webHidden/>
          </w:rPr>
          <w:fldChar w:fldCharType="end"/>
        </w:r>
      </w:hyperlink>
    </w:p>
    <w:p w14:paraId="3BBC0F39" w14:textId="6BC4C709" w:rsidR="00D65CFF" w:rsidRDefault="007C6B51">
      <w:pPr>
        <w:pStyle w:val="TOC4"/>
        <w:rPr>
          <w:rFonts w:eastAsiaTheme="minorEastAsia"/>
          <w:smallCaps w:val="0"/>
          <w:noProof/>
          <w:sz w:val="22"/>
          <w:lang w:val="en-US" w:eastAsia="en-US" w:bidi="ar-SA"/>
        </w:rPr>
      </w:pPr>
      <w:hyperlink w:anchor="_Toc20581310" w:history="1">
        <w:r w:rsidR="00D65CFF" w:rsidRPr="008F3B55">
          <w:rPr>
            <w:rStyle w:val="Hyperlink"/>
            <w:noProof/>
          </w:rPr>
          <w:t>Azure Machine Learning szolgáltatás</w:t>
        </w:r>
        <w:r w:rsidR="00D65CFF">
          <w:rPr>
            <w:noProof/>
            <w:webHidden/>
          </w:rPr>
          <w:tab/>
        </w:r>
        <w:r w:rsidR="00D65CFF">
          <w:rPr>
            <w:noProof/>
            <w:webHidden/>
          </w:rPr>
          <w:fldChar w:fldCharType="begin"/>
        </w:r>
        <w:r w:rsidR="00D65CFF">
          <w:rPr>
            <w:noProof/>
            <w:webHidden/>
          </w:rPr>
          <w:instrText xml:space="preserve"> PAGEREF _Toc20581310 \h </w:instrText>
        </w:r>
        <w:r w:rsidR="00D65CFF">
          <w:rPr>
            <w:noProof/>
            <w:webHidden/>
          </w:rPr>
        </w:r>
        <w:r w:rsidR="00D65CFF">
          <w:rPr>
            <w:noProof/>
            <w:webHidden/>
          </w:rPr>
          <w:fldChar w:fldCharType="separate"/>
        </w:r>
        <w:r w:rsidR="00D65CFF">
          <w:rPr>
            <w:noProof/>
            <w:webHidden/>
          </w:rPr>
          <w:t>20</w:t>
        </w:r>
        <w:r w:rsidR="00D65CFF">
          <w:rPr>
            <w:noProof/>
            <w:webHidden/>
          </w:rPr>
          <w:fldChar w:fldCharType="end"/>
        </w:r>
      </w:hyperlink>
    </w:p>
    <w:p w14:paraId="38A0D500" w14:textId="068A2380" w:rsidR="00D65CFF" w:rsidRDefault="007C6B51">
      <w:pPr>
        <w:pStyle w:val="TOC4"/>
        <w:rPr>
          <w:rFonts w:eastAsiaTheme="minorEastAsia"/>
          <w:smallCaps w:val="0"/>
          <w:noProof/>
          <w:sz w:val="22"/>
          <w:lang w:val="en-US" w:eastAsia="en-US" w:bidi="ar-SA"/>
        </w:rPr>
      </w:pPr>
      <w:hyperlink w:anchor="_Toc20581311" w:history="1">
        <w:r w:rsidR="00D65CFF" w:rsidRPr="008F3B55">
          <w:rPr>
            <w:rStyle w:val="Hyperlink"/>
            <w:noProof/>
          </w:rPr>
          <w:t>Azure Maps</w:t>
        </w:r>
        <w:r w:rsidR="00D65CFF">
          <w:rPr>
            <w:noProof/>
            <w:webHidden/>
          </w:rPr>
          <w:tab/>
        </w:r>
        <w:r w:rsidR="00D65CFF">
          <w:rPr>
            <w:noProof/>
            <w:webHidden/>
          </w:rPr>
          <w:fldChar w:fldCharType="begin"/>
        </w:r>
        <w:r w:rsidR="00D65CFF">
          <w:rPr>
            <w:noProof/>
            <w:webHidden/>
          </w:rPr>
          <w:instrText xml:space="preserve"> PAGEREF _Toc20581311 \h </w:instrText>
        </w:r>
        <w:r w:rsidR="00D65CFF">
          <w:rPr>
            <w:noProof/>
            <w:webHidden/>
          </w:rPr>
        </w:r>
        <w:r w:rsidR="00D65CFF">
          <w:rPr>
            <w:noProof/>
            <w:webHidden/>
          </w:rPr>
          <w:fldChar w:fldCharType="separate"/>
        </w:r>
        <w:r w:rsidR="00D65CFF">
          <w:rPr>
            <w:noProof/>
            <w:webHidden/>
          </w:rPr>
          <w:t>20</w:t>
        </w:r>
        <w:r w:rsidR="00D65CFF">
          <w:rPr>
            <w:noProof/>
            <w:webHidden/>
          </w:rPr>
          <w:fldChar w:fldCharType="end"/>
        </w:r>
      </w:hyperlink>
    </w:p>
    <w:p w14:paraId="0D182BEF" w14:textId="31734AB4" w:rsidR="00D65CFF" w:rsidRDefault="007C6B51">
      <w:pPr>
        <w:pStyle w:val="TOC4"/>
        <w:rPr>
          <w:rFonts w:eastAsiaTheme="minorEastAsia"/>
          <w:smallCaps w:val="0"/>
          <w:noProof/>
          <w:sz w:val="22"/>
          <w:lang w:val="en-US" w:eastAsia="en-US" w:bidi="ar-SA"/>
        </w:rPr>
      </w:pPr>
      <w:hyperlink w:anchor="_Toc20581312" w:history="1">
        <w:r w:rsidR="00D65CFF" w:rsidRPr="008F3B55">
          <w:rPr>
            <w:rStyle w:val="Hyperlink"/>
            <w:noProof/>
          </w:rPr>
          <w:t>Microsoft Azure Stack</w:t>
        </w:r>
        <w:r w:rsidR="00D65CFF">
          <w:rPr>
            <w:noProof/>
            <w:webHidden/>
          </w:rPr>
          <w:tab/>
        </w:r>
        <w:r w:rsidR="00D65CFF">
          <w:rPr>
            <w:noProof/>
            <w:webHidden/>
          </w:rPr>
          <w:fldChar w:fldCharType="begin"/>
        </w:r>
        <w:r w:rsidR="00D65CFF">
          <w:rPr>
            <w:noProof/>
            <w:webHidden/>
          </w:rPr>
          <w:instrText xml:space="preserve"> PAGEREF _Toc20581312 \h </w:instrText>
        </w:r>
        <w:r w:rsidR="00D65CFF">
          <w:rPr>
            <w:noProof/>
            <w:webHidden/>
          </w:rPr>
        </w:r>
        <w:r w:rsidR="00D65CFF">
          <w:rPr>
            <w:noProof/>
            <w:webHidden/>
          </w:rPr>
          <w:fldChar w:fldCharType="separate"/>
        </w:r>
        <w:r w:rsidR="00D65CFF">
          <w:rPr>
            <w:noProof/>
            <w:webHidden/>
          </w:rPr>
          <w:t>21</w:t>
        </w:r>
        <w:r w:rsidR="00D65CFF">
          <w:rPr>
            <w:noProof/>
            <w:webHidden/>
          </w:rPr>
          <w:fldChar w:fldCharType="end"/>
        </w:r>
      </w:hyperlink>
    </w:p>
    <w:p w14:paraId="735A1583" w14:textId="1172611A" w:rsidR="00D65CFF" w:rsidRDefault="007C6B51">
      <w:pPr>
        <w:pStyle w:val="TOC4"/>
        <w:rPr>
          <w:rFonts w:eastAsiaTheme="minorEastAsia"/>
          <w:smallCaps w:val="0"/>
          <w:noProof/>
          <w:sz w:val="22"/>
          <w:lang w:val="en-US" w:eastAsia="en-US" w:bidi="ar-SA"/>
        </w:rPr>
      </w:pPr>
      <w:hyperlink w:anchor="_Toc20581313" w:history="1">
        <w:r w:rsidR="00D65CFF" w:rsidRPr="008F3B55">
          <w:rPr>
            <w:rStyle w:val="Hyperlink"/>
            <w:noProof/>
          </w:rPr>
          <w:t>Bing Keresési Szolgáltatások</w:t>
        </w:r>
        <w:r w:rsidR="00D65CFF">
          <w:rPr>
            <w:noProof/>
            <w:webHidden/>
          </w:rPr>
          <w:tab/>
        </w:r>
        <w:r w:rsidR="00D65CFF">
          <w:rPr>
            <w:noProof/>
            <w:webHidden/>
          </w:rPr>
          <w:fldChar w:fldCharType="begin"/>
        </w:r>
        <w:r w:rsidR="00D65CFF">
          <w:rPr>
            <w:noProof/>
            <w:webHidden/>
          </w:rPr>
          <w:instrText xml:space="preserve"> PAGEREF _Toc20581313 \h </w:instrText>
        </w:r>
        <w:r w:rsidR="00D65CFF">
          <w:rPr>
            <w:noProof/>
            <w:webHidden/>
          </w:rPr>
        </w:r>
        <w:r w:rsidR="00D65CFF">
          <w:rPr>
            <w:noProof/>
            <w:webHidden/>
          </w:rPr>
          <w:fldChar w:fldCharType="separate"/>
        </w:r>
        <w:r w:rsidR="00D65CFF">
          <w:rPr>
            <w:noProof/>
            <w:webHidden/>
          </w:rPr>
          <w:t>21</w:t>
        </w:r>
        <w:r w:rsidR="00D65CFF">
          <w:rPr>
            <w:noProof/>
            <w:webHidden/>
          </w:rPr>
          <w:fldChar w:fldCharType="end"/>
        </w:r>
      </w:hyperlink>
    </w:p>
    <w:p w14:paraId="61F82A70" w14:textId="153CAF7E" w:rsidR="00D65CFF" w:rsidRDefault="007C6B51">
      <w:pPr>
        <w:pStyle w:val="TOC4"/>
        <w:rPr>
          <w:rFonts w:eastAsiaTheme="minorEastAsia"/>
          <w:smallCaps w:val="0"/>
          <w:noProof/>
          <w:sz w:val="22"/>
          <w:lang w:val="en-US" w:eastAsia="en-US" w:bidi="ar-SA"/>
        </w:rPr>
      </w:pPr>
      <w:hyperlink w:anchor="_Toc20581314" w:history="1">
        <w:r w:rsidR="00D65CFF" w:rsidRPr="008F3B55">
          <w:rPr>
            <w:rStyle w:val="Hyperlink"/>
            <w:noProof/>
          </w:rPr>
          <w:t>Cognitive Services</w:t>
        </w:r>
        <w:r w:rsidR="00D65CFF">
          <w:rPr>
            <w:noProof/>
            <w:webHidden/>
          </w:rPr>
          <w:tab/>
        </w:r>
        <w:r w:rsidR="00D65CFF">
          <w:rPr>
            <w:noProof/>
            <w:webHidden/>
          </w:rPr>
          <w:fldChar w:fldCharType="begin"/>
        </w:r>
        <w:r w:rsidR="00D65CFF">
          <w:rPr>
            <w:noProof/>
            <w:webHidden/>
          </w:rPr>
          <w:instrText xml:space="preserve"> PAGEREF _Toc20581314 \h </w:instrText>
        </w:r>
        <w:r w:rsidR="00D65CFF">
          <w:rPr>
            <w:noProof/>
            <w:webHidden/>
          </w:rPr>
        </w:r>
        <w:r w:rsidR="00D65CFF">
          <w:rPr>
            <w:noProof/>
            <w:webHidden/>
          </w:rPr>
          <w:fldChar w:fldCharType="separate"/>
        </w:r>
        <w:r w:rsidR="00D65CFF">
          <w:rPr>
            <w:noProof/>
            <w:webHidden/>
          </w:rPr>
          <w:t>22</w:t>
        </w:r>
        <w:r w:rsidR="00D65CFF">
          <w:rPr>
            <w:noProof/>
            <w:webHidden/>
          </w:rPr>
          <w:fldChar w:fldCharType="end"/>
        </w:r>
      </w:hyperlink>
    </w:p>
    <w:p w14:paraId="0881019A" w14:textId="688D75C8" w:rsidR="00D65CFF" w:rsidRDefault="007C6B51">
      <w:pPr>
        <w:pStyle w:val="TOC4"/>
        <w:rPr>
          <w:rFonts w:eastAsiaTheme="minorEastAsia"/>
          <w:smallCaps w:val="0"/>
          <w:noProof/>
          <w:sz w:val="22"/>
          <w:lang w:val="en-US" w:eastAsia="en-US" w:bidi="ar-SA"/>
        </w:rPr>
      </w:pPr>
      <w:hyperlink w:anchor="_Toc20581315" w:history="1">
        <w:r w:rsidR="00D65CFF" w:rsidRPr="008F3B55">
          <w:rPr>
            <w:rStyle w:val="Hyperlink"/>
            <w:noProof/>
          </w:rPr>
          <w:t>Microsoft Genomics</w:t>
        </w:r>
        <w:r w:rsidR="00D65CFF">
          <w:rPr>
            <w:noProof/>
            <w:webHidden/>
          </w:rPr>
          <w:tab/>
        </w:r>
        <w:r w:rsidR="00D65CFF">
          <w:rPr>
            <w:noProof/>
            <w:webHidden/>
          </w:rPr>
          <w:fldChar w:fldCharType="begin"/>
        </w:r>
        <w:r w:rsidR="00D65CFF">
          <w:rPr>
            <w:noProof/>
            <w:webHidden/>
          </w:rPr>
          <w:instrText xml:space="preserve"> PAGEREF _Toc20581315 \h </w:instrText>
        </w:r>
        <w:r w:rsidR="00D65CFF">
          <w:rPr>
            <w:noProof/>
            <w:webHidden/>
          </w:rPr>
        </w:r>
        <w:r w:rsidR="00D65CFF">
          <w:rPr>
            <w:noProof/>
            <w:webHidden/>
          </w:rPr>
          <w:fldChar w:fldCharType="separate"/>
        </w:r>
        <w:r w:rsidR="00D65CFF">
          <w:rPr>
            <w:noProof/>
            <w:webHidden/>
          </w:rPr>
          <w:t>23</w:t>
        </w:r>
        <w:r w:rsidR="00D65CFF">
          <w:rPr>
            <w:noProof/>
            <w:webHidden/>
          </w:rPr>
          <w:fldChar w:fldCharType="end"/>
        </w:r>
      </w:hyperlink>
    </w:p>
    <w:p w14:paraId="58272E89" w14:textId="3A722A2C" w:rsidR="00D65CFF" w:rsidRDefault="007C6B51">
      <w:pPr>
        <w:pStyle w:val="TOC4"/>
        <w:rPr>
          <w:rFonts w:eastAsiaTheme="minorEastAsia"/>
          <w:smallCaps w:val="0"/>
          <w:noProof/>
          <w:sz w:val="22"/>
          <w:lang w:val="en-US" w:eastAsia="en-US" w:bidi="ar-SA"/>
        </w:rPr>
      </w:pPr>
      <w:hyperlink w:anchor="_Toc20581316" w:history="1">
        <w:r w:rsidR="00D65CFF" w:rsidRPr="008F3B55">
          <w:rPr>
            <w:rStyle w:val="Hyperlink"/>
            <w:noProof/>
          </w:rPr>
          <w:t>Visual Studio App Center</w:t>
        </w:r>
        <w:r w:rsidR="00D65CFF">
          <w:rPr>
            <w:noProof/>
            <w:webHidden/>
          </w:rPr>
          <w:tab/>
        </w:r>
        <w:r w:rsidR="00D65CFF">
          <w:rPr>
            <w:noProof/>
            <w:webHidden/>
          </w:rPr>
          <w:fldChar w:fldCharType="begin"/>
        </w:r>
        <w:r w:rsidR="00D65CFF">
          <w:rPr>
            <w:noProof/>
            <w:webHidden/>
          </w:rPr>
          <w:instrText xml:space="preserve"> PAGEREF _Toc20581316 \h </w:instrText>
        </w:r>
        <w:r w:rsidR="00D65CFF">
          <w:rPr>
            <w:noProof/>
            <w:webHidden/>
          </w:rPr>
        </w:r>
        <w:r w:rsidR="00D65CFF">
          <w:rPr>
            <w:noProof/>
            <w:webHidden/>
          </w:rPr>
          <w:fldChar w:fldCharType="separate"/>
        </w:r>
        <w:r w:rsidR="00D65CFF">
          <w:rPr>
            <w:noProof/>
            <w:webHidden/>
          </w:rPr>
          <w:t>23</w:t>
        </w:r>
        <w:r w:rsidR="00D65CFF">
          <w:rPr>
            <w:noProof/>
            <w:webHidden/>
          </w:rPr>
          <w:fldChar w:fldCharType="end"/>
        </w:r>
      </w:hyperlink>
    </w:p>
    <w:p w14:paraId="72312372" w14:textId="3CC170A4" w:rsidR="00D65CFF" w:rsidRDefault="007C6B51">
      <w:pPr>
        <w:pStyle w:val="TOC2"/>
        <w:tabs>
          <w:tab w:val="right" w:leader="dot" w:pos="5030"/>
        </w:tabs>
        <w:rPr>
          <w:rFonts w:eastAsiaTheme="minorEastAsia"/>
          <w:b w:val="0"/>
          <w:smallCaps w:val="0"/>
          <w:noProof/>
          <w:sz w:val="22"/>
          <w:lang w:val="en-US" w:eastAsia="en-US" w:bidi="ar-SA"/>
        </w:rPr>
      </w:pPr>
      <w:hyperlink w:anchor="_Toc20581317" w:history="1">
        <w:r w:rsidR="00D65CFF" w:rsidRPr="008F3B55">
          <w:rPr>
            <w:rStyle w:val="Hyperlink"/>
            <w:noProof/>
          </w:rPr>
          <w:t>Microsoft Azure-csomagok</w:t>
        </w:r>
        <w:r w:rsidR="00D65CFF">
          <w:rPr>
            <w:noProof/>
            <w:webHidden/>
          </w:rPr>
          <w:tab/>
        </w:r>
        <w:r w:rsidR="00D65CFF">
          <w:rPr>
            <w:noProof/>
            <w:webHidden/>
          </w:rPr>
          <w:fldChar w:fldCharType="begin"/>
        </w:r>
        <w:r w:rsidR="00D65CFF">
          <w:rPr>
            <w:noProof/>
            <w:webHidden/>
          </w:rPr>
          <w:instrText xml:space="preserve"> PAGEREF _Toc20581317 \h </w:instrText>
        </w:r>
        <w:r w:rsidR="00D65CFF">
          <w:rPr>
            <w:noProof/>
            <w:webHidden/>
          </w:rPr>
        </w:r>
        <w:r w:rsidR="00D65CFF">
          <w:rPr>
            <w:noProof/>
            <w:webHidden/>
          </w:rPr>
          <w:fldChar w:fldCharType="separate"/>
        </w:r>
        <w:r w:rsidR="00D65CFF">
          <w:rPr>
            <w:noProof/>
            <w:webHidden/>
          </w:rPr>
          <w:t>23</w:t>
        </w:r>
        <w:r w:rsidR="00D65CFF">
          <w:rPr>
            <w:noProof/>
            <w:webHidden/>
          </w:rPr>
          <w:fldChar w:fldCharType="end"/>
        </w:r>
      </w:hyperlink>
    </w:p>
    <w:p w14:paraId="6229B8E9" w14:textId="337A3A6D" w:rsidR="00D65CFF" w:rsidRDefault="007C6B51">
      <w:pPr>
        <w:pStyle w:val="TOC4"/>
        <w:rPr>
          <w:rFonts w:eastAsiaTheme="minorEastAsia"/>
          <w:smallCaps w:val="0"/>
          <w:noProof/>
          <w:sz w:val="22"/>
          <w:lang w:val="en-US" w:eastAsia="en-US" w:bidi="ar-SA"/>
        </w:rPr>
      </w:pPr>
      <w:hyperlink w:anchor="_Toc20581318" w:history="1">
        <w:r w:rsidR="00D65CFF" w:rsidRPr="008F3B55">
          <w:rPr>
            <w:rStyle w:val="Hyperlink"/>
            <w:noProof/>
          </w:rPr>
          <w:t>Azure Active Directory Basic</w:t>
        </w:r>
        <w:r w:rsidR="00D65CFF">
          <w:rPr>
            <w:noProof/>
            <w:webHidden/>
          </w:rPr>
          <w:tab/>
        </w:r>
        <w:r w:rsidR="00D65CFF">
          <w:rPr>
            <w:noProof/>
            <w:webHidden/>
          </w:rPr>
          <w:fldChar w:fldCharType="begin"/>
        </w:r>
        <w:r w:rsidR="00D65CFF">
          <w:rPr>
            <w:noProof/>
            <w:webHidden/>
          </w:rPr>
          <w:instrText xml:space="preserve"> PAGEREF _Toc20581318 \h </w:instrText>
        </w:r>
        <w:r w:rsidR="00D65CFF">
          <w:rPr>
            <w:noProof/>
            <w:webHidden/>
          </w:rPr>
        </w:r>
        <w:r w:rsidR="00D65CFF">
          <w:rPr>
            <w:noProof/>
            <w:webHidden/>
          </w:rPr>
          <w:fldChar w:fldCharType="separate"/>
        </w:r>
        <w:r w:rsidR="00D65CFF">
          <w:rPr>
            <w:noProof/>
            <w:webHidden/>
          </w:rPr>
          <w:t>24</w:t>
        </w:r>
        <w:r w:rsidR="00D65CFF">
          <w:rPr>
            <w:noProof/>
            <w:webHidden/>
          </w:rPr>
          <w:fldChar w:fldCharType="end"/>
        </w:r>
      </w:hyperlink>
    </w:p>
    <w:p w14:paraId="75A79D14" w14:textId="6450FB73" w:rsidR="00D65CFF" w:rsidRDefault="007C6B51">
      <w:pPr>
        <w:pStyle w:val="TOC4"/>
        <w:rPr>
          <w:rFonts w:eastAsiaTheme="minorEastAsia"/>
          <w:smallCaps w:val="0"/>
          <w:noProof/>
          <w:sz w:val="22"/>
          <w:lang w:val="en-US" w:eastAsia="en-US" w:bidi="ar-SA"/>
        </w:rPr>
      </w:pPr>
      <w:hyperlink w:anchor="_Toc20581319" w:history="1">
        <w:r w:rsidR="00D65CFF" w:rsidRPr="008F3B55">
          <w:rPr>
            <w:rStyle w:val="Hyperlink"/>
            <w:noProof/>
          </w:rPr>
          <w:t>Azure Active Directory Premium</w:t>
        </w:r>
        <w:r w:rsidR="00D65CFF">
          <w:rPr>
            <w:noProof/>
            <w:webHidden/>
          </w:rPr>
          <w:tab/>
        </w:r>
        <w:r w:rsidR="00D65CFF">
          <w:rPr>
            <w:noProof/>
            <w:webHidden/>
          </w:rPr>
          <w:fldChar w:fldCharType="begin"/>
        </w:r>
        <w:r w:rsidR="00D65CFF">
          <w:rPr>
            <w:noProof/>
            <w:webHidden/>
          </w:rPr>
          <w:instrText xml:space="preserve"> PAGEREF _Toc20581319 \h </w:instrText>
        </w:r>
        <w:r w:rsidR="00D65CFF">
          <w:rPr>
            <w:noProof/>
            <w:webHidden/>
          </w:rPr>
        </w:r>
        <w:r w:rsidR="00D65CFF">
          <w:rPr>
            <w:noProof/>
            <w:webHidden/>
          </w:rPr>
          <w:fldChar w:fldCharType="separate"/>
        </w:r>
        <w:r w:rsidR="00D65CFF">
          <w:rPr>
            <w:noProof/>
            <w:webHidden/>
          </w:rPr>
          <w:t>24</w:t>
        </w:r>
        <w:r w:rsidR="00D65CFF">
          <w:rPr>
            <w:noProof/>
            <w:webHidden/>
          </w:rPr>
          <w:fldChar w:fldCharType="end"/>
        </w:r>
      </w:hyperlink>
    </w:p>
    <w:p w14:paraId="3A4211AF" w14:textId="2757AE17" w:rsidR="00D65CFF" w:rsidRDefault="007C6B51">
      <w:pPr>
        <w:pStyle w:val="TOC4"/>
        <w:rPr>
          <w:rFonts w:eastAsiaTheme="minorEastAsia"/>
          <w:smallCaps w:val="0"/>
          <w:noProof/>
          <w:sz w:val="22"/>
          <w:lang w:val="en-US" w:eastAsia="en-US" w:bidi="ar-SA"/>
        </w:rPr>
      </w:pPr>
      <w:hyperlink w:anchor="_Toc20581320" w:history="1">
        <w:r w:rsidR="00D65CFF" w:rsidRPr="008F3B55">
          <w:rPr>
            <w:rStyle w:val="Hyperlink"/>
            <w:noProof/>
          </w:rPr>
          <w:t>Azure Information Protection Premium</w:t>
        </w:r>
        <w:r w:rsidR="00D65CFF">
          <w:rPr>
            <w:noProof/>
            <w:webHidden/>
          </w:rPr>
          <w:tab/>
        </w:r>
        <w:r w:rsidR="00D65CFF">
          <w:rPr>
            <w:noProof/>
            <w:webHidden/>
          </w:rPr>
          <w:fldChar w:fldCharType="begin"/>
        </w:r>
        <w:r w:rsidR="00D65CFF">
          <w:rPr>
            <w:noProof/>
            <w:webHidden/>
          </w:rPr>
          <w:instrText xml:space="preserve"> PAGEREF _Toc20581320 \h </w:instrText>
        </w:r>
        <w:r w:rsidR="00D65CFF">
          <w:rPr>
            <w:noProof/>
            <w:webHidden/>
          </w:rPr>
        </w:r>
        <w:r w:rsidR="00D65CFF">
          <w:rPr>
            <w:noProof/>
            <w:webHidden/>
          </w:rPr>
          <w:fldChar w:fldCharType="separate"/>
        </w:r>
        <w:r w:rsidR="00D65CFF">
          <w:rPr>
            <w:noProof/>
            <w:webHidden/>
          </w:rPr>
          <w:t>24</w:t>
        </w:r>
        <w:r w:rsidR="00D65CFF">
          <w:rPr>
            <w:noProof/>
            <w:webHidden/>
          </w:rPr>
          <w:fldChar w:fldCharType="end"/>
        </w:r>
      </w:hyperlink>
    </w:p>
    <w:p w14:paraId="13AD4583" w14:textId="3BE06E3C" w:rsidR="00D65CFF" w:rsidRDefault="007C6B51">
      <w:pPr>
        <w:pStyle w:val="TOC2"/>
        <w:tabs>
          <w:tab w:val="right" w:leader="dot" w:pos="5030"/>
        </w:tabs>
        <w:rPr>
          <w:rFonts w:eastAsiaTheme="minorEastAsia"/>
          <w:b w:val="0"/>
          <w:smallCaps w:val="0"/>
          <w:noProof/>
          <w:sz w:val="22"/>
          <w:lang w:val="en-US" w:eastAsia="en-US" w:bidi="ar-SA"/>
        </w:rPr>
      </w:pPr>
      <w:hyperlink w:anchor="_Toc20581321" w:history="1">
        <w:r w:rsidR="00D65CFF" w:rsidRPr="008F3B55">
          <w:rPr>
            <w:rStyle w:val="Hyperlink"/>
            <w:noProof/>
          </w:rPr>
          <w:t>Microsoft Dynamics 365-szolgáltatások</w:t>
        </w:r>
        <w:r w:rsidR="00D65CFF">
          <w:rPr>
            <w:noProof/>
            <w:webHidden/>
          </w:rPr>
          <w:tab/>
        </w:r>
        <w:r w:rsidR="00D65CFF">
          <w:rPr>
            <w:noProof/>
            <w:webHidden/>
          </w:rPr>
          <w:fldChar w:fldCharType="begin"/>
        </w:r>
        <w:r w:rsidR="00D65CFF">
          <w:rPr>
            <w:noProof/>
            <w:webHidden/>
          </w:rPr>
          <w:instrText xml:space="preserve"> PAGEREF _Toc20581321 \h </w:instrText>
        </w:r>
        <w:r w:rsidR="00D65CFF">
          <w:rPr>
            <w:noProof/>
            <w:webHidden/>
          </w:rPr>
        </w:r>
        <w:r w:rsidR="00D65CFF">
          <w:rPr>
            <w:noProof/>
            <w:webHidden/>
          </w:rPr>
          <w:fldChar w:fldCharType="separate"/>
        </w:r>
        <w:r w:rsidR="00D65CFF">
          <w:rPr>
            <w:noProof/>
            <w:webHidden/>
          </w:rPr>
          <w:t>24</w:t>
        </w:r>
        <w:r w:rsidR="00D65CFF">
          <w:rPr>
            <w:noProof/>
            <w:webHidden/>
          </w:rPr>
          <w:fldChar w:fldCharType="end"/>
        </w:r>
      </w:hyperlink>
    </w:p>
    <w:p w14:paraId="79506B62" w14:textId="48D28D37" w:rsidR="00D65CFF" w:rsidRDefault="007C6B51">
      <w:pPr>
        <w:pStyle w:val="TOC2"/>
        <w:tabs>
          <w:tab w:val="right" w:leader="dot" w:pos="5030"/>
        </w:tabs>
        <w:rPr>
          <w:rFonts w:eastAsiaTheme="minorEastAsia"/>
          <w:b w:val="0"/>
          <w:smallCaps w:val="0"/>
          <w:noProof/>
          <w:sz w:val="22"/>
          <w:lang w:val="en-US" w:eastAsia="en-US" w:bidi="ar-SA"/>
        </w:rPr>
      </w:pPr>
      <w:hyperlink w:anchor="_Toc20581322" w:history="1">
        <w:r w:rsidR="00D65CFF" w:rsidRPr="008F3B55">
          <w:rPr>
            <w:rStyle w:val="Hyperlink"/>
            <w:noProof/>
          </w:rPr>
          <w:t>Office 365-szolgáltatások</w:t>
        </w:r>
        <w:r w:rsidR="00D65CFF">
          <w:rPr>
            <w:noProof/>
            <w:webHidden/>
          </w:rPr>
          <w:tab/>
        </w:r>
        <w:r w:rsidR="00D65CFF">
          <w:rPr>
            <w:noProof/>
            <w:webHidden/>
          </w:rPr>
          <w:fldChar w:fldCharType="begin"/>
        </w:r>
        <w:r w:rsidR="00D65CFF">
          <w:rPr>
            <w:noProof/>
            <w:webHidden/>
          </w:rPr>
          <w:instrText xml:space="preserve"> PAGEREF _Toc20581322 \h </w:instrText>
        </w:r>
        <w:r w:rsidR="00D65CFF">
          <w:rPr>
            <w:noProof/>
            <w:webHidden/>
          </w:rPr>
        </w:r>
        <w:r w:rsidR="00D65CFF">
          <w:rPr>
            <w:noProof/>
            <w:webHidden/>
          </w:rPr>
          <w:fldChar w:fldCharType="separate"/>
        </w:r>
        <w:r w:rsidR="00D65CFF">
          <w:rPr>
            <w:noProof/>
            <w:webHidden/>
          </w:rPr>
          <w:t>27</w:t>
        </w:r>
        <w:r w:rsidR="00D65CFF">
          <w:rPr>
            <w:noProof/>
            <w:webHidden/>
          </w:rPr>
          <w:fldChar w:fldCharType="end"/>
        </w:r>
      </w:hyperlink>
    </w:p>
    <w:p w14:paraId="1D3482AB" w14:textId="5D50AFB7" w:rsidR="00D65CFF" w:rsidRDefault="007C6B51">
      <w:pPr>
        <w:pStyle w:val="TOC4"/>
        <w:rPr>
          <w:rFonts w:eastAsiaTheme="minorEastAsia"/>
          <w:smallCaps w:val="0"/>
          <w:noProof/>
          <w:sz w:val="22"/>
          <w:lang w:val="en-US" w:eastAsia="en-US" w:bidi="ar-SA"/>
        </w:rPr>
      </w:pPr>
      <w:hyperlink w:anchor="_Toc20581323" w:history="1">
        <w:r w:rsidR="00D65CFF" w:rsidRPr="008F3B55">
          <w:rPr>
            <w:rStyle w:val="Hyperlink"/>
            <w:noProof/>
          </w:rPr>
          <w:t>Hangszolgáltatások</w:t>
        </w:r>
        <w:r w:rsidR="00D65CFF">
          <w:rPr>
            <w:noProof/>
            <w:webHidden/>
          </w:rPr>
          <w:tab/>
        </w:r>
        <w:r w:rsidR="00D65CFF">
          <w:rPr>
            <w:noProof/>
            <w:webHidden/>
          </w:rPr>
          <w:fldChar w:fldCharType="begin"/>
        </w:r>
        <w:r w:rsidR="00D65CFF">
          <w:rPr>
            <w:noProof/>
            <w:webHidden/>
          </w:rPr>
          <w:instrText xml:space="preserve"> PAGEREF _Toc20581323 \h </w:instrText>
        </w:r>
        <w:r w:rsidR="00D65CFF">
          <w:rPr>
            <w:noProof/>
            <w:webHidden/>
          </w:rPr>
        </w:r>
        <w:r w:rsidR="00D65CFF">
          <w:rPr>
            <w:noProof/>
            <w:webHidden/>
          </w:rPr>
          <w:fldChar w:fldCharType="separate"/>
        </w:r>
        <w:r w:rsidR="00D65CFF">
          <w:rPr>
            <w:noProof/>
            <w:webHidden/>
          </w:rPr>
          <w:t>27</w:t>
        </w:r>
        <w:r w:rsidR="00D65CFF">
          <w:rPr>
            <w:noProof/>
            <w:webHidden/>
          </w:rPr>
          <w:fldChar w:fldCharType="end"/>
        </w:r>
      </w:hyperlink>
    </w:p>
    <w:p w14:paraId="02859B8A" w14:textId="5A5D4BB4" w:rsidR="00D65CFF" w:rsidRDefault="007C6B51">
      <w:pPr>
        <w:pStyle w:val="TOC4"/>
        <w:rPr>
          <w:rFonts w:eastAsiaTheme="minorEastAsia"/>
          <w:smallCaps w:val="0"/>
          <w:noProof/>
          <w:sz w:val="22"/>
          <w:lang w:val="en-US" w:eastAsia="en-US" w:bidi="ar-SA"/>
        </w:rPr>
      </w:pPr>
      <w:hyperlink w:anchor="_Toc20581324" w:history="1">
        <w:r w:rsidR="00D65CFF" w:rsidRPr="008F3B55">
          <w:rPr>
            <w:rStyle w:val="Hyperlink"/>
            <w:noProof/>
          </w:rPr>
          <w:t>Exchange Online</w:t>
        </w:r>
        <w:r w:rsidR="00D65CFF">
          <w:rPr>
            <w:noProof/>
            <w:webHidden/>
          </w:rPr>
          <w:tab/>
        </w:r>
        <w:r w:rsidR="00D65CFF">
          <w:rPr>
            <w:noProof/>
            <w:webHidden/>
          </w:rPr>
          <w:fldChar w:fldCharType="begin"/>
        </w:r>
        <w:r w:rsidR="00D65CFF">
          <w:rPr>
            <w:noProof/>
            <w:webHidden/>
          </w:rPr>
          <w:instrText xml:space="preserve"> PAGEREF _Toc20581324 \h </w:instrText>
        </w:r>
        <w:r w:rsidR="00D65CFF">
          <w:rPr>
            <w:noProof/>
            <w:webHidden/>
          </w:rPr>
        </w:r>
        <w:r w:rsidR="00D65CFF">
          <w:rPr>
            <w:noProof/>
            <w:webHidden/>
          </w:rPr>
          <w:fldChar w:fldCharType="separate"/>
        </w:r>
        <w:r w:rsidR="00D65CFF">
          <w:rPr>
            <w:noProof/>
            <w:webHidden/>
          </w:rPr>
          <w:t>28</w:t>
        </w:r>
        <w:r w:rsidR="00D65CFF">
          <w:rPr>
            <w:noProof/>
            <w:webHidden/>
          </w:rPr>
          <w:fldChar w:fldCharType="end"/>
        </w:r>
      </w:hyperlink>
    </w:p>
    <w:p w14:paraId="5AACA033" w14:textId="5FC447EB" w:rsidR="00D65CFF" w:rsidRDefault="007C6B51">
      <w:pPr>
        <w:pStyle w:val="TOC4"/>
        <w:rPr>
          <w:rFonts w:eastAsiaTheme="minorEastAsia"/>
          <w:smallCaps w:val="0"/>
          <w:noProof/>
          <w:sz w:val="22"/>
          <w:lang w:val="en-US" w:eastAsia="en-US" w:bidi="ar-SA"/>
        </w:rPr>
      </w:pPr>
      <w:hyperlink w:anchor="_Toc20581325" w:history="1">
        <w:r w:rsidR="00D65CFF" w:rsidRPr="008F3B55">
          <w:rPr>
            <w:rStyle w:val="Hyperlink"/>
            <w:noProof/>
          </w:rPr>
          <w:t>Office 365-alkalmazások</w:t>
        </w:r>
        <w:r w:rsidR="00D65CFF">
          <w:rPr>
            <w:noProof/>
            <w:webHidden/>
          </w:rPr>
          <w:tab/>
        </w:r>
        <w:r w:rsidR="00D65CFF">
          <w:rPr>
            <w:noProof/>
            <w:webHidden/>
          </w:rPr>
          <w:fldChar w:fldCharType="begin"/>
        </w:r>
        <w:r w:rsidR="00D65CFF">
          <w:rPr>
            <w:noProof/>
            <w:webHidden/>
          </w:rPr>
          <w:instrText xml:space="preserve"> PAGEREF _Toc20581325 \h </w:instrText>
        </w:r>
        <w:r w:rsidR="00D65CFF">
          <w:rPr>
            <w:noProof/>
            <w:webHidden/>
          </w:rPr>
        </w:r>
        <w:r w:rsidR="00D65CFF">
          <w:rPr>
            <w:noProof/>
            <w:webHidden/>
          </w:rPr>
          <w:fldChar w:fldCharType="separate"/>
        </w:r>
        <w:r w:rsidR="00D65CFF">
          <w:rPr>
            <w:noProof/>
            <w:webHidden/>
          </w:rPr>
          <w:t>30</w:t>
        </w:r>
        <w:r w:rsidR="00D65CFF">
          <w:rPr>
            <w:noProof/>
            <w:webHidden/>
          </w:rPr>
          <w:fldChar w:fldCharType="end"/>
        </w:r>
      </w:hyperlink>
    </w:p>
    <w:p w14:paraId="2B8A9EAC" w14:textId="0D2E6099" w:rsidR="00D65CFF" w:rsidRDefault="007C6B51">
      <w:pPr>
        <w:pStyle w:val="TOC4"/>
        <w:rPr>
          <w:rFonts w:eastAsiaTheme="minorEastAsia"/>
          <w:smallCaps w:val="0"/>
          <w:noProof/>
          <w:sz w:val="22"/>
          <w:lang w:val="en-US" w:eastAsia="en-US" w:bidi="ar-SA"/>
        </w:rPr>
      </w:pPr>
      <w:hyperlink w:anchor="_Toc20581326" w:history="1">
        <w:r w:rsidR="00D65CFF" w:rsidRPr="008F3B55">
          <w:rPr>
            <w:rStyle w:val="Hyperlink"/>
            <w:noProof/>
          </w:rPr>
          <w:t>Webes Office</w:t>
        </w:r>
        <w:r w:rsidR="00D65CFF">
          <w:rPr>
            <w:noProof/>
            <w:webHidden/>
          </w:rPr>
          <w:tab/>
        </w:r>
        <w:r w:rsidR="00D65CFF">
          <w:rPr>
            <w:noProof/>
            <w:webHidden/>
          </w:rPr>
          <w:fldChar w:fldCharType="begin"/>
        </w:r>
        <w:r w:rsidR="00D65CFF">
          <w:rPr>
            <w:noProof/>
            <w:webHidden/>
          </w:rPr>
          <w:instrText xml:space="preserve"> PAGEREF _Toc20581326 \h </w:instrText>
        </w:r>
        <w:r w:rsidR="00D65CFF">
          <w:rPr>
            <w:noProof/>
            <w:webHidden/>
          </w:rPr>
        </w:r>
        <w:r w:rsidR="00D65CFF">
          <w:rPr>
            <w:noProof/>
            <w:webHidden/>
          </w:rPr>
          <w:fldChar w:fldCharType="separate"/>
        </w:r>
        <w:r w:rsidR="00D65CFF">
          <w:rPr>
            <w:noProof/>
            <w:webHidden/>
          </w:rPr>
          <w:t>31</w:t>
        </w:r>
        <w:r w:rsidR="00D65CFF">
          <w:rPr>
            <w:noProof/>
            <w:webHidden/>
          </w:rPr>
          <w:fldChar w:fldCharType="end"/>
        </w:r>
      </w:hyperlink>
    </w:p>
    <w:p w14:paraId="7FF5E44D" w14:textId="4822F3CD" w:rsidR="00D65CFF" w:rsidRDefault="007C6B51">
      <w:pPr>
        <w:pStyle w:val="TOC4"/>
        <w:rPr>
          <w:rFonts w:eastAsiaTheme="minorEastAsia"/>
          <w:smallCaps w:val="0"/>
          <w:noProof/>
          <w:sz w:val="22"/>
          <w:lang w:val="en-US" w:eastAsia="en-US" w:bidi="ar-SA"/>
        </w:rPr>
      </w:pPr>
      <w:hyperlink w:anchor="_Toc20581327" w:history="1">
        <w:r w:rsidR="00D65CFF" w:rsidRPr="008F3B55">
          <w:rPr>
            <w:rStyle w:val="Hyperlink"/>
            <w:noProof/>
          </w:rPr>
          <w:t>OneDrive for Business</w:t>
        </w:r>
        <w:r w:rsidR="00D65CFF">
          <w:rPr>
            <w:noProof/>
            <w:webHidden/>
          </w:rPr>
          <w:tab/>
        </w:r>
        <w:r w:rsidR="00D65CFF">
          <w:rPr>
            <w:noProof/>
            <w:webHidden/>
          </w:rPr>
          <w:fldChar w:fldCharType="begin"/>
        </w:r>
        <w:r w:rsidR="00D65CFF">
          <w:rPr>
            <w:noProof/>
            <w:webHidden/>
          </w:rPr>
          <w:instrText xml:space="preserve"> PAGEREF _Toc20581327 \h </w:instrText>
        </w:r>
        <w:r w:rsidR="00D65CFF">
          <w:rPr>
            <w:noProof/>
            <w:webHidden/>
          </w:rPr>
        </w:r>
        <w:r w:rsidR="00D65CFF">
          <w:rPr>
            <w:noProof/>
            <w:webHidden/>
          </w:rPr>
          <w:fldChar w:fldCharType="separate"/>
        </w:r>
        <w:r w:rsidR="00D65CFF">
          <w:rPr>
            <w:noProof/>
            <w:webHidden/>
          </w:rPr>
          <w:t>31</w:t>
        </w:r>
        <w:r w:rsidR="00D65CFF">
          <w:rPr>
            <w:noProof/>
            <w:webHidden/>
          </w:rPr>
          <w:fldChar w:fldCharType="end"/>
        </w:r>
      </w:hyperlink>
    </w:p>
    <w:p w14:paraId="17446A8A" w14:textId="11E9C89B" w:rsidR="00D65CFF" w:rsidRDefault="007C6B51">
      <w:pPr>
        <w:pStyle w:val="TOC4"/>
        <w:rPr>
          <w:rFonts w:eastAsiaTheme="minorEastAsia"/>
          <w:smallCaps w:val="0"/>
          <w:noProof/>
          <w:sz w:val="22"/>
          <w:lang w:val="en-US" w:eastAsia="en-US" w:bidi="ar-SA"/>
        </w:rPr>
      </w:pPr>
      <w:hyperlink w:anchor="_Toc20581328" w:history="1">
        <w:r w:rsidR="00D65CFF" w:rsidRPr="008F3B55">
          <w:rPr>
            <w:rStyle w:val="Hyperlink"/>
            <w:noProof/>
          </w:rPr>
          <w:t>Project Online</w:t>
        </w:r>
        <w:r w:rsidR="00D65CFF">
          <w:rPr>
            <w:noProof/>
            <w:webHidden/>
          </w:rPr>
          <w:tab/>
        </w:r>
        <w:r w:rsidR="00D65CFF">
          <w:rPr>
            <w:noProof/>
            <w:webHidden/>
          </w:rPr>
          <w:fldChar w:fldCharType="begin"/>
        </w:r>
        <w:r w:rsidR="00D65CFF">
          <w:rPr>
            <w:noProof/>
            <w:webHidden/>
          </w:rPr>
          <w:instrText xml:space="preserve"> PAGEREF _Toc20581328 \h </w:instrText>
        </w:r>
        <w:r w:rsidR="00D65CFF">
          <w:rPr>
            <w:noProof/>
            <w:webHidden/>
          </w:rPr>
        </w:r>
        <w:r w:rsidR="00D65CFF">
          <w:rPr>
            <w:noProof/>
            <w:webHidden/>
          </w:rPr>
          <w:fldChar w:fldCharType="separate"/>
        </w:r>
        <w:r w:rsidR="00D65CFF">
          <w:rPr>
            <w:noProof/>
            <w:webHidden/>
          </w:rPr>
          <w:t>31</w:t>
        </w:r>
        <w:r w:rsidR="00D65CFF">
          <w:rPr>
            <w:noProof/>
            <w:webHidden/>
          </w:rPr>
          <w:fldChar w:fldCharType="end"/>
        </w:r>
      </w:hyperlink>
    </w:p>
    <w:p w14:paraId="36B800AE" w14:textId="5605B52C" w:rsidR="00D65CFF" w:rsidRDefault="007C6B51">
      <w:pPr>
        <w:pStyle w:val="TOC4"/>
        <w:rPr>
          <w:rFonts w:eastAsiaTheme="minorEastAsia"/>
          <w:smallCaps w:val="0"/>
          <w:noProof/>
          <w:sz w:val="22"/>
          <w:lang w:val="en-US" w:eastAsia="en-US" w:bidi="ar-SA"/>
        </w:rPr>
      </w:pPr>
      <w:hyperlink w:anchor="_Toc20581329" w:history="1">
        <w:r w:rsidR="00D65CFF" w:rsidRPr="008F3B55">
          <w:rPr>
            <w:rStyle w:val="Hyperlink"/>
            <w:noProof/>
          </w:rPr>
          <w:t>SharePoint Online</w:t>
        </w:r>
        <w:r w:rsidR="00D65CFF">
          <w:rPr>
            <w:noProof/>
            <w:webHidden/>
          </w:rPr>
          <w:tab/>
        </w:r>
        <w:r w:rsidR="00D65CFF">
          <w:rPr>
            <w:noProof/>
            <w:webHidden/>
          </w:rPr>
          <w:fldChar w:fldCharType="begin"/>
        </w:r>
        <w:r w:rsidR="00D65CFF">
          <w:rPr>
            <w:noProof/>
            <w:webHidden/>
          </w:rPr>
          <w:instrText xml:space="preserve"> PAGEREF _Toc20581329 \h </w:instrText>
        </w:r>
        <w:r w:rsidR="00D65CFF">
          <w:rPr>
            <w:noProof/>
            <w:webHidden/>
          </w:rPr>
        </w:r>
        <w:r w:rsidR="00D65CFF">
          <w:rPr>
            <w:noProof/>
            <w:webHidden/>
          </w:rPr>
          <w:fldChar w:fldCharType="separate"/>
        </w:r>
        <w:r w:rsidR="00D65CFF">
          <w:rPr>
            <w:noProof/>
            <w:webHidden/>
          </w:rPr>
          <w:t>31</w:t>
        </w:r>
        <w:r w:rsidR="00D65CFF">
          <w:rPr>
            <w:noProof/>
            <w:webHidden/>
          </w:rPr>
          <w:fldChar w:fldCharType="end"/>
        </w:r>
      </w:hyperlink>
    </w:p>
    <w:p w14:paraId="4BFEF72A" w14:textId="37347A1D" w:rsidR="00D65CFF" w:rsidRDefault="007C6B51">
      <w:pPr>
        <w:pStyle w:val="TOC4"/>
        <w:rPr>
          <w:rFonts w:eastAsiaTheme="minorEastAsia"/>
          <w:smallCaps w:val="0"/>
          <w:noProof/>
          <w:sz w:val="22"/>
          <w:lang w:val="en-US" w:eastAsia="en-US" w:bidi="ar-SA"/>
        </w:rPr>
      </w:pPr>
      <w:hyperlink w:anchor="_Toc20581330" w:history="1">
        <w:r w:rsidR="00D65CFF" w:rsidRPr="008F3B55">
          <w:rPr>
            <w:rStyle w:val="Hyperlink"/>
            <w:noProof/>
          </w:rPr>
          <w:t>Microsoft Stream</w:t>
        </w:r>
        <w:r w:rsidR="00D65CFF">
          <w:rPr>
            <w:noProof/>
            <w:webHidden/>
          </w:rPr>
          <w:tab/>
        </w:r>
        <w:r w:rsidR="00D65CFF">
          <w:rPr>
            <w:noProof/>
            <w:webHidden/>
          </w:rPr>
          <w:fldChar w:fldCharType="begin"/>
        </w:r>
        <w:r w:rsidR="00D65CFF">
          <w:rPr>
            <w:noProof/>
            <w:webHidden/>
          </w:rPr>
          <w:instrText xml:space="preserve"> PAGEREF _Toc20581330 \h </w:instrText>
        </w:r>
        <w:r w:rsidR="00D65CFF">
          <w:rPr>
            <w:noProof/>
            <w:webHidden/>
          </w:rPr>
        </w:r>
        <w:r w:rsidR="00D65CFF">
          <w:rPr>
            <w:noProof/>
            <w:webHidden/>
          </w:rPr>
          <w:fldChar w:fldCharType="separate"/>
        </w:r>
        <w:r w:rsidR="00D65CFF">
          <w:rPr>
            <w:noProof/>
            <w:webHidden/>
          </w:rPr>
          <w:t>32</w:t>
        </w:r>
        <w:r w:rsidR="00D65CFF">
          <w:rPr>
            <w:noProof/>
            <w:webHidden/>
          </w:rPr>
          <w:fldChar w:fldCharType="end"/>
        </w:r>
      </w:hyperlink>
    </w:p>
    <w:p w14:paraId="0F5CEBF0" w14:textId="0B524E0E" w:rsidR="00D65CFF" w:rsidRDefault="007C6B51">
      <w:pPr>
        <w:pStyle w:val="TOC2"/>
        <w:tabs>
          <w:tab w:val="right" w:leader="dot" w:pos="5030"/>
        </w:tabs>
        <w:rPr>
          <w:rFonts w:eastAsiaTheme="minorEastAsia"/>
          <w:b w:val="0"/>
          <w:smallCaps w:val="0"/>
          <w:noProof/>
          <w:sz w:val="22"/>
          <w:lang w:val="en-US" w:eastAsia="en-US" w:bidi="ar-SA"/>
        </w:rPr>
      </w:pPr>
      <w:hyperlink w:anchor="_Toc20581331" w:history="1">
        <w:r w:rsidR="00D65CFF" w:rsidRPr="008F3B55">
          <w:rPr>
            <w:rStyle w:val="Hyperlink"/>
            <w:noProof/>
          </w:rPr>
          <w:t>Egyéb online szolgáltatások</w:t>
        </w:r>
        <w:r w:rsidR="00D65CFF">
          <w:rPr>
            <w:noProof/>
            <w:webHidden/>
          </w:rPr>
          <w:tab/>
        </w:r>
        <w:r w:rsidR="00D65CFF">
          <w:rPr>
            <w:noProof/>
            <w:webHidden/>
          </w:rPr>
          <w:fldChar w:fldCharType="begin"/>
        </w:r>
        <w:r w:rsidR="00D65CFF">
          <w:rPr>
            <w:noProof/>
            <w:webHidden/>
          </w:rPr>
          <w:instrText xml:space="preserve"> PAGEREF _Toc20581331 \h </w:instrText>
        </w:r>
        <w:r w:rsidR="00D65CFF">
          <w:rPr>
            <w:noProof/>
            <w:webHidden/>
          </w:rPr>
        </w:r>
        <w:r w:rsidR="00D65CFF">
          <w:rPr>
            <w:noProof/>
            <w:webHidden/>
          </w:rPr>
          <w:fldChar w:fldCharType="separate"/>
        </w:r>
        <w:r w:rsidR="00D65CFF">
          <w:rPr>
            <w:noProof/>
            <w:webHidden/>
          </w:rPr>
          <w:t>32</w:t>
        </w:r>
        <w:r w:rsidR="00D65CFF">
          <w:rPr>
            <w:noProof/>
            <w:webHidden/>
          </w:rPr>
          <w:fldChar w:fldCharType="end"/>
        </w:r>
      </w:hyperlink>
    </w:p>
    <w:p w14:paraId="7AD41C51" w14:textId="600DE1A9" w:rsidR="00D65CFF" w:rsidRDefault="007C6B51">
      <w:pPr>
        <w:pStyle w:val="TOC4"/>
        <w:rPr>
          <w:rFonts w:eastAsiaTheme="minorEastAsia"/>
          <w:smallCaps w:val="0"/>
          <w:noProof/>
          <w:sz w:val="22"/>
          <w:lang w:val="en-US" w:eastAsia="en-US" w:bidi="ar-SA"/>
        </w:rPr>
      </w:pPr>
      <w:hyperlink w:anchor="_Toc20581332" w:history="1">
        <w:r w:rsidR="00D65CFF" w:rsidRPr="008F3B55">
          <w:rPr>
            <w:rStyle w:val="Hyperlink"/>
            <w:noProof/>
          </w:rPr>
          <w:t>Bing Maps Mobile Asset Management Platform</w:t>
        </w:r>
        <w:r w:rsidR="00D65CFF">
          <w:rPr>
            <w:noProof/>
            <w:webHidden/>
          </w:rPr>
          <w:tab/>
        </w:r>
        <w:r w:rsidR="00D65CFF">
          <w:rPr>
            <w:noProof/>
            <w:webHidden/>
          </w:rPr>
          <w:fldChar w:fldCharType="begin"/>
        </w:r>
        <w:r w:rsidR="00D65CFF">
          <w:rPr>
            <w:noProof/>
            <w:webHidden/>
          </w:rPr>
          <w:instrText xml:space="preserve"> PAGEREF _Toc20581332 \h </w:instrText>
        </w:r>
        <w:r w:rsidR="00D65CFF">
          <w:rPr>
            <w:noProof/>
            <w:webHidden/>
          </w:rPr>
        </w:r>
        <w:r w:rsidR="00D65CFF">
          <w:rPr>
            <w:noProof/>
            <w:webHidden/>
          </w:rPr>
          <w:fldChar w:fldCharType="separate"/>
        </w:r>
        <w:r w:rsidR="00D65CFF">
          <w:rPr>
            <w:noProof/>
            <w:webHidden/>
          </w:rPr>
          <w:t>32</w:t>
        </w:r>
        <w:r w:rsidR="00D65CFF">
          <w:rPr>
            <w:noProof/>
            <w:webHidden/>
          </w:rPr>
          <w:fldChar w:fldCharType="end"/>
        </w:r>
      </w:hyperlink>
    </w:p>
    <w:p w14:paraId="364F503A" w14:textId="4A0FF776" w:rsidR="00D65CFF" w:rsidRDefault="007C6B51">
      <w:pPr>
        <w:pStyle w:val="TOC4"/>
        <w:rPr>
          <w:rFonts w:eastAsiaTheme="minorEastAsia"/>
          <w:smallCaps w:val="0"/>
          <w:noProof/>
          <w:sz w:val="22"/>
          <w:lang w:val="en-US" w:eastAsia="en-US" w:bidi="ar-SA"/>
        </w:rPr>
      </w:pPr>
      <w:hyperlink w:anchor="_Toc20581333" w:history="1">
        <w:r w:rsidR="00D65CFF" w:rsidRPr="008F3B55">
          <w:rPr>
            <w:rStyle w:val="Hyperlink"/>
            <w:noProof/>
          </w:rPr>
          <w:t>Bing Maps Transactions and Users</w:t>
        </w:r>
        <w:r w:rsidR="00D65CFF">
          <w:rPr>
            <w:noProof/>
            <w:webHidden/>
          </w:rPr>
          <w:tab/>
        </w:r>
        <w:r w:rsidR="00D65CFF">
          <w:rPr>
            <w:noProof/>
            <w:webHidden/>
          </w:rPr>
          <w:fldChar w:fldCharType="begin"/>
        </w:r>
        <w:r w:rsidR="00D65CFF">
          <w:rPr>
            <w:noProof/>
            <w:webHidden/>
          </w:rPr>
          <w:instrText xml:space="preserve"> PAGEREF _Toc20581333 \h </w:instrText>
        </w:r>
        <w:r w:rsidR="00D65CFF">
          <w:rPr>
            <w:noProof/>
            <w:webHidden/>
          </w:rPr>
        </w:r>
        <w:r w:rsidR="00D65CFF">
          <w:rPr>
            <w:noProof/>
            <w:webHidden/>
          </w:rPr>
          <w:fldChar w:fldCharType="separate"/>
        </w:r>
        <w:r w:rsidR="00D65CFF">
          <w:rPr>
            <w:noProof/>
            <w:webHidden/>
          </w:rPr>
          <w:t>32</w:t>
        </w:r>
        <w:r w:rsidR="00D65CFF">
          <w:rPr>
            <w:noProof/>
            <w:webHidden/>
          </w:rPr>
          <w:fldChar w:fldCharType="end"/>
        </w:r>
      </w:hyperlink>
    </w:p>
    <w:p w14:paraId="1BC5A434" w14:textId="2929A82A" w:rsidR="00D65CFF" w:rsidRDefault="007C6B51">
      <w:pPr>
        <w:pStyle w:val="TOC4"/>
        <w:rPr>
          <w:rFonts w:eastAsiaTheme="minorEastAsia"/>
          <w:smallCaps w:val="0"/>
          <w:noProof/>
          <w:sz w:val="22"/>
          <w:lang w:val="en-US" w:eastAsia="en-US" w:bidi="ar-SA"/>
        </w:rPr>
      </w:pPr>
      <w:hyperlink w:anchor="_Toc20581334" w:history="1">
        <w:r w:rsidR="00D65CFF" w:rsidRPr="008F3B55">
          <w:rPr>
            <w:rStyle w:val="Hyperlink"/>
            <w:noProof/>
          </w:rPr>
          <w:t>Microsoft Power Platform</w:t>
        </w:r>
        <w:r w:rsidR="00D65CFF">
          <w:rPr>
            <w:noProof/>
            <w:webHidden/>
          </w:rPr>
          <w:tab/>
        </w:r>
        <w:r w:rsidR="00D65CFF">
          <w:rPr>
            <w:noProof/>
            <w:webHidden/>
          </w:rPr>
          <w:fldChar w:fldCharType="begin"/>
        </w:r>
        <w:r w:rsidR="00D65CFF">
          <w:rPr>
            <w:noProof/>
            <w:webHidden/>
          </w:rPr>
          <w:instrText xml:space="preserve"> PAGEREF _Toc20581334 \h </w:instrText>
        </w:r>
        <w:r w:rsidR="00D65CFF">
          <w:rPr>
            <w:noProof/>
            <w:webHidden/>
          </w:rPr>
        </w:r>
        <w:r w:rsidR="00D65CFF">
          <w:rPr>
            <w:noProof/>
            <w:webHidden/>
          </w:rPr>
          <w:fldChar w:fldCharType="separate"/>
        </w:r>
        <w:r w:rsidR="00D65CFF">
          <w:rPr>
            <w:noProof/>
            <w:webHidden/>
          </w:rPr>
          <w:t>33</w:t>
        </w:r>
        <w:r w:rsidR="00D65CFF">
          <w:rPr>
            <w:noProof/>
            <w:webHidden/>
          </w:rPr>
          <w:fldChar w:fldCharType="end"/>
        </w:r>
      </w:hyperlink>
    </w:p>
    <w:p w14:paraId="08391E49" w14:textId="510F2A22" w:rsidR="00D65CFF" w:rsidRDefault="007C6B51">
      <w:pPr>
        <w:pStyle w:val="TOC4"/>
        <w:rPr>
          <w:rFonts w:eastAsiaTheme="minorEastAsia"/>
          <w:smallCaps w:val="0"/>
          <w:noProof/>
          <w:sz w:val="22"/>
          <w:lang w:val="en-US" w:eastAsia="en-US" w:bidi="ar-SA"/>
        </w:rPr>
      </w:pPr>
      <w:hyperlink w:anchor="_Toc20581335" w:history="1">
        <w:r w:rsidR="00D65CFF" w:rsidRPr="008F3B55">
          <w:rPr>
            <w:rStyle w:val="Hyperlink"/>
            <w:noProof/>
          </w:rPr>
          <w:t>GitHub Enterprise</w:t>
        </w:r>
        <w:r w:rsidR="00D65CFF">
          <w:rPr>
            <w:noProof/>
            <w:webHidden/>
          </w:rPr>
          <w:tab/>
        </w:r>
        <w:r w:rsidR="00D65CFF">
          <w:rPr>
            <w:noProof/>
            <w:webHidden/>
          </w:rPr>
          <w:fldChar w:fldCharType="begin"/>
        </w:r>
        <w:r w:rsidR="00D65CFF">
          <w:rPr>
            <w:noProof/>
            <w:webHidden/>
          </w:rPr>
          <w:instrText xml:space="preserve"> PAGEREF _Toc20581335 \h </w:instrText>
        </w:r>
        <w:r w:rsidR="00D65CFF">
          <w:rPr>
            <w:noProof/>
            <w:webHidden/>
          </w:rPr>
        </w:r>
        <w:r w:rsidR="00D65CFF">
          <w:rPr>
            <w:noProof/>
            <w:webHidden/>
          </w:rPr>
          <w:fldChar w:fldCharType="separate"/>
        </w:r>
        <w:r w:rsidR="00D65CFF">
          <w:rPr>
            <w:noProof/>
            <w:webHidden/>
          </w:rPr>
          <w:t>34</w:t>
        </w:r>
        <w:r w:rsidR="00D65CFF">
          <w:rPr>
            <w:noProof/>
            <w:webHidden/>
          </w:rPr>
          <w:fldChar w:fldCharType="end"/>
        </w:r>
      </w:hyperlink>
    </w:p>
    <w:p w14:paraId="124B7D43" w14:textId="5713C5D9" w:rsidR="00D65CFF" w:rsidRDefault="007C6B51">
      <w:pPr>
        <w:pStyle w:val="TOC4"/>
        <w:rPr>
          <w:rFonts w:eastAsiaTheme="minorEastAsia"/>
          <w:smallCaps w:val="0"/>
          <w:noProof/>
          <w:sz w:val="22"/>
          <w:lang w:val="en-US" w:eastAsia="en-US" w:bidi="ar-SA"/>
        </w:rPr>
      </w:pPr>
      <w:hyperlink w:anchor="_Toc20581336" w:history="1">
        <w:r w:rsidR="00D65CFF" w:rsidRPr="008F3B55">
          <w:rPr>
            <w:rStyle w:val="Hyperlink"/>
            <w:noProof/>
          </w:rPr>
          <w:t>Microsoft Cloud App Security</w:t>
        </w:r>
        <w:r w:rsidR="00D65CFF">
          <w:rPr>
            <w:noProof/>
            <w:webHidden/>
          </w:rPr>
          <w:tab/>
        </w:r>
        <w:r w:rsidR="00D65CFF">
          <w:rPr>
            <w:noProof/>
            <w:webHidden/>
          </w:rPr>
          <w:fldChar w:fldCharType="begin"/>
        </w:r>
        <w:r w:rsidR="00D65CFF">
          <w:rPr>
            <w:noProof/>
            <w:webHidden/>
          </w:rPr>
          <w:instrText xml:space="preserve"> PAGEREF _Toc20581336 \h </w:instrText>
        </w:r>
        <w:r w:rsidR="00D65CFF">
          <w:rPr>
            <w:noProof/>
            <w:webHidden/>
          </w:rPr>
        </w:r>
        <w:r w:rsidR="00D65CFF">
          <w:rPr>
            <w:noProof/>
            <w:webHidden/>
          </w:rPr>
          <w:fldChar w:fldCharType="separate"/>
        </w:r>
        <w:r w:rsidR="00D65CFF">
          <w:rPr>
            <w:noProof/>
            <w:webHidden/>
          </w:rPr>
          <w:t>34</w:t>
        </w:r>
        <w:r w:rsidR="00D65CFF">
          <w:rPr>
            <w:noProof/>
            <w:webHidden/>
          </w:rPr>
          <w:fldChar w:fldCharType="end"/>
        </w:r>
      </w:hyperlink>
    </w:p>
    <w:p w14:paraId="7511234B" w14:textId="7D867C9F" w:rsidR="00D65CFF" w:rsidRDefault="007C6B51">
      <w:pPr>
        <w:pStyle w:val="TOC4"/>
        <w:rPr>
          <w:rFonts w:eastAsiaTheme="minorEastAsia"/>
          <w:smallCaps w:val="0"/>
          <w:noProof/>
          <w:sz w:val="22"/>
          <w:lang w:val="en-US" w:eastAsia="en-US" w:bidi="ar-SA"/>
        </w:rPr>
      </w:pPr>
      <w:hyperlink w:anchor="_Toc20581337" w:history="1">
        <w:r w:rsidR="00D65CFF" w:rsidRPr="008F3B55">
          <w:rPr>
            <w:rStyle w:val="Hyperlink"/>
            <w:noProof/>
          </w:rPr>
          <w:t>Microsoft Graph data connect for ISVs</w:t>
        </w:r>
        <w:r w:rsidR="00D65CFF">
          <w:rPr>
            <w:noProof/>
            <w:webHidden/>
          </w:rPr>
          <w:tab/>
        </w:r>
        <w:r w:rsidR="00D65CFF">
          <w:rPr>
            <w:noProof/>
            <w:webHidden/>
          </w:rPr>
          <w:fldChar w:fldCharType="begin"/>
        </w:r>
        <w:r w:rsidR="00D65CFF">
          <w:rPr>
            <w:noProof/>
            <w:webHidden/>
          </w:rPr>
          <w:instrText xml:space="preserve"> PAGEREF _Toc20581337 \h </w:instrText>
        </w:r>
        <w:r w:rsidR="00D65CFF">
          <w:rPr>
            <w:noProof/>
            <w:webHidden/>
          </w:rPr>
        </w:r>
        <w:r w:rsidR="00D65CFF">
          <w:rPr>
            <w:noProof/>
            <w:webHidden/>
          </w:rPr>
          <w:fldChar w:fldCharType="separate"/>
        </w:r>
        <w:r w:rsidR="00D65CFF">
          <w:rPr>
            <w:noProof/>
            <w:webHidden/>
          </w:rPr>
          <w:t>34</w:t>
        </w:r>
        <w:r w:rsidR="00D65CFF">
          <w:rPr>
            <w:noProof/>
            <w:webHidden/>
          </w:rPr>
          <w:fldChar w:fldCharType="end"/>
        </w:r>
      </w:hyperlink>
    </w:p>
    <w:p w14:paraId="2D83D7AD" w14:textId="3CA049E7" w:rsidR="00D65CFF" w:rsidRDefault="007C6B51">
      <w:pPr>
        <w:pStyle w:val="TOC4"/>
        <w:rPr>
          <w:rFonts w:eastAsiaTheme="minorEastAsia"/>
          <w:smallCaps w:val="0"/>
          <w:noProof/>
          <w:sz w:val="22"/>
          <w:lang w:val="en-US" w:eastAsia="en-US" w:bidi="ar-SA"/>
        </w:rPr>
      </w:pPr>
      <w:hyperlink w:anchor="_Toc20581338" w:history="1">
        <w:r w:rsidR="00D65CFF" w:rsidRPr="008F3B55">
          <w:rPr>
            <w:rStyle w:val="Hyperlink"/>
            <w:noProof/>
          </w:rPr>
          <w:t>Microsoft Healthcare Bot Service</w:t>
        </w:r>
        <w:r w:rsidR="00D65CFF">
          <w:rPr>
            <w:noProof/>
            <w:webHidden/>
          </w:rPr>
          <w:tab/>
        </w:r>
        <w:r w:rsidR="00D65CFF">
          <w:rPr>
            <w:noProof/>
            <w:webHidden/>
          </w:rPr>
          <w:fldChar w:fldCharType="begin"/>
        </w:r>
        <w:r w:rsidR="00D65CFF">
          <w:rPr>
            <w:noProof/>
            <w:webHidden/>
          </w:rPr>
          <w:instrText xml:space="preserve"> PAGEREF _Toc20581338 \h </w:instrText>
        </w:r>
        <w:r w:rsidR="00D65CFF">
          <w:rPr>
            <w:noProof/>
            <w:webHidden/>
          </w:rPr>
        </w:r>
        <w:r w:rsidR="00D65CFF">
          <w:rPr>
            <w:noProof/>
            <w:webHidden/>
          </w:rPr>
          <w:fldChar w:fldCharType="separate"/>
        </w:r>
        <w:r w:rsidR="00D65CFF">
          <w:rPr>
            <w:noProof/>
            <w:webHidden/>
          </w:rPr>
          <w:t>34</w:t>
        </w:r>
        <w:r w:rsidR="00D65CFF">
          <w:rPr>
            <w:noProof/>
            <w:webHidden/>
          </w:rPr>
          <w:fldChar w:fldCharType="end"/>
        </w:r>
      </w:hyperlink>
    </w:p>
    <w:p w14:paraId="35F5E330" w14:textId="06EB0906" w:rsidR="00D65CFF" w:rsidRDefault="007C6B51">
      <w:pPr>
        <w:pStyle w:val="TOC4"/>
        <w:rPr>
          <w:rFonts w:eastAsiaTheme="minorEastAsia"/>
          <w:smallCaps w:val="0"/>
          <w:noProof/>
          <w:sz w:val="22"/>
          <w:lang w:val="en-US" w:eastAsia="en-US" w:bidi="ar-SA"/>
        </w:rPr>
      </w:pPr>
      <w:hyperlink w:anchor="_Toc20581339" w:history="1">
        <w:r w:rsidR="00D65CFF" w:rsidRPr="008F3B55">
          <w:rPr>
            <w:rStyle w:val="Hyperlink"/>
            <w:noProof/>
          </w:rPr>
          <w:t>Microsoft Intune</w:t>
        </w:r>
        <w:r w:rsidR="00D65CFF">
          <w:rPr>
            <w:noProof/>
            <w:webHidden/>
          </w:rPr>
          <w:tab/>
        </w:r>
        <w:r w:rsidR="00D65CFF">
          <w:rPr>
            <w:noProof/>
            <w:webHidden/>
          </w:rPr>
          <w:fldChar w:fldCharType="begin"/>
        </w:r>
        <w:r w:rsidR="00D65CFF">
          <w:rPr>
            <w:noProof/>
            <w:webHidden/>
          </w:rPr>
          <w:instrText xml:space="preserve"> PAGEREF _Toc20581339 \h </w:instrText>
        </w:r>
        <w:r w:rsidR="00D65CFF">
          <w:rPr>
            <w:noProof/>
            <w:webHidden/>
          </w:rPr>
        </w:r>
        <w:r w:rsidR="00D65CFF">
          <w:rPr>
            <w:noProof/>
            <w:webHidden/>
          </w:rPr>
          <w:fldChar w:fldCharType="separate"/>
        </w:r>
        <w:r w:rsidR="00D65CFF">
          <w:rPr>
            <w:noProof/>
            <w:webHidden/>
          </w:rPr>
          <w:t>35</w:t>
        </w:r>
        <w:r w:rsidR="00D65CFF">
          <w:rPr>
            <w:noProof/>
            <w:webHidden/>
          </w:rPr>
          <w:fldChar w:fldCharType="end"/>
        </w:r>
      </w:hyperlink>
    </w:p>
    <w:p w14:paraId="35196C06" w14:textId="02B62AF6" w:rsidR="00D65CFF" w:rsidRDefault="007C6B51">
      <w:pPr>
        <w:pStyle w:val="TOC4"/>
        <w:rPr>
          <w:rFonts w:eastAsiaTheme="minorEastAsia"/>
          <w:smallCaps w:val="0"/>
          <w:noProof/>
          <w:sz w:val="22"/>
          <w:lang w:val="en-US" w:eastAsia="en-US" w:bidi="ar-SA"/>
        </w:rPr>
      </w:pPr>
      <w:hyperlink w:anchor="_Toc20581340" w:history="1">
        <w:r w:rsidR="00D65CFF" w:rsidRPr="008F3B55">
          <w:rPr>
            <w:rStyle w:val="Hyperlink"/>
            <w:noProof/>
          </w:rPr>
          <w:t>Microsoft Learning</w:t>
        </w:r>
        <w:r w:rsidR="00D65CFF">
          <w:rPr>
            <w:noProof/>
            <w:webHidden/>
          </w:rPr>
          <w:tab/>
        </w:r>
        <w:r w:rsidR="00D65CFF">
          <w:rPr>
            <w:noProof/>
            <w:webHidden/>
          </w:rPr>
          <w:fldChar w:fldCharType="begin"/>
        </w:r>
        <w:r w:rsidR="00D65CFF">
          <w:rPr>
            <w:noProof/>
            <w:webHidden/>
          </w:rPr>
          <w:instrText xml:space="preserve"> PAGEREF _Toc20581340 \h </w:instrText>
        </w:r>
        <w:r w:rsidR="00D65CFF">
          <w:rPr>
            <w:noProof/>
            <w:webHidden/>
          </w:rPr>
        </w:r>
        <w:r w:rsidR="00D65CFF">
          <w:rPr>
            <w:noProof/>
            <w:webHidden/>
          </w:rPr>
          <w:fldChar w:fldCharType="separate"/>
        </w:r>
        <w:r w:rsidR="00D65CFF">
          <w:rPr>
            <w:noProof/>
            <w:webHidden/>
          </w:rPr>
          <w:t>35</w:t>
        </w:r>
        <w:r w:rsidR="00D65CFF">
          <w:rPr>
            <w:noProof/>
            <w:webHidden/>
          </w:rPr>
          <w:fldChar w:fldCharType="end"/>
        </w:r>
      </w:hyperlink>
    </w:p>
    <w:p w14:paraId="2B51F5E0" w14:textId="6FD74448" w:rsidR="00D65CFF" w:rsidRDefault="007C6B51">
      <w:pPr>
        <w:pStyle w:val="TOC4"/>
        <w:rPr>
          <w:rFonts w:eastAsiaTheme="minorEastAsia"/>
          <w:smallCaps w:val="0"/>
          <w:noProof/>
          <w:sz w:val="22"/>
          <w:lang w:val="en-US" w:eastAsia="en-US" w:bidi="ar-SA"/>
        </w:rPr>
      </w:pPr>
      <w:hyperlink w:anchor="_Toc20581341" w:history="1">
        <w:r w:rsidR="00D65CFF" w:rsidRPr="008F3B55">
          <w:rPr>
            <w:rStyle w:val="Hyperlink"/>
            <w:noProof/>
          </w:rPr>
          <w:t>Microsoft Search in Bing</w:t>
        </w:r>
        <w:r w:rsidR="00D65CFF">
          <w:rPr>
            <w:noProof/>
            <w:webHidden/>
          </w:rPr>
          <w:tab/>
        </w:r>
        <w:r w:rsidR="00D65CFF">
          <w:rPr>
            <w:noProof/>
            <w:webHidden/>
          </w:rPr>
          <w:fldChar w:fldCharType="begin"/>
        </w:r>
        <w:r w:rsidR="00D65CFF">
          <w:rPr>
            <w:noProof/>
            <w:webHidden/>
          </w:rPr>
          <w:instrText xml:space="preserve"> PAGEREF _Toc20581341 \h </w:instrText>
        </w:r>
        <w:r w:rsidR="00D65CFF">
          <w:rPr>
            <w:noProof/>
            <w:webHidden/>
          </w:rPr>
        </w:r>
        <w:r w:rsidR="00D65CFF">
          <w:rPr>
            <w:noProof/>
            <w:webHidden/>
          </w:rPr>
          <w:fldChar w:fldCharType="separate"/>
        </w:r>
        <w:r w:rsidR="00D65CFF">
          <w:rPr>
            <w:noProof/>
            <w:webHidden/>
          </w:rPr>
          <w:t>36</w:t>
        </w:r>
        <w:r w:rsidR="00D65CFF">
          <w:rPr>
            <w:noProof/>
            <w:webHidden/>
          </w:rPr>
          <w:fldChar w:fldCharType="end"/>
        </w:r>
      </w:hyperlink>
    </w:p>
    <w:p w14:paraId="02526819" w14:textId="5D66620F" w:rsidR="00D65CFF" w:rsidRDefault="007C6B51">
      <w:pPr>
        <w:pStyle w:val="TOC4"/>
        <w:rPr>
          <w:rFonts w:eastAsiaTheme="minorEastAsia"/>
          <w:smallCaps w:val="0"/>
          <w:noProof/>
          <w:sz w:val="22"/>
          <w:lang w:val="en-US" w:eastAsia="en-US" w:bidi="ar-SA"/>
        </w:rPr>
      </w:pPr>
      <w:hyperlink w:anchor="_Toc20581342" w:history="1">
        <w:r w:rsidR="00D65CFF" w:rsidRPr="008F3B55">
          <w:rPr>
            <w:rStyle w:val="Hyperlink"/>
            <w:noProof/>
          </w:rPr>
          <w:t>Minecraft: Education Edition</w:t>
        </w:r>
        <w:r w:rsidR="00D65CFF">
          <w:rPr>
            <w:noProof/>
            <w:webHidden/>
          </w:rPr>
          <w:tab/>
        </w:r>
        <w:r w:rsidR="00D65CFF">
          <w:rPr>
            <w:noProof/>
            <w:webHidden/>
          </w:rPr>
          <w:fldChar w:fldCharType="begin"/>
        </w:r>
        <w:r w:rsidR="00D65CFF">
          <w:rPr>
            <w:noProof/>
            <w:webHidden/>
          </w:rPr>
          <w:instrText xml:space="preserve"> PAGEREF _Toc20581342 \h </w:instrText>
        </w:r>
        <w:r w:rsidR="00D65CFF">
          <w:rPr>
            <w:noProof/>
            <w:webHidden/>
          </w:rPr>
        </w:r>
        <w:r w:rsidR="00D65CFF">
          <w:rPr>
            <w:noProof/>
            <w:webHidden/>
          </w:rPr>
          <w:fldChar w:fldCharType="separate"/>
        </w:r>
        <w:r w:rsidR="00D65CFF">
          <w:rPr>
            <w:noProof/>
            <w:webHidden/>
          </w:rPr>
          <w:t>36</w:t>
        </w:r>
        <w:r w:rsidR="00D65CFF">
          <w:rPr>
            <w:noProof/>
            <w:webHidden/>
          </w:rPr>
          <w:fldChar w:fldCharType="end"/>
        </w:r>
      </w:hyperlink>
    </w:p>
    <w:p w14:paraId="2E7032C4" w14:textId="232458EE" w:rsidR="00D65CFF" w:rsidRDefault="007C6B51">
      <w:pPr>
        <w:pStyle w:val="TOC4"/>
        <w:rPr>
          <w:rFonts w:eastAsiaTheme="minorEastAsia"/>
          <w:smallCaps w:val="0"/>
          <w:noProof/>
          <w:sz w:val="22"/>
          <w:lang w:val="en-US" w:eastAsia="en-US" w:bidi="ar-SA"/>
        </w:rPr>
      </w:pPr>
      <w:hyperlink w:anchor="_Toc20581343" w:history="1">
        <w:r w:rsidR="00D65CFF" w:rsidRPr="008F3B55">
          <w:rPr>
            <w:rStyle w:val="Hyperlink"/>
            <w:noProof/>
          </w:rPr>
          <w:t>Office 365 Developer</w:t>
        </w:r>
        <w:r w:rsidR="00D65CFF">
          <w:rPr>
            <w:noProof/>
            <w:webHidden/>
          </w:rPr>
          <w:tab/>
        </w:r>
        <w:r w:rsidR="00D65CFF">
          <w:rPr>
            <w:noProof/>
            <w:webHidden/>
          </w:rPr>
          <w:fldChar w:fldCharType="begin"/>
        </w:r>
        <w:r w:rsidR="00D65CFF">
          <w:rPr>
            <w:noProof/>
            <w:webHidden/>
          </w:rPr>
          <w:instrText xml:space="preserve"> PAGEREF _Toc20581343 \h </w:instrText>
        </w:r>
        <w:r w:rsidR="00D65CFF">
          <w:rPr>
            <w:noProof/>
            <w:webHidden/>
          </w:rPr>
        </w:r>
        <w:r w:rsidR="00D65CFF">
          <w:rPr>
            <w:noProof/>
            <w:webHidden/>
          </w:rPr>
          <w:fldChar w:fldCharType="separate"/>
        </w:r>
        <w:r w:rsidR="00D65CFF">
          <w:rPr>
            <w:noProof/>
            <w:webHidden/>
          </w:rPr>
          <w:t>36</w:t>
        </w:r>
        <w:r w:rsidR="00D65CFF">
          <w:rPr>
            <w:noProof/>
            <w:webHidden/>
          </w:rPr>
          <w:fldChar w:fldCharType="end"/>
        </w:r>
      </w:hyperlink>
    </w:p>
    <w:p w14:paraId="21585F13" w14:textId="2BAB00E4" w:rsidR="00D65CFF" w:rsidRDefault="007C6B51">
      <w:pPr>
        <w:pStyle w:val="TOC4"/>
        <w:rPr>
          <w:rFonts w:eastAsiaTheme="minorEastAsia"/>
          <w:smallCaps w:val="0"/>
          <w:noProof/>
          <w:sz w:val="22"/>
          <w:lang w:val="en-US" w:eastAsia="en-US" w:bidi="ar-SA"/>
        </w:rPr>
      </w:pPr>
      <w:hyperlink w:anchor="_Toc20581344" w:history="1">
        <w:r w:rsidR="00D65CFF" w:rsidRPr="008F3B55">
          <w:rPr>
            <w:rStyle w:val="Hyperlink"/>
            <w:noProof/>
          </w:rPr>
          <w:t>Microsoft Defender Komplex veszélyforrások elleni védelem</w:t>
        </w:r>
        <w:r w:rsidR="00D65CFF">
          <w:rPr>
            <w:noProof/>
            <w:webHidden/>
          </w:rPr>
          <w:tab/>
        </w:r>
        <w:r w:rsidR="00D65CFF">
          <w:rPr>
            <w:noProof/>
            <w:webHidden/>
          </w:rPr>
          <w:fldChar w:fldCharType="begin"/>
        </w:r>
        <w:r w:rsidR="00D65CFF">
          <w:rPr>
            <w:noProof/>
            <w:webHidden/>
          </w:rPr>
          <w:instrText xml:space="preserve"> PAGEREF _Toc20581344 \h </w:instrText>
        </w:r>
        <w:r w:rsidR="00D65CFF">
          <w:rPr>
            <w:noProof/>
            <w:webHidden/>
          </w:rPr>
        </w:r>
        <w:r w:rsidR="00D65CFF">
          <w:rPr>
            <w:noProof/>
            <w:webHidden/>
          </w:rPr>
          <w:fldChar w:fldCharType="separate"/>
        </w:r>
        <w:r w:rsidR="00D65CFF">
          <w:rPr>
            <w:noProof/>
            <w:webHidden/>
          </w:rPr>
          <w:t>36</w:t>
        </w:r>
        <w:r w:rsidR="00D65CFF">
          <w:rPr>
            <w:noProof/>
            <w:webHidden/>
          </w:rPr>
          <w:fldChar w:fldCharType="end"/>
        </w:r>
      </w:hyperlink>
    </w:p>
    <w:p w14:paraId="56442C86" w14:textId="355A9E8E" w:rsidR="00D65CFF" w:rsidRDefault="007C6B51">
      <w:pPr>
        <w:pStyle w:val="TOC1"/>
        <w:tabs>
          <w:tab w:val="right" w:leader="dot" w:pos="5030"/>
        </w:tabs>
        <w:rPr>
          <w:rFonts w:eastAsiaTheme="minorEastAsia"/>
          <w:b w:val="0"/>
          <w:caps w:val="0"/>
          <w:noProof/>
          <w:sz w:val="22"/>
          <w:lang w:val="en-US" w:eastAsia="en-US" w:bidi="ar-SA"/>
        </w:rPr>
      </w:pPr>
      <w:hyperlink w:anchor="_Toc20581345" w:history="1">
        <w:r w:rsidR="00D65CFF" w:rsidRPr="008F3B55">
          <w:rPr>
            <w:rStyle w:val="Hyperlink"/>
            <w:noProof/>
          </w:rPr>
          <w:t>1. melléklet – Értesítések</w:t>
        </w:r>
        <w:r w:rsidR="00D65CFF">
          <w:rPr>
            <w:noProof/>
            <w:webHidden/>
          </w:rPr>
          <w:tab/>
        </w:r>
        <w:r w:rsidR="00D65CFF">
          <w:rPr>
            <w:noProof/>
            <w:webHidden/>
          </w:rPr>
          <w:fldChar w:fldCharType="begin"/>
        </w:r>
        <w:r w:rsidR="00D65CFF">
          <w:rPr>
            <w:noProof/>
            <w:webHidden/>
          </w:rPr>
          <w:instrText xml:space="preserve"> PAGEREF _Toc20581345 \h </w:instrText>
        </w:r>
        <w:r w:rsidR="00D65CFF">
          <w:rPr>
            <w:noProof/>
            <w:webHidden/>
          </w:rPr>
        </w:r>
        <w:r w:rsidR="00D65CFF">
          <w:rPr>
            <w:noProof/>
            <w:webHidden/>
          </w:rPr>
          <w:fldChar w:fldCharType="separate"/>
        </w:r>
        <w:r w:rsidR="00D65CFF">
          <w:rPr>
            <w:noProof/>
            <w:webHidden/>
          </w:rPr>
          <w:t>37</w:t>
        </w:r>
        <w:r w:rsidR="00D65CFF">
          <w:rPr>
            <w:noProof/>
            <w:webHidden/>
          </w:rPr>
          <w:fldChar w:fldCharType="end"/>
        </w:r>
      </w:hyperlink>
    </w:p>
    <w:p w14:paraId="106CFB9B" w14:textId="0462B1C5" w:rsidR="00D65CFF" w:rsidRDefault="007C6B51">
      <w:pPr>
        <w:pStyle w:val="TOC3"/>
        <w:rPr>
          <w:rFonts w:eastAsiaTheme="minorEastAsia"/>
          <w:b w:val="0"/>
          <w:smallCaps w:val="0"/>
          <w:sz w:val="22"/>
          <w:lang w:val="en-US" w:eastAsia="en-US" w:bidi="ar-SA"/>
        </w:rPr>
      </w:pPr>
      <w:hyperlink w:anchor="_Toc20581346" w:history="1">
        <w:r w:rsidR="00D65CFF" w:rsidRPr="008F3B55">
          <w:rPr>
            <w:rStyle w:val="Hyperlink"/>
          </w:rPr>
          <w:t>Bing Maps</w:t>
        </w:r>
        <w:r w:rsidR="00D65CFF">
          <w:rPr>
            <w:webHidden/>
          </w:rPr>
          <w:tab/>
        </w:r>
        <w:r w:rsidR="00D65CFF">
          <w:rPr>
            <w:webHidden/>
          </w:rPr>
          <w:fldChar w:fldCharType="begin"/>
        </w:r>
        <w:r w:rsidR="00D65CFF">
          <w:rPr>
            <w:webHidden/>
          </w:rPr>
          <w:instrText xml:space="preserve"> PAGEREF _Toc20581346 \h </w:instrText>
        </w:r>
        <w:r w:rsidR="00D65CFF">
          <w:rPr>
            <w:webHidden/>
          </w:rPr>
        </w:r>
        <w:r w:rsidR="00D65CFF">
          <w:rPr>
            <w:webHidden/>
          </w:rPr>
          <w:fldChar w:fldCharType="separate"/>
        </w:r>
        <w:r w:rsidR="00D65CFF">
          <w:rPr>
            <w:webHidden/>
          </w:rPr>
          <w:t>37</w:t>
        </w:r>
        <w:r w:rsidR="00D65CFF">
          <w:rPr>
            <w:webHidden/>
          </w:rPr>
          <w:fldChar w:fldCharType="end"/>
        </w:r>
      </w:hyperlink>
    </w:p>
    <w:p w14:paraId="3FFD2481" w14:textId="3466C937" w:rsidR="00D65CFF" w:rsidRDefault="007C6B51">
      <w:pPr>
        <w:pStyle w:val="TOC3"/>
        <w:rPr>
          <w:rFonts w:eastAsiaTheme="minorEastAsia"/>
          <w:b w:val="0"/>
          <w:smallCaps w:val="0"/>
          <w:sz w:val="22"/>
          <w:lang w:val="en-US" w:eastAsia="en-US" w:bidi="ar-SA"/>
        </w:rPr>
      </w:pPr>
      <w:hyperlink w:anchor="_Toc20581347" w:history="1">
        <w:r w:rsidR="00D65CFF" w:rsidRPr="008F3B55">
          <w:rPr>
            <w:rStyle w:val="Hyperlink"/>
          </w:rPr>
          <w:t>Szakmai szolgáltatások</w:t>
        </w:r>
        <w:r w:rsidR="00D65CFF">
          <w:rPr>
            <w:webHidden/>
          </w:rPr>
          <w:tab/>
        </w:r>
        <w:r w:rsidR="00D65CFF">
          <w:rPr>
            <w:webHidden/>
          </w:rPr>
          <w:fldChar w:fldCharType="begin"/>
        </w:r>
        <w:r w:rsidR="00D65CFF">
          <w:rPr>
            <w:webHidden/>
          </w:rPr>
          <w:instrText xml:space="preserve"> PAGEREF _Toc20581347 \h </w:instrText>
        </w:r>
        <w:r w:rsidR="00D65CFF">
          <w:rPr>
            <w:webHidden/>
          </w:rPr>
        </w:r>
        <w:r w:rsidR="00D65CFF">
          <w:rPr>
            <w:webHidden/>
          </w:rPr>
          <w:fldChar w:fldCharType="separate"/>
        </w:r>
        <w:r w:rsidR="00D65CFF">
          <w:rPr>
            <w:webHidden/>
          </w:rPr>
          <w:t>37</w:t>
        </w:r>
        <w:r w:rsidR="00D65CFF">
          <w:rPr>
            <w:webHidden/>
          </w:rPr>
          <w:fldChar w:fldCharType="end"/>
        </w:r>
      </w:hyperlink>
    </w:p>
    <w:p w14:paraId="6D6E2F5E" w14:textId="6BF3F9EA" w:rsidR="00D65CFF" w:rsidRDefault="007C6B51">
      <w:pPr>
        <w:pStyle w:val="TOC3"/>
        <w:rPr>
          <w:rFonts w:eastAsiaTheme="minorEastAsia"/>
          <w:b w:val="0"/>
          <w:smallCaps w:val="0"/>
          <w:sz w:val="22"/>
          <w:lang w:val="en-US" w:eastAsia="en-US" w:bidi="ar-SA"/>
        </w:rPr>
      </w:pPr>
      <w:hyperlink w:anchor="_Toc20581348" w:history="1">
        <w:r w:rsidR="00D65CFF" w:rsidRPr="008F3B55">
          <w:rPr>
            <w:rStyle w:val="Hyperlink"/>
          </w:rPr>
          <w:t>Az Azure Médiaszolgáltatások – H.265/HEVC-kódolásra vonatkozó értesítés</w:t>
        </w:r>
        <w:r w:rsidR="00D65CFF">
          <w:rPr>
            <w:webHidden/>
          </w:rPr>
          <w:tab/>
        </w:r>
        <w:r w:rsidR="00D65CFF">
          <w:rPr>
            <w:webHidden/>
          </w:rPr>
          <w:fldChar w:fldCharType="begin"/>
        </w:r>
        <w:r w:rsidR="00D65CFF">
          <w:rPr>
            <w:webHidden/>
          </w:rPr>
          <w:instrText xml:space="preserve"> PAGEREF _Toc20581348 \h </w:instrText>
        </w:r>
        <w:r w:rsidR="00D65CFF">
          <w:rPr>
            <w:webHidden/>
          </w:rPr>
        </w:r>
        <w:r w:rsidR="00D65CFF">
          <w:rPr>
            <w:webHidden/>
          </w:rPr>
          <w:fldChar w:fldCharType="separate"/>
        </w:r>
        <w:r w:rsidR="00D65CFF">
          <w:rPr>
            <w:webHidden/>
          </w:rPr>
          <w:t>41</w:t>
        </w:r>
        <w:r w:rsidR="00D65CFF">
          <w:rPr>
            <w:webHidden/>
          </w:rPr>
          <w:fldChar w:fldCharType="end"/>
        </w:r>
      </w:hyperlink>
    </w:p>
    <w:p w14:paraId="371C266E" w14:textId="4E9C62D5" w:rsidR="00D65CFF" w:rsidRDefault="007C6B51">
      <w:pPr>
        <w:pStyle w:val="TOC3"/>
        <w:rPr>
          <w:rFonts w:eastAsiaTheme="minorEastAsia"/>
          <w:b w:val="0"/>
          <w:smallCaps w:val="0"/>
          <w:sz w:val="22"/>
          <w:lang w:val="en-US" w:eastAsia="en-US" w:bidi="ar-SA"/>
        </w:rPr>
      </w:pPr>
      <w:hyperlink w:anchor="_Toc20581349" w:history="1">
        <w:r w:rsidR="00D65CFF" w:rsidRPr="008F3B55">
          <w:rPr>
            <w:rStyle w:val="Hyperlink"/>
          </w:rPr>
          <w:t>Az Adobe Flash Playerre vonatkozó értesítés</w:t>
        </w:r>
        <w:r w:rsidR="00D65CFF">
          <w:rPr>
            <w:webHidden/>
          </w:rPr>
          <w:tab/>
        </w:r>
        <w:r w:rsidR="00D65CFF">
          <w:rPr>
            <w:webHidden/>
          </w:rPr>
          <w:fldChar w:fldCharType="begin"/>
        </w:r>
        <w:r w:rsidR="00D65CFF">
          <w:rPr>
            <w:webHidden/>
          </w:rPr>
          <w:instrText xml:space="preserve"> PAGEREF _Toc20581349 \h </w:instrText>
        </w:r>
        <w:r w:rsidR="00D65CFF">
          <w:rPr>
            <w:webHidden/>
          </w:rPr>
        </w:r>
        <w:r w:rsidR="00D65CFF">
          <w:rPr>
            <w:webHidden/>
          </w:rPr>
          <w:fldChar w:fldCharType="separate"/>
        </w:r>
        <w:r w:rsidR="00D65CFF">
          <w:rPr>
            <w:webHidden/>
          </w:rPr>
          <w:t>41</w:t>
        </w:r>
        <w:r w:rsidR="00D65CFF">
          <w:rPr>
            <w:webHidden/>
          </w:rPr>
          <w:fldChar w:fldCharType="end"/>
        </w:r>
      </w:hyperlink>
    </w:p>
    <w:p w14:paraId="4DFB1869" w14:textId="1F90843C" w:rsidR="00D65CFF" w:rsidRDefault="007C6B51">
      <w:pPr>
        <w:pStyle w:val="TOC3"/>
        <w:rPr>
          <w:rFonts w:eastAsiaTheme="minorEastAsia"/>
          <w:b w:val="0"/>
          <w:smallCaps w:val="0"/>
          <w:sz w:val="22"/>
          <w:lang w:val="en-US" w:eastAsia="en-US" w:bidi="ar-SA"/>
        </w:rPr>
      </w:pPr>
      <w:hyperlink w:anchor="_Toc20581350" w:history="1">
        <w:r w:rsidR="00D65CFF" w:rsidRPr="008F3B55">
          <w:rPr>
            <w:rStyle w:val="Hyperlink"/>
          </w:rPr>
          <w:t>A H.264/AVC képi szabvánnyal, a VC-1 videoszabvánnyal, az MPEG-4 Part 2 képi szabvánnyal és az MPEG-2 videoszabvánnyal kapcsolatos értesítés</w:t>
        </w:r>
        <w:r w:rsidR="00D65CFF">
          <w:rPr>
            <w:webHidden/>
          </w:rPr>
          <w:tab/>
        </w:r>
        <w:r w:rsidR="00D65CFF">
          <w:rPr>
            <w:webHidden/>
          </w:rPr>
          <w:fldChar w:fldCharType="begin"/>
        </w:r>
        <w:r w:rsidR="00D65CFF">
          <w:rPr>
            <w:webHidden/>
          </w:rPr>
          <w:instrText xml:space="preserve"> PAGEREF _Toc20581350 \h </w:instrText>
        </w:r>
        <w:r w:rsidR="00D65CFF">
          <w:rPr>
            <w:webHidden/>
          </w:rPr>
        </w:r>
        <w:r w:rsidR="00D65CFF">
          <w:rPr>
            <w:webHidden/>
          </w:rPr>
          <w:fldChar w:fldCharType="separate"/>
        </w:r>
        <w:r w:rsidR="00D65CFF">
          <w:rPr>
            <w:webHidden/>
          </w:rPr>
          <w:t>41</w:t>
        </w:r>
        <w:r w:rsidR="00D65CFF">
          <w:rPr>
            <w:webHidden/>
          </w:rPr>
          <w:fldChar w:fldCharType="end"/>
        </w:r>
      </w:hyperlink>
    </w:p>
    <w:p w14:paraId="34E454CE" w14:textId="64D766D8" w:rsidR="00D65CFF" w:rsidRDefault="007C6B51">
      <w:pPr>
        <w:pStyle w:val="TOC1"/>
        <w:tabs>
          <w:tab w:val="right" w:leader="dot" w:pos="5030"/>
        </w:tabs>
        <w:rPr>
          <w:rFonts w:eastAsiaTheme="minorEastAsia"/>
          <w:b w:val="0"/>
          <w:caps w:val="0"/>
          <w:noProof/>
          <w:sz w:val="22"/>
          <w:lang w:val="en-US" w:eastAsia="en-US" w:bidi="ar-SA"/>
        </w:rPr>
      </w:pPr>
      <w:hyperlink w:anchor="_Toc20581351" w:history="1">
        <w:r w:rsidR="00D65CFF" w:rsidRPr="008F3B55">
          <w:rPr>
            <w:rStyle w:val="Hyperlink"/>
            <w:noProof/>
          </w:rPr>
          <w:t>2. melléklet – Előfizetési Licenccsomagok</w:t>
        </w:r>
        <w:r w:rsidR="00D65CFF">
          <w:rPr>
            <w:noProof/>
            <w:webHidden/>
          </w:rPr>
          <w:tab/>
        </w:r>
        <w:r w:rsidR="00D65CFF">
          <w:rPr>
            <w:noProof/>
            <w:webHidden/>
          </w:rPr>
          <w:fldChar w:fldCharType="begin"/>
        </w:r>
        <w:r w:rsidR="00D65CFF">
          <w:rPr>
            <w:noProof/>
            <w:webHidden/>
          </w:rPr>
          <w:instrText xml:space="preserve"> PAGEREF _Toc20581351 \h </w:instrText>
        </w:r>
        <w:r w:rsidR="00D65CFF">
          <w:rPr>
            <w:noProof/>
            <w:webHidden/>
          </w:rPr>
        </w:r>
        <w:r w:rsidR="00D65CFF">
          <w:rPr>
            <w:noProof/>
            <w:webHidden/>
          </w:rPr>
          <w:fldChar w:fldCharType="separate"/>
        </w:r>
        <w:r w:rsidR="00D65CFF">
          <w:rPr>
            <w:noProof/>
            <w:webHidden/>
          </w:rPr>
          <w:t>42</w:t>
        </w:r>
        <w:r w:rsidR="00D65CFF">
          <w:rPr>
            <w:noProof/>
            <w:webHidden/>
          </w:rPr>
          <w:fldChar w:fldCharType="end"/>
        </w:r>
      </w:hyperlink>
    </w:p>
    <w:p w14:paraId="36962273" w14:textId="710BAEDB" w:rsidR="00D65CFF" w:rsidRDefault="007C6B51">
      <w:pPr>
        <w:pStyle w:val="TOC3"/>
        <w:rPr>
          <w:rFonts w:eastAsiaTheme="minorEastAsia"/>
          <w:b w:val="0"/>
          <w:smallCaps w:val="0"/>
          <w:sz w:val="22"/>
          <w:lang w:val="en-US" w:eastAsia="en-US" w:bidi="ar-SA"/>
        </w:rPr>
      </w:pPr>
      <w:hyperlink w:anchor="_Toc20581352" w:history="1">
        <w:r w:rsidR="00D65CFF" w:rsidRPr="008F3B55">
          <w:rPr>
            <w:rStyle w:val="Hyperlink"/>
          </w:rPr>
          <w:t>Állami szektor</w:t>
        </w:r>
        <w:r w:rsidR="00D65CFF">
          <w:rPr>
            <w:webHidden/>
          </w:rPr>
          <w:tab/>
        </w:r>
        <w:r w:rsidR="00D65CFF">
          <w:rPr>
            <w:webHidden/>
          </w:rPr>
          <w:fldChar w:fldCharType="begin"/>
        </w:r>
        <w:r w:rsidR="00D65CFF">
          <w:rPr>
            <w:webHidden/>
          </w:rPr>
          <w:instrText xml:space="preserve"> PAGEREF _Toc20581352 \h </w:instrText>
        </w:r>
        <w:r w:rsidR="00D65CFF">
          <w:rPr>
            <w:webHidden/>
          </w:rPr>
        </w:r>
        <w:r w:rsidR="00D65CFF">
          <w:rPr>
            <w:webHidden/>
          </w:rPr>
          <w:fldChar w:fldCharType="separate"/>
        </w:r>
        <w:r w:rsidR="00D65CFF">
          <w:rPr>
            <w:webHidden/>
          </w:rPr>
          <w:t>43</w:t>
        </w:r>
        <w:r w:rsidR="00D65CFF">
          <w:rPr>
            <w:webHidden/>
          </w:rPr>
          <w:fldChar w:fldCharType="end"/>
        </w:r>
      </w:hyperlink>
    </w:p>
    <w:p w14:paraId="38B477C9" w14:textId="0CDBBCBB" w:rsidR="00D65CFF" w:rsidRDefault="007C6B51">
      <w:pPr>
        <w:pStyle w:val="TOC1"/>
        <w:tabs>
          <w:tab w:val="right" w:leader="dot" w:pos="5030"/>
        </w:tabs>
        <w:rPr>
          <w:rFonts w:eastAsiaTheme="minorEastAsia"/>
          <w:b w:val="0"/>
          <w:caps w:val="0"/>
          <w:noProof/>
          <w:sz w:val="22"/>
          <w:lang w:val="en-US" w:eastAsia="en-US" w:bidi="ar-SA"/>
        </w:rPr>
      </w:pPr>
      <w:hyperlink w:anchor="_Toc20581353" w:history="1">
        <w:r w:rsidR="00D65CFF" w:rsidRPr="008F3B55">
          <w:rPr>
            <w:rStyle w:val="Hyperlink"/>
            <w:noProof/>
          </w:rPr>
          <w:t>3. melléklet – Általános Szerződési Feltételek</w:t>
        </w:r>
        <w:r w:rsidR="00D65CFF">
          <w:rPr>
            <w:noProof/>
            <w:webHidden/>
          </w:rPr>
          <w:tab/>
        </w:r>
        <w:r w:rsidR="00D65CFF">
          <w:rPr>
            <w:noProof/>
            <w:webHidden/>
          </w:rPr>
          <w:fldChar w:fldCharType="begin"/>
        </w:r>
        <w:r w:rsidR="00D65CFF">
          <w:rPr>
            <w:noProof/>
            <w:webHidden/>
          </w:rPr>
          <w:instrText xml:space="preserve"> PAGEREF _Toc20581353 \h </w:instrText>
        </w:r>
        <w:r w:rsidR="00D65CFF">
          <w:rPr>
            <w:noProof/>
            <w:webHidden/>
          </w:rPr>
        </w:r>
        <w:r w:rsidR="00D65CFF">
          <w:rPr>
            <w:noProof/>
            <w:webHidden/>
          </w:rPr>
          <w:fldChar w:fldCharType="separate"/>
        </w:r>
        <w:r w:rsidR="00D65CFF">
          <w:rPr>
            <w:noProof/>
            <w:webHidden/>
          </w:rPr>
          <w:t>44</w:t>
        </w:r>
        <w:r w:rsidR="00D65CFF">
          <w:rPr>
            <w:noProof/>
            <w:webHidden/>
          </w:rPr>
          <w:fldChar w:fldCharType="end"/>
        </w:r>
      </w:hyperlink>
    </w:p>
    <w:p w14:paraId="7E6423F8" w14:textId="779C5AC6" w:rsidR="00D65CFF" w:rsidRDefault="007C6B51">
      <w:pPr>
        <w:pStyle w:val="TOC1"/>
        <w:tabs>
          <w:tab w:val="right" w:leader="dot" w:pos="5030"/>
        </w:tabs>
        <w:rPr>
          <w:rFonts w:eastAsiaTheme="minorEastAsia"/>
          <w:b w:val="0"/>
          <w:caps w:val="0"/>
          <w:noProof/>
          <w:sz w:val="22"/>
          <w:lang w:val="en-US" w:eastAsia="en-US" w:bidi="ar-SA"/>
        </w:rPr>
      </w:pPr>
      <w:hyperlink w:anchor="_Toc20581354" w:history="1">
        <w:r w:rsidR="00D65CFF" w:rsidRPr="008F3B55">
          <w:rPr>
            <w:rStyle w:val="Hyperlink"/>
            <w:noProof/>
          </w:rPr>
          <w:t>4. melléklet – Az Európai Unió Általános adatvédelmi rendeletének feltételei</w:t>
        </w:r>
        <w:r w:rsidR="00D65CFF">
          <w:rPr>
            <w:noProof/>
            <w:webHidden/>
          </w:rPr>
          <w:tab/>
        </w:r>
        <w:r w:rsidR="00D65CFF">
          <w:rPr>
            <w:noProof/>
            <w:webHidden/>
          </w:rPr>
          <w:fldChar w:fldCharType="begin"/>
        </w:r>
        <w:r w:rsidR="00D65CFF">
          <w:rPr>
            <w:noProof/>
            <w:webHidden/>
          </w:rPr>
          <w:instrText xml:space="preserve"> PAGEREF _Toc20581354 \h </w:instrText>
        </w:r>
        <w:r w:rsidR="00D65CFF">
          <w:rPr>
            <w:noProof/>
            <w:webHidden/>
          </w:rPr>
        </w:r>
        <w:r w:rsidR="00D65CFF">
          <w:rPr>
            <w:noProof/>
            <w:webHidden/>
          </w:rPr>
          <w:fldChar w:fldCharType="separate"/>
        </w:r>
        <w:r w:rsidR="00D65CFF">
          <w:rPr>
            <w:noProof/>
            <w:webHidden/>
          </w:rPr>
          <w:t>51</w:t>
        </w:r>
        <w:r w:rsidR="00D65CFF">
          <w:rPr>
            <w:noProof/>
            <w:webHidden/>
          </w:rPr>
          <w:fldChar w:fldCharType="end"/>
        </w:r>
      </w:hyperlink>
    </w:p>
    <w:p w14:paraId="092C9288" w14:textId="719C9141" w:rsidR="004D27A6" w:rsidRPr="00690C65" w:rsidRDefault="00A430D3" w:rsidP="006061D8">
      <w:pPr>
        <w:pStyle w:val="TOC1"/>
        <w:tabs>
          <w:tab w:val="right" w:leader="dot" w:pos="5030"/>
        </w:tabs>
      </w:pPr>
      <w:r w:rsidRPr="008D389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3" w:name="Introduction"/>
      <w:bookmarkStart w:id="4" w:name="_Toc507768531"/>
      <w:bookmarkStart w:id="5" w:name="_Toc507239485"/>
      <w:bookmarkStart w:id="6" w:name="_Toc20581272"/>
      <w:bookmarkStart w:id="7" w:name="_Toc378147615"/>
      <w:bookmarkStart w:id="8" w:name="_Toc378151517"/>
      <w:bookmarkStart w:id="9" w:name="_Toc379797094"/>
      <w:bookmarkStart w:id="10" w:name="_Toc380513120"/>
      <w:bookmarkStart w:id="11" w:name="_Toc380655159"/>
      <w:bookmarkStart w:id="12" w:name="_Toc383415077"/>
      <w:r>
        <w:lastRenderedPageBreak/>
        <w:t>Bevezetés</w:t>
      </w:r>
      <w:bookmarkEnd w:id="3"/>
      <w:bookmarkEnd w:id="4"/>
      <w:bookmarkEnd w:id="5"/>
      <w:bookmarkEnd w:id="6"/>
    </w:p>
    <w:p w14:paraId="09F07553" w14:textId="77777777" w:rsidR="00EA7C75" w:rsidRDefault="00EA7C75" w:rsidP="00EA7C75">
      <w:pPr>
        <w:pStyle w:val="ProductList-Body"/>
        <w:spacing w:after="240"/>
      </w:pPr>
      <w:bookmarkStart w:id="13" w:name="_Toc507768532"/>
      <w:r>
        <w:t>A felek elfogadják, hogy a jelen Online Szolgáltatások Feltételei irányadóak az Online Szolgáltatások Ügyfél általi használatára, és határozzák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jelen Online Szolgáltatások Feltételei az irányadóak a Szakmai Szolgáltatások nyújtására és a Szakmai Szolgáltatási Adatok – nem kizáró jelleggel ideértve a Támogatási Adatokat és a Személyes Adatokat – ilyen szolgáltatásnyújtással kapcsolatos kezelését és védelmét illetően. A Nem-Microsoft Termékek (a fogalom meghatározását lásd alább) Ügyfél általi használatára külön feltételek, többek között különböző adatvédelmi és biztonsági feltételek vonatkoznak.</w:t>
      </w:r>
    </w:p>
    <w:p w14:paraId="52CE1484" w14:textId="77777777" w:rsidR="002A6E27" w:rsidRDefault="002A6E27" w:rsidP="002A6E27">
      <w:pPr>
        <w:pStyle w:val="ProductList-SubSubSectionHeading"/>
        <w:outlineLvl w:val="1"/>
      </w:pPr>
      <w:bookmarkStart w:id="14" w:name="_Toc20581273"/>
      <w:r>
        <w:t>Szolgáltatási Szint Megállapodások</w:t>
      </w:r>
      <w:bookmarkEnd w:id="13"/>
      <w:bookmarkEnd w:id="14"/>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5" w:name="_Toc507768533"/>
      <w:bookmarkStart w:id="16" w:name="_Toc20581274"/>
      <w:r>
        <w:t>Az alkalmazandó Online Szolgáltatások Feltételei dokumentum és a frissítések</w:t>
      </w:r>
      <w:bookmarkEnd w:id="15"/>
      <w:bookmarkEnd w:id="16"/>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7" w:name="_Toc507768534"/>
      <w:bookmarkStart w:id="18" w:name="_Toc20581275"/>
      <w:r>
        <w:t>Elektronikus értesítések</w:t>
      </w:r>
      <w:bookmarkEnd w:id="17"/>
      <w:bookmarkEnd w:id="18"/>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9" w:name="_Toc507768535"/>
      <w:bookmarkStart w:id="20" w:name="_Toc507239486"/>
      <w:bookmarkStart w:id="21" w:name="_Toc20581276"/>
      <w:r>
        <w:t>Korábbi verziók</w:t>
      </w:r>
      <w:bookmarkEnd w:id="19"/>
      <w:bookmarkEnd w:id="20"/>
      <w:bookmarkEnd w:id="21"/>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3F696A66" w14:textId="77777777" w:rsidR="0022509E" w:rsidRDefault="0022509E" w:rsidP="0022509E">
      <w:pPr>
        <w:pStyle w:val="ProductList-Offering1Heading"/>
        <w:outlineLvl w:val="1"/>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0581277"/>
      <w:r>
        <w:t>Pontosítások és a módosítások összefoglalása</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22509E" w:rsidRPr="00AD6DB4" w14:paraId="25556F49" w14:textId="77777777" w:rsidTr="00D7165C">
        <w:trPr>
          <w:tblHeader/>
        </w:trPr>
        <w:tc>
          <w:tcPr>
            <w:tcW w:w="5395" w:type="dxa"/>
            <w:shd w:val="clear" w:color="auto" w:fill="0072C6"/>
          </w:tcPr>
          <w:p w14:paraId="4A23A26C" w14:textId="77777777" w:rsidR="0022509E" w:rsidRPr="00231971" w:rsidRDefault="0022509E" w:rsidP="00D7165C">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541ADB21" w14:textId="77777777" w:rsidR="0022509E" w:rsidRPr="00231971" w:rsidRDefault="0022509E" w:rsidP="00D7165C">
            <w:pPr>
              <w:pStyle w:val="ProductList-Body"/>
              <w:spacing w:before="20" w:after="20"/>
              <w:rPr>
                <w:color w:val="FFFFFF" w:themeColor="background1"/>
                <w:sz w:val="16"/>
                <w:szCs w:val="16"/>
              </w:rPr>
            </w:pPr>
            <w:r>
              <w:rPr>
                <w:color w:val="FFFFFF" w:themeColor="background1"/>
                <w:sz w:val="16"/>
                <w:szCs w:val="16"/>
              </w:rPr>
              <w:t>Törlések</w:t>
            </w:r>
          </w:p>
        </w:tc>
      </w:tr>
      <w:tr w:rsidR="0022509E" w:rsidRPr="00A47BC4" w14:paraId="0C3A111E" w14:textId="77777777" w:rsidTr="00D7165C">
        <w:tc>
          <w:tcPr>
            <w:tcW w:w="5395" w:type="dxa"/>
            <w:vAlign w:val="bottom"/>
          </w:tcPr>
          <w:p w14:paraId="28946D83" w14:textId="32625BEF" w:rsidR="0022509E" w:rsidRDefault="0022509E" w:rsidP="00D7165C">
            <w:pPr>
              <w:pStyle w:val="ProductList-Body"/>
              <w:rPr>
                <w:rFonts w:cstheme="minorHAnsi"/>
                <w:sz w:val="16"/>
                <w:szCs w:val="16"/>
              </w:rPr>
            </w:pPr>
            <w:bookmarkStart w:id="32" w:name="_Hlk494736247"/>
          </w:p>
        </w:tc>
        <w:tc>
          <w:tcPr>
            <w:tcW w:w="5395" w:type="dxa"/>
            <w:vAlign w:val="bottom"/>
          </w:tcPr>
          <w:p w14:paraId="613A14BA" w14:textId="77777777" w:rsidR="0022509E" w:rsidRPr="00E92AA5" w:rsidRDefault="0022509E" w:rsidP="00D7165C">
            <w:pPr>
              <w:pStyle w:val="ProductList-Body"/>
              <w:rPr>
                <w:rFonts w:cstheme="minorHAnsi"/>
                <w:sz w:val="16"/>
                <w:szCs w:val="16"/>
              </w:rPr>
            </w:pPr>
          </w:p>
        </w:tc>
      </w:tr>
    </w:tbl>
    <w:p w14:paraId="2AAF74CE" w14:textId="77777777" w:rsidR="0022509E" w:rsidRDefault="0022509E" w:rsidP="0022509E">
      <w:pPr>
        <w:pStyle w:val="ProductList-Body"/>
      </w:pPr>
    </w:p>
    <w:bookmarkEnd w:id="32"/>
    <w:p w14:paraId="37F2752B" w14:textId="77777777" w:rsidR="00B32B61" w:rsidRPr="00E464DF" w:rsidRDefault="00B32B61" w:rsidP="00B32B61">
      <w:pPr>
        <w:pStyle w:val="ProductList-ClauseHeading"/>
      </w:pPr>
      <w:r>
        <w:t>Fogalommeghatározások</w:t>
      </w:r>
    </w:p>
    <w:p w14:paraId="6B85B5D4" w14:textId="77777777" w:rsidR="00B32B61" w:rsidRPr="00E464DF" w:rsidRDefault="00B32B61" w:rsidP="00B32B61">
      <w:pPr>
        <w:pStyle w:val="ProductList-Body"/>
      </w:pPr>
      <w:r>
        <w:t xml:space="preserve">Frissült a Licencelt Eszköz és a Hálózati Kiszolgáló meghatározása a kiszervezési jogokkal és a dedikált üzemeltetett felhőszolgáltatásokkal kapcsolatos változások támogatása érdekében. További tájékoztatással a GYIK szolgál. </w:t>
      </w:r>
      <w:hyperlink r:id="rId17" w:history="1">
        <w:r>
          <w:rPr>
            <w:rStyle w:val="Hyperlink"/>
          </w:rPr>
          <w:t>https://aka.ms/outsourcerights</w:t>
        </w:r>
      </w:hyperlink>
      <w:r>
        <w:t>.</w:t>
      </w:r>
    </w:p>
    <w:p w14:paraId="039D8399" w14:textId="77777777" w:rsidR="00B32B61" w:rsidRPr="00E464DF" w:rsidRDefault="00B32B61" w:rsidP="00B32B61">
      <w:pPr>
        <w:pStyle w:val="ProductList-Body"/>
      </w:pPr>
    </w:p>
    <w:p w14:paraId="4CCE488B" w14:textId="77777777" w:rsidR="00B32B61" w:rsidRPr="00E464DF" w:rsidRDefault="00B32B61" w:rsidP="00B32B61">
      <w:pPr>
        <w:pStyle w:val="ProductList-ClauseHeading"/>
      </w:pPr>
      <w:r>
        <w:t>Adatvédelmi feltételek</w:t>
      </w:r>
    </w:p>
    <w:p w14:paraId="20C1CCAC" w14:textId="0C047B99" w:rsidR="00B32B61" w:rsidRPr="00E464DF" w:rsidRDefault="007C6B51" w:rsidP="00B32B61">
      <w:pPr>
        <w:pStyle w:val="ProductList-Body"/>
      </w:pPr>
      <w:hyperlink w:anchor="LocationofCustomerDataatRest" w:tooltip="Az inaktív Ügyféladatok helye" w:history="1">
        <w:r w:rsidR="00B32B61">
          <w:rPr>
            <w:rStyle w:val="Hyperlink"/>
          </w:rPr>
          <w:t>Az inaktív Ügyféladatok helye</w:t>
        </w:r>
      </w:hyperlink>
      <w:r w:rsidR="00B32B61">
        <w:t>: Az Office 365-szolgáltatásokhoz tartozó geók közé bekerült az Egyesült Arab Emírségek.</w:t>
      </w:r>
    </w:p>
    <w:p w14:paraId="45D5A399" w14:textId="77777777" w:rsidR="00B32B61" w:rsidRPr="00E464DF" w:rsidRDefault="00B32B61" w:rsidP="00B32B61">
      <w:pPr>
        <w:pStyle w:val="ProductList-Body"/>
      </w:pPr>
    </w:p>
    <w:p w14:paraId="2FF1F881" w14:textId="77777777" w:rsidR="00B32B61" w:rsidRPr="00E464DF" w:rsidRDefault="00B32B61" w:rsidP="00B32B61">
      <w:pPr>
        <w:pStyle w:val="ProductList-ClauseHeading"/>
      </w:pPr>
      <w:r>
        <w:t>Online Szolgáltatás Szolgáltatásspecifikus Feltételei</w:t>
      </w:r>
    </w:p>
    <w:p w14:paraId="70D7311F" w14:textId="5D94D12D" w:rsidR="00B32B61" w:rsidRPr="00E464DF" w:rsidRDefault="007C6B51" w:rsidP="00B32B61">
      <w:pPr>
        <w:pStyle w:val="ProductList-Body"/>
      </w:pPr>
      <w:hyperlink w:anchor="Dynamics365" w:tooltip="Microsoft Dynamics 365-szolgáltatások" w:history="1">
        <w:r w:rsidR="00B32B61">
          <w:rPr>
            <w:rStyle w:val="Hyperlink"/>
          </w:rPr>
          <w:t>Microsoft Dynamics 365-szolgáltatások</w:t>
        </w:r>
      </w:hyperlink>
      <w:r w:rsidR="00B32B61">
        <w:t>: A Dynamics 365 2019. októberi frissítéseinek támogatása érdekében frissült ez a terméktétel.</w:t>
      </w:r>
    </w:p>
    <w:p w14:paraId="0A845E50" w14:textId="6C4EA149" w:rsidR="00B32B61" w:rsidRPr="00E464DF" w:rsidRDefault="007C6B51" w:rsidP="00B32B61">
      <w:pPr>
        <w:pStyle w:val="ProductList-Body"/>
      </w:pPr>
      <w:hyperlink w:anchor="O365Services" w:tooltip="Office 365-szolgáltatások" w:history="1">
        <w:r w:rsidR="00B32B61">
          <w:rPr>
            <w:rStyle w:val="Hyperlink"/>
          </w:rPr>
          <w:t>Office 365-szolgáltatások</w:t>
        </w:r>
      </w:hyperlink>
      <w:r w:rsidR="00B32B61">
        <w:t>: Kiegészült az egészségügyi szektorbeli ügyfelek számára összeállított jogi nyilatkozattal.</w:t>
      </w:r>
    </w:p>
    <w:p w14:paraId="1322D3D8" w14:textId="77777777" w:rsidR="00B32B61" w:rsidRPr="00E464DF" w:rsidRDefault="00B32B61" w:rsidP="00B32B61">
      <w:pPr>
        <w:pStyle w:val="ProductList-Body"/>
      </w:pPr>
    </w:p>
    <w:p w14:paraId="3A25C276" w14:textId="77777777" w:rsidR="00B32B61" w:rsidRPr="00E464DF" w:rsidRDefault="00B32B61" w:rsidP="00B32B61">
      <w:pPr>
        <w:pStyle w:val="ProductList-ClauseHeading"/>
      </w:pPr>
      <w:r>
        <w:t>2. melléklet – Előfizetési Licenccsomagok</w:t>
      </w:r>
    </w:p>
    <w:p w14:paraId="55A1FD29" w14:textId="12FA93D4" w:rsidR="00B32B61" w:rsidRPr="00E464DF" w:rsidRDefault="007C6B51" w:rsidP="00B32B61">
      <w:pPr>
        <w:pStyle w:val="ProductList-Body"/>
      </w:pPr>
      <w:hyperlink w:anchor="Attachment2" w:tooltip="Online Szolgáltatások táblázata" w:history="1">
        <w:r w:rsidR="00B32B61">
          <w:rPr>
            <w:rStyle w:val="Hyperlink"/>
          </w:rPr>
          <w:t>Online Szolgáltatások táblázata</w:t>
        </w:r>
      </w:hyperlink>
      <w:r w:rsidR="00B32B61">
        <w:t>: Dynamics 365 2019. októberi frissítéseinek következtében a táblázatból töröltük a Dynamics 365 Csomagokat.</w:t>
      </w:r>
    </w:p>
    <w:p w14:paraId="72EE1039" w14:textId="35F51C12" w:rsidR="0015252E" w:rsidRDefault="007C6B51" w:rsidP="008D389E">
      <w:pPr>
        <w:pStyle w:val="ProductList-Body"/>
        <w:shd w:val="clear" w:color="auto" w:fill="A6A6A6" w:themeFill="background1" w:themeFillShade="A6"/>
        <w:spacing w:before="120" w:after="240"/>
        <w:jc w:val="right"/>
      </w:pPr>
      <w:hyperlink w:anchor="TableofContents" w:tooltip="Tartalomjegyzék" w:history="1">
        <w:r w:rsidR="00F83B73">
          <w:rPr>
            <w:rStyle w:val="Hyperlink"/>
            <w:sz w:val="16"/>
            <w:szCs w:val="16"/>
          </w:rPr>
          <w:t>Tartalomjegyzék</w:t>
        </w:r>
      </w:hyperlink>
      <w:r w:rsidR="00F83B73">
        <w:rPr>
          <w:sz w:val="16"/>
          <w:szCs w:val="16"/>
        </w:rPr>
        <w:t xml:space="preserve"> / </w:t>
      </w:r>
      <w:hyperlink w:anchor="GeneralTerms" w:tooltip="Általános feltételek" w:history="1">
        <w:r w:rsidR="00F83B73">
          <w:rPr>
            <w:rStyle w:val="Hyperlink"/>
            <w:sz w:val="16"/>
            <w:szCs w:val="16"/>
          </w:rPr>
          <w:t>Általános feltételek</w:t>
        </w:r>
      </w:hyperlink>
    </w:p>
    <w:p w14:paraId="0C4E0752" w14:textId="7260496F" w:rsidR="006061D8" w:rsidRDefault="006061D8" w:rsidP="0015252E">
      <w:pPr>
        <w:pStyle w:val="ProductList-Body"/>
        <w:sectPr w:rsidR="006061D8" w:rsidSect="00A61B2A">
          <w:footerReference w:type="first" r:id="rId18"/>
          <w:pgSz w:w="12240" w:h="15840"/>
          <w:pgMar w:top="1440" w:right="720" w:bottom="1440" w:left="720" w:header="720" w:footer="720" w:gutter="0"/>
          <w:cols w:space="720"/>
          <w:titlePg/>
          <w:docGrid w:linePitch="360"/>
        </w:sectPr>
      </w:pPr>
    </w:p>
    <w:p w14:paraId="2A1D5872" w14:textId="77777777" w:rsidR="002A6E27" w:rsidRPr="00103924" w:rsidRDefault="002A6E27" w:rsidP="002A6E27">
      <w:pPr>
        <w:pStyle w:val="ProductList-SectionHeading"/>
        <w:outlineLvl w:val="0"/>
      </w:pPr>
      <w:bookmarkStart w:id="33" w:name="_Toc507768537"/>
      <w:bookmarkStart w:id="34" w:name="_Toc507239489"/>
      <w:bookmarkStart w:id="35" w:name="_Toc20581278"/>
      <w:bookmarkStart w:id="36" w:name="Definitions"/>
      <w:bookmarkEnd w:id="7"/>
      <w:bookmarkEnd w:id="8"/>
      <w:bookmarkEnd w:id="9"/>
      <w:bookmarkEnd w:id="10"/>
      <w:bookmarkEnd w:id="11"/>
      <w:bookmarkEnd w:id="12"/>
      <w:r>
        <w:lastRenderedPageBreak/>
        <w:t>Fogalommeghatározások</w:t>
      </w:r>
      <w:bookmarkEnd w:id="33"/>
      <w:bookmarkEnd w:id="34"/>
      <w:bookmarkEnd w:id="35"/>
    </w:p>
    <w:bookmarkEnd w:id="36"/>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0DD5D81D" w:rsidR="002A6E27" w:rsidRDefault="002A6E27" w:rsidP="002A6E27">
      <w:pPr>
        <w:pStyle w:val="ProductList-Body"/>
        <w:spacing w:after="120"/>
      </w:pPr>
      <w:r>
        <w:t xml:space="preserve">Az „Online Alapszolgáltatások” az Adatvédelmi feltételek </w:t>
      </w:r>
      <w:hyperlink w:anchor="AppendixA_CoreOnlineServices" w:tooltip="A függelékében" w:history="1">
        <w:r>
          <w:rPr>
            <w:rStyle w:val="Hyperlink"/>
          </w:rPr>
          <w:t>A függelékében</w:t>
        </w:r>
      </w:hyperlink>
      <w:r>
        <w:t xml:space="preserve"> felsorolt Online Szolgáltatásokat jelenti.</w:t>
      </w:r>
    </w:p>
    <w:p w14:paraId="1034AD86" w14:textId="77777777" w:rsidR="00EA7C75" w:rsidRPr="00874919" w:rsidRDefault="00EA7C75" w:rsidP="00EA7C75">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Szakmai Szolgáltatási Adatok nem tartoznak az Ügyféladatok közé.</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6174CFD9" w14:textId="77777777" w:rsidR="002A6E27" w:rsidRDefault="002A6E27" w:rsidP="002A6E27">
      <w:pPr>
        <w:pStyle w:val="ProductList-Body"/>
        <w:spacing w:after="120"/>
      </w:pPr>
      <w:r>
        <w:t>Az „Általános adatvédelmi rendelet” vagy „GDPR” (General Data Protection Regulation) az Európai Parlament és a Tanács által 2016. április 27-én kiadott, a természetes személyeknek a személyes adatok kezelésével és az ilyen adatok szabad mozgásával kapcsolatos védelméről szóló, és a 95/46/EK irányelvet hatályon kívül helyező 2016/679 (EU) számú rendeletét jelenti.</w:t>
      </w:r>
    </w:p>
    <w:p w14:paraId="5956A274" w14:textId="77777777" w:rsidR="002A6E27" w:rsidRDefault="002A6E27" w:rsidP="002A6E27">
      <w:pPr>
        <w:pStyle w:val="ProductList-Body"/>
        <w:spacing w:after="120"/>
      </w:pPr>
      <w:r>
        <w:t>A „GDPR-feltételek” a 4. mellékletben található feltételeket jelenti, amelyek alapján a Microsoft az Általános adatvédelmi rendelet 28. cikkében előírtaknak megfelelően kötelező érvényű kötelezettségeket vállal a Személyes Adatok általa történő kezelésével kapcsolatban.</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1A6AADB2" w14:textId="77777777" w:rsidR="00E07646" w:rsidRPr="00E464DF" w:rsidRDefault="00E07646" w:rsidP="00E07646">
      <w:pPr>
        <w:pStyle w:val="ProductList-Body"/>
        <w:spacing w:after="110"/>
      </w:pPr>
      <w:r>
        <w:t xml:space="preserve">A „Licencelt Eszköz” azt az egyetlen, az Ügyfél általi használatra dedikált fizikai hardverrendszert jelenti, amelyhez licencet rendeltek hozzá. Egy harmadik fél felügyelete vagy irányítása alatt álló bármely dedikált eszközre a </w:t>
      </w:r>
      <w:hyperlink r:id="rId19" w:history="1">
        <w:r>
          <w:rPr>
            <w:rStyle w:val="Hyperlink"/>
          </w:rPr>
          <w:t>http://go.microsoft.com/?linkid=9839207</w:t>
        </w:r>
      </w:hyperlink>
      <w:r>
        <w:t xml:space="preserve"> webhelyen található </w:t>
      </w:r>
      <w:hyperlink r:id="rId20" w:history="1">
        <w:r>
          <w:rPr>
            <w:rStyle w:val="Hyperlink"/>
          </w:rPr>
          <w:t>Termékfeltételek</w:t>
        </w:r>
      </w:hyperlink>
      <w:r>
        <w:t xml:space="preserve"> „Szoftverfelügyelet kiszervezése” rendelkezése vonatkozik. A jelen definíció értelmezésében egy hardverpartíció vagy egy beillesztett egység (blade) külön eszköznek minősül.</w:t>
      </w:r>
    </w:p>
    <w:p w14:paraId="099642E2" w14:textId="77777777" w:rsidR="00E07646" w:rsidRPr="00E464DF" w:rsidRDefault="00E07646" w:rsidP="00E07646">
      <w:pPr>
        <w:pStyle w:val="ProductList-Body"/>
        <w:spacing w:after="110"/>
      </w:pPr>
      <w:r>
        <w:t xml:space="preserve">A „Hálózati Kiszolgáló” kizárólag az Ügyfél általi használatra dedikált fizikai hardver kiszolgálót jelent, és egy hálózatba tartozó számítógépek számára biztosít erőforrásbeli segítséget. Egy harmadik fél felügyelete vagy irányítása alatt álló bármely dedikált kiszolgálóra a </w:t>
      </w:r>
      <w:hyperlink r:id="rId21" w:history="1">
        <w:r>
          <w:rPr>
            <w:rStyle w:val="Hyperlink"/>
          </w:rPr>
          <w:t>Termékfeltételek</w:t>
        </w:r>
      </w:hyperlink>
      <w:r>
        <w:t xml:space="preserve"> „Szoftverfelügyelet kiszervezése” rendelkezése vonatkozik. A Termékfeltételek a </w:t>
      </w:r>
      <w:hyperlink r:id="rId22" w:history="1">
        <w:r>
          <w:rPr>
            <w:rStyle w:val="Hyperlink"/>
          </w:rPr>
          <w:t>http://go.microsoft.com/?linkid=9839207</w:t>
        </w:r>
      </w:hyperlink>
      <w:r>
        <w:t xml:space="preserve"> webhelyen találhatók.</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23"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7" w:name="_Toc507239490"/>
      <w:r>
        <w:t>Online Szolgáltatások Feltételei</w:t>
      </w:r>
      <w:bookmarkEnd w:id="37"/>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2B749D62" w14:textId="77777777" w:rsidR="00EA7C75" w:rsidRDefault="00EA7C75" w:rsidP="00EA7C75">
      <w:pPr>
        <w:pStyle w:val="ProductList-Body"/>
        <w:spacing w:after="120"/>
      </w:pPr>
      <w:r>
        <w:t xml:space="preserve">A „Szakmai Szolgáltatási Adatok” azokat az adatokat jelenti – beleértve minden szöveg-, hang- video- vagy képfájlt, illetve szoftvert is –, amelyek a Microsoft számára egy Ügyfél által, illetve egy Ügyfél nevében átadásra kerülnek (illetve amelyek Online Szolgáltatásokból történő megszerzésére </w:t>
      </w:r>
      <w:r>
        <w:lastRenderedPageBreak/>
        <w:t xml:space="preserve">egy Ügyfél a Microsoftot felhatalmazta), vagy amelyeket a Microsoft által vagy a Microsoft nevében más módon szereztek meg vagy dolgoztak fel a Microsofttal a Szakmai Szolgáltatások igénybevételére kötött megállapodás keretében. </w:t>
      </w:r>
      <w:r>
        <w:rPr>
          <w:szCs w:val="18"/>
        </w:rPr>
        <w:t>A Támogatási Adatok is Szakmai Szolgáltatási Adatok.</w:t>
      </w:r>
    </w:p>
    <w:p w14:paraId="6942E07D" w14:textId="77777777" w:rsidR="002A6E27" w:rsidRDefault="002A6E27" w:rsidP="002A6E27">
      <w:pPr>
        <w:pStyle w:val="ProductList-Body"/>
        <w:spacing w:after="120"/>
      </w:pPr>
      <w:r>
        <w:t>Az „SL” előfizetési licencet jelent.</w:t>
      </w:r>
    </w:p>
    <w:p w14:paraId="45AB0C07" w14:textId="76C226F5" w:rsidR="002A6E27" w:rsidRDefault="002A6E27" w:rsidP="002A6E27">
      <w:pPr>
        <w:pStyle w:val="ProductList-Body"/>
        <w:spacing w:after="120"/>
      </w:pPr>
      <w:r>
        <w:t xml:space="preserve">Az „Általános Szerződései Feltételek” a személyes adatoknak az adatvédelem megfelelő szintjét nem biztosító harmadik országban letelepedett adatfeldolgozók számára történő továbbítására vonatkozó általános szerződési feltételeket jelenti a GDPR 46. cikkének megfelelően. Az Általános Szerződési Feltételeket a </w:t>
      </w:r>
      <w:hyperlink w:anchor="Attachment3" w:tooltip="3. melléklet" w:history="1">
        <w:r>
          <w:rPr>
            <w:rStyle w:val="Hyperlink"/>
          </w:rPr>
          <w:t>3. melléklet</w:t>
        </w:r>
      </w:hyperlink>
      <w:r>
        <w:t xml:space="preserve"> tartalmazza.</w:t>
      </w:r>
    </w:p>
    <w:p w14:paraId="4DF9429B" w14:textId="77777777" w:rsidR="002A6E27" w:rsidRDefault="002A6E27" w:rsidP="002A6E27">
      <w:pPr>
        <w:pStyle w:val="ProductList-Body"/>
        <w:spacing w:after="120"/>
      </w:pPr>
      <w:r>
        <w:t>A „További adatfeldolgozó” olyan más adatfeldolgozót jelent, amelyet a Microsoft adatok kezeléséhez és feldolgozásához használ.</w:t>
      </w:r>
    </w:p>
    <w:p w14:paraId="6E7D1AE2" w14:textId="32475E14"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r w:rsidR="00EA7C75">
        <w:t xml:space="preserve"> </w:t>
      </w:r>
      <w:r w:rsidR="00EA7C75">
        <w:rPr>
          <w:szCs w:val="18"/>
        </w:rPr>
        <w:t>A Támogatási Adatok a Szakmai Szolgáltatási Adatok részhalmazát képezik.</w:t>
      </w:r>
    </w:p>
    <w:p w14:paraId="507D437E" w14:textId="77777777" w:rsidR="002A6E27" w:rsidRDefault="002A6E27" w:rsidP="002A6E27">
      <w:pPr>
        <w:pStyle w:val="ProductList-Body"/>
        <w:spacing w:after="120"/>
      </w:pPr>
      <w:r>
        <w:t>A jelen dokumentumban az „érintett”, a „kezelés”, a „feldolgozás”, az „adatfeldolgozó” és a „felügyelő hatóság” kifejezés jelentése megegyezik e kifejezéseknek a GDPR-ben meghatározott jelentésével, az „adatátvevő” és az „adatátadó” kifejezés jelentése pedig megegyezik e kifejezéseknek az Általános Szerződési Feltételekben meghatározott jelentésével.</w:t>
      </w:r>
    </w:p>
    <w:p w14:paraId="02C0FBC4" w14:textId="77777777" w:rsidR="006061D8" w:rsidRDefault="007C6B51"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24"/>
          <w:footerReference w:type="first" r:id="rId25"/>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8" w:name="_Toc507768538"/>
      <w:bookmarkStart w:id="39" w:name="_Toc20581279"/>
      <w:bookmarkStart w:id="40" w:name="GeneralTerms"/>
      <w:r>
        <w:lastRenderedPageBreak/>
        <w:t>Általános feltételek</w:t>
      </w:r>
      <w:bookmarkEnd w:id="38"/>
      <w:bookmarkEnd w:id="39"/>
    </w:p>
    <w:p w14:paraId="3AAADED6" w14:textId="77777777" w:rsidR="002A6E27" w:rsidRDefault="002A6E27" w:rsidP="002A6E27">
      <w:pPr>
        <w:pStyle w:val="ProductList-SubSubSectionHeading"/>
        <w:outlineLvl w:val="1"/>
      </w:pPr>
      <w:bookmarkStart w:id="41" w:name="_Toc507768539"/>
      <w:bookmarkStart w:id="42" w:name="_Toc20581280"/>
      <w:bookmarkStart w:id="43" w:name="OnlineServicesChanges"/>
      <w:bookmarkEnd w:id="40"/>
      <w:r>
        <w:t>Az Online Szolgáltatások licencelése</w:t>
      </w:r>
      <w:bookmarkEnd w:id="41"/>
      <w:bookmarkEnd w:id="42"/>
    </w:p>
    <w:bookmarkEnd w:id="43"/>
    <w:p w14:paraId="4833945A" w14:textId="4C040F16"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tooltip="Online Szolgáltatás Szolgáltatásspecifikus Feltételei"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tooltip="2. melléklet"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61B9858B" w:rsidR="002A6E27" w:rsidRDefault="002A6E27" w:rsidP="002A6E27">
      <w:pPr>
        <w:pStyle w:val="ProductList-Body"/>
        <w:ind w:left="158"/>
      </w:pPr>
      <w:r>
        <w:t xml:space="preserve">A legtöbb SL – de nem az összes – átrendelhető. Kivéve, ha a jelen bekezdés vagy az </w:t>
      </w:r>
      <w:hyperlink w:anchor="OnlineServiceSpecificTerms" w:tooltip="Online Szolgáltatás Szolgáltatásspecifikus Feltételei"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44" w:name="_Toc507768540"/>
      <w:bookmarkStart w:id="45" w:name="_Toc20581281"/>
      <w:r>
        <w:t>Az Online Szolgáltatások használata</w:t>
      </w:r>
      <w:bookmarkEnd w:id="44"/>
      <w:bookmarkEnd w:id="45"/>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14253E0F" w14:textId="77777777" w:rsidR="006061D8" w:rsidRPr="00C967D7" w:rsidRDefault="006061D8" w:rsidP="006061D8">
      <w:pPr>
        <w:pStyle w:val="ProductList-Body"/>
        <w:ind w:left="158"/>
      </w:pPr>
      <w:r w:rsidRPr="00C967D7">
        <w:rPr>
          <w:b/>
          <w:bCs/>
          <w:color w:val="0072C6"/>
        </w:rPr>
        <w:t>A megfelelő használatra vonatkozó szabályzat</w:t>
      </w:r>
    </w:p>
    <w:p w14:paraId="73CA79AC" w14:textId="77777777" w:rsidR="006061D8" w:rsidRPr="00C967D7" w:rsidRDefault="006061D8" w:rsidP="006061D8">
      <w:pPr>
        <w:pStyle w:val="ProductList-Body"/>
        <w:ind w:left="158"/>
      </w:pPr>
      <w:r w:rsidRPr="00C967D7">
        <w:t>Sem az Ügyfél, sem pedig senki más, aki az Ügyfélen keresztül ér el egy Online Szolgáltatást, nem használhatja az Online Szolgáltatást:</w:t>
      </w:r>
    </w:p>
    <w:p w14:paraId="39AAAC7A" w14:textId="77777777" w:rsidR="006061D8" w:rsidRPr="00C967D7" w:rsidRDefault="006061D8" w:rsidP="006061D8">
      <w:pPr>
        <w:pStyle w:val="ProductList-Body"/>
        <w:numPr>
          <w:ilvl w:val="0"/>
          <w:numId w:val="2"/>
        </w:numPr>
        <w:ind w:left="608" w:hanging="270"/>
      </w:pPr>
      <w:r w:rsidRPr="00C967D7">
        <w:t>jogszabály, rendelkezés, kormányrendelet vagy határozat által tiltott módon;</w:t>
      </w:r>
    </w:p>
    <w:p w14:paraId="63A79ADC" w14:textId="77777777" w:rsidR="006061D8" w:rsidRPr="00C967D7" w:rsidRDefault="006061D8" w:rsidP="006061D8">
      <w:pPr>
        <w:pStyle w:val="ProductList-Body"/>
        <w:numPr>
          <w:ilvl w:val="0"/>
          <w:numId w:val="2"/>
        </w:numPr>
        <w:spacing w:before="40"/>
        <w:ind w:left="608" w:hanging="270"/>
      </w:pPr>
      <w:r w:rsidRPr="00C967D7">
        <w:t>mások jogainak megsértésére;</w:t>
      </w:r>
    </w:p>
    <w:p w14:paraId="2FECE242" w14:textId="77777777" w:rsidR="006061D8" w:rsidRPr="00C967D7" w:rsidRDefault="006061D8" w:rsidP="006061D8">
      <w:pPr>
        <w:pStyle w:val="ProductList-Body"/>
        <w:numPr>
          <w:ilvl w:val="0"/>
          <w:numId w:val="2"/>
        </w:numPr>
        <w:spacing w:before="40"/>
        <w:ind w:left="608" w:hanging="270"/>
      </w:pPr>
      <w:r w:rsidRPr="00C967D7">
        <w:t>arra, hogy jogosulatlanul hozzáférést próbáljon szerezni bármilyen szolgáltatáshoz, eszközhöz, adathoz, fiókhoz vagy hálózathoz, illetve hogy ezek működését megpróbálja megzavarni;</w:t>
      </w:r>
    </w:p>
    <w:p w14:paraId="2DB0CCE1" w14:textId="77777777" w:rsidR="006061D8" w:rsidRPr="00C967D7" w:rsidRDefault="006061D8" w:rsidP="006061D8">
      <w:pPr>
        <w:pStyle w:val="ProductList-Body"/>
        <w:numPr>
          <w:ilvl w:val="0"/>
          <w:numId w:val="2"/>
        </w:numPr>
        <w:spacing w:before="40"/>
        <w:ind w:left="608" w:hanging="270"/>
      </w:pPr>
      <w:r w:rsidRPr="00C967D7">
        <w:t>levélszemét és kártékony programok terjesztésére;</w:t>
      </w:r>
    </w:p>
    <w:p w14:paraId="72B0917A" w14:textId="77777777" w:rsidR="006061D8" w:rsidRPr="00C967D7" w:rsidRDefault="006061D8" w:rsidP="006061D8">
      <w:pPr>
        <w:pStyle w:val="ProductList-Body"/>
        <w:numPr>
          <w:ilvl w:val="0"/>
          <w:numId w:val="2"/>
        </w:numPr>
        <w:spacing w:before="40"/>
        <w:ind w:left="608" w:hanging="270"/>
      </w:pPr>
      <w:r w:rsidRPr="00C967D7">
        <w:t>olyan módon történő használata, amelynek következtében károsodhat az Online Szolgáltatás, illetve amely zavarhatja a szolgáltatás bármely más fél általi használatát;</w:t>
      </w:r>
    </w:p>
    <w:p w14:paraId="7AC9E8EE" w14:textId="77777777" w:rsidR="006061D8" w:rsidRPr="00C967D7" w:rsidRDefault="006061D8" w:rsidP="006061D8">
      <w:pPr>
        <w:pStyle w:val="ProductList-Body"/>
        <w:numPr>
          <w:ilvl w:val="0"/>
          <w:numId w:val="2"/>
        </w:numPr>
        <w:spacing w:before="40"/>
        <w:ind w:left="608" w:hanging="270"/>
      </w:pPr>
      <w:r w:rsidRPr="00C967D7">
        <w:t>semmilyen olyan alkalmazási területen vagy helyzetben, ahol az Online Szolgáltatás hibája halálhoz vagy súlyos személyi sérüléshez vezethet, illetve súlyos anyagi vagy környezeti károkat okozhat; valamint</w:t>
      </w:r>
    </w:p>
    <w:p w14:paraId="2EF9FD28" w14:textId="77777777" w:rsidR="006061D8" w:rsidRPr="00C967D7" w:rsidRDefault="006061D8" w:rsidP="006061D8">
      <w:pPr>
        <w:pStyle w:val="ProductList-Body"/>
        <w:numPr>
          <w:ilvl w:val="0"/>
          <w:numId w:val="2"/>
        </w:numPr>
        <w:spacing w:before="40" w:after="120"/>
        <w:ind w:left="605" w:hanging="274"/>
      </w:pPr>
      <w:r w:rsidRPr="00C967D7">
        <w:t>arra, hogy bárkinek segítséget nyújtson a fentebb felsoroltak végrehajtásához, vagy bárkit ilyesmire bátorítson.</w:t>
      </w:r>
    </w:p>
    <w:p w14:paraId="1870C828" w14:textId="77777777" w:rsidR="002A6E27" w:rsidRDefault="002A6E27" w:rsidP="002A6E27">
      <w:pPr>
        <w:pStyle w:val="ProductList-Body"/>
        <w:ind w:left="158"/>
      </w:pPr>
      <w:r>
        <w:t>A jelen szakasz rendelkezéseinek megsértése az Online Szolgáltatás felfüggesztését vonhatja maga után. A Microsoft az Online Szolgáltatást csak az észszerűen szükséges mértékben függeszti fel. Kivéve azt az esetet, amikor a Microsoft úgy véli, hogy azonnali felfüggesztésre van szükség, a Microsoft egy Online Szolgáltatás felfüggesztése előtt értesítést küld.</w:t>
      </w:r>
    </w:p>
    <w:p w14:paraId="39BB5C08" w14:textId="77777777" w:rsidR="002A6E27" w:rsidRDefault="002A6E27" w:rsidP="002A6E27">
      <w:pPr>
        <w:pStyle w:val="ProductList-Body"/>
      </w:pPr>
    </w:p>
    <w:p w14:paraId="63C66CE8" w14:textId="77777777" w:rsidR="002A6E27" w:rsidRDefault="002A6E27" w:rsidP="002A6E27">
      <w:pPr>
        <w:pStyle w:val="ProductList-SubSubSectionHeading"/>
        <w:keepNext/>
        <w:outlineLvl w:val="1"/>
      </w:pPr>
      <w:bookmarkStart w:id="46" w:name="_Toc507768541"/>
      <w:bookmarkStart w:id="47" w:name="_Toc507239493"/>
      <w:bookmarkStart w:id="48" w:name="_Toc20581282"/>
      <w:r>
        <w:t>Szoftverek használata az Online Szolgáltatással</w:t>
      </w:r>
      <w:bookmarkEnd w:id="46"/>
      <w:bookmarkEnd w:id="47"/>
      <w:bookmarkEnd w:id="48"/>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0C7A6440"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tooltip="Online Szolgáltatás Szolgáltatásspecifikus Feltételei"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2A6E27">
      <w:pPr>
        <w:pStyle w:val="ProductList-Body"/>
        <w:keepNext/>
        <w:ind w:left="187"/>
        <w:outlineLvl w:val="2"/>
      </w:pPr>
      <w:r>
        <w:rPr>
          <w:b/>
          <w:color w:val="0072C6"/>
        </w:rPr>
        <w:lastRenderedPageBreak/>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49" w:name="_Toc507768542"/>
      <w:bookmarkStart w:id="50" w:name="_Toc20581283"/>
      <w:r>
        <w:t>Technikai korlátozások</w:t>
      </w:r>
      <w:bookmarkEnd w:id="49"/>
      <w:bookmarkEnd w:id="50"/>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51" w:name="_Toc507768543"/>
      <w:bookmarkStart w:id="52" w:name="_Toc20581284"/>
      <w:r>
        <w:t>Importálási/Exportálási Szolgáltatások</w:t>
      </w:r>
      <w:bookmarkEnd w:id="51"/>
      <w:bookmarkEnd w:id="52"/>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53" w:name="_Toc507768544"/>
      <w:bookmarkStart w:id="54" w:name="_Toc20581285"/>
      <w:r>
        <w:t>Betűkészlet-összetevők</w:t>
      </w:r>
      <w:bookmarkEnd w:id="53"/>
      <w:bookmarkEnd w:id="54"/>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55" w:name="_Toc507768545"/>
      <w:bookmarkStart w:id="56" w:name="_Toc20581286"/>
      <w:r>
        <w:t>Az Online Szolgáltatások módosításai és elérhetősége</w:t>
      </w:r>
      <w:bookmarkEnd w:id="55"/>
      <w:bookmarkEnd w:id="56"/>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6" w:history="1">
        <w:r>
          <w:rPr>
            <w:rStyle w:val="Hyperlink"/>
          </w:rPr>
          <w:t>https://go.microsoft.com/fwlink/?linkid=870295</w:t>
        </w:r>
      </w:hyperlink>
      <w:r>
        <w:t>.</w:t>
      </w:r>
    </w:p>
    <w:p w14:paraId="6067323F" w14:textId="77777777" w:rsidR="002A6E27" w:rsidRDefault="002A6E27" w:rsidP="002A6E27">
      <w:pPr>
        <w:pStyle w:val="ProductList-Body"/>
      </w:pPr>
    </w:p>
    <w:p w14:paraId="71FF8894" w14:textId="77777777" w:rsidR="002A6E27" w:rsidRDefault="002A6E27" w:rsidP="002A6E27">
      <w:pPr>
        <w:pStyle w:val="ProductList-SubSubSectionHeading"/>
        <w:outlineLvl w:val="1"/>
      </w:pPr>
      <w:bookmarkStart w:id="57" w:name="_Toc507768546"/>
      <w:bookmarkStart w:id="58" w:name="_Toc20581287"/>
      <w:r>
        <w:t>A jogszabályoknak való megfelelés</w:t>
      </w:r>
      <w:bookmarkEnd w:id="57"/>
      <w:bookmarkEnd w:id="58"/>
    </w:p>
    <w:p w14:paraId="732792F8" w14:textId="77777777" w:rsidR="002A6E27" w:rsidRDefault="002A6E27" w:rsidP="002A6E27">
      <w:pPr>
        <w:pStyle w:val="ProductList-Body"/>
        <w:spacing w:after="120"/>
      </w:pPr>
      <w:r>
        <w:t>A Microsoft betart minden, az Online Szolgáltatások nyújtására vonatkozó alkalmazandó jogszabályt és előírást, ideértve a biztonsági résről történő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503E2203" w14:textId="77777777" w:rsidR="002A6E27" w:rsidRDefault="002A6E27" w:rsidP="002A6E27">
      <w:pPr>
        <w:pStyle w:val="ProductList-Body"/>
      </w:pPr>
      <w:r>
        <w:t xml:space="preserve">Az Ügyfél köteles betartani az Online Szolgáltatások Ügyfél általi igénybevételére alkalmazandó összes jogszabályt és előírást, ideértve a Személyes Adatok és a biometrikus adatok védelmére, az adatvédelemre és a kommunikáció titkosságára vonatkozó jogszabályi előírásokat is. Az Ügyfél a felelős annak megállapításáért, hogy az Online Szolgáltatások bármely konkrét jogszabály vagy előírás szerint alkalmasak-e információk tárolására és feldolgozására, továbbá azért, hogy az Online Szolgáltatásokat az Ügyfélre vonatkozó jogi és szabályozási előírásoknak megfelelően használja. Az </w:t>
      </w:r>
      <w:r>
        <w:lastRenderedPageBreak/>
        <w:t xml:space="preserve">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 </w:t>
      </w:r>
    </w:p>
    <w:p w14:paraId="7AABB8E9" w14:textId="77777777" w:rsidR="002A6E27" w:rsidRDefault="002A6E27" w:rsidP="002A6E27">
      <w:pPr>
        <w:pStyle w:val="ProductList-Body"/>
      </w:pPr>
    </w:p>
    <w:p w14:paraId="28E1AB19" w14:textId="77777777" w:rsidR="002A6E27" w:rsidRDefault="002A6E27" w:rsidP="002A6E27">
      <w:pPr>
        <w:pStyle w:val="ProductList-SubSubSectionHeading"/>
        <w:outlineLvl w:val="1"/>
      </w:pPr>
      <w:bookmarkStart w:id="59" w:name="_Toc507768547"/>
      <w:bookmarkStart w:id="60" w:name="_Toc20581288"/>
      <w:r>
        <w:t>Egyéb</w:t>
      </w:r>
      <w:bookmarkEnd w:id="59"/>
      <w:bookmarkEnd w:id="60"/>
    </w:p>
    <w:p w14:paraId="26344B7B" w14:textId="77777777" w:rsidR="0009763E" w:rsidRPr="002A6E27" w:rsidRDefault="0009763E" w:rsidP="002A6E27">
      <w:pPr>
        <w:pStyle w:val="ProductList-Body"/>
        <w:ind w:left="158"/>
        <w:rPr>
          <w:b/>
          <w:color w:val="0072C6"/>
        </w:rPr>
      </w:pPr>
      <w:bookmarkStart w:id="61" w:name="_Toc460240070"/>
      <w:bookmarkStart w:id="62" w:name="_Toc459970681"/>
      <w:bookmarkStart w:id="63" w:name="NonMicrosoftProducts"/>
      <w:r w:rsidRPr="002A6E27">
        <w:rPr>
          <w:b/>
          <w:color w:val="0072C6"/>
        </w:rPr>
        <w:t>Nem-Microsoft-Termékek</w:t>
      </w:r>
      <w:bookmarkEnd w:id="61"/>
      <w:bookmarkEnd w:id="62"/>
    </w:p>
    <w:bookmarkEnd w:id="63"/>
    <w:p w14:paraId="2A8ED800" w14:textId="746D99A6" w:rsidR="00911725" w:rsidRDefault="00911725" w:rsidP="002A6E27">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2A6E27">
      <w:pPr>
        <w:pStyle w:val="ProductList-Body"/>
        <w:ind w:left="158"/>
      </w:pPr>
    </w:p>
    <w:p w14:paraId="36446B71" w14:textId="77777777" w:rsidR="0022509E" w:rsidRPr="0006694D" w:rsidRDefault="0022509E" w:rsidP="0022509E">
      <w:pPr>
        <w:pStyle w:val="ProductList-Body"/>
        <w:ind w:left="158" w:hanging="158"/>
        <w:rPr>
          <w:b/>
          <w:color w:val="0072C6"/>
        </w:rPr>
      </w:pPr>
      <w:bookmarkStart w:id="64" w:name="GeneralTerms_Previews"/>
      <w:r>
        <w:rPr>
          <w:b/>
          <w:color w:val="0072C6"/>
        </w:rPr>
        <w:t>Előzetesek</w:t>
      </w:r>
    </w:p>
    <w:p w14:paraId="79DAA783" w14:textId="77777777" w:rsidR="0022509E" w:rsidRDefault="0022509E" w:rsidP="001546AE">
      <w:pPr>
        <w:pStyle w:val="ProductList-Body"/>
        <w:tabs>
          <w:tab w:val="clear" w:pos="158"/>
          <w:tab w:val="left" w:pos="22"/>
        </w:tabs>
        <w:ind w:firstLine="22"/>
      </w:pPr>
      <w:r>
        <w:t xml:space="preserve">AZ ELŐZETESEK „ADOTT ÁLLAPOTBAN”, „MINDEN HIBÁJUKKAL EGYÜTT” ÉS „ADOTT ELÉRHETŐSÉG MELLETT” ÁLLNAK RENDELKEZÉSRE, amint ezt a jelen dokumentum ismerteti. Előfordulhat, hogy az Előzetesekhez nem vehető igénybe ügyféltámogatás. A Microsoft bármikor, értesítés nélkül megváltoztathatja az Előzetes verziókat, vagy beszüntetheti elérhetőségüket. Úgy is dönthetünk, hogy egy Előzetes szolgáltatásból nem készítünk a kereskedelmi forgalomban általánosan elérhető terméket. </w:t>
      </w:r>
    </w:p>
    <w:p w14:paraId="54594825" w14:textId="77777777" w:rsidR="0022509E" w:rsidRDefault="0022509E" w:rsidP="0022509E">
      <w:pPr>
        <w:pStyle w:val="ProductList-Body"/>
        <w:ind w:left="180" w:hanging="158"/>
      </w:pPr>
    </w:p>
    <w:p w14:paraId="0031A184" w14:textId="77777777" w:rsidR="0022509E" w:rsidRDefault="0022509E" w:rsidP="0022509E">
      <w:pPr>
        <w:pStyle w:val="ProductList-Body"/>
        <w:ind w:left="180" w:hanging="158"/>
      </w:pPr>
      <w:r>
        <w:t xml:space="preserve">Kivéve, ha egy külön szerződés ettől eltérően rendelkezik, az Előzetesekre nem vonatkozik a megfelelő Online Szolgáltatás SLA-ja. </w:t>
      </w:r>
    </w:p>
    <w:p w14:paraId="0B0DF1EA" w14:textId="77777777" w:rsidR="0022509E" w:rsidRDefault="0022509E" w:rsidP="0022509E">
      <w:pPr>
        <w:pStyle w:val="ProductList-Body"/>
        <w:ind w:left="180" w:hanging="158"/>
      </w:pPr>
    </w:p>
    <w:p w14:paraId="310650E3" w14:textId="77777777" w:rsidR="0022509E" w:rsidRDefault="0022509E" w:rsidP="001546AE">
      <w:pPr>
        <w:pStyle w:val="ProductList-Body"/>
        <w:tabs>
          <w:tab w:val="clear" w:pos="158"/>
          <w:tab w:val="left" w:pos="22"/>
        </w:tabs>
        <w:ind w:firstLine="22"/>
      </w:pPr>
      <w:r>
        <w:t>Az Előzetes szolgáltatásokra vonatkozó „Visszajelzés” (bármilyen formában adott javaslat, megjegyzés, visszajelzés, ötlet vagy know-how) adása a Microsoft számára önkéntes alapon történik. A Microsoft semmilyen Visszajelzést nem köteles közzétenni vagy felhasználni. Azzal, hogy Visszajelzést ad a Microsoftnak, az Ügyfél (és bárki, aki az Ügyfélen keresztül ad Visszajelzést) a tulajdonában (illetve tulajdonukban) lévő vagy ellenőrzése (ellenőrzésük) alatt álló összes szellemi tulajdonra vonatkozó joga (joguk) alapján visszavonhatatlanul és véglegesen az egész világra kiterjedő, nem kizárólagos, teljesen kifizetett, jogdíjfizetés-mentes, átruházható, allicencbe adható jogot és licencet ad(nak) a Microsoftnak és a Microsoft Társvállalatainak a Visszajelzés előállítására, használatára, többszörözésére, belőle származtatott munka készítésére, terjesztésére, nyilvános előadására, nyilvános megjelenítésére, továbbítására és más módon történő kereskedelmi hasznosítására (beleértve a Visszajelzéstől függő termékekkel, szolgáltatásokkal vagy technológiákkal való kombinálást vagy az ilyenekhez történő illesztést, illetve a Visszajelzésnek a Microsoft vagy mások termékeibe, szolgáltatásaiba vagy technológiáiba történő belefoglalását is) bármilyen célból és a forrás vagy szerző bárminemű megjelölésének igénye nélkül.</w:t>
      </w:r>
    </w:p>
    <w:p w14:paraId="5A59E321" w14:textId="77777777" w:rsidR="0022509E" w:rsidRDefault="0022509E" w:rsidP="0022509E">
      <w:pPr>
        <w:pStyle w:val="ProductList-Body"/>
        <w:ind w:left="180" w:hanging="158"/>
      </w:pPr>
    </w:p>
    <w:p w14:paraId="456B4F4E" w14:textId="77777777" w:rsidR="0022509E" w:rsidRDefault="0022509E" w:rsidP="001546AE">
      <w:pPr>
        <w:pStyle w:val="ProductList-Body"/>
        <w:keepNext/>
        <w:tabs>
          <w:tab w:val="clear" w:pos="158"/>
          <w:tab w:val="left" w:pos="0"/>
        </w:tabs>
      </w:pPr>
      <w:r>
        <w:t>Az Ügyfél szavatolja, hogy 1) nem ad olyan Visszajelzést, amelyre vonatkozó licenc szerint a Microsoftnak bármit is licencbe kellene vennie harmadik felektől azért, mert él az Ügyfél Visszajelzéséhez fűződő bármelyik fenti jogával; és 2) az ilyen Visszajelzéshez kapcsolódó összes jognak ő a tulajdonosa vagy más módon gyakorol ellenőrzést az összes ilyen jog felett, továbbá az ilyen Visszajelzést illetően semmilyen harmadik fél semmilyen joggal nem rendelkezik (ideértve bármilyen személyiségi vagy nyilvánossághoz fűződő jogot is).</w:t>
      </w:r>
    </w:p>
    <w:p w14:paraId="40CE2B1E" w14:textId="77777777" w:rsidR="0022509E" w:rsidRDefault="0022509E" w:rsidP="0022509E">
      <w:pPr>
        <w:pStyle w:val="ProductList-Body"/>
        <w:keepNext/>
        <w:ind w:left="158" w:hanging="158"/>
        <w:rPr>
          <w:b/>
          <w:color w:val="0072C6"/>
        </w:rPr>
      </w:pPr>
    </w:p>
    <w:p w14:paraId="4058F830" w14:textId="77777777" w:rsidR="0022509E" w:rsidRPr="004C41FC" w:rsidRDefault="0022509E" w:rsidP="0022509E">
      <w:pPr>
        <w:pStyle w:val="ProductList-Body"/>
        <w:keepNext/>
        <w:ind w:left="158" w:hanging="158"/>
      </w:pPr>
      <w:r>
        <w:rPr>
          <w:b/>
          <w:color w:val="0072C6"/>
        </w:rPr>
        <w:t>Összehasonlító teljesítményvizsgálat</w:t>
      </w:r>
    </w:p>
    <w:p w14:paraId="30361E8F" w14:textId="77777777" w:rsidR="0022509E" w:rsidRDefault="0022509E" w:rsidP="001546AE">
      <w:pPr>
        <w:pStyle w:val="ProductList-Body"/>
        <w:tabs>
          <w:tab w:val="clear" w:pos="158"/>
          <w:tab w:val="left" w:pos="0"/>
        </w:tabs>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273F149D" w14:textId="77777777" w:rsidR="0022509E" w:rsidRDefault="0022509E" w:rsidP="0022509E">
      <w:pPr>
        <w:pStyle w:val="ProductList-Body"/>
        <w:ind w:left="158" w:hanging="158"/>
      </w:pPr>
    </w:p>
    <w:p w14:paraId="3A069B82" w14:textId="77777777" w:rsidR="0022509E" w:rsidRPr="00AF1A25" w:rsidRDefault="0022509E" w:rsidP="0022509E">
      <w:pPr>
        <w:pStyle w:val="ProductList-Body"/>
        <w:keepNext/>
        <w:ind w:left="158" w:hanging="158"/>
        <w:rPr>
          <w:b/>
          <w:color w:val="0072C6"/>
        </w:rPr>
      </w:pPr>
      <w:r>
        <w:rPr>
          <w:b/>
          <w:bCs/>
          <w:color w:val="0072C6"/>
        </w:rPr>
        <w:t>Kormányzati Ügyfelek</w:t>
      </w:r>
    </w:p>
    <w:bookmarkEnd w:id="64"/>
    <w:p w14:paraId="2A88A737" w14:textId="77777777" w:rsidR="0022509E" w:rsidRDefault="0022509E" w:rsidP="0022509E">
      <w:pPr>
        <w:pStyle w:val="ProductList-Body"/>
        <w:ind w:left="180" w:hanging="158"/>
      </w:pPr>
      <w:r>
        <w:t xml:space="preserve">Ha az Ügyfél közigazgatási intézmény, akkor az Ügyfélnek ingyenesen nyújtott bármely Online Szolgáltatásra a következő feltételek alkalmazandók: </w:t>
      </w:r>
    </w:p>
    <w:p w14:paraId="5783AC6A" w14:textId="77777777" w:rsidR="0022509E" w:rsidRDefault="0022509E" w:rsidP="001546AE">
      <w:pPr>
        <w:pStyle w:val="ProductList-Body"/>
        <w:numPr>
          <w:ilvl w:val="0"/>
          <w:numId w:val="49"/>
        </w:numPr>
        <w:ind w:left="720"/>
      </w:pPr>
      <w:r>
        <w:t xml:space="preserve">A Microsoft kizár az Ügyfél által az Online Szolgáltatásra vonatkozóan igényelt kártérítést illető bármely és minden jogcímet. </w:t>
      </w:r>
    </w:p>
    <w:p w14:paraId="717A4AA0" w14:textId="77777777" w:rsidR="0022509E" w:rsidRDefault="0022509E" w:rsidP="001546AE">
      <w:pPr>
        <w:pStyle w:val="ProductList-Body"/>
        <w:numPr>
          <w:ilvl w:val="0"/>
          <w:numId w:val="49"/>
        </w:numPr>
        <w:ind w:left="720"/>
      </w:pPr>
      <w:r>
        <w:t>A Microsoft és az Ügyfél az alkalmazandó jogszabályokkal és előírásokkal összhangban tudomásul veszi, hogy az Online Szolgáltatások kizárólag az Ügyfél javát szolgálhatják, azokat kizárólag az Ügyfél használhatja, és nem szolgálhatnak egyetlen kormányzati alkalmazott személyes használatára vagy javára sem.</w:t>
      </w:r>
    </w:p>
    <w:p w14:paraId="55F725AB" w14:textId="77777777" w:rsidR="006061D8" w:rsidRDefault="007C6B51"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0541D5C" w14:textId="77777777" w:rsidR="00730B3A" w:rsidRDefault="00730B3A" w:rsidP="00A914BF">
      <w:pPr>
        <w:pStyle w:val="ProductList-Body"/>
      </w:pPr>
    </w:p>
    <w:p w14:paraId="5B4C399B" w14:textId="4087444D"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120E3EDD" w14:textId="77777777" w:rsidR="002A6E27" w:rsidRDefault="002A6E27" w:rsidP="002A6E27">
      <w:pPr>
        <w:pStyle w:val="ProductList-SectionHeading"/>
        <w:tabs>
          <w:tab w:val="center" w:pos="5400"/>
        </w:tabs>
        <w:outlineLvl w:val="0"/>
      </w:pPr>
      <w:bookmarkStart w:id="65" w:name="_Toc507239504"/>
      <w:bookmarkStart w:id="66" w:name="_Toc20581289"/>
      <w:r>
        <w:lastRenderedPageBreak/>
        <w:t>Adatvédelmi feltételek</w:t>
      </w:r>
      <w:bookmarkEnd w:id="65"/>
      <w:bookmarkEnd w:id="66"/>
    </w:p>
    <w:p w14:paraId="19E29350" w14:textId="77777777" w:rsidR="002A6E27" w:rsidRDefault="002A6E27" w:rsidP="002A6E27">
      <w:pPr>
        <w:pStyle w:val="ProductList-Body"/>
        <w:spacing w:after="120"/>
        <w:sectPr w:rsidR="002A6E27" w:rsidSect="00A61B2A">
          <w:footerReference w:type="default" r:id="rId27"/>
          <w:footerReference w:type="first" r:id="rId28"/>
          <w:pgSz w:w="12240" w:h="15840"/>
          <w:pgMar w:top="1440" w:right="720" w:bottom="1440" w:left="720" w:header="720" w:footer="720" w:gutter="0"/>
          <w:cols w:space="720"/>
          <w:titlePg/>
          <w:docGrid w:linePitch="360"/>
        </w:sectPr>
      </w:pPr>
      <w:r>
        <w:t>Az Online Szolgáltatások Feltételeinek jelen szakasza a következő alszakaszokból áll:</w:t>
      </w:r>
    </w:p>
    <w:p w14:paraId="4CD213D6" w14:textId="77777777" w:rsidR="002A6E27" w:rsidRDefault="002A6E27" w:rsidP="002A6E27">
      <w:pPr>
        <w:pStyle w:val="ProductList-Body"/>
        <w:numPr>
          <w:ilvl w:val="0"/>
          <w:numId w:val="46"/>
        </w:numPr>
      </w:pPr>
      <w:r>
        <w:t>Érvényességi kör</w:t>
      </w:r>
    </w:p>
    <w:p w14:paraId="324FE940" w14:textId="77777777" w:rsidR="002A6E27" w:rsidRDefault="002A6E27" w:rsidP="002A6E27">
      <w:pPr>
        <w:pStyle w:val="ProductList-Body"/>
        <w:numPr>
          <w:ilvl w:val="0"/>
          <w:numId w:val="46"/>
        </w:numPr>
      </w:pPr>
      <w:r>
        <w:t>Az Ügyféladatok kezelése; tulajdonjog</w:t>
      </w:r>
    </w:p>
    <w:p w14:paraId="3EB3F8A5" w14:textId="77777777" w:rsidR="002A6E27" w:rsidRDefault="002A6E27" w:rsidP="002A6E27">
      <w:pPr>
        <w:pStyle w:val="ProductList-Body"/>
        <w:numPr>
          <w:ilvl w:val="0"/>
          <w:numId w:val="46"/>
        </w:numPr>
      </w:pPr>
      <w:r>
        <w:t>Az Ügyféladatok nyilvánosságra hozatala</w:t>
      </w:r>
    </w:p>
    <w:p w14:paraId="195694DB" w14:textId="77777777" w:rsidR="002A6E27" w:rsidRDefault="002A6E27" w:rsidP="002A6E27">
      <w:pPr>
        <w:pStyle w:val="ProductList-Body"/>
        <w:numPr>
          <w:ilvl w:val="0"/>
          <w:numId w:val="46"/>
        </w:numPr>
      </w:pPr>
      <w:r>
        <w:t>Személyes Adatok kezelése; GDPR</w:t>
      </w:r>
    </w:p>
    <w:p w14:paraId="299950E7" w14:textId="77777777" w:rsidR="002A6E27" w:rsidRDefault="002A6E27" w:rsidP="002A6E27">
      <w:pPr>
        <w:pStyle w:val="ProductList-Body"/>
        <w:numPr>
          <w:ilvl w:val="0"/>
          <w:numId w:val="46"/>
        </w:numPr>
      </w:pPr>
      <w:r>
        <w:t>Adatbiztonság</w:t>
      </w:r>
    </w:p>
    <w:p w14:paraId="79C1825C" w14:textId="77777777" w:rsidR="002A6E27" w:rsidRDefault="002A6E27" w:rsidP="002A6E27">
      <w:pPr>
        <w:pStyle w:val="ProductList-Body"/>
        <w:numPr>
          <w:ilvl w:val="0"/>
          <w:numId w:val="46"/>
        </w:numPr>
      </w:pPr>
      <w:r>
        <w:t>Értesítés Biztonsági Eseményről</w:t>
      </w:r>
    </w:p>
    <w:p w14:paraId="0FB2F877" w14:textId="77777777" w:rsidR="002A6E27" w:rsidRDefault="002A6E27" w:rsidP="002A6E27">
      <w:pPr>
        <w:pStyle w:val="ProductList-Body"/>
        <w:numPr>
          <w:ilvl w:val="0"/>
          <w:numId w:val="46"/>
        </w:numPr>
      </w:pPr>
      <w:r>
        <w:t>Adatok továbbítása és helye</w:t>
      </w:r>
    </w:p>
    <w:p w14:paraId="5FF29637" w14:textId="77777777" w:rsidR="002A6E27" w:rsidRDefault="002A6E27" w:rsidP="002A6E27">
      <w:pPr>
        <w:pStyle w:val="ProductList-Body"/>
        <w:numPr>
          <w:ilvl w:val="0"/>
          <w:numId w:val="46"/>
        </w:numPr>
      </w:pPr>
      <w:r>
        <w:t>Adatok megőrzése és törlése</w:t>
      </w:r>
    </w:p>
    <w:p w14:paraId="7879A387" w14:textId="63E49656" w:rsidR="002A6E27" w:rsidRDefault="00A031BB" w:rsidP="002A6E27">
      <w:pPr>
        <w:pStyle w:val="ProductList-Body"/>
        <w:numPr>
          <w:ilvl w:val="0"/>
          <w:numId w:val="46"/>
        </w:numPr>
      </w:pPr>
      <w:r>
        <w:br w:type="column"/>
      </w:r>
      <w:r w:rsidR="002A6E27">
        <w:t>Az adatfeldolgozó titoktartási kötelezettsége</w:t>
      </w:r>
    </w:p>
    <w:p w14:paraId="6D83734B" w14:textId="77777777" w:rsidR="002A6E27" w:rsidRPr="00C83150" w:rsidRDefault="002A6E27" w:rsidP="002A6E27">
      <w:pPr>
        <w:pStyle w:val="ProductList-Body"/>
        <w:numPr>
          <w:ilvl w:val="0"/>
          <w:numId w:val="46"/>
        </w:numPr>
      </w:pPr>
      <w:r>
        <w:t>További adatfeldolgozók igénybevételére vonatkozó értesítések és szabályok</w:t>
      </w:r>
    </w:p>
    <w:p w14:paraId="66EAEAD2" w14:textId="0EDB2DB4" w:rsidR="002A6E27" w:rsidRDefault="002A6E27" w:rsidP="002A6E27">
      <w:pPr>
        <w:pStyle w:val="ProductList-Body"/>
        <w:numPr>
          <w:ilvl w:val="0"/>
          <w:numId w:val="46"/>
        </w:numPr>
      </w:pPr>
      <w:r>
        <w:t>Oktatási intézmények</w:t>
      </w:r>
    </w:p>
    <w:p w14:paraId="0974FA1B" w14:textId="34956F88" w:rsidR="00D7165C" w:rsidRDefault="00D7165C" w:rsidP="00A031BB">
      <w:pPr>
        <w:pStyle w:val="ProductList-Body"/>
        <w:numPr>
          <w:ilvl w:val="0"/>
          <w:numId w:val="46"/>
        </w:numPr>
      </w:pPr>
      <w:r>
        <w:t>CJIS Ügyféllel Kötött Szerződés</w:t>
      </w:r>
    </w:p>
    <w:p w14:paraId="5D3F6DC1" w14:textId="77777777" w:rsidR="002A6E27" w:rsidRDefault="002A6E27" w:rsidP="002A6E27">
      <w:pPr>
        <w:pStyle w:val="ProductList-Body"/>
        <w:numPr>
          <w:ilvl w:val="0"/>
          <w:numId w:val="46"/>
        </w:numPr>
      </w:pPr>
      <w:r>
        <w:t>HIPAA Üzlettárs</w:t>
      </w:r>
    </w:p>
    <w:p w14:paraId="65625B6E" w14:textId="77777777" w:rsidR="002A6E27" w:rsidRDefault="002A6E27" w:rsidP="002A6E27">
      <w:pPr>
        <w:pStyle w:val="ProductList-Body"/>
        <w:numPr>
          <w:ilvl w:val="0"/>
          <w:numId w:val="46"/>
        </w:numPr>
      </w:pPr>
      <w:r>
        <w:t>Kapcsolattartás a Microsofttal</w:t>
      </w:r>
    </w:p>
    <w:p w14:paraId="095A6E65" w14:textId="77777777" w:rsidR="002A6E27" w:rsidRDefault="002A6E27" w:rsidP="002A6E27">
      <w:pPr>
        <w:pStyle w:val="ProductList-Body"/>
        <w:numPr>
          <w:ilvl w:val="0"/>
          <w:numId w:val="46"/>
        </w:numPr>
      </w:pPr>
      <w:r>
        <w:t>A függelék – Online Alapszolgáltatások</w:t>
      </w:r>
    </w:p>
    <w:p w14:paraId="6D49CD97" w14:textId="77777777" w:rsidR="002A6E27" w:rsidRDefault="002A6E27" w:rsidP="002A6E27">
      <w:pPr>
        <w:pStyle w:val="ProductList-Body"/>
        <w:numPr>
          <w:ilvl w:val="0"/>
          <w:numId w:val="46"/>
        </w:numPr>
        <w:sectPr w:rsidR="002A6E27" w:rsidSect="00A325ED">
          <w:type w:val="continuous"/>
          <w:pgSz w:w="12240" w:h="15840"/>
          <w:pgMar w:top="1440" w:right="720" w:bottom="1440" w:left="720" w:header="720" w:footer="720" w:gutter="0"/>
          <w:cols w:num="2" w:space="720"/>
          <w:titlePg/>
          <w:docGrid w:linePitch="360"/>
        </w:sectPr>
      </w:pPr>
      <w:bookmarkStart w:id="67" w:name="_Toc431459502"/>
      <w:bookmarkStart w:id="68" w:name="_Toc507239505"/>
      <w:r>
        <w:t xml:space="preserve">B függelék – Biztonsági </w:t>
      </w:r>
      <w:bookmarkEnd w:id="67"/>
      <w:bookmarkEnd w:id="68"/>
      <w:r>
        <w:t>intézkedések</w:t>
      </w:r>
    </w:p>
    <w:p w14:paraId="375384F9" w14:textId="243A14B1" w:rsidR="002A6E27" w:rsidRDefault="002A6E27" w:rsidP="002A6E27">
      <w:pPr>
        <w:pStyle w:val="ProductList-Body"/>
        <w:ind w:left="360"/>
      </w:pPr>
    </w:p>
    <w:p w14:paraId="1A210ECA" w14:textId="77777777" w:rsidR="002A6E27" w:rsidRDefault="002A6E27" w:rsidP="002A6E27">
      <w:pPr>
        <w:pStyle w:val="ProductList-SubSubSectionHeading"/>
        <w:outlineLvl w:val="1"/>
      </w:pPr>
      <w:bookmarkStart w:id="69" w:name="_Toc507768549"/>
      <w:bookmarkStart w:id="70" w:name="_Toc20581290"/>
      <w:r>
        <w:t>Érvényességi kör</w:t>
      </w:r>
      <w:bookmarkEnd w:id="69"/>
      <w:bookmarkEnd w:id="70"/>
    </w:p>
    <w:p w14:paraId="513C785F" w14:textId="77777777" w:rsidR="008D389E" w:rsidRPr="00931AE7" w:rsidRDefault="008D389E" w:rsidP="008D389E">
      <w:pPr>
        <w:pStyle w:val="ProductList-Body"/>
      </w:pPr>
      <w:r>
        <w:t xml:space="preserve">A jelen („Adatvédelmi feltételek” című) szakaszban található feltételek az összes Online Szolgáltatásra alkalmazandók, kivéve a következőket: Bing Maps Mobile Asset Management Platform, Bing Maps Transactions and Users, Bing Search Services (korábban Bing Keresési Szolgáltatások), GitHub Enterprise, LinkedIn Sales Navigator, Microsoft Azure Stack, Microsoft Graph data connect for ISVs, Microsoft Genomics és Visual Studio App Center, amelyekre alább a megfelelő </w:t>
      </w:r>
      <w:hyperlink w:anchor="OnlineServiceSpecificTerms" w:tooltip="Online Szolgáltatás – Szolgáltatásspecifikus Feltételek" w:history="1">
        <w:r>
          <w:rPr>
            <w:rStyle w:val="Hyperlink"/>
          </w:rPr>
          <w:t>Online Szolgáltatások Szolgáltatásspecifikus Feltételeiben</w:t>
        </w:r>
      </w:hyperlink>
      <w:r>
        <w:t xml:space="preserve"> található adatvédelmi és biztonsági feltételek vonatkoznak.</w:t>
      </w:r>
    </w:p>
    <w:p w14:paraId="38F7D32E" w14:textId="77777777" w:rsidR="002A6E27" w:rsidRDefault="002A6E27" w:rsidP="002A6E27">
      <w:pPr>
        <w:pStyle w:val="ProductList-Body"/>
      </w:pPr>
    </w:p>
    <w:p w14:paraId="166D591E" w14:textId="77777777" w:rsidR="002A6E27" w:rsidRDefault="002A6E27" w:rsidP="002A6E27">
      <w:pPr>
        <w:pStyle w:val="ProductList-Body"/>
      </w:pPr>
      <w:r>
        <w:t>Előfordulhat, hogy az Előzetesekben kevesebb vagy más adatvédelmi és biztonsági intézkedések vannak, mint amilyenek jellemzően az Online Szolgáltatásokban találhatók. Ellenkező értelmű rendelkezés hiányában az Előzetesekre nem érvényes a megfelelő Online Szolgáltatásokra vonatkozó SLA, és az Ügyfélnek nem tanácsos Előzeteseket használnia Személyes Adatok vagy más olyan adatok kezelésére, amelyekre jogi vagy szabályozási megfelelőségi követelmények vonatkoznak. A jelen („Adatvédelmi feltételek” című) szakasz következő feltételei nem alkalmazandók az Előzetesekre: Személyes Adatok kezelése; GDPR, Adatbiztonság, valamint HIPAA Üzlettárs.</w:t>
      </w:r>
    </w:p>
    <w:p w14:paraId="7C0084D3" w14:textId="77777777" w:rsidR="002A6E27" w:rsidRDefault="002A6E27" w:rsidP="002A6E27">
      <w:pPr>
        <w:pStyle w:val="ProductList-Body"/>
      </w:pPr>
    </w:p>
    <w:p w14:paraId="36966D4C" w14:textId="77777777" w:rsidR="00EA7C75" w:rsidRDefault="00EA7C75" w:rsidP="00EA7C75">
      <w:pPr>
        <w:pStyle w:val="ProductList-Body"/>
      </w:pPr>
      <w:r>
        <w:t xml:space="preserve">A Szakmai Szolgáltatásokra alkalmazandó feltételeket az </w:t>
      </w:r>
      <w:hyperlink w:anchor="Attachment1" w:tooltip="1. melléklet" w:history="1">
        <w:r>
          <w:rPr>
            <w:rStyle w:val="Hyperlink"/>
          </w:rPr>
          <w:t>1. melléklet</w:t>
        </w:r>
      </w:hyperlink>
      <w:r>
        <w:t xml:space="preserve"> tartalmazza, ideértve a Szakmai Szolgáltatási Adatok és a Személyes Adatok védelmére és biztonságára vonatkozó, az ilyen szolgáltatások nyújtásával kapcsolatos feltételeket is. Következésképpen a jelen („Adatvédelmi feltételek” című) szakasz rendelkezései nem alkalmazandók a Szakmai Szolgáltatások nyújtására, kivéve, ha az </w:t>
      </w:r>
      <w:hyperlink w:anchor="Attachment1" w:tooltip="1. melléklet" w:history="1">
        <w:r>
          <w:rPr>
            <w:rStyle w:val="Hyperlink"/>
          </w:rPr>
          <w:t>1. melléklet</w:t>
        </w:r>
      </w:hyperlink>
      <w:r>
        <w:t xml:space="preserve"> azok alkalmazását kifejezetten előírja.</w:t>
      </w:r>
    </w:p>
    <w:p w14:paraId="5176A6F7" w14:textId="77777777" w:rsidR="002A6E27" w:rsidRDefault="002A6E27" w:rsidP="002A6E27">
      <w:pPr>
        <w:pStyle w:val="ProductList-Body"/>
      </w:pPr>
    </w:p>
    <w:p w14:paraId="4FF03995" w14:textId="77777777" w:rsidR="002A6E27" w:rsidRDefault="002A6E27" w:rsidP="002A6E27">
      <w:pPr>
        <w:pStyle w:val="ProductList-SubSubSectionHeading"/>
        <w:outlineLvl w:val="1"/>
      </w:pPr>
      <w:bookmarkStart w:id="71" w:name="_Toc507768550"/>
      <w:bookmarkStart w:id="72" w:name="_Toc20581291"/>
      <w:r>
        <w:t>Az Ügyféladatok kezelése; tulajdonjog</w:t>
      </w:r>
      <w:bookmarkEnd w:id="71"/>
      <w:bookmarkEnd w:id="72"/>
    </w:p>
    <w:p w14:paraId="4DDDD987" w14:textId="77777777" w:rsidR="002A6E27" w:rsidRDefault="002A6E27" w:rsidP="002A6E27">
      <w:pPr>
        <w:pStyle w:val="ProductList-Body"/>
      </w:pPr>
      <w:r>
        <w:t>Ügyféladatok kizárólag az Online Szolgáltatásoknak az Ügyfél részére történő nyújtása céljából kerülnek felhasználásra vagy egyéb feldolgozásra, ideértve az ilyen szolgáltatások nyújtásával összeegyeztethető célokat is. Az Ügyféladatokat, illetve az abból kinyerhető információkat a Microsoft nem használja fel és nem dolgozza fel más módon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52EEE60F" w14:textId="77777777" w:rsidR="002A6E27" w:rsidRDefault="002A6E27" w:rsidP="002A6E27">
      <w:pPr>
        <w:pStyle w:val="ProductList-Body"/>
      </w:pPr>
    </w:p>
    <w:p w14:paraId="2A5A9512" w14:textId="77777777" w:rsidR="00EA7C75" w:rsidRDefault="00EA7C75" w:rsidP="00EA7C75">
      <w:pPr>
        <w:pStyle w:val="ProductList-SubSubSectionHeading"/>
        <w:outlineLvl w:val="1"/>
      </w:pPr>
      <w:bookmarkStart w:id="73" w:name="_Toc507768551"/>
      <w:bookmarkStart w:id="74" w:name="_Toc6563800"/>
      <w:bookmarkStart w:id="75" w:name="_Toc8395011"/>
      <w:bookmarkStart w:id="76" w:name="_Toc13858350"/>
      <w:bookmarkStart w:id="77" w:name="_Toc20581292"/>
      <w:r>
        <w:t>Az Ügyféladatok</w:t>
      </w:r>
      <w:bookmarkEnd w:id="73"/>
      <w:bookmarkEnd w:id="74"/>
      <w:bookmarkEnd w:id="75"/>
      <w:r>
        <w:t xml:space="preserve"> és a Személyes Adatok nyilvánosságra hozatala</w:t>
      </w:r>
      <w:bookmarkEnd w:id="76"/>
      <w:bookmarkEnd w:id="77"/>
    </w:p>
    <w:p w14:paraId="7015AFA0" w14:textId="77777777" w:rsidR="00EA7C75" w:rsidRDefault="00EA7C75" w:rsidP="00EA7C75">
      <w:pPr>
        <w:pStyle w:val="ProductList-Body"/>
        <w:spacing w:after="120"/>
      </w:pPr>
      <w:r>
        <w:t xml:space="preserve">Az Ügyféladatokat és a Személyes Adatokat a Microsoft nem hozza nyilvánosságra a Microsofton és a Microsoft irányítása alá tartozó leányvállalatain és társvállalatain kívül, kivéve, (1) ha az Ügyfél ezt kéri; (2) az OST-ben meghatározott esetekben és módon; valamint (3) ha ezt jogszabály írja elő. </w:t>
      </w:r>
    </w:p>
    <w:p w14:paraId="0AFF7009" w14:textId="77777777" w:rsidR="00EA7C75" w:rsidRDefault="00EA7C75" w:rsidP="00EA7C75">
      <w:pPr>
        <w:pStyle w:val="ProductList-Body"/>
        <w:spacing w:after="120"/>
      </w:pPr>
      <w:r>
        <w:t>A Microsoft nem bocsát semmilyen Ügyféladatot vagy Személyes Adatot a bűnüldöző szervek rendelkezésére, kivéve, ha ezt jogszabály írja elő. Amennyiben a bűnüldöző szervek Ügyféladatok vagy Személyes Adatok kiadása céljából keresik meg a Microsoftot, a Microsoft e szerveket közvetlenül az Ügyfélhez igyekszik irányítani annak érdekében, hogy ezen adatokat az Ügyféltől kérjék be. Amennyiben a Microsoftnak kötelező kiadnia az Ügyféladatokat vagy a Személyes Adatokat a bűnüldöző szerveknek, erről azonnal értesíti az Ügyfelet, és eljuttatja az Ügyfélhez a kiadatási kérelem egy példányát, kivéve, ha ezt jogszabály tiltja.</w:t>
      </w:r>
    </w:p>
    <w:p w14:paraId="0479B3C2" w14:textId="77777777" w:rsidR="00EA7C75" w:rsidRDefault="00EA7C75" w:rsidP="00EA7C75">
      <w:pPr>
        <w:pStyle w:val="ProductList-Body"/>
        <w:spacing w:after="120"/>
      </w:pPr>
      <w:r>
        <w:t>Ha bármilyen más harmadik féltől érkezik az Ügyféladatokra vagy a Személyes 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az közvetlenül az Ügyféltől kérje az adatokat.</w:t>
      </w:r>
    </w:p>
    <w:p w14:paraId="05891F02" w14:textId="4BF1CC94" w:rsidR="002A6E27" w:rsidRDefault="00EA7C75" w:rsidP="00EA7C75">
      <w:pPr>
        <w:pStyle w:val="ProductList-Body"/>
        <w:spacing w:after="120"/>
      </w:pPr>
      <w:r>
        <w:t>A Microsoft nem ad semmilyen harmadik félnek: (a) közvetlen, közvetett, általános vagy szabad hozzáférést az Ügyféladatokhoz vagy a Személyes Adatokhoz; (b) az Ügyféladatok vagy a Személyes Adatok titkosítására használt platformtitkosítási kulcsot, illetve lehetőséget az ilyen titkosítás feltörésére; illetve (c) hozzáférést az Ügyféladatokhoz vagy a Személyes Adatokhoz, ha a Microsoft tudja, hogy az ilyen adatokat a harmadik fél kérésében megfogalmazottaktól eltérő célokra fogják felhasználni</w:t>
      </w:r>
      <w:r w:rsidR="002A6E27">
        <w:t xml:space="preserve">. </w:t>
      </w:r>
    </w:p>
    <w:p w14:paraId="78773770" w14:textId="77777777" w:rsidR="002A6E27" w:rsidRDefault="002A6E27" w:rsidP="002A6E27">
      <w:pPr>
        <w:pStyle w:val="ProductList-Body"/>
      </w:pPr>
      <w:r>
        <w:lastRenderedPageBreak/>
        <w:t xml:space="preserve">A fentiek elősegítése érdekében a Microsoft megadhatja a harmadik félnek az Ügyfél alapvető kapcsolattartási adatait. </w:t>
      </w:r>
    </w:p>
    <w:p w14:paraId="1096B35E" w14:textId="77777777" w:rsidR="002A6E27" w:rsidRDefault="002A6E27" w:rsidP="002A6E27">
      <w:pPr>
        <w:pStyle w:val="ProductList-Body"/>
      </w:pPr>
    </w:p>
    <w:p w14:paraId="006BD220" w14:textId="77777777" w:rsidR="002A6E27" w:rsidRDefault="002A6E27" w:rsidP="002A6E27">
      <w:pPr>
        <w:pStyle w:val="ProductList-SubSubSectionHeading"/>
        <w:keepNext/>
        <w:outlineLvl w:val="1"/>
      </w:pPr>
      <w:bookmarkStart w:id="78" w:name="_Toc507768552"/>
      <w:bookmarkStart w:id="79" w:name="_Toc20581293"/>
      <w:r>
        <w:t>Személyes Adatok kezelése; GDPR</w:t>
      </w:r>
      <w:bookmarkEnd w:id="78"/>
      <w:bookmarkEnd w:id="79"/>
    </w:p>
    <w:p w14:paraId="4368D936" w14:textId="77777777" w:rsidR="002A6E27" w:rsidRDefault="002A6E27" w:rsidP="002A6E27">
      <w:pPr>
        <w:pStyle w:val="ProductList-Body"/>
      </w:pPr>
      <w:r>
        <w:t>A Microsoft számára az Ügyfél által vagy az Ügyfél nevében az Online Szolgáltatás Ügyfél általi használata során átadott Személyes Adatok is Ügyféladatok. Az Online Szolgáltatások Ügyfél általi használata során fiktív azonosítók is keletkezhetnek, és ezek is Személyes Adatnak számítanak. Amennyiben a GDPR szerint a Microsoft a Személyes Adatok adatfeldolgozója vagy további adatfeldolgozója, az ilyen feldolgozásra a 4. mellékletben található GDPR-feltételek vonatkoznak, és a felek elfogadják a jelen („Személyes Adatok kezelése; GDPR” című) alszakasz következő feltételeit:</w:t>
      </w:r>
    </w:p>
    <w:p w14:paraId="2861C051" w14:textId="77777777" w:rsidR="002A6E27" w:rsidRDefault="002A6E27" w:rsidP="002A6E27">
      <w:pPr>
        <w:pStyle w:val="ProductList-Body"/>
      </w:pPr>
    </w:p>
    <w:p w14:paraId="491B9E3F" w14:textId="77777777" w:rsidR="002A6E27" w:rsidRPr="004C41FC" w:rsidRDefault="002A6E27" w:rsidP="002A6E27">
      <w:pPr>
        <w:pStyle w:val="ProductList-Body"/>
        <w:ind w:left="180"/>
        <w:outlineLvl w:val="2"/>
      </w:pPr>
      <w:r>
        <w:rPr>
          <w:b/>
          <w:bCs/>
          <w:color w:val="0072C6"/>
        </w:rPr>
        <w:t>Az adatfeldolgozók és az adatkezelők feladatkörei és felelősségi körei</w:t>
      </w:r>
    </w:p>
    <w:p w14:paraId="4392A0EA" w14:textId="77777777" w:rsidR="002A6E27" w:rsidRPr="00C1591E" w:rsidRDefault="002A6E27" w:rsidP="002A6E27">
      <w:pPr>
        <w:pStyle w:val="ProductList-Body"/>
        <w:ind w:left="158"/>
        <w:rPr>
          <w:spacing w:val="-2"/>
        </w:rPr>
      </w:pPr>
      <w:r w:rsidRPr="00C1591E">
        <w:rPr>
          <w:spacing w:val="-2"/>
        </w:rPr>
        <w:t>Az Ügyfél és a Microsoft megállapodik abban, hogy az Ügyfél az Ügyfél Személyes Adatainak adatkezelője, a Microsoft pedig ezeknek az adatoknak az adatfeldolgozója, kivéve azt az esetet, amikor (a) az Ügyfél a Személyes Adatok adatfeldolgozója, mely esetben a Microsoft további adatfeldolgozó, illetve ha (b) az Online Szolgáltatás Szolgáltatásspecifikus feltételi ettől eltérően rendelkeznek. A Microsoft kizárólag az Ügyfél dokumentált megbízásai alapján kezeli a Személyes Adatokat. Az Ügyfél elfogadja, hogy az Ügyfél nagybani licencbeadási szerződése (amely magában foglalja az OST-t is), valamint az Online Szolgáltatásokbeli szolgáltatások Ügyfél általi használata és konfigurálása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6B341C87" w14:textId="77777777" w:rsidR="002A6E27" w:rsidRDefault="002A6E27" w:rsidP="002A6E27">
      <w:pPr>
        <w:pStyle w:val="ProductList-Body"/>
        <w:ind w:left="158"/>
      </w:pPr>
    </w:p>
    <w:p w14:paraId="493759FC" w14:textId="77777777" w:rsidR="002A6E27" w:rsidRPr="004C41FC" w:rsidRDefault="002A6E27" w:rsidP="002A6E27">
      <w:pPr>
        <w:pStyle w:val="ProductList-Body"/>
        <w:ind w:left="180"/>
        <w:outlineLvl w:val="2"/>
      </w:pPr>
      <w:r>
        <w:rPr>
          <w:b/>
          <w:bCs/>
          <w:color w:val="0072C6"/>
        </w:rPr>
        <w:t>Az adatkezelés, adatfeldolgozás részletei</w:t>
      </w:r>
    </w:p>
    <w:p w14:paraId="6B83E499" w14:textId="77777777" w:rsidR="002A6E27" w:rsidRDefault="002A6E27" w:rsidP="002A6E27">
      <w:pPr>
        <w:pStyle w:val="ProductList-Body"/>
        <w:ind w:left="158"/>
      </w:pPr>
      <w:r>
        <w:t>A felek tudomásul veszik és elfogadják a következőket:</w:t>
      </w:r>
    </w:p>
    <w:p w14:paraId="3DE5A96F" w14:textId="77777777" w:rsidR="002A6E27" w:rsidRDefault="002A6E27" w:rsidP="002A6E27">
      <w:pPr>
        <w:pStyle w:val="ProductList-Body"/>
        <w:numPr>
          <w:ilvl w:val="0"/>
          <w:numId w:val="47"/>
        </w:numPr>
      </w:pPr>
      <w:r>
        <w:t>A GDPR érvényességi körén belül az adatkezelés tárgya a Személyes Adatokra korlátozódik;</w:t>
      </w:r>
    </w:p>
    <w:p w14:paraId="2EA1D7E0" w14:textId="77777777" w:rsidR="002A6E27" w:rsidRDefault="002A6E27" w:rsidP="002A6E27">
      <w:pPr>
        <w:pStyle w:val="ProductList-Body"/>
        <w:numPr>
          <w:ilvl w:val="0"/>
          <w:numId w:val="47"/>
        </w:numPr>
      </w:pPr>
      <w:r>
        <w:t>Az adatkezelés időtartama az az időszak, amely alatt az Ügyfél jogosult az Online Szolgáltatás igénybevételére, és addig tart, amíg az Ügyfél megbízásainak vagy az OST feltételeinek megfelelően az összes Személyes Adatot nem törlik vagy nem szolgáltatják vissza;</w:t>
      </w:r>
    </w:p>
    <w:p w14:paraId="11E369F8" w14:textId="77777777" w:rsidR="002A6E27" w:rsidRDefault="002A6E27" w:rsidP="002A6E27">
      <w:pPr>
        <w:pStyle w:val="ProductList-Body"/>
        <w:numPr>
          <w:ilvl w:val="0"/>
          <w:numId w:val="47"/>
        </w:numPr>
      </w:pPr>
      <w:r>
        <w:t>Az adatkezelés jellegét és célját az Online Szolgáltatás fogja meghatározni az Ügyfél nagybani licencbeadási szerződésnek megfelelően;</w:t>
      </w:r>
    </w:p>
    <w:p w14:paraId="5C650E68" w14:textId="77777777" w:rsidR="002A6E27" w:rsidRDefault="002A6E27" w:rsidP="002A6E27">
      <w:pPr>
        <w:pStyle w:val="ProductList-Body"/>
        <w:numPr>
          <w:ilvl w:val="0"/>
          <w:numId w:val="47"/>
        </w:numPr>
      </w:pPr>
      <w:r>
        <w:t>Az Online Szolgáltatás által kezelt Személyes Adatok típusai közé a GDPR 4. cikkében kifejezetten meghatározott adattípusok tartoznak; valamint</w:t>
      </w:r>
    </w:p>
    <w:p w14:paraId="2BE69847" w14:textId="77777777" w:rsidR="002A6E27" w:rsidRDefault="002A6E27" w:rsidP="002A6E27">
      <w:pPr>
        <w:pStyle w:val="ProductList-Body"/>
        <w:numPr>
          <w:ilvl w:val="0"/>
          <w:numId w:val="47"/>
        </w:numPr>
        <w:ind w:left="922"/>
      </w:pPr>
      <w:r>
        <w:t>Az érintettek kategóriáit az Ügyfél képviselői és végfelhasználói, például alkalmazottjai, vállalkozói, munkatársai és ügyfelei alkotják.</w:t>
      </w:r>
    </w:p>
    <w:p w14:paraId="486CB63B" w14:textId="77777777" w:rsidR="002A6E27" w:rsidRPr="00661C51" w:rsidRDefault="002A6E27" w:rsidP="002A6E27">
      <w:pPr>
        <w:pStyle w:val="ProductList-Body"/>
      </w:pPr>
    </w:p>
    <w:p w14:paraId="0D97D87E" w14:textId="77777777" w:rsidR="002A6E27" w:rsidRPr="004C41FC" w:rsidRDefault="002A6E27" w:rsidP="002A6E27">
      <w:pPr>
        <w:pStyle w:val="ProductList-Body"/>
        <w:ind w:left="180"/>
        <w:outlineLvl w:val="2"/>
      </w:pPr>
      <w:r>
        <w:rPr>
          <w:b/>
          <w:bCs/>
          <w:color w:val="0072C6"/>
        </w:rPr>
        <w:t>Az érintettek jogai; a kérelmekkel kapcsolatban nyújtott segítség</w:t>
      </w:r>
    </w:p>
    <w:p w14:paraId="15591233" w14:textId="77777777" w:rsidR="002A6E27" w:rsidRDefault="002A6E27" w:rsidP="002A6E27">
      <w:pPr>
        <w:pStyle w:val="ProductList-Body"/>
        <w:ind w:left="180"/>
      </w:pPr>
      <w:r>
        <w:t>A Microsoft az Online Szolgáltatás funkcióival és a Microsoft adatfeldolgozói feladatkörével összeegyeztethető módon elérhetővé teszi az Ügyfél számára az érintettek Személyes Adatait, és lehetőséget ad arra, hogy az Ügyfél teljesítse az érintetteknek a GDPR-ben biztosított jogaik gyakorlására irányuló kéréseit. A Microsoft teljesíteni fogja az Ügyfél észszerű, az érintettek ilyen kéréseire adandó reakcióval kapcsolatos segítségkéréseit. Ha a Microsoft az Ügyfél érintettjétől az adott érintettnek a GDPR-ben biztosított egy vagy több joga gyakorlására irányuló kérést kap egy olyan Online Szolgáltatással kapcsolatban, amelynek vonatkozásában a Microsoft adatfeldolgozó vagy további adatfeldolgozó, akkor a Microsoft az érintettet arra fogja kérni, hogy kérésével közvetlenül az Ügyfélhez forduljon. Az Ügyfél a felelős bármilyen ilyen kérés megválaszolásáért, szükség esetén akár az Online Szolgáltatás funkcióinak felhasználásával is. A Microsoft teljesíteni fogja az Ügyfél észszerű, az érintettek ilyen kéréseire adandó reakcióval kapcsolatos segítségkéréseit.</w:t>
      </w:r>
    </w:p>
    <w:p w14:paraId="151BD964" w14:textId="77777777" w:rsidR="002A6E27" w:rsidRDefault="002A6E27" w:rsidP="002A6E27">
      <w:pPr>
        <w:pStyle w:val="ProductList-Body"/>
        <w:ind w:left="180"/>
      </w:pPr>
    </w:p>
    <w:p w14:paraId="686F80E8" w14:textId="77777777" w:rsidR="002A6E27" w:rsidRPr="00FC2D52" w:rsidRDefault="002A6E27" w:rsidP="002A6E27">
      <w:pPr>
        <w:pStyle w:val="ProductList-Body"/>
        <w:ind w:left="180"/>
        <w:outlineLvl w:val="2"/>
      </w:pPr>
      <w:r>
        <w:rPr>
          <w:b/>
          <w:color w:val="0072C6"/>
        </w:rPr>
        <w:t>Az adatkezelési tevékenységek nyilvántartása</w:t>
      </w:r>
    </w:p>
    <w:p w14:paraId="18B12B3C" w14:textId="77777777" w:rsidR="002A6E27" w:rsidRDefault="002A6E27" w:rsidP="002A6E27">
      <w:pPr>
        <w:pStyle w:val="ProductList-Body"/>
        <w:ind w:left="158"/>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5FD4664D" w14:textId="77777777" w:rsidR="002A6E27" w:rsidRPr="00302F7B" w:rsidRDefault="002A6E27" w:rsidP="002A6E27">
      <w:pPr>
        <w:pStyle w:val="ProductList-Body"/>
        <w:ind w:left="180"/>
      </w:pPr>
    </w:p>
    <w:p w14:paraId="72657914" w14:textId="77777777" w:rsidR="002A6E27" w:rsidRDefault="002A6E27" w:rsidP="002A6E27">
      <w:pPr>
        <w:pStyle w:val="ProductList-SubSubSectionHeading"/>
        <w:outlineLvl w:val="1"/>
      </w:pPr>
      <w:bookmarkStart w:id="80" w:name="_Toc507768553"/>
      <w:bookmarkStart w:id="81" w:name="_Toc20581294"/>
      <w:r>
        <w:t>Adatbiztonság</w:t>
      </w:r>
      <w:bookmarkEnd w:id="80"/>
      <w:bookmarkEnd w:id="81"/>
    </w:p>
    <w:p w14:paraId="4F5F98A8" w14:textId="77777777" w:rsidR="002A6E27" w:rsidRPr="004C41FC" w:rsidRDefault="002A6E27" w:rsidP="002A6E27">
      <w:pPr>
        <w:pStyle w:val="ProductList-Body"/>
        <w:ind w:left="180"/>
        <w:outlineLvl w:val="2"/>
      </w:pPr>
      <w:r>
        <w:rPr>
          <w:b/>
          <w:bCs/>
          <w:color w:val="0072C6"/>
        </w:rPr>
        <w:t>Biztonsági gyakorlatok és szabályzatok</w:t>
      </w:r>
    </w:p>
    <w:p w14:paraId="21703834" w14:textId="77777777" w:rsidR="002A6E27" w:rsidRPr="00812D81" w:rsidRDefault="002A6E27" w:rsidP="002A6E27">
      <w:pPr>
        <w:pStyle w:val="ProductList-Body"/>
        <w:ind w:left="158"/>
      </w:pPr>
      <w:bookmarkStart w:id="82" w:name="_Hlk504328104"/>
      <w:r>
        <w:t>A Microsoft megfelelő műszaki és szervezeti intézkedések bevezetésével és fenntartásával óvja az Ügyféladatokat és a Személyes Adatokat. Az ilyen intézkedéseket a Microsoft Biztonsági Szabályzata határozza meg. A Microsoft az Ügyfél rendelkezésére bocsátja ezt a szabályzatot az Online Szolgáltatásra vonatkozóan foganatosított biztonsági intézkedések leírásával és azokkal a Microsoft biztonsági gyakorlataira és szabályzataira vonatkozó egyéb információkkal együtt, amelyek az Ügyfél által észszerűen igényelhetők.</w:t>
      </w:r>
    </w:p>
    <w:p w14:paraId="6928EE31" w14:textId="77777777" w:rsidR="002A6E27" w:rsidRPr="00812D81" w:rsidRDefault="002A6E27" w:rsidP="002A6E27">
      <w:pPr>
        <w:pStyle w:val="ProductList-Body"/>
        <w:ind w:left="158"/>
      </w:pPr>
    </w:p>
    <w:p w14:paraId="6246BCB1" w14:textId="2A442DE6" w:rsidR="002A6E27" w:rsidRDefault="002A6E27" w:rsidP="002A6E27">
      <w:pPr>
        <w:pStyle w:val="ProductList-Body"/>
        <w:ind w:left="158"/>
      </w:pPr>
      <w:r>
        <w:t xml:space="preserve">Ezeknek a rendelkezéseknek ki kell elégíteniük az ISO 27001, az ISO 27002 és az ISO 27018 szabványban meghatározott követelményeket. </w:t>
      </w:r>
      <w:bookmarkEnd w:id="82"/>
      <w:r>
        <w:t xml:space="preserve">Ezen túl minden egyes Online Alapszolgáltatásnak figyelembe kell vennie az alábbi táblázatban található, adatkezelésre vonatkozó szabványokat és keretrendszereket, továbbá foganatosítania kell és fenn kell tartania a </w:t>
      </w:r>
      <w:hyperlink w:anchor="AppendixB_SecurityMeasures" w:tooltip="B függelékben" w:history="1">
        <w:r>
          <w:rPr>
            <w:rStyle w:val="Hyperlink"/>
          </w:rPr>
          <w:t>B függelékben</w:t>
        </w:r>
      </w:hyperlink>
      <w:r>
        <w:t xml:space="preserve"> meghatározott biztonsági intézkedéseket az Ügyféladatok védelmére.</w:t>
      </w:r>
    </w:p>
    <w:p w14:paraId="14A1A5E7" w14:textId="77777777" w:rsidR="00FC13F5" w:rsidRDefault="00FC13F5" w:rsidP="002A6E27">
      <w:pPr>
        <w:pStyle w:val="ProductList-Body"/>
        <w:ind w:left="158"/>
      </w:pPr>
    </w:p>
    <w:p w14:paraId="4EC1CBE9" w14:textId="77777777" w:rsidR="002A6E27" w:rsidRDefault="002A6E27" w:rsidP="002A6E2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A325ED" w:rsidRPr="00C62FB6" w14:paraId="65002DCE" w14:textId="77777777" w:rsidTr="00A325ED">
        <w:trPr>
          <w:tblHeader/>
        </w:trPr>
        <w:tc>
          <w:tcPr>
            <w:tcW w:w="2880" w:type="dxa"/>
            <w:shd w:val="clear" w:color="auto" w:fill="0072C6"/>
            <w:vAlign w:val="center"/>
          </w:tcPr>
          <w:p w14:paraId="127D054E" w14:textId="77777777" w:rsidR="00A325ED" w:rsidRPr="00231971" w:rsidRDefault="00A325ED" w:rsidP="00A325ED">
            <w:pPr>
              <w:pStyle w:val="ProductList-Body"/>
              <w:rPr>
                <w:color w:val="FFFFFF" w:themeColor="background1"/>
                <w:sz w:val="16"/>
                <w:szCs w:val="16"/>
              </w:rPr>
            </w:pPr>
            <w:r>
              <w:rPr>
                <w:color w:val="FFFFFF" w:themeColor="background1"/>
                <w:sz w:val="16"/>
                <w:szCs w:val="16"/>
              </w:rPr>
              <w:lastRenderedPageBreak/>
              <w:t>Online Szolgáltatás</w:t>
            </w:r>
          </w:p>
        </w:tc>
        <w:tc>
          <w:tcPr>
            <w:tcW w:w="1728" w:type="dxa"/>
            <w:shd w:val="clear" w:color="auto" w:fill="0072C6"/>
            <w:vAlign w:val="center"/>
          </w:tcPr>
          <w:p w14:paraId="61412E37"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C96EC9E"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2 Type II</w:t>
            </w:r>
          </w:p>
        </w:tc>
      </w:tr>
      <w:tr w:rsidR="00A325ED" w:rsidRPr="00C62FB6" w14:paraId="0708231F" w14:textId="77777777" w:rsidTr="00A325ED">
        <w:trPr>
          <w:trHeight w:val="288"/>
        </w:trPr>
        <w:tc>
          <w:tcPr>
            <w:tcW w:w="2880" w:type="dxa"/>
            <w:vAlign w:val="center"/>
          </w:tcPr>
          <w:p w14:paraId="52EA31D2" w14:textId="77777777" w:rsidR="00A325ED" w:rsidRPr="00231971" w:rsidRDefault="00A325ED" w:rsidP="00A325ED">
            <w:pPr>
              <w:pStyle w:val="ProductList-Body"/>
              <w:rPr>
                <w:sz w:val="16"/>
                <w:szCs w:val="16"/>
              </w:rPr>
            </w:pPr>
            <w:r>
              <w:rPr>
                <w:sz w:val="16"/>
                <w:szCs w:val="16"/>
              </w:rPr>
              <w:t>Office 365-szolgáltatások</w:t>
            </w:r>
          </w:p>
        </w:tc>
        <w:tc>
          <w:tcPr>
            <w:tcW w:w="1728" w:type="dxa"/>
            <w:vAlign w:val="center"/>
          </w:tcPr>
          <w:p w14:paraId="7D8614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1BBB99C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49E7A59" w14:textId="77777777" w:rsidTr="00A325ED">
        <w:trPr>
          <w:trHeight w:val="288"/>
        </w:trPr>
        <w:tc>
          <w:tcPr>
            <w:tcW w:w="2880" w:type="dxa"/>
            <w:vAlign w:val="center"/>
          </w:tcPr>
          <w:p w14:paraId="5E3800FA" w14:textId="77777777" w:rsidR="00A325ED" w:rsidRPr="00231971" w:rsidRDefault="00A325ED" w:rsidP="00A325ED">
            <w:pPr>
              <w:pStyle w:val="ProductList-Body"/>
              <w:rPr>
                <w:sz w:val="16"/>
                <w:szCs w:val="16"/>
              </w:rPr>
            </w:pPr>
            <w:r>
              <w:rPr>
                <w:sz w:val="16"/>
                <w:szCs w:val="16"/>
              </w:rPr>
              <w:t>Microsoft Dynamics 365-alapszolgáltatások</w:t>
            </w:r>
          </w:p>
        </w:tc>
        <w:tc>
          <w:tcPr>
            <w:tcW w:w="1728" w:type="dxa"/>
            <w:vAlign w:val="center"/>
          </w:tcPr>
          <w:p w14:paraId="258A50D0"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464AF4CF"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1D4B90F" w14:textId="77777777" w:rsidTr="00A325ED">
        <w:trPr>
          <w:trHeight w:val="288"/>
        </w:trPr>
        <w:tc>
          <w:tcPr>
            <w:tcW w:w="2880" w:type="dxa"/>
            <w:vAlign w:val="center"/>
          </w:tcPr>
          <w:p w14:paraId="0EC8774F" w14:textId="77777777" w:rsidR="00A325ED" w:rsidRPr="00231971" w:rsidRDefault="00A325ED" w:rsidP="00A325ED">
            <w:pPr>
              <w:pStyle w:val="ProductList-Body"/>
              <w:rPr>
                <w:sz w:val="16"/>
                <w:szCs w:val="16"/>
              </w:rPr>
            </w:pPr>
            <w:r>
              <w:rPr>
                <w:sz w:val="16"/>
                <w:szCs w:val="16"/>
              </w:rPr>
              <w:t>Microsoft Azure-alapszolgáltatások</w:t>
            </w:r>
          </w:p>
        </w:tc>
        <w:tc>
          <w:tcPr>
            <w:tcW w:w="1728" w:type="dxa"/>
            <w:vAlign w:val="center"/>
          </w:tcPr>
          <w:p w14:paraId="3B95D669" w14:textId="77777777" w:rsidR="00A325ED" w:rsidRPr="004C41FC" w:rsidRDefault="00A325ED" w:rsidP="00A325ED">
            <w:pPr>
              <w:pStyle w:val="ProductList-Body"/>
            </w:pPr>
            <w:r>
              <w:rPr>
                <w:color w:val="000000" w:themeColor="text1"/>
                <w:sz w:val="16"/>
                <w:szCs w:val="16"/>
              </w:rPr>
              <w:t>Változó**</w:t>
            </w:r>
          </w:p>
        </w:tc>
        <w:tc>
          <w:tcPr>
            <w:tcW w:w="1710" w:type="dxa"/>
            <w:vAlign w:val="center"/>
          </w:tcPr>
          <w:p w14:paraId="7E4F4345" w14:textId="77777777" w:rsidR="00A325ED" w:rsidRPr="00231971" w:rsidRDefault="00A325ED" w:rsidP="00A325ED">
            <w:pPr>
              <w:pStyle w:val="ProductList-Body"/>
              <w:rPr>
                <w:color w:val="000000" w:themeColor="text1"/>
                <w:sz w:val="16"/>
                <w:szCs w:val="16"/>
              </w:rPr>
            </w:pPr>
            <w:r>
              <w:rPr>
                <w:color w:val="000000" w:themeColor="text1"/>
                <w:sz w:val="16"/>
                <w:szCs w:val="16"/>
              </w:rPr>
              <w:t>Változó**</w:t>
            </w:r>
          </w:p>
        </w:tc>
      </w:tr>
      <w:tr w:rsidR="00A325ED" w:rsidRPr="00C62FB6" w14:paraId="11F9CD72" w14:textId="77777777" w:rsidTr="00A325ED">
        <w:trPr>
          <w:trHeight w:val="288"/>
        </w:trPr>
        <w:tc>
          <w:tcPr>
            <w:tcW w:w="2880" w:type="dxa"/>
            <w:vAlign w:val="center"/>
          </w:tcPr>
          <w:p w14:paraId="18CC4C31" w14:textId="77777777" w:rsidR="00A325ED" w:rsidRPr="00231971" w:rsidRDefault="00A325ED" w:rsidP="00A325ED">
            <w:pPr>
              <w:pStyle w:val="ProductList-Body"/>
              <w:rPr>
                <w:sz w:val="16"/>
                <w:szCs w:val="16"/>
              </w:rPr>
            </w:pPr>
            <w:r>
              <w:rPr>
                <w:sz w:val="16"/>
                <w:szCs w:val="16"/>
              </w:rPr>
              <w:t>Microsoft Cloud App Security</w:t>
            </w:r>
          </w:p>
        </w:tc>
        <w:tc>
          <w:tcPr>
            <w:tcW w:w="1728" w:type="dxa"/>
            <w:vAlign w:val="center"/>
          </w:tcPr>
          <w:p w14:paraId="7093C22C"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6F8D12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211AD34" w14:textId="77777777" w:rsidTr="00A325ED">
        <w:trPr>
          <w:trHeight w:val="288"/>
        </w:trPr>
        <w:tc>
          <w:tcPr>
            <w:tcW w:w="2880" w:type="dxa"/>
            <w:vAlign w:val="center"/>
          </w:tcPr>
          <w:p w14:paraId="374B50BA" w14:textId="77777777" w:rsidR="00A325ED" w:rsidRPr="00231971" w:rsidRDefault="00A325ED" w:rsidP="00A325ED">
            <w:pPr>
              <w:pStyle w:val="ProductList-Body"/>
              <w:rPr>
                <w:sz w:val="16"/>
                <w:szCs w:val="16"/>
              </w:rPr>
            </w:pPr>
            <w:r>
              <w:rPr>
                <w:sz w:val="16"/>
                <w:szCs w:val="16"/>
              </w:rPr>
              <w:t>Microsoft Intune Online Szolgáltatások</w:t>
            </w:r>
          </w:p>
        </w:tc>
        <w:tc>
          <w:tcPr>
            <w:tcW w:w="1728" w:type="dxa"/>
            <w:vAlign w:val="center"/>
          </w:tcPr>
          <w:p w14:paraId="5F64BFE4"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3722833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C81029" w:rsidRPr="00C62FB6" w14:paraId="2091AFF6" w14:textId="77777777" w:rsidTr="00A325ED">
        <w:trPr>
          <w:trHeight w:val="288"/>
        </w:trPr>
        <w:tc>
          <w:tcPr>
            <w:tcW w:w="2880" w:type="dxa"/>
            <w:vAlign w:val="center"/>
          </w:tcPr>
          <w:p w14:paraId="3B2E68E6" w14:textId="64E03F74" w:rsidR="00C81029" w:rsidRPr="00231971" w:rsidRDefault="00C81029" w:rsidP="00C81029">
            <w:pPr>
              <w:pStyle w:val="ProductList-Body"/>
              <w:rPr>
                <w:sz w:val="16"/>
                <w:szCs w:val="16"/>
              </w:rPr>
            </w:pPr>
            <w:r>
              <w:rPr>
                <w:sz w:val="16"/>
                <w:szCs w:val="16"/>
              </w:rPr>
              <w:t>A Microsoft Power Platform Alapszolgáltatásai</w:t>
            </w:r>
          </w:p>
        </w:tc>
        <w:tc>
          <w:tcPr>
            <w:tcW w:w="1728" w:type="dxa"/>
            <w:vAlign w:val="center"/>
          </w:tcPr>
          <w:p w14:paraId="7E7B248E" w14:textId="382AB656" w:rsidR="00C81029" w:rsidRPr="00231971" w:rsidRDefault="00C81029" w:rsidP="00C81029">
            <w:pPr>
              <w:pStyle w:val="ProductList-Body"/>
              <w:rPr>
                <w:color w:val="000000" w:themeColor="text1"/>
                <w:sz w:val="16"/>
                <w:szCs w:val="16"/>
              </w:rPr>
            </w:pPr>
            <w:r>
              <w:rPr>
                <w:color w:val="000000" w:themeColor="text1"/>
                <w:sz w:val="16"/>
                <w:szCs w:val="16"/>
              </w:rPr>
              <w:t>Igen</w:t>
            </w:r>
          </w:p>
        </w:tc>
        <w:tc>
          <w:tcPr>
            <w:tcW w:w="1710" w:type="dxa"/>
            <w:vAlign w:val="center"/>
          </w:tcPr>
          <w:p w14:paraId="55365618" w14:textId="2F47DE5B" w:rsidR="00C81029" w:rsidRPr="00231971" w:rsidRDefault="00C81029" w:rsidP="00C81029">
            <w:pPr>
              <w:pStyle w:val="ProductList-Body"/>
              <w:rPr>
                <w:color w:val="000000" w:themeColor="text1"/>
                <w:sz w:val="16"/>
                <w:szCs w:val="16"/>
              </w:rPr>
            </w:pPr>
            <w:r>
              <w:rPr>
                <w:color w:val="000000" w:themeColor="text1"/>
                <w:sz w:val="16"/>
                <w:szCs w:val="16"/>
              </w:rPr>
              <w:t>Igen</w:t>
            </w:r>
          </w:p>
        </w:tc>
      </w:tr>
      <w:tr w:rsidR="00A325ED" w:rsidRPr="00C62FB6" w14:paraId="61A8417D" w14:textId="77777777" w:rsidTr="00A325ED">
        <w:trPr>
          <w:trHeight w:val="288"/>
        </w:trPr>
        <w:tc>
          <w:tcPr>
            <w:tcW w:w="2880" w:type="dxa"/>
            <w:vAlign w:val="center"/>
          </w:tcPr>
          <w:p w14:paraId="101830A9" w14:textId="13C4A797" w:rsidR="00A325ED" w:rsidRPr="00231971" w:rsidRDefault="00EA7C75" w:rsidP="00A325ED">
            <w:pPr>
              <w:pStyle w:val="ProductList-Body"/>
              <w:rPr>
                <w:sz w:val="16"/>
                <w:szCs w:val="16"/>
              </w:rPr>
            </w:pPr>
            <w:r>
              <w:rPr>
                <w:sz w:val="16"/>
                <w:szCs w:val="16"/>
              </w:rPr>
              <w:t>Microsoft</w:t>
            </w:r>
            <w:r w:rsidR="00A325ED">
              <w:rPr>
                <w:sz w:val="16"/>
                <w:szCs w:val="16"/>
              </w:rPr>
              <w:t xml:space="preserve"> Defender Komplex Veszélyforrások Elleni Védelem Szolgáltatások</w:t>
            </w:r>
          </w:p>
        </w:tc>
        <w:tc>
          <w:tcPr>
            <w:tcW w:w="1728" w:type="dxa"/>
            <w:vAlign w:val="center"/>
          </w:tcPr>
          <w:p w14:paraId="0B0F7108" w14:textId="77777777" w:rsidR="00A325ED" w:rsidRDefault="00A325ED" w:rsidP="00A325ED">
            <w:pPr>
              <w:pStyle w:val="ProductList-Body"/>
              <w:rPr>
                <w:color w:val="000000" w:themeColor="text1"/>
                <w:sz w:val="16"/>
                <w:szCs w:val="16"/>
              </w:rPr>
            </w:pPr>
            <w:r>
              <w:rPr>
                <w:color w:val="000000" w:themeColor="text1"/>
                <w:sz w:val="16"/>
                <w:szCs w:val="16"/>
              </w:rPr>
              <w:t>Nem</w:t>
            </w:r>
          </w:p>
        </w:tc>
        <w:tc>
          <w:tcPr>
            <w:tcW w:w="1710" w:type="dxa"/>
            <w:vAlign w:val="center"/>
          </w:tcPr>
          <w:p w14:paraId="6A6FE4C5" w14:textId="77777777" w:rsidR="00A325ED" w:rsidRDefault="00A325ED" w:rsidP="00A325ED">
            <w:pPr>
              <w:pStyle w:val="ProductList-Body"/>
              <w:rPr>
                <w:color w:val="000000" w:themeColor="text1"/>
                <w:sz w:val="16"/>
                <w:szCs w:val="16"/>
              </w:rPr>
            </w:pPr>
            <w:r>
              <w:rPr>
                <w:color w:val="000000" w:themeColor="text1"/>
                <w:sz w:val="16"/>
                <w:szCs w:val="16"/>
              </w:rPr>
              <w:t>Nem</w:t>
            </w:r>
          </w:p>
        </w:tc>
      </w:tr>
    </w:tbl>
    <w:p w14:paraId="6A581447" w14:textId="7D9FC139" w:rsidR="00FA675D" w:rsidRPr="004C41FC" w:rsidRDefault="00FA675D" w:rsidP="00FA675D">
      <w:pPr>
        <w:pStyle w:val="ProductList-Body"/>
        <w:ind w:left="720"/>
      </w:pPr>
      <w:r>
        <w:rPr>
          <w:i/>
          <w:iCs/>
          <w:color w:val="000000" w:themeColor="text1"/>
        </w:rPr>
        <w:t>*</w:t>
      </w:r>
      <w:r w:rsidR="00E07646" w:rsidRPr="00E07646">
        <w:rPr>
          <w:i/>
          <w:iCs/>
          <w:color w:val="000000" w:themeColor="text1"/>
        </w:rPr>
        <w:t xml:space="preserve"> </w:t>
      </w:r>
      <w:r w:rsidR="00E07646">
        <w:rPr>
          <w:i/>
          <w:iCs/>
          <w:color w:val="000000" w:themeColor="text1"/>
        </w:rPr>
        <w:t xml:space="preserve">Nem tartalmazza a következőket: </w:t>
      </w:r>
      <w:r w:rsidR="00E07646">
        <w:rPr>
          <w:i/>
          <w:iCs/>
        </w:rPr>
        <w:t xml:space="preserve">Microsoft Dynamics 365 Marketing, </w:t>
      </w:r>
      <w:r w:rsidR="00E07646">
        <w:rPr>
          <w:i/>
          <w:iCs/>
          <w:color w:val="000000" w:themeColor="text1"/>
        </w:rPr>
        <w:t>Microsoft Dynamics 365 Talent and Microsoft Dynamics 365 Talent: Onboard.</w:t>
      </w:r>
    </w:p>
    <w:p w14:paraId="649C7380" w14:textId="77777777" w:rsidR="005333FD" w:rsidRPr="00C97DF5" w:rsidRDefault="005333FD" w:rsidP="005333FD">
      <w:pPr>
        <w:pStyle w:val="ProductList-Body"/>
        <w:ind w:left="720"/>
      </w:pPr>
      <w:r>
        <w:rPr>
          <w:color w:val="000000" w:themeColor="text1"/>
        </w:rPr>
        <w:t>**</w:t>
      </w:r>
      <w:r>
        <w:rPr>
          <w:i/>
          <w:iCs/>
          <w:color w:val="000000" w:themeColor="text1"/>
        </w:rPr>
        <w:t>Az aktuális érvényességi kört az auditjelentés ismerteti, összefoglalója a Microsoft Adatvédelmi központban található.</w:t>
      </w:r>
    </w:p>
    <w:p w14:paraId="02B495E6" w14:textId="77777777" w:rsidR="002A6E27" w:rsidRPr="003F1456" w:rsidRDefault="002A6E27" w:rsidP="002A6E27">
      <w:pPr>
        <w:pStyle w:val="ProductList-Body"/>
        <w:ind w:left="158"/>
        <w:rPr>
          <w:i/>
          <w:color w:val="000000" w:themeColor="text1"/>
        </w:rPr>
      </w:pPr>
    </w:p>
    <w:p w14:paraId="64E73E2B" w14:textId="77777777" w:rsidR="002A6E27" w:rsidRDefault="002A6E27" w:rsidP="002A6E27">
      <w:pPr>
        <w:pStyle w:val="ProductList-Body"/>
        <w:ind w:left="158"/>
      </w:pPr>
      <w:r>
        <w:t>A Microsoft bármikor hozzáadhat iparági vagy kormányzati szabványokat. A Microsoft nem hagyja figyelmen kívül az ISO 27001, az ISO 27002 és az ISO 27018 szabványt, és nem hagy figyelmen kívül a fenti táblázatban megemlített egyetlen szabványt vagy keretrendszert sem, kivéve, ha azt már nem használjak az iparágban, és helyébe másik lépett (ha lépett).</w:t>
      </w:r>
    </w:p>
    <w:p w14:paraId="1648D882" w14:textId="77777777" w:rsidR="002A6E27" w:rsidRDefault="002A6E27" w:rsidP="002A6E27">
      <w:pPr>
        <w:pStyle w:val="ProductList-Body"/>
      </w:pPr>
    </w:p>
    <w:p w14:paraId="03A6B864" w14:textId="77777777" w:rsidR="002A6E27" w:rsidRPr="004C41FC" w:rsidRDefault="002A6E27" w:rsidP="002A6E27">
      <w:pPr>
        <w:pStyle w:val="ProductList-Body"/>
        <w:ind w:left="180"/>
        <w:outlineLvl w:val="2"/>
      </w:pPr>
      <w:r>
        <w:rPr>
          <w:b/>
          <w:color w:val="0072C6"/>
        </w:rPr>
        <w:t xml:space="preserve">Az Ügyfél </w:t>
      </w:r>
      <w:r>
        <w:rPr>
          <w:b/>
          <w:bCs/>
          <w:color w:val="0072C6"/>
        </w:rPr>
        <w:t>kötelezettségei</w:t>
      </w:r>
    </w:p>
    <w:p w14:paraId="2DFC7A8B" w14:textId="77777777" w:rsidR="002A6E27" w:rsidRPr="00C62FB6" w:rsidRDefault="002A6E27" w:rsidP="002A6E27">
      <w:pPr>
        <w:pStyle w:val="ProductList-Body"/>
        <w:ind w:left="158"/>
      </w:pPr>
      <w:r>
        <w:t>Kizárólag az Ügyfél a felelős azért, hogy önállóan megállapítsa, hogy egy Online Szolgáltatással kapcsolatban foganatosított műszaki és szervezeti intézkedések megfelelnek-e az Ügyfél követelményeinek, ideértve az Ügyfélnek a GDPR vagy egyéb alkalmazandó adatvédelmi jogszabály vagy előírás szerinti bármely biztonsági kötelezettségét is. Az Ügyfél tudomásul veszi és elfogadja, hogy (a tudomány és technológia állása és a megvalósítás költségei, továbbá az Ügyfél Személyes Adatai kezelésének jellege, érvényességi köre, körülményei és céljai, valamint a természetes személyekre jelentett kockázat figyelembevételével) a Microsoft által bevezetett és fenntartott biztonsági gyakorlatok és szabályzatok a kockázat mértékének megfelelő szintű biztonságot nyújtanak az Ügyfél Személyes Adatainak vonatkozásában. Az Ügyfél a felelős az Ügyfél által biztosított vagy felügyelt összetevők (például a Microsoft Intune-nal beléptetett eszközök vagy egy Microsoft Azure-ügyfél virtuális gépe vagy alkalmazása) adatvédelmének és a velük kapcsolatos biztonsági intézkedéseknek a foganatosításáért és fenntartásáért.</w:t>
      </w:r>
    </w:p>
    <w:p w14:paraId="49F5F266" w14:textId="77777777" w:rsidR="002A6E27" w:rsidRDefault="002A6E27" w:rsidP="002A6E27">
      <w:pPr>
        <w:pStyle w:val="ProductList-Body"/>
      </w:pPr>
    </w:p>
    <w:p w14:paraId="7B610CF7" w14:textId="77777777" w:rsidR="002A6E27" w:rsidRPr="004C41FC" w:rsidRDefault="002A6E27" w:rsidP="002A6E27">
      <w:pPr>
        <w:pStyle w:val="ProductList-Body"/>
        <w:ind w:left="180"/>
        <w:outlineLvl w:val="2"/>
      </w:pPr>
      <w:r>
        <w:rPr>
          <w:b/>
          <w:bCs/>
          <w:color w:val="0072C6"/>
        </w:rPr>
        <w:t>A megfelelés ellenőrzése</w:t>
      </w:r>
    </w:p>
    <w:p w14:paraId="553B5EBC" w14:textId="77777777" w:rsidR="002A6E27" w:rsidRPr="00C62FB6" w:rsidRDefault="002A6E27" w:rsidP="002A6E27">
      <w:pPr>
        <w:pStyle w:val="ProductList-Body"/>
        <w:ind w:left="158"/>
      </w:pPr>
      <w:r>
        <w:t>A Microsoft az alábbiaknak megfelelően auditálja azoknak a számítógépeknek, számítógépes környezetnek és fizikai adatközpontoknak a biztonságosságát, amelyek Ügyféladatokat és Személyes Adatokat kezelnek:</w:t>
      </w:r>
    </w:p>
    <w:p w14:paraId="61AE27A3" w14:textId="77777777" w:rsidR="002A6E27" w:rsidRPr="00C62FB6" w:rsidRDefault="002A6E27" w:rsidP="002A6E27">
      <w:pPr>
        <w:pStyle w:val="ProductList-Body"/>
        <w:numPr>
          <w:ilvl w:val="0"/>
          <w:numId w:val="9"/>
        </w:numPr>
        <w:ind w:left="608" w:hanging="270"/>
      </w:pPr>
      <w:r>
        <w:t>Ha van auditálásra vonatkozó szabvány vagy keretrendszer, akkor az ilyen szabványban, illetve keretrendszerben előírt auditot kezdeményez legalább évente.</w:t>
      </w:r>
    </w:p>
    <w:p w14:paraId="71339425" w14:textId="77777777" w:rsidR="002A6E27" w:rsidRPr="00C62FB6" w:rsidRDefault="002A6E27" w:rsidP="002A6E27">
      <w:pPr>
        <w:pStyle w:val="ProductList-Body"/>
        <w:numPr>
          <w:ilvl w:val="0"/>
          <w:numId w:val="9"/>
        </w:numPr>
        <w:ind w:left="608" w:hanging="270"/>
      </w:pPr>
      <w:r>
        <w:t>Mindegyik auditot a szokásos eljárási rendnek és a szabályozó vagy akkreditáló testület szabályainak megfelelően hajt végre minden egyes alkalmazandó szabvány vagy keretrendszer esetén.</w:t>
      </w:r>
    </w:p>
    <w:p w14:paraId="62C739EA" w14:textId="77777777" w:rsidR="002A6E27" w:rsidRDefault="002A6E27" w:rsidP="002A6E27">
      <w:pPr>
        <w:pStyle w:val="ProductList-Body"/>
        <w:numPr>
          <w:ilvl w:val="0"/>
          <w:numId w:val="9"/>
        </w:numPr>
        <w:ind w:left="608" w:hanging="270"/>
      </w:pPr>
      <w:r>
        <w:t>Mindegyik auditot szakképezett, független, harmadik fél biztonsági auditorok hajtják végre a Microsoft választása szerint és a Microsoft költségén.</w:t>
      </w:r>
    </w:p>
    <w:p w14:paraId="1005A432" w14:textId="77777777" w:rsidR="002A6E27" w:rsidRPr="00FC2D52" w:rsidRDefault="002A6E27" w:rsidP="002A6E27">
      <w:pPr>
        <w:pStyle w:val="ProductList-Body"/>
        <w:ind w:left="158"/>
      </w:pPr>
    </w:p>
    <w:p w14:paraId="4378D201" w14:textId="77777777" w:rsidR="002A6E27" w:rsidRDefault="002A6E27" w:rsidP="002A6E27">
      <w:pPr>
        <w:pStyle w:val="ProductList-Body"/>
        <w:ind w:left="158"/>
      </w:pPr>
      <w:r>
        <w:t xml:space="preserve">Mindegyik audit eredményeként elkészül egy auditjelentés (a továbbiakban „Microsoft Auditjelentés”), amelyet a Microsoft a </w:t>
      </w:r>
      <w:hyperlink r:id="rId29" w:history="1">
        <w:r>
          <w:rPr>
            <w:rStyle w:val="Hyperlink"/>
            <w:color w:val="0070C0"/>
          </w:rPr>
          <w:t>https://servicetrust.microsoft.com/</w:t>
        </w:r>
      </w:hyperlink>
      <w:r>
        <w:t xml:space="preserve"> webhelyen vagy a Microsoft által meghatározott más helyen tesz elérhetővé. A Microsoft Auditjelentés a Microsoft Bizalmas Információját képezi, és világosan megfogalmazza az auditor által talált lényeges problémákat. A Microsoft azonnal orvosol a Microsoft Auditjelentésben felvetett bármely problémát, oly módon, hogy azzal az auditor meg legyen elégedve.</w:t>
      </w:r>
    </w:p>
    <w:p w14:paraId="0D1D40EA" w14:textId="77777777" w:rsidR="002A6E27" w:rsidRDefault="002A6E27" w:rsidP="002A6E27">
      <w:pPr>
        <w:pStyle w:val="ProductList-Body"/>
        <w:ind w:left="158"/>
      </w:pPr>
    </w:p>
    <w:p w14:paraId="36500E9A" w14:textId="77777777" w:rsidR="002A6E27" w:rsidRDefault="002A6E27" w:rsidP="002A6E27">
      <w:pPr>
        <w:pStyle w:val="ProductList-Body"/>
        <w:ind w:left="158"/>
      </w:pPr>
      <w:r>
        <w:t>Az Ügyfél kérésére a Microsoft mindegyik Microsoft Auditjelentést az Ügyfél rendelkezésére bocsátja. A Microsoft Auditjelentésre a Microsoft és az auditor által előírt nyilvánosságra hozatali és terjesztési korlátozások vonatkoznak.</w:t>
      </w:r>
    </w:p>
    <w:p w14:paraId="384CE943" w14:textId="77777777" w:rsidR="002A6E27" w:rsidRPr="00FC2D52" w:rsidRDefault="002A6E27" w:rsidP="002A6E27">
      <w:pPr>
        <w:pStyle w:val="ProductList-Body"/>
        <w:ind w:left="158"/>
      </w:pPr>
    </w:p>
    <w:p w14:paraId="799D7578" w14:textId="77777777" w:rsidR="002A6E27" w:rsidRDefault="002A6E27" w:rsidP="002A6E27">
      <w:pPr>
        <w:pStyle w:val="ProductList-Body"/>
        <w:ind w:left="158"/>
      </w:pPr>
      <w:r>
        <w:t>Az Ügyfél vállalja, hogy ha az Ügyfél az Általános Szerződési Feltétek szerinti szerződést kötött a Microsofttal, vagy ha a GDPR-feltételek alkalmazandók, akkor az Ügyfél úgy gyakorolja auditálási jogát, hogy azzal bízza meg a Microsoftot, hogy az az OST jelen szakaszában foglaltaknak megfelelően hajtsa végre az auditálást. Ha az Ügyfél módosítani szeretné ezt a megbízást, akkor az Ügyfélnek jogában áll ezt az Általános Szerződési Feltételekben és a GDPR-feltételekben meghatározott módon megtenni; módosítási kérését írásban kell benyújtania.</w:t>
      </w:r>
    </w:p>
    <w:p w14:paraId="28B07D66" w14:textId="77777777" w:rsidR="002A6E27" w:rsidRDefault="002A6E27" w:rsidP="002A6E27">
      <w:pPr>
        <w:pStyle w:val="ProductList-Body"/>
        <w:ind w:left="158"/>
      </w:pPr>
    </w:p>
    <w:p w14:paraId="15C76ED3" w14:textId="77777777" w:rsidR="002A6E27" w:rsidRPr="00FC2D52" w:rsidRDefault="002A6E27" w:rsidP="002A6E27">
      <w:pPr>
        <w:pStyle w:val="ProductList-Body"/>
        <w:ind w:left="158"/>
      </w:pPr>
      <w:r>
        <w:t>Ha az Általános Szerződési Feltételek alkalmazandók, akkor a jelen szakasz kiegészíti az Általános Szerződési Feltételek 5. általános szerződési feltétele (f) bekezdését és 12. általános szerződési feltétele (2) bekezdését.</w:t>
      </w:r>
    </w:p>
    <w:p w14:paraId="1EF3540B" w14:textId="77777777" w:rsidR="002A6E27" w:rsidRPr="00FC2D52" w:rsidRDefault="002A6E27" w:rsidP="002A6E27">
      <w:pPr>
        <w:pStyle w:val="ProductList-Body"/>
        <w:ind w:left="158"/>
      </w:pPr>
    </w:p>
    <w:p w14:paraId="77EBF718" w14:textId="77777777" w:rsidR="002A6E27" w:rsidRDefault="002A6E27" w:rsidP="002A6E27">
      <w:pPr>
        <w:pStyle w:val="ProductList-Body"/>
        <w:ind w:left="158"/>
      </w:pPr>
      <w:r>
        <w:lastRenderedPageBreak/>
        <w:t>Az OST jelen szakaszában foglaltak semmilyen tekintetben sem módosítják vagy változtatják meg az Általános Szerződési Feltételeket vagy a GDPR-feltételeket, és nem befolyásolják a felügyelő hatóság vagy az érintettek Általános Szerződési Feltételekben vagy GDPR-feltételekben foglalt jogait. A Microsoft Corporation a jelen szakasz értelmében kedvezményezett harmadik félnek minősül.</w:t>
      </w:r>
    </w:p>
    <w:p w14:paraId="32735067" w14:textId="77777777" w:rsidR="002A6E27" w:rsidRPr="00630E56" w:rsidRDefault="002A6E27" w:rsidP="002A6E27">
      <w:pPr>
        <w:pStyle w:val="ProductList-Body"/>
        <w:ind w:left="158"/>
        <w:rPr>
          <w:sz w:val="12"/>
          <w:szCs w:val="16"/>
        </w:rPr>
      </w:pPr>
    </w:p>
    <w:p w14:paraId="0CE03C7D" w14:textId="77777777" w:rsidR="002A6E27" w:rsidRDefault="002A6E27" w:rsidP="002A6E27">
      <w:pPr>
        <w:pStyle w:val="ProductList-SubSubSectionHeading"/>
        <w:keepNext/>
        <w:outlineLvl w:val="1"/>
      </w:pPr>
      <w:bookmarkStart w:id="83" w:name="_Toc507768554"/>
      <w:bookmarkStart w:id="84" w:name="_Toc20581295"/>
      <w:r>
        <w:t>Értesítés Biztonsági Eseményről</w:t>
      </w:r>
      <w:bookmarkEnd w:id="83"/>
      <w:bookmarkEnd w:id="84"/>
    </w:p>
    <w:p w14:paraId="117D3C50" w14:textId="77777777" w:rsidR="002A6E27" w:rsidRDefault="002A6E27" w:rsidP="002A6E27">
      <w:pPr>
        <w:pStyle w:val="ProductList-Body"/>
      </w:pPr>
      <w:bookmarkStart w:id="85" w:name="_Hlk504328309"/>
      <w:r>
        <w:t>Ha a Microsoftnak tudomására jut a biztonság bármilyen olyan megsértése, amelynek következtében véletlenül vagy jogszerűtlenül megsemmisítették, módosították, illetéktelenül nyilvánosságra hozták vagy elérték a Microsoft kezelésében lévő Ügyféladatokat vagy Személyes Adatokat, vagy az ilyen adatok elvesztek (a továbbiakban ezek mindegyike egy „Biztonsági Esemény”)</w:t>
      </w:r>
      <w:bookmarkEnd w:id="85"/>
      <w:r>
        <w:t>,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0C7F85AF" w14:textId="77777777" w:rsidR="002A6E27" w:rsidRDefault="002A6E27" w:rsidP="002A6E27">
      <w:pPr>
        <w:pStyle w:val="ProductList-Body"/>
      </w:pPr>
    </w:p>
    <w:p w14:paraId="13383C08" w14:textId="77777777" w:rsidR="002A6E27" w:rsidRDefault="002A6E27" w:rsidP="002A6E27">
      <w:pPr>
        <w:pStyle w:val="ProductList-Body"/>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Kizárólag az Ügyfél a felelős azért, hogy betartsa az Ügyfélre alkalmazandó, az eseményekről való értesítést előíró jogszabályokban rá rótt kötelezettségeket, és hogy bármely Biztonsági Eseményhez kapcsolódóan betartsa a harmadik felek értesítésére vonatkozó bármely kötelezettségét.</w:t>
      </w:r>
    </w:p>
    <w:p w14:paraId="6F63ADE2" w14:textId="77777777" w:rsidR="002A6E27" w:rsidRDefault="002A6E27" w:rsidP="002A6E27">
      <w:pPr>
        <w:pStyle w:val="ProductList-Body"/>
      </w:pPr>
    </w:p>
    <w:p w14:paraId="5E12B308" w14:textId="77777777" w:rsidR="002A6E27" w:rsidRDefault="002A6E27" w:rsidP="002A6E27">
      <w:pPr>
        <w:pStyle w:val="ProductList-Body"/>
      </w:pPr>
      <w:r>
        <w:t>A Microsoft minden tőle elvárható intézkedést megtesz annak érdekében, hogy segítse az Ügyfelet abban, hogy az Ügyfél teljesíteni tudja a GDPR 33. cikkében vagy egyéb alkalmazandó jogszabályokban vagy előírásokban megfogalmazott, a megfelelő felügyelő hatóságnak és az érintetteknek az ilyen Biztonsági Eseményről való értesítésére vonatkozó kötelezettségét.</w:t>
      </w:r>
    </w:p>
    <w:p w14:paraId="0E6B2488" w14:textId="77777777" w:rsidR="002A6E27" w:rsidRDefault="002A6E27" w:rsidP="002A6E27">
      <w:pPr>
        <w:pStyle w:val="ProductList-Body"/>
      </w:pPr>
    </w:p>
    <w:p w14:paraId="3F653B17" w14:textId="77777777" w:rsidR="002A6E27" w:rsidRDefault="002A6E27" w:rsidP="002A6E27">
      <w:pPr>
        <w:pStyle w:val="ProductList-Body"/>
      </w:pPr>
      <w:r>
        <w:t>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2998B859" w14:textId="77777777" w:rsidR="002A6E27" w:rsidRDefault="002A6E27" w:rsidP="002A6E27">
      <w:pPr>
        <w:pStyle w:val="ProductList-Body"/>
      </w:pPr>
    </w:p>
    <w:p w14:paraId="62E503C0" w14:textId="77777777" w:rsidR="002A6E27" w:rsidRDefault="002A6E27" w:rsidP="002A6E27">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06CDB94A" w14:textId="77777777" w:rsidR="002A6E27" w:rsidRDefault="002A6E27" w:rsidP="002A6E27">
      <w:pPr>
        <w:pStyle w:val="ProductList-Body"/>
      </w:pPr>
    </w:p>
    <w:p w14:paraId="1D4A0BE0" w14:textId="77777777" w:rsidR="002A6E27" w:rsidRDefault="002A6E27" w:rsidP="002A6E27">
      <w:pPr>
        <w:pStyle w:val="ProductList-SubSubSectionHeading"/>
        <w:outlineLvl w:val="1"/>
      </w:pPr>
      <w:bookmarkStart w:id="86" w:name="_Toc507768555"/>
      <w:bookmarkStart w:id="87" w:name="_Toc20581296"/>
      <w:bookmarkStart w:id="88" w:name="DataTransfersandLocation"/>
      <w:r>
        <w:t>Adatok továbbítása és helye</w:t>
      </w:r>
      <w:bookmarkEnd w:id="86"/>
      <w:bookmarkEnd w:id="87"/>
    </w:p>
    <w:bookmarkEnd w:id="88"/>
    <w:p w14:paraId="38080BDA" w14:textId="77777777" w:rsidR="002A6E27" w:rsidRPr="00455F0E" w:rsidRDefault="002A6E27" w:rsidP="002A6E27">
      <w:pPr>
        <w:pStyle w:val="ProductList-Body"/>
        <w:ind w:left="180"/>
        <w:outlineLvl w:val="2"/>
      </w:pPr>
      <w:r>
        <w:rPr>
          <w:b/>
          <w:bCs/>
          <w:color w:val="0072C6"/>
        </w:rPr>
        <w:t>Adatok továbbítása</w:t>
      </w:r>
    </w:p>
    <w:p w14:paraId="27BB6A43" w14:textId="77777777" w:rsidR="002A6E27" w:rsidRDefault="002A6E27" w:rsidP="002A6E27">
      <w:pPr>
        <w:pStyle w:val="ProductList-Body"/>
        <w:ind w:left="158"/>
      </w:pPr>
      <w:r>
        <w:t xml:space="preserve">Kivéve az OST-ben máshol említett eseteket, a Microsoft által az Ügyfél nevében kezelt Ügyféladatok és Személyes Adatok továbbíthatóak, tárolhatóak és kezelhetőek az Egyesült Államokban vagy bármely más olyan országban, amelyben a Microsoft vagy annak További adatfeldolgozói működnek. Az Ügyfél megbízza a Microsoftot az Ügyféladatok és a Személyes Adatok bármely ilyen továbbítására bármelyik ilyen országba, továbbá az Ügyféladatok és a Személyes Adatok tárolására és kezelésére az Online Szolgáltatások nyújtása érdekében. </w:t>
      </w:r>
    </w:p>
    <w:p w14:paraId="5BE84B6E" w14:textId="77777777" w:rsidR="002A6E27" w:rsidRDefault="002A6E27" w:rsidP="002A6E27">
      <w:pPr>
        <w:pStyle w:val="ProductList-Body"/>
        <w:ind w:left="158"/>
      </w:pPr>
    </w:p>
    <w:p w14:paraId="79A2928D" w14:textId="77777777" w:rsidR="002A6E27" w:rsidRDefault="002A6E27" w:rsidP="002A6E27">
      <w:pPr>
        <w:pStyle w:val="ProductList-Body"/>
        <w:ind w:left="158"/>
      </w:pPr>
      <w:r>
        <w:t>Az összes Ügyféladatnak az Európai Unióból, az Európai Gazdasági Térségből és Svájcból más helyre történő, Online Alapszolgáltatások általi továbbítására a 3. mellékletbeli Általános Szerződési Feltételek vonatkoznak, kivéve, ha az Ügyfél elutasította ezeket a feltételeket.</w:t>
      </w:r>
    </w:p>
    <w:p w14:paraId="6CDD1206" w14:textId="77777777" w:rsidR="002A6E27" w:rsidRDefault="002A6E27" w:rsidP="002A6E27">
      <w:pPr>
        <w:pStyle w:val="ProductList-Body"/>
        <w:ind w:left="158"/>
      </w:pPr>
    </w:p>
    <w:p w14:paraId="7809521C" w14:textId="77777777" w:rsidR="002A6E27" w:rsidRDefault="002A6E27" w:rsidP="002A6E27">
      <w:pPr>
        <w:pStyle w:val="ProductList-Body"/>
        <w:ind w:left="158"/>
      </w:pPr>
      <w:r>
        <w:t>A Microsoft betartja az Európai Gazdasági Térség és Svájc adatvédelmi törvényeinek előírásait az Európai Gazdasági Térségből és Svájcból származó Személyes Adatok gyűjtésére, felhasználására, továbbítására, megőrzésére és egyéb kezelésére vonatkozóan. Minden Személyes Adat harmadik országba vagy nemzetközi szervezethez történő továbbítására a GDPR 46. cikkében megfogalmazott megfelelő biztonsági intézkedések vonatkoznak, és az ilyen továbbításokat és biztonsági intézkedéseket a GDPR 30. cikke (2) bekezdésének megfelelően kell dokumentálni.</w:t>
      </w:r>
    </w:p>
    <w:p w14:paraId="189FE599" w14:textId="77777777" w:rsidR="002A6E27" w:rsidRDefault="002A6E27" w:rsidP="002A6E27">
      <w:pPr>
        <w:pStyle w:val="ProductList-Body"/>
        <w:ind w:left="158"/>
      </w:pPr>
    </w:p>
    <w:p w14:paraId="4937E7F0" w14:textId="77777777" w:rsidR="002A6E27" w:rsidRPr="00EF33D1" w:rsidRDefault="002A6E27" w:rsidP="002A6E27">
      <w:pPr>
        <w:pStyle w:val="ProductList-Body"/>
        <w:ind w:left="158"/>
        <w:rPr>
          <w:spacing w:val="-2"/>
        </w:rPr>
      </w:pPr>
      <w:r w:rsidRPr="00EF33D1">
        <w:rPr>
          <w:spacing w:val="-2"/>
        </w:rPr>
        <w:t>A Microsoft továbbá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00C9B55D" w14:textId="77777777" w:rsidR="002A6E27" w:rsidRDefault="002A6E27" w:rsidP="002A6E27">
      <w:pPr>
        <w:pStyle w:val="ProductList-Body"/>
        <w:ind w:left="158"/>
      </w:pPr>
    </w:p>
    <w:p w14:paraId="0B87A94E" w14:textId="77777777" w:rsidR="00C81029" w:rsidRPr="000F395E" w:rsidRDefault="00C81029" w:rsidP="00C81029">
      <w:pPr>
        <w:pStyle w:val="ProductList-Body"/>
        <w:keepNext/>
        <w:ind w:left="180"/>
        <w:outlineLvl w:val="2"/>
      </w:pPr>
      <w:bookmarkStart w:id="89" w:name="LocationofCustomerDataatRest"/>
      <w:r>
        <w:rPr>
          <w:b/>
          <w:color w:val="0072C6"/>
        </w:rPr>
        <w:t>Az inaktív Ügyféladatok helye</w:t>
      </w:r>
    </w:p>
    <w:bookmarkEnd w:id="89"/>
    <w:p w14:paraId="6E76C942" w14:textId="77777777" w:rsidR="00C81029" w:rsidRPr="000F395E" w:rsidRDefault="00C81029" w:rsidP="00C81029">
      <w:pPr>
        <w:pStyle w:val="ProductList-Body"/>
        <w:keepNext/>
        <w:ind w:left="158"/>
      </w:pPr>
      <w:r>
        <w:t>Az Online Alapszolgáltatások vonatkozásában a Microsoft az inaktív Ügyféladatokat nagyobb földrajzi területeken belül (a továbbiakban ezek mindegyike egy „Geó”) tárolja az alábbiak szerint:</w:t>
      </w:r>
    </w:p>
    <w:p w14:paraId="58761484" w14:textId="77777777" w:rsidR="00E07646" w:rsidRPr="00E464DF" w:rsidRDefault="00E07646" w:rsidP="00E07646">
      <w:pPr>
        <w:pStyle w:val="ProductList-Body"/>
        <w:numPr>
          <w:ilvl w:val="1"/>
          <w:numId w:val="7"/>
        </w:numPr>
        <w:ind w:left="900"/>
      </w:pPr>
      <w:r>
        <w:rPr>
          <w:b/>
          <w:bCs/>
        </w:rPr>
        <w:t xml:space="preserve">Office 365-szolgáltatások. </w:t>
      </w:r>
      <w:r>
        <w:t>Ha az Ügyfél a bérlőjét Ausztráliában, Dél-Afrikában, Dél-Koreában, az Egyesült Államokban, az Egyesült Arab Emírségekben, az Egyesült Királyságban, az Európai Unióban, Franciaországban, Indiában, Japánban vagy Kanadában,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valamint (3) a OneDrive Vállalati verzió tárhelyre feltöltött fájlok.</w:t>
      </w:r>
    </w:p>
    <w:p w14:paraId="3C304388" w14:textId="77777777" w:rsidR="00C81029" w:rsidRPr="000F395E" w:rsidRDefault="00C81029" w:rsidP="00C81029">
      <w:pPr>
        <w:pStyle w:val="ProductList-Body"/>
        <w:numPr>
          <w:ilvl w:val="1"/>
          <w:numId w:val="7"/>
        </w:numPr>
        <w:ind w:left="900"/>
      </w:pPr>
      <w:r>
        <w:rPr>
          <w:b/>
          <w:bCs/>
        </w:rPr>
        <w:t>Microsoft Intune Online Szolgáltatások</w:t>
      </w:r>
      <w:r w:rsidRPr="00890F8B">
        <w:rPr>
          <w:b/>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28370CF4" w14:textId="77777777" w:rsidR="00A031BB" w:rsidRDefault="00A031BB" w:rsidP="00A031BB">
      <w:pPr>
        <w:pStyle w:val="ProductList-Body"/>
        <w:numPr>
          <w:ilvl w:val="1"/>
          <w:numId w:val="7"/>
        </w:numPr>
        <w:ind w:left="900"/>
      </w:pPr>
      <w:r>
        <w:rPr>
          <w:b/>
          <w:bCs/>
        </w:rPr>
        <w:t>A Microsoft Power Platform Alapszolgáltatásai</w:t>
      </w:r>
      <w:r w:rsidRPr="00086FF2">
        <w:rPr>
          <w:b/>
          <w:bCs/>
        </w:rPr>
        <w:t>.</w:t>
      </w:r>
      <w:r>
        <w:t xml:space="preserve"> Ha az Ügyfél a bérlőjét Ausztráliában, Ázsiában és a Csendes-óceáni térségben, az Egyesült Államokban, az Egyesült Királyságban, az Európai Unióban, Franciaországban, Indiában, Japánban vagy Kanadában hozza létre, </w:t>
      </w:r>
      <w:r>
        <w:lastRenderedPageBreak/>
        <w:t>akkor a Microsoft az inaktív Ügyféladatokat az adott Geóban tárolja, kivéve, ha a Microsoft Power Platform Adatvédelmi központjának az adatok helyére vonatkozó szakasza ettől eltérően rendelkezik.</w:t>
      </w:r>
    </w:p>
    <w:p w14:paraId="1A543635" w14:textId="4D034786" w:rsidR="002A6E27" w:rsidRDefault="002A6E27" w:rsidP="002A6E27">
      <w:pPr>
        <w:pStyle w:val="ProductList-Body"/>
        <w:numPr>
          <w:ilvl w:val="1"/>
          <w:numId w:val="7"/>
        </w:numPr>
        <w:ind w:left="900"/>
      </w:pPr>
      <w:r>
        <w:rPr>
          <w:b/>
          <w:bCs/>
        </w:rPr>
        <w:t>Microsoft Azure-alapszolgáltatások</w:t>
      </w:r>
      <w:r w:rsidRPr="00CD79F7">
        <w:rPr>
          <w:b/>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Biztonsági és Adatkezelési Központ (amelyet a Microsoft időről időre frissíthet, de amelyet a Microsoft nem egészít ki az általános kiadású meglévő Szolgáltatásokra vonatkozó kivételekkel) részletesen ismerteti.</w:t>
      </w:r>
    </w:p>
    <w:p w14:paraId="2BB05C48" w14:textId="77777777" w:rsidR="002A6E27" w:rsidRPr="00FC2D52" w:rsidRDefault="002A6E27" w:rsidP="002A6E27">
      <w:pPr>
        <w:pStyle w:val="ProductList-Body"/>
        <w:keepNext/>
        <w:numPr>
          <w:ilvl w:val="1"/>
          <w:numId w:val="7"/>
        </w:numPr>
        <w:ind w:left="900"/>
      </w:pPr>
      <w:r>
        <w:rPr>
          <w:b/>
          <w:bCs/>
        </w:rPr>
        <w:t>Microsoft Cloud App Security</w:t>
      </w:r>
      <w:r w:rsidRPr="00CD79F7">
        <w:rPr>
          <w:b/>
        </w:rPr>
        <w:t>.</w:t>
      </w:r>
      <w:r>
        <w:t xml:space="preserve"> Ha az Ügyfél a bérlőjét az Európai Unióban vagy az Egyesült Államokban hozza létre, akkor a Microsoft az inaktív Ügyféladatokat kizárólag az adott Geóban tárolja.</w:t>
      </w:r>
    </w:p>
    <w:p w14:paraId="30CCF376" w14:textId="77777777" w:rsidR="00E07646" w:rsidRPr="00E464DF" w:rsidRDefault="00E07646" w:rsidP="00E07646">
      <w:pPr>
        <w:pStyle w:val="ProductList-Body"/>
        <w:keepNext/>
        <w:numPr>
          <w:ilvl w:val="1"/>
          <w:numId w:val="7"/>
        </w:numPr>
        <w:ind w:left="900"/>
      </w:pPr>
      <w:r>
        <w:rPr>
          <w:b/>
          <w:bCs/>
        </w:rPr>
        <w:t>Microsoft Dynamics 365-alapszolgáltatások</w:t>
      </w:r>
      <w:r w:rsidRPr="00207836">
        <w:rPr>
          <w:b/>
        </w:rPr>
        <w:t>.</w:t>
      </w:r>
      <w:r>
        <w:t xml:space="preserve"> Ha az Ügyfél egy elérhető Geón belül üzembe állítandó Microsoft Dynamics 365-alapszolgáltatást nyújt, akkor az adott szolgáltatás vonatkozásában a Microsoft az inaktív Ügyféladatokat az adott Geóban fogja tárolni, kivéve, ha a Microsoft Dynamics 365 Adatvédelmi Központ ettől eltérően rendelkezik.</w:t>
      </w:r>
    </w:p>
    <w:p w14:paraId="467347FA" w14:textId="2D9E38CE" w:rsidR="00A325ED" w:rsidRPr="00EF2B94" w:rsidRDefault="00EA7C75" w:rsidP="00A325ED">
      <w:pPr>
        <w:pStyle w:val="ProductList-Body"/>
        <w:numPr>
          <w:ilvl w:val="1"/>
          <w:numId w:val="7"/>
        </w:numPr>
        <w:ind w:left="907"/>
        <w:rPr>
          <w:spacing w:val="-2"/>
        </w:rPr>
      </w:pPr>
      <w:r>
        <w:rPr>
          <w:b/>
          <w:bCs/>
        </w:rPr>
        <w:t>Microsoft</w:t>
      </w:r>
      <w:r w:rsidR="00A325ED" w:rsidRPr="00EF2B94">
        <w:rPr>
          <w:b/>
          <w:bCs/>
          <w:spacing w:val="-2"/>
        </w:rPr>
        <w:t xml:space="preserve"> Defender Komplex Veszélyforrások Elleni Védelem Szolgáltatások.</w:t>
      </w:r>
      <w:r w:rsidR="00A325ED" w:rsidRPr="00EF2B94">
        <w:rPr>
          <w:spacing w:val="-2"/>
        </w:rP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Adatvédelmi Központjának „Adatok helye” című szakaszában említett eseteket.</w:t>
      </w:r>
    </w:p>
    <w:p w14:paraId="18CD0D6B" w14:textId="77777777" w:rsidR="002A6E27" w:rsidRDefault="002A6E27" w:rsidP="002A6E27">
      <w:pPr>
        <w:pStyle w:val="ProductList-Body"/>
        <w:ind w:left="158"/>
      </w:pPr>
    </w:p>
    <w:p w14:paraId="0D887666" w14:textId="77777777" w:rsidR="002A6E27" w:rsidRDefault="002A6E27" w:rsidP="002A6E27">
      <w:pPr>
        <w:pStyle w:val="ProductList-Body"/>
        <w:tabs>
          <w:tab w:val="clear" w:pos="158"/>
          <w:tab w:val="left" w:pos="180"/>
        </w:tabs>
        <w:ind w:left="162"/>
      </w:pPr>
      <w:r>
        <w:tab/>
        <w:t>A Microsoft sem nem ellenőrzi, sem nem korlátozza azokat a térségeket, amelyekből az Ügyfél vagy az Ügyfél végfelhasználói elérhetik vagy áthelyezhetik az Ügyféladatokat.</w:t>
      </w:r>
    </w:p>
    <w:p w14:paraId="4732E731" w14:textId="77777777" w:rsidR="002A6E27" w:rsidRPr="00D32837" w:rsidRDefault="002A6E27" w:rsidP="002A6E27">
      <w:pPr>
        <w:pStyle w:val="ProductList-Body"/>
        <w:ind w:left="158"/>
      </w:pPr>
    </w:p>
    <w:p w14:paraId="06DC2F3A" w14:textId="77777777" w:rsidR="002A6E27" w:rsidRDefault="002A6E27" w:rsidP="002A6E27">
      <w:pPr>
        <w:pStyle w:val="ProductList-SubSubSectionHeading"/>
        <w:outlineLvl w:val="1"/>
      </w:pPr>
      <w:bookmarkStart w:id="90" w:name="_Toc507768556"/>
      <w:bookmarkStart w:id="91" w:name="_Toc20581297"/>
      <w:r>
        <w:t>Adatok megőrzése és törlése</w:t>
      </w:r>
      <w:bookmarkEnd w:id="90"/>
      <w:bookmarkEnd w:id="91"/>
    </w:p>
    <w:p w14:paraId="480C712D" w14:textId="77777777" w:rsidR="002A6E27" w:rsidRDefault="002A6E27" w:rsidP="002A6E27">
      <w:pPr>
        <w:pStyle w:val="ProductList-Body"/>
      </w:pPr>
      <w:r>
        <w:t>Az Ügyfél előfizetésének tartama során az Ügyfél mindig el tudja érni, ki tudja nyerni és törölni tudja az egyes Online Szolgáltatásokban tárolt Ügyféladatokat.</w:t>
      </w:r>
    </w:p>
    <w:p w14:paraId="205EB287" w14:textId="77777777" w:rsidR="002A6E27" w:rsidRPr="003C7CFC" w:rsidRDefault="002A6E27" w:rsidP="002A6E27">
      <w:pPr>
        <w:pStyle w:val="ProductList-Body"/>
      </w:pPr>
    </w:p>
    <w:p w14:paraId="6BF39D16" w14:textId="77777777" w:rsidR="002A6E27" w:rsidRDefault="002A6E27" w:rsidP="002A6E27">
      <w:pPr>
        <w:pStyle w:val="ProductList-Body"/>
      </w:pPr>
      <w:r>
        <w:t>Az ingyenes próbák és a LinkedIn-szolgáltatások esetét kivéve a Microsoft az Ügyfél előfizetésének lejártát vagy megszűnését követően 90 napig megőrzi a még mindig az Online Szolgáltatásokban tárolt Ügyféladatokat egy korlátozott szolgáltatásokat nyújtó fiókban, hogy az Ügyfélnek lehetősége legyen az adatok kinyerésére. A 90 napos adatmegőrzési időszakot követően egy további 90 napos időszakon belül a Microsoft letiltja az Ügyfél fiókját, és törli az Ügyféladatokat és a Személyes Adatokat, kivéve, ha az ilyen adatok megőrzését az alkalmazandó jogszabályok megengedik vagy előírják a Microsoft számára, vagy ha erre a jelen szerződés a Microsoftot feljogosítja.</w:t>
      </w:r>
    </w:p>
    <w:p w14:paraId="7BDE5019" w14:textId="77777777" w:rsidR="002A6E27" w:rsidRDefault="002A6E27" w:rsidP="002A6E27">
      <w:pPr>
        <w:pStyle w:val="ProductList-Body"/>
      </w:pPr>
    </w:p>
    <w:p w14:paraId="1AB3B9B5" w14:textId="061A74CC" w:rsidR="002A6E27" w:rsidRDefault="002A6E27" w:rsidP="002A6E27">
      <w:pPr>
        <w:pStyle w:val="ProductList-Body"/>
      </w:pPr>
      <w:r>
        <w:t>Előfordulhat, hogy az Online Szolgáltatás nem támogatja az Ügyfél által biztosított szoftver megőrzését, illetve kinyerését. A Microsoft semmilyen felelősséget nem vállal az Ügyféladatok, illetve a Személyes Adatok jelen szakaszban leírt törléséért.</w:t>
      </w:r>
    </w:p>
    <w:p w14:paraId="3FFF6670" w14:textId="77777777" w:rsidR="002A6E27" w:rsidRDefault="002A6E27" w:rsidP="002A6E27">
      <w:pPr>
        <w:pStyle w:val="ProductList-Body"/>
      </w:pPr>
    </w:p>
    <w:p w14:paraId="7BE81A82" w14:textId="77777777" w:rsidR="002A6E27" w:rsidRDefault="002A6E27" w:rsidP="002A6E27">
      <w:pPr>
        <w:pStyle w:val="ProductList-SubSubSectionHeading"/>
        <w:outlineLvl w:val="1"/>
      </w:pPr>
      <w:bookmarkStart w:id="92" w:name="_Toc507768557"/>
      <w:bookmarkStart w:id="93" w:name="_Toc20581298"/>
      <w:r>
        <w:t>Az adatfeldolgozó titoktartási kötelezettsége</w:t>
      </w:r>
      <w:bookmarkEnd w:id="92"/>
      <w:bookmarkEnd w:id="93"/>
    </w:p>
    <w:p w14:paraId="124DF18E" w14:textId="77777777" w:rsidR="002A6E27" w:rsidRDefault="002A6E27" w:rsidP="002A6E27">
      <w:pPr>
        <w:pStyle w:val="ProductList-Body"/>
      </w:pPr>
      <w:r>
        <w:t>A Microsoft biztosítja, hogy az Ügyféladatok és a Személyes Adatok kezelésében részt vevő munkatársai (i) az ilyen adatokat kizárólag az Ügyfél megbízásai alapján kezeljék, továbbá (ii) arra kötelezi őket, hogy még szerződésük megszűnése után is titokban tartsák és védjék az ilyen adatokat.</w:t>
      </w:r>
    </w:p>
    <w:p w14:paraId="53387FAB" w14:textId="77777777" w:rsidR="002A6E27" w:rsidRDefault="002A6E27" w:rsidP="002A6E27">
      <w:pPr>
        <w:pStyle w:val="ProductList-Body"/>
      </w:pPr>
    </w:p>
    <w:p w14:paraId="3986ADF8" w14:textId="77777777" w:rsidR="002A6E27" w:rsidRDefault="002A6E27" w:rsidP="002A6E27">
      <w:pPr>
        <w:pStyle w:val="ProductList-SubSubSectionHeading"/>
        <w:outlineLvl w:val="1"/>
      </w:pPr>
      <w:bookmarkStart w:id="94" w:name="_Toc507768558"/>
      <w:bookmarkStart w:id="95" w:name="_Toc20581299"/>
      <w:r>
        <w:t>További adatfeldolgozók igénybevételére vonatkozó értesítések és szabályok</w:t>
      </w:r>
      <w:bookmarkEnd w:id="94"/>
      <w:bookmarkEnd w:id="95"/>
    </w:p>
    <w:p w14:paraId="7ECCDDAE" w14:textId="77777777" w:rsidR="002A6E27" w:rsidRDefault="002A6E27" w:rsidP="002A6E27">
      <w:pPr>
        <w:pStyle w:val="ProductList-Body"/>
      </w:pPr>
      <w:r>
        <w:t>A Microsoft harmadik feleket vehet igénybe, hogy azok a Microsoft nevében bizonyos korlátozott vagy kiegészítő szolgáltatásokat nyújtsanak. Az Ügyfél hozzájárul az ilyen harmadik felek és Microsoft-Társvállalatok További adatfeldolgozóként törtnő igénybevételéhez. A fenti engedélyezések képezik az Ügyfél elsődleges írásos hozzájárulását ahhoz, hogy a Microsoft alvállalkozásba adja az Ügyféladatok és a Személyes Adatok kezelését, amennyiben az Általános Szerződési Feltételek vagy a GDPR-feltételek előírnak ilyen hozzájárulást.</w:t>
      </w:r>
    </w:p>
    <w:p w14:paraId="14614D35" w14:textId="77777777" w:rsidR="002A6E27" w:rsidRDefault="002A6E27" w:rsidP="002A6E27">
      <w:pPr>
        <w:pStyle w:val="ProductList-Body"/>
        <w:rPr>
          <w:szCs w:val="18"/>
        </w:rPr>
      </w:pPr>
    </w:p>
    <w:p w14:paraId="73DB9A6E" w14:textId="77777777" w:rsidR="002A6E27" w:rsidRDefault="002A6E27" w:rsidP="002A6E27">
      <w:pPr>
        <w:pStyle w:val="ProductList-Body"/>
      </w:pPr>
      <w:r>
        <w:t>A Microsoft a felelős azért, hogy a Microsoft További adatfeldolgozói teljesítsék a Microsoft OST-ben rögzített kötelezettségeit. További adatfeldolgozóiról a Microsoft a Microsoft webhelyén tesz elérhetővé információkat. Bármilyen További adatfeldolgozó igénybevételekor a Microsoft írásos szerződésben biztosítja, hogy a További adatfeldolgozó csak azoknak a szolgáltatásoknak a nyújtása érdekében érhessen el és használhasson Ügyféladatokat vagy Személyes Adatokat, amelyek nyújtása érdekében a Microsoft az ilyen adatokat megőrizte, és tiltja meg a További adatfeldolgozónak az Ügyféladatok és a Személyes Adatok bármilyen más célból történő felhasználását. A Microsoft minden További adatfeldolgozóval olyan írásos szerződést fog kötni, amely szerint a További adatfeldolgozónak legalább olyan szintű adatvédelmet kell biztosítania, mint amilyent az OST a Microsoft számára előír.</w:t>
      </w:r>
    </w:p>
    <w:p w14:paraId="4AC0664C" w14:textId="77777777" w:rsidR="002A6E27" w:rsidRDefault="002A6E27" w:rsidP="002A6E27">
      <w:pPr>
        <w:pStyle w:val="ProductList-Body"/>
      </w:pPr>
    </w:p>
    <w:p w14:paraId="522140A8" w14:textId="77777777" w:rsidR="002A6E27" w:rsidRDefault="002A6E27" w:rsidP="002A6E27">
      <w:pPr>
        <w:pStyle w:val="ProductList-Body"/>
      </w:pPr>
      <w:r>
        <w:t>A Microsoft időről időre új További adatfeldolgozókat vehet igénybe. A Microsoft bármely új További adatfeldolgozóról legalább 14 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 Az Online Alapszolgáltatások esetében azonban a Microsoft bármely új További adatfeldolgozóról legalább 6 hónappal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w:t>
      </w:r>
    </w:p>
    <w:p w14:paraId="60BA5F12" w14:textId="77777777" w:rsidR="002A6E27" w:rsidRDefault="002A6E27" w:rsidP="002A6E27">
      <w:pPr>
        <w:pStyle w:val="ProductList-Body"/>
      </w:pPr>
    </w:p>
    <w:p w14:paraId="68DE20E9" w14:textId="77777777" w:rsidR="002A6E27" w:rsidRDefault="002A6E27" w:rsidP="002A6E27">
      <w:pPr>
        <w:pStyle w:val="ProductList-Body"/>
      </w:pPr>
      <w:r>
        <w:lastRenderedPageBreak/>
        <w:t>Ha az Ügyfél nem hagy jóvá egy új További adatfeldolgozót, akkor az Ügyfél büntetés nélkül lemondhatja az érintett Online Szolgáltatásra vonatkozó bármelyik előfizetését oly módon, hogy a vonatkozó felmondási időszak lejárta előtt olyan írásbeli felmondást nyújt be, amelyben kifejti a jóvá nem hagyás alapját. Ha az érintett Online Szolgáltatás egy szolgáltatáscsomag (vagy hasonlóképp egyszerre megvásárolt szolgáltatások) része, akkor a felmondás az egész szolgáltatáscsomagra vonatkozik. Az Ügyfél vagy az Ügyfél viszonteladója számára a lemondást követően kiállított számlákról a Microsoft eltávolítja a lemondott Online Szolgáltatási előfizetés(ek)re vonatkozó fizetési kötelezettsége(ke)t.</w:t>
      </w:r>
    </w:p>
    <w:p w14:paraId="2CA16FA6" w14:textId="77777777" w:rsidR="002A6E27" w:rsidRDefault="002A6E27" w:rsidP="002A6E27">
      <w:pPr>
        <w:pStyle w:val="ProductList-Body"/>
      </w:pPr>
    </w:p>
    <w:p w14:paraId="48450773" w14:textId="77777777" w:rsidR="002A6E27" w:rsidRDefault="002A6E27" w:rsidP="002A6E27">
      <w:pPr>
        <w:pStyle w:val="ProductList-SubSubSectionHeading"/>
        <w:keepNext/>
        <w:outlineLvl w:val="1"/>
      </w:pPr>
      <w:bookmarkStart w:id="96" w:name="_Toc507768559"/>
      <w:bookmarkStart w:id="97" w:name="_Toc20581300"/>
      <w:r>
        <w:t>Oktatási intézmények</w:t>
      </w:r>
      <w:bookmarkEnd w:id="96"/>
      <w:bookmarkEnd w:id="97"/>
    </w:p>
    <w:p w14:paraId="1B3B9FF2" w14:textId="77777777" w:rsidR="002A6E27" w:rsidRDefault="002A6E27" w:rsidP="002A6E27">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5973C03C" w14:textId="478D0DBF" w:rsidR="002A6E27" w:rsidRDefault="002A6E27" w:rsidP="002A6E27">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095533E1" w14:textId="24B3E9E6" w:rsidR="00A031BB" w:rsidRDefault="00A031BB" w:rsidP="002A6E27">
      <w:pPr>
        <w:pStyle w:val="ProductList-Body"/>
      </w:pPr>
    </w:p>
    <w:p w14:paraId="7A716B31" w14:textId="77777777" w:rsidR="00A031BB" w:rsidRDefault="00A031BB" w:rsidP="00A031BB">
      <w:pPr>
        <w:pStyle w:val="ProductList-SubSubSectionHeading"/>
        <w:outlineLvl w:val="1"/>
      </w:pPr>
      <w:bookmarkStart w:id="98" w:name="_Toc16510372"/>
      <w:bookmarkStart w:id="99" w:name="_Toc20581301"/>
      <w:bookmarkStart w:id="100" w:name="CJISCustomerAgreement"/>
      <w:r>
        <w:t>CJIS Ügyféllel Kötött Szerződés</w:t>
      </w:r>
      <w:bookmarkEnd w:id="98"/>
      <w:bookmarkEnd w:id="99"/>
    </w:p>
    <w:bookmarkEnd w:id="100"/>
    <w:p w14:paraId="2520E802" w14:textId="310F583C" w:rsidR="00A031BB" w:rsidRDefault="00A031BB" w:rsidP="002A6E27">
      <w:pPr>
        <w:pStyle w:val="ProductList-Body"/>
      </w:pPr>
      <w:r>
        <w:t xml:space="preserve">A Microsoft az FBI Büntető Igazságszolgáltatási Információs Szolgálata (Criminal Justice Information Services, a továbbiakban „CJIS”) Biztonsági Szabályzatának (a továbbiakban „CJIS Szabályzat”) megfelelően bizonyos kormányzati felhőszolgáltatásokat (a továbbiakban „Érintett Szolgáltatások”) nyújt. A büntető igazságszolgáltatási információk használatára és továbbítására a CJIS Szabályzat az irányadó. A Microsoft összes CJIS Érintett Szolgáltatására a </w:t>
      </w:r>
      <w:hyperlink r:id="rId30" w:history="1">
        <w:r>
          <w:rPr>
            <w:rStyle w:val="Hyperlink"/>
          </w:rPr>
          <w:t>http://aka.ms/CJISCustomerAgreement</w:t>
        </w:r>
      </w:hyperlink>
      <w:r>
        <w:t xml:space="preserve"> webhelyen található CJIS Ügyféllel Kötött Szerződés feltételei és kikötései vonatkoznak.</w:t>
      </w:r>
    </w:p>
    <w:p w14:paraId="24DEC5C0" w14:textId="77777777" w:rsidR="00FA6196" w:rsidRPr="0008458E" w:rsidRDefault="00FA6196" w:rsidP="00FA6196">
      <w:pPr>
        <w:pStyle w:val="ProductList-Body"/>
      </w:pPr>
    </w:p>
    <w:p w14:paraId="11553025" w14:textId="77777777" w:rsidR="00FA6196" w:rsidRPr="0008458E" w:rsidRDefault="00FA6196" w:rsidP="00FA6196">
      <w:pPr>
        <w:pStyle w:val="ProductList-SubSubSectionHeading"/>
        <w:outlineLvl w:val="2"/>
      </w:pPr>
      <w:bookmarkStart w:id="101" w:name="_Toc489605580"/>
      <w:bookmarkStart w:id="102" w:name="_Toc487134016"/>
      <w:bookmarkStart w:id="103" w:name="_Toc20581302"/>
      <w:bookmarkStart w:id="104" w:name="HIPPA"/>
      <w:r>
        <w:t>HIPAA Üzlettárs</w:t>
      </w:r>
      <w:bookmarkEnd w:id="101"/>
      <w:bookmarkEnd w:id="102"/>
      <w:bookmarkEnd w:id="103"/>
    </w:p>
    <w:bookmarkEnd w:id="104"/>
    <w:p w14:paraId="0C24A34F" w14:textId="77777777" w:rsidR="00FA6196" w:rsidRPr="0008458E" w:rsidRDefault="00FA6196" w:rsidP="00FA6196">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31" w:history="1">
        <w:r>
          <w:rPr>
            <w:rStyle w:val="Hyperlink"/>
          </w:rPr>
          <w:t>http://aka.ms/BAA</w:t>
        </w:r>
      </w:hyperlink>
      <w:r>
        <w:t xml:space="preserve"> webhelyen található és meghatározza azoknak az Online Szolgáltatásoknak a körét, amelyekre a HIPAA Üzlettársi Szerződés (a „BAA szerződés”) alkalmazandó. Az Ügyfél dönthet úgy, hogy nem köti meg a BAA szerződést, ehhez írásos nyilatkozat formájában a következő adatokat kell elküldenie a Microsoft számára (az Ügyfél mennyiségi licencszerződésének feltételei szerint):</w:t>
      </w:r>
    </w:p>
    <w:p w14:paraId="7499B316" w14:textId="77777777" w:rsidR="00FA6196" w:rsidRPr="0008458E" w:rsidRDefault="00FA6196" w:rsidP="00FA6196">
      <w:pPr>
        <w:pStyle w:val="ProductList-Body"/>
        <w:numPr>
          <w:ilvl w:val="0"/>
          <w:numId w:val="36"/>
        </w:numPr>
        <w:ind w:left="450" w:hanging="270"/>
      </w:pPr>
      <w:r>
        <w:t>az Ügyfél és minden elutasító Társvállalat teljes hivatalos neve;</w:t>
      </w:r>
    </w:p>
    <w:p w14:paraId="47784555" w14:textId="77777777" w:rsidR="00FA6196" w:rsidRPr="0008458E" w:rsidRDefault="00FA6196" w:rsidP="00FA6196">
      <w:pPr>
        <w:pStyle w:val="ProductList-Body"/>
        <w:numPr>
          <w:ilvl w:val="0"/>
          <w:numId w:val="36"/>
        </w:numPr>
        <w:ind w:left="450" w:hanging="270"/>
      </w:pPr>
      <w:r>
        <w:t>ha az Ügyfél több mennyiségi licencszerződéssel rendelkezik, akkor az a mennyiségi licencszerződés, amelyre az elutasítás vonatkozik.</w:t>
      </w:r>
    </w:p>
    <w:p w14:paraId="6C08AEE9" w14:textId="77777777" w:rsidR="00FA6196" w:rsidRPr="0008458E" w:rsidRDefault="00FA6196" w:rsidP="00FA6196">
      <w:pPr>
        <w:pStyle w:val="ProductList-Body"/>
        <w:ind w:left="180"/>
      </w:pPr>
    </w:p>
    <w:p w14:paraId="0937BBEE" w14:textId="77777777" w:rsidR="00F77036" w:rsidRPr="00690C65" w:rsidRDefault="00F77036" w:rsidP="00233C87">
      <w:pPr>
        <w:pStyle w:val="ProductList-SubSubSectionHeading"/>
        <w:outlineLvl w:val="2"/>
      </w:pPr>
      <w:bookmarkStart w:id="105" w:name="_Toc20581303"/>
      <w:r>
        <w:t>Kapcsolattartás a Microsofttal</w:t>
      </w:r>
      <w:bookmarkEnd w:id="105"/>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32"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48A517B1" w14:textId="77777777" w:rsidR="002A6E27" w:rsidRPr="00F77036" w:rsidRDefault="002A6E27" w:rsidP="002A6E27">
      <w:pPr>
        <w:pStyle w:val="ProductList-Body"/>
        <w:spacing w:before="120"/>
        <w:ind w:left="187"/>
        <w:rPr>
          <w:b/>
        </w:rPr>
      </w:pPr>
      <w:r>
        <w:rPr>
          <w:b/>
        </w:rPr>
        <w:t>Microsoft Ireland Operations, Ltd.</w:t>
      </w:r>
    </w:p>
    <w:p w14:paraId="008AAAD9" w14:textId="77777777" w:rsidR="002A6E27" w:rsidRDefault="002A6E27" w:rsidP="002A6E27">
      <w:pPr>
        <w:pStyle w:val="ProductList-Body"/>
        <w:ind w:left="180"/>
      </w:pPr>
      <w:r>
        <w:t>Attn: Data Protection</w:t>
      </w:r>
    </w:p>
    <w:p w14:paraId="62C8F1D7" w14:textId="77777777" w:rsidR="002A6E27" w:rsidRDefault="002A6E27" w:rsidP="002A6E27">
      <w:pPr>
        <w:pStyle w:val="ProductList-Body"/>
        <w:ind w:left="180"/>
      </w:pPr>
      <w:r>
        <w:t>One Microsoft Place</w:t>
      </w:r>
    </w:p>
    <w:p w14:paraId="51F2A8FC" w14:textId="77777777" w:rsidR="002A6E27" w:rsidRDefault="002A6E27" w:rsidP="002A6E27">
      <w:pPr>
        <w:pStyle w:val="ProductList-Body"/>
        <w:ind w:left="180"/>
      </w:pPr>
      <w:r>
        <w:t>South County Business Park</w:t>
      </w:r>
    </w:p>
    <w:p w14:paraId="6549B5B8" w14:textId="77777777" w:rsidR="002A6E27" w:rsidRDefault="002A6E27" w:rsidP="002A6E27">
      <w:pPr>
        <w:pStyle w:val="ProductList-Body"/>
        <w:ind w:left="180"/>
      </w:pPr>
      <w:r>
        <w:t>Leopardstown</w:t>
      </w:r>
    </w:p>
    <w:p w14:paraId="57CD3C71" w14:textId="77777777" w:rsidR="002A6E27" w:rsidRDefault="002A6E27" w:rsidP="002A6E27">
      <w:pPr>
        <w:pStyle w:val="ProductList-Body"/>
        <w:ind w:left="180"/>
      </w:pPr>
      <w:r>
        <w:t>Dublin 18</w:t>
      </w:r>
    </w:p>
    <w:p w14:paraId="7794AAC4" w14:textId="77777777" w:rsidR="002A6E27" w:rsidRDefault="002A6E27" w:rsidP="002A6E27">
      <w:pPr>
        <w:pStyle w:val="ProductList-Body"/>
        <w:ind w:left="180"/>
      </w:pPr>
      <w:r>
        <w:t xml:space="preserve">D18 P521 </w:t>
      </w:r>
    </w:p>
    <w:p w14:paraId="056CE365" w14:textId="77777777" w:rsidR="006061D8" w:rsidRDefault="007C6B51"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388CCC1" w14:textId="77777777" w:rsidR="00F813BF" w:rsidRDefault="00F813BF" w:rsidP="00366C8E">
      <w:pPr>
        <w:pStyle w:val="ProductList-Body"/>
        <w:sectPr w:rsidR="00F813BF" w:rsidSect="002A6E27">
          <w:type w:val="continuous"/>
          <w:pgSz w:w="12240" w:h="15840"/>
          <w:pgMar w:top="1440" w:right="720" w:bottom="1440" w:left="720" w:header="720" w:footer="720" w:gutter="0"/>
          <w:cols w:space="720"/>
          <w:titlePg/>
          <w:docGrid w:linePitch="360"/>
        </w:sectPr>
      </w:pPr>
    </w:p>
    <w:p w14:paraId="630C145D" w14:textId="77777777" w:rsidR="002A6E27" w:rsidRDefault="002A6E27" w:rsidP="002A6E27">
      <w:pPr>
        <w:pStyle w:val="ProductList-SectionHeading"/>
        <w:tabs>
          <w:tab w:val="center" w:pos="5400"/>
        </w:tabs>
        <w:spacing w:after="0"/>
        <w:outlineLvl w:val="0"/>
      </w:pPr>
      <w:bookmarkStart w:id="106" w:name="_Toc507768562"/>
      <w:bookmarkStart w:id="107" w:name="_Toc20581304"/>
      <w:bookmarkStart w:id="108" w:name="AppendixA_CoreOnlineServices"/>
      <w:bookmarkStart w:id="109" w:name="_Toc431459514"/>
      <w:bookmarkStart w:id="110" w:name="DataProcessingTerms"/>
      <w:r>
        <w:lastRenderedPageBreak/>
        <w:t>A függelék – Online Alapszolgáltatások</w:t>
      </w:r>
      <w:bookmarkEnd w:id="106"/>
      <w:bookmarkEnd w:id="107"/>
    </w:p>
    <w:bookmarkEnd w:id="108"/>
    <w:p w14:paraId="61762D3E" w14:textId="77777777" w:rsidR="002A6E27" w:rsidRPr="007F2520" w:rsidRDefault="002A6E27" w:rsidP="002A6E27">
      <w:pPr>
        <w:pStyle w:val="ProductList-Body"/>
      </w:pPr>
    </w:p>
    <w:p w14:paraId="0DB28E3A" w14:textId="77777777" w:rsidR="002A6E27" w:rsidRPr="00FC2D52" w:rsidRDefault="002A6E27" w:rsidP="002A6E27">
      <w:pPr>
        <w:pStyle w:val="ProductList-Body"/>
      </w:pPr>
      <w:r>
        <w:t>Az „Online Alapszolgáltatások” kifejezés kizárólag az alábbi táblázatban előforduló szolgáltatásokat jelenti, nem vonatkozik semmilyen Előzetesre.</w:t>
      </w:r>
      <w:bookmarkEnd w:id="109"/>
      <w:bookmarkEnd w:id="110"/>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bookmarkStart w:id="111" w:name="DPTOnlineServicesTable"/>
            <w:r>
              <w:rPr>
                <w:color w:val="FFFFFF" w:themeColor="background1"/>
                <w:sz w:val="16"/>
                <w:szCs w:val="16"/>
              </w:rPr>
              <w:t>Online Szolgáltatások</w:t>
            </w:r>
          </w:p>
        </w:tc>
      </w:tr>
      <w:tr w:rsidR="00E07646" w14:paraId="2231DB49" w14:textId="77777777" w:rsidTr="00383DE3">
        <w:tc>
          <w:tcPr>
            <w:tcW w:w="2610" w:type="dxa"/>
            <w:vAlign w:val="center"/>
          </w:tcPr>
          <w:p w14:paraId="3CFF1A1E" w14:textId="748CF65A" w:rsidR="00E07646" w:rsidRPr="00231971" w:rsidRDefault="00E07646" w:rsidP="00E07646">
            <w:pPr>
              <w:pStyle w:val="ProductList-Body"/>
              <w:rPr>
                <w:sz w:val="16"/>
                <w:szCs w:val="16"/>
              </w:rPr>
            </w:pPr>
            <w:bookmarkStart w:id="112" w:name="MicrosoftDynamicsOnlineServices"/>
            <w:bookmarkEnd w:id="111"/>
            <w:r>
              <w:rPr>
                <w:sz w:val="16"/>
                <w:szCs w:val="16"/>
              </w:rPr>
              <w:t>Microsoft Dynamics 365-alapszolgáltatások</w:t>
            </w:r>
          </w:p>
        </w:tc>
        <w:tc>
          <w:tcPr>
            <w:tcW w:w="8190" w:type="dxa"/>
          </w:tcPr>
          <w:p w14:paraId="2199BE9A" w14:textId="7CB5E703" w:rsidR="00E07646" w:rsidRPr="00231971" w:rsidRDefault="00E07646" w:rsidP="00E07646">
            <w:pPr>
              <w:pStyle w:val="ProductList-Body"/>
              <w:rPr>
                <w:sz w:val="16"/>
                <w:szCs w:val="16"/>
              </w:rPr>
            </w:pPr>
            <w:r>
              <w:rPr>
                <w:sz w:val="16"/>
                <w:szCs w:val="16"/>
              </w:rPr>
              <w:t>A következő szolgáltatások, amelyek mindegyike önálló szolgáltatás vagy egy Dynamics 365 márkájú csomag vagy alkalmazás részét képezi: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és Dynamics 365 Sales Professional. Nem tartoznak a Microsoft Dynamics 365-alapszolgáltatások közé a következők: (1) a támogatott eszközökhöz vagy szoftverekhez nyújtott Dynamics 365-szolgáltatások, többek között az alkalmazásokhoz, táblagépekhez, telefonokhoz vagy ezek bármelyikéhez nyújtott Dynamics 365; (2) a LinkedIn Sales Navigator; és (3) kivéve, ha egy adott szolgáltatásra vonatkozó licencfeltételek kifejezetten másként rendelkeznek, bármely olyan, önálló márkájú szolgáltatás, amelyet Dynamics 365-alapszolgáltatásokkal együtt tesznek elérhetővé, vagy amely Dynamics 365-alapszolgáltatásokhoz kapcsolódik.</w:t>
            </w:r>
          </w:p>
        </w:tc>
      </w:tr>
      <w:bookmarkEnd w:id="112"/>
      <w:tr w:rsidR="00EA7C75" w14:paraId="2BCC945F" w14:textId="77777777" w:rsidTr="00383DE3">
        <w:tc>
          <w:tcPr>
            <w:tcW w:w="2610" w:type="dxa"/>
            <w:vAlign w:val="center"/>
          </w:tcPr>
          <w:p w14:paraId="6DB641FA" w14:textId="44A456E4" w:rsidR="00EA7C75" w:rsidRPr="00231971" w:rsidRDefault="00EA7C75" w:rsidP="00EA7C75">
            <w:pPr>
              <w:pStyle w:val="ProductList-Body"/>
              <w:rPr>
                <w:sz w:val="16"/>
                <w:szCs w:val="16"/>
              </w:rPr>
            </w:pPr>
            <w:r>
              <w:rPr>
                <w:sz w:val="16"/>
                <w:szCs w:val="16"/>
              </w:rPr>
              <w:t>Office 365-szolgáltatások</w:t>
            </w:r>
          </w:p>
        </w:tc>
        <w:tc>
          <w:tcPr>
            <w:tcW w:w="8190" w:type="dxa"/>
          </w:tcPr>
          <w:p w14:paraId="040E1873" w14:textId="591EC2DE" w:rsidR="00EA7C75" w:rsidRPr="00231971" w:rsidRDefault="00EA7C75" w:rsidP="00EA7C75">
            <w:pPr>
              <w:pStyle w:val="ProductList-Body"/>
              <w:rPr>
                <w:sz w:val="16"/>
                <w:szCs w:val="16"/>
              </w:rPr>
            </w:pPr>
            <w:r>
              <w:rPr>
                <w:sz w:val="16"/>
                <w:szCs w:val="16"/>
              </w:rPr>
              <w:t xml:space="preserve">A következő szolgáltatások, amelyek mindegyike önálló szolgáltatás vagy egy Office 365 márkájú csomag vagy programcsomag részét képezi: </w:t>
            </w:r>
            <w:bookmarkStart w:id="113" w:name="_Hlk498519502"/>
            <w:r>
              <w:rPr>
                <w:sz w:val="16"/>
                <w:szCs w:val="16"/>
              </w:rPr>
              <w:t>Megfelelőségkezelő, Ügyfélszéf, Exchange Online Archiválás, Exchange Online Védelmi szolgáltatás, Exchange Online, Microsoft Bookings, Microsoft Forms, Microsoft MyAnalytics, Microsoft Planner, Microsoft StaffHub, Microsoft Stream, Microsoft Teams, Microsoft To-Do, Office 365 Komplex veszélyforrások elleni védelem, Office 365 Videó, Webes Office, OneDrive Vállalati verzió, Outlook Customer Manager, Project Online (a Roadmap kivételével), SharePoint Online, Skype Vállalati online verzió, Sway, Whiteboard, Yammer Enterprise</w:t>
            </w:r>
            <w:bookmarkEnd w:id="113"/>
            <w:r>
              <w:rPr>
                <w:sz w:val="16"/>
                <w:szCs w:val="16"/>
              </w:rPr>
              <w:t xml:space="preserve"> és, a Kaizala Pro esetében, az Ügyfél szervezetének a felügyeleti portálon keresztül kezelt csoportjai, valamint az Ügyfél szervezetének két tagja közötti csevegés.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22509E" w14:paraId="3B4B54C6" w14:textId="77777777" w:rsidTr="00383DE3">
        <w:tc>
          <w:tcPr>
            <w:tcW w:w="2610" w:type="dxa"/>
            <w:vAlign w:val="center"/>
          </w:tcPr>
          <w:p w14:paraId="6264DAE0" w14:textId="36B1E019" w:rsidR="0022509E" w:rsidRPr="00231971" w:rsidRDefault="0022509E" w:rsidP="0022509E">
            <w:pPr>
              <w:pStyle w:val="ProductList-Body"/>
              <w:rPr>
                <w:sz w:val="16"/>
                <w:szCs w:val="16"/>
              </w:rPr>
            </w:pPr>
            <w:bookmarkStart w:id="114" w:name="MicrosoftAzureCoreServices"/>
            <w:r>
              <w:rPr>
                <w:sz w:val="16"/>
                <w:szCs w:val="16"/>
              </w:rPr>
              <w:t>Microsoft Azure-alapszolgáltatások</w:t>
            </w:r>
            <w:bookmarkEnd w:id="114"/>
          </w:p>
        </w:tc>
        <w:tc>
          <w:tcPr>
            <w:tcW w:w="8190" w:type="dxa"/>
          </w:tcPr>
          <w:p w14:paraId="522D9F76" w14:textId="4A298EE8" w:rsidR="0022509E" w:rsidRPr="00231971" w:rsidRDefault="0022509E" w:rsidP="0022509E">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Container Registry (ACR), Azure Container Service, Azure Cosmos DB (korábban DocumentDB, korábban magyarul Dokumentum-adatbázis), Azure Database for MySQL, Azure Database for PostgreSQL, Azure Databricks, Azure DevOps Services, Azure DevTest Labs, Azure DNS, Azure Information Protection (ideértve az Azure Rights Management szolgáltatást is), Azure Kubernetes Service, Azure NetApp Files, Azure Resource Manager, Azure Search, Backup (korábban magyarul Biztonsági Mentés), Batch (korábban magyarul Kötegelt Szolgáltatás), BizTalk Services (korábban magyarul BizTalk szolgáltatások), Cloud Services (korábban magyarul Felhőszolgáltatások), Computer Vision, Content Moderator, Data Catalog, Data Factory, Data Lake Analytics, Data Lake Store, Event Hubs (korábban magyarul Eseményközpontok), Express Route, Face,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QnA Maker, Redis Cache,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Text Analytics, Traffic Manager (korábban magyarul Forgalomkezelő), Virtual Machines (korábban magyarul Virtuális Gépek), Virtual Machine Scale Sets, Virtual Network (korábban magyarul Virtuális Hálózat) és VPN Gateway (korábban magyarul VPN-átjáró) </w:t>
            </w:r>
          </w:p>
        </w:tc>
      </w:tr>
      <w:tr w:rsidR="00FA6196" w14:paraId="616C5B09" w14:textId="77777777" w:rsidTr="00383DE3">
        <w:tc>
          <w:tcPr>
            <w:tcW w:w="2610" w:type="dxa"/>
            <w:vAlign w:val="center"/>
          </w:tcPr>
          <w:p w14:paraId="79CB7476" w14:textId="746B3D16" w:rsidR="00FA6196" w:rsidRDefault="00FA6196" w:rsidP="00FA6196">
            <w:pPr>
              <w:pStyle w:val="ProductList-Body"/>
              <w:rPr>
                <w:sz w:val="16"/>
                <w:szCs w:val="16"/>
              </w:rPr>
            </w:pPr>
            <w:r>
              <w:rPr>
                <w:sz w:val="16"/>
                <w:szCs w:val="16"/>
              </w:rPr>
              <w:t>Microsoft Cloud App Security</w:t>
            </w:r>
          </w:p>
        </w:tc>
        <w:tc>
          <w:tcPr>
            <w:tcW w:w="8190" w:type="dxa"/>
          </w:tcPr>
          <w:p w14:paraId="0D3FBE18" w14:textId="6EB83C9F" w:rsidR="00FA6196" w:rsidRDefault="00FA6196" w:rsidP="00FA6196">
            <w:pPr>
              <w:pStyle w:val="ProductList-Body"/>
              <w:rPr>
                <w:sz w:val="16"/>
                <w:szCs w:val="16"/>
              </w:rPr>
            </w:pPr>
            <w:r>
              <w:rPr>
                <w:sz w:val="16"/>
                <w:szCs w:val="16"/>
              </w:rPr>
              <w:t>A Microsoft Cloud App Security felhőszolgáltatás része.</w:t>
            </w:r>
          </w:p>
        </w:tc>
      </w:tr>
      <w:tr w:rsidR="00FA6196" w14:paraId="430C06AC" w14:textId="77777777" w:rsidTr="00383DE3">
        <w:tc>
          <w:tcPr>
            <w:tcW w:w="2610" w:type="dxa"/>
            <w:vAlign w:val="center"/>
          </w:tcPr>
          <w:p w14:paraId="540000C7" w14:textId="22D81AEF" w:rsidR="00FA6196" w:rsidRPr="00231971" w:rsidRDefault="00FA6196" w:rsidP="00FA6196">
            <w:pPr>
              <w:pStyle w:val="ProductList-Body"/>
              <w:rPr>
                <w:sz w:val="16"/>
                <w:szCs w:val="16"/>
              </w:rPr>
            </w:pPr>
            <w:r>
              <w:rPr>
                <w:sz w:val="16"/>
                <w:szCs w:val="16"/>
              </w:rPr>
              <w:t>Microsoft Intune Online Szolgáltatások</w:t>
            </w:r>
          </w:p>
        </w:tc>
        <w:tc>
          <w:tcPr>
            <w:tcW w:w="8190" w:type="dxa"/>
          </w:tcPr>
          <w:p w14:paraId="1F2AABC2" w14:textId="0008AD4A" w:rsidR="00FA6196" w:rsidRPr="00231971" w:rsidRDefault="00FA6196" w:rsidP="00FA6196">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C81029" w14:paraId="61884F9C" w14:textId="77777777" w:rsidTr="00383DE3">
        <w:tc>
          <w:tcPr>
            <w:tcW w:w="2610" w:type="dxa"/>
            <w:vAlign w:val="center"/>
          </w:tcPr>
          <w:p w14:paraId="3F68BC1E" w14:textId="14490E44" w:rsidR="00C81029" w:rsidRPr="00231971" w:rsidRDefault="00C81029" w:rsidP="00C81029">
            <w:pPr>
              <w:pStyle w:val="ProductList-Body"/>
              <w:rPr>
                <w:sz w:val="16"/>
                <w:szCs w:val="16"/>
              </w:rPr>
            </w:pPr>
            <w:r>
              <w:rPr>
                <w:sz w:val="16"/>
                <w:szCs w:val="16"/>
              </w:rPr>
              <w:t>A Microsoft Power Platform Alapszolgáltatásai</w:t>
            </w:r>
          </w:p>
        </w:tc>
        <w:tc>
          <w:tcPr>
            <w:tcW w:w="8190" w:type="dxa"/>
          </w:tcPr>
          <w:p w14:paraId="30059740" w14:textId="26EE8862" w:rsidR="00C81029" w:rsidRPr="0089404E" w:rsidRDefault="00C81029" w:rsidP="00C81029">
            <w:pPr>
              <w:pStyle w:val="ProductList-Body"/>
            </w:pPr>
            <w:r>
              <w:rPr>
                <w:sz w:val="16"/>
                <w:szCs w:val="16"/>
              </w:rPr>
              <w:t>A következő szolgáltatások, amelyek mindegyike önálló szolgáltatás vagy egy Office 365 vagy Microsoft Dynamics 365 márkájú csomag vagy programcsomag részét képezi: Microsoft Power BI, Microsoft PowerApps és Microsoft Flow. A Microsoft Power Platform Alapszolgáltatásai nem tartalmaznak semmilyen ügyfélszoftvert, sem a Power BI Report Servert, sem a Power BI-t, sem a PowerApps vagy a Microsoft Flow mobilalkalmazást, sem a Power BI Desktopot, sem a PowerApps Studiót, sem mást.</w:t>
            </w:r>
          </w:p>
        </w:tc>
      </w:tr>
      <w:tr w:rsidR="00EA7C75" w14:paraId="5D47EED2" w14:textId="77777777" w:rsidTr="00383DE3">
        <w:tc>
          <w:tcPr>
            <w:tcW w:w="2610" w:type="dxa"/>
            <w:vAlign w:val="center"/>
          </w:tcPr>
          <w:p w14:paraId="70AFDCCB" w14:textId="3DC46E6F" w:rsidR="00EA7C75" w:rsidRDefault="00EA7C75" w:rsidP="00EA7C75">
            <w:pPr>
              <w:pStyle w:val="ProductList-Body"/>
              <w:rPr>
                <w:sz w:val="16"/>
                <w:szCs w:val="16"/>
              </w:rPr>
            </w:pPr>
            <w:r>
              <w:rPr>
                <w:sz w:val="16"/>
                <w:szCs w:val="16"/>
              </w:rPr>
              <w:t>Microsoft Defender Komplex Veszélyforrások Elleni Védelem Szolgáltatások</w:t>
            </w:r>
          </w:p>
        </w:tc>
        <w:tc>
          <w:tcPr>
            <w:tcW w:w="8190" w:type="dxa"/>
          </w:tcPr>
          <w:p w14:paraId="25B64A2A" w14:textId="69F81A11" w:rsidR="00EA7C75" w:rsidRDefault="00EA7C75" w:rsidP="00EA7C75">
            <w:pPr>
              <w:pStyle w:val="ProductList-Body"/>
              <w:rPr>
                <w:sz w:val="16"/>
                <w:szCs w:val="16"/>
              </w:rPr>
            </w:pPr>
            <w:r>
              <w:rPr>
                <w:sz w:val="16"/>
                <w:szCs w:val="16"/>
              </w:rPr>
              <w:t>A Microsoft Defender Komplex Veszélyforrások Elleni Védelem következő felhőalapú szolgáltatás részei: Endpoint Detection &amp; Response, Automatic Investigation &amp; Remediation, Secure Score.</w:t>
            </w:r>
          </w:p>
        </w:tc>
      </w:tr>
    </w:tbl>
    <w:p w14:paraId="6FCE421A" w14:textId="77777777" w:rsidR="003C396A" w:rsidRDefault="003C396A" w:rsidP="003C396A">
      <w:pPr>
        <w:pStyle w:val="ProductList-Body"/>
      </w:pPr>
    </w:p>
    <w:p w14:paraId="233D6636" w14:textId="77777777" w:rsidR="002A6E27" w:rsidRDefault="002A6E27" w:rsidP="002A6E27">
      <w:pPr>
        <w:pStyle w:val="ProductList-SectionHeading"/>
        <w:keepNext/>
        <w:tabs>
          <w:tab w:val="center" w:pos="5400"/>
        </w:tabs>
        <w:spacing w:after="0"/>
        <w:outlineLvl w:val="0"/>
      </w:pPr>
      <w:bookmarkStart w:id="115" w:name="AppendixB_SecurityMeasures"/>
      <w:bookmarkStart w:id="116" w:name="_Toc507768563"/>
      <w:bookmarkStart w:id="117" w:name="_Toc20581305"/>
      <w:bookmarkStart w:id="118" w:name="DataProcessingTerms_DataatRest"/>
      <w:r>
        <w:lastRenderedPageBreak/>
        <w:t xml:space="preserve">B függelék – </w:t>
      </w:r>
      <w:bookmarkStart w:id="119" w:name="DataProcessingTerms_Security"/>
      <w:bookmarkStart w:id="120" w:name="_Toc507239523"/>
      <w:r>
        <w:t>Biztonsági</w:t>
      </w:r>
      <w:bookmarkEnd w:id="119"/>
      <w:bookmarkEnd w:id="120"/>
      <w:r>
        <w:t xml:space="preserve"> intézkedések</w:t>
      </w:r>
      <w:bookmarkEnd w:id="115"/>
      <w:bookmarkEnd w:id="116"/>
      <w:bookmarkEnd w:id="117"/>
    </w:p>
    <w:bookmarkEnd w:id="118"/>
    <w:p w14:paraId="0586EF93" w14:textId="77777777" w:rsidR="002A6E27" w:rsidRPr="00CD6202" w:rsidRDefault="002A6E27" w:rsidP="002A6E27">
      <w:pPr>
        <w:pStyle w:val="ProductList-Body"/>
        <w:keepNext/>
      </w:pPr>
    </w:p>
    <w:p w14:paraId="24A19898" w14:textId="77777777" w:rsidR="002A6E27" w:rsidRDefault="002A6E27" w:rsidP="002A6E27">
      <w:pPr>
        <w:pStyle w:val="ProductList-Body"/>
      </w:pPr>
      <w:r>
        <w:t>Az Online Alapszolgáltatásokbeli Ügyféladatok vonatkozásában a Microsoft a következő biztonsági intézkedéseket vezette be és tarja fenn, és – az OST-ben (ideértve a GDPR-feltéteket is) megfogalmazott biztonsági kötelezettségekhez kapcsolódóan – kizárólag ezek tartoznak a Microsoftnak az ilyen adatok biztonságával kapcsolatos felelősségi körébe.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417E8D">
            <w:pPr>
              <w:pStyle w:val="ProductList-Body"/>
              <w:keepNext/>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lastRenderedPageBreak/>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lastRenderedPageBreak/>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184095FE"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r>
            <w:r w:rsidR="002A6E27">
              <w:rPr>
                <w:color w:val="000000" w:themeColor="text1"/>
                <w:sz w:val="16"/>
                <w:szCs w:val="16"/>
              </w:rPr>
              <w:t>A biztonsági szabályok minden egyes Biztonsági Eseménynek minősülő megsértése esetén indokolatlan késedelem nélkül, de mindenképp 72 órán belül értesíteni kell a Microsoftot (a fenti, „Értesítés Biztonsági Eseményről” című szakaszban foglaltaknak megfelelően</w:t>
            </w:r>
            <w:r>
              <w:rPr>
                <w:iCs/>
                <w:color w:val="000000" w:themeColor="text1"/>
                <w:sz w:val="16"/>
                <w:szCs w:val="16"/>
              </w:rPr>
              <w:t>).</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6C845DEC" w14:textId="77777777" w:rsidR="006061D8" w:rsidRDefault="007C6B51"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B92DF11" w14:textId="77777777" w:rsidR="0015252E" w:rsidRDefault="0015252E" w:rsidP="00A914BF">
      <w:pPr>
        <w:pStyle w:val="ProductList-Body"/>
      </w:pPr>
    </w:p>
    <w:p w14:paraId="3825D264" w14:textId="3D5C5E1A"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1" w:name="OnlineServiceSpecificTerms"/>
      <w:bookmarkStart w:id="122" w:name="_Toc20581306"/>
      <w:r>
        <w:lastRenderedPageBreak/>
        <w:t>Online Szolgáltatás Szolgáltatásspecifikus Feltételei</w:t>
      </w:r>
      <w:bookmarkEnd w:id="121"/>
      <w:bookmarkEnd w:id="122"/>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123" w:name="_Toc20581307"/>
      <w:bookmarkStart w:id="124" w:name="MicrosoftAzureServices"/>
      <w:r w:rsidRPr="004C0405">
        <w:rPr>
          <w:lang w:val="hu-HU"/>
        </w:rPr>
        <w:t>Microsoft Azure Szolgáltatások</w:t>
      </w:r>
      <w:bookmarkEnd w:id="123"/>
    </w:p>
    <w:bookmarkEnd w:id="124"/>
    <w:p w14:paraId="62D135D7" w14:textId="77777777" w:rsidR="00720263" w:rsidRPr="002A3B84" w:rsidRDefault="00720263" w:rsidP="00720263">
      <w:pPr>
        <w:pStyle w:val="ProductList-Body"/>
        <w:rPr>
          <w:b/>
          <w:color w:val="00188F"/>
        </w:rPr>
      </w:pPr>
      <w:r>
        <w:rPr>
          <w:b/>
          <w:color w:val="00188F"/>
        </w:rPr>
        <w:t>Értesítések</w:t>
      </w:r>
    </w:p>
    <w:p w14:paraId="4F5E7ADA" w14:textId="4E7C442C"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1AAEAE7" w14:textId="77777777" w:rsidR="005333FD" w:rsidRDefault="005333FD" w:rsidP="005333FD">
      <w:pPr>
        <w:pStyle w:val="ProductList-Body"/>
        <w:spacing w:after="120"/>
      </w:pPr>
      <w:r>
        <w:t xml:space="preserve">A „Bing Keresési Szolgáltatások” a következőket jelenti: a Bing Custom Search (Egyéni keresési), a Bing Local Business Search,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hyperlink r:id="rId33"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34"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AE00C5">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 xml:space="preserve">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w:t>
      </w:r>
      <w:r>
        <w:lastRenderedPageBreak/>
        <w:t>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5"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4EB185DE" w14:textId="77777777" w:rsidR="005333FD" w:rsidRDefault="005333FD" w:rsidP="005333FD">
      <w:pPr>
        <w:pStyle w:val="ProductList-Body"/>
      </w:pPr>
      <w:r>
        <w:t xml:space="preserve">A Microsoft Azure lehetőséget ad az Ügyfélnek arra, hogy az Azure-ral történő használatra optimalizált termékeket és szolgáltatásokat érjen el vagy vásároljon meg olyan szolgáltatásokon keresztül, mint a Microsoft Azure Piactér és a Virtuálisgép-galéria, a következő webhelyen elérhető külön feltételeknek megfelelően: </w:t>
      </w:r>
      <w:hyperlink r:id="rId36" w:history="1">
        <w:r>
          <w:rPr>
            <w:rStyle w:val="Hyperlink"/>
          </w:rPr>
          <w:t>http://azure.microsoft.com/en-us/support/legal/store-terms</w:t>
        </w:r>
      </w:hyperlink>
      <w:hyperlink r:id="rId37" w:history="1"/>
      <w:r>
        <w:t>.</w:t>
      </w:r>
    </w:p>
    <w:bookmarkStart w:id="125" w:name="MicrosoftTranslator"/>
    <w:p w14:paraId="44215CC4" w14:textId="77777777" w:rsidR="008D389E" w:rsidRDefault="008D389E" w:rsidP="008D389E">
      <w:pPr>
        <w:pStyle w:val="ProductList-Body"/>
        <w:shd w:val="clear" w:color="auto" w:fill="A6A6A6" w:themeFill="background1" w:themeFillShade="A6"/>
        <w:spacing w:before="120" w:after="240"/>
        <w:jc w:val="right"/>
      </w:pPr>
      <w:r>
        <w:fldChar w:fldCharType="begin"/>
      </w:r>
      <w:r>
        <w:instrText xml:space="preserve"> HYPERLINK \l "TableofContents" \o "Tartalomjegyzék"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FF0EB5B" w14:textId="60B3F45D" w:rsidR="00C81029" w:rsidRPr="00C81029" w:rsidRDefault="00C81029" w:rsidP="00C81029">
      <w:pPr>
        <w:pStyle w:val="ProductList-Offering2Heading"/>
        <w:keepNext/>
        <w:outlineLvl w:val="2"/>
        <w:rPr>
          <w:lang w:val="hu-HU"/>
        </w:rPr>
      </w:pPr>
      <w:bookmarkStart w:id="126" w:name="_Toc8395026"/>
      <w:r>
        <w:rPr>
          <w:lang w:val="hu-HU"/>
        </w:rPr>
        <w:tab/>
      </w:r>
      <w:bookmarkStart w:id="127" w:name="_Toc20581308"/>
      <w:r w:rsidRPr="00C81029">
        <w:rPr>
          <w:lang w:val="hu-HU"/>
        </w:rPr>
        <w:t>Azure DevTest Labs</w:t>
      </w:r>
      <w:bookmarkEnd w:id="126"/>
      <w:bookmarkEnd w:id="127"/>
    </w:p>
    <w:p w14:paraId="2881CD23" w14:textId="77777777" w:rsidR="00C81029" w:rsidRPr="000F395E" w:rsidRDefault="00C81029" w:rsidP="00C81029">
      <w:pPr>
        <w:pStyle w:val="ProductList-ClauseHeading"/>
      </w:pPr>
      <w:r>
        <w:t>Titkos információk az Azure DevTest Labs szolgáltatásban</w:t>
      </w:r>
    </w:p>
    <w:p w14:paraId="16A791B5" w14:textId="77777777" w:rsidR="00C81029" w:rsidRPr="000F395E" w:rsidRDefault="00C81029" w:rsidP="00C81029">
      <w:pPr>
        <w:pStyle w:val="ProductList-Body"/>
      </w:pPr>
      <w:r>
        <w:t>Amikor egy felhasználó első alkalommal ment titkos információt, az Azure DevTest Labs automatikusan létrehoz egy kulcstrezort. Ez a kulcstrezor kizárólag a DevTest Labs szolgáltatáshoz kapcsolódó jelszavak, SSH-kulcsok vagy személyes hozzáférési jogkivonatok tárolására használható.</w:t>
      </w:r>
    </w:p>
    <w:p w14:paraId="45631F6C" w14:textId="77777777" w:rsidR="00C81029" w:rsidRDefault="007C6B51" w:rsidP="00C81029">
      <w:pPr>
        <w:pStyle w:val="ProductList-Body"/>
        <w:shd w:val="clear" w:color="auto" w:fill="A6A6A6" w:themeFill="background1" w:themeFillShade="A6"/>
        <w:spacing w:before="120" w:after="240"/>
        <w:jc w:val="right"/>
      </w:pPr>
      <w:hyperlink w:anchor="TableofContents" w:tooltip="Tartalomjegyzék" w:history="1">
        <w:r w:rsidR="00C81029">
          <w:rPr>
            <w:rStyle w:val="Hyperlink"/>
            <w:sz w:val="16"/>
            <w:szCs w:val="16"/>
          </w:rPr>
          <w:t>Tartalomjegyzék</w:t>
        </w:r>
      </w:hyperlink>
      <w:r w:rsidR="00C81029">
        <w:rPr>
          <w:sz w:val="16"/>
          <w:szCs w:val="16"/>
        </w:rPr>
        <w:t xml:space="preserve"> / </w:t>
      </w:r>
      <w:hyperlink w:anchor="GeneralTerms" w:tooltip="Általános feltételek" w:history="1">
        <w:r w:rsidR="00C81029">
          <w:rPr>
            <w:rStyle w:val="Hyperlink"/>
            <w:sz w:val="16"/>
            <w:szCs w:val="16"/>
          </w:rPr>
          <w:t>Általános feltételek</w:t>
        </w:r>
      </w:hyperlink>
    </w:p>
    <w:p w14:paraId="51547CF8" w14:textId="53AAD6BD" w:rsidR="006061D8" w:rsidRPr="008D389E" w:rsidRDefault="006061D8" w:rsidP="006061D8">
      <w:pPr>
        <w:pStyle w:val="ProductList-Offering2Heading"/>
        <w:outlineLvl w:val="2"/>
        <w:rPr>
          <w:lang w:val="hu-HU"/>
        </w:rPr>
      </w:pPr>
      <w:r w:rsidRPr="008D389E">
        <w:rPr>
          <w:lang w:val="hu-HU"/>
        </w:rPr>
        <w:tab/>
      </w:r>
      <w:bookmarkStart w:id="128" w:name="_Toc783785"/>
      <w:bookmarkStart w:id="129" w:name="_Toc20581309"/>
      <w:r w:rsidRPr="008D389E">
        <w:rPr>
          <w:lang w:val="hu-HU"/>
        </w:rPr>
        <w:t>Azure Lab Services</w:t>
      </w:r>
      <w:bookmarkEnd w:id="128"/>
      <w:bookmarkEnd w:id="129"/>
    </w:p>
    <w:p w14:paraId="314B23CA" w14:textId="77777777" w:rsidR="006061D8" w:rsidRPr="00C967D7" w:rsidRDefault="006061D8" w:rsidP="006061D8">
      <w:pPr>
        <w:pStyle w:val="ProductList-ClauseHeading"/>
      </w:pPr>
      <w:r w:rsidRPr="00C967D7">
        <w:t>Kapcsolat a végfelhasználókkal</w:t>
      </w:r>
    </w:p>
    <w:p w14:paraId="2AA8D33A" w14:textId="77777777" w:rsidR="006061D8" w:rsidRPr="00C967D7" w:rsidRDefault="006061D8" w:rsidP="006061D8">
      <w:pPr>
        <w:pStyle w:val="ProductList-Body"/>
      </w:pPr>
      <w:r w:rsidRPr="00C967D7">
        <w:t>Míg az Ön és a Microsoft között létrejött megállapodás alapján a Microsoft nyújt Önnek Azure Lab Services szolgáltatásokat, a kapcsolódó szolgáltatásoknak az Ön végfelhasználói számára történő nyújtása vonatkozásában Ön az egyedüli szolgáltató, és egyedül és kizárólag Önt terheli felelősség a végfelhasználók felé, ideértve bármilyen támogatási kötelezettséget is. Az Ön végfelhasználói a szolgáltatások vonatkozásában nem szerződő felek a Microsofttal között semmilyen szerződésben.</w:t>
      </w:r>
    </w:p>
    <w:p w14:paraId="29BC1F8E" w14:textId="77777777" w:rsidR="006061D8" w:rsidRPr="00C967D7" w:rsidRDefault="006061D8" w:rsidP="006061D8">
      <w:pPr>
        <w:pStyle w:val="ProductList-Body"/>
      </w:pPr>
    </w:p>
    <w:p w14:paraId="31134901" w14:textId="77777777" w:rsidR="006061D8" w:rsidRPr="00C967D7" w:rsidRDefault="006061D8" w:rsidP="006061D8">
      <w:pPr>
        <w:pStyle w:val="ProductList-ClauseHeading"/>
      </w:pPr>
      <w:r w:rsidRPr="00C967D7">
        <w:t>Értesítés; felelősség; a Microsofttal szembeni eljárások kizárása</w:t>
      </w:r>
    </w:p>
    <w:p w14:paraId="4BE46A9A" w14:textId="77777777" w:rsidR="006061D8" w:rsidRPr="00C967D7" w:rsidRDefault="006061D8" w:rsidP="006061D8">
      <w:pPr>
        <w:pStyle w:val="ProductList-Body"/>
        <w:spacing w:after="120"/>
      </w:pPr>
      <w:r w:rsidRPr="00C967D7">
        <w:t>Ön haladéktalanul köteles értesíteni a Microsoftot bármilyen olyan eseményről, amely hatással lehet a Microsoftra, például biztonsági résről, jelszóval kapcsolatos problémákról, végfelhasználói panasz(ok)ról, felhasználói adatok elvesztéséről, illetve szellemi tulajdonnal vagy adatvédelemmel kapcsolatos igényekről.</w:t>
      </w:r>
    </w:p>
    <w:p w14:paraId="14DA7B7A" w14:textId="77777777" w:rsidR="006061D8" w:rsidRPr="00C967D7" w:rsidRDefault="006061D8" w:rsidP="006061D8">
      <w:pPr>
        <w:pStyle w:val="ProductList-Body"/>
        <w:spacing w:after="120"/>
      </w:pPr>
      <w:r w:rsidRPr="00C967D7">
        <w:t>Ön tudomásul veszi és elfogadja, hogy a Microsoftnak nincs semmilyen kötelezettsége vagy felelőssége Ön vagy az Ön bármelyik végfelhasználója felé a szolgáltatások végfelhasználó általi használatával kapcsolatosan.</w:t>
      </w:r>
    </w:p>
    <w:p w14:paraId="1CBFAF85" w14:textId="77777777" w:rsidR="006061D8" w:rsidRPr="00C967D7" w:rsidRDefault="006061D8" w:rsidP="006061D8">
      <w:pPr>
        <w:pStyle w:val="ProductList-Body"/>
      </w:pPr>
      <w:r w:rsidRPr="00C967D7">
        <w:t>A szolgáltatás használata nem jogosítja fel a végfelhasználót arra, hogy a szolgáltatásokkal kapcsolatban bármilyen eljárást kezdeményezzen a Microsofttal szemben. Amennyiben bármelyik végfelhasználó eljárást kezdeményez a Microsofttal szemben, a jelen szakasz Kártalanítás című rendelkezése alkalmazandó.</w:t>
      </w:r>
    </w:p>
    <w:p w14:paraId="16D03EC4" w14:textId="77777777" w:rsidR="006061D8" w:rsidRDefault="006061D8" w:rsidP="006061D8">
      <w:pPr>
        <w:pStyle w:val="ProductList-ClauseHeading"/>
      </w:pPr>
    </w:p>
    <w:p w14:paraId="00BD3DA3" w14:textId="7A6F31A3" w:rsidR="006061D8" w:rsidRPr="00C967D7" w:rsidRDefault="006061D8" w:rsidP="006061D8">
      <w:pPr>
        <w:pStyle w:val="ProductList-ClauseHeading"/>
      </w:pPr>
      <w:r w:rsidRPr="00C967D7">
        <w:t>Kártalanítás</w:t>
      </w:r>
    </w:p>
    <w:p w14:paraId="76F25228" w14:textId="77777777" w:rsidR="006061D8" w:rsidRPr="00C967D7" w:rsidRDefault="006061D8" w:rsidP="006061D8">
      <w:pPr>
        <w:pStyle w:val="ProductList-Body"/>
      </w:pPr>
      <w:r w:rsidRPr="00C967D7">
        <w:t>Ön elfogadja, hogy köteles kártalanítani és mentesíteni a Microsoftot a végfelhasználóknak, harmadik feleknek és/vagy szabályozó hatóságoknak a végfelhasználók számára nyújtott szolgáltatáshoz kapcsolódóan felmerülő igényeivel szemben. Ön köteles megfizetni az ilyen igények eredményeként előálló bármilyen ítéletben vagy egyezségben megállapított összeget, valamint az összes kapcsolódó költséget – ideértve az észszerű mértékű ügyvégi díjakat is – és kiadást.</w:t>
      </w:r>
    </w:p>
    <w:p w14:paraId="4946AE5C" w14:textId="77777777" w:rsidR="006061D8" w:rsidRPr="00C967D7" w:rsidRDefault="006061D8" w:rsidP="006061D8">
      <w:pPr>
        <w:pStyle w:val="ProductList-Body"/>
      </w:pPr>
    </w:p>
    <w:p w14:paraId="379BDF1B" w14:textId="77777777" w:rsidR="006061D8" w:rsidRPr="00C967D7" w:rsidRDefault="006061D8" w:rsidP="006061D8">
      <w:pPr>
        <w:pStyle w:val="ProductList-ClauseHeading"/>
      </w:pPr>
      <w:r w:rsidRPr="00C967D7">
        <w:lastRenderedPageBreak/>
        <w:t>Végfelhasználókra vonatkozó feltételek</w:t>
      </w:r>
    </w:p>
    <w:p w14:paraId="71CAE6EC" w14:textId="77777777" w:rsidR="006061D8" w:rsidRPr="00C967D7" w:rsidRDefault="006061D8" w:rsidP="006061D8">
      <w:pPr>
        <w:pStyle w:val="ProductList-Body"/>
        <w:spacing w:after="120"/>
      </w:pPr>
      <w:r w:rsidRPr="00C967D7">
        <w:t>Azért, hogy Ön a végfelhasználói számára nyújthassa a szolgáltatásokat, Önnek és az Ön végfelhasználóinak olyan érvényes, kötelező érvényű, írásos szerződésben kell megállapodniuk egymással, amely tartalmazza a következő követelmények lényegét:</w:t>
      </w:r>
    </w:p>
    <w:p w14:paraId="1009DCF4" w14:textId="77777777" w:rsidR="006061D8" w:rsidRPr="00C967D7" w:rsidRDefault="006061D8" w:rsidP="006061D8">
      <w:pPr>
        <w:pStyle w:val="ProductList-Body"/>
        <w:spacing w:after="120"/>
      </w:pPr>
      <w:r w:rsidRPr="00C967D7">
        <w:rPr>
          <w:u w:val="single"/>
        </w:rPr>
        <w:t>A kapcsolat meghatározása</w:t>
      </w:r>
      <w:r w:rsidRPr="00C967D7">
        <w:t>: A szolgáltatások vonatkozásában Ön az egyedüli szolgáltató. Ön a felelős azért, hogy bármilyen támogatást nyújtson a végfelhasználók számra. Ön a szolgáltatásokat az Ön végfelhasználóinak az Ön használati feltételei és adatvédelmi irányelvei szerint nyújtja.</w:t>
      </w:r>
    </w:p>
    <w:p w14:paraId="656E41CC" w14:textId="77777777" w:rsidR="006061D8" w:rsidRPr="00C967D7" w:rsidRDefault="006061D8" w:rsidP="006061D8">
      <w:pPr>
        <w:pStyle w:val="ProductList-Body"/>
        <w:spacing w:after="120"/>
      </w:pPr>
      <w:r w:rsidRPr="00C967D7">
        <w:rPr>
          <w:u w:val="single"/>
        </w:rPr>
        <w:t>Megfelelés</w:t>
      </w:r>
      <w:r w:rsidRPr="00C967D7">
        <w:t>: Az Ön általi szolgáltatásnyújtást és a szolgáltatás végfelhasználók általi használatát illetően kizárólag Ön a felelős az összes alkalmazandó jogszabály betartásáért, ideértve többek között a GDPR rendelkezéseinek betartását is.</w:t>
      </w:r>
    </w:p>
    <w:p w14:paraId="51DF220C" w14:textId="77777777" w:rsidR="006061D8" w:rsidRPr="00C967D7" w:rsidRDefault="006061D8" w:rsidP="006061D8">
      <w:pPr>
        <w:pStyle w:val="ProductList-Body"/>
        <w:spacing w:after="120"/>
      </w:pPr>
      <w:r w:rsidRPr="00C967D7">
        <w:rPr>
          <w:u w:val="single"/>
        </w:rPr>
        <w:t>A szavatosság kizárása</w:t>
      </w:r>
      <w:r w:rsidRPr="00C967D7">
        <w:t>: Ön köteles kizárni a szolgáltatásokhoz kapcsolódó bármilyen és minden szavatosságot, és köteles kizárni mindezeket a Microsoft vonatkozásában is.</w:t>
      </w:r>
    </w:p>
    <w:p w14:paraId="782A189F" w14:textId="77777777" w:rsidR="006061D8" w:rsidRPr="00C967D7" w:rsidRDefault="006061D8" w:rsidP="006061D8">
      <w:pPr>
        <w:pStyle w:val="ProductList-Body"/>
      </w:pPr>
      <w:r w:rsidRPr="00C967D7">
        <w:rPr>
          <w:u w:val="single"/>
        </w:rPr>
        <w:t>A felelősség korlátozása és a károk kizárása</w:t>
      </w:r>
      <w:r w:rsidRPr="00C967D7">
        <w:t>: Ön az Ön és a Microsoft között létrejött bármely alkalmazandó szerződés rendelkezéseivel összhangban lévő módon köteles kizárni a felelősséget és a károkat.</w:t>
      </w:r>
    </w:p>
    <w:p w14:paraId="01FF8C0B" w14:textId="77777777" w:rsidR="006061D8" w:rsidRPr="00C967D7" w:rsidRDefault="006061D8" w:rsidP="006061D8">
      <w:pPr>
        <w:pStyle w:val="ProductList-Body"/>
      </w:pPr>
    </w:p>
    <w:p w14:paraId="43AC3446" w14:textId="77777777" w:rsidR="006061D8" w:rsidRPr="00C967D7" w:rsidRDefault="006061D8" w:rsidP="006061D8">
      <w:pPr>
        <w:pStyle w:val="ProductList-ClauseHeading"/>
      </w:pPr>
      <w:r w:rsidRPr="00C967D7">
        <w:t>Frissítések</w:t>
      </w:r>
    </w:p>
    <w:p w14:paraId="405E36B3" w14:textId="77777777" w:rsidR="006061D8" w:rsidRPr="00C967D7" w:rsidRDefault="006061D8" w:rsidP="006061D8">
      <w:pPr>
        <w:pStyle w:val="ProductList-Body"/>
      </w:pPr>
      <w:r w:rsidRPr="00C967D7">
        <w:t>Ön a felelős az Ön portfóliójába tartozó virtuális gépek frissítéséért. Tekintet nélkül a fentiekre, a Microsoft megtehet bármilyen általa üzletileg észszerűnek vélt intézkedést az Ön portfóliójába tartozó virtuális gépeket illetően, de ilyen intézkedések megtételére nem köteles, ideértve a szolgáltatásokra általában alkalmazandó bármilyen frissítés vagy egyéb módosítás alkalmazását is.</w:t>
      </w:r>
    </w:p>
    <w:p w14:paraId="2D142344" w14:textId="77777777" w:rsidR="006061D8" w:rsidRDefault="007C6B51"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7784E7B" w14:textId="77777777" w:rsidR="00EA7C75" w:rsidRDefault="00EA7C75" w:rsidP="00EA7C75">
      <w:pPr>
        <w:pStyle w:val="ProductList-Offering2Heading"/>
        <w:keepNext/>
        <w:outlineLvl w:val="2"/>
      </w:pPr>
      <w:bookmarkStart w:id="130" w:name="AzureMaps"/>
      <w:r>
        <w:tab/>
      </w:r>
      <w:bookmarkStart w:id="131" w:name="_Toc13858367"/>
      <w:bookmarkStart w:id="132" w:name="_Toc20581310"/>
      <w:bookmarkStart w:id="133" w:name="AzureMachineLearningService"/>
      <w:r>
        <w:t>Azure Machine Learning szolgáltatás</w:t>
      </w:r>
      <w:bookmarkEnd w:id="131"/>
      <w:bookmarkEnd w:id="132"/>
    </w:p>
    <w:bookmarkEnd w:id="133"/>
    <w:p w14:paraId="6D67A48D" w14:textId="77777777" w:rsidR="00EA7C75" w:rsidRDefault="00EA7C75" w:rsidP="00EA7C75">
      <w:pPr>
        <w:pStyle w:val="ProductList-ClauseHeading"/>
      </w:pPr>
      <w:r>
        <w:t>NVIDIA-összetevők</w:t>
      </w:r>
    </w:p>
    <w:p w14:paraId="3C20B1E7" w14:textId="77777777" w:rsidR="00EA7C75" w:rsidRDefault="00EA7C75" w:rsidP="00EA7C75">
      <w:pPr>
        <w:pStyle w:val="ProductList-Body"/>
      </w:pPr>
      <w:r>
        <w:t xml:space="preserve">Az Azure Machine Learning szolgáltatás tartalmazhatja az NVIDIA Corporation által gyártott CUDA Toolkit, Tesla illesztőprogramok, cuDNN, DIGITS, NCCL és TensorRT összetevőket (a továbbiakban „NVIDIA-összetevők”), az Ügyfél pedig elfogadja, hogy az NVIDIA-összetevők Ügyfél általi használatára a </w:t>
      </w:r>
      <w:hyperlink r:id="rId38" w:history="1">
        <w:r>
          <w:rPr>
            <w:rStyle w:val="Hyperlink"/>
          </w:rPr>
          <w:t>https://go.microsoft.com/fwlink/?linkid=874330</w:t>
        </w:r>
      </w:hyperlink>
      <w:r>
        <w:t xml:space="preserve"> webhelyen található NVIDIA számolásra vonatkozó felhőalapú végfelhasználói licencszerződés (NVIDIA Cloud End User License Agreement for Compute) az irányadó.</w:t>
      </w:r>
    </w:p>
    <w:p w14:paraId="4D55CE59" w14:textId="77777777" w:rsidR="00EA7C75" w:rsidRPr="0004518A" w:rsidRDefault="007C6B51" w:rsidP="00EA7C75">
      <w:pPr>
        <w:pStyle w:val="ProductList-Body"/>
        <w:shd w:val="clear" w:color="auto" w:fill="A6A6A6" w:themeFill="background1" w:themeFillShade="A6"/>
        <w:spacing w:before="120" w:after="240"/>
        <w:jc w:val="right"/>
        <w:rPr>
          <w:sz w:val="16"/>
          <w:szCs w:val="16"/>
        </w:rPr>
      </w:pPr>
      <w:hyperlink w:anchor="TableofContents" w:tooltip="Tartalomjegyzék" w:history="1">
        <w:r w:rsidR="00EA7C75">
          <w:rPr>
            <w:rStyle w:val="Hyperlink"/>
            <w:sz w:val="16"/>
            <w:szCs w:val="16"/>
          </w:rPr>
          <w:t>Tartalomjegyzék</w:t>
        </w:r>
      </w:hyperlink>
      <w:r w:rsidR="00EA7C75">
        <w:rPr>
          <w:sz w:val="16"/>
          <w:szCs w:val="16"/>
        </w:rPr>
        <w:t xml:space="preserve"> / </w:t>
      </w:r>
      <w:hyperlink w:anchor="GeneralTerms" w:tooltip="Általános feltételek" w:history="1">
        <w:r w:rsidR="00EA7C75">
          <w:rPr>
            <w:rStyle w:val="Hyperlink"/>
            <w:sz w:val="16"/>
            <w:szCs w:val="16"/>
          </w:rPr>
          <w:t>Általános feltételek</w:t>
        </w:r>
      </w:hyperlink>
    </w:p>
    <w:p w14:paraId="40445B9F" w14:textId="08210EBA" w:rsidR="00AE00C5" w:rsidRPr="00AE00C5" w:rsidRDefault="00AE00C5" w:rsidP="00AE00C5">
      <w:pPr>
        <w:pStyle w:val="ProductList-Offering2Heading"/>
        <w:outlineLvl w:val="2"/>
        <w:rPr>
          <w:lang w:val="hu-HU"/>
        </w:rPr>
      </w:pPr>
      <w:r w:rsidRPr="00AE00C5">
        <w:rPr>
          <w:lang w:val="hu-HU"/>
        </w:rPr>
        <w:tab/>
      </w:r>
      <w:bookmarkStart w:id="134" w:name="_Toc509825512"/>
      <w:bookmarkStart w:id="135" w:name="_Toc510880769"/>
      <w:bookmarkStart w:id="136" w:name="_Toc20581311"/>
      <w:r w:rsidRPr="00AE00C5">
        <w:rPr>
          <w:lang w:val="hu-HU"/>
        </w:rPr>
        <w:t>Azure Maps</w:t>
      </w:r>
      <w:bookmarkEnd w:id="134"/>
      <w:bookmarkEnd w:id="135"/>
      <w:bookmarkEnd w:id="136"/>
    </w:p>
    <w:bookmarkEnd w:id="130"/>
    <w:p w14:paraId="197BB70F" w14:textId="77777777" w:rsidR="00AE00C5" w:rsidRDefault="00AE00C5" w:rsidP="00AE00C5">
      <w:pPr>
        <w:pStyle w:val="ProductList-ClauseHeading"/>
        <w:keepNext w:val="0"/>
      </w:pPr>
      <w:r>
        <w:t>A navigációra vonatkozó korlátozások.</w:t>
      </w:r>
    </w:p>
    <w:p w14:paraId="3A2A7B30" w14:textId="77777777" w:rsidR="00AE00C5" w:rsidRDefault="00AE00C5" w:rsidP="00AE00C5">
      <w:pPr>
        <w:pStyle w:val="ProductList-Body"/>
      </w:pPr>
      <w:r>
        <w:t>Ön nem használhatja az Azure Maps szolgáltatás arra, hogy segítségével bármilyen alkalmazásban engedélyezze a részletes navigációt.</w:t>
      </w:r>
    </w:p>
    <w:p w14:paraId="0AC4B7E2" w14:textId="77777777" w:rsidR="00AE00C5" w:rsidRPr="00006432" w:rsidRDefault="00AE00C5" w:rsidP="00AE00C5">
      <w:pPr>
        <w:pStyle w:val="ProductList-Body"/>
      </w:pPr>
    </w:p>
    <w:p w14:paraId="37CF0B9B" w14:textId="77777777" w:rsidR="00AE00C5" w:rsidRDefault="00AE00C5" w:rsidP="00AE00C5">
      <w:pPr>
        <w:pStyle w:val="ProductList-ClauseHeading"/>
        <w:keepNext w:val="0"/>
      </w:pPr>
      <w:r>
        <w:t>Az adatbázisra vonatkozó korlátozások</w:t>
      </w:r>
    </w:p>
    <w:p w14:paraId="1CFCFD1F" w14:textId="77777777" w:rsidR="00AE00C5" w:rsidRDefault="00AE00C5" w:rsidP="00AE00C5">
      <w:pPr>
        <w:pStyle w:val="ProductList-Body"/>
      </w:pPr>
      <w:r>
        <w:t>Ön nem használhatja az Azure Maps szolgáltatást, sem pedig annak bármelyik részét arra, hogy segítségével versenytársat jelentő adatbázist vagy szolgáltatást, vagy teljesen vagy részben az Ön saját adataival és/vagy bármilyen harmadik fél által biztosított vagy létrehozott adatokkal feltöltött származtatott adatbázist hozzon létre.</w:t>
      </w:r>
    </w:p>
    <w:p w14:paraId="30875080" w14:textId="77777777" w:rsidR="00AE00C5" w:rsidRPr="00006432" w:rsidRDefault="00AE00C5" w:rsidP="00AE00C5">
      <w:pPr>
        <w:pStyle w:val="ProductList-Body"/>
      </w:pPr>
    </w:p>
    <w:p w14:paraId="522807DB" w14:textId="77777777" w:rsidR="00AE00C5" w:rsidRPr="00006432" w:rsidRDefault="00AE00C5" w:rsidP="00AE00C5">
      <w:pPr>
        <w:pStyle w:val="ProductList-Body"/>
      </w:pPr>
      <w:r>
        <w:t>Ön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64C22FBA" w14:textId="77777777" w:rsidR="00AE00C5" w:rsidRDefault="00AE00C5" w:rsidP="00AE00C5">
      <w:pPr>
        <w:pStyle w:val="ProductList-Body"/>
      </w:pPr>
    </w:p>
    <w:p w14:paraId="6CCEA2F7" w14:textId="77777777" w:rsidR="008D389E" w:rsidRPr="00931AE7" w:rsidRDefault="008D389E" w:rsidP="008D389E">
      <w:pPr>
        <w:pStyle w:val="ProductList-ClauseHeading"/>
      </w:pPr>
      <w:r>
        <w:t>Az API-k által adott eredmények</w:t>
      </w:r>
    </w:p>
    <w:p w14:paraId="4E4EDAA3" w14:textId="77777777" w:rsidR="008D389E" w:rsidRPr="00931AE7" w:rsidRDefault="008D389E" w:rsidP="008D389E">
      <w:pPr>
        <w:pStyle w:val="ProductList-Body"/>
      </w:pPr>
      <w:r>
        <w:t>Ön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„Eredmények”) annak érdekében, hogy több felhasználó kiszolgálása céljából méretezze az ilyen Eredményeket, vagy hogy megkerülje az Azure Maps bármelyik funkcióját.</w:t>
      </w:r>
    </w:p>
    <w:p w14:paraId="42267143" w14:textId="77777777" w:rsidR="008D389E" w:rsidRPr="00931AE7" w:rsidRDefault="008D389E" w:rsidP="008D389E">
      <w:pPr>
        <w:pStyle w:val="ProductList-Body"/>
      </w:pPr>
    </w:p>
    <w:p w14:paraId="57D3ED35" w14:textId="77777777" w:rsidR="008D389E" w:rsidRPr="00931AE7" w:rsidRDefault="008D389E" w:rsidP="008D389E">
      <w:pPr>
        <w:pStyle w:val="ProductList-Body"/>
      </w:pPr>
      <w:r>
        <w:t>Az Eredmények gyorsítótárazása és tárolása akkor megengedett, ha ennek a gyorsítótárazásnak a célja az Ön alkalmazása késleltetési idejének a csökkentése. Az Eredmények nem tárolhatók tovább (i) a visszatérő fejlécek által jelzett érvényességi időszaknál vagy (ii) 6 hónapnál, amennyiben ez a rövidebb.</w:t>
      </w:r>
    </w:p>
    <w:p w14:paraId="783FEA3C" w14:textId="77777777" w:rsidR="008D389E" w:rsidRPr="00931AE7" w:rsidRDefault="008D389E" w:rsidP="008D389E">
      <w:pPr>
        <w:pStyle w:val="ProductList-Body"/>
      </w:pPr>
    </w:p>
    <w:p w14:paraId="4709F3C9" w14:textId="77777777" w:rsidR="008D389E" w:rsidRPr="00931AE7" w:rsidRDefault="008D389E" w:rsidP="008D389E">
      <w:pPr>
        <w:pStyle w:val="ProductList-Body"/>
      </w:pPr>
      <w:bookmarkStart w:id="137" w:name="_Hlk509835802"/>
      <w:r>
        <w:t>Ön nem jeleníthet meg semmilyen Eredményt semmiféle harmadik fél által biztosított tartalomban vagy földrajzi térkép-adatbázisban.</w:t>
      </w:r>
    </w:p>
    <w:bookmarkEnd w:id="137"/>
    <w:p w14:paraId="63DA46C0" w14:textId="77777777" w:rsidR="008D389E" w:rsidRPr="00931AE7" w:rsidRDefault="008D389E" w:rsidP="008D389E">
      <w:pPr>
        <w:pStyle w:val="ProductList-Body"/>
      </w:pPr>
    </w:p>
    <w:p w14:paraId="47D920B2" w14:textId="77777777" w:rsidR="008D389E" w:rsidRPr="00931AE7" w:rsidRDefault="008D389E" w:rsidP="008D389E">
      <w:pPr>
        <w:pStyle w:val="ProductList-ClauseHeading"/>
      </w:pPr>
      <w:r>
        <w:lastRenderedPageBreak/>
        <w:t>Térképadatok</w:t>
      </w:r>
    </w:p>
    <w:p w14:paraId="6FC82A8C" w14:textId="77777777" w:rsidR="008D389E" w:rsidRPr="00931AE7" w:rsidRDefault="008D389E" w:rsidP="008D389E">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9" w:history="1">
        <w:r>
          <w:rPr>
            <w:rStyle w:val="Hyperlink"/>
          </w:rPr>
          <w:t>https://www.tomtom.com/en_GB/thirdpartyproductterms/</w:t>
        </w:r>
      </w:hyperlink>
      <w:r>
        <w:t xml:space="preserve">) foglalt korlátozásokkal. Az Azure Maps a Bing Imagery szolgáltatást használja, amelyre az </w:t>
      </w:r>
      <w:hyperlink w:anchor="Attachment1" w:tooltip="1. melléklet" w:history="1">
        <w:r>
          <w:rPr>
            <w:rStyle w:val="Hyperlink"/>
          </w:rPr>
          <w:t>1. mellékletben</w:t>
        </w:r>
      </w:hyperlink>
      <w:r>
        <w:t xml:space="preserve"> található Bing Térképekre vonatkozó értesítés vonatkozik.</w:t>
      </w:r>
    </w:p>
    <w:p w14:paraId="6D152D8D" w14:textId="77777777" w:rsidR="008D389E" w:rsidRPr="00931AE7" w:rsidRDefault="008D389E" w:rsidP="008D389E">
      <w:pPr>
        <w:pStyle w:val="ProductList-Body"/>
      </w:pPr>
    </w:p>
    <w:p w14:paraId="60815B41" w14:textId="77777777" w:rsidR="008D389E" w:rsidRPr="00931AE7" w:rsidRDefault="008D389E" w:rsidP="008D389E">
      <w:pPr>
        <w:pStyle w:val="ProductList-ClauseHeading"/>
      </w:pPr>
      <w:r>
        <w:t>A User region (Felhasználó régiója) paraméter</w:t>
      </w:r>
    </w:p>
    <w:p w14:paraId="5D96AF24" w14:textId="77777777" w:rsidR="008D389E" w:rsidRPr="00931AE7" w:rsidRDefault="008D389E" w:rsidP="008D389E">
      <w:pPr>
        <w:pStyle w:val="ProductList-Body"/>
      </w:pPr>
      <w:r>
        <w:t>Az Azure Maps szolgáltatásban a User region (Felhasználó régiója) paramétert annak az országnak az alkalmazandó jogszabályai szerint kell használni, ideértve a térképekre vonatkozó jogszabályokat is, amelyben a térképeket, a képeket és az egyéb adatokat, valamint az Ön által az Azure Maps szolgáltatáson keresztül jogszerűen elérhető, harmadik féltől származó tartalmat elérhetővé tették.</w:t>
      </w:r>
    </w:p>
    <w:p w14:paraId="191182CA" w14:textId="77777777" w:rsidR="00AE00C5" w:rsidRPr="00006432" w:rsidRDefault="00AE00C5" w:rsidP="00AE00C5">
      <w:pPr>
        <w:pStyle w:val="ProductList-Body"/>
      </w:pPr>
    </w:p>
    <w:p w14:paraId="4FD3310F" w14:textId="77777777" w:rsidR="00AE00C5" w:rsidRDefault="00AE00C5" w:rsidP="00C81029">
      <w:pPr>
        <w:pStyle w:val="ProductList-ClauseHeading"/>
      </w:pPr>
      <w:r>
        <w:t>A pontosság nem szavatolt</w:t>
      </w:r>
    </w:p>
    <w:p w14:paraId="740DF6B2" w14:textId="77777777" w:rsidR="00AE00C5" w:rsidRPr="00006432" w:rsidRDefault="00AE00C5" w:rsidP="00AE00C5">
      <w:pPr>
        <w:pStyle w:val="ProductList-Body"/>
      </w:pPr>
      <w:r>
        <w:t xml:space="preserve">Sem a Microsoft, sem annak szállítói nem szavatolják, hogy a térképek, a képek, az adatok és az Azure Maps által adott bármely tartalom pontos és teljes. </w:t>
      </w:r>
    </w:p>
    <w:p w14:paraId="56BDFA3B" w14:textId="77777777" w:rsidR="00AE00C5" w:rsidRDefault="00AE00C5" w:rsidP="00AE00C5">
      <w:pPr>
        <w:pStyle w:val="ProductList-Body"/>
      </w:pPr>
    </w:p>
    <w:p w14:paraId="5135951B" w14:textId="77777777" w:rsidR="00AE00C5" w:rsidRDefault="00AE00C5" w:rsidP="00AE00C5">
      <w:pPr>
        <w:pStyle w:val="ProductList-ClauseHeading"/>
      </w:pPr>
      <w:r>
        <w:t>Szerzői jogok</w:t>
      </w:r>
    </w:p>
    <w:p w14:paraId="0FA60753" w14:textId="77777777" w:rsidR="00AE00C5" w:rsidRDefault="00AE00C5" w:rsidP="00AE00C5">
      <w:pPr>
        <w:pStyle w:val="ProductList-Body"/>
      </w:pPr>
      <w:r>
        <w:t>Ön nem távolíthat el, nem takarhat el, nem maszkolhat és nem módosíthat az Azure Maps által elhelyezett vagy automatikusan előállított egyetlen emblémát és/vagy szerzői jogi nyilatkozatot sem.</w:t>
      </w:r>
    </w:p>
    <w:p w14:paraId="7899BD58" w14:textId="77777777" w:rsidR="006061D8" w:rsidRDefault="007C6B51"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F5C6093" w14:textId="77777777" w:rsidR="0022509E" w:rsidRDefault="00911725" w:rsidP="0022509E">
      <w:pPr>
        <w:pStyle w:val="ProductList-Offering2Heading"/>
        <w:outlineLvl w:val="2"/>
      </w:pPr>
      <w:r w:rsidRPr="00911725">
        <w:rPr>
          <w:lang w:val="hu-HU"/>
        </w:rPr>
        <w:tab/>
      </w:r>
      <w:bookmarkStart w:id="138" w:name="_Toc8395029"/>
      <w:bookmarkStart w:id="139" w:name="_Toc6563817"/>
      <w:bookmarkStart w:id="140" w:name="_Toc8749030"/>
      <w:bookmarkStart w:id="141" w:name="_Toc20581312"/>
      <w:r w:rsidR="0022509E">
        <w:t>Microsoft Azure Stack</w:t>
      </w:r>
      <w:bookmarkEnd w:id="138"/>
      <w:bookmarkEnd w:id="139"/>
      <w:bookmarkEnd w:id="140"/>
      <w:bookmarkEnd w:id="141"/>
    </w:p>
    <w:p w14:paraId="35F1AC56" w14:textId="77777777" w:rsidR="0022509E" w:rsidRDefault="0022509E" w:rsidP="0022509E">
      <w:pPr>
        <w:pStyle w:val="ProductList-ClauseHeading"/>
      </w:pPr>
      <w:r>
        <w:t xml:space="preserve">Microsoft Azure Stack – adatvédelem </w:t>
      </w:r>
    </w:p>
    <w:p w14:paraId="136D3D48" w14:textId="77777777" w:rsidR="0022509E" w:rsidRDefault="0022509E" w:rsidP="0022509E">
      <w:pPr>
        <w:pStyle w:val="ProductList-Body"/>
      </w:pPr>
      <w:r>
        <w:t xml:space="preserve">A Microsoft Azure Stack Ügyfél általi használatára a </w:t>
      </w:r>
      <w:hyperlink r:id="rId40"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Ha egy Microsoft Felhő Szerződéssel rendelkező Ügyfél egy Viszonteladó által üzemeltetett Microsoft Azure Stack-szoftvereket vagy </w:t>
      </w:r>
      <w:r>
        <w:noBreakHyphen/>
        <w:t xml:space="preserve">szolgáltatásokat használ, akkor az ilyen használatra a Viszonteladó adatvédelmi gyakorlata vonatkozik, amely eltérhet a Microsoftétól. </w:t>
      </w:r>
    </w:p>
    <w:p w14:paraId="60D4A50F" w14:textId="77777777" w:rsidR="0022509E" w:rsidRDefault="0022509E" w:rsidP="0022509E">
      <w:pPr>
        <w:pStyle w:val="ProductList-Body"/>
      </w:pPr>
    </w:p>
    <w:p w14:paraId="67A22AF5" w14:textId="4D1366A1" w:rsidR="00911725" w:rsidRDefault="0022509E" w:rsidP="0022509E">
      <w:pPr>
        <w:pStyle w:val="ProductList-Body"/>
      </w:pPr>
      <w:r>
        <w:t>Amennyiben a Microsoft az Azure Stack szolgáltatáshoz kapcsolódóan személyes adatok feldolgozója vagy további feldolgozója, a Microsoft 2018. május. 25-i hatállyal minden ügyféllel szemben vállalja (a) az Online Szolgáltatások Feltételei dokumentum „Adatvédelmi Feltételek” című szakaszának „Személyes Adatok kezelése; GDPR” rendelkezésében, valamint (b) az Online Szolgáltatások Feltételei dokumentum „Az Európai Unió általános adatvédelmi rendeletének feltétételei” című 4. mellékeltében megfogalmazott kötelezettségeket.</w:t>
      </w:r>
    </w:p>
    <w:p w14:paraId="7C54FBA9" w14:textId="77777777" w:rsidR="0022509E" w:rsidRPr="00747204" w:rsidRDefault="0022509E" w:rsidP="0022509E">
      <w:pPr>
        <w:pStyle w:val="ProductList-Body"/>
      </w:pPr>
    </w:p>
    <w:p w14:paraId="5356ED24" w14:textId="77777777" w:rsidR="00911725" w:rsidRPr="00747204" w:rsidRDefault="00911725" w:rsidP="00911725">
      <w:pPr>
        <w:pStyle w:val="ProductList-ClauseHeading"/>
      </w:pPr>
      <w:r>
        <w:t xml:space="preserve">A Microsoft Azure Stack használata </w:t>
      </w:r>
    </w:p>
    <w:p w14:paraId="48D46CBF" w14:textId="6B2C195D" w:rsidR="00911725" w:rsidRDefault="00911725" w:rsidP="00911725">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5D5ECA4" w14:textId="1C72FE6D" w:rsidR="00E00C02" w:rsidRDefault="00E00C02" w:rsidP="00911725">
      <w:pPr>
        <w:pStyle w:val="ProductList-Body"/>
        <w:tabs>
          <w:tab w:val="clear" w:pos="158"/>
          <w:tab w:val="left" w:pos="360"/>
        </w:tabs>
      </w:pPr>
    </w:p>
    <w:p w14:paraId="3A9D0260" w14:textId="77777777" w:rsidR="00E00C02" w:rsidRDefault="00E00C02" w:rsidP="00E00C02">
      <w:pPr>
        <w:pStyle w:val="ProductList-ClauseHeading"/>
      </w:pPr>
      <w:r>
        <w:t>Az alapértelmezett szolgáltatói előfizetés használata</w:t>
      </w:r>
    </w:p>
    <w:p w14:paraId="3470EFBF" w14:textId="77777777" w:rsidR="00E00C02" w:rsidRPr="00D26C87" w:rsidRDefault="00E00C02" w:rsidP="00E00C02">
      <w:pPr>
        <w:pStyle w:val="ProductList-Body"/>
      </w:pPr>
      <w:r>
        <w:t>Az Azure Stack telepítési folyamata során a rendszergazda számára létrehozott előfizetés (az alapértelmezett szolgáltatói előfizetés) kizárólag az Azure Stack infrastruktúrájának telepítésére és felügyeletére használható; nem használható semmilyen olyan munkaterhelés futtatására, amely nem telepít vagy nem felügyel Azure Stack infrastruktúrát (nem használható például semmilyen alkalmazási munkaterhelés futtatására).</w:t>
      </w:r>
    </w:p>
    <w:bookmarkStart w:id="142" w:name="_Toc494738672"/>
    <w:bookmarkStart w:id="143" w:name="EMS"/>
    <w:bookmarkStart w:id="144" w:name="_Toc476476610"/>
    <w:bookmarkStart w:id="145" w:name="_Toc459970714"/>
    <w:bookmarkStart w:id="146" w:name="_Toc457466428"/>
    <w:bookmarkStart w:id="147" w:name="AzureActiveDirectoryBasic"/>
    <w:bookmarkStart w:id="148" w:name="_Toc437590238"/>
    <w:bookmarkStart w:id="149" w:name="_Toc435790944"/>
    <w:bookmarkStart w:id="150" w:name="MicrosoftDynamicsMarketing"/>
    <w:bookmarkEnd w:id="125"/>
    <w:p w14:paraId="3D01CA69"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9A831D2" w14:textId="77777777" w:rsidR="00AE00C5" w:rsidRPr="00AE00C5" w:rsidRDefault="00AE00C5" w:rsidP="00AE00C5">
      <w:pPr>
        <w:pStyle w:val="ProductList-Offering2Heading"/>
        <w:outlineLvl w:val="2"/>
        <w:rPr>
          <w:lang w:val="hu-HU"/>
        </w:rPr>
      </w:pPr>
      <w:r w:rsidRPr="00AE00C5">
        <w:rPr>
          <w:lang w:val="hu-HU"/>
        </w:rPr>
        <w:tab/>
      </w:r>
      <w:bookmarkStart w:id="151" w:name="MicrosoftCognitiveServices"/>
      <w:bookmarkStart w:id="152" w:name="_Toc510880771"/>
      <w:bookmarkStart w:id="153" w:name="_Toc510115105"/>
      <w:bookmarkStart w:id="154" w:name="_Toc20581313"/>
      <w:r w:rsidRPr="00AE00C5">
        <w:rPr>
          <w:lang w:val="hu-HU"/>
        </w:rPr>
        <w:t>Bing Keresési Szolgáltatások</w:t>
      </w:r>
      <w:bookmarkEnd w:id="151"/>
      <w:bookmarkEnd w:id="152"/>
      <w:bookmarkEnd w:id="153"/>
      <w:bookmarkEnd w:id="154"/>
    </w:p>
    <w:p w14:paraId="248C2799" w14:textId="77777777" w:rsidR="00AE00C5" w:rsidRPr="002001F8" w:rsidRDefault="00AE00C5" w:rsidP="00AE00C5">
      <w:pPr>
        <w:pStyle w:val="ProductList-ClauseHeading"/>
        <w:keepNext w:val="0"/>
      </w:pPr>
      <w:r>
        <w:t>Bing Keresési Szolgáltatások – használatra és megjelenítésre vonatkozó követelmények</w:t>
      </w:r>
    </w:p>
    <w:p w14:paraId="2FD7D80C" w14:textId="77777777" w:rsidR="00AE00C5" w:rsidRDefault="00AE00C5" w:rsidP="00AE00C5">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41"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0688186F" w14:textId="77777777" w:rsidR="00AE00C5" w:rsidRDefault="00AE00C5" w:rsidP="00AE00C5">
      <w:pPr>
        <w:pStyle w:val="ProductList-ClauseHeading"/>
        <w:keepNext w:val="0"/>
      </w:pPr>
    </w:p>
    <w:p w14:paraId="2E1E0629" w14:textId="77777777" w:rsidR="00AE00C5" w:rsidRPr="008846DD" w:rsidRDefault="00AE00C5" w:rsidP="00AE00C5">
      <w:pPr>
        <w:pStyle w:val="ProductList-ClauseHeading"/>
      </w:pPr>
      <w:r>
        <w:t xml:space="preserve">Bing Keresési Szolgáltatások – adatvédelem </w:t>
      </w:r>
    </w:p>
    <w:p w14:paraId="50DF1056" w14:textId="77777777" w:rsidR="00AE00C5" w:rsidRDefault="00AE00C5" w:rsidP="00AE00C5">
      <w:pPr>
        <w:pStyle w:val="ProductList-Body"/>
      </w:pPr>
      <w:r>
        <w:t xml:space="preserve">A Bing Keresési Szolgáltatások Ügyfél általi használatára a </w:t>
      </w:r>
      <w:hyperlink r:id="rId42"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AE00C5">
      <w:pPr>
        <w:pStyle w:val="ProductList-Body"/>
      </w:pPr>
    </w:p>
    <w:p w14:paraId="631AB3EC" w14:textId="77777777" w:rsidR="00AE00C5" w:rsidRPr="00964225" w:rsidRDefault="00AE00C5" w:rsidP="00AE00C5">
      <w:pPr>
        <w:pStyle w:val="ProductList-ClauseHeading"/>
        <w:keepNext w:val="0"/>
        <w:rPr>
          <w:color w:val="0072C6"/>
        </w:rPr>
      </w:pPr>
      <w:r>
        <w:lastRenderedPageBreak/>
        <w:t>A Bing Keresési Szolgáltatások Adatainak használata</w:t>
      </w:r>
    </w:p>
    <w:p w14:paraId="12753E6D" w14:textId="77777777" w:rsidR="00AE00C5" w:rsidRDefault="00AE00C5" w:rsidP="00AE00C5">
      <w:pPr>
        <w:pStyle w:val="ProductList-Body"/>
      </w:pPr>
      <w:r>
        <w:t>Kizárólag az Ügyfél a felelős a Bing Keresési Szolgáltatások összes Adatának tartalmáért.</w:t>
      </w:r>
    </w:p>
    <w:p w14:paraId="36E89F55" w14:textId="77777777" w:rsidR="00AE00C5" w:rsidRDefault="00AE00C5" w:rsidP="00AE00C5">
      <w:pPr>
        <w:pStyle w:val="ProductList-Body"/>
      </w:pPr>
    </w:p>
    <w:p w14:paraId="15356183" w14:textId="77777777" w:rsidR="00AE00C5" w:rsidRDefault="00AE00C5" w:rsidP="00AE00C5">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AE00C5">
      <w:pPr>
        <w:pStyle w:val="ProductList-Body"/>
      </w:pPr>
    </w:p>
    <w:p w14:paraId="34D7DAF9" w14:textId="77777777" w:rsidR="00AE00C5" w:rsidRDefault="00AE00C5" w:rsidP="00AE00C5">
      <w:pPr>
        <w:pStyle w:val="ProductList-Body"/>
      </w:pPr>
      <w:r>
        <w:t>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AE00C5">
      <w:pPr>
        <w:pStyle w:val="ProductList-Body"/>
      </w:pPr>
    </w:p>
    <w:p w14:paraId="6C53144A" w14:textId="77777777" w:rsidR="00AE00C5" w:rsidRPr="00964225" w:rsidRDefault="00AE00C5" w:rsidP="00AE00C5">
      <w:pPr>
        <w:pStyle w:val="ProductList-ClauseHeading"/>
        <w:keepNext w:val="0"/>
        <w:rPr>
          <w:color w:val="0072C6"/>
        </w:rPr>
      </w:pPr>
      <w:r>
        <w:t>Az Adatvédelmi feltételek alkalmazása a Bing Keresési Szolgáltatásokra</w:t>
      </w:r>
    </w:p>
    <w:p w14:paraId="4A3E529E" w14:textId="77777777" w:rsidR="00AE00C5" w:rsidRDefault="00AE00C5" w:rsidP="00AE00C5">
      <w:pPr>
        <w:pStyle w:val="ProductList-Body"/>
      </w:pPr>
      <w:r>
        <w:t>A Bing Keresési Szolgáltatásokra az Adatvédelmi feltételeknek kizárólag a következő szakaszai alkalmazandók: Adatok továbbítása, Alvállalkozók alkalmazása és Kapcsolattartás a Microsofttal. Ezek a szakaszok nem alkalmazandók a felsorolt szolgáltatások Előzeteseire.</w:t>
      </w:r>
    </w:p>
    <w:p w14:paraId="53F45B6D" w14:textId="77777777" w:rsidR="00AE00C5" w:rsidRPr="009A17A9" w:rsidRDefault="00AE00C5" w:rsidP="00AE00C5">
      <w:pPr>
        <w:pStyle w:val="ProductList-Body"/>
      </w:pPr>
    </w:p>
    <w:p w14:paraId="6064513E" w14:textId="77777777" w:rsidR="00AE00C5" w:rsidRDefault="00AE00C5" w:rsidP="00AE00C5">
      <w:pPr>
        <w:pStyle w:val="ProductList-ClauseHeading"/>
        <w:keepNext w:val="0"/>
      </w:pPr>
      <w:r>
        <w:t>A GDPR-feltételek nem alkalmazandók a Bing Keresési Szolgáltatásokra:</w:t>
      </w:r>
    </w:p>
    <w:p w14:paraId="038D9FE7" w14:textId="77777777" w:rsidR="00AE00C5" w:rsidRDefault="00AE00C5" w:rsidP="00AE00C5">
      <w:pPr>
        <w:pStyle w:val="ProductList-Body"/>
      </w:pPr>
      <w:r>
        <w:t>A GDPR-feltételek nem alkalmazandók a Bing Keresési Szolgáltatásokra.</w:t>
      </w:r>
    </w:p>
    <w:p w14:paraId="6B3C155E" w14:textId="77777777" w:rsidR="00AE00C5" w:rsidRDefault="00AE00C5" w:rsidP="00AE00C5">
      <w:pPr>
        <w:pStyle w:val="ProductList-Body"/>
        <w:tabs>
          <w:tab w:val="left" w:pos="360"/>
        </w:tabs>
      </w:pPr>
    </w:p>
    <w:p w14:paraId="7B0C96AE" w14:textId="77777777" w:rsidR="00AE00C5" w:rsidRDefault="00AE00C5" w:rsidP="00AE00C5">
      <w:pPr>
        <w:pStyle w:val="ProductList-ClauseHeading"/>
        <w:keepNext w:val="0"/>
      </w:pPr>
      <w:r>
        <w:t>Elsőbbségi sorrend:</w:t>
      </w:r>
    </w:p>
    <w:p w14:paraId="2CFD81D4" w14:textId="77777777" w:rsidR="00AE00C5" w:rsidRDefault="00AE00C5" w:rsidP="00AE00C5">
      <w:pPr>
        <w:pStyle w:val="ProductList-Body"/>
      </w:pPr>
      <w:r>
        <w:t>Amennyiben ellentmondás található a jelen szakasz és az OST más részei között, a „Bing Keresési Szolgáltatások” című jelen szakasz az irányadó.</w:t>
      </w:r>
    </w:p>
    <w:p w14:paraId="08BEF849" w14:textId="77777777" w:rsidR="006061D8" w:rsidRDefault="007C6B51"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C19CA84" w14:textId="77777777" w:rsidR="009A0BAD" w:rsidRPr="009A0BAD" w:rsidRDefault="009A0BAD" w:rsidP="009A0BAD">
      <w:pPr>
        <w:pStyle w:val="ProductList-Offering2Heading"/>
        <w:keepNext/>
        <w:outlineLvl w:val="2"/>
        <w:rPr>
          <w:lang w:val="hu-HU"/>
        </w:rPr>
      </w:pPr>
      <w:r w:rsidRPr="009A0BAD">
        <w:rPr>
          <w:lang w:val="hu-HU"/>
        </w:rPr>
        <w:tab/>
      </w:r>
      <w:bookmarkStart w:id="155" w:name="_Toc5958159"/>
      <w:bookmarkStart w:id="156" w:name="_Toc20581314"/>
      <w:bookmarkStart w:id="157" w:name="CognitiveServices"/>
      <w:r w:rsidRPr="009A0BAD">
        <w:rPr>
          <w:lang w:val="hu-HU"/>
        </w:rPr>
        <w:t>Cognitive Services</w:t>
      </w:r>
      <w:bookmarkEnd w:id="155"/>
      <w:bookmarkEnd w:id="156"/>
    </w:p>
    <w:bookmarkEnd w:id="157"/>
    <w:p w14:paraId="747AF567" w14:textId="77777777" w:rsidR="009A0BAD" w:rsidRDefault="009A0BAD" w:rsidP="009A0BAD">
      <w:pPr>
        <w:pStyle w:val="ProductList-ClauseHeading"/>
      </w:pPr>
      <w:r>
        <w:t>A szolgáltatáskimenet Ügyfél általi használatára vonatkozó korlátozás</w:t>
      </w:r>
    </w:p>
    <w:p w14:paraId="2C256D40" w14:textId="77777777" w:rsidR="009A0BAD" w:rsidRPr="00F86985" w:rsidRDefault="009A0BAD" w:rsidP="009A0BAD">
      <w:pPr>
        <w:pStyle w:val="ProductList-Body"/>
      </w:pPr>
      <w:r>
        <w:t>Az Ügyfél nem teheti meg a következőket, és harmadik feleknek sem engedheti meg, hogy azok a következőket tegyék: (i) nem használhatja sem a Cognitive Services szolgáltatást, sem a Cognitive Services szolgáltatásból származó adatokat arra, hogy hasonló vagy vele versengő terméket vagy szolgáltatást hozzon létre, oktasson vagy fejlesszen tovább (akár közvetlenül, akár közvetett módon).</w:t>
      </w:r>
    </w:p>
    <w:p w14:paraId="32DCFB67" w14:textId="77777777" w:rsidR="009A0BAD" w:rsidRPr="00F86985" w:rsidRDefault="009A0BAD" w:rsidP="009A0BAD">
      <w:pPr>
        <w:pStyle w:val="ProductList-Body"/>
      </w:pPr>
    </w:p>
    <w:p w14:paraId="62A57F60" w14:textId="77777777" w:rsidR="009A0BAD" w:rsidRPr="00F86985" w:rsidRDefault="009A0BAD" w:rsidP="009A0BAD">
      <w:pPr>
        <w:pStyle w:val="ProductList-ClauseHeading"/>
      </w:pPr>
      <w:r>
        <w:t>A Microsoft Translator szerzői jogának jelzése</w:t>
      </w:r>
    </w:p>
    <w:p w14:paraId="0214615E" w14:textId="77777777" w:rsidR="009A0BAD" w:rsidRPr="00F86985" w:rsidRDefault="009A0BAD" w:rsidP="009A0BAD">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62E7FE4E" w14:textId="77777777" w:rsidR="009A0BAD" w:rsidRPr="00E90A70" w:rsidRDefault="009A0BAD" w:rsidP="009A0BAD">
      <w:pPr>
        <w:pStyle w:val="ProductList-Body"/>
      </w:pPr>
    </w:p>
    <w:p w14:paraId="7913E827" w14:textId="77777777" w:rsidR="009A0BAD" w:rsidRPr="00541FFF" w:rsidRDefault="009A0BAD" w:rsidP="009A0BAD">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Tárolóbeli Cognitive Services szolgáltatások</w:t>
      </w:r>
    </w:p>
    <w:p w14:paraId="0BBE0DA4" w14:textId="77777777" w:rsidR="009A0BAD" w:rsidRPr="00E90A70" w:rsidRDefault="009A0BAD" w:rsidP="009A0BA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 tárlókban elérhető Cognitive Services szolgáltatások számlázási végponthoz történő csatlakozásra szolgálnak. A tárolókat és a számlázási végpontokat az Ügyfél a jelen szerződés alapján Online Szolgáltatásként licenceli. A számlázási végpontok használatához szükség van a tárolókra, és rájuk is a jelen szerződés Online Szolgáltatásokkal használt szoftverek használatára vonatkozó feltételei vonatkoznak. A tárolókban a Microsoft bizalmas és jogvédett anyagai vannak. Az Ügyfél vállalja, hogy az ilyen anyagokat bizalmasan kezeli, és haladéktalanul értesíti a Microsoftot az esetleges visszaélésekről. A tárolókra nem vonatkoznak az Adatvédelmi Feltételek, mivel a tárolók üzemi környezete nem áll a Microsoft ellenőrzése alatt. Az Ügyfélnek úgy kell konfigurálnia az általa használt tárolókat, hogy a számlázási végponttal való kommunikációjuk során a számlázási végpont mérje az ilyen tárolók összes használatát. Feltéve, hogy az Ügyfél lehetővé teszi az ilyen mérést, és figyelembe véve bármely alkalmazandó tranzakciós korlátot is, az Ügyfél tetszőleges számú tárolót telepíthet és használhat (1) az Ügyfél olyan hardvereszközein, amelyek az Ügyfél kizárólagos használatára vannak dedikálva; valamint (2) az Ügyfél Microsoft Azure Services-fiókjában.</w:t>
      </w:r>
    </w:p>
    <w:p w14:paraId="151E0E98" w14:textId="77777777" w:rsidR="009A0BAD" w:rsidRPr="009A17A9" w:rsidRDefault="009A0BAD" w:rsidP="009A0BAD">
      <w:pPr>
        <w:pStyle w:val="ProductList-Body"/>
      </w:pPr>
    </w:p>
    <w:p w14:paraId="3D2291AB" w14:textId="77777777" w:rsidR="009A0BAD" w:rsidRPr="00F86985" w:rsidRDefault="009A0BAD" w:rsidP="009A0BAD">
      <w:pPr>
        <w:pStyle w:val="ProductList-ClauseHeading"/>
      </w:pPr>
      <w:r>
        <w:t>Inaktív Cognitive Services-konfigurációk és egyéni modellek</w:t>
      </w:r>
    </w:p>
    <w:p w14:paraId="723B2CA7" w14:textId="77777777" w:rsidR="009A0BAD" w:rsidRPr="009A17A9" w:rsidRDefault="009A0BAD" w:rsidP="009A0BAD">
      <w:pPr>
        <w:pStyle w:val="ProductList-Body"/>
      </w:pPr>
      <w:r>
        <w:t>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w:t>
      </w:r>
    </w:p>
    <w:p w14:paraId="2147CFB4" w14:textId="77777777" w:rsidR="006061D8" w:rsidRDefault="007C6B51"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784BF44" w14:textId="77777777" w:rsidR="001B4851" w:rsidRPr="001B4851" w:rsidRDefault="001B4851" w:rsidP="001B4851">
      <w:pPr>
        <w:pStyle w:val="ProductList-Offering2Heading"/>
        <w:ind w:firstLine="158"/>
        <w:outlineLvl w:val="2"/>
        <w:rPr>
          <w:lang w:val="hu-HU"/>
        </w:rPr>
      </w:pPr>
      <w:bookmarkStart w:id="158" w:name="_Toc20581315"/>
      <w:r w:rsidRPr="001B4851">
        <w:rPr>
          <w:lang w:val="hu-HU"/>
        </w:rPr>
        <w:lastRenderedPageBreak/>
        <w:t>Microsoft Genomics</w:t>
      </w:r>
      <w:bookmarkEnd w:id="142"/>
      <w:bookmarkEnd w:id="158"/>
    </w:p>
    <w:p w14:paraId="0AAA42C3" w14:textId="77777777" w:rsidR="001B4851" w:rsidRPr="00BA2331" w:rsidRDefault="001B4851" w:rsidP="001B4851">
      <w:pPr>
        <w:pStyle w:val="ProductList-ClauseHeading"/>
      </w:pPr>
      <w:r>
        <w:t xml:space="preserve">Microsoft Genomics – adatvédelem </w:t>
      </w:r>
    </w:p>
    <w:p w14:paraId="40CFE903" w14:textId="77777777" w:rsidR="001B4851" w:rsidRPr="00BA2331" w:rsidRDefault="001B4851" w:rsidP="001B4851">
      <w:pPr>
        <w:pStyle w:val="ProductList-Body"/>
      </w:pPr>
      <w:r>
        <w:t xml:space="preserve">A Microsoft Genomics Ügyfél általi használatára a </w:t>
      </w:r>
      <w:hyperlink r:id="rId43"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1B4851">
      <w:pPr>
        <w:pStyle w:val="ProductList-Body"/>
      </w:pPr>
    </w:p>
    <w:p w14:paraId="2370138A" w14:textId="77777777" w:rsidR="001B4851" w:rsidRPr="00BA2331" w:rsidRDefault="001B4851" w:rsidP="001B4851">
      <w:pPr>
        <w:pStyle w:val="ProductList-ClauseHeading"/>
      </w:pPr>
      <w:r>
        <w:t xml:space="preserve">A Broad licencfeltételei </w:t>
      </w:r>
    </w:p>
    <w:p w14:paraId="1DAA4A7D" w14:textId="77777777" w:rsidR="001B4851" w:rsidRPr="00BA2331" w:rsidRDefault="001B4851" w:rsidP="001B4851">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Végfelhasználói Licencszerződése (a továbbiakban „</w:t>
      </w:r>
      <w:r>
        <w:rPr>
          <w:bCs/>
        </w:rPr>
        <w:t>Broad EULA</w:t>
      </w:r>
      <w:r>
        <w:t xml:space="preserve">”) is vonatkozik. </w:t>
      </w:r>
    </w:p>
    <w:p w14:paraId="28F84E1E" w14:textId="77777777" w:rsidR="001B4851" w:rsidRPr="00BA2331" w:rsidRDefault="001B4851" w:rsidP="001B4851">
      <w:pPr>
        <w:pStyle w:val="ProductList-Body"/>
      </w:pPr>
      <w:r>
        <w:t xml:space="preserve"> </w:t>
      </w:r>
    </w:p>
    <w:p w14:paraId="58D98AEC" w14:textId="77777777" w:rsidR="001B4851" w:rsidRPr="00BA2331" w:rsidRDefault="001B4851" w:rsidP="001B4851">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1B4851">
      <w:pPr>
        <w:pStyle w:val="ProductList-Body"/>
      </w:pPr>
    </w:p>
    <w:p w14:paraId="77499087" w14:textId="77777777" w:rsidR="001B4851" w:rsidRPr="00BA2331" w:rsidRDefault="001B4851" w:rsidP="001B4851">
      <w:pPr>
        <w:pStyle w:val="ProductList-ClauseHeading"/>
      </w:pPr>
      <w:r>
        <w:t>Tilos az egészségügyi felhasználás</w:t>
      </w:r>
    </w:p>
    <w:p w14:paraId="5C3A8C5E" w14:textId="77777777" w:rsidR="001B4851" w:rsidRPr="00BA2331" w:rsidRDefault="001B4851" w:rsidP="001B4851">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5AF7F54B" w14:textId="77777777" w:rsidR="006061D8" w:rsidRDefault="007C6B51"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DC05871" w14:textId="4E15E84B" w:rsidR="001B4851" w:rsidRPr="005333FD" w:rsidRDefault="001B4851" w:rsidP="009A0BAD">
      <w:pPr>
        <w:pStyle w:val="ProductList-Offering2Heading"/>
        <w:keepNext/>
        <w:outlineLvl w:val="2"/>
        <w:rPr>
          <w:lang w:val="hu-HU"/>
        </w:rPr>
      </w:pPr>
      <w:r w:rsidRPr="005333FD">
        <w:rPr>
          <w:lang w:val="hu-HU"/>
        </w:rPr>
        <w:tab/>
      </w:r>
      <w:bookmarkStart w:id="159" w:name="_Toc494738673"/>
      <w:bookmarkStart w:id="160" w:name="_Toc20581316"/>
      <w:r w:rsidRPr="005333FD">
        <w:rPr>
          <w:lang w:val="hu-HU"/>
        </w:rPr>
        <w:t xml:space="preserve">Visual Studio </w:t>
      </w:r>
      <w:r w:rsidR="00BE375F" w:rsidRPr="005333FD">
        <w:rPr>
          <w:lang w:val="hu-HU"/>
        </w:rPr>
        <w:t>App</w:t>
      </w:r>
      <w:r w:rsidRPr="005333FD">
        <w:rPr>
          <w:lang w:val="hu-HU"/>
        </w:rPr>
        <w:t xml:space="preserve"> Center</w:t>
      </w:r>
      <w:bookmarkEnd w:id="159"/>
      <w:bookmarkEnd w:id="160"/>
    </w:p>
    <w:p w14:paraId="270DB2A8" w14:textId="0005F94A" w:rsidR="001B4851" w:rsidRPr="00BA2331" w:rsidRDefault="001B4851" w:rsidP="001B4851">
      <w:pPr>
        <w:pStyle w:val="ProductList-ClauseHeading"/>
      </w:pPr>
      <w:r>
        <w:t xml:space="preserve">A Visual Studio </w:t>
      </w:r>
      <w:r w:rsidR="00BE375F">
        <w:t>App</w:t>
      </w:r>
      <w:r>
        <w:t xml:space="preserve"> Center Test adatvédelmi és biztonsági feltételei</w:t>
      </w:r>
    </w:p>
    <w:p w14:paraId="538B9512" w14:textId="183FA7C3" w:rsidR="001B4851" w:rsidRPr="00BA2331" w:rsidRDefault="001B4851" w:rsidP="001B4851">
      <w:pPr>
        <w:pStyle w:val="ProductList-Body"/>
      </w:pPr>
      <w:r>
        <w:t xml:space="preserve">A Visual Studio </w:t>
      </w:r>
      <w:r w:rsidR="00BE375F">
        <w:t>App</w:t>
      </w:r>
      <w:r>
        <w:t xml:space="preserve"> Center Test Ügyfél általi használatára a </w:t>
      </w:r>
      <w:hyperlink r:id="rId44"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1B4851">
      <w:pPr>
        <w:pStyle w:val="ProductList-Body"/>
      </w:pPr>
    </w:p>
    <w:p w14:paraId="116C9988" w14:textId="77777777" w:rsidR="001B4851" w:rsidRPr="00BA2331" w:rsidRDefault="001B4851" w:rsidP="001B4851">
      <w:pPr>
        <w:pStyle w:val="ProductList-ClauseHeading"/>
      </w:pPr>
      <w:r>
        <w:t>Fejlesztésre és tesztelésre irányuló használat</w:t>
      </w:r>
    </w:p>
    <w:p w14:paraId="0E4AACBC" w14:textId="57FC7A23" w:rsidR="001B4851" w:rsidRPr="00BA2331" w:rsidRDefault="001B4851" w:rsidP="001B4851">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1B4851">
      <w:pPr>
        <w:pStyle w:val="ProductList-Body"/>
      </w:pPr>
    </w:p>
    <w:p w14:paraId="35F1812A" w14:textId="77777777" w:rsidR="001B4851" w:rsidRPr="00BA2331" w:rsidRDefault="001B4851" w:rsidP="001B4851">
      <w:pPr>
        <w:pStyle w:val="ProductList-ClauseHeading"/>
      </w:pPr>
      <w:r>
        <w:t>Jogosult fejlesztő</w:t>
      </w:r>
    </w:p>
    <w:p w14:paraId="0CF504B9" w14:textId="1541EE03" w:rsidR="001B4851" w:rsidRPr="00BA2331" w:rsidRDefault="001B4851" w:rsidP="001B4851">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1B4851">
      <w:pPr>
        <w:pStyle w:val="ProductList-Body"/>
      </w:pPr>
    </w:p>
    <w:p w14:paraId="060721AE" w14:textId="77777777" w:rsidR="001B4851" w:rsidRPr="00BA2331" w:rsidRDefault="001B4851" w:rsidP="001B4851">
      <w:pPr>
        <w:pStyle w:val="ProductList-ClauseHeading"/>
      </w:pPr>
      <w:r>
        <w:t>Hozzáférés harmadik fél által nyújtott adattár-szolgáltatáshoz</w:t>
      </w:r>
    </w:p>
    <w:p w14:paraId="5AA3C52F" w14:textId="2CD959C6" w:rsidR="001B4851" w:rsidRPr="00BA2331" w:rsidRDefault="001B4851" w:rsidP="001B4851">
      <w:pPr>
        <w:pStyle w:val="ProductList-Body"/>
      </w:pPr>
      <w:r>
        <w:t xml:space="preserve">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 A Microsoft az ilyen adatokat kizárólag a Visual Studio </w:t>
      </w:r>
      <w:r w:rsidR="00BE375F">
        <w:t>App</w:t>
      </w:r>
      <w:r>
        <w:t xml:space="preserve"> Center szolgáltatásnak az Ügyfél részére történő nyújtása céljából felhasználja fel, ideértve a szolgáltatás nyújtásával összeegyeztethető célokat is.</w:t>
      </w:r>
    </w:p>
    <w:p w14:paraId="758A3455" w14:textId="77777777" w:rsidR="006061D8" w:rsidRDefault="007C6B51"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579D964" w14:textId="231E2122" w:rsidR="003E6627" w:rsidRPr="003E6627" w:rsidRDefault="003E6627" w:rsidP="003E6627">
      <w:pPr>
        <w:pStyle w:val="ProductList-OfferingGroupHeading"/>
        <w:spacing w:after="80"/>
        <w:outlineLvl w:val="1"/>
        <w:rPr>
          <w:lang w:val="hu-HU"/>
        </w:rPr>
      </w:pPr>
      <w:bookmarkStart w:id="161" w:name="_Toc20581317"/>
      <w:r w:rsidRPr="003E6627">
        <w:rPr>
          <w:lang w:val="hu-HU"/>
        </w:rPr>
        <w:t>Microsoft Azure-csomagok</w:t>
      </w:r>
      <w:bookmarkEnd w:id="143"/>
      <w:bookmarkEnd w:id="144"/>
      <w:bookmarkEnd w:id="161"/>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0C303684" w:rsidR="003E6627" w:rsidRPr="00AB267B" w:rsidRDefault="003E6627" w:rsidP="003E6627">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2D5A2B5E" w14:textId="2FC57320" w:rsidR="00426B98" w:rsidRDefault="00426B98" w:rsidP="00426B98">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Attachment2" w:tooltip="2. melléklet" w:history="1">
        <w:r>
          <w:rPr>
            <w:rStyle w:val="Hyperlink"/>
          </w:rPr>
          <w:t>2. melléklet</w:t>
        </w:r>
      </w:hyperlink>
      <w:r>
        <w:t xml:space="preserve"> sorolja fel.</w:t>
      </w:r>
    </w:p>
    <w:p w14:paraId="1358B926" w14:textId="77777777" w:rsidR="003E6627" w:rsidRPr="0022509E" w:rsidRDefault="003E6627" w:rsidP="003E6627">
      <w:pPr>
        <w:pStyle w:val="ProductList-Body"/>
        <w:rPr>
          <w:sz w:val="16"/>
          <w:szCs w:val="16"/>
        </w:rPr>
      </w:pPr>
    </w:p>
    <w:p w14:paraId="0E0B37BB" w14:textId="7E47D92A" w:rsidR="00383DE3" w:rsidRPr="00886521" w:rsidRDefault="003E6627" w:rsidP="00D65CFF">
      <w:pPr>
        <w:pStyle w:val="ProductList-Offering2Heading"/>
        <w:keepNext/>
        <w:outlineLvl w:val="2"/>
        <w:rPr>
          <w:lang w:val="hu-HU"/>
        </w:rPr>
      </w:pPr>
      <w:r>
        <w:rPr>
          <w:lang w:val="hu-HU"/>
        </w:rPr>
        <w:lastRenderedPageBreak/>
        <w:tab/>
      </w:r>
      <w:bookmarkStart w:id="162" w:name="_Toc20581318"/>
      <w:r w:rsidR="00383DE3" w:rsidRPr="00886521">
        <w:rPr>
          <w:lang w:val="hu-HU"/>
        </w:rPr>
        <w:t>Azure Active Directory Basic</w:t>
      </w:r>
      <w:bookmarkEnd w:id="145"/>
      <w:bookmarkEnd w:id="146"/>
      <w:bookmarkEnd w:id="162"/>
    </w:p>
    <w:bookmarkEnd w:id="147"/>
    <w:p w14:paraId="5F65B9CD" w14:textId="77777777" w:rsidR="00383DE3" w:rsidRPr="003C2FBE" w:rsidRDefault="00383DE3" w:rsidP="00D65CFF">
      <w:pPr>
        <w:pStyle w:val="ProductList-Body"/>
        <w:keepNext/>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bookmarkStart w:id="163" w:name="AzureActiveDirectoryPremium"/>
    <w:p w14:paraId="520684E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E058071" w14:textId="77777777" w:rsidR="00383DE3" w:rsidRPr="00BE375F" w:rsidRDefault="00383DE3" w:rsidP="00176C1D">
      <w:pPr>
        <w:pStyle w:val="ProductList-Offering2Heading"/>
        <w:keepNext/>
        <w:outlineLvl w:val="2"/>
        <w:rPr>
          <w:lang w:val="hu-HU"/>
        </w:rPr>
      </w:pPr>
      <w:r w:rsidRPr="00BE375F">
        <w:rPr>
          <w:lang w:val="hu-HU"/>
        </w:rPr>
        <w:tab/>
      </w:r>
      <w:bookmarkStart w:id="164" w:name="_Toc459970715"/>
      <w:bookmarkStart w:id="165" w:name="_Toc457466429"/>
      <w:bookmarkStart w:id="166" w:name="_Toc20581319"/>
      <w:r w:rsidRPr="00BE375F">
        <w:rPr>
          <w:lang w:val="hu-HU"/>
        </w:rPr>
        <w:t>Azure Active Directory Premium</w:t>
      </w:r>
      <w:bookmarkEnd w:id="164"/>
      <w:bookmarkEnd w:id="165"/>
      <w:bookmarkEnd w:id="166"/>
    </w:p>
    <w:bookmarkEnd w:id="163"/>
    <w:p w14:paraId="341D5840" w14:textId="365A0710" w:rsidR="00383DE3"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383DE3">
      <w:pPr>
        <w:pStyle w:val="ProductList-Body"/>
      </w:pPr>
    </w:p>
    <w:p w14:paraId="4E2BCD4E" w14:textId="77777777" w:rsidR="00FA675D" w:rsidRDefault="00FA675D" w:rsidP="00FA675D">
      <w:pPr>
        <w:pStyle w:val="ProductList-ClauseHeading"/>
      </w:pPr>
      <w:r>
        <w:t>Külső Felhasználók engedélyezése</w:t>
      </w:r>
    </w:p>
    <w:p w14:paraId="016FFE02" w14:textId="77777777" w:rsidR="00FA675D" w:rsidRPr="00534B01" w:rsidRDefault="00FA675D" w:rsidP="00FA675D">
      <w:pPr>
        <w:pStyle w:val="ProductList-Body"/>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w:t>
      </w:r>
    </w:p>
    <w:bookmarkStart w:id="167" w:name="AzureInformationProtectionPremium"/>
    <w:p w14:paraId="6D4C9403" w14:textId="13BA25BF" w:rsidR="00FC13F5" w:rsidRDefault="006061D8" w:rsidP="004E6746">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421E77B" w14:textId="62FE73BB" w:rsidR="00383DE3" w:rsidRPr="00A10644" w:rsidRDefault="00383DE3" w:rsidP="00FC13F5">
      <w:pPr>
        <w:pStyle w:val="ProductList-Offering2Heading"/>
        <w:outlineLvl w:val="2"/>
        <w:rPr>
          <w:lang w:val="hu-HU"/>
        </w:rPr>
      </w:pPr>
      <w:r w:rsidRPr="00A10644">
        <w:rPr>
          <w:lang w:val="hu-HU"/>
        </w:rPr>
        <w:tab/>
      </w:r>
      <w:bookmarkStart w:id="168" w:name="AzureRightsManagement"/>
      <w:bookmarkStart w:id="169" w:name="_Toc459970716"/>
      <w:bookmarkStart w:id="170" w:name="_Toc457466430"/>
      <w:bookmarkStart w:id="171" w:name="_Toc20581320"/>
      <w:r w:rsidRPr="00A10644">
        <w:rPr>
          <w:lang w:val="hu-HU"/>
        </w:rPr>
        <w:t>Azure Information Protection</w:t>
      </w:r>
      <w:bookmarkEnd w:id="168"/>
      <w:r w:rsidRPr="00A10644">
        <w:rPr>
          <w:lang w:val="hu-HU"/>
        </w:rPr>
        <w:t xml:space="preserve"> Premium</w:t>
      </w:r>
      <w:bookmarkEnd w:id="169"/>
      <w:bookmarkEnd w:id="170"/>
      <w:bookmarkEnd w:id="171"/>
    </w:p>
    <w:bookmarkEnd w:id="167"/>
    <w:p w14:paraId="23BA019F" w14:textId="77777777" w:rsidR="00383DE3" w:rsidRPr="003C2FBE" w:rsidRDefault="00383DE3" w:rsidP="00FC13F5">
      <w:pPr>
        <w:pStyle w:val="ProductList-Body"/>
        <w:tabs>
          <w:tab w:val="clear" w:pos="158"/>
          <w:tab w:val="left" w:pos="360"/>
        </w:tabs>
      </w:pPr>
      <w:r>
        <w:rPr>
          <w:b/>
          <w:color w:val="00188F"/>
        </w:rPr>
        <w:t>Értesítések</w:t>
      </w:r>
    </w:p>
    <w:p w14:paraId="31DD037C" w14:textId="55297B98" w:rsidR="00383DE3" w:rsidRPr="003C2FBE" w:rsidRDefault="00383DE3" w:rsidP="00FC13F5">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06DB73E8" w14:textId="02EDD933" w:rsidR="00383DE3" w:rsidRPr="003C2FBE" w:rsidRDefault="00383DE3" w:rsidP="00383DE3">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bookmarkStart w:id="172" w:name="_Toc388464308"/>
    <w:bookmarkStart w:id="173" w:name="_Toc494738678"/>
    <w:bookmarkStart w:id="174" w:name="_Toc492329139"/>
    <w:bookmarkEnd w:id="148"/>
    <w:bookmarkEnd w:id="149"/>
    <w:bookmarkEnd w:id="150"/>
    <w:bookmarkEnd w:id="172"/>
    <w:p w14:paraId="4237E0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E3CBF4F" w14:textId="77777777" w:rsidR="00E07646" w:rsidRPr="00E464DF" w:rsidRDefault="00E07646" w:rsidP="00E07646">
      <w:pPr>
        <w:pStyle w:val="ProductList-OfferingGroupHeading"/>
        <w:spacing w:after="80"/>
        <w:outlineLvl w:val="1"/>
      </w:pPr>
      <w:bookmarkStart w:id="175" w:name="_Toc5958166"/>
      <w:bookmarkStart w:id="176" w:name="_Toc8395038"/>
      <w:bookmarkStart w:id="177" w:name="_Toc6563826"/>
      <w:bookmarkStart w:id="178" w:name="_Toc17975729"/>
      <w:bookmarkStart w:id="179" w:name="_Toc20581321"/>
      <w:bookmarkEnd w:id="173"/>
      <w:bookmarkEnd w:id="174"/>
      <w:r>
        <w:t>Microsoft Dynamics 365-szolgáltatások</w:t>
      </w:r>
      <w:bookmarkEnd w:id="175"/>
      <w:bookmarkEnd w:id="176"/>
      <w:bookmarkEnd w:id="177"/>
      <w:bookmarkEnd w:id="178"/>
      <w:bookmarkEnd w:id="179"/>
    </w:p>
    <w:p w14:paraId="5B84310F" w14:textId="77777777" w:rsidR="00E07646" w:rsidRPr="00A8327A" w:rsidRDefault="00E07646" w:rsidP="00E07646">
      <w:pPr>
        <w:pStyle w:val="ProductList-Body"/>
        <w:rPr>
          <w:rFonts w:asciiTheme="majorHAnsi" w:hAnsiTheme="majorHAnsi"/>
          <w:sz w:val="16"/>
          <w:szCs w:val="16"/>
        </w:rPr>
        <w:sectPr w:rsidR="00E07646" w:rsidRPr="00A8327A" w:rsidSect="00D65CFF">
          <w:footerReference w:type="default" r:id="rId45"/>
          <w:footerReference w:type="first" r:id="rId46"/>
          <w:pgSz w:w="12240" w:h="15840"/>
          <w:pgMar w:top="1440" w:right="720" w:bottom="1440" w:left="720" w:header="720" w:footer="720" w:gutter="0"/>
          <w:cols w:space="720"/>
          <w:titlePg/>
          <w:docGrid w:linePitch="360"/>
        </w:sectPr>
      </w:pPr>
    </w:p>
    <w:p w14:paraId="795AF3D9" w14:textId="77777777" w:rsidR="00E07646" w:rsidRPr="00E464DF" w:rsidRDefault="00E07646" w:rsidP="00E07646">
      <w:pPr>
        <w:pStyle w:val="ProductList-ClauseHeading"/>
      </w:pPr>
      <w:r>
        <w:t>Értesítések</w:t>
      </w:r>
    </w:p>
    <w:p w14:paraId="3149BF26" w14:textId="77777777" w:rsidR="00E07646" w:rsidRPr="00E464DF" w:rsidRDefault="00E07646" w:rsidP="00E07646">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xml:space="preserve">) alkalmazandók. Az Ügyfélnek nyújtott bármely bevonó, áttelepítő és telepítő szolgáltatásra az </w:t>
      </w:r>
      <w:hyperlink w:anchor="Attachment1" w:tooltip="1. melléklet" w:history="1">
        <w:r>
          <w:rPr>
            <w:rStyle w:val="Hyperlink"/>
          </w:rPr>
          <w:t>1. mellékletben</w:t>
        </w:r>
      </w:hyperlink>
      <w:r>
        <w:t xml:space="preserve"> található Szakmai Szolgáltatásokra vonatkozó értesítés vonatkozik.</w:t>
      </w:r>
    </w:p>
    <w:p w14:paraId="7536DD42" w14:textId="77777777" w:rsidR="00E07646" w:rsidRPr="00E464DF" w:rsidRDefault="00E07646" w:rsidP="00E07646">
      <w:pPr>
        <w:pStyle w:val="ProductList-Body"/>
      </w:pPr>
    </w:p>
    <w:p w14:paraId="54D31F9E" w14:textId="77777777" w:rsidR="00E07646" w:rsidRPr="00E464DF" w:rsidRDefault="00E07646" w:rsidP="00E07646">
      <w:pPr>
        <w:pStyle w:val="ProductList-ClauseHeading"/>
      </w:pPr>
      <w:r>
        <w:t>Külső Felhasználók</w:t>
      </w:r>
    </w:p>
    <w:p w14:paraId="4270C6F1" w14:textId="77777777" w:rsidR="00E07646" w:rsidRPr="00E464DF" w:rsidRDefault="00E07646" w:rsidP="00E07646">
      <w:pPr>
        <w:pStyle w:val="ProductList-Body"/>
        <w:tabs>
          <w:tab w:val="clear" w:pos="158"/>
          <w:tab w:val="left" w:pos="360"/>
        </w:tabs>
      </w:pPr>
      <w:r>
        <w:t>A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Dynamics 365 ügyfélszoftvert a Dynamics 365 Supply Chain Management, a Dynamics 365 Finance, a Dynamics 365 Retail, a Dynamics 365 Talent vagy a Dynamics 365 for Talent: Onboard részét képező szolgáltatásoktól vagy összetevőktől különböző Dynamics 365-szolgáltatásokkal használják.</w:t>
      </w:r>
    </w:p>
    <w:p w14:paraId="7B8CDD85" w14:textId="77777777" w:rsidR="00E07646" w:rsidRPr="00E464DF" w:rsidRDefault="00E07646" w:rsidP="00E07646">
      <w:pPr>
        <w:pStyle w:val="ProductList-Body"/>
        <w:tabs>
          <w:tab w:val="clear" w:pos="158"/>
          <w:tab w:val="left" w:pos="360"/>
        </w:tabs>
      </w:pPr>
    </w:p>
    <w:p w14:paraId="661B2C94" w14:textId="77777777" w:rsidR="00E07646" w:rsidRPr="00E464DF" w:rsidRDefault="00E07646" w:rsidP="00E07646">
      <w:pPr>
        <w:pStyle w:val="ProductList-ClauseHeading"/>
      </w:pPr>
      <w:r>
        <w:t>Felügyeleti portál</w:t>
      </w:r>
    </w:p>
    <w:p w14:paraId="3B8A0DF2" w14:textId="77777777" w:rsidR="00E07646" w:rsidRPr="00E464DF" w:rsidRDefault="00E07646" w:rsidP="00E07646">
      <w:pPr>
        <w:pStyle w:val="ProductList-Body"/>
      </w:pPr>
      <w:r>
        <w:t>A Dynamics 365 Supply Chain Management, a Dynamics 365 Finance, a Dynamics 365 Retail és a Dynamics 365 for Talent SL licencek megengedik, hogy az ügyelek az Online Szolgáltatást a Microsoft Dynamics Lifecycle Services (vagy az annak helyébe lépő) szolgáltatással (amelyre külön feltételek vonatkoznak) helyezzék üzembe és felügyeljék.</w:t>
      </w:r>
    </w:p>
    <w:p w14:paraId="3A45D122" w14:textId="77777777" w:rsidR="00E07646" w:rsidRPr="00E464DF" w:rsidRDefault="00E07646" w:rsidP="00E07646">
      <w:pPr>
        <w:pStyle w:val="ProductList-Body"/>
      </w:pPr>
    </w:p>
    <w:p w14:paraId="2374E57D" w14:textId="77777777" w:rsidR="00E07646" w:rsidRPr="00E464DF" w:rsidRDefault="00E07646" w:rsidP="00E07646">
      <w:pPr>
        <w:pStyle w:val="ProductList-ClauseHeading"/>
      </w:pPr>
      <w:r>
        <w:t>A Dynamics 365-szolgáltatások vegyes üzembe állítása</w:t>
      </w:r>
    </w:p>
    <w:p w14:paraId="5694A19C" w14:textId="77777777" w:rsidR="00E07646" w:rsidRPr="00E464DF" w:rsidRDefault="00E07646" w:rsidP="00E07646">
      <w:pPr>
        <w:pStyle w:val="ProductList-Body"/>
      </w:pPr>
      <w:r>
        <w:t>Az Ügyfelek vegyesen használhatják (i) a Dynamics 365 Sales Professional és Enterprise licenceket, (ii) a Dynamics 365 Customer Service Professional és Enterprise licenceket vagy (iii) a Dynamics 365 Business Central és a Dynamics 365 for Unified Operations-csomag licenceket, amennyiben teljesülnek a következő feltételek:</w:t>
      </w:r>
    </w:p>
    <w:p w14:paraId="1F08B62A" w14:textId="77777777" w:rsidR="00E07646" w:rsidRPr="00E464DF" w:rsidRDefault="00E07646" w:rsidP="00E07646">
      <w:pPr>
        <w:pStyle w:val="ProductList-Body"/>
        <w:numPr>
          <w:ilvl w:val="0"/>
          <w:numId w:val="48"/>
        </w:numPr>
        <w:tabs>
          <w:tab w:val="clear" w:pos="158"/>
          <w:tab w:val="left" w:pos="360"/>
          <w:tab w:val="left" w:pos="720"/>
          <w:tab w:val="left" w:pos="1080"/>
        </w:tabs>
      </w:pPr>
      <w:r>
        <w:t xml:space="preserve">Mindegyik Online Szolgáltatást egy külön példány keretében állítanak üzembe; </w:t>
      </w:r>
    </w:p>
    <w:p w14:paraId="2C413097" w14:textId="77777777" w:rsidR="00E07646" w:rsidRPr="00E464DF" w:rsidRDefault="00E07646" w:rsidP="00E07646">
      <w:pPr>
        <w:pStyle w:val="ProductList-Body"/>
        <w:numPr>
          <w:ilvl w:val="0"/>
          <w:numId w:val="48"/>
        </w:numPr>
        <w:tabs>
          <w:tab w:val="clear" w:pos="158"/>
          <w:tab w:val="left" w:pos="360"/>
          <w:tab w:val="left" w:pos="720"/>
          <w:tab w:val="left" w:pos="1080"/>
        </w:tabs>
      </w:pPr>
      <w:r>
        <w:t>A példányhoz hozzáférő összes felhasználó az egyik kiválasztott Online Szolgáltatással van licencleve; továbbá</w:t>
      </w:r>
    </w:p>
    <w:p w14:paraId="5BF1E7B2" w14:textId="77777777" w:rsidR="00E07646" w:rsidRPr="00E464DF" w:rsidRDefault="00E07646" w:rsidP="00E07646">
      <w:pPr>
        <w:pStyle w:val="ProductList-Body"/>
        <w:numPr>
          <w:ilvl w:val="0"/>
          <w:numId w:val="48"/>
        </w:numPr>
        <w:tabs>
          <w:tab w:val="clear" w:pos="158"/>
          <w:tab w:val="left" w:pos="360"/>
          <w:tab w:val="left" w:pos="720"/>
          <w:tab w:val="left" w:pos="1080"/>
        </w:tabs>
      </w:pPr>
      <w:r>
        <w:t>Egyetlen felhasználó sem rendelkezik sem közvetlen, sem közvetett hozzáféréssel a másik Online Szolgáltatással üzembe állított példányokhoz.</w:t>
      </w:r>
    </w:p>
    <w:p w14:paraId="6A528582" w14:textId="77777777" w:rsidR="00E07646" w:rsidRPr="00E464DF" w:rsidRDefault="00E07646" w:rsidP="00E07646">
      <w:pPr>
        <w:pStyle w:val="ProductList-Body"/>
      </w:pPr>
    </w:p>
    <w:p w14:paraId="7AD8B100" w14:textId="77777777" w:rsidR="00E07646" w:rsidRPr="00E464DF" w:rsidRDefault="00E07646" w:rsidP="00E07646">
      <w:pPr>
        <w:pStyle w:val="ProductList-ClauseHeading"/>
      </w:pPr>
      <w:r>
        <w:t>A Dynamics 365 Business Central-szolgáltatások vegyes üzembe állítása</w:t>
      </w:r>
    </w:p>
    <w:p w14:paraId="660B58F7" w14:textId="77777777" w:rsidR="00E07646" w:rsidRPr="00E464DF" w:rsidRDefault="00E07646" w:rsidP="00E07646">
      <w:pPr>
        <w:pStyle w:val="ProductList-Body"/>
      </w:pPr>
      <w:r>
        <w:t>Az ügyfelek egyazon bérlőn nem használhatnak vegyesen Dynamics 365 Business Central Premium és Dynamics 365 Business Central Essentials licenceket.</w:t>
      </w:r>
    </w:p>
    <w:p w14:paraId="5C60E142" w14:textId="77777777" w:rsidR="00E07646" w:rsidRPr="00E464DF" w:rsidRDefault="00E07646" w:rsidP="00E07646">
      <w:pPr>
        <w:pStyle w:val="ProductList-ClauseHeading"/>
        <w:tabs>
          <w:tab w:val="clear" w:pos="360"/>
          <w:tab w:val="left" w:pos="0"/>
        </w:tabs>
        <w:ind w:left="360" w:hanging="360"/>
      </w:pPr>
    </w:p>
    <w:p w14:paraId="0BAE7F8A" w14:textId="77777777" w:rsidR="00E07646" w:rsidRPr="00E464DF" w:rsidRDefault="00E07646" w:rsidP="00E07646">
      <w:pPr>
        <w:pStyle w:val="ProductList-ClauseHeading"/>
        <w:tabs>
          <w:tab w:val="clear" w:pos="360"/>
          <w:tab w:val="left" w:pos="0"/>
        </w:tabs>
        <w:ind w:left="360" w:hanging="360"/>
      </w:pPr>
      <w:r>
        <w:t>Dynamics 365 Marketing</w:t>
      </w:r>
    </w:p>
    <w:p w14:paraId="405F8D73" w14:textId="77777777" w:rsidR="00E07646" w:rsidRPr="00E464DF" w:rsidRDefault="00E07646" w:rsidP="00E07646">
      <w:pPr>
        <w:pStyle w:val="ProductList-Body"/>
        <w:keepNext/>
        <w:tabs>
          <w:tab w:val="clear" w:pos="158"/>
          <w:tab w:val="left" w:pos="90"/>
          <w:tab w:val="left" w:pos="270"/>
        </w:tabs>
        <w:ind w:left="518" w:hanging="360"/>
      </w:pPr>
      <w:r>
        <w:rPr>
          <w:b/>
          <w:bCs/>
          <w:color w:val="0072C6"/>
        </w:rPr>
        <w:t>Reklámozásra vonatkozó jogszabályok, előírások és iparági normák</w:t>
      </w:r>
    </w:p>
    <w:p w14:paraId="2CC25716" w14:textId="77777777" w:rsidR="00E07646" w:rsidRPr="00E464DF" w:rsidRDefault="00E07646" w:rsidP="00E07646">
      <w:pPr>
        <w:pStyle w:val="ProductList-Body"/>
        <w:tabs>
          <w:tab w:val="clear" w:pos="158"/>
          <w:tab w:val="left" w:pos="90"/>
          <w:tab w:val="left" w:pos="270"/>
        </w:tabs>
        <w:ind w:left="180"/>
      </w:pPr>
      <w:r>
        <w:t xml:space="preserve">A Microsoft nem felelős azért, hogy az Ügyfél betart-e a reklámajánlatok Ügyfél általi küldését szabályozó bármilyen alkalmazandó jogszabályt, előírást vagy iparági normát. </w:t>
      </w:r>
    </w:p>
    <w:p w14:paraId="3693A675" w14:textId="77777777" w:rsidR="00E07646" w:rsidRPr="00E464DF" w:rsidRDefault="00E07646" w:rsidP="00E07646">
      <w:pPr>
        <w:pStyle w:val="ProductList-Body"/>
      </w:pPr>
    </w:p>
    <w:p w14:paraId="5965AA92" w14:textId="77777777" w:rsidR="00E07646" w:rsidRPr="00E464DF" w:rsidRDefault="00E07646" w:rsidP="00E07646">
      <w:pPr>
        <w:pStyle w:val="ProductList-ClauseHeading"/>
      </w:pPr>
      <w:r>
        <w:t>A Dynamics Supply Chain Management, a Finance és a Retail forráskódja</w:t>
      </w:r>
    </w:p>
    <w:p w14:paraId="2C4D9B9A" w14:textId="77777777" w:rsidR="00E07646" w:rsidRPr="00E464DF" w:rsidRDefault="00E07646" w:rsidP="00E07646">
      <w:pPr>
        <w:pStyle w:val="ProductList-Body"/>
        <w:tabs>
          <w:tab w:val="clear" w:pos="158"/>
          <w:tab w:val="left" w:pos="360"/>
        </w:tabs>
      </w:pPr>
      <w:r>
        <w:t xml:space="preserve">Saját belső használatára az Ügyfél módosíthatja a Dynamics 365 Supply Chain Management, a Dynamics 365 Finance és a Dynamics 365 for Retail alkalmazás-forráskódját. </w:t>
      </w:r>
    </w:p>
    <w:p w14:paraId="38572063" w14:textId="77777777" w:rsidR="00E07646" w:rsidRPr="00E464DF" w:rsidRDefault="00E07646" w:rsidP="00E07646">
      <w:pPr>
        <w:pStyle w:val="ProductList-Body"/>
        <w:tabs>
          <w:tab w:val="clear" w:pos="158"/>
          <w:tab w:val="left" w:pos="360"/>
        </w:tabs>
      </w:pPr>
    </w:p>
    <w:p w14:paraId="01824DB6" w14:textId="77777777" w:rsidR="00E07646" w:rsidRPr="00E464DF" w:rsidRDefault="00E07646" w:rsidP="00E07646">
      <w:pPr>
        <w:pStyle w:val="ProductList-ClauseHeading"/>
      </w:pPr>
      <w:r>
        <w:t>Dynamics 365 Talent és Dynamics 365 Talent: Onboard</w:t>
      </w:r>
    </w:p>
    <w:p w14:paraId="7EEBE720" w14:textId="77777777" w:rsidR="00E07646" w:rsidRPr="00E464DF" w:rsidRDefault="00E07646" w:rsidP="00E07646">
      <w:pPr>
        <w:pStyle w:val="ProductList-Body"/>
        <w:tabs>
          <w:tab w:val="clear" w:pos="158"/>
          <w:tab w:val="left" w:pos="360"/>
        </w:tabs>
      </w:pPr>
      <w:r>
        <w:t>Az Online Szolgáltatást elérő olyan felhasználóknak, akik (1) az Attract („megnyerendők”) modulban jelöltek vagy (2) az Onboard („alkalmazásban állók”) modulban újonnan felvettek, nincs szükségük SL-re.</w:t>
      </w:r>
    </w:p>
    <w:p w14:paraId="3B0EB6AE" w14:textId="77777777" w:rsidR="00E07646" w:rsidRPr="00E464DF" w:rsidRDefault="00E07646" w:rsidP="00E07646">
      <w:pPr>
        <w:pStyle w:val="ProductList-Body"/>
        <w:tabs>
          <w:tab w:val="clear" w:pos="158"/>
          <w:tab w:val="left" w:pos="360"/>
        </w:tabs>
      </w:pPr>
    </w:p>
    <w:p w14:paraId="3E83008F" w14:textId="77777777" w:rsidR="00E07646" w:rsidRPr="00E464DF" w:rsidRDefault="00E07646" w:rsidP="00E07646">
      <w:pPr>
        <w:pStyle w:val="ProductList-ClauseHeading"/>
      </w:pPr>
      <w:r>
        <w:t>Kiszolgálói használati jogok Dynamics 365 Felhasználói SL, Frissítési Garanciából Felhasználói SL és Kiegészítő Felhasználói SL licencek esetén</w:t>
      </w:r>
    </w:p>
    <w:p w14:paraId="42B95580" w14:textId="77777777" w:rsidR="00E07646" w:rsidRPr="00E464DF" w:rsidRDefault="00E07646" w:rsidP="00E07646">
      <w:pPr>
        <w:pStyle w:val="ProductList-Body"/>
      </w:pPr>
      <w:r>
        <w:t>A kiszolgálóhasználati jogokra vonatkozó alábbi rendelkezések nem alkalmazandók az olyan Ügyfelekre, akik licenccel rendelkeznek a Dynamics 365 Sales Professional, a Dynamics 365 Customer Service Professional, a Dynamics 365 Marketing vagy a Dynamics 365 Talent: Onboard szolgáltatásra, vagy akik Open License, Open Value vagy Open Value Subscription program keretében licencelik a Dynamics 365 online szolgáltatásokat.</w:t>
      </w:r>
    </w:p>
    <w:p w14:paraId="5B11EA63" w14:textId="77777777" w:rsidR="00E07646" w:rsidRPr="00E464DF" w:rsidRDefault="00E07646" w:rsidP="00E07646">
      <w:pPr>
        <w:pStyle w:val="ProductList-Body"/>
      </w:pPr>
    </w:p>
    <w:p w14:paraId="5959BE77" w14:textId="77777777" w:rsidR="00E07646" w:rsidRPr="00E464DF" w:rsidRDefault="00E07646" w:rsidP="00E07646">
      <w:pPr>
        <w:pStyle w:val="ProductList-Body"/>
        <w:ind w:left="180"/>
      </w:pPr>
      <w:r>
        <w:rPr>
          <w:b/>
          <w:color w:val="0072C6"/>
        </w:rPr>
        <w:t>Dynamics 365 for Operations helyszíni Kiszolgáló</w:t>
      </w:r>
    </w:p>
    <w:p w14:paraId="62ECC7A6" w14:textId="77777777" w:rsidR="00E07646" w:rsidRPr="00E464DF" w:rsidRDefault="00E07646" w:rsidP="00E07646">
      <w:pPr>
        <w:pStyle w:val="ProductList-Body"/>
        <w:ind w:left="180"/>
      </w:pPr>
      <w:r>
        <w:t>Azok az Ügyfelek, akik érvényes előfizetéssel rendelkeznek a Dynamics 365 Supply Chain Management, a Dynamics 365 Finance, a Dynamics 365 Retail vagy a Dynamics 365 Talent szolgáltatásra:</w:t>
      </w:r>
    </w:p>
    <w:p w14:paraId="30B42524" w14:textId="77777777" w:rsidR="00E07646" w:rsidRPr="00E464DF" w:rsidRDefault="00E07646" w:rsidP="00E07646">
      <w:pPr>
        <w:pStyle w:val="ProductList-Body"/>
        <w:numPr>
          <w:ilvl w:val="0"/>
          <w:numId w:val="39"/>
        </w:numPr>
        <w:tabs>
          <w:tab w:val="clear" w:pos="158"/>
          <w:tab w:val="left" w:pos="360"/>
          <w:tab w:val="left" w:pos="720"/>
        </w:tabs>
        <w:ind w:left="720"/>
      </w:pPr>
      <w:r>
        <w:t>a Dynamics 365 for Operations Server szoftver tetszőleges számú példányát telepíthetik és használhatják egy hálózati kiszolgálón vagy megosztott kiszolgálókon;</w:t>
      </w:r>
    </w:p>
    <w:p w14:paraId="0A0196E5" w14:textId="77777777" w:rsidR="00E07646" w:rsidRPr="00E464DF" w:rsidRDefault="00E07646" w:rsidP="00E07646">
      <w:pPr>
        <w:pStyle w:val="ProductList-Body"/>
        <w:numPr>
          <w:ilvl w:val="0"/>
          <w:numId w:val="39"/>
        </w:numPr>
        <w:tabs>
          <w:tab w:val="left" w:pos="360"/>
          <w:tab w:val="left" w:pos="720"/>
        </w:tabs>
        <w:ind w:left="720"/>
      </w:pPr>
      <w:r>
        <w:t>a Dynamics 365 for Operations Server helyett telepíthetik és használhatják a Dynamics AX 2012 R3 Server szoftvert;</w:t>
      </w:r>
    </w:p>
    <w:p w14:paraId="7A06873C" w14:textId="77777777" w:rsidR="00E07646" w:rsidRPr="00E464DF" w:rsidRDefault="00E07646" w:rsidP="00E07646">
      <w:pPr>
        <w:pStyle w:val="ProductList-Body"/>
        <w:numPr>
          <w:ilvl w:val="0"/>
          <w:numId w:val="39"/>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677F03E7" w14:textId="77777777" w:rsidR="00E07646" w:rsidRPr="00E464DF" w:rsidRDefault="00E07646" w:rsidP="00E07646">
      <w:pPr>
        <w:pStyle w:val="ProductList-Body"/>
        <w:numPr>
          <w:ilvl w:val="0"/>
          <w:numId w:val="39"/>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0EC59F8B" w14:textId="77777777" w:rsidR="00E07646" w:rsidRPr="00E464DF" w:rsidRDefault="00E07646" w:rsidP="00E07646">
      <w:pPr>
        <w:pStyle w:val="ProductList-Body"/>
        <w:numPr>
          <w:ilvl w:val="0"/>
          <w:numId w:val="39"/>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4E865D2E" w14:textId="77777777" w:rsidR="00E07646" w:rsidRPr="00E464DF" w:rsidRDefault="00E07646" w:rsidP="00E07646">
      <w:pPr>
        <w:pStyle w:val="ProductList-Body"/>
      </w:pPr>
    </w:p>
    <w:p w14:paraId="13B184B5" w14:textId="77777777" w:rsidR="00E07646" w:rsidRPr="00E464DF" w:rsidRDefault="00E07646" w:rsidP="00E07646">
      <w:pPr>
        <w:pStyle w:val="ProductList-Body"/>
        <w:tabs>
          <w:tab w:val="clear" w:pos="158"/>
          <w:tab w:val="left" w:pos="180"/>
        </w:tabs>
        <w:ind w:left="180"/>
      </w:pPr>
      <w:r>
        <w:rPr>
          <w:b/>
          <w:color w:val="0072C6"/>
        </w:rPr>
        <w:t>Dynamics 365 helyszíni Kiszolgáló</w:t>
      </w:r>
    </w:p>
    <w:p w14:paraId="1C3CC2D0" w14:textId="77777777" w:rsidR="00E07646" w:rsidRPr="00E464DF" w:rsidRDefault="00E07646" w:rsidP="00E07646">
      <w:pPr>
        <w:pStyle w:val="ProductList-Body"/>
        <w:ind w:left="180"/>
      </w:pPr>
      <w:r>
        <w:t>Azok az Ügyfelek, akik érvényes előfizetéssel rendelkeznek a Dynamics 365 Sales Enterprise, a Dynamics 365 Customer Service Enterprise vagy a Dynamics 365 Field Service szolgáltatásra:</w:t>
      </w:r>
    </w:p>
    <w:p w14:paraId="620A5BBC" w14:textId="77777777" w:rsidR="00E07646" w:rsidRPr="00E464DF" w:rsidRDefault="00E07646" w:rsidP="00E07646">
      <w:pPr>
        <w:pStyle w:val="ProductList-Body"/>
        <w:numPr>
          <w:ilvl w:val="0"/>
          <w:numId w:val="43"/>
        </w:numPr>
      </w:pPr>
      <w:r>
        <w:t>a Dynamics 365 (helyszíni) kiszolgálószoftver tetszőleges számú példányát telepíthetik és használhatják egy hálózati kiszolgálón vagy megosztott kiszolgálókon;</w:t>
      </w:r>
    </w:p>
    <w:p w14:paraId="426E21A6" w14:textId="77777777" w:rsidR="00E07646" w:rsidRPr="00E464DF" w:rsidRDefault="00E07646" w:rsidP="00E07646">
      <w:pPr>
        <w:pStyle w:val="ProductList-Body"/>
        <w:numPr>
          <w:ilvl w:val="0"/>
          <w:numId w:val="43"/>
        </w:numPr>
      </w:pPr>
      <w:r>
        <w:t xml:space="preserve">a Dynamics 365 Helyszíni Kiszolgáló helyett telepíthetik és használhatják a Dynamics CRM 2016 Server szoftvert; </w:t>
      </w:r>
    </w:p>
    <w:p w14:paraId="160DBBCB" w14:textId="77777777" w:rsidR="00E07646" w:rsidRPr="00E464DF" w:rsidRDefault="00E07646" w:rsidP="00E07646">
      <w:pPr>
        <w:pStyle w:val="ProductList-Body"/>
        <w:numPr>
          <w:ilvl w:val="0"/>
          <w:numId w:val="43"/>
        </w:numPr>
      </w:pPr>
      <w:r>
        <w:t>csak olyan felhasználóknak és eszközöknek engedhetik meg, hogy elérjék a kiszolgálószoftvert, akikhez, illetve amelyekhez megfelelő SL licencet rendeltek; valamint</w:t>
      </w:r>
    </w:p>
    <w:p w14:paraId="27EA1019" w14:textId="77777777" w:rsidR="00E07646" w:rsidRPr="00E464DF" w:rsidRDefault="00E07646" w:rsidP="00E07646">
      <w:pPr>
        <w:pStyle w:val="ProductList-Body"/>
        <w:numPr>
          <w:ilvl w:val="0"/>
          <w:numId w:val="43"/>
        </w:numPr>
      </w:pPr>
      <w:r>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59784F25" w14:textId="77777777" w:rsidR="00E07646" w:rsidRPr="00E464DF" w:rsidRDefault="00E07646" w:rsidP="00E07646">
      <w:pPr>
        <w:pStyle w:val="ProductList-Body"/>
      </w:pPr>
    </w:p>
    <w:p w14:paraId="778123E4" w14:textId="77777777" w:rsidR="00E07646" w:rsidRPr="00E464DF" w:rsidRDefault="00E07646" w:rsidP="00E07646">
      <w:pPr>
        <w:pStyle w:val="ProductList-Body"/>
        <w:tabs>
          <w:tab w:val="clear" w:pos="158"/>
          <w:tab w:val="left" w:pos="180"/>
        </w:tabs>
        <w:ind w:left="180"/>
      </w:pPr>
      <w:r>
        <w:rPr>
          <w:b/>
          <w:color w:val="0072C6"/>
        </w:rPr>
        <w:t>Dynamics 365 Business Central helyszíni</w:t>
      </w:r>
    </w:p>
    <w:p w14:paraId="304ADFC9" w14:textId="77777777" w:rsidR="00E07646" w:rsidRPr="00E464DF" w:rsidRDefault="00E07646" w:rsidP="00E07646">
      <w:pPr>
        <w:pStyle w:val="ProductList-Body"/>
        <w:ind w:left="180"/>
      </w:pPr>
      <w:r>
        <w:t>Azok az ügyfelek, akik érvényes előfizetéssel rendelkeznek a Dynamics 365 Business Central szolgáltatásra,</w:t>
      </w:r>
    </w:p>
    <w:p w14:paraId="4377E288" w14:textId="77777777" w:rsidR="00E07646" w:rsidRPr="00E464DF" w:rsidRDefault="00E07646" w:rsidP="00E07646">
      <w:pPr>
        <w:pStyle w:val="ProductList-Body"/>
        <w:numPr>
          <w:ilvl w:val="0"/>
          <w:numId w:val="43"/>
        </w:numPr>
      </w:pPr>
      <w:r>
        <w:t>a Dynamics 365 Business Central helyszíni szoftver tetszőleges számú példányát telepíthetik és használhatják egy hálózati kiszolgálón vagy megosztott kiszolgálókon;</w:t>
      </w:r>
    </w:p>
    <w:p w14:paraId="693A644E" w14:textId="77777777" w:rsidR="00E07646" w:rsidRPr="00E464DF" w:rsidRDefault="00E07646" w:rsidP="00E07646">
      <w:pPr>
        <w:pStyle w:val="ProductList-Body"/>
        <w:numPr>
          <w:ilvl w:val="0"/>
          <w:numId w:val="43"/>
        </w:numPr>
      </w:pPr>
      <w:r>
        <w:t>csak olyan felhasználóknak és eszközöknek engedhetik meg, hogy elérjék a kiszolgálószoftvert, akikhez, illetve amelyekhez megfelelő SL licencet rendeltek; valamint</w:t>
      </w:r>
    </w:p>
    <w:p w14:paraId="0026E991" w14:textId="77777777" w:rsidR="00E07646" w:rsidRPr="00E464DF" w:rsidRDefault="00E07646" w:rsidP="00E07646">
      <w:pPr>
        <w:pStyle w:val="ProductList-Body"/>
        <w:numPr>
          <w:ilvl w:val="0"/>
          <w:numId w:val="43"/>
        </w:numPr>
      </w:pPr>
      <w:r>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6FDB225C" w14:textId="77777777" w:rsidR="00E07646" w:rsidRPr="00E464DF" w:rsidRDefault="00E07646" w:rsidP="00E07646">
      <w:pPr>
        <w:pStyle w:val="ProductList-Body"/>
      </w:pPr>
    </w:p>
    <w:p w14:paraId="44C21697" w14:textId="77777777" w:rsidR="00E07646" w:rsidRPr="00E464DF" w:rsidRDefault="00E07646" w:rsidP="00E07646">
      <w:pPr>
        <w:pStyle w:val="ProductList-ClauseHeading"/>
      </w:pPr>
      <w:r>
        <w:lastRenderedPageBreak/>
        <w:t>Microsoft Relationship Sales megoldás</w:t>
      </w:r>
    </w:p>
    <w:p w14:paraId="64E967C2" w14:textId="77777777" w:rsidR="00E07646" w:rsidRPr="00E464DF" w:rsidRDefault="00E07646" w:rsidP="00E07646">
      <w:pPr>
        <w:pStyle w:val="ProductList-Body"/>
      </w:pPr>
      <w:r>
        <w:t>A Microsoft Relationship Sales megoldás a következőket tartalmazza: Dynamics 365 Sales Enterprise és LinkedIn Sales Navigator Team vagy Enterprise. A LinkedIn Sales Navigator Team/Enterprise szolgáltatást kizárólag a Microsoft Relationship Sales megoldás Licencelt Felhasználói használhatják az előfizetésük tartama alatt.</w:t>
      </w:r>
    </w:p>
    <w:p w14:paraId="693E7390" w14:textId="77777777" w:rsidR="00E07646" w:rsidRPr="00E464DF" w:rsidRDefault="00E07646" w:rsidP="00E07646">
      <w:pPr>
        <w:pStyle w:val="ProductList-Body"/>
      </w:pPr>
    </w:p>
    <w:p w14:paraId="1BE43F58" w14:textId="77777777" w:rsidR="00E07646" w:rsidRPr="00E464DF" w:rsidRDefault="00E07646" w:rsidP="00E07646">
      <w:pPr>
        <w:pStyle w:val="ProductList-Body"/>
        <w:ind w:left="180"/>
      </w:pPr>
      <w:r>
        <w:rPr>
          <w:b/>
          <w:color w:val="0072C6"/>
        </w:rPr>
        <w:t>LinkedIn Sales Navigator</w:t>
      </w:r>
    </w:p>
    <w:p w14:paraId="1E5ED941" w14:textId="77777777" w:rsidR="00E07646" w:rsidRPr="00E464DF" w:rsidRDefault="00E07646" w:rsidP="00E07646">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hyperlink r:id="rId47"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hyperlink r:id="rId48" w:history="1">
        <w:r>
          <w:rPr>
            <w:rStyle w:val="Hyperlink"/>
          </w:rPr>
          <w:t>https://www.linkedin.com/legal/privacy-policy</w:t>
        </w:r>
      </w:hyperlink>
      <w:r>
        <w:t xml:space="preserve"> webhelyen található LinkedIn Adatvédelmi Szabályzat alkalmazandó. A LinkedIn Corporation (mint adatátvevő) és az Ügyfél (mint adatátadó) köteles betartani a </w:t>
      </w:r>
      <w:hyperlink r:id="rId49" w:history="1">
        <w:r>
          <w:rPr>
            <w:rStyle w:val="Hyperlink"/>
          </w:rPr>
          <w:t>https://business.linkedin.com/c/15/10/eu-scc</w:t>
        </w:r>
      </w:hyperlink>
      <w:r>
        <w:t xml:space="preserve"> webhelyen található alkalmazandó általános szerződési feltételeket. </w:t>
      </w:r>
    </w:p>
    <w:p w14:paraId="37C154A0" w14:textId="77777777" w:rsidR="00E07646" w:rsidRPr="00E464DF" w:rsidRDefault="00E07646" w:rsidP="00E07646">
      <w:pPr>
        <w:pStyle w:val="ProductList-Body"/>
      </w:pPr>
    </w:p>
    <w:p w14:paraId="0ED858F1" w14:textId="77777777" w:rsidR="00E07646" w:rsidRPr="00E464DF" w:rsidRDefault="00E07646" w:rsidP="00E07646">
      <w:pPr>
        <w:pStyle w:val="ProductList-ClauseHeading"/>
      </w:pPr>
      <w:r>
        <w:t>Dynamics 365 Operations Rendeléssorok</w:t>
      </w:r>
    </w:p>
    <w:p w14:paraId="1CD8CEB9" w14:textId="77777777" w:rsidR="00E07646" w:rsidRPr="00E464DF" w:rsidRDefault="00E07646" w:rsidP="00E07646">
      <w:pPr>
        <w:pStyle w:val="ProductList-Body"/>
      </w:pPr>
      <w:r>
        <w:t>A felhasználóknak, illetve az eszközöknek nincs szükségük SL licencre ahhoz, hogy közvetett módon (nem ügyfél felhasználói felületen keresztül) végrehajtsák a Dynamics 365 Licencelési útmutatójában (</w:t>
      </w:r>
      <w:hyperlink r:id="rId50" w:history="1">
        <w:r>
          <w:rPr>
            <w:rStyle w:val="Hyperlink"/>
          </w:rPr>
          <w:t>https://go.microsoft.com/fwlink/?LinkId=866544&amp;clcid=0x409</w:t>
        </w:r>
      </w:hyperlink>
      <w:r>
        <w:t xml:space="preserve">) megjelölt típusú tranzakciókat. A megengedett tranzakciók száma nem haladhatja meg a licencelt rendeléssorok számát. </w:t>
      </w:r>
    </w:p>
    <w:p w14:paraId="447F5963" w14:textId="77777777" w:rsidR="00E07646" w:rsidRPr="00E464DF" w:rsidRDefault="00E07646" w:rsidP="00E07646">
      <w:pPr>
        <w:pStyle w:val="ProductList-Body"/>
        <w:tabs>
          <w:tab w:val="clear" w:pos="158"/>
          <w:tab w:val="left" w:pos="90"/>
          <w:tab w:val="left" w:pos="270"/>
        </w:tabs>
      </w:pPr>
    </w:p>
    <w:p w14:paraId="6494FE0F" w14:textId="77777777" w:rsidR="00E07646" w:rsidRPr="00E464DF" w:rsidRDefault="00E07646" w:rsidP="00E07646">
      <w:pPr>
        <w:pStyle w:val="ProductList-ClauseHeading"/>
      </w:pPr>
      <w:r>
        <w:t>Dynamics 365 Customer Insights</w:t>
      </w:r>
    </w:p>
    <w:p w14:paraId="42E37026" w14:textId="77777777" w:rsidR="00E07646" w:rsidRPr="00E464DF" w:rsidRDefault="00E07646" w:rsidP="00E07646">
      <w:pPr>
        <w:pStyle w:val="ProductList-Body"/>
        <w:keepNext/>
        <w:tabs>
          <w:tab w:val="clear" w:pos="158"/>
          <w:tab w:val="left" w:pos="90"/>
          <w:tab w:val="left" w:pos="270"/>
        </w:tabs>
        <w:ind w:left="518" w:hanging="360"/>
      </w:pPr>
      <w:r>
        <w:rPr>
          <w:b/>
          <w:bCs/>
          <w:color w:val="0072C6"/>
        </w:rPr>
        <w:t>A Microsoft által biztosított adatok és betekintő adatok</w:t>
      </w:r>
    </w:p>
    <w:p w14:paraId="2A522E75" w14:textId="77777777" w:rsidR="00E07646" w:rsidRPr="00E464DF" w:rsidRDefault="00E07646" w:rsidP="00E07646">
      <w:pPr>
        <w:pStyle w:val="ProductList-Body"/>
        <w:tabs>
          <w:tab w:val="clear" w:pos="158"/>
          <w:tab w:val="left" w:pos="90"/>
          <w:tab w:val="left" w:pos="270"/>
        </w:tabs>
        <w:ind w:left="158"/>
      </w:pPr>
      <w:r>
        <w:t>A Dynamics 365 Customer Insights tartalmazhat a Microsoft által biztosított adatokat és betekintő adatokat (többek között a piaci szegmensre és a márkához való viszonyulásra vonatkozó adatokat és betekintő adatokat) is; ezeket az Ügyfél kizárólag saját belső üzleti céljaira használhatja.</w:t>
      </w:r>
    </w:p>
    <w:p w14:paraId="2DCD1160" w14:textId="77777777" w:rsidR="00E07646" w:rsidRPr="00E464DF" w:rsidRDefault="00E07646" w:rsidP="00E07646">
      <w:pPr>
        <w:pStyle w:val="ProductList-Body"/>
        <w:tabs>
          <w:tab w:val="clear" w:pos="158"/>
          <w:tab w:val="left" w:pos="90"/>
          <w:tab w:val="left" w:pos="270"/>
        </w:tabs>
        <w:ind w:left="360" w:hanging="360"/>
      </w:pPr>
    </w:p>
    <w:p w14:paraId="2F2065AB" w14:textId="77777777" w:rsidR="00E07646" w:rsidRPr="00E464DF" w:rsidRDefault="00E07646" w:rsidP="00E07646">
      <w:pPr>
        <w:pStyle w:val="ProductList-ClauseHeading"/>
        <w:tabs>
          <w:tab w:val="clear" w:pos="360"/>
          <w:tab w:val="left" w:pos="0"/>
        </w:tabs>
        <w:ind w:left="360" w:hanging="360"/>
      </w:pPr>
      <w:r>
        <w:t>Dynamics 365 Fraud Protection</w:t>
      </w:r>
    </w:p>
    <w:p w14:paraId="08E92A24" w14:textId="77777777" w:rsidR="00E07646" w:rsidRPr="00E464DF" w:rsidRDefault="00E07646" w:rsidP="00E07646">
      <w:pPr>
        <w:pStyle w:val="ProductList-Body"/>
      </w:pPr>
      <w:r>
        <w:t>A Dynamics 365 Fraud Protection (a továbbiakban „DFP”) a szolgáltatás nyújtása érdekében az itt [NOTE HYPERLINK] ismertetettek szerint feldolgozza a DFP-Ügyfelek Ügyféladatait, melynek keretében tájékoztatást ad az Ügyfélnek az Ügyfél pénzügyi tranzakcióival kapcsolatos csalások valószínűségére és egyéb csalással kapcsolatos eseményekre vonatkozóan (a továbbiakban „Csalásról Szóló Tájékoztatás”). Az Ügyfél tudomásul veszi és elfogadja, hogy (i) az Online Szolgáltatásnak megadott Ügyféladatokat meg fogják fosztani azonosíthatóságuktól és más D365 Fraud Protection-Ügyfél azonosíthatóságától megfosztott Ügyféladataival fogják kombinálni; (ii) az Ügyfél nem tudja majd elérni, kinyerni vagy törölni a Csalásról Szóló Tájékoztatáshoz használt, azonosíthatóságuktól megfosztott Ügyféladatokat; (iii) amikor véget ér az Ügyfél Dynamics 365 Fraud Protection-előfizetése, a Microsoft továbbra is kezelni fogja az azonosíthatóságuktól megfosztott Ügyféladatokat, de kizárólag annak érdekében, hogy Csalásról Szóló Tájékoztatást tudjon adni más Dynamics 365 Fraud Protection-Ügyfeleknek. A Microsoft által előállított Csalásról Szóló Tájékoztatás nem fedi fel sem az Ügyféladatokat, sem a Dynamics 365 Fraud Protection szolgáltatást használó egyetlen Ügyfél egyéb azonosító adatait.</w:t>
      </w:r>
    </w:p>
    <w:p w14:paraId="74025275" w14:textId="77777777" w:rsidR="00E07646" w:rsidRPr="00E464DF" w:rsidRDefault="00E07646" w:rsidP="00E07646">
      <w:pPr>
        <w:pStyle w:val="ProductList-Body"/>
      </w:pPr>
    </w:p>
    <w:p w14:paraId="1822593A" w14:textId="77777777" w:rsidR="00E07646" w:rsidRPr="00E464DF" w:rsidRDefault="00E07646" w:rsidP="00E07646">
      <w:pPr>
        <w:pStyle w:val="ProductList-Body"/>
        <w:tabs>
          <w:tab w:val="clear" w:pos="158"/>
          <w:tab w:val="left" w:pos="90"/>
          <w:tab w:val="left" w:pos="270"/>
        </w:tabs>
        <w:ind w:left="518" w:hanging="360"/>
      </w:pPr>
      <w:r>
        <w:rPr>
          <w:b/>
          <w:bCs/>
          <w:color w:val="0072C6"/>
        </w:rPr>
        <w:t>Használati korlátozások</w:t>
      </w:r>
    </w:p>
    <w:p w14:paraId="78C5D052" w14:textId="77777777" w:rsidR="00E07646" w:rsidRPr="00E464DF" w:rsidRDefault="00E07646" w:rsidP="00E07646">
      <w:pPr>
        <w:pStyle w:val="ProductList-Body"/>
        <w:tabs>
          <w:tab w:val="clear" w:pos="158"/>
          <w:tab w:val="left" w:pos="90"/>
          <w:tab w:val="left" w:pos="270"/>
        </w:tabs>
        <w:ind w:left="158"/>
      </w:pPr>
      <w:r>
        <w:t xml:space="preserve">A Csalásról Szóló Tájékoztatást az Ügyfél kizárólag csalás megelőzésére és arra használhatja, hogy segítségével megállapítsa, melyek a jogszerű tranzakciók. Az Ügyfél vállalja, hogy nem fogja használni a Csalásról Szóló Tájékoztatást (i) egyedüli támpontként annak eldöntésében, hogy folytasson-e egy pénzügyi tranzakciót; (ii) támpontként bármely személy pénzügyi helyzetének, pénzügyi előzményeinek, hitelképességének, illetve biztosításra, lakhatásra vagy munkavállalásra való jogosultságának megállapítására; sem pedig (iii) olyan döntés meghozatalához, amely jogi vagy személyét jelentős mértékben érintő következményekkel jár egy személyre vonatkozóan. A Dynamics 365 Fraud Protection szolgáltatás nyújtásával a Microsoft nem válik „hitelinformációs ügynökséggé” („credit reporting agency”), és nem ad „fogyasztóra vonatkozó jelentéseket” („consumer reports”) vagy „hitelezési referenciát” („credit referencing”) (ezeket a fogalmakat az USA tisztességes hitelinformációról szóló törvénye (Fair Credit Reporting Act), az Egyesült Királyság pénzügyi szolgáltatásokról és piacokról szóló törvénye (Financial Services and Markets Act) vagy hasonló jogszabályok által meghatározott értelemben használva). </w:t>
      </w:r>
    </w:p>
    <w:p w14:paraId="57D5DA37" w14:textId="77777777" w:rsidR="00E07646" w:rsidRPr="00E464DF" w:rsidRDefault="00E07646" w:rsidP="00E07646">
      <w:pPr>
        <w:pStyle w:val="ProductList-Body"/>
        <w:tabs>
          <w:tab w:val="left" w:pos="90"/>
          <w:tab w:val="left" w:pos="270"/>
        </w:tabs>
        <w:ind w:left="518" w:hanging="360"/>
      </w:pPr>
    </w:p>
    <w:p w14:paraId="07CD1E44" w14:textId="422156B5" w:rsidR="0022509E" w:rsidRPr="00931AE7" w:rsidRDefault="00E07646" w:rsidP="00E07646">
      <w:pPr>
        <w:pStyle w:val="ProductList-Body"/>
        <w:tabs>
          <w:tab w:val="clear" w:pos="158"/>
          <w:tab w:val="left" w:pos="90"/>
          <w:tab w:val="left" w:pos="270"/>
        </w:tabs>
        <w:ind w:left="518" w:hanging="360"/>
      </w:pPr>
      <w:r>
        <w:t>Az Ügyfél vállalja, hogy betart a Csalásról Szóló Tájékoztatás felhasználásra vonatkozó bármilyen olyan kiegészítő korlátozást, amelyet a Microsoft szükségesnek ítél. Amennyiben a Microsoft ezt kéri, az Ügyfél a kérés kézhezvételétől számított tíz (10) napon belül köteles írásban megerősíteni, hogy betartja a Csalásról Szóló Tájékoztatás felhasználásra vonatkozó korlátozásokat. Amennyiben a Microsoft további információkat igényel, hogy megbizonyosodjon e korlátozások betartásáról, az Ügyfél köteles együttműködni a Microsofttal, és a kéréstől számított 30 munkanapon belül biztosítania kell az ilyen információkat, a dokumentumokat is ideértve</w:t>
      </w:r>
      <w:r w:rsidR="0022509E">
        <w:t>.</w:t>
      </w:r>
    </w:p>
    <w:bookmarkStart w:id="180" w:name="O365Services"/>
    <w:p w14:paraId="74A666A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E44AC5B" w14:textId="6D7F2572" w:rsidR="003D22CB" w:rsidRPr="004C0405" w:rsidRDefault="004E52BA" w:rsidP="00E215A9">
      <w:pPr>
        <w:pStyle w:val="ProductList-OfferingGroupHeading"/>
        <w:keepNext/>
        <w:rPr>
          <w:lang w:val="hu-HU"/>
        </w:rPr>
      </w:pPr>
      <w:bookmarkStart w:id="181" w:name="_Toc20581322"/>
      <w:r w:rsidRPr="004C0405">
        <w:rPr>
          <w:lang w:val="hu-HU"/>
        </w:rPr>
        <w:lastRenderedPageBreak/>
        <w:t>Office 365-szolgáltatások</w:t>
      </w:r>
      <w:bookmarkEnd w:id="181"/>
    </w:p>
    <w:bookmarkEnd w:id="180"/>
    <w:p w14:paraId="1D497005" w14:textId="77777777" w:rsidR="004A2759" w:rsidRPr="000772BE" w:rsidRDefault="004A2759" w:rsidP="00E215A9">
      <w:pPr>
        <w:pStyle w:val="ProductList-Body"/>
        <w:keepNext/>
        <w:tabs>
          <w:tab w:val="clear" w:pos="158"/>
          <w:tab w:val="left" w:pos="360"/>
        </w:tabs>
      </w:pPr>
      <w:r>
        <w:rPr>
          <w:b/>
          <w:color w:val="00188F"/>
        </w:rPr>
        <w:t>Értesítések</w:t>
      </w:r>
    </w:p>
    <w:p w14:paraId="4CE7ACB8" w14:textId="74CA8ADA" w:rsidR="000E3993" w:rsidRPr="00690C65" w:rsidRDefault="004A2759" w:rsidP="004A2759">
      <w:pPr>
        <w:pStyle w:val="ProductList-Body"/>
      </w:pPr>
      <w:r>
        <w:t xml:space="preserve">A Bing Mapsre vonatkozó értesítések (lásd: </w:t>
      </w:r>
      <w:hyperlink w:anchor="Attachment1" w:tooltip="1. melléklet"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tooltip="1. melléklet"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82" w:name="CoreFeaturesforOffice365Services"/>
      <w:r>
        <w:rPr>
          <w:b/>
          <w:color w:val="00188F"/>
        </w:rPr>
        <w:t>Az Office 365-szolgáltatások Alapvető Funkciói</w:t>
      </w:r>
    </w:p>
    <w:bookmarkEnd w:id="182"/>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63D99E02" w14:textId="77777777" w:rsidR="001B4851" w:rsidRPr="00BA2331" w:rsidRDefault="001B4851" w:rsidP="001B4851">
      <w:pPr>
        <w:pStyle w:val="ProductList-ClauseHeading"/>
      </w:pPr>
      <w:r>
        <w:t>Szolgáltatástitkosítás az Ügyfél kulcsával</w:t>
      </w:r>
    </w:p>
    <w:p w14:paraId="2E8F9CD4" w14:textId="77777777" w:rsidR="001B4851" w:rsidRPr="00BA2331" w:rsidRDefault="001B4851" w:rsidP="001B4851">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77777777" w:rsidR="001B4851" w:rsidRDefault="001B4851" w:rsidP="00241635">
      <w:pPr>
        <w:pStyle w:val="ProductList-Body"/>
        <w:tabs>
          <w:tab w:val="clear" w:pos="158"/>
          <w:tab w:val="left" w:pos="180"/>
        </w:tabs>
        <w:rPr>
          <w:b/>
          <w:color w:val="00188F"/>
        </w:rPr>
      </w:pPr>
    </w:p>
    <w:p w14:paraId="4ECB806F" w14:textId="77777777" w:rsidR="00AE00C5" w:rsidRDefault="00AE00C5" w:rsidP="000172A8">
      <w:pPr>
        <w:pStyle w:val="ProductList-Body"/>
        <w:keepNext/>
        <w:rPr>
          <w:b/>
          <w:color w:val="00188F"/>
        </w:rPr>
      </w:pPr>
      <w:bookmarkStart w:id="183" w:name="MicrosoftTeams"/>
      <w:r>
        <w:rPr>
          <w:b/>
          <w:color w:val="00188F"/>
        </w:rPr>
        <w:t>Microsoft Teams</w:t>
      </w:r>
      <w:bookmarkEnd w:id="183"/>
    </w:p>
    <w:p w14:paraId="239AD42D" w14:textId="6C987205"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tooltip="1. mellékletben" w:history="1">
        <w:r>
          <w:rPr>
            <w:rStyle w:val="Hyperlink"/>
          </w:rPr>
          <w:t>1. mellékletben</w:t>
        </w:r>
      </w:hyperlink>
      <w:r>
        <w:t xml:space="preserve"> található H.264/MPEG-4 AVC-re vonatkozó értesítés alkalmazandó.</w:t>
      </w:r>
    </w:p>
    <w:p w14:paraId="2F5B0F0C" w14:textId="535D021F" w:rsidR="00E07646" w:rsidRDefault="00E07646" w:rsidP="00176C1D">
      <w:pPr>
        <w:pStyle w:val="ProductList-Body"/>
        <w:tabs>
          <w:tab w:val="clear" w:pos="158"/>
          <w:tab w:val="left" w:pos="360"/>
        </w:tabs>
      </w:pPr>
    </w:p>
    <w:p w14:paraId="32273308" w14:textId="61AF3E09" w:rsidR="00E07646" w:rsidRDefault="00E07646" w:rsidP="00E07646">
      <w:pPr>
        <w:pStyle w:val="ProductList-Body"/>
        <w:keepNext/>
        <w:tabs>
          <w:tab w:val="clear" w:pos="158"/>
          <w:tab w:val="left" w:pos="180"/>
        </w:tabs>
      </w:pPr>
      <w:r>
        <w:rPr>
          <w:b/>
          <w:color w:val="00188F"/>
        </w:rPr>
        <w:t>Egészségügyi szektorbeli ügyfelek:</w:t>
      </w:r>
      <w:r>
        <w:rPr>
          <w:b/>
          <w:bCs/>
        </w:rPr>
        <w:t xml:space="preserve"> </w:t>
      </w:r>
      <w:r>
        <w:t>AZ ÜGYFÉL TUDOMÁSUL VESZI, HOGY AZ ONLINE SZOLGÁLTATÁSOKAT (A MICROSOFT TEAMS SZOLGÁLTATÁST ÉS ALKALMAZÁSOKAT) (1) NEM JAVALLOTT BETEGSÉG VAGY MÁS ÁLLAPOT DIAGNOSZTIZÁLÁSÁRA SZOLGÁLÓ ORVOSTECHNIKAI ESZKÖZKÉNT (VAGY ORVOSTECHNIKAI ESZKÖZÖKKÉNT) HASZNÁLNI, A SZOLGÁLTATÁSOKAT NEM JAVALLOTT BETEGSÉG GYÓGYÍTÁSÁRA, ORVOSLÁSÁRA, KEZELÉSÉRE VAGY MEGELŐZÉSÉRE HASZNÁLNI, ILLETVE NEM JAVALLOTT EGYÉB MÓDON FELHASZNÁLNI BÁRMILYEN KLINIKAI AJÁNLAT VAGY TERMÉK ÖSSZETEVŐJEKÉNT, ELÉRHETŐVÉ TÉTELÜK SEMMILYEN ILYEN HASZNÁLATOT VAGY FELHASZNÁLÁST NEM CÉLOZ, ÉS A MICROSOFT SEMMILYEN LICENCET VAGY JOGOT NEM AD AZ ONLINE SZOLGÁLTATÁSOK ILYEN CÉLOKRA TÖRTÉNŐ HASZNÁLATÁRA VONATKOZÓAN; (2) NEM ARRA TERVEZTÉK ÉS SZÁNTÁK, HOGY PROFESSZIONÁLIS EGÉSZSÉGÜGYI TANÁCSOT, DIAGNÓZIST, KEZELÉST VAGY DÖNTÉST VÁLTSANAK KI, ÉS NEM HASZNÁLANDÓK PROFESSZIONÁLIS EGÉSZSÉGÜGYI TANÁCS, DIAGNÓZIS, KEZELÉS VAGY DÖNTÉS HELYETTESÍTŐJEKÉNT VAGY KIVÁLTÁSÁRA; TOVÁBBÁ (3) NEM JAVALLOTT A SÜRGŐSSÉGI ELLÁTÁSBAN HASZNÁLNI. KIZÁRÓLAG AZ ÜGYFÉL A FELELŐS A MICROSOFT TEAMS SZOLGÁLTATÁSNAK ÉS ALKALMAZÁSOKNAK ÜGYFÉL ÁLTALI HASZNÁLATA EREDMÉNYEKÉPP BEKÖVETKEZŐ BÁRMILYEN SZEMÉLYI SÉRÜLÉSÉRT VAGY HALÁLESETÉRT, (NEM KIZÁRÓ JELLEGGEL) IDEÉRTVE A VÉGFELHASZNÁLÓK VAGY ÜGYFÉL BETEGEK BÁRMILYEN ILYEN SÉRÜLÉSEIT IS.</w:t>
      </w:r>
    </w:p>
    <w:p w14:paraId="3DA2A58A" w14:textId="064546F0" w:rsidR="00886521" w:rsidRDefault="00886521" w:rsidP="00176C1D">
      <w:pPr>
        <w:pStyle w:val="ProductList-Body"/>
        <w:tabs>
          <w:tab w:val="clear" w:pos="158"/>
          <w:tab w:val="left" w:pos="360"/>
        </w:tabs>
      </w:pPr>
    </w:p>
    <w:p w14:paraId="7B5CDA5E" w14:textId="77777777" w:rsidR="000122BD" w:rsidRPr="00EB48C9" w:rsidRDefault="000122BD" w:rsidP="000122BD">
      <w:pPr>
        <w:pStyle w:val="ProductList-Body"/>
        <w:rPr>
          <w:b/>
          <w:color w:val="00188F"/>
        </w:rPr>
      </w:pPr>
      <w:r>
        <w:rPr>
          <w:b/>
          <w:color w:val="00188F"/>
        </w:rPr>
        <w:t>Microsoft Veszélyforrás-szakértők</w:t>
      </w:r>
    </w:p>
    <w:p w14:paraId="2ABF19F0" w14:textId="34323322" w:rsidR="000122BD" w:rsidRDefault="000122BD" w:rsidP="000122BD">
      <w:pPr>
        <w:pStyle w:val="ProductList-Body"/>
        <w:tabs>
          <w:tab w:val="clear" w:pos="158"/>
          <w:tab w:val="left" w:pos="360"/>
        </w:tabs>
      </w:pPr>
      <w:r>
        <w:t xml:space="preserve">Az Ügyfélnek a Microsoft Veszélyforrás-szakértők – Szakértők igény szerint szolgáltatás keretében nyújtott bármely szolgáltatásra az </w:t>
      </w:r>
      <w:hyperlink w:anchor="Attachment1" w:tooltip="1. melléklet" w:history="1">
        <w:r>
          <w:rPr>
            <w:rStyle w:val="Hyperlink"/>
          </w:rPr>
          <w:t>1. mellékletben</w:t>
        </w:r>
      </w:hyperlink>
      <w:r>
        <w:t xml:space="preserve"> található Szakmai Szolgáltatásokra vonatkozó értesítés vonatkozik.</w:t>
      </w:r>
    </w:p>
    <w:p w14:paraId="0697747F" w14:textId="77777777" w:rsidR="000122BD" w:rsidRDefault="000122BD" w:rsidP="00176C1D">
      <w:pPr>
        <w:pStyle w:val="ProductList-Body"/>
        <w:tabs>
          <w:tab w:val="clear" w:pos="158"/>
          <w:tab w:val="left" w:pos="360"/>
        </w:tabs>
      </w:pPr>
    </w:p>
    <w:p w14:paraId="08323F6D" w14:textId="77777777" w:rsidR="00886521" w:rsidRPr="00D67A4B" w:rsidRDefault="00886521" w:rsidP="008D389E">
      <w:pPr>
        <w:pStyle w:val="ProductList-Body"/>
        <w:keepNext/>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bookmarkStart w:id="184" w:name="AudioServices"/>
    <w:p w14:paraId="2EBD414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307A966" w14:textId="77777777" w:rsidR="005333FD" w:rsidRPr="005B193C" w:rsidRDefault="005333FD" w:rsidP="005333FD">
      <w:pPr>
        <w:pStyle w:val="ProductList-Offering2Heading"/>
        <w:outlineLvl w:val="2"/>
        <w:rPr>
          <w:lang w:val="hu-HU"/>
        </w:rPr>
      </w:pPr>
      <w:r w:rsidRPr="005B193C">
        <w:rPr>
          <w:lang w:val="hu-HU"/>
        </w:rPr>
        <w:tab/>
      </w:r>
      <w:bookmarkStart w:id="185" w:name="_Toc528174078"/>
      <w:bookmarkStart w:id="186" w:name="_Toc20581323"/>
      <w:r w:rsidRPr="005B193C">
        <w:rPr>
          <w:lang w:val="hu-HU"/>
        </w:rPr>
        <w:t>Hangszolgáltatások</w:t>
      </w:r>
      <w:bookmarkEnd w:id="185"/>
      <w:bookmarkEnd w:id="186"/>
    </w:p>
    <w:p w14:paraId="17FA87E5" w14:textId="77777777" w:rsidR="005333FD" w:rsidRDefault="005333FD" w:rsidP="005333FD">
      <w:pPr>
        <w:pStyle w:val="ProductList-Offering1"/>
        <w:sectPr w:rsidR="005333FD" w:rsidSect="00E275D6">
          <w:footerReference w:type="first" r:id="rId51"/>
          <w:type w:val="continuous"/>
          <w:pgSz w:w="12240" w:h="15840"/>
          <w:pgMar w:top="1440" w:right="720" w:bottom="1440" w:left="720" w:header="720" w:footer="720" w:gutter="0"/>
          <w:cols w:space="720"/>
          <w:titlePg/>
          <w:docGrid w:linePitch="360"/>
        </w:sectPr>
      </w:pPr>
    </w:p>
    <w:bookmarkEnd w:id="184"/>
    <w:p w14:paraId="013C2DDE"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Skype Vállalati online verzió (2. csomag)</w:t>
      </w:r>
    </w:p>
    <w:p w14:paraId="7CB850AC"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 xml:space="preserve">Hangkonferencia </w:t>
      </w:r>
    </w:p>
    <w:p w14:paraId="45FBCB13" w14:textId="77777777" w:rsidR="005333FD" w:rsidRPr="00EF1E73" w:rsidRDefault="005333FD" w:rsidP="005333FD">
      <w:pPr>
        <w:pStyle w:val="ProductList-Body"/>
        <w:rPr>
          <w:rFonts w:asciiTheme="majorHAnsi" w:hAnsiTheme="majorHAnsi"/>
          <w:sz w:val="16"/>
          <w:szCs w:val="16"/>
        </w:rPr>
      </w:pPr>
      <w:r>
        <w:rPr>
          <w:rFonts w:asciiTheme="majorHAnsi" w:hAnsiTheme="majorHAnsi"/>
          <w:sz w:val="16"/>
          <w:szCs w:val="16"/>
        </w:rPr>
        <w:t>Híváscsomag</w:t>
      </w:r>
    </w:p>
    <w:p w14:paraId="67AA6F31"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Közös Körzeti Telefon</w:t>
      </w:r>
    </w:p>
    <w:p w14:paraId="10789C18"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Kommunikációs keret</w:t>
      </w:r>
    </w:p>
    <w:p w14:paraId="7E0910C4"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Tárgyaló</w:t>
      </w:r>
    </w:p>
    <w:p w14:paraId="3CD53D6B"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Telefonrendszer</w:t>
      </w:r>
    </w:p>
    <w:p w14:paraId="5BA2026B" w14:textId="77777777" w:rsidR="005333FD" w:rsidRDefault="005333FD" w:rsidP="005333FD">
      <w:pPr>
        <w:pStyle w:val="ProductList-Offering2"/>
        <w:sectPr w:rsidR="005333FD" w:rsidSect="005B7124">
          <w:type w:val="continuous"/>
          <w:pgSz w:w="12240" w:h="15840"/>
          <w:pgMar w:top="1440" w:right="720" w:bottom="1440" w:left="720" w:header="720" w:footer="720" w:gutter="0"/>
          <w:cols w:num="2" w:space="720"/>
          <w:titlePg/>
          <w:docGrid w:linePitch="360"/>
        </w:sectPr>
      </w:pPr>
    </w:p>
    <w:p w14:paraId="7143A6D3" w14:textId="77777777" w:rsidR="005333FD" w:rsidRPr="000A5E8A" w:rsidRDefault="005333FD" w:rsidP="005333FD">
      <w:pPr>
        <w:pStyle w:val="ProductList-Body"/>
        <w:pBdr>
          <w:top w:val="single" w:sz="4" w:space="1" w:color="BFBFBF" w:themeColor="background1" w:themeShade="BF"/>
        </w:pBdr>
        <w:rPr>
          <w:b/>
          <w:color w:val="000000" w:themeColor="text1"/>
          <w:sz w:val="8"/>
          <w:szCs w:val="8"/>
        </w:rPr>
      </w:pPr>
    </w:p>
    <w:p w14:paraId="4B63D254" w14:textId="77777777" w:rsidR="005333FD" w:rsidRPr="001A19E0" w:rsidRDefault="005333FD" w:rsidP="005333FD">
      <w:pPr>
        <w:pStyle w:val="ProductList-Body"/>
        <w:rPr>
          <w:b/>
          <w:color w:val="00188F"/>
        </w:rPr>
      </w:pPr>
      <w:r>
        <w:rPr>
          <w:b/>
          <w:color w:val="00188F"/>
        </w:rPr>
        <w:t>Az Office 365-szolgáltatások Alapvető Funkciói</w:t>
      </w:r>
    </w:p>
    <w:p w14:paraId="4F88CD16" w14:textId="3AA884E9" w:rsidR="005333FD" w:rsidRDefault="005333FD" w:rsidP="005333FD">
      <w:pPr>
        <w:pStyle w:val="ProductList-Body"/>
      </w:pPr>
      <w:r>
        <w:t xml:space="preserve">A Skype Vállalati online verzió 2. csomag, illetve a helyébe lépő szolgáltatások a következő </w:t>
      </w:r>
      <w:hyperlink w:anchor="CoreFeaturesforOffice365Services" w:tooltip="Alapvető Funkciókkal" w:history="1">
        <w:r>
          <w:rPr>
            <w:rStyle w:val="Hyperlink"/>
          </w:rPr>
          <w:t>Alapvető Funkciókkal</w:t>
        </w:r>
      </w:hyperlink>
      <w:r>
        <w:t xml:space="preserve"> rendelkeznek:</w:t>
      </w:r>
    </w:p>
    <w:p w14:paraId="4E30A666" w14:textId="77777777" w:rsidR="005333FD" w:rsidRPr="00D7478E" w:rsidRDefault="005333FD" w:rsidP="005333FD">
      <w:pPr>
        <w:pStyle w:val="ProductList-Body"/>
      </w:pPr>
    </w:p>
    <w:p w14:paraId="3B6C75FD" w14:textId="77777777" w:rsidR="005333FD" w:rsidRPr="00D7478E" w:rsidRDefault="005333FD" w:rsidP="00D65CFF">
      <w:pPr>
        <w:pStyle w:val="ProductList-Body"/>
        <w:keepNext/>
        <w:tabs>
          <w:tab w:val="clear" w:pos="158"/>
          <w:tab w:val="left" w:pos="360"/>
        </w:tabs>
        <w:ind w:left="187"/>
        <w:rPr>
          <w:b/>
          <w:color w:val="0072C6"/>
        </w:rPr>
      </w:pPr>
      <w:r>
        <w:rPr>
          <w:b/>
          <w:color w:val="0072C6"/>
        </w:rPr>
        <w:lastRenderedPageBreak/>
        <w:t>Azonnali üzenetküldés</w:t>
      </w:r>
    </w:p>
    <w:p w14:paraId="4AF74A12" w14:textId="77777777" w:rsidR="005333FD" w:rsidRDefault="005333FD" w:rsidP="005333FD">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0BE1623E" w14:textId="77777777" w:rsidR="005333FD" w:rsidRDefault="005333FD" w:rsidP="005333FD">
      <w:pPr>
        <w:pStyle w:val="ProductList-Body"/>
        <w:tabs>
          <w:tab w:val="clear" w:pos="158"/>
          <w:tab w:val="left" w:pos="360"/>
        </w:tabs>
        <w:ind w:left="180"/>
      </w:pPr>
    </w:p>
    <w:p w14:paraId="6082A5DC" w14:textId="77777777" w:rsidR="005333FD" w:rsidRPr="00D7478E" w:rsidRDefault="005333FD" w:rsidP="005333FD">
      <w:pPr>
        <w:pStyle w:val="ProductList-Body"/>
        <w:tabs>
          <w:tab w:val="clear" w:pos="158"/>
          <w:tab w:val="left" w:pos="360"/>
        </w:tabs>
        <w:ind w:left="180"/>
        <w:rPr>
          <w:b/>
          <w:color w:val="0072C6"/>
        </w:rPr>
      </w:pPr>
      <w:r>
        <w:rPr>
          <w:b/>
          <w:color w:val="0072C6"/>
        </w:rPr>
        <w:t>Jelenlét</w:t>
      </w:r>
    </w:p>
    <w:p w14:paraId="0F21D1C0" w14:textId="77777777" w:rsidR="005333FD" w:rsidRDefault="005333FD" w:rsidP="005333FD">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F786AA6" w14:textId="77777777" w:rsidR="005333FD" w:rsidRDefault="005333FD" w:rsidP="005333FD">
      <w:pPr>
        <w:pStyle w:val="ProductList-Body"/>
        <w:tabs>
          <w:tab w:val="clear" w:pos="158"/>
          <w:tab w:val="left" w:pos="360"/>
        </w:tabs>
        <w:ind w:left="180"/>
      </w:pPr>
    </w:p>
    <w:p w14:paraId="69A0291C" w14:textId="77777777" w:rsidR="005333FD" w:rsidRPr="00D7478E" w:rsidRDefault="005333FD" w:rsidP="005333FD">
      <w:pPr>
        <w:pStyle w:val="ProductList-Body"/>
        <w:keepNext/>
        <w:tabs>
          <w:tab w:val="clear" w:pos="158"/>
          <w:tab w:val="left" w:pos="360"/>
        </w:tabs>
        <w:ind w:left="187"/>
        <w:rPr>
          <w:b/>
          <w:color w:val="0072C6"/>
        </w:rPr>
      </w:pPr>
      <w:r>
        <w:rPr>
          <w:b/>
          <w:color w:val="0072C6"/>
        </w:rPr>
        <w:t>Online értekezletek</w:t>
      </w:r>
    </w:p>
    <w:p w14:paraId="405609F6" w14:textId="77777777" w:rsidR="005333FD" w:rsidRDefault="005333FD" w:rsidP="005333FD">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3FC906B2" w14:textId="77777777" w:rsidR="005333FD" w:rsidRPr="0011540B" w:rsidRDefault="005333FD" w:rsidP="005333FD">
      <w:pPr>
        <w:pStyle w:val="ProductList-Body"/>
      </w:pPr>
    </w:p>
    <w:p w14:paraId="1E12BCD3" w14:textId="77777777" w:rsidR="005333FD" w:rsidRDefault="005333FD" w:rsidP="005333FD">
      <w:pPr>
        <w:pStyle w:val="ProductList-Body"/>
        <w:rPr>
          <w:b/>
          <w:color w:val="00188F"/>
        </w:rPr>
      </w:pPr>
      <w:r>
        <w:rPr>
          <w:b/>
          <w:color w:val="00188F"/>
        </w:rPr>
        <w:t>Értesítések</w:t>
      </w:r>
    </w:p>
    <w:p w14:paraId="4FE29C2E" w14:textId="147FA300" w:rsidR="005333FD" w:rsidRDefault="005333FD" w:rsidP="005333FD">
      <w:pPr>
        <w:pStyle w:val="ProductList-Body"/>
      </w:pPr>
      <w:r>
        <w:t xml:space="preserve">A H.264/MPEG-4 AVC és/vagy a VC-1 szabványra vonatkozó értesítések (lásd: </w:t>
      </w:r>
      <w:hyperlink w:anchor="Attachment1" w:tooltip="1. függelék" w:history="1">
        <w:r>
          <w:rPr>
            <w:rStyle w:val="Hyperlink"/>
          </w:rPr>
          <w:t>1. függelék</w:t>
        </w:r>
      </w:hyperlink>
      <w:r>
        <w:t>) alkalmazandók.</w:t>
      </w:r>
    </w:p>
    <w:p w14:paraId="438E6D06" w14:textId="77777777" w:rsidR="005333FD" w:rsidRDefault="005333FD" w:rsidP="005333FD">
      <w:pPr>
        <w:pStyle w:val="ProductList-Body"/>
        <w:tabs>
          <w:tab w:val="clear" w:pos="158"/>
          <w:tab w:val="left" w:pos="360"/>
        </w:tabs>
      </w:pPr>
    </w:p>
    <w:p w14:paraId="49F950A0" w14:textId="77777777" w:rsidR="005333FD" w:rsidRPr="00207B92" w:rsidRDefault="005333FD" w:rsidP="005333FD">
      <w:pPr>
        <w:pStyle w:val="ProductList-Body"/>
        <w:rPr>
          <w:b/>
          <w:color w:val="00188F"/>
        </w:rPr>
      </w:pPr>
      <w:r>
        <w:rPr>
          <w:b/>
          <w:color w:val="00188F"/>
        </w:rPr>
        <w:t>Külső Felhasználók és a Skype Vállalati online verzió által nem hitelesített felhasználók</w:t>
      </w:r>
    </w:p>
    <w:p w14:paraId="7C96F4F8" w14:textId="77777777" w:rsidR="005333FD" w:rsidRDefault="005333FD" w:rsidP="005333FD">
      <w:pPr>
        <w:pStyle w:val="ProductList-Body"/>
        <w:tabs>
          <w:tab w:val="clear" w:pos="158"/>
          <w:tab w:val="left" w:pos="360"/>
        </w:tabs>
      </w:pPr>
      <w:r>
        <w:t>A Külső Felhasználóknak és a Skype Vállalati online verzió által nem hitelesített felhasználóknak nincs szükségük Felhasználói SL-re.</w:t>
      </w:r>
    </w:p>
    <w:p w14:paraId="4640CF0C" w14:textId="77777777" w:rsidR="005333FD" w:rsidRDefault="005333FD" w:rsidP="005333FD">
      <w:pPr>
        <w:pStyle w:val="ProductList-Body"/>
        <w:tabs>
          <w:tab w:val="clear" w:pos="158"/>
          <w:tab w:val="left" w:pos="360"/>
        </w:tabs>
      </w:pPr>
    </w:p>
    <w:p w14:paraId="3F53CA10" w14:textId="77777777" w:rsidR="005333FD" w:rsidRPr="0011540B" w:rsidRDefault="005333FD" w:rsidP="005333FD">
      <w:pPr>
        <w:pStyle w:val="ProductList-Body"/>
        <w:rPr>
          <w:b/>
          <w:color w:val="00188F"/>
        </w:rPr>
      </w:pPr>
      <w:r>
        <w:rPr>
          <w:b/>
          <w:color w:val="00188F"/>
        </w:rPr>
        <w:t>Közös Körzeti Kommunikációs Eszköz</w:t>
      </w:r>
    </w:p>
    <w:p w14:paraId="0C7BA554" w14:textId="77777777" w:rsidR="005333FD" w:rsidRDefault="005333FD" w:rsidP="005333FD">
      <w:pPr>
        <w:pStyle w:val="ProductList-Body"/>
        <w:tabs>
          <w:tab w:val="clear" w:pos="158"/>
          <w:tab w:val="left" w:pos="360"/>
        </w:tabs>
      </w:pPr>
      <w:r>
        <w:t>A Közös Körzeti Kommunikációs Eszköz (a továbbiakban „CACD”) egy olyan eszköz, amelyet több olyan felhasználó használ közösen, akik nem jelentkeznek be az eszközbe Office 365-ös hitelesítő adataikkal, és amely támogatja a telefonhívásokat, az értekezleteket és/vagy a hangkonferencia-hívásokat, a VoIP-hívásokat és/vagy a videohívásokat. A Microsoft Közös Körzeti Telefon és Tárgyaló ajánlatai olyan Eszköz SL licencek, amelyek csak CACD-hez rendelhetők hozzá. Mindegyik CACD licenccel Licencelt Eszközt tetszőleges számú felhasználó érheti el és használhatja.</w:t>
      </w:r>
    </w:p>
    <w:p w14:paraId="7E822F00" w14:textId="77777777" w:rsidR="005333FD" w:rsidRDefault="005333FD" w:rsidP="005333FD">
      <w:pPr>
        <w:pStyle w:val="ProductList-Body"/>
        <w:tabs>
          <w:tab w:val="clear" w:pos="158"/>
          <w:tab w:val="left" w:pos="360"/>
        </w:tabs>
      </w:pPr>
    </w:p>
    <w:p w14:paraId="1F3B43C7" w14:textId="77777777" w:rsidR="00A031BB" w:rsidRPr="003619D2" w:rsidRDefault="00A031BB" w:rsidP="00A031BB">
      <w:pPr>
        <w:pStyle w:val="ProductList-Body"/>
        <w:rPr>
          <w:b/>
          <w:color w:val="00188F"/>
        </w:rPr>
      </w:pPr>
      <w:r>
        <w:rPr>
          <w:b/>
          <w:color w:val="00188F"/>
        </w:rPr>
        <w:t>Híváscsomag és Hangkonferencia szolgáltatás (Hívási/Konferenciaszolgáltatás)</w:t>
      </w:r>
    </w:p>
    <w:p w14:paraId="5D2235F2" w14:textId="3FA3E529" w:rsidR="005333FD" w:rsidRDefault="00A031BB" w:rsidP="00A031BB">
      <w:pPr>
        <w:pStyle w:val="ProductList-Body"/>
        <w:tabs>
          <w:tab w:val="clear" w:pos="158"/>
          <w:tab w:val="left" w:pos="360"/>
        </w:tabs>
      </w:pPr>
      <w:r>
        <w:t>Hívási és Konferenciaszolgáltatást az ilyenek adminisztrálására engedéllyel rendelkező Microsoft-Társvállalat vagy más szolgáltató nyújt. A Hívási és a Konferenciaszolgáltatás árképzése tartalmazhatja a felszámítandó adókat és díjakat</w:t>
      </w:r>
      <w:r w:rsidR="005333FD">
        <w:t xml:space="preserve">. A Hívási és a Konferenciaszolgáltatás feltételei országonként eltérőek lehetnek. Az igénybevétellel kapcsolatos összes felszámított adót, díjat és országspecifikus használati feltételt a Mennyiségi Licencprogram </w:t>
      </w:r>
      <w:hyperlink r:id="rId52" w:history="1">
        <w:r w:rsidR="005333FD">
          <w:rPr>
            <w:rStyle w:val="Hyperlink"/>
          </w:rPr>
          <w:t>http://go.microsoft.com/fwlink/?LinkId=690247</w:t>
        </w:r>
      </w:hyperlink>
      <w:r w:rsidR="005333FD">
        <w:t xml:space="preserve"> címen elérhető webhelye ismerteti.</w:t>
      </w:r>
    </w:p>
    <w:p w14:paraId="047C71DD" w14:textId="77777777" w:rsidR="005333FD" w:rsidRDefault="005333FD" w:rsidP="005333FD">
      <w:pPr>
        <w:pStyle w:val="ProductList-Body"/>
        <w:tabs>
          <w:tab w:val="clear" w:pos="158"/>
          <w:tab w:val="left" w:pos="360"/>
        </w:tabs>
      </w:pPr>
    </w:p>
    <w:p w14:paraId="3528E2CF" w14:textId="77777777" w:rsidR="005333FD" w:rsidRPr="0081293D" w:rsidRDefault="005333FD" w:rsidP="005333FD">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7C91E986" w14:textId="77777777" w:rsidR="005333FD" w:rsidRDefault="005333FD" w:rsidP="005333FD">
      <w:pPr>
        <w:pStyle w:val="ProductList-Body"/>
      </w:pPr>
    </w:p>
    <w:p w14:paraId="04B8C114" w14:textId="77777777" w:rsidR="005333FD" w:rsidRPr="003619D2" w:rsidRDefault="005333FD" w:rsidP="005333FD">
      <w:pPr>
        <w:pStyle w:val="ProductList-Body"/>
        <w:keepNext/>
        <w:ind w:right="360"/>
        <w:rPr>
          <w:b/>
          <w:color w:val="00188F"/>
        </w:rPr>
      </w:pPr>
      <w:r>
        <w:rPr>
          <w:b/>
          <w:color w:val="00188F"/>
        </w:rPr>
        <w:t>A Sürgősségi Szolgáltatásokra vonatkozó fontos információ</w:t>
      </w:r>
    </w:p>
    <w:p w14:paraId="3ED3D86F" w14:textId="77777777" w:rsidR="005333FD" w:rsidRDefault="005333FD" w:rsidP="005333FD">
      <w:pPr>
        <w:pStyle w:val="ProductList-Body"/>
        <w:ind w:right="360"/>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2D7F13FF" w14:textId="77777777" w:rsidR="006061D8" w:rsidRDefault="007C6B51"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7171DBF4" w14:textId="414D1ACD" w:rsidR="000172A8" w:rsidRPr="00FA675D" w:rsidRDefault="000172A8" w:rsidP="000172A8">
      <w:pPr>
        <w:pStyle w:val="ProductList-Offering2Heading"/>
        <w:keepNext/>
        <w:outlineLvl w:val="2"/>
        <w:rPr>
          <w:lang w:val="hu-HU"/>
        </w:rPr>
      </w:pPr>
      <w:r w:rsidRPr="00FA675D">
        <w:rPr>
          <w:lang w:val="hu-HU"/>
        </w:rPr>
        <w:tab/>
      </w:r>
      <w:bookmarkStart w:id="187" w:name="ExchangeOnline"/>
      <w:bookmarkStart w:id="188" w:name="_Toc524436947"/>
      <w:bookmarkStart w:id="189" w:name="_Toc523239319"/>
      <w:bookmarkStart w:id="190" w:name="_Toc20581324"/>
      <w:r w:rsidRPr="00FA675D">
        <w:rPr>
          <w:lang w:val="hu-HU"/>
        </w:rPr>
        <w:t>Exchange Online</w:t>
      </w:r>
      <w:bookmarkEnd w:id="187"/>
      <w:bookmarkEnd w:id="188"/>
      <w:bookmarkEnd w:id="189"/>
      <w:bookmarkEnd w:id="190"/>
    </w:p>
    <w:p w14:paraId="38101CD9" w14:textId="77777777" w:rsidR="000172A8" w:rsidRPr="00C22064" w:rsidRDefault="000172A8" w:rsidP="000172A8">
      <w:pPr>
        <w:pStyle w:val="ProductList-Offering1"/>
        <w:sectPr w:rsidR="000172A8" w:rsidRPr="00C22064" w:rsidSect="00E275D6">
          <w:footerReference w:type="first" r:id="rId53"/>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Adatveszteség-megelőzés</w:t>
      </w:r>
    </w:p>
    <w:p w14:paraId="795DAD4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Komplex veszélyforrások elleni védelem</w:t>
      </w:r>
    </w:p>
    <w:p w14:paraId="19CD76A1"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Fenyegetések felderítése</w:t>
      </w:r>
    </w:p>
    <w:p w14:paraId="7A4CBF73" w14:textId="77777777" w:rsidR="000172A8" w:rsidRPr="00C22064" w:rsidRDefault="000172A8" w:rsidP="000172A8">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1736559A" w:rsidR="001A19E0" w:rsidRPr="00690C65" w:rsidRDefault="001A19E0" w:rsidP="0015252E">
      <w:pPr>
        <w:pStyle w:val="ProductList-Body"/>
      </w:pPr>
      <w:r>
        <w:t xml:space="preserve">Az Exchange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AE00C5">
      <w:pPr>
        <w:pStyle w:val="ProductList-Body"/>
        <w:keepNext/>
        <w:ind w:left="187"/>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lastRenderedPageBreak/>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5D20ED3" w14:textId="77777777" w:rsidR="0089404E" w:rsidRPr="0044514B" w:rsidRDefault="0089404E" w:rsidP="008940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10100B6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FA675D">
      <w:pPr>
        <w:pStyle w:val="ProductList-Body"/>
        <w:keepNext/>
        <w:ind w:left="187"/>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8D389E">
      <w:pPr>
        <w:pStyle w:val="ProductList-Body"/>
        <w:keepNext/>
        <w:ind w:left="187"/>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3622022" w14:textId="77777777" w:rsidR="009215D6" w:rsidRPr="009215D6" w:rsidRDefault="009215D6" w:rsidP="009215D6">
      <w:pPr>
        <w:pStyle w:val="ProductList-Body"/>
        <w:keepNext/>
        <w:tabs>
          <w:tab w:val="clear" w:pos="158"/>
          <w:tab w:val="left" w:pos="270"/>
        </w:tabs>
        <w:rPr>
          <w:b/>
          <w:color w:val="00188F"/>
        </w:rPr>
      </w:pPr>
      <w:r w:rsidRPr="009215D6">
        <w:rPr>
          <w:b/>
          <w:color w:val="00188F"/>
        </w:rPr>
        <w:t>Okostelefon- és táblagép-eszközök</w:t>
      </w:r>
    </w:p>
    <w:p w14:paraId="46779EDA" w14:textId="77777777" w:rsidR="009215D6" w:rsidRPr="003A1DB6" w:rsidRDefault="009215D6" w:rsidP="009215D6">
      <w:pPr>
        <w:pStyle w:val="ProductList-Body"/>
        <w:tabs>
          <w:tab w:val="clear" w:pos="158"/>
          <w:tab w:val="left" w:pos="270"/>
        </w:tabs>
      </w:pPr>
      <w:r>
        <w:t xml:space="preserve">Minden olyan felhasználó, akihez az Ügyfél Exchange Online Felhasználói SL licencet rendel, legfeljebb öt okostelefonon és öt táblagépen történő használatra aktiválhatja a Microsoft Outlook Mobile szoftvert is. </w:t>
      </w:r>
    </w:p>
    <w:p w14:paraId="1FC1A84C" w14:textId="77777777" w:rsidR="009215D6" w:rsidRDefault="009215D6" w:rsidP="00AE00C5">
      <w:pPr>
        <w:pStyle w:val="ProductList-Body"/>
        <w:keepNext/>
        <w:tabs>
          <w:tab w:val="clear" w:pos="158"/>
          <w:tab w:val="left" w:pos="270"/>
        </w:tabs>
        <w:rPr>
          <w:b/>
          <w:color w:val="00188F"/>
        </w:rPr>
      </w:pPr>
    </w:p>
    <w:p w14:paraId="6F4D5951" w14:textId="0C5E7BD7" w:rsidR="006523C8" w:rsidRPr="00690C65" w:rsidRDefault="006523C8" w:rsidP="00AE00C5">
      <w:pPr>
        <w:pStyle w:val="ProductList-Body"/>
        <w:keepNext/>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54"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1643D562" w14:textId="77777777" w:rsidR="00B82CB5" w:rsidRPr="00017A5A" w:rsidRDefault="00B82CB5" w:rsidP="00B82CB5">
      <w:pPr>
        <w:pStyle w:val="ProductList-Body"/>
        <w:tabs>
          <w:tab w:val="clear" w:pos="158"/>
          <w:tab w:val="left" w:pos="180"/>
        </w:tabs>
        <w:rPr>
          <w:b/>
          <w:color w:val="00188F"/>
        </w:rPr>
      </w:pPr>
      <w:r>
        <w:rPr>
          <w:b/>
          <w:color w:val="00188F"/>
        </w:rPr>
        <w:t>Az Office 365 Adatveszteség-megelőzés Eszközlicenc</w:t>
      </w:r>
    </w:p>
    <w:p w14:paraId="435DDAA1" w14:textId="77777777" w:rsidR="00B82CB5" w:rsidRDefault="00B82CB5" w:rsidP="00B82CB5">
      <w:pPr>
        <w:pStyle w:val="ProductList-Body"/>
      </w:pPr>
      <w:r>
        <w:t>Ha az Ügyfél Eszközönként vásárolt licencet az Office 365 Adatveszteség-megelőzéshez, a Licencelt Eszköz összes felhasználója licenccel rendelkezik az Online Szolgáltatáshoz.</w:t>
      </w:r>
      <w:bookmarkStart w:id="191" w:name="_Hlk486589626"/>
    </w:p>
    <w:bookmarkEnd w:id="191"/>
    <w:p w14:paraId="74206182" w14:textId="77777777" w:rsidR="00E73CA4" w:rsidRDefault="00E73CA4" w:rsidP="009427A1">
      <w:pPr>
        <w:pStyle w:val="ProductList-Body"/>
        <w:tabs>
          <w:tab w:val="clear" w:pos="158"/>
          <w:tab w:val="left" w:pos="180"/>
        </w:tabs>
      </w:pPr>
    </w:p>
    <w:p w14:paraId="6BBA33D5" w14:textId="07351E23" w:rsidR="00E73CA4" w:rsidRPr="00525136" w:rsidRDefault="00E73CA4" w:rsidP="00525136">
      <w:pPr>
        <w:pStyle w:val="ProductList-Body"/>
        <w:rPr>
          <w:b/>
          <w:color w:val="00188F"/>
        </w:rPr>
      </w:pPr>
      <w:bookmarkStart w:id="192" w:name="_Toc423959249"/>
      <w:r w:rsidRPr="00525136">
        <w:rPr>
          <w:b/>
          <w:color w:val="00188F"/>
        </w:rPr>
        <w:t>Szolgáltatási Szint Megállapodás</w:t>
      </w:r>
      <w:bookmarkEnd w:id="192"/>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bookmarkStart w:id="193" w:name="O365Applications"/>
    <w:p w14:paraId="7F2EDC20"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06597BE" w14:textId="7ED648E3" w:rsidR="000172A8" w:rsidRPr="00FA675D" w:rsidRDefault="000172A8" w:rsidP="000172A8">
      <w:pPr>
        <w:pStyle w:val="ProductList-Offering2Heading"/>
        <w:outlineLvl w:val="2"/>
        <w:rPr>
          <w:lang w:val="hu-HU"/>
        </w:rPr>
      </w:pPr>
      <w:r w:rsidRPr="00FA675D">
        <w:rPr>
          <w:lang w:val="hu-HU"/>
        </w:rPr>
        <w:tab/>
      </w:r>
      <w:bookmarkStart w:id="194" w:name="_Toc524436948"/>
      <w:bookmarkStart w:id="195" w:name="_Toc523239320"/>
      <w:bookmarkStart w:id="196" w:name="_Toc20581325"/>
      <w:r w:rsidRPr="00FA675D">
        <w:rPr>
          <w:lang w:val="hu-HU"/>
        </w:rPr>
        <w:t>Office 365-alkalmazások</w:t>
      </w:r>
      <w:bookmarkEnd w:id="193"/>
      <w:bookmarkEnd w:id="194"/>
      <w:bookmarkEnd w:id="195"/>
      <w:bookmarkEnd w:id="196"/>
    </w:p>
    <w:p w14:paraId="147B3D60" w14:textId="77777777" w:rsidR="000172A8" w:rsidRPr="00C22064" w:rsidRDefault="000172A8" w:rsidP="000172A8">
      <w:pPr>
        <w:pStyle w:val="ProductList-Offering1"/>
        <w:sectPr w:rsidR="000172A8" w:rsidRPr="00C22064" w:rsidSect="00E275D6">
          <w:type w:val="continuous"/>
          <w:pgSz w:w="12240" w:h="15840"/>
          <w:pgMar w:top="1440" w:right="720" w:bottom="1440" w:left="720" w:header="720" w:footer="720" w:gutter="0"/>
          <w:cols w:space="720"/>
          <w:titlePg/>
          <w:docGrid w:linePitch="360"/>
        </w:sectPr>
      </w:pPr>
    </w:p>
    <w:p w14:paraId="56EE4E2F"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Vállalati verzió</w:t>
      </w:r>
    </w:p>
    <w:p w14:paraId="0F3A57C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ProPlus</w:t>
      </w:r>
    </w:p>
    <w:p w14:paraId="4C45A2E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Visio Online (1. és 2. csomag)</w:t>
      </w:r>
    </w:p>
    <w:p w14:paraId="2686D082"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1CF9D03D"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36B672CD" w14:textId="77777777" w:rsidR="000172A8" w:rsidRPr="00C22064" w:rsidRDefault="000172A8" w:rsidP="000172A8">
      <w:pPr>
        <w:pStyle w:val="ProductList-Body"/>
        <w:rPr>
          <w:b/>
          <w:color w:val="00188F"/>
        </w:rPr>
      </w:pPr>
      <w:r w:rsidRPr="00C22064">
        <w:rPr>
          <w:b/>
          <w:color w:val="00188F"/>
        </w:rPr>
        <w:t>Szolgáltatási Szint Megállapodás</w:t>
      </w:r>
    </w:p>
    <w:p w14:paraId="105EF69F" w14:textId="77777777" w:rsidR="000172A8" w:rsidRPr="00C22064" w:rsidRDefault="000172A8" w:rsidP="000172A8">
      <w:pPr>
        <w:pStyle w:val="ProductList-Body"/>
      </w:pPr>
      <w:r w:rsidRPr="00C22064">
        <w:t>A Visio Online szolgáltatáshoz nincs SLA.</w:t>
      </w:r>
    </w:p>
    <w:p w14:paraId="2627E491" w14:textId="77777777" w:rsidR="000172A8" w:rsidRPr="00C22064" w:rsidRDefault="000172A8" w:rsidP="000172A8">
      <w:pPr>
        <w:pStyle w:val="ProductList-Body"/>
      </w:pPr>
    </w:p>
    <w:p w14:paraId="637847FE" w14:textId="77777777" w:rsidR="000172A8" w:rsidRPr="00C22064" w:rsidRDefault="000172A8" w:rsidP="000172A8">
      <w:pPr>
        <w:pStyle w:val="ProductList-Body"/>
        <w:tabs>
          <w:tab w:val="clear" w:pos="158"/>
          <w:tab w:val="left" w:pos="180"/>
        </w:tabs>
        <w:rPr>
          <w:b/>
          <w:color w:val="00188F"/>
        </w:rPr>
      </w:pPr>
      <w:r w:rsidRPr="00C22064">
        <w:rPr>
          <w:b/>
          <w:color w:val="00188F"/>
        </w:rPr>
        <w:t xml:space="preserve">Telepítési és használati jogok </w:t>
      </w:r>
    </w:p>
    <w:p w14:paraId="186ED9C1" w14:textId="77777777" w:rsidR="000172A8" w:rsidRPr="00C22064" w:rsidRDefault="000172A8" w:rsidP="000172A8">
      <w:pPr>
        <w:pStyle w:val="ProductList-Body"/>
        <w:tabs>
          <w:tab w:val="clear" w:pos="158"/>
          <w:tab w:val="left" w:pos="180"/>
        </w:tabs>
      </w:pPr>
      <w:r w:rsidRPr="00C22064">
        <w:t>Minden olyan felhasználónak, akihez az Ügyfél Felhasználói SL-t rendel, munkahelyi vagy iskolai fiókkal kell rendelkeznie ahhoz, hogy használni tudja az előfizetéssel biztosított szoftvert. Ezek a felhasználók:</w:t>
      </w:r>
    </w:p>
    <w:p w14:paraId="6FA48BF7" w14:textId="77777777" w:rsidR="000172A8" w:rsidRPr="00C22064" w:rsidRDefault="000172A8" w:rsidP="000172A8">
      <w:pPr>
        <w:pStyle w:val="ProductList-Body"/>
        <w:numPr>
          <w:ilvl w:val="0"/>
          <w:numId w:val="40"/>
        </w:numPr>
        <w:ind w:left="450" w:hanging="270"/>
      </w:pPr>
      <w:r w:rsidRPr="00C22064">
        <w:t>egyszerre legfeljebb öt OSE-ben aktiválhatják az SL-lel biztosított szoftvert helyi vagy távoli használatra;</w:t>
      </w:r>
    </w:p>
    <w:p w14:paraId="60FDEF46" w14:textId="77777777" w:rsidR="00E07646" w:rsidRPr="00E464DF" w:rsidRDefault="00E07646" w:rsidP="00E07646">
      <w:pPr>
        <w:pStyle w:val="ProductList-Body"/>
        <w:numPr>
          <w:ilvl w:val="0"/>
          <w:numId w:val="40"/>
        </w:numPr>
        <w:ind w:left="450" w:hanging="270"/>
      </w:pPr>
      <w:r>
        <w:t xml:space="preserve">megosztott számítógép-aktiválással a szoftvert telepíthetik és használhatják egy megosztott eszközön, egy Hálózati Kiszolgálón vagy a Microsoft Azure-on, illetve egy Minősített Több-bérlős Üzemeltetési Partner felhasználásával. A Minősített Több-bérlős Üzemeltetési Partnerek listája és a további rendszerbe állítási követelmények itt találhatók: </w:t>
      </w:r>
      <w:hyperlink r:id="rId55" w:history="1">
        <w:r>
          <w:rPr>
            <w:rStyle w:val="Hyperlink"/>
          </w:rPr>
          <w:t>www.office.com/sca</w:t>
        </w:r>
      </w:hyperlink>
      <w:r>
        <w:rPr>
          <w:color w:val="1F497D"/>
        </w:rPr>
        <w:t xml:space="preserve">. </w:t>
      </w:r>
      <w:r>
        <w:t>A megosztott aktiválásra vonatkozó rendelkezés csak olyan Office 365 Vállalti verzióra vonatkozó licenccel rendelkező Ügyfelekre alkalmazandó, akik az Office 365 Vállalati verziót a Microsoft 365 Vállalati verzió egy összetevőjeként licencelik; valamint</w:t>
      </w:r>
    </w:p>
    <w:p w14:paraId="3D81A078" w14:textId="77777777" w:rsidR="000172A8" w:rsidRPr="00C22064" w:rsidRDefault="000172A8" w:rsidP="000172A8">
      <w:pPr>
        <w:pStyle w:val="ProductList-Body"/>
        <w:numPr>
          <w:ilvl w:val="0"/>
          <w:numId w:val="40"/>
        </w:numPr>
        <w:ind w:left="450" w:hanging="270"/>
        <w:rPr>
          <w:b/>
        </w:rPr>
      </w:pPr>
      <w:r w:rsidRPr="00C22064">
        <w:t>legalább 30 naponta csatlakoztatniuk kell az internethez azokat az eszközöket, amelyeken egy felhasználó telepítette a szoftvert, mert különben sérülhetnek a szoftver funkciói.</w:t>
      </w:r>
    </w:p>
    <w:p w14:paraId="30F5F98E" w14:textId="77777777" w:rsidR="000172A8" w:rsidRPr="00C22064" w:rsidRDefault="000172A8" w:rsidP="000172A8">
      <w:pPr>
        <w:pStyle w:val="ProductList-Body"/>
        <w:numPr>
          <w:ilvl w:val="0"/>
          <w:numId w:val="40"/>
        </w:numPr>
        <w:ind w:left="450" w:hanging="270"/>
      </w:pPr>
      <w:r w:rsidRPr="00C22064">
        <w:t>használhatják a ProPlus részeként biztosított, az internetre csatlakozó Online Szolgáltatásokat. Továbbá ha az Ügyfél megengedi, a</w:t>
      </w:r>
      <w:r>
        <w:t> </w:t>
      </w:r>
      <w:r w:rsidRPr="00C22064">
        <w:t>felhasználók dönthetnek úgy, hogy a csatlakozó szolgáltatásokat olyan használati feltételeknek megfelelően használják, amelyek eltérnek</w:t>
      </w:r>
      <w:r>
        <w:t> </w:t>
      </w:r>
      <w:r w:rsidRPr="00C22064">
        <w:t>a</w:t>
      </w:r>
      <w:r>
        <w:t> </w:t>
      </w:r>
      <w:r w:rsidRPr="00C22064">
        <w:t>jelen OST-től, és amelyek vonatkozásában a Microsoft a termékdokumentációban meghatározott adatkezelő.</w:t>
      </w:r>
    </w:p>
    <w:p w14:paraId="67738DE2" w14:textId="77777777" w:rsidR="000172A8" w:rsidRPr="00C22064" w:rsidRDefault="000172A8" w:rsidP="000172A8">
      <w:pPr>
        <w:pStyle w:val="ProductList-Body"/>
        <w:spacing w:before="40"/>
      </w:pPr>
    </w:p>
    <w:p w14:paraId="5716F403" w14:textId="77777777" w:rsidR="000172A8" w:rsidRPr="00C22064" w:rsidRDefault="000172A8" w:rsidP="009A0BAD">
      <w:pPr>
        <w:pStyle w:val="ProductList-Body"/>
        <w:keepNext/>
        <w:rPr>
          <w:b/>
          <w:color w:val="00188F"/>
        </w:rPr>
      </w:pPr>
      <w:r w:rsidRPr="00C22064">
        <w:rPr>
          <w:b/>
          <w:color w:val="00188F"/>
        </w:rPr>
        <w:t>Okostelefon- és táblagép-eszközök</w:t>
      </w:r>
    </w:p>
    <w:p w14:paraId="269BF9EC" w14:textId="77777777" w:rsidR="000172A8" w:rsidRPr="00C22064" w:rsidRDefault="000172A8" w:rsidP="000172A8">
      <w:pPr>
        <w:pStyle w:val="ProductList-Body"/>
      </w:pPr>
      <w:r w:rsidRPr="00C22064">
        <w:t>Minden olyan felhasználó, akihez az Ügyfél Felhasználói SL licencet rendel, legfeljebb öt okostelefonon és öt táblagépen történő használatra aktiválhatja a Microsoft Office Mobile szoftvert is. Az Office 365 A1, E1 vagy F1 csomagját, valamint Vállalati alapverzióját, továbbá a Microsoft 365 E1 vagy F1 csomagját használó felhasználók esetében a Microsoft Office Mobile szoftver aktiválásának ez a joga olyan eszközökre korlátozódik, amelyek legfeljebb 10,1 hüvelyk átmérőjű beépített képernyővel rendelkeznek.</w:t>
      </w:r>
    </w:p>
    <w:p w14:paraId="48CF9C9D" w14:textId="77777777" w:rsidR="000172A8" w:rsidRPr="00C22064" w:rsidRDefault="000172A8" w:rsidP="000172A8">
      <w:pPr>
        <w:pStyle w:val="ProductList-Body"/>
      </w:pPr>
    </w:p>
    <w:p w14:paraId="5FB8109E" w14:textId="77777777" w:rsidR="000172A8" w:rsidRPr="00C22064" w:rsidRDefault="000172A8" w:rsidP="000172A8">
      <w:pPr>
        <w:pStyle w:val="ProductList-Body"/>
        <w:rPr>
          <w:b/>
          <w:color w:val="00188F"/>
        </w:rPr>
      </w:pPr>
      <w:r w:rsidRPr="00C22064">
        <w:rPr>
          <w:b/>
          <w:color w:val="00188F"/>
        </w:rPr>
        <w:t>A következő feltételek kizárólag az Office 365 ProPlus szolgáltatásra érvényesek</w:t>
      </w:r>
    </w:p>
    <w:p w14:paraId="33627895" w14:textId="77777777" w:rsidR="000172A8" w:rsidRPr="00C22064" w:rsidRDefault="000172A8" w:rsidP="000172A8">
      <w:pPr>
        <w:pStyle w:val="ProductList-Body"/>
        <w:ind w:left="180"/>
        <w:rPr>
          <w:b/>
          <w:color w:val="0072C6"/>
        </w:rPr>
      </w:pPr>
      <w:r w:rsidRPr="00C22064">
        <w:rPr>
          <w:b/>
          <w:color w:val="0072C6"/>
        </w:rPr>
        <w:t>Az Office Otthoni és Diákverzió 2013 RT kereskedelmi használata</w:t>
      </w:r>
    </w:p>
    <w:p w14:paraId="63B8B748" w14:textId="77777777" w:rsidR="000172A8" w:rsidRPr="00C22064" w:rsidRDefault="000172A8" w:rsidP="000172A8">
      <w:pPr>
        <w:pStyle w:val="ProductList-Body"/>
        <w:ind w:left="180"/>
      </w:pPr>
      <w:r w:rsidRPr="00C22064">
        <w:t>Az Office Home &amp; Student 2013 RT kereskedelmi használatára vonatkozó korlátozás feloldottnak tekintendő minden egyes Office 365 ProPlus Felhasználói SL esetében. Kivéve, ha a jelen szakasz ettől eltérően rendelkezik, az Office Home &amp; Student 2013 RT Licencében megfogalmazott feltételek az irányadók.</w:t>
      </w:r>
    </w:p>
    <w:p w14:paraId="405C261D" w14:textId="77777777" w:rsidR="000172A8" w:rsidRPr="00C22064" w:rsidRDefault="000172A8" w:rsidP="000172A8">
      <w:pPr>
        <w:pStyle w:val="ProductList-Body"/>
        <w:ind w:left="180"/>
      </w:pPr>
    </w:p>
    <w:p w14:paraId="62CA6768" w14:textId="77777777" w:rsidR="00E07646" w:rsidRPr="00E464DF" w:rsidRDefault="00E07646" w:rsidP="00E07646">
      <w:pPr>
        <w:pStyle w:val="ProductList-Body"/>
        <w:ind w:left="180"/>
      </w:pPr>
      <w:r>
        <w:rPr>
          <w:b/>
          <w:color w:val="0072C6"/>
        </w:rPr>
        <w:t>Office Online Server</w:t>
      </w:r>
    </w:p>
    <w:p w14:paraId="09EDFD04" w14:textId="77777777" w:rsidR="00E07646" w:rsidRPr="00E464DF" w:rsidRDefault="00E07646" w:rsidP="00D65CFF">
      <w:pPr>
        <w:pStyle w:val="ProductList-Body"/>
        <w:keepNext/>
        <w:ind w:left="187"/>
      </w:pPr>
      <w:r>
        <w:t xml:space="preserve">Az Ügyfél minden egyes Office 365 ProPlus-előfizetés esetén az Office Online Server szoftvernek tetszőleges számú példányát telepítheti az Ügyfél kizárólagos használatára fenntartott bármely Kiszolgálóra. </w:t>
      </w:r>
      <w:bookmarkStart w:id="197" w:name="_Hlk19132461"/>
      <w:r>
        <w:t xml:space="preserve">Egy harmadik fél felügyelete vagy irányítása alatt álló bármely dedikált kiszolgálóra a </w:t>
      </w:r>
      <w:hyperlink r:id="rId56" w:history="1">
        <w:r>
          <w:rPr>
            <w:rStyle w:val="Hyperlink"/>
          </w:rPr>
          <w:t>Termékfeltételek</w:t>
        </w:r>
      </w:hyperlink>
      <w:r>
        <w:t xml:space="preserve"> „Szoftverfelügyelet kiszervezése” rendelkezése vonatkozik. </w:t>
      </w:r>
      <w:bookmarkEnd w:id="197"/>
      <w:r>
        <w:t xml:space="preserve">Az Office 365 ProPlus minden felhasználója használhatja az Office Online Server szoftvert. Ez a rendelkezés nem alkalmazandó az olyan Ügyfelekre, akik ezt a Terméket a Microsoft Online </w:t>
      </w:r>
      <w:r>
        <w:lastRenderedPageBreak/>
        <w:t>Előfizetési Szerződés, a Microsoft Felhő Szerződés vagy kizárólag Online Szolgáltatásokra vonatkozó egyéb Microsoft-szerződés keretében veszik licencbe.</w:t>
      </w:r>
    </w:p>
    <w:p w14:paraId="43BFA432" w14:textId="77777777" w:rsidR="006061D8" w:rsidRDefault="007C6B51"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42C64D" w14:textId="27070B55" w:rsidR="00976EB6" w:rsidRPr="00EA7C75" w:rsidRDefault="00976EB6" w:rsidP="00EA7C75">
      <w:pPr>
        <w:pStyle w:val="ProductList-Offering2Heading"/>
        <w:keepNext/>
        <w:outlineLvl w:val="2"/>
      </w:pPr>
      <w:r w:rsidRPr="004C0405">
        <w:rPr>
          <w:lang w:val="hu-HU"/>
        </w:rPr>
        <w:tab/>
      </w:r>
      <w:bookmarkStart w:id="198" w:name="_Toc6563831"/>
      <w:bookmarkStart w:id="199" w:name="_Toc8395043"/>
      <w:bookmarkStart w:id="200" w:name="Officefortheweb"/>
      <w:bookmarkStart w:id="201" w:name="_Toc13858383"/>
      <w:bookmarkStart w:id="202" w:name="_Toc20581326"/>
      <w:r w:rsidR="00EA7C75">
        <w:t xml:space="preserve">Webes </w:t>
      </w:r>
      <w:bookmarkEnd w:id="198"/>
      <w:bookmarkEnd w:id="199"/>
      <w:r w:rsidR="00EA7C75">
        <w:t>Office</w:t>
      </w:r>
      <w:bookmarkEnd w:id="200"/>
      <w:bookmarkEnd w:id="201"/>
      <w:bookmarkEnd w:id="202"/>
    </w:p>
    <w:p w14:paraId="24A45D55" w14:textId="77777777" w:rsidR="00D7478E" w:rsidRPr="00690C65" w:rsidRDefault="00D7478E" w:rsidP="00D7478E">
      <w:pPr>
        <w:pStyle w:val="ProductList-Body"/>
      </w:pPr>
      <w:r>
        <w:rPr>
          <w:b/>
          <w:color w:val="00188F"/>
        </w:rPr>
        <w:t>Az Office 365-szolgáltatások Alapvető Funkciói</w:t>
      </w:r>
    </w:p>
    <w:p w14:paraId="448E7847" w14:textId="77777777" w:rsidR="00EA7C75" w:rsidRDefault="00EA7C75" w:rsidP="00EA7C75">
      <w:pPr>
        <w:pStyle w:val="ProductList-Body"/>
      </w:pPr>
      <w:r>
        <w:t xml:space="preserve">A Webes Office, illetve az annak helyébe lépő szolgáltatás a következő </w:t>
      </w:r>
      <w:hyperlink w:anchor="CoreFeaturesforOffice365Services" w:tooltip="Alapvető Funkciók" w:history="1">
        <w:r>
          <w:rPr>
            <w:rStyle w:val="Hyperlink"/>
          </w:rPr>
          <w:t>Alapvető Funkciókkal</w:t>
        </w:r>
      </w:hyperlink>
      <w:r>
        <w:t xml:space="preserve"> rendelkezik:</w:t>
      </w:r>
    </w:p>
    <w:p w14:paraId="28A917E2" w14:textId="77777777" w:rsidR="00EA7C75" w:rsidRDefault="00EA7C75" w:rsidP="00EA7C75">
      <w:pPr>
        <w:pStyle w:val="ProductList-Body"/>
      </w:pPr>
      <w:r>
        <w:t>Egy végfelhasználó olyan Microsoft Word, Excel, PowerPoint és OneNote fájltípusú dokumentumokat tud létrehozni, megtekinteni és szerkeszteni, amelyeket a Webes Office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417E8D">
      <w:pPr>
        <w:pStyle w:val="ProductList-Body"/>
        <w:keepNext/>
        <w:tabs>
          <w:tab w:val="clear" w:pos="158"/>
          <w:tab w:val="left" w:pos="180"/>
        </w:tabs>
      </w:pPr>
      <w:r>
        <w:rPr>
          <w:b/>
          <w:color w:val="00188F"/>
        </w:rPr>
        <w:t>Külső felhasználók</w:t>
      </w:r>
    </w:p>
    <w:p w14:paraId="3A38EAD8" w14:textId="6E263510" w:rsidR="00976EB6" w:rsidRPr="00690C65" w:rsidRDefault="00EA7C75" w:rsidP="00976EB6">
      <w:pPr>
        <w:pStyle w:val="ProductList-Body"/>
        <w:tabs>
          <w:tab w:val="clear" w:pos="158"/>
          <w:tab w:val="left" w:pos="180"/>
        </w:tabs>
      </w:pPr>
      <w:r>
        <w:t>A Share-by-Mail funkcióval webhelygyűjteménybe meghívott Külső Felhasználóknak nem kell Felhasználói SL a Webes Office szolgáltatáshoz</w:t>
      </w:r>
      <w:r w:rsidR="00976EB6">
        <w:t>.</w:t>
      </w:r>
    </w:p>
    <w:p w14:paraId="2A0AF3A6" w14:textId="77777777" w:rsidR="006061D8" w:rsidRDefault="007C6B51"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3C3A612" w14:textId="1B25E38F" w:rsidR="005B7124" w:rsidRPr="004C0405" w:rsidRDefault="003C396A" w:rsidP="00426B98">
      <w:pPr>
        <w:pStyle w:val="ProductList-Offering2Heading"/>
        <w:keepNext/>
        <w:rPr>
          <w:lang w:val="hu-HU"/>
        </w:rPr>
      </w:pPr>
      <w:r>
        <w:rPr>
          <w:lang w:val="hu-HU"/>
        </w:rPr>
        <w:tab/>
      </w:r>
      <w:bookmarkStart w:id="203" w:name="_Toc20581327"/>
      <w:r w:rsidR="005B7124" w:rsidRPr="004C0405">
        <w:rPr>
          <w:lang w:val="hu-HU"/>
        </w:rPr>
        <w:t>OneDrive for Business</w:t>
      </w:r>
      <w:bookmarkEnd w:id="203"/>
    </w:p>
    <w:p w14:paraId="0064B7AB" w14:textId="77777777" w:rsidR="006523C8" w:rsidRPr="00690C65" w:rsidRDefault="006523C8" w:rsidP="00426B98">
      <w:pPr>
        <w:pStyle w:val="ProductList-Body"/>
        <w:keepNext/>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0131E6D9" w14:textId="77777777" w:rsidR="006061D8" w:rsidRDefault="007C6B51"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9CBA0F5" w14:textId="77777777" w:rsidR="00F83B73" w:rsidRPr="005B193C" w:rsidRDefault="00F83B73" w:rsidP="00F83B73">
      <w:pPr>
        <w:pStyle w:val="ProductList-Offering2Heading"/>
        <w:outlineLvl w:val="2"/>
        <w:rPr>
          <w:lang w:val="hu-HU"/>
        </w:rPr>
      </w:pPr>
      <w:r w:rsidRPr="005B193C">
        <w:rPr>
          <w:lang w:val="hu-HU"/>
        </w:rPr>
        <w:tab/>
      </w:r>
      <w:bookmarkStart w:id="204" w:name="_Toc453946627"/>
      <w:bookmarkStart w:id="205" w:name="_Toc451949065"/>
      <w:bookmarkStart w:id="206" w:name="_Toc20581328"/>
      <w:bookmarkStart w:id="207" w:name="ProjectOnline"/>
      <w:r w:rsidRPr="005B193C">
        <w:rPr>
          <w:lang w:val="hu-HU"/>
        </w:rPr>
        <w:t>Project Online</w:t>
      </w:r>
      <w:bookmarkEnd w:id="204"/>
      <w:bookmarkEnd w:id="205"/>
      <w:bookmarkEnd w:id="206"/>
    </w:p>
    <w:bookmarkEnd w:id="207"/>
    <w:p w14:paraId="43EABEEE" w14:textId="77777777" w:rsidR="00F83B73" w:rsidRDefault="00F83B73" w:rsidP="00F83B73">
      <w:pPr>
        <w:pStyle w:val="ProductList-Offering1"/>
        <w:sectPr w:rsidR="00F83B73" w:rsidSect="00E275D6">
          <w:footerReference w:type="first" r:id="rId57"/>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47157B54" w14:textId="77777777" w:rsidR="000172A8" w:rsidRPr="00C22064" w:rsidRDefault="000172A8" w:rsidP="000172A8">
      <w:pPr>
        <w:pStyle w:val="ProductList-Body"/>
        <w:keepNext/>
        <w:rPr>
          <w:b/>
          <w:color w:val="00188F"/>
        </w:rPr>
      </w:pPr>
      <w:r w:rsidRPr="00C22064">
        <w:rPr>
          <w:b/>
          <w:color w:val="00188F"/>
        </w:rPr>
        <w:t>Project-alkalmazásra vonatkozó telepítési és használati jogok</w:t>
      </w:r>
    </w:p>
    <w:p w14:paraId="1E291E4F" w14:textId="77777777" w:rsidR="000172A8" w:rsidRPr="00C22064" w:rsidRDefault="000172A8" w:rsidP="000172A8">
      <w:pPr>
        <w:pStyle w:val="ProductList-Body"/>
        <w:keepNext/>
      </w:pPr>
      <w:r w:rsidRPr="00C22064">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2A7C798B" w14:textId="77777777" w:rsidR="000172A8" w:rsidRPr="00C22064" w:rsidRDefault="000172A8" w:rsidP="000172A8">
      <w:pPr>
        <w:pStyle w:val="ProductList-Body"/>
        <w:numPr>
          <w:ilvl w:val="0"/>
          <w:numId w:val="37"/>
        </w:numPr>
      </w:pPr>
      <w:r w:rsidRPr="00C22064">
        <w:t>egyszerre legfeljebb öt OSE-ben aktiválhatják az SL-lel biztosított szoftvert helyi vagy távoli használatra;</w:t>
      </w:r>
    </w:p>
    <w:p w14:paraId="5C3BE9E0" w14:textId="77777777" w:rsidR="00E07646" w:rsidRPr="00E464DF" w:rsidRDefault="00E07646" w:rsidP="00E07646">
      <w:pPr>
        <w:pStyle w:val="ProductList-Body"/>
        <w:numPr>
          <w:ilvl w:val="0"/>
          <w:numId w:val="37"/>
        </w:numPr>
      </w:pPr>
      <w:r>
        <w:t xml:space="preserve">megosztott számítógép-aktiválással a szoftvert telepíthetik és használhatják egy megosztott eszközön, egy Hálózati Kiszolgálón vagy a Microsoft Azure-on, illetve egy Minősített Több-bérlős Üzemeltetési Partner felhasználásával. A Minősített Több-bérlős Üzemeltetési Partnerek listája és a további rendszerbe állítási követelmények itt találhatók: </w:t>
      </w:r>
      <w:hyperlink r:id="rId58" w:history="1">
        <w:r>
          <w:rPr>
            <w:rStyle w:val="Hyperlink"/>
          </w:rPr>
          <w:t>www.office.com/sca</w:t>
        </w:r>
      </w:hyperlink>
      <w:r>
        <w:t>; továbbá</w:t>
      </w:r>
    </w:p>
    <w:p w14:paraId="7B4E8D89" w14:textId="77777777" w:rsidR="000172A8" w:rsidRPr="00C22064" w:rsidRDefault="000172A8" w:rsidP="000172A8">
      <w:pPr>
        <w:pStyle w:val="ProductList-Body"/>
        <w:numPr>
          <w:ilvl w:val="0"/>
          <w:numId w:val="37"/>
        </w:numPr>
      </w:pPr>
      <w:r w:rsidRPr="00C22064">
        <w:t>legalább 30 naponta csatlakoztatniuk kell az internethez azokat az eszközöket, amelyeken egy felhasználó telepítette a szoftvert, mert különben sérülhetnek a szoftver funkciói.</w:t>
      </w:r>
    </w:p>
    <w:p w14:paraId="0AC046F7" w14:textId="0D6F2B21" w:rsidR="009215D6" w:rsidRDefault="009215D6" w:rsidP="009215D6">
      <w:pPr>
        <w:pStyle w:val="ProductList-Body"/>
      </w:pPr>
    </w:p>
    <w:p w14:paraId="43D691D9" w14:textId="77777777" w:rsidR="009215D6" w:rsidRPr="009215D6" w:rsidRDefault="009215D6" w:rsidP="000172A8">
      <w:pPr>
        <w:pStyle w:val="ProductList-Body"/>
        <w:keepNext/>
        <w:rPr>
          <w:b/>
          <w:color w:val="00188F"/>
        </w:rPr>
      </w:pPr>
      <w:r w:rsidRPr="009215D6">
        <w:rPr>
          <w:b/>
          <w:color w:val="00188F"/>
        </w:rPr>
        <w:t>A SharePoint Online használata</w:t>
      </w:r>
    </w:p>
    <w:p w14:paraId="19A61DA8" w14:textId="77777777" w:rsidR="009215D6" w:rsidRDefault="009215D6" w:rsidP="009215D6">
      <w:pPr>
        <w:pStyle w:val="ProductList-Body"/>
      </w:pPr>
      <w:r>
        <w:t>A Project Online Professional vagy Premium Felhasználói SL licencekkel a SharePoint Online funkcióihoz biztosított jogok a Project Online támogatására szolgáló adattárolásra és adatelérésre korlátozódnak.</w:t>
      </w:r>
    </w:p>
    <w:p w14:paraId="1E6A45C5" w14:textId="6E036BFB" w:rsidR="0022509E" w:rsidRDefault="007C6B51" w:rsidP="0022509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B08C017" w14:textId="42F3CF73" w:rsidR="000172A8" w:rsidRPr="00FA675D" w:rsidRDefault="000172A8" w:rsidP="000172A8">
      <w:pPr>
        <w:pStyle w:val="ProductList-Offering2Heading"/>
        <w:outlineLvl w:val="2"/>
        <w:rPr>
          <w:lang w:val="hu-HU"/>
        </w:rPr>
      </w:pPr>
      <w:r w:rsidRPr="00FA675D">
        <w:rPr>
          <w:lang w:val="hu-HU"/>
        </w:rPr>
        <w:tab/>
      </w:r>
      <w:bookmarkStart w:id="208" w:name="_Toc524436952"/>
      <w:bookmarkStart w:id="209" w:name="_Toc523239324"/>
      <w:bookmarkStart w:id="210" w:name="_Toc20581329"/>
      <w:r w:rsidRPr="00FA675D">
        <w:rPr>
          <w:lang w:val="hu-HU"/>
        </w:rPr>
        <w:t>SharePoint Online</w:t>
      </w:r>
      <w:bookmarkEnd w:id="208"/>
      <w:bookmarkEnd w:id="209"/>
      <w:bookmarkEnd w:id="210"/>
    </w:p>
    <w:p w14:paraId="09BDFE30" w14:textId="77777777" w:rsidR="000172A8" w:rsidRPr="00C22064" w:rsidRDefault="000172A8" w:rsidP="000172A8">
      <w:pPr>
        <w:pStyle w:val="ProductList-Offering1"/>
        <w:ind w:left="0"/>
        <w:sectPr w:rsidR="000172A8" w:rsidRPr="00C22064" w:rsidSect="00E275D6">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5AD94A98" w:rsidR="00D7478E" w:rsidRPr="00690C65" w:rsidRDefault="004B79A4" w:rsidP="00D7478E">
      <w:pPr>
        <w:pStyle w:val="ProductList-Body"/>
      </w:pPr>
      <w:r>
        <w:t xml:space="preserve">A SharePoint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B82CB5">
      <w:pPr>
        <w:pStyle w:val="ProductList-Body"/>
        <w:keepNext/>
        <w:tabs>
          <w:tab w:val="clear" w:pos="158"/>
          <w:tab w:val="left" w:pos="180"/>
        </w:tabs>
        <w:ind w:left="187"/>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D65CFF">
      <w:pPr>
        <w:pStyle w:val="ProductList-Body"/>
        <w:keepNext/>
        <w:tabs>
          <w:tab w:val="clear" w:pos="158"/>
          <w:tab w:val="left" w:pos="180"/>
        </w:tabs>
      </w:pPr>
      <w:r>
        <w:rPr>
          <w:b/>
          <w:color w:val="00188F"/>
        </w:rPr>
        <w:lastRenderedPageBreak/>
        <w:t>Külső felhasználók</w:t>
      </w:r>
    </w:p>
    <w:p w14:paraId="02135ED3" w14:textId="0F43EA63"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11FF944E" w14:textId="77777777" w:rsidR="006061D8" w:rsidRDefault="007C6B51"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E25D2BE" w14:textId="77777777" w:rsidR="0022509E" w:rsidRDefault="005333FD" w:rsidP="0022509E">
      <w:pPr>
        <w:pStyle w:val="ProductList-Offering2Heading"/>
        <w:outlineLvl w:val="2"/>
      </w:pPr>
      <w:r w:rsidRPr="005B193C">
        <w:rPr>
          <w:lang w:val="hu-HU"/>
        </w:rPr>
        <w:tab/>
      </w:r>
      <w:bookmarkStart w:id="211" w:name="Stream"/>
      <w:bookmarkStart w:id="212" w:name="_Toc528174085"/>
      <w:bookmarkStart w:id="213" w:name="_Toc8395047"/>
      <w:bookmarkStart w:id="214" w:name="_Toc6563835"/>
      <w:bookmarkStart w:id="215" w:name="_Toc8749048"/>
      <w:bookmarkStart w:id="216" w:name="_Toc20581330"/>
      <w:r w:rsidR="0022509E">
        <w:t>Microsoft Stream</w:t>
      </w:r>
      <w:bookmarkEnd w:id="211"/>
      <w:bookmarkEnd w:id="212"/>
      <w:bookmarkEnd w:id="213"/>
      <w:bookmarkEnd w:id="214"/>
      <w:bookmarkEnd w:id="215"/>
      <w:bookmarkEnd w:id="216"/>
    </w:p>
    <w:p w14:paraId="2C128FC0" w14:textId="77777777" w:rsidR="0022509E" w:rsidRDefault="0022509E" w:rsidP="0022509E">
      <w:pPr>
        <w:pStyle w:val="ProductList-Body"/>
        <w:keepNext/>
        <w:tabs>
          <w:tab w:val="clear" w:pos="158"/>
          <w:tab w:val="left" w:pos="360"/>
        </w:tabs>
        <w:rPr>
          <w:b/>
          <w:color w:val="00188F"/>
        </w:rPr>
      </w:pPr>
      <w:r>
        <w:rPr>
          <w:b/>
          <w:color w:val="00188F"/>
        </w:rPr>
        <w:t>Értesítések</w:t>
      </w:r>
    </w:p>
    <w:p w14:paraId="5F219296" w14:textId="77777777" w:rsidR="0022509E" w:rsidRDefault="0022509E" w:rsidP="0022509E">
      <w:pPr>
        <w:pStyle w:val="ProductList-Body"/>
      </w:pPr>
      <w:r>
        <w:t xml:space="preserve">A </w:t>
      </w:r>
      <w:r>
        <w:rPr>
          <w:color w:val="000000" w:themeColor="text1"/>
        </w:rPr>
        <w:t xml:space="preserve">H.264/AVC képi szabvánnyal, a VC-1 videoszabvánnyal, az MPEG-4 Part 2 képi szabvánnyal és az MPEG-2 videoszabvánnyal </w:t>
      </w:r>
      <w:r>
        <w:t xml:space="preserve">kapcsolatos értesítések (lásd: </w:t>
      </w:r>
      <w:hyperlink w:anchor="Attachment1" w:tooltip="1. melléklet" w:history="1">
        <w:r>
          <w:rPr>
            <w:rStyle w:val="Hyperlink"/>
          </w:rPr>
          <w:t>1. melléklet</w:t>
        </w:r>
      </w:hyperlink>
      <w:r>
        <w:t>) alkalmazandók.</w:t>
      </w:r>
    </w:p>
    <w:p w14:paraId="26017C87" w14:textId="77777777" w:rsidR="0022509E" w:rsidRDefault="0022509E" w:rsidP="0022509E">
      <w:pPr>
        <w:pStyle w:val="ProductList-Body"/>
      </w:pPr>
    </w:p>
    <w:p w14:paraId="2213206F" w14:textId="77777777" w:rsidR="0022509E" w:rsidRDefault="0022509E" w:rsidP="0022509E">
      <w:pPr>
        <w:pStyle w:val="ProductList-Body"/>
        <w:keepNext/>
        <w:tabs>
          <w:tab w:val="clear" w:pos="158"/>
          <w:tab w:val="left" w:pos="360"/>
        </w:tabs>
        <w:rPr>
          <w:b/>
          <w:color w:val="00188F"/>
        </w:rPr>
      </w:pPr>
      <w:r>
        <w:rPr>
          <w:b/>
          <w:color w:val="00188F"/>
        </w:rPr>
        <w:t>Stream-beli Élő Események</w:t>
      </w:r>
    </w:p>
    <w:p w14:paraId="52D0108C" w14:textId="77777777" w:rsidR="0022509E" w:rsidRDefault="0022509E" w:rsidP="0022509E">
      <w:pPr>
        <w:pStyle w:val="ProductList-Body"/>
      </w:pPr>
      <w:r>
        <w:t>A Stream-beli Élő Eseményekre a következők érvényesek:</w:t>
      </w:r>
    </w:p>
    <w:p w14:paraId="1317BCFA" w14:textId="77777777" w:rsidR="0022509E" w:rsidRDefault="0022509E" w:rsidP="0022509E">
      <w:pPr>
        <w:pStyle w:val="ProductList-Bullet"/>
        <w:numPr>
          <w:ilvl w:val="0"/>
          <w:numId w:val="50"/>
        </w:numPr>
      </w:pPr>
      <w:r>
        <w:t>a Stream-beli Élő Események hossza nem haladhatja meg a négy (4) órát;</w:t>
      </w:r>
    </w:p>
    <w:p w14:paraId="10B98ECD" w14:textId="77777777" w:rsidR="0022509E" w:rsidRDefault="0022509E" w:rsidP="0022509E">
      <w:pPr>
        <w:pStyle w:val="ProductList-Bullet"/>
        <w:numPr>
          <w:ilvl w:val="0"/>
          <w:numId w:val="50"/>
        </w:numPr>
      </w:pPr>
      <w:r>
        <w:t>a Stream-beli Élő Események résztvevőinek száma nem haladhatja meg a 10 000-et; és</w:t>
      </w:r>
    </w:p>
    <w:p w14:paraId="087CC8EC" w14:textId="4DEF4A8E" w:rsidR="005333FD" w:rsidRDefault="0022509E" w:rsidP="0022509E">
      <w:pPr>
        <w:pStyle w:val="ProductList-Bullet"/>
        <w:numPr>
          <w:ilvl w:val="0"/>
          <w:numId w:val="50"/>
        </w:numPr>
      </w:pPr>
      <w:r>
        <w:t>a Stream-beli Élő Események száma minden egyes időpontban ügyfelenként tizenötre (15) korlátozott.</w:t>
      </w:r>
    </w:p>
    <w:bookmarkStart w:id="217" w:name="OtherOnlineServices"/>
    <w:p w14:paraId="14E93DB2"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2EF9505" w14:textId="25F7BEDF" w:rsidR="008E1EAF" w:rsidRPr="004C0405" w:rsidRDefault="004B3528" w:rsidP="006061D8">
      <w:pPr>
        <w:pStyle w:val="ProductList-OfferingGroupHeading"/>
        <w:keepNext/>
        <w:rPr>
          <w:lang w:val="hu-HU"/>
        </w:rPr>
      </w:pPr>
      <w:bookmarkStart w:id="218" w:name="_Toc20581331"/>
      <w:r w:rsidRPr="004C0405">
        <w:rPr>
          <w:lang w:val="hu-HU"/>
        </w:rPr>
        <w:t>Egyéb online szolgáltatások</w:t>
      </w:r>
      <w:bookmarkEnd w:id="218"/>
    </w:p>
    <w:p w14:paraId="00F55A8D" w14:textId="77777777" w:rsidR="008D389E" w:rsidRPr="009A0BAD" w:rsidRDefault="008D389E" w:rsidP="008D389E">
      <w:pPr>
        <w:pStyle w:val="ProductList-Offering2Heading"/>
        <w:keepNext/>
        <w:outlineLvl w:val="2"/>
        <w:rPr>
          <w:lang w:val="hu-HU"/>
        </w:rPr>
      </w:pPr>
      <w:bookmarkStart w:id="219" w:name="MicrosoftLearning"/>
      <w:bookmarkStart w:id="220" w:name="MicrosoftPowerBIPro"/>
      <w:bookmarkEnd w:id="217"/>
      <w:r w:rsidRPr="008D389E">
        <w:rPr>
          <w:lang w:val="hu-HU"/>
        </w:rPr>
        <w:tab/>
      </w:r>
      <w:bookmarkStart w:id="221" w:name="_Toc3111583"/>
      <w:bookmarkStart w:id="222" w:name="_Toc794198"/>
      <w:bookmarkStart w:id="223" w:name="_Toc20581332"/>
      <w:bookmarkStart w:id="224" w:name="BingMaps"/>
      <w:r w:rsidRPr="009A0BAD">
        <w:rPr>
          <w:lang w:val="hu-HU"/>
        </w:rPr>
        <w:t>Bing Maps Mobile Asset Management Platform</w:t>
      </w:r>
      <w:bookmarkEnd w:id="221"/>
      <w:bookmarkEnd w:id="222"/>
      <w:bookmarkEnd w:id="223"/>
    </w:p>
    <w:bookmarkEnd w:id="224"/>
    <w:p w14:paraId="5F9F7444" w14:textId="77777777" w:rsidR="008D389E" w:rsidRPr="00931AE7" w:rsidRDefault="008D389E" w:rsidP="008D389E">
      <w:pPr>
        <w:pStyle w:val="ProductList-Body"/>
        <w:keepNext/>
      </w:pPr>
      <w:r>
        <w:rPr>
          <w:b/>
          <w:color w:val="00188F"/>
        </w:rPr>
        <w:t>Szolgáltatási SL licencek</w:t>
      </w:r>
    </w:p>
    <w:p w14:paraId="033C3285" w14:textId="77777777" w:rsidR="008D389E" w:rsidRPr="00931AE7" w:rsidRDefault="008D389E" w:rsidP="008D389E">
      <w:pPr>
        <w:pStyle w:val="ProductList-Body"/>
      </w:pPr>
      <w:r>
        <w:t xml:space="preserve">A szolgáltatások Bing Maps Mobile Asset Management Platformon keresztül történő eléréséhez Szolgáltatási SL-re van szükség. Minden egyes eszközhöz a következő jogosító Kiegészítő SL-eknek legalább egyikével együtt kell vásárolni egy Szolgáltatási SL licencet is: </w:t>
      </w:r>
    </w:p>
    <w:p w14:paraId="376AC0C7" w14:textId="77777777" w:rsidR="008D389E" w:rsidRPr="00931AE7" w:rsidRDefault="008D389E" w:rsidP="008D389E">
      <w:pPr>
        <w:pStyle w:val="ProductList-Body"/>
        <w:numPr>
          <w:ilvl w:val="0"/>
          <w:numId w:val="40"/>
        </w:numPr>
        <w:spacing w:before="40"/>
      </w:pPr>
      <w:r>
        <w:t>Asset Management for North America Kiegészítő SL (útvonallal vagy útvonal nélkül),</w:t>
      </w:r>
    </w:p>
    <w:p w14:paraId="15726F6F" w14:textId="77777777" w:rsidR="008D389E" w:rsidRPr="00931AE7" w:rsidRDefault="008D389E" w:rsidP="008D389E">
      <w:pPr>
        <w:pStyle w:val="ProductList-Body"/>
        <w:numPr>
          <w:ilvl w:val="0"/>
          <w:numId w:val="40"/>
        </w:numPr>
        <w:spacing w:before="40"/>
      </w:pPr>
      <w:r>
        <w:t>Mobile Asset Management for Europe Kiegészítő SL (útvonallal vagy útvonal nélkül) vagy</w:t>
      </w:r>
    </w:p>
    <w:p w14:paraId="6229B756" w14:textId="77777777" w:rsidR="008D389E" w:rsidRPr="00931AE7" w:rsidRDefault="008D389E" w:rsidP="008D389E">
      <w:pPr>
        <w:pStyle w:val="ProductList-Body"/>
        <w:numPr>
          <w:ilvl w:val="0"/>
          <w:numId w:val="40"/>
        </w:numPr>
        <w:spacing w:before="40"/>
      </w:pPr>
      <w:r>
        <w:t>Asset Management for Rest of World Kiegészítő SL (útvonallal vagy útvonal nélkül).</w:t>
      </w:r>
    </w:p>
    <w:p w14:paraId="756B390D" w14:textId="77777777" w:rsidR="008D389E" w:rsidRPr="00931AE7" w:rsidRDefault="008D389E" w:rsidP="008D389E">
      <w:pPr>
        <w:pStyle w:val="ProductList-Body"/>
      </w:pPr>
    </w:p>
    <w:p w14:paraId="2D78AD9F" w14:textId="77777777" w:rsidR="008D389E" w:rsidRPr="00931AE7" w:rsidRDefault="008D389E" w:rsidP="008D389E">
      <w:pPr>
        <w:pStyle w:val="ProductList-Body"/>
        <w:keepNext/>
      </w:pPr>
      <w:r>
        <w:rPr>
          <w:b/>
          <w:color w:val="00188F"/>
        </w:rPr>
        <w:t>Bing Térképek API-k</w:t>
      </w:r>
    </w:p>
    <w:p w14:paraId="09A97705" w14:textId="77777777" w:rsidR="008D389E" w:rsidRPr="00931AE7" w:rsidRDefault="008D389E" w:rsidP="008D389E">
      <w:pPr>
        <w:pStyle w:val="ProductList-Body"/>
      </w:pPr>
      <w:r>
        <w:t xml:space="preserve">A Bing Maps Mobile Asset Management Platform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59" w:history="1">
        <w:r>
          <w:rPr>
            <w:rStyle w:val="Hyperlink"/>
          </w:rPr>
          <w:t>https://aka.ms/bingmapsplatformapistou</w:t>
        </w:r>
      </w:hyperlink>
      <w:r>
        <w:t xml:space="preserve"> és </w:t>
      </w:r>
      <w:hyperlink r:id="rId60" w:history="1">
        <w:r>
          <w:rPr>
            <w:rStyle w:val="Hyperlink"/>
          </w:rPr>
          <w:t>https://aka.ms/bingmapsplatformsdks/</w:t>
        </w:r>
      </w:hyperlink>
      <w:r>
        <w:t>.</w:t>
      </w:r>
    </w:p>
    <w:p w14:paraId="4547AE84" w14:textId="77777777" w:rsidR="008D389E" w:rsidRPr="00931AE7" w:rsidRDefault="008D389E" w:rsidP="008D389E">
      <w:pPr>
        <w:pStyle w:val="ProductList-Body"/>
      </w:pPr>
    </w:p>
    <w:p w14:paraId="69FEE487" w14:textId="77777777" w:rsidR="008D389E" w:rsidRPr="00931AE7" w:rsidRDefault="008D389E" w:rsidP="008D389E">
      <w:pPr>
        <w:pStyle w:val="ProductList-Body"/>
        <w:keepNext/>
      </w:pPr>
      <w:r>
        <w:rPr>
          <w:b/>
          <w:color w:val="00188F"/>
        </w:rPr>
        <w:t>Bing Térképek – adatvédelem</w:t>
      </w:r>
    </w:p>
    <w:p w14:paraId="7292026E" w14:textId="77777777" w:rsidR="008D389E" w:rsidRPr="00931AE7" w:rsidRDefault="008D389E" w:rsidP="008D389E">
      <w:pPr>
        <w:pStyle w:val="ProductList-Body"/>
      </w:pPr>
      <w:r>
        <w:t xml:space="preserve">A Bing Maps Mobile Asset Management Platform Ügyfél általi használatára a Microsoft Adatvédelmi nyilatkozata (helye: </w:t>
      </w:r>
      <w:hyperlink r:id="rId61"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2460F088" w14:textId="67C7DF27" w:rsidR="0022509E" w:rsidRDefault="007C6B51" w:rsidP="00FC13F5">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1BC4D1D" w14:textId="5F824A15" w:rsidR="008D389E" w:rsidRPr="008D389E" w:rsidRDefault="008D389E" w:rsidP="008D389E">
      <w:pPr>
        <w:pStyle w:val="ProductList-Offering2Heading"/>
        <w:outlineLvl w:val="2"/>
        <w:rPr>
          <w:lang w:val="hu-HU"/>
        </w:rPr>
      </w:pPr>
      <w:r w:rsidRPr="008D389E">
        <w:rPr>
          <w:lang w:val="hu-HU"/>
        </w:rPr>
        <w:tab/>
      </w:r>
      <w:bookmarkStart w:id="225" w:name="BingMapsTransactionsandUsers"/>
      <w:bookmarkStart w:id="226" w:name="_Toc3111584"/>
      <w:bookmarkStart w:id="227" w:name="_Toc20581333"/>
      <w:r w:rsidRPr="008D389E">
        <w:rPr>
          <w:lang w:val="hu-HU"/>
        </w:rPr>
        <w:t>Bing Maps Transactions and Users</w:t>
      </w:r>
      <w:bookmarkEnd w:id="225"/>
      <w:bookmarkEnd w:id="226"/>
      <w:bookmarkEnd w:id="227"/>
    </w:p>
    <w:p w14:paraId="7FE70D06" w14:textId="77777777" w:rsidR="008D389E" w:rsidRPr="00A8327A" w:rsidRDefault="008D389E" w:rsidP="008D389E">
      <w:pPr>
        <w:pStyle w:val="ProductList-Body"/>
        <w:rPr>
          <w:rFonts w:asciiTheme="majorHAnsi" w:hAnsiTheme="majorHAnsi"/>
          <w:sz w:val="16"/>
          <w:szCs w:val="16"/>
        </w:rPr>
        <w:sectPr w:rsidR="008D389E" w:rsidRPr="00A8327A" w:rsidSect="00D7165C">
          <w:footerReference w:type="first" r:id="rId62"/>
          <w:type w:val="continuous"/>
          <w:pgSz w:w="12240" w:h="15840"/>
          <w:pgMar w:top="1440" w:right="720" w:bottom="1440" w:left="720" w:header="720" w:footer="720" w:gutter="0"/>
          <w:cols w:space="720"/>
          <w:titlePg/>
          <w:docGrid w:linePitch="360"/>
        </w:sectPr>
      </w:pPr>
    </w:p>
    <w:p w14:paraId="5DEBA7EC" w14:textId="77777777" w:rsidR="008D389E" w:rsidRPr="00931AE7" w:rsidRDefault="008D389E" w:rsidP="008D389E">
      <w:pPr>
        <w:pStyle w:val="ProductList-Body"/>
      </w:pPr>
      <w:r>
        <w:rPr>
          <w:rFonts w:asciiTheme="majorHAnsi" w:hAnsiTheme="majorHAnsi"/>
          <w:sz w:val="16"/>
          <w:szCs w:val="16"/>
        </w:rPr>
        <w:t>Bing Maps Transactions</w:t>
      </w:r>
    </w:p>
    <w:p w14:paraId="3495F59B" w14:textId="77777777" w:rsidR="008D389E" w:rsidRPr="00931AE7" w:rsidRDefault="008D389E" w:rsidP="008D389E">
      <w:pPr>
        <w:pStyle w:val="ProductList-Body"/>
      </w:pPr>
      <w:r>
        <w:rPr>
          <w:rFonts w:asciiTheme="majorHAnsi" w:hAnsiTheme="majorHAnsi"/>
          <w:sz w:val="16"/>
          <w:szCs w:val="16"/>
        </w:rPr>
        <w:t>Bing Maps Known User</w:t>
      </w:r>
    </w:p>
    <w:p w14:paraId="77FC1239" w14:textId="77777777" w:rsidR="008D389E" w:rsidRPr="00931AE7" w:rsidRDefault="008D389E" w:rsidP="008D389E">
      <w:pPr>
        <w:pStyle w:val="ProductList-Body"/>
      </w:pPr>
      <w:r>
        <w:rPr>
          <w:rFonts w:asciiTheme="majorHAnsi" w:hAnsiTheme="majorHAnsi"/>
          <w:sz w:val="16"/>
          <w:szCs w:val="16"/>
        </w:rPr>
        <w:t>Bing Maps Light Known User</w:t>
      </w:r>
    </w:p>
    <w:p w14:paraId="1C540986" w14:textId="77777777" w:rsidR="008D389E" w:rsidRDefault="008D389E" w:rsidP="008D389E">
      <w:pPr>
        <w:pStyle w:val="ProductList-Body"/>
        <w:rPr>
          <w:rFonts w:asciiTheme="majorHAnsi" w:hAnsiTheme="majorHAnsi"/>
          <w:sz w:val="16"/>
          <w:szCs w:val="16"/>
        </w:rPr>
        <w:sectPr w:rsidR="008D389E" w:rsidSect="00D7165C">
          <w:footerReference w:type="default" r:id="rId63"/>
          <w:footerReference w:type="first" r:id="rId64"/>
          <w:type w:val="continuous"/>
          <w:pgSz w:w="12240" w:h="15840"/>
          <w:pgMar w:top="1440" w:right="720" w:bottom="1440" w:left="720" w:header="720" w:footer="720" w:gutter="0"/>
          <w:cols w:num="2" w:space="720"/>
          <w:titlePg/>
          <w:docGrid w:linePitch="360"/>
        </w:sectPr>
      </w:pPr>
    </w:p>
    <w:p w14:paraId="5EFE140C" w14:textId="77777777" w:rsidR="008D389E" w:rsidRPr="00931AE7" w:rsidRDefault="008D389E" w:rsidP="008D389E">
      <w:pPr>
        <w:pStyle w:val="ProductList-Body"/>
        <w:pBdr>
          <w:top w:val="single" w:sz="4" w:space="1" w:color="BFBFBF" w:themeColor="background1" w:themeShade="BF"/>
        </w:pBdr>
      </w:pPr>
    </w:p>
    <w:p w14:paraId="5453FD4E" w14:textId="77777777" w:rsidR="008D389E" w:rsidRPr="00931AE7" w:rsidRDefault="008D389E" w:rsidP="008D389E">
      <w:pPr>
        <w:pStyle w:val="ProductList-Body"/>
        <w:keepNext/>
      </w:pPr>
      <w:r>
        <w:rPr>
          <w:b/>
          <w:color w:val="00188F"/>
        </w:rPr>
        <w:t>Hitelesített Felhasználók</w:t>
      </w:r>
    </w:p>
    <w:p w14:paraId="35297739" w14:textId="77777777" w:rsidR="008D389E" w:rsidRPr="00931AE7" w:rsidRDefault="008D389E" w:rsidP="008D389E">
      <w:pPr>
        <w:pStyle w:val="ProductList-Body"/>
      </w:pPr>
      <w:r>
        <w:t>Az Ügyfélnek a szolgáltatást a Bing Térképek API-in keresztül elérő programjai által hitelesített felhasználóknak rendelkezniük kell SL licenccel.</w:t>
      </w:r>
    </w:p>
    <w:p w14:paraId="12CF900A" w14:textId="77777777" w:rsidR="008D389E" w:rsidRPr="00931AE7" w:rsidRDefault="008D389E" w:rsidP="008D389E">
      <w:pPr>
        <w:pStyle w:val="ProductList-Body"/>
      </w:pPr>
    </w:p>
    <w:p w14:paraId="3FD58A4D" w14:textId="77777777" w:rsidR="008D389E" w:rsidRPr="00931AE7" w:rsidRDefault="008D389E" w:rsidP="008D389E">
      <w:pPr>
        <w:pStyle w:val="ProductList-Body"/>
        <w:keepNext/>
      </w:pPr>
      <w:r>
        <w:rPr>
          <w:b/>
          <w:color w:val="00188F"/>
        </w:rPr>
        <w:t>Bing Térképek API-k</w:t>
      </w:r>
    </w:p>
    <w:p w14:paraId="7E278E6D" w14:textId="77777777" w:rsidR="008D389E" w:rsidRPr="00931AE7" w:rsidRDefault="008D389E" w:rsidP="008D389E">
      <w:pPr>
        <w:pStyle w:val="ProductList-Body"/>
      </w:pPr>
      <w:r>
        <w:t xml:space="preserve">A Bing Maps Transactions and Users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65" w:history="1">
        <w:r>
          <w:rPr>
            <w:rStyle w:val="Hyperlink"/>
          </w:rPr>
          <w:t>https://aka.ms/bingmapsplatformapistou</w:t>
        </w:r>
      </w:hyperlink>
      <w:r>
        <w:t xml:space="preserve"> és </w:t>
      </w:r>
      <w:hyperlink r:id="rId66" w:history="1">
        <w:r>
          <w:rPr>
            <w:rStyle w:val="Hyperlink"/>
          </w:rPr>
          <w:t>https://aka.ms/bingmapsplatformsdks/</w:t>
        </w:r>
      </w:hyperlink>
      <w:r>
        <w:t>.</w:t>
      </w:r>
    </w:p>
    <w:p w14:paraId="4E8FDF5C" w14:textId="77777777" w:rsidR="008D389E" w:rsidRPr="00931AE7" w:rsidRDefault="008D389E" w:rsidP="008D389E">
      <w:pPr>
        <w:pStyle w:val="ProductList-Body"/>
      </w:pPr>
    </w:p>
    <w:p w14:paraId="0078BEB1" w14:textId="77777777" w:rsidR="008D389E" w:rsidRPr="00931AE7" w:rsidRDefault="008D389E" w:rsidP="008D389E">
      <w:pPr>
        <w:pStyle w:val="ProductList-Body"/>
        <w:keepNext/>
      </w:pPr>
      <w:r>
        <w:rPr>
          <w:b/>
          <w:color w:val="00188F"/>
        </w:rPr>
        <w:t>Bing Térképek – adatvédelem</w:t>
      </w:r>
    </w:p>
    <w:p w14:paraId="33383FDA" w14:textId="77777777" w:rsidR="008D389E" w:rsidRPr="00931AE7" w:rsidRDefault="008D389E" w:rsidP="008D389E">
      <w:pPr>
        <w:pStyle w:val="ProductList-Body"/>
      </w:pPr>
      <w:r>
        <w:t xml:space="preserve">A Bing Térképek Ügyfél általi használatára a Microsoft Adatvédelmi nyilatkozata (helye: </w:t>
      </w:r>
      <w:hyperlink r:id="rId67"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0FF666D7" w14:textId="77777777" w:rsidR="008D389E" w:rsidRPr="00931AE7" w:rsidRDefault="007C6B51" w:rsidP="008D389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09F0D25D" w14:textId="77777777" w:rsidR="00C81029" w:rsidRPr="000F395E" w:rsidRDefault="00C81029" w:rsidP="00C81029">
      <w:pPr>
        <w:pStyle w:val="ProductList-Offering2Heading"/>
        <w:keepNext/>
        <w:outlineLvl w:val="2"/>
      </w:pPr>
      <w:bookmarkStart w:id="228" w:name="MicrosoftPowerPlatform"/>
      <w:r>
        <w:tab/>
      </w:r>
      <w:bookmarkStart w:id="229" w:name="_Toc8395051"/>
      <w:bookmarkStart w:id="230" w:name="_Toc6563839"/>
      <w:bookmarkStart w:id="231" w:name="_Toc20581334"/>
      <w:bookmarkStart w:id="232" w:name="BusinessApplicationPlatform"/>
      <w:r>
        <w:t>Microsoft Power Platform</w:t>
      </w:r>
      <w:bookmarkEnd w:id="229"/>
      <w:bookmarkEnd w:id="230"/>
      <w:bookmarkEnd w:id="231"/>
    </w:p>
    <w:bookmarkEnd w:id="232"/>
    <w:p w14:paraId="76C30250" w14:textId="77777777" w:rsidR="00C81029" w:rsidRPr="00A8327A" w:rsidRDefault="00C81029" w:rsidP="00C81029">
      <w:pPr>
        <w:pStyle w:val="ProductList-Body"/>
        <w:keepNext/>
        <w:rPr>
          <w:rFonts w:asciiTheme="majorHAnsi" w:hAnsiTheme="majorHAnsi"/>
          <w:sz w:val="16"/>
          <w:szCs w:val="16"/>
        </w:rPr>
        <w:sectPr w:rsidR="00C81029" w:rsidRPr="00A8327A" w:rsidSect="00D7165C">
          <w:footerReference w:type="default" r:id="rId68"/>
          <w:footerReference w:type="first" r:id="rId69"/>
          <w:type w:val="continuous"/>
          <w:pgSz w:w="12240" w:h="15840"/>
          <w:pgMar w:top="1440" w:right="720" w:bottom="1440" w:left="720" w:header="720" w:footer="720" w:gutter="0"/>
          <w:cols w:space="720"/>
          <w:titlePg/>
          <w:docGrid w:linePitch="360"/>
        </w:sectPr>
      </w:pPr>
    </w:p>
    <w:bookmarkEnd w:id="228"/>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0D6D603F" w14:textId="7971C7D5" w:rsidR="00E00FC7" w:rsidRDefault="00E00FC7" w:rsidP="00E00FC7">
      <w:pPr>
        <w:pStyle w:val="ProductList-Body"/>
        <w:rPr>
          <w:rFonts w:asciiTheme="majorHAnsi" w:hAnsiTheme="majorHAnsi"/>
          <w:sz w:val="16"/>
          <w:szCs w:val="16"/>
        </w:rPr>
        <w:sectPr w:rsidR="00E00FC7" w:rsidSect="00FA6196">
          <w:footerReference w:type="default" r:id="rId70"/>
          <w:footerReference w:type="first" r:id="rId7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77E94C24" w14:textId="593B86B8" w:rsidR="00E215A9" w:rsidRPr="00E52A5C" w:rsidRDefault="00E215A9" w:rsidP="00E215A9">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tooltip="1. melléklet" w:history="1">
        <w:r>
          <w:rPr>
            <w:rStyle w:val="Hyperlink"/>
          </w:rPr>
          <w:t>1. melléklet</w:t>
        </w:r>
      </w:hyperlink>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DD0777">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DD0777">
      <w:pPr>
        <w:pStyle w:val="ProductList-Body"/>
        <w:keepNext/>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6061D8">
      <w:pPr>
        <w:pStyle w:val="ProductList-Body"/>
        <w:keepNext/>
        <w:ind w:left="187"/>
      </w:pPr>
      <w:r>
        <w:rPr>
          <w:b/>
          <w:color w:val="0072C6"/>
          <w:szCs w:val="18"/>
        </w:rPr>
        <w:t>Üzemeltetésre vonatkozó kivétel a Beágyazott Funkciók esetében</w:t>
      </w:r>
    </w:p>
    <w:p w14:paraId="4D4FC34B" w14:textId="1FDF8407" w:rsidR="00E00FC7" w:rsidRPr="004E78BB" w:rsidRDefault="00E00FC7" w:rsidP="00E00FC7">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r w:rsidR="00FA675D">
        <w:rPr>
          <w:szCs w:val="18"/>
        </w:rPr>
        <w:t xml:space="preserve"> Az Ügyfelek nem használhatják ezt az üzemeltetési kivételt kizárólag a háttérben tárolt tartalom elérésére.</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1B4851">
      <w:pPr>
        <w:pStyle w:val="ProductList-Body"/>
        <w:keepNext/>
        <w:ind w:left="187"/>
      </w:pPr>
      <w:r>
        <w:rPr>
          <w:b/>
          <w:color w:val="0072C6"/>
          <w:szCs w:val="18"/>
        </w:rPr>
        <w:t xml:space="preserve">Hozzáférés Felhasználói SL nélkül </w:t>
      </w:r>
    </w:p>
    <w:p w14:paraId="260545FD" w14:textId="1258024E" w:rsidR="00E00FC7" w:rsidRDefault="00E00FC7" w:rsidP="00E00FC7">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 xml:space="preserve"> Ha azonban az Ügyfél a Power BI Premium szolgáltatást kizárólag a háttérben használja, akkor Power BI Pro Felhasználói SL licencre van szükség a Power BI Premium ilyen minőségéből megosztott tartalom megtekintéséhez.</w:t>
      </w:r>
    </w:p>
    <w:p w14:paraId="34C9D90F" w14:textId="18EBB735" w:rsidR="00FA6196" w:rsidRDefault="00FA6196" w:rsidP="00E00FC7">
      <w:pPr>
        <w:pStyle w:val="ProductList-Body"/>
        <w:ind w:left="180"/>
        <w:rPr>
          <w:szCs w:val="18"/>
        </w:rPr>
      </w:pPr>
    </w:p>
    <w:p w14:paraId="30B5D7A6" w14:textId="77777777" w:rsidR="00FA6196" w:rsidRPr="0008458E" w:rsidRDefault="00FA6196" w:rsidP="00C81029">
      <w:pPr>
        <w:pStyle w:val="ProductList-Body"/>
        <w:keepNext/>
        <w:ind w:left="187"/>
      </w:pPr>
      <w:r>
        <w:rPr>
          <w:b/>
          <w:color w:val="0072C6"/>
          <w:szCs w:val="18"/>
        </w:rPr>
        <w:t>Webes közzététel (Publish to Web)</w:t>
      </w:r>
    </w:p>
    <w:p w14:paraId="4B1EC2D3" w14:textId="1A2F6E6D" w:rsidR="00FA6196" w:rsidRDefault="00FA6196" w:rsidP="00FA6196">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FA6196">
      <w:pPr>
        <w:pStyle w:val="ProductList-Body"/>
        <w:ind w:left="180"/>
      </w:pPr>
    </w:p>
    <w:p w14:paraId="69DCBAD7" w14:textId="77777777" w:rsidR="00AE00C5" w:rsidRPr="00E35975" w:rsidRDefault="00AE00C5" w:rsidP="00AE00C5">
      <w:pPr>
        <w:pStyle w:val="ProductList-Body"/>
        <w:tabs>
          <w:tab w:val="clear" w:pos="158"/>
          <w:tab w:val="left" w:pos="360"/>
        </w:tabs>
        <w:rPr>
          <w:b/>
          <w:color w:val="00188F"/>
          <w:szCs w:val="18"/>
        </w:rPr>
      </w:pPr>
      <w:r>
        <w:rPr>
          <w:b/>
          <w:color w:val="00188F"/>
          <w:szCs w:val="18"/>
        </w:rPr>
        <w:t>Microsoft PowerApps</w:t>
      </w:r>
    </w:p>
    <w:p w14:paraId="53F8C9DB" w14:textId="77777777" w:rsidR="00AE00C5" w:rsidRDefault="00AE00C5" w:rsidP="00AE00C5">
      <w:pPr>
        <w:pStyle w:val="ProductList-Body"/>
        <w:ind w:left="180"/>
        <w:rPr>
          <w:b/>
          <w:color w:val="0072C6"/>
          <w:szCs w:val="18"/>
        </w:rPr>
      </w:pPr>
      <w:r>
        <w:rPr>
          <w:b/>
          <w:color w:val="0072C6"/>
          <w:szCs w:val="18"/>
        </w:rPr>
        <w:t>Korlátozott entitások</w:t>
      </w:r>
    </w:p>
    <w:p w14:paraId="0A64CB27" w14:textId="0DA0B8C9" w:rsidR="00AE00C5" w:rsidRDefault="00AE00C5" w:rsidP="00AE00C5">
      <w:pPr>
        <w:pStyle w:val="ProductList-Body"/>
        <w:ind w:left="158"/>
      </w:pPr>
      <w:r>
        <w:t xml:space="preserve">Az Ügyfél semmilyen adatot nem hozhat lére, nem módosíthat és nem törölhet az olyan típusú entitásokból, amelyek a </w:t>
      </w:r>
      <w:hyperlink r:id="rId72"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p w14:paraId="69DDBBF4" w14:textId="29968E1D" w:rsidR="00A031BB" w:rsidRDefault="00A031BB" w:rsidP="00AE00C5">
      <w:pPr>
        <w:pStyle w:val="ProductList-Body"/>
        <w:ind w:left="158"/>
      </w:pPr>
    </w:p>
    <w:p w14:paraId="65C26CA5" w14:textId="77777777" w:rsidR="00A031BB" w:rsidRPr="000F48E2" w:rsidRDefault="00A031BB" w:rsidP="00A031BB">
      <w:pPr>
        <w:pStyle w:val="ProductList-Body"/>
        <w:ind w:left="180"/>
        <w:rPr>
          <w:b/>
          <w:color w:val="0072C6"/>
          <w:szCs w:val="18"/>
        </w:rPr>
      </w:pPr>
      <w:r>
        <w:rPr>
          <w:b/>
          <w:color w:val="0072C6"/>
          <w:szCs w:val="18"/>
        </w:rPr>
        <w:t>Nem hitelesített Külső Felhasználók</w:t>
      </w:r>
    </w:p>
    <w:p w14:paraId="0FD6C77A" w14:textId="4587132B" w:rsidR="00A031BB" w:rsidRPr="005A5C60" w:rsidRDefault="00A031BB" w:rsidP="00A031BB">
      <w:pPr>
        <w:pStyle w:val="ProductList-Body"/>
        <w:ind w:left="158"/>
      </w:pPr>
      <w:r>
        <w:t>A PowerApps által nem hitelesített Külső Felhasználóknak nem kell Felhasználói SL licenc a Power Portálok eléréséhez.</w:t>
      </w:r>
    </w:p>
    <w:bookmarkStart w:id="233" w:name="Intune"/>
    <w:p w14:paraId="6FCA2742"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F9A3B09" w14:textId="77777777" w:rsidR="005B193C" w:rsidRPr="005B193C" w:rsidRDefault="005B193C" w:rsidP="005B193C">
      <w:pPr>
        <w:pStyle w:val="ProductList-Offering2Heading"/>
        <w:outlineLvl w:val="2"/>
        <w:rPr>
          <w:lang w:val="hu-HU"/>
        </w:rPr>
      </w:pPr>
      <w:r w:rsidRPr="005B193C">
        <w:rPr>
          <w:lang w:val="hu-HU"/>
        </w:rPr>
        <w:lastRenderedPageBreak/>
        <w:tab/>
      </w:r>
      <w:bookmarkStart w:id="234" w:name="_Toc531082929"/>
      <w:bookmarkStart w:id="235" w:name="_Toc20581335"/>
      <w:r w:rsidRPr="005B193C">
        <w:rPr>
          <w:lang w:val="hu-HU"/>
        </w:rPr>
        <w:t>GitHub Enterprise</w:t>
      </w:r>
      <w:bookmarkEnd w:id="234"/>
      <w:bookmarkEnd w:id="235"/>
    </w:p>
    <w:p w14:paraId="6AA850FB" w14:textId="77777777" w:rsidR="009A0BAD" w:rsidRPr="001A19E0" w:rsidRDefault="009A0BAD" w:rsidP="009A0BAD">
      <w:pPr>
        <w:pStyle w:val="ProductList-Body"/>
      </w:pPr>
      <w:r>
        <w:t xml:space="preserve">A GitHub Enterprise szolgáltatást a GitHub, Inc. vállalat biztosítja. Azzal, hogy használja a GitHub Enterprise szolgáltatást, az Ügyfél magára nézve kötelezőnek fogadja el a GitHub </w:t>
      </w:r>
      <w:hyperlink r:id="rId73" w:history="1">
        <w:r>
          <w:rPr>
            <w:rStyle w:val="Hyperlink"/>
          </w:rPr>
          <w:t>https://aka.ms/github_terms</w:t>
        </w:r>
      </w:hyperlink>
      <w:r>
        <w:t xml:space="preserve"> webhelyen található feltételeit. Tekintet nélkül az Ügyfél mennyiségi licencszerződésében (ideértve a jelen Online Szolgáltatások Feltételeit is) foglalt bármely ellenkező értelmű rendelkezésre, az önállóan vagy a Visual Studio Enterprise vagy Professional with GitHub Enterprise licencként licencelt GitHub Enterprise szolgáltatás Ügyfél általi használatára a </w:t>
      </w:r>
      <w:hyperlink r:id="rId74" w:history="1">
        <w:r>
          <w:rPr>
            <w:rStyle w:val="Hyperlink"/>
          </w:rPr>
          <w:t>https://help.github.com/articles/github-privacy-statement/</w:t>
        </w:r>
      </w:hyperlink>
      <w:r>
        <w:t xml:space="preserve"> webhelyen található GitHub Adatvédelmi Nyilatkozat (GitHub Privacy Statement) és a </w:t>
      </w:r>
      <w:hyperlink r:id="rId75" w:history="1">
        <w:r>
          <w:rPr>
            <w:rStyle w:val="Hyperlink"/>
          </w:rPr>
          <w:t>https://aka.ms/github_terms</w:t>
        </w:r>
      </w:hyperlink>
      <w:r>
        <w:t xml:space="preserve"> webhelyen található GitHub Adatvédelmi Kiegészítés (GitHub Data Protection Addendum) alkalmazandó.</w:t>
      </w:r>
    </w:p>
    <w:p w14:paraId="3950FDDF" w14:textId="77777777" w:rsidR="006061D8" w:rsidRDefault="007C6B51"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3282173" w14:textId="77777777" w:rsidR="005B193C" w:rsidRPr="005B193C" w:rsidRDefault="005B193C" w:rsidP="005B193C">
      <w:pPr>
        <w:pStyle w:val="ProductList-Offering2Heading"/>
        <w:outlineLvl w:val="2"/>
        <w:rPr>
          <w:lang w:val="hu-HU"/>
        </w:rPr>
      </w:pPr>
      <w:r w:rsidRPr="005B193C">
        <w:rPr>
          <w:lang w:val="hu-HU"/>
        </w:rPr>
        <w:tab/>
      </w:r>
      <w:bookmarkStart w:id="236" w:name="_Toc531082930"/>
      <w:bookmarkStart w:id="237" w:name="MicrosoftCloudAppSecurity"/>
      <w:bookmarkStart w:id="238" w:name="_Toc531348188"/>
      <w:bookmarkStart w:id="239" w:name="_Toc20581336"/>
      <w:r w:rsidRPr="005B193C">
        <w:rPr>
          <w:lang w:val="hu-HU"/>
        </w:rPr>
        <w:t>Microsoft Cloud App Security</w:t>
      </w:r>
      <w:bookmarkEnd w:id="236"/>
      <w:bookmarkEnd w:id="237"/>
      <w:bookmarkEnd w:id="238"/>
      <w:bookmarkEnd w:id="239"/>
    </w:p>
    <w:p w14:paraId="45981DB5" w14:textId="77777777" w:rsidR="005B193C" w:rsidRDefault="005B193C" w:rsidP="005B193C">
      <w:pPr>
        <w:pStyle w:val="ProductList-Body"/>
        <w:tabs>
          <w:tab w:val="clear" w:pos="158"/>
          <w:tab w:val="left" w:pos="360"/>
        </w:tabs>
        <w:rPr>
          <w:b/>
          <w:color w:val="00188F"/>
        </w:rPr>
      </w:pPr>
      <w:r>
        <w:rPr>
          <w:b/>
          <w:color w:val="00188F"/>
        </w:rPr>
        <w:t>Külső Felhasználók engedélyezése</w:t>
      </w:r>
    </w:p>
    <w:p w14:paraId="77B875ED" w14:textId="77777777" w:rsidR="005B193C" w:rsidRDefault="005B193C" w:rsidP="005B193C">
      <w:pPr>
        <w:pStyle w:val="ProductList-Body"/>
        <w:tabs>
          <w:tab w:val="clear" w:pos="158"/>
          <w:tab w:val="left" w:pos="360"/>
        </w:tabs>
      </w:pPr>
      <w:r>
        <w:t>Az Ügyfél a Licencelt Felhasználóin kívül a Külső Felhasználóknak is megengedheti, hogy a SharePoint Online, a OneDrive, a Teams és a Microsoft által üzemeltetett más szolgáltatások használatával az Ügyfél erőforrásainak eléréséhez kapcsolódóan elérjék ezt a szolgáltatást.</w:t>
      </w:r>
    </w:p>
    <w:p w14:paraId="7A9108BE" w14:textId="77777777" w:rsidR="005B193C" w:rsidRPr="00D35E6F" w:rsidRDefault="005B193C" w:rsidP="005B193C">
      <w:pPr>
        <w:pStyle w:val="ProductList-Body"/>
        <w:tabs>
          <w:tab w:val="clear" w:pos="158"/>
          <w:tab w:val="left" w:pos="360"/>
        </w:tabs>
      </w:pPr>
    </w:p>
    <w:p w14:paraId="290966C6" w14:textId="77777777" w:rsidR="005B193C" w:rsidRDefault="005B193C" w:rsidP="005B193C">
      <w:pPr>
        <w:pStyle w:val="ProductList-Body"/>
        <w:tabs>
          <w:tab w:val="clear" w:pos="158"/>
          <w:tab w:val="left" w:pos="360"/>
        </w:tabs>
        <w:rPr>
          <w:b/>
          <w:color w:val="00188F"/>
        </w:rPr>
      </w:pPr>
      <w:r>
        <w:rPr>
          <w:b/>
          <w:color w:val="00188F"/>
        </w:rPr>
        <w:t>Értesítések</w:t>
      </w:r>
    </w:p>
    <w:p w14:paraId="68B8763F" w14:textId="20B39FEC" w:rsidR="005B193C" w:rsidRDefault="005B193C" w:rsidP="005B193C">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alkalmazandók.</w:t>
      </w:r>
    </w:p>
    <w:p w14:paraId="73282741" w14:textId="77777777" w:rsidR="006061D8" w:rsidRDefault="007C6B51"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810939F" w14:textId="77777777" w:rsidR="008D389E" w:rsidRPr="009A0BAD" w:rsidRDefault="008D389E" w:rsidP="008D389E">
      <w:pPr>
        <w:pStyle w:val="ProductList-Offering2Heading"/>
        <w:keepNext/>
        <w:outlineLvl w:val="2"/>
        <w:rPr>
          <w:lang w:val="hu-HU"/>
        </w:rPr>
      </w:pPr>
      <w:r w:rsidRPr="009A0BAD">
        <w:rPr>
          <w:lang w:val="hu-HU"/>
        </w:rPr>
        <w:tab/>
      </w:r>
      <w:bookmarkStart w:id="240" w:name="MicrosoftGraphdataconnect"/>
      <w:bookmarkStart w:id="241" w:name="_Toc3111588"/>
      <w:bookmarkStart w:id="242" w:name="_Toc20581337"/>
      <w:r w:rsidRPr="009A0BAD">
        <w:rPr>
          <w:lang w:val="hu-HU"/>
        </w:rPr>
        <w:t>Microsoft Graph data connect</w:t>
      </w:r>
      <w:bookmarkEnd w:id="240"/>
      <w:r w:rsidRPr="009A0BAD">
        <w:rPr>
          <w:lang w:val="hu-HU"/>
        </w:rPr>
        <w:t xml:space="preserve"> for ISVs</w:t>
      </w:r>
      <w:bookmarkEnd w:id="241"/>
      <w:bookmarkEnd w:id="242"/>
    </w:p>
    <w:p w14:paraId="3EFC2456" w14:textId="77777777" w:rsidR="008D389E" w:rsidRPr="00931AE7" w:rsidRDefault="008D389E" w:rsidP="008D389E">
      <w:pPr>
        <w:pStyle w:val="ProductList-Body"/>
        <w:keepNext/>
        <w:tabs>
          <w:tab w:val="clear" w:pos="158"/>
          <w:tab w:val="left" w:pos="360"/>
        </w:tabs>
      </w:pPr>
      <w:r>
        <w:rPr>
          <w:b/>
          <w:color w:val="00188F"/>
        </w:rPr>
        <w:t>Szolgáltatási SL licencek</w:t>
      </w:r>
    </w:p>
    <w:p w14:paraId="6A0ACE75" w14:textId="77777777" w:rsidR="008D389E" w:rsidRPr="00931AE7" w:rsidRDefault="008D389E" w:rsidP="008D389E">
      <w:pPr>
        <w:pStyle w:val="ProductList-Body"/>
        <w:keepNext/>
        <w:tabs>
          <w:tab w:val="clear" w:pos="158"/>
          <w:tab w:val="left" w:pos="360"/>
        </w:tabs>
      </w:pPr>
      <w:r>
        <w:t xml:space="preserve">Az Ügyfélnek SL licenccel kell rendelkeznie az Ügyfél alkalmazása által feldolgozott minden egyes felhasználói adathoz. A Microsoft Graph data connect for ISVs független szoftverszállítók számára kínált adatkapcsolat esetében a „felhasználói adat” a felhasználónak az Ügyfél ügyfele által fenntartott Office 365-fiókjából származó adat. Az Ügyfél számára a felhasználói adatokhoz az Ügyfél ügyfele biztosít hozzáférést. </w:t>
      </w:r>
    </w:p>
    <w:p w14:paraId="3B9F48D4" w14:textId="77777777" w:rsidR="008D389E" w:rsidRPr="00931AE7" w:rsidRDefault="008D389E" w:rsidP="008D389E">
      <w:pPr>
        <w:pStyle w:val="ProductList-Body"/>
      </w:pPr>
    </w:p>
    <w:p w14:paraId="68B9BD30" w14:textId="77777777" w:rsidR="008D389E" w:rsidRPr="00931AE7" w:rsidRDefault="008D389E" w:rsidP="008D389E">
      <w:pPr>
        <w:pStyle w:val="ProductList-ClauseHeading"/>
      </w:pPr>
      <w:r>
        <w:t>Szolgáltatási Szint Megállapodás</w:t>
      </w:r>
    </w:p>
    <w:p w14:paraId="389BC1EA" w14:textId="77777777" w:rsidR="008D389E" w:rsidRPr="00931AE7" w:rsidRDefault="008D389E" w:rsidP="008D389E">
      <w:pPr>
        <w:pStyle w:val="ProductList-Body"/>
      </w:pPr>
      <w:r>
        <w:rPr>
          <w:szCs w:val="18"/>
        </w:rPr>
        <w:t>A Microsoft Graph data connect for ISVs szolgáltatáshoz nincs SLA.</w:t>
      </w:r>
    </w:p>
    <w:p w14:paraId="4A6B01ED" w14:textId="77777777" w:rsidR="008D389E" w:rsidRPr="00931AE7" w:rsidRDefault="007C6B51" w:rsidP="008D389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017AEAE" w14:textId="42EDF5DB" w:rsidR="00324F38" w:rsidRPr="006061D8" w:rsidRDefault="00324F38" w:rsidP="00324F38">
      <w:pPr>
        <w:pStyle w:val="ProductList-Offering2Heading"/>
        <w:keepNext/>
        <w:outlineLvl w:val="2"/>
        <w:rPr>
          <w:lang w:val="hu-HU"/>
        </w:rPr>
      </w:pPr>
      <w:r w:rsidRPr="006061D8">
        <w:rPr>
          <w:lang w:val="hu-HU"/>
        </w:rPr>
        <w:tab/>
      </w:r>
      <w:bookmarkStart w:id="243" w:name="_Toc534755264"/>
      <w:bookmarkStart w:id="244" w:name="_Toc20581338"/>
      <w:r w:rsidRPr="006061D8">
        <w:rPr>
          <w:lang w:val="hu-HU"/>
        </w:rPr>
        <w:t>Microsoft Healthcare Bot Service</w:t>
      </w:r>
      <w:bookmarkEnd w:id="243"/>
      <w:bookmarkEnd w:id="244"/>
    </w:p>
    <w:p w14:paraId="779514E3" w14:textId="77777777" w:rsidR="00324F38" w:rsidRDefault="00324F38" w:rsidP="00324F38">
      <w:pPr>
        <w:pStyle w:val="ProductList-Body"/>
        <w:keepNext/>
        <w:tabs>
          <w:tab w:val="clear" w:pos="158"/>
          <w:tab w:val="left" w:pos="360"/>
        </w:tabs>
        <w:rPr>
          <w:b/>
          <w:color w:val="00188F"/>
        </w:rPr>
      </w:pPr>
      <w:r>
        <w:rPr>
          <w:b/>
          <w:color w:val="00188F"/>
        </w:rPr>
        <w:t>Fogalommeghatározások</w:t>
      </w:r>
    </w:p>
    <w:p w14:paraId="2D4F33D7" w14:textId="77777777" w:rsidR="00324F38" w:rsidRDefault="00324F38" w:rsidP="00324F38">
      <w:pPr>
        <w:pStyle w:val="ProductList-Body"/>
        <w:rPr>
          <w:rFonts w:ascii="Calibri" w:eastAsia="Calibri" w:hAnsi="Calibri" w:cs="Calibri"/>
          <w:szCs w:val="18"/>
        </w:rPr>
      </w:pPr>
      <w:r>
        <w:rPr>
          <w:rFonts w:ascii="Calibri" w:eastAsia="Calibri" w:hAnsi="Calibri" w:cs="Calibri"/>
          <w:szCs w:val="18"/>
        </w:rPr>
        <w:t>Az „Ügyfél Egészségügyi Robotalkalmazása” olyan alkalmazást vagy olyan alkalmazások egy csoportját jelenti, amely alkalmazás(ok) olyan elsődleges és lényeges funkciókkal bővíti(k) ki a Microsoft Healthcare Bot Service szolgáltatást, amelyek elsődlegesen nem helyettesítik a Microsoft Healthcare Bot Service szolgáltatást.</w:t>
      </w:r>
    </w:p>
    <w:p w14:paraId="52847DD2" w14:textId="77777777" w:rsidR="00324F38" w:rsidRDefault="00324F38" w:rsidP="00324F38">
      <w:pPr>
        <w:pStyle w:val="ProductList-Body"/>
      </w:pPr>
    </w:p>
    <w:p w14:paraId="3FDBBC67" w14:textId="77777777" w:rsidR="00324F38" w:rsidRDefault="00324F38" w:rsidP="00324F38">
      <w:pPr>
        <w:pStyle w:val="ProductList-Body"/>
        <w:keepNext/>
        <w:tabs>
          <w:tab w:val="clear" w:pos="158"/>
          <w:tab w:val="left" w:pos="360"/>
        </w:tabs>
        <w:rPr>
          <w:b/>
          <w:color w:val="00188F"/>
        </w:rPr>
      </w:pPr>
      <w:r>
        <w:rPr>
          <w:b/>
          <w:color w:val="00188F"/>
        </w:rPr>
        <w:t>Az Ügyfél kötelezettségei</w:t>
      </w:r>
    </w:p>
    <w:p w14:paraId="6BD79076" w14:textId="77777777" w:rsidR="00324F38" w:rsidRDefault="00324F38" w:rsidP="00324F38">
      <w:pPr>
        <w:pStyle w:val="ProductList-Body"/>
        <w:rPr>
          <w:rFonts w:ascii="Calibri" w:hAnsi="Calibri" w:cs="Calibri"/>
          <w:szCs w:val="18"/>
        </w:rPr>
      </w:pPr>
      <w:r>
        <w:rPr>
          <w:rFonts w:ascii="Calibri" w:hAnsi="Calibri" w:cs="Calibri"/>
          <w:szCs w:val="18"/>
        </w:rPr>
        <w:t xml:space="preserve">Kizárólag az Ügyfél a felelős a következőkért: (1) a Microsoft Healthcare Bot Service használata során szerzett információk és Adatok pontosságáért és megfelelőségéért; (2) az Ügyfél Egészségügyi Robotalkalmazása és a Microsoft Healthcare Bot Service közötti biztonságos alkalmazások közötti hitelesítés megvalósításáért; (3) a végfelhasználóktól megfelelő hozzájárulás beszerzéséért az Ügyfél Egészségügyi Robotalkalmazásának végfelhasználók általi használatához kapcsolódóan; (4) megfelelő figyelmeztetések, felelősségkizáró nyilatkozatok és nyilatkozatok megjelenítéséért a végfelhasználók számára az Ügyfél Egészségügyi Robotalkalmazásának végfelhasználók általi használatához kapcsolódóan, ideértve a következő </w:t>
      </w:r>
      <w:hyperlink r:id="rId76" w:history="1">
        <w:r>
          <w:rPr>
            <w:rStyle w:val="Hyperlink"/>
            <w:rFonts w:ascii="Calibri" w:hAnsi="Calibri" w:cs="Calibri"/>
            <w:szCs w:val="18"/>
          </w:rPr>
          <w:t>űrlapon</w:t>
        </w:r>
      </w:hyperlink>
      <w:r>
        <w:rPr>
          <w:rFonts w:ascii="Calibri" w:hAnsi="Calibri" w:cs="Calibri"/>
          <w:szCs w:val="18"/>
        </w:rPr>
        <w:t xml:space="preserve"> meghatározottakat is, amennyiben azok alkalmazhatóak.</w:t>
      </w:r>
    </w:p>
    <w:p w14:paraId="47CDDEED" w14:textId="77777777" w:rsidR="00324F38" w:rsidRDefault="00324F38" w:rsidP="00324F38">
      <w:pPr>
        <w:pStyle w:val="ProductList-Body"/>
      </w:pPr>
    </w:p>
    <w:p w14:paraId="3FEDFED8" w14:textId="77777777" w:rsidR="00324F38" w:rsidRDefault="00324F38" w:rsidP="00324F38">
      <w:pPr>
        <w:pStyle w:val="ProductList-Body"/>
        <w:keepNext/>
        <w:tabs>
          <w:tab w:val="clear" w:pos="158"/>
          <w:tab w:val="left" w:pos="360"/>
        </w:tabs>
        <w:rPr>
          <w:b/>
          <w:color w:val="00188F"/>
        </w:rPr>
      </w:pPr>
      <w:r>
        <w:rPr>
          <w:b/>
          <w:color w:val="00188F"/>
        </w:rPr>
        <w:t>Használati korlátozás</w:t>
      </w:r>
    </w:p>
    <w:p w14:paraId="285668A8" w14:textId="77777777" w:rsidR="00324F38" w:rsidRPr="00B764FF" w:rsidRDefault="00324F38" w:rsidP="00324F38">
      <w:pPr>
        <w:pStyle w:val="ProductList-Body"/>
        <w:rPr>
          <w:spacing w:val="-1"/>
        </w:rPr>
      </w:pPr>
      <w:r w:rsidRPr="00B764FF">
        <w:rPr>
          <w:spacing w:val="-1"/>
        </w:rPr>
        <w:t xml:space="preserve">AZ ÜGYFÉL TUDOMÁSUL VESZI, HOGY A MICROSOFT HEALTHCARE BOT SERVICE SZOLGÁLTATÁST (1) NEM JAVALLOTT BETEGSÉG VAGY MÁS ÁLLAPOT DIAGNOSZTIZÁLÁSÁRA SZOLGÁLÓ ORVOSTECHNIKAI ESZKÖZKÉNT (VAGY ORVOSTECHNIKAI ESZKÖZÖKKÉNT) HASZNÁLNI, A SZOLGÁLTATÁST NEM JAVALLOTT BETEGSÉG GYÓGYÍTÁSÁRA, ORVOSLÁSÁRA, KEZELÉSÉRE VAGY MEGELŐZÉSÉRE HASZNÁLNI, ILLETVE NEM JAVALLOTT EGYÉB MÓDON FELHASZNÁLNI BÁRMILYEN KLINIKAI AJÁNLAT VAGY TERMÉK ÖSSZETEVŐJEKÉNT, ELÉRHETŐVÉ TÉTELE SEMMILYEN ILYEN HASZNÁLATOT VAGY FELHASZNÁLÁST NEM CÉLOZ, ÉS A MICROSOFT SEMMILYEN LICENCET VAGY JOGOT NEM AD A MICROSOFT HEALTHCARE BOT SERVICE ILYEN CÉLOKRA TÖRTÉNŐ HASZNÁLATÁRA VONATKOZÓAN; (2) NEM ARRA TERVEZTÉK ÉS SZÁNTÁK, HOGY PROFESSZIONÁLIS EGÉSZSÉGÜGYI TANÁCSOT, DIAGNÓZIST, KEZELÉST VAGY DÖNTÉST VÁLTSON KI, ÉS NEM HASZNÁLANDÓ PROFESSZIONÁLIS EGÉSZSÉGÜGYI TANÁCS, DIAGNÓZIS, KEZELÉS VAGY DÖNTÉS HELYETTESÍTŐJEKÉNT VAGY KIVÁLTÁSÁRA; TOVÁBBÁ (3) NEM JAVALLOTT A SÜRGŐSSÉGI ELLÁTÁSBAN HASZNÁLNI, ÉS A SZOLGÁLTATÁS NEM TÁMOGATJA A SÜRGŐSSÉGI TELEFONHÍVÁSOKAT. AZ ÜGYFÉL TUDOMÁSUL VESZI, HOGY AZ ÜGYFÉL EGÉSZSÉGÜGYI ROBOTALKALMAZÁSA AZ ÜGYFÉL SAJÁT TERMÉKÉNEK VAGY SZOLGÁLTATÁSÁNAK TEKINTENDŐ, AMELY KÜLÖNÁLLÓ ÉS MÁS, MINT A MICROSOFT HEALTHCARE BOT SERVICE. </w:t>
      </w:r>
      <w:r w:rsidRPr="00B764FF">
        <w:rPr>
          <w:spacing w:val="-1"/>
        </w:rPr>
        <w:lastRenderedPageBreak/>
        <w:t>KIZÁRÓLAG AZ ÜGYFÉL A FELELŐS AZ ÜGYFÉL EGÉSZSÉGÜGYI ROBOTALKALMAZÁSÁNAK TERVEZÉSÉÉRT, FEJLESZTÉSÉÉRT ÉS MEGVALÓSÍTÁSÁÉRT, TOVÁBBÁ AZÉRT, HOGY A VÉGFELHASZNÁLÓK MEGKAPJÁK AZ ÜGYFÉL EGÉSZSÉGÜGYI ROBOTALKALMAZÁSÁNAK HASZNÁLATÁHOZ KAPCSOLÓDÓ MEGFELELŐ FIGYELMEZTETÉSEKET. KIZÁRÓLAG AZ ÜGYFÉL A FELELŐS A MICROSOFT HEALTHCARE BOT SERVICE SZOLGÁLTATÁSNAK AZ ÜGYFÉL EGÉSZSÉGÜGYI ROBOTALKALMAZÁSÁHOZ KAPCSOLÓDÓ ÜGYFÉL ÁLTALI HASZNÁLATA EREDMÉNYEKÉPP BEKÖVETKEZŐ BÁRMILYEN SZEMÉLYI SÉRÜLÉSÉRT VAGY HALÁLESETÉRT, (NEM KIZÁRÓ JELLEGGEL) IDEÉRTVE A VÉGFELHASZNÁLÓK BÁRMILYEN ILYEN SÉRÜLÉSEIT IS.</w:t>
      </w:r>
    </w:p>
    <w:p w14:paraId="6676E13F" w14:textId="77777777" w:rsidR="006061D8" w:rsidRDefault="007C6B51"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C91D28B" w14:textId="6123656D" w:rsidR="00E00FC7" w:rsidRPr="00E00FC7" w:rsidRDefault="00E00FC7" w:rsidP="00E00FC7">
      <w:pPr>
        <w:pStyle w:val="ProductList-Offering2Heading"/>
        <w:outlineLvl w:val="2"/>
        <w:rPr>
          <w:lang w:val="hu-HU"/>
        </w:rPr>
      </w:pPr>
      <w:r w:rsidRPr="00E00FC7">
        <w:rPr>
          <w:lang w:val="hu-HU"/>
        </w:rPr>
        <w:tab/>
      </w:r>
      <w:bookmarkStart w:id="245" w:name="_Toc476230944"/>
      <w:bookmarkStart w:id="246" w:name="_Toc20581339"/>
      <w:r w:rsidRPr="00E00FC7">
        <w:rPr>
          <w:lang w:val="hu-HU"/>
        </w:rPr>
        <w:t>Microsoft Intune</w:t>
      </w:r>
      <w:bookmarkEnd w:id="245"/>
      <w:bookmarkEnd w:id="246"/>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77"/>
          <w:type w:val="continuous"/>
          <w:pgSz w:w="12240" w:h="15840"/>
          <w:pgMar w:top="1440" w:right="720" w:bottom="1440" w:left="720" w:header="720" w:footer="720" w:gutter="0"/>
          <w:cols w:space="720"/>
          <w:titlePg/>
          <w:docGrid w:linePitch="360"/>
        </w:sectPr>
      </w:pPr>
    </w:p>
    <w:bookmarkEnd w:id="233"/>
    <w:p w14:paraId="19605C16"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FA675D">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7777777" w:rsidR="00FA675D" w:rsidRPr="00A8327A" w:rsidRDefault="00FA675D" w:rsidP="00FA675D">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2D6D8E7E" w:rsidR="00E00FC7" w:rsidRPr="004E78BB" w:rsidRDefault="00E00FC7" w:rsidP="00E00FC7">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111943C8" w14:textId="77777777" w:rsidR="00FA675D" w:rsidRPr="00A8327A" w:rsidRDefault="00FA675D" w:rsidP="00FA675D">
      <w:pPr>
        <w:pStyle w:val="ProductList-Body"/>
        <w:tabs>
          <w:tab w:val="clear" w:pos="158"/>
          <w:tab w:val="left" w:pos="180"/>
        </w:tabs>
        <w:rPr>
          <w:b/>
          <w:color w:val="00188F"/>
        </w:rPr>
      </w:pPr>
      <w:r>
        <w:rPr>
          <w:b/>
          <w:color w:val="00188F"/>
        </w:rPr>
        <w:t>Eszközök és alkalmazások felügyelete</w:t>
      </w:r>
    </w:p>
    <w:p w14:paraId="1149F80C" w14:textId="77777777" w:rsidR="00FA675D" w:rsidRDefault="00FA675D" w:rsidP="00FA675D">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w:t>
      </w:r>
    </w:p>
    <w:p w14:paraId="5DBD942A" w14:textId="77777777" w:rsidR="00FA675D" w:rsidRDefault="00FA675D" w:rsidP="00FA675D">
      <w:pPr>
        <w:pStyle w:val="ProductList-Body"/>
        <w:tabs>
          <w:tab w:val="clear" w:pos="158"/>
          <w:tab w:val="left" w:pos="180"/>
        </w:tabs>
      </w:pPr>
    </w:p>
    <w:p w14:paraId="4CE9E4C0" w14:textId="77777777" w:rsidR="00FA675D" w:rsidRPr="00612EFD" w:rsidRDefault="00FA675D" w:rsidP="00FA675D">
      <w:pPr>
        <w:pStyle w:val="ProductList-Body"/>
        <w:rPr>
          <w:b/>
          <w:bCs/>
          <w:color w:val="00188F"/>
        </w:rPr>
      </w:pPr>
      <w:r>
        <w:rPr>
          <w:b/>
          <w:bCs/>
          <w:color w:val="00188F"/>
        </w:rPr>
        <w:t>Microsoft Intune for Devices</w:t>
      </w:r>
    </w:p>
    <w:p w14:paraId="43F97D41" w14:textId="77777777" w:rsidR="00FA675D" w:rsidRPr="00A8327A" w:rsidRDefault="00FA675D" w:rsidP="00FA675D">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247" w:name="_Hlk521486116"/>
      <w:r>
        <w:t>E szolgáltatás keretében nem használhatók a jellemzően konkrét felhasználóhoz rendelt alkalmazások, például az Outlook és a OneDrive.</w:t>
      </w:r>
      <w:bookmarkEnd w:id="247"/>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6061D8">
      <w:pPr>
        <w:pStyle w:val="ProductList-Body"/>
        <w:keepNext/>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78"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bookmarkStart w:id="248" w:name="_Toc453946633"/>
    <w:bookmarkStart w:id="249" w:name="_Toc451949071"/>
    <w:p w14:paraId="79AC18C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12DF752" w14:textId="569F5A0D" w:rsidR="00F83B73" w:rsidRPr="005333FD" w:rsidRDefault="00E00C02" w:rsidP="00B57211">
      <w:pPr>
        <w:pStyle w:val="ProductList-Offering2Heading"/>
        <w:keepNext/>
        <w:outlineLvl w:val="2"/>
        <w:rPr>
          <w:lang w:val="hu-HU"/>
        </w:rPr>
      </w:pPr>
      <w:r w:rsidRPr="005333FD">
        <w:rPr>
          <w:lang w:val="hu-HU"/>
        </w:rPr>
        <w:tab/>
      </w:r>
      <w:bookmarkStart w:id="250" w:name="_Toc20581340"/>
      <w:r w:rsidR="00F83B73" w:rsidRPr="005333FD">
        <w:rPr>
          <w:lang w:val="hu-HU"/>
        </w:rPr>
        <w:t>Microsoft Learning</w:t>
      </w:r>
      <w:bookmarkEnd w:id="248"/>
      <w:bookmarkEnd w:id="250"/>
      <w:r w:rsidR="00F83B73" w:rsidRPr="005333FD">
        <w:rPr>
          <w:lang w:val="hu-HU"/>
        </w:rPr>
        <w:t xml:space="preserve"> </w:t>
      </w:r>
      <w:bookmarkEnd w:id="249"/>
    </w:p>
    <w:bookmarkEnd w:id="219"/>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251" w:name="_Toc451949072"/>
      <w:r>
        <w:t>Microsoft Learning Imagine Academy</w:t>
      </w:r>
      <w:bookmarkEnd w:id="251"/>
      <w:r>
        <w:t xml:space="preserve"> Szolgáltatási SL</w:t>
      </w:r>
    </w:p>
    <w:p w14:paraId="0DFFEAA0" w14:textId="3161FFB9" w:rsidR="00F83B73"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F83B73">
      <w:pPr>
        <w:pStyle w:val="ProductList-Body"/>
      </w:pP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79"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bookmarkEnd w:id="220"/>
    <w:p w14:paraId="5A409EC1"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DE87C7D" w14:textId="77777777" w:rsidR="008D389E" w:rsidRPr="009A0BAD" w:rsidRDefault="008D389E" w:rsidP="008D389E">
      <w:pPr>
        <w:pStyle w:val="ProductList-Offering2Heading"/>
        <w:keepNext/>
        <w:outlineLvl w:val="2"/>
        <w:rPr>
          <w:lang w:val="hu-HU"/>
        </w:rPr>
      </w:pPr>
      <w:r w:rsidRPr="009A0BAD">
        <w:rPr>
          <w:lang w:val="hu-HU"/>
        </w:rPr>
        <w:tab/>
      </w:r>
      <w:bookmarkStart w:id="252" w:name="MicrosoftSearchinBing"/>
      <w:bookmarkStart w:id="253" w:name="_Toc3111592"/>
      <w:bookmarkStart w:id="254" w:name="_Toc20581341"/>
      <w:r w:rsidRPr="009A0BAD">
        <w:rPr>
          <w:lang w:val="hu-HU"/>
        </w:rPr>
        <w:t>Microsoft Search in Bing</w:t>
      </w:r>
      <w:bookmarkEnd w:id="252"/>
      <w:bookmarkEnd w:id="253"/>
      <w:bookmarkEnd w:id="254"/>
    </w:p>
    <w:p w14:paraId="21A0B68E" w14:textId="77777777" w:rsidR="0022509E" w:rsidRDefault="0022509E" w:rsidP="0022509E">
      <w:pPr>
        <w:pStyle w:val="ProductList-Body"/>
        <w:keepNext/>
        <w:tabs>
          <w:tab w:val="clear" w:pos="158"/>
          <w:tab w:val="left" w:pos="360"/>
        </w:tabs>
        <w:rPr>
          <w:b/>
          <w:color w:val="00188F"/>
        </w:rPr>
      </w:pPr>
      <w:r>
        <w:rPr>
          <w:b/>
          <w:color w:val="00188F"/>
        </w:rPr>
        <w:t>Microsoft Search in Bing</w:t>
      </w:r>
    </w:p>
    <w:p w14:paraId="2D882115" w14:textId="77777777" w:rsidR="0022509E" w:rsidRDefault="0022509E" w:rsidP="0022509E">
      <w:pPr>
        <w:pStyle w:val="ProductList-Body"/>
      </w:pPr>
      <w:r>
        <w:t>A „Microsoft Search in Bing” azt a szolgáltatást jelenti, amely belső erőforrásokból (például az intranetről, fájlokból, személyekre vonatkozó információkból) származó nagyvállalati keresési eredményeket jelenít meg az Ügyfél olyan felhasználói számára, akik munkahelyi vagy iskolai fiókjukon keresztül jelentkeztek be a szolgáltatásba.</w:t>
      </w:r>
    </w:p>
    <w:p w14:paraId="3FB639F2" w14:textId="77777777" w:rsidR="008D389E" w:rsidRPr="00931AE7" w:rsidRDefault="008D389E" w:rsidP="008D389E">
      <w:pPr>
        <w:pStyle w:val="ProductList-Body"/>
      </w:pPr>
    </w:p>
    <w:p w14:paraId="4CD9D24E" w14:textId="77777777" w:rsidR="008D389E" w:rsidRPr="00931AE7" w:rsidRDefault="008D389E" w:rsidP="008D389E">
      <w:pPr>
        <w:pStyle w:val="ProductList-Body"/>
        <w:keepNext/>
      </w:pPr>
      <w:r>
        <w:rPr>
          <w:b/>
          <w:color w:val="00188F"/>
        </w:rPr>
        <w:t>Microsoft Search in Bing – adatvédelem</w:t>
      </w:r>
    </w:p>
    <w:p w14:paraId="5B65C88F" w14:textId="77777777" w:rsidR="008D389E" w:rsidRPr="00931AE7" w:rsidRDefault="008D389E" w:rsidP="008D389E">
      <w:pPr>
        <w:pStyle w:val="ProductList-Body"/>
      </w:pPr>
      <w:r>
        <w:t xml:space="preserve">Amikor egy felhasználó keresési kérést ad meg a Microsoft Search in Bing szolgáltatásban, két egymással párhuzamosan futó keresési kérés jön létre: (1) egy, az Ügyfél belső erőforrásaira vonatkozó keresés, amelynek esetében a lekérdezés és a kapott eredmények a jelen Online Szolgáltatások Feltételei vonatkozásában Ügyféladatnak számítanak, és (2) egy ettől független másik, a Bing.com webhelyről származó, nyilvános eredményeket adó keresés, amelynek esetében sem a lekérdezés, sem a kapott eredmények nem számítanak Ügyféladatnak. A jelen Online Szolgáltatások Feltételei, ideértve az Adatfeldolgozási Feltételek is, csak a Microsoft Search in Bing szolgáltatásra alkalmazandók. A Bing.com webhelyen végrehajtott nyilvános keresésre a </w:t>
      </w:r>
      <w:hyperlink r:id="rId80" w:history="1">
        <w:r>
          <w:rPr>
            <w:rStyle w:val="Hyperlink"/>
          </w:rPr>
          <w:t>https://go.microsoft.com/fwlink/?LinkId=521839</w:t>
        </w:r>
      </w:hyperlink>
      <w:r>
        <w:t xml:space="preserve"> webhelyen található Microsoft Adatvédelmi Nyilatkozat alkalmazandó. </w:t>
      </w:r>
    </w:p>
    <w:p w14:paraId="6ACC0810" w14:textId="77777777" w:rsidR="008D389E" w:rsidRPr="00931AE7" w:rsidRDefault="007C6B51" w:rsidP="008D389E">
      <w:pPr>
        <w:pStyle w:val="ProductList-Body"/>
        <w:shd w:val="clear" w:color="auto" w:fill="A6A6A6" w:themeFill="background1" w:themeFillShade="A6"/>
        <w:spacing w:before="120" w:after="12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3F7D711C" w14:textId="1EDDF086" w:rsidR="00292994" w:rsidRPr="00BE375F" w:rsidRDefault="00292994" w:rsidP="00292994">
      <w:pPr>
        <w:pStyle w:val="ProductList-Offering2Heading"/>
        <w:keepNext/>
        <w:outlineLvl w:val="2"/>
        <w:rPr>
          <w:lang w:val="hu-HU"/>
        </w:rPr>
      </w:pPr>
      <w:r w:rsidRPr="00BE375F">
        <w:rPr>
          <w:lang w:val="hu-HU"/>
        </w:rPr>
        <w:tab/>
      </w:r>
      <w:bookmarkStart w:id="255" w:name="_Toc457466455"/>
      <w:bookmarkStart w:id="256" w:name="_Toc20581342"/>
      <w:r w:rsidRPr="00BE375F">
        <w:rPr>
          <w:lang w:val="hu-HU"/>
        </w:rPr>
        <w:t>Minecraft: Education Edition</w:t>
      </w:r>
      <w:bookmarkEnd w:id="255"/>
      <w:bookmarkEnd w:id="256"/>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90C21DC" w:rsidR="00292994" w:rsidRPr="00AB267B" w:rsidRDefault="00292994" w:rsidP="00292994">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7C173F21" w14:textId="77777777" w:rsidR="006061D8" w:rsidRDefault="007C6B51"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257" w:name="_Toc20581343"/>
      <w:r w:rsidR="00581CDB" w:rsidRPr="004C0405">
        <w:rPr>
          <w:lang w:val="hu-HU"/>
        </w:rPr>
        <w:t>Office 365 Developer</w:t>
      </w:r>
      <w:bookmarkEnd w:id="257"/>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7C6B5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48B37ABC" w:rsidR="00F83B73" w:rsidRPr="00886521" w:rsidRDefault="00F83B73" w:rsidP="00C81029">
      <w:pPr>
        <w:pStyle w:val="ProductList-Offering2Heading"/>
        <w:keepNext/>
        <w:outlineLvl w:val="2"/>
        <w:rPr>
          <w:lang w:val="hu-HU"/>
        </w:rPr>
      </w:pPr>
      <w:r w:rsidRPr="00886521">
        <w:rPr>
          <w:lang w:val="hu-HU"/>
        </w:rPr>
        <w:tab/>
      </w:r>
      <w:bookmarkStart w:id="258" w:name="_Toc13858401"/>
      <w:bookmarkStart w:id="259" w:name="_Toc20581344"/>
      <w:r w:rsidR="00EA7C75">
        <w:t>Microsoft Defender Komplex veszélyforrások elleni védelem</w:t>
      </w:r>
      <w:bookmarkEnd w:id="258"/>
      <w:bookmarkEnd w:id="259"/>
    </w:p>
    <w:p w14:paraId="5D089EC6" w14:textId="77777777" w:rsidR="00F83B73" w:rsidRPr="00903BB7" w:rsidRDefault="00F83B73" w:rsidP="00C81029">
      <w:pPr>
        <w:pStyle w:val="ProductList-Body"/>
        <w:keepNext/>
      </w:pPr>
      <w:r>
        <w:rPr>
          <w:b/>
          <w:color w:val="00188F"/>
        </w:rPr>
        <w:t>Adatok megőrzése</w:t>
      </w:r>
    </w:p>
    <w:p w14:paraId="49215CB6" w14:textId="746924FF" w:rsidR="001B4851" w:rsidRPr="00BA2331" w:rsidRDefault="00EA7C75" w:rsidP="001B4851">
      <w:pPr>
        <w:pStyle w:val="ProductList-Body"/>
      </w:pPr>
      <w:r>
        <w:t>A Microsoft Defender Komplex Veszélyforrások Elleni Védelem nem tartalmaz végrehajtható Ügyféladatokat, ezért nem alkalmazandók az OST-nek az Ügyféladatok kinyerésére vonatkozó feltételei</w:t>
      </w:r>
      <w:r w:rsidR="001B4851">
        <w:t xml:space="preserve">. </w:t>
      </w:r>
    </w:p>
    <w:p w14:paraId="2148F3CA" w14:textId="2935BF55" w:rsidR="000E6ED8" w:rsidRDefault="007C6B51"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0EF88D6" w14:textId="29CFBB16" w:rsidR="006061D8" w:rsidRDefault="006061D8" w:rsidP="00A914BF">
      <w:pPr>
        <w:pStyle w:val="ProductList-Body"/>
        <w:sectPr w:rsidR="006061D8" w:rsidSect="00E275D6">
          <w:footerReference w:type="first" r:id="rId81"/>
          <w:type w:val="continuous"/>
          <w:pgSz w:w="12240" w:h="15840"/>
          <w:pgMar w:top="1440" w:right="720" w:bottom="1440" w:left="720" w:header="720" w:footer="720" w:gutter="0"/>
          <w:cols w:space="720"/>
          <w:titlePg/>
          <w:docGrid w:linePitch="360"/>
        </w:sectPr>
      </w:pPr>
    </w:p>
    <w:p w14:paraId="47EE7675" w14:textId="03CA5E5B" w:rsidR="000E6ED8" w:rsidRPr="00690C65" w:rsidRDefault="00D67A4B" w:rsidP="00233C87">
      <w:pPr>
        <w:pStyle w:val="ProductList-SectionHeading"/>
        <w:outlineLvl w:val="0"/>
      </w:pPr>
      <w:bookmarkStart w:id="260" w:name="Attachment1"/>
      <w:bookmarkStart w:id="261" w:name="_Toc20581345"/>
      <w:r>
        <w:lastRenderedPageBreak/>
        <w:t>1. melléklet – Értesítések</w:t>
      </w:r>
      <w:bookmarkEnd w:id="260"/>
      <w:bookmarkEnd w:id="261"/>
    </w:p>
    <w:p w14:paraId="2F4609B8" w14:textId="0A35F4A9" w:rsidR="004D27A6" w:rsidRPr="004C0405" w:rsidRDefault="00D67A4B" w:rsidP="004A2759">
      <w:pPr>
        <w:pStyle w:val="ProductList-Offering1Heading"/>
        <w:rPr>
          <w:lang w:val="hu-HU"/>
        </w:rPr>
      </w:pPr>
      <w:bookmarkStart w:id="262" w:name="_Toc20581346"/>
      <w:r w:rsidRPr="004C0405">
        <w:rPr>
          <w:lang w:val="hu-HU"/>
        </w:rPr>
        <w:t>Bing Maps</w:t>
      </w:r>
      <w:bookmarkEnd w:id="262"/>
    </w:p>
    <w:p w14:paraId="39E9F494" w14:textId="77777777" w:rsidR="00FA675D" w:rsidRDefault="00FA675D" w:rsidP="00FA675D">
      <w:pPr>
        <w:pStyle w:val="ProductList-Body"/>
      </w:pPr>
      <w:bookmarkStart w:id="263" w:name="_Toc431459551"/>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hyperlink r:id="rId82" w:history="1">
        <w:r>
          <w:rPr>
            <w:rStyle w:val="Hyperlink"/>
          </w:rPr>
          <w:t>go.microsoft.com/?linkid=9710837</w:t>
        </w:r>
      </w:hyperlink>
      <w:r>
        <w:t xml:space="preserve"> webhelyen található Végfelhasználókra vonatkozó Használati Feltételei és a Microsoft </w:t>
      </w:r>
      <w:hyperlink r:id="rId83" w:history="1">
        <w:r>
          <w:rPr>
            <w:rStyle w:val="Hyperlink"/>
          </w:rPr>
          <w:t>go.microsoft.com/fwlink/?LinkID=248686</w:t>
        </w:r>
      </w:hyperlink>
      <w:r>
        <w:t xml:space="preserve"> webhelyen található Adatvédelmi Nyilatkozata vonatkozik.</w:t>
      </w:r>
    </w:p>
    <w:bookmarkStart w:id="264" w:name="ProfessionalServices"/>
    <w:p w14:paraId="0DF9E2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A264F2E" w14:textId="77777777" w:rsidR="00EA7C75" w:rsidRDefault="00EA7C75" w:rsidP="00EA7C75">
      <w:pPr>
        <w:pStyle w:val="ProductList-Offering1Heading"/>
        <w:outlineLvl w:val="1"/>
      </w:pPr>
      <w:bookmarkStart w:id="265" w:name="_Toc6563852"/>
      <w:bookmarkStart w:id="266" w:name="_Toc13858404"/>
      <w:bookmarkStart w:id="267" w:name="_Toc8395064"/>
      <w:bookmarkStart w:id="268" w:name="_Toc20581347"/>
      <w:bookmarkEnd w:id="263"/>
      <w:bookmarkEnd w:id="264"/>
      <w:r>
        <w:t>Szakmai szolgáltatások</w:t>
      </w:r>
      <w:bookmarkEnd w:id="265"/>
      <w:bookmarkEnd w:id="266"/>
      <w:bookmarkEnd w:id="267"/>
      <w:bookmarkEnd w:id="268"/>
    </w:p>
    <w:p w14:paraId="1AB85455" w14:textId="77777777" w:rsidR="00EA7C75" w:rsidRDefault="00EA7C75" w:rsidP="00EA7C75">
      <w:pPr>
        <w:pStyle w:val="ProductList-Body"/>
      </w:pPr>
      <w:r>
        <w:t>A Microsoft az alábbi „Szakmai Szolgáltatások Feltételei” rendelkezéseinek megfelelően nyújtja a Szakmai Szolgáltatásokat. Ha azonban a Szakmai Szolgáltatások nyújtására külön szerződést kötnek, akkor ennek a külön szerződésnek a feltételei alkalmazandók az adott Szakmai Szolgáltatásokra.</w:t>
      </w:r>
    </w:p>
    <w:p w14:paraId="2C87F255" w14:textId="77777777" w:rsidR="00EA7C75" w:rsidRDefault="00EA7C75" w:rsidP="00EA7C75">
      <w:pPr>
        <w:pStyle w:val="ProductList-Body"/>
      </w:pPr>
    </w:p>
    <w:p w14:paraId="76687C38" w14:textId="77777777" w:rsidR="00EA7C75" w:rsidRDefault="00EA7C75" w:rsidP="00EA7C75">
      <w:pPr>
        <w:pStyle w:val="ProductList-Body"/>
      </w:pPr>
      <w:r>
        <w:t>Azok a Szakmai Szolgáltatások, amelyekre a jelen Értesítés feltételei alkalmazandók, nem Online Szolgáltatások, rájuk nem alkalmazandó az Online Szolgáltatások Feltételeinek többi része, kivéve, ha azok alkalmazását a Szakmai Szolgáltatások feltételi alább kifejezetten előírják.</w:t>
      </w:r>
    </w:p>
    <w:p w14:paraId="21726C47" w14:textId="77777777" w:rsidR="00EA7C75" w:rsidRPr="002B2D27" w:rsidRDefault="00EA7C75" w:rsidP="00EA7C75">
      <w:pPr>
        <w:pStyle w:val="ProductList-Body"/>
        <w:outlineLvl w:val="2"/>
        <w:rPr>
          <w:b/>
          <w:color w:val="00188F"/>
        </w:rPr>
      </w:pPr>
      <w:r>
        <w:rPr>
          <w:b/>
          <w:color w:val="00188F"/>
        </w:rPr>
        <w:t>A Szakmai Szolgáltatási Adatok kezelése; tulajdonjog</w:t>
      </w:r>
    </w:p>
    <w:p w14:paraId="3DB0A40E" w14:textId="77777777" w:rsidR="00EA7C75" w:rsidRDefault="00EA7C75" w:rsidP="00EA7C75">
      <w:pPr>
        <w:pStyle w:val="ProductList-Body"/>
      </w:pPr>
      <w:r>
        <w:t>Szakmai Szolgáltatási Adatok kizárólag a Szakmai Szolgáltatásoknak az Ügyfél részére történő nyújtása céljából kerülnek felhasználásra vagy egyéb feldolgozásra, ideértve az ilyen szolgáltatások nyújtásával összeegyeztethető célokat is. A Szakmai Szolgáltatási Adatokat, illetve az azokból kinyerhető információkat a Microsoft nem használja fel és nem dolgozza fel más módon sem hirdetési, sem hasonló kereskedelmi célra. A szerződő feleket illetően az Ügyfél fenntart minden jogot, jogcímet és érdekeltséget a Szakmai Szolgáltatási Adatok vonatkozásában. A Szakmai Szolgáltatási Adatokkal kapcsolatban kizárólag azokat a jogokat szerzi meg a Microsoft, amelyeket az Ügyfél megad az Microsoft számára a Szakmai Szolgáltatások Ügyfél számára történő nyújtása érdekében. A jelen bekezdés nem érinti a Microsoftnak a Microsoft által az Ügyfélnek licencbe adott szoftverekre, illetve szolgáltatásokra vonatkozó jogait.</w:t>
      </w:r>
    </w:p>
    <w:p w14:paraId="3C9272C5" w14:textId="77777777" w:rsidR="00EA7C75" w:rsidRDefault="00EA7C75" w:rsidP="00EA7C75">
      <w:pPr>
        <w:pStyle w:val="ProductList-Body"/>
      </w:pPr>
    </w:p>
    <w:p w14:paraId="5949C68F" w14:textId="77777777" w:rsidR="00EA7C75" w:rsidRPr="00325A16" w:rsidRDefault="00EA7C75" w:rsidP="00EA7C75">
      <w:pPr>
        <w:pStyle w:val="ProductList-Body"/>
        <w:outlineLvl w:val="2"/>
        <w:rPr>
          <w:b/>
          <w:color w:val="00188F"/>
        </w:rPr>
      </w:pPr>
      <w:r>
        <w:rPr>
          <w:b/>
          <w:color w:val="00188F"/>
        </w:rPr>
        <w:t>A Szakmai Szolgáltatási Adatok nyilvánosságra hozatala</w:t>
      </w:r>
    </w:p>
    <w:p w14:paraId="7E53315D" w14:textId="77777777" w:rsidR="00EA7C75" w:rsidRDefault="00EA7C75" w:rsidP="00EA7C75">
      <w:pPr>
        <w:pStyle w:val="ProductList-Body"/>
      </w:pPr>
      <w:r>
        <w:t>A Szakmai Szolgáltatási Adatok vonatkozásában az Ügyfél Szakmai Szolgáltatásokra vonatkozó megállapodására az OST „Adatvédelmi feltételek” című szakaszának „Az Ügyféladatok nyilvánosságra hozatala” rendelkezése alkalmazandó.</w:t>
      </w:r>
    </w:p>
    <w:p w14:paraId="5899BFAF" w14:textId="77777777" w:rsidR="00EA7C75" w:rsidRDefault="00EA7C75" w:rsidP="00EA7C75">
      <w:pPr>
        <w:pStyle w:val="ProductList-Body"/>
      </w:pPr>
    </w:p>
    <w:p w14:paraId="1D5B8301" w14:textId="77777777" w:rsidR="00EA7C75" w:rsidRPr="002B2D27" w:rsidRDefault="00EA7C75" w:rsidP="00EA7C75">
      <w:pPr>
        <w:pStyle w:val="ProductList-Body"/>
        <w:outlineLvl w:val="2"/>
        <w:rPr>
          <w:b/>
          <w:color w:val="00188F"/>
        </w:rPr>
      </w:pPr>
      <w:r>
        <w:rPr>
          <w:b/>
          <w:color w:val="00188F"/>
        </w:rPr>
        <w:t>Személyes Adatok kezelése; GDPR</w:t>
      </w:r>
    </w:p>
    <w:p w14:paraId="5ABD7C74" w14:textId="77777777" w:rsidR="00EA7C75" w:rsidRDefault="00EA7C75" w:rsidP="00EA7C75">
      <w:pPr>
        <w:pStyle w:val="ProductList-Body"/>
      </w:pPr>
      <w:r>
        <w:t>A Microsoft számára az Ügyfél által vagy az Ügyfél nevében egy, a Microsofttal Szakmai Szolgáltatások igénybevételére kötött megállapodás keretében átadott Személyes Adatok is Szakmai Szolgáltatási Adatok. Amennyiben a GDPR szerint a Microsoft a Személyes Adatok adatfeldolgozója vagy további adatfeldolgozója, az ilyen feldolgozásra a 4. mellékletben található GDPR-feltételek vonatkoznak, és a felek elfogadják a jelen („Személyes Adatok kezelése; GDPR” című) alszakasz következő feltételeit:</w:t>
      </w:r>
    </w:p>
    <w:p w14:paraId="325C45BC" w14:textId="77777777" w:rsidR="00EA7C75" w:rsidRDefault="00EA7C75" w:rsidP="00EA7C75">
      <w:pPr>
        <w:pStyle w:val="ProductList-Body"/>
      </w:pPr>
    </w:p>
    <w:p w14:paraId="18EBFDBD" w14:textId="77777777" w:rsidR="00EA7C75" w:rsidRPr="002B2D27" w:rsidRDefault="00EA7C75" w:rsidP="00EA7C75">
      <w:pPr>
        <w:pStyle w:val="ProductList-Body"/>
        <w:outlineLvl w:val="2"/>
        <w:rPr>
          <w:b/>
          <w:color w:val="0072C6"/>
        </w:rPr>
      </w:pPr>
      <w:r>
        <w:rPr>
          <w:b/>
          <w:color w:val="0072C6"/>
        </w:rPr>
        <w:tab/>
        <w:t>Az adatfeldolgozók és az adatkezelők feladatkörei és felelősségi körei</w:t>
      </w:r>
    </w:p>
    <w:p w14:paraId="3071F73B" w14:textId="77777777" w:rsidR="00EA7C75" w:rsidRPr="00CD1288" w:rsidRDefault="00EA7C75" w:rsidP="00EA7C75">
      <w:pPr>
        <w:pStyle w:val="ProductList-Body"/>
        <w:ind w:left="158"/>
      </w:pPr>
      <w:r>
        <w:t>Az ilyen adatok tekintetében az Ügyfél és a Microsoft megállapodik abban, hogy az Ügyfél a Szakmai Szolgáltatási Adatok körébe tartozó Személyes Adatok adatkezelője, a Microsoft pedig ezeknek az adatoknak az adatfeldolgozója, kivéve azt az esetet, amikor az Ügyfél a Személyes Adatok adatfeldolgozója, mely esetben a Microsoft további adatfeldolgozó. A Microsoft kizárólag az Ügyfél dokumentált megbízásai alapján kezeli a Személyes Adatokat. Az Ügyfél elfogadja, hogy az Ügyfél nagybani licencbeadási szerződése (amely magában foglalja az OST-t is), valamint a felek által elfogadott bármely szolgáltatásleírás együttesen az Ügyfél által a Microsoftnak adott teljes és végleges dokumentált megbízásokat jelenti a Szakmai Szolgáltatási Adatok körébe tartozó Személyes Adatok kezelésének vonatkozásában. Bármely további vagy eltérő megbízásban külön meg kell állapodni az Ügyfél nagybani licencbeadási szerződésének, illetve a szolgáltatásleírásoknak a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1F26556C" w14:textId="77777777" w:rsidR="00EA7C75" w:rsidRDefault="00EA7C75" w:rsidP="00EA7C75">
      <w:pPr>
        <w:pStyle w:val="ProductList-Body"/>
        <w:ind w:left="158"/>
      </w:pPr>
    </w:p>
    <w:p w14:paraId="1CA7D28C" w14:textId="77777777" w:rsidR="00EA7C75" w:rsidRPr="002B2D27" w:rsidRDefault="00EA7C75" w:rsidP="00EA7C75">
      <w:pPr>
        <w:pStyle w:val="ProductList-Body"/>
        <w:outlineLvl w:val="2"/>
        <w:rPr>
          <w:b/>
          <w:color w:val="0072C6"/>
        </w:rPr>
      </w:pPr>
      <w:r>
        <w:rPr>
          <w:b/>
          <w:color w:val="0072C6"/>
        </w:rPr>
        <w:tab/>
        <w:t xml:space="preserve">Az adatkezelés, adatfeldolgozás </w:t>
      </w:r>
      <w:r>
        <w:rPr>
          <w:b/>
          <w:bCs/>
          <w:color w:val="0072C6"/>
        </w:rPr>
        <w:t>részletei</w:t>
      </w:r>
    </w:p>
    <w:p w14:paraId="6D45152E" w14:textId="77777777" w:rsidR="00EA7C75" w:rsidRPr="009F5675" w:rsidRDefault="00EA7C75" w:rsidP="00EA7C75">
      <w:pPr>
        <w:pStyle w:val="ProductList-Body"/>
      </w:pPr>
      <w:r>
        <w:rPr>
          <w:b/>
          <w:color w:val="0072C6"/>
        </w:rPr>
        <w:tab/>
      </w:r>
      <w:r>
        <w:rPr>
          <w:rStyle w:val="ProductList-BodyChar"/>
        </w:rPr>
        <w:t xml:space="preserve">A </w:t>
      </w:r>
      <w:r>
        <w:t>felek tudomásul veszik és elfogadják a következőket:</w:t>
      </w:r>
    </w:p>
    <w:p w14:paraId="0E4A7B20" w14:textId="77777777" w:rsidR="00EA7C75" w:rsidRDefault="00EA7C75" w:rsidP="00EA7C75">
      <w:pPr>
        <w:pStyle w:val="ProductList-Body"/>
        <w:numPr>
          <w:ilvl w:val="0"/>
          <w:numId w:val="47"/>
        </w:numPr>
        <w:ind w:left="560"/>
      </w:pPr>
      <w:r>
        <w:t>A GDPR érvényességi körén belül az adatkezelés tárgya a Személyes Adatokra korlátozódik;</w:t>
      </w:r>
    </w:p>
    <w:p w14:paraId="5A624660" w14:textId="77777777" w:rsidR="00EA7C75" w:rsidRDefault="00EA7C75" w:rsidP="00EA7C75">
      <w:pPr>
        <w:pStyle w:val="ProductList-Body"/>
        <w:numPr>
          <w:ilvl w:val="0"/>
          <w:numId w:val="47"/>
        </w:numPr>
        <w:ind w:left="560"/>
      </w:pPr>
      <w:r>
        <w:t xml:space="preserve">Az adatkezelés időtartama az az időszak, amely alatt az Ügyfél Szakmai Szolgáltatások igénybevételére vonatkozó megállapodása érvényben van, és addig tart, amíg az Ügyfél megbízásainak megfelelően az összes Személyes Adatot nem törlik vagy nem szolgáltatják vissza; </w:t>
      </w:r>
    </w:p>
    <w:p w14:paraId="0732C338" w14:textId="77777777" w:rsidR="00EA7C75" w:rsidRDefault="00EA7C75" w:rsidP="00EA7C75">
      <w:pPr>
        <w:pStyle w:val="ProductList-Body"/>
        <w:numPr>
          <w:ilvl w:val="0"/>
          <w:numId w:val="47"/>
        </w:numPr>
        <w:ind w:left="560"/>
      </w:pPr>
      <w:r>
        <w:t xml:space="preserve">Az adatkezelés jellegét és célját a Szakmai Szolgáltatások fogják meghatározni az Ügyfél mennyiségi licencszerződésnek és bármely szolgáltatásleírásnak megfelelően; </w:t>
      </w:r>
    </w:p>
    <w:p w14:paraId="4177F5DD" w14:textId="77777777" w:rsidR="00EA7C75" w:rsidRDefault="00EA7C75" w:rsidP="00EA7C75">
      <w:pPr>
        <w:pStyle w:val="ProductList-Body"/>
        <w:numPr>
          <w:ilvl w:val="0"/>
          <w:numId w:val="47"/>
        </w:numPr>
        <w:ind w:left="560"/>
      </w:pPr>
      <w:r>
        <w:t xml:space="preserve">A Szakmai Szolgáltatások nyújtásával kapcsolatban kezelt Személyes Adatok típusai közé a GDPR 4. cikkében kifejezetten meghatározott adattípusok tartoznak; valamint </w:t>
      </w:r>
    </w:p>
    <w:p w14:paraId="321FF3CE" w14:textId="77777777" w:rsidR="00EA7C75" w:rsidRDefault="00EA7C75" w:rsidP="00EA7C75">
      <w:pPr>
        <w:pStyle w:val="ProductList-Body"/>
        <w:numPr>
          <w:ilvl w:val="0"/>
          <w:numId w:val="47"/>
        </w:numPr>
        <w:ind w:left="562"/>
      </w:pPr>
      <w:r>
        <w:lastRenderedPageBreak/>
        <w:t>Az érintettek kategóriáit az Ügyfél képviselői és végfelhasználói, például alkalmazottjai, vállalkozói, munkatársai és ügyfelei alkotják.</w:t>
      </w:r>
    </w:p>
    <w:p w14:paraId="0ED8FB7B" w14:textId="77777777" w:rsidR="00EA7C75" w:rsidRDefault="00EA7C75" w:rsidP="00EA7C75">
      <w:pPr>
        <w:pStyle w:val="ProductList-Body"/>
      </w:pPr>
    </w:p>
    <w:p w14:paraId="353468C3" w14:textId="77777777" w:rsidR="00EA7C75" w:rsidRPr="00325A16" w:rsidRDefault="00EA7C75" w:rsidP="00EA7C75">
      <w:pPr>
        <w:pStyle w:val="ProductList-Body"/>
        <w:outlineLvl w:val="2"/>
        <w:rPr>
          <w:b/>
          <w:color w:val="0072C6"/>
        </w:rPr>
      </w:pPr>
      <w:r>
        <w:rPr>
          <w:b/>
          <w:color w:val="0072C6"/>
        </w:rPr>
        <w:tab/>
        <w:t>Az érintettek jogai; a kérelmekkel kapcsolatban nyújtott segítség</w:t>
      </w:r>
    </w:p>
    <w:p w14:paraId="36A3DAD4" w14:textId="77777777" w:rsidR="00EA7C75" w:rsidRDefault="00EA7C75" w:rsidP="00EA7C75">
      <w:pPr>
        <w:pStyle w:val="ProductList-Body"/>
        <w:ind w:left="158"/>
      </w:pPr>
      <w:r>
        <w:t>Az Ügyfél által egy Online Szolgáltatásban tárolt Szakmai Szolgáltatási Adatokat illetően a Microsoft betartja az OST „Adatvédelmi feltételek” című szakaszának „Az érintettek jogai; a kérelmekkel kapcsolatban nyújtott segítség” rendelkezésében előírt kötelezettségeket. Egyéb Szakmai Szolgáltatási Adatok esetében a Microsoft az alábbi „Adatok törlése vagy visszaadása” című szakasznak megfelelően törli vagy visszaadja a Szakmai Szolgáltatási Adatok összes példányát.</w:t>
      </w:r>
    </w:p>
    <w:p w14:paraId="470ED6A0" w14:textId="77777777" w:rsidR="00EA7C75" w:rsidRDefault="00EA7C75" w:rsidP="00EA7C75">
      <w:pPr>
        <w:pStyle w:val="ProductList-Body"/>
      </w:pPr>
    </w:p>
    <w:p w14:paraId="1F4C8946" w14:textId="77777777" w:rsidR="00EA7C75" w:rsidRPr="00325A16" w:rsidRDefault="00EA7C75" w:rsidP="00EA7C75">
      <w:pPr>
        <w:pStyle w:val="ProductList-Body"/>
        <w:outlineLvl w:val="2"/>
        <w:rPr>
          <w:b/>
          <w:color w:val="0072C6"/>
        </w:rPr>
      </w:pPr>
      <w:r>
        <w:rPr>
          <w:b/>
          <w:color w:val="0072C6"/>
        </w:rPr>
        <w:tab/>
        <w:t>Az adatkezelési tevékenységek nyilvántartása</w:t>
      </w:r>
    </w:p>
    <w:p w14:paraId="563B1167" w14:textId="77777777" w:rsidR="00EA7C75" w:rsidRDefault="00EA7C75" w:rsidP="00EA7C75">
      <w:pPr>
        <w:pStyle w:val="ProductList-Body"/>
        <w:ind w:left="180"/>
      </w:pPr>
      <w:r>
        <w:t>A Microsoft vezeti a GDPR 30. cikke (2) bekezdésében előírt összes nyilvántartást, és amennyiben a Személyes Adatok Ügyfél nevében történő kezelése ezt lehetővé teszi, kérésre az Ügyfél rendelkezésére bocsátja ezeket a nyilvántartásokat.</w:t>
      </w:r>
    </w:p>
    <w:p w14:paraId="3317877E" w14:textId="77777777" w:rsidR="00EA7C75" w:rsidRDefault="00EA7C75" w:rsidP="00EA7C75">
      <w:pPr>
        <w:pStyle w:val="ProductList-Body"/>
      </w:pPr>
    </w:p>
    <w:p w14:paraId="28B5B5E8" w14:textId="77777777" w:rsidR="00EA7C75" w:rsidRPr="002B2D27" w:rsidRDefault="00EA7C75" w:rsidP="00EA7C75">
      <w:pPr>
        <w:pStyle w:val="ProductList-Body"/>
        <w:outlineLvl w:val="2"/>
        <w:rPr>
          <w:b/>
          <w:color w:val="00188F"/>
        </w:rPr>
      </w:pPr>
      <w:r>
        <w:rPr>
          <w:b/>
          <w:color w:val="00188F"/>
        </w:rPr>
        <w:t>Adatbiztonság</w:t>
      </w:r>
    </w:p>
    <w:p w14:paraId="5E10438C" w14:textId="77777777" w:rsidR="00EA7C75" w:rsidRPr="00325A16" w:rsidRDefault="00EA7C75" w:rsidP="00EA7C75">
      <w:pPr>
        <w:pStyle w:val="ProductList-Body"/>
        <w:outlineLvl w:val="2"/>
        <w:rPr>
          <w:b/>
          <w:color w:val="0072C6"/>
        </w:rPr>
      </w:pPr>
      <w:r>
        <w:rPr>
          <w:b/>
          <w:color w:val="0072C6"/>
        </w:rPr>
        <w:tab/>
        <w:t>Biztonsági gyakorlatok és szabályzatok</w:t>
      </w:r>
    </w:p>
    <w:p w14:paraId="30FC2987" w14:textId="77777777" w:rsidR="00EA7C75" w:rsidRDefault="00EA7C75" w:rsidP="00EA7C75">
      <w:pPr>
        <w:pStyle w:val="ProductList-Body"/>
        <w:ind w:left="158"/>
      </w:pPr>
      <w:r>
        <w:t>A Microsoft megfelelő műszaki és szervezési intézkedések bevezetésével és fenntartásával óvja a Szakmai Szolgáltatási Adatokat. Az ilyen intézkedéseket a Microsoft Biztonsági Szabályzata határozza meg. A Microsoft az Ügyfél rendelkezésére bocsátja ezt a szabályzatot azokkal a Microsoft biztonsági gyakorlataira és szabályzataira vonatkozó egyéb információkkal együtt, amelyek az Ügyfél által észszerűen igényelhetők.</w:t>
      </w:r>
    </w:p>
    <w:p w14:paraId="54D1E773" w14:textId="77777777" w:rsidR="00EA7C75" w:rsidRDefault="00EA7C75" w:rsidP="00EA7C75">
      <w:pPr>
        <w:pStyle w:val="ProductList-Body"/>
      </w:pPr>
    </w:p>
    <w:p w14:paraId="13A90497" w14:textId="77777777" w:rsidR="00EA7C75" w:rsidRPr="009E21A6" w:rsidRDefault="00EA7C75" w:rsidP="00EA7C75">
      <w:pPr>
        <w:pStyle w:val="ProductList-Body"/>
        <w:outlineLvl w:val="2"/>
        <w:rPr>
          <w:b/>
          <w:color w:val="0072C6"/>
        </w:rPr>
      </w:pPr>
      <w:r>
        <w:tab/>
      </w:r>
      <w:r>
        <w:rPr>
          <w:b/>
          <w:color w:val="0072C6"/>
        </w:rPr>
        <w:t>Az Ügyfél kötelezettségei</w:t>
      </w:r>
    </w:p>
    <w:p w14:paraId="5621D837" w14:textId="77777777" w:rsidR="00EA7C75" w:rsidRDefault="00EA7C75" w:rsidP="00EA7C75">
      <w:pPr>
        <w:pStyle w:val="ProductList-Body"/>
        <w:ind w:left="158"/>
      </w:pPr>
      <w:r w:rsidRPr="00BA0849">
        <w:t>A Microsoft nem kizárólagos, át nem ruházható, végleges licencet ad az Ügyfélnek arra, hogy az Ügyfél mennyiségi licencszerződése feltételeinek és kikötéseinek, valamint bármely elfogadott szolgáltatásleírásnak megfelelően többszörözhesse, használhassa és módosíthassa a Szolgáltatási Anyagokat.</w:t>
      </w:r>
      <w:r>
        <w:t xml:space="preserve"> Az Ügyfél Szakmai Szolgáltatásokra vonatkozó megállapodásának tekintetében az Ügyfél vállalja továbbá, hogy a Támogatási Adatok kivételével nem bocsát a Microsoft rendelkezése semmilyen olyan Szakmai Szolgáltatási Adatot, amelyre a Family Educational Rights and Privacy Act (FERPA) (20 U.S.C. § 1232g) vagy a 1996. évi Health Insurance Portability and Accountability Act (HIPAA) (Pub. L. 104–191) rendelkezési alkalmazandók.</w:t>
      </w:r>
    </w:p>
    <w:p w14:paraId="6B709B22" w14:textId="77777777" w:rsidR="00EA7C75" w:rsidRPr="002B2D27" w:rsidRDefault="00EA7C75" w:rsidP="00EA7C75">
      <w:pPr>
        <w:pStyle w:val="ProductList-Body"/>
        <w:rPr>
          <w:b/>
        </w:rPr>
      </w:pPr>
    </w:p>
    <w:p w14:paraId="59FC496E" w14:textId="77777777" w:rsidR="00EA7C75" w:rsidRDefault="00EA7C75" w:rsidP="00EA7C75">
      <w:pPr>
        <w:pStyle w:val="ProductList-Body"/>
        <w:keepNext/>
        <w:keepLines/>
        <w:outlineLvl w:val="2"/>
        <w:rPr>
          <w:b/>
          <w:color w:val="00188F"/>
        </w:rPr>
      </w:pPr>
      <w:r>
        <w:rPr>
          <w:b/>
          <w:color w:val="00188F"/>
        </w:rPr>
        <w:t>Értesítés Biztonsági Eseményről</w:t>
      </w:r>
    </w:p>
    <w:p w14:paraId="3E99F852" w14:textId="77777777" w:rsidR="00EA7C75" w:rsidRPr="00003CD3" w:rsidRDefault="00EA7C75" w:rsidP="00EA7C75">
      <w:pPr>
        <w:pStyle w:val="ProductList-Body"/>
      </w:pPr>
      <w:r>
        <w:rPr>
          <w:rStyle w:val="ProductList-BodyChar"/>
        </w:rPr>
        <w:t>A</w:t>
      </w:r>
      <w:r>
        <w:t xml:space="preserve"> Szakmai Szolgáltatási Adatok vonatkozásában az Ügyfél Szakmai Szolgáltatásokra vonatkozó megállapodására az OST „Adatvédelmi feltételek” című szakaszának „Értesítés Biztonsági Eseményről” rendelkezése alkalmazandó.</w:t>
      </w:r>
    </w:p>
    <w:p w14:paraId="33D84931" w14:textId="77777777" w:rsidR="00EA7C75" w:rsidRPr="002B2D27" w:rsidRDefault="00EA7C75" w:rsidP="00EA7C75">
      <w:pPr>
        <w:pStyle w:val="ProductList-Body"/>
        <w:rPr>
          <w:b/>
        </w:rPr>
      </w:pPr>
    </w:p>
    <w:p w14:paraId="0B7CA9C1" w14:textId="77777777" w:rsidR="00EA7C75" w:rsidRPr="00FC21E6" w:rsidRDefault="00EA7C75" w:rsidP="00EA7C75">
      <w:pPr>
        <w:pStyle w:val="ProductList-Body"/>
        <w:outlineLvl w:val="2"/>
      </w:pPr>
      <w:r>
        <w:rPr>
          <w:b/>
          <w:color w:val="00188F"/>
        </w:rPr>
        <w:t>Adatok továbbítása</w:t>
      </w:r>
    </w:p>
    <w:p w14:paraId="4889197E" w14:textId="77777777" w:rsidR="00EA7C75" w:rsidRPr="00003CD3" w:rsidRDefault="00EA7C75" w:rsidP="00EA7C75">
      <w:pPr>
        <w:pStyle w:val="ProductList-Body"/>
        <w:rPr>
          <w:b/>
        </w:rPr>
      </w:pPr>
      <w:r>
        <w:rPr>
          <w:rStyle w:val="ProductList-BodyChar"/>
        </w:rPr>
        <w:t>A</w:t>
      </w:r>
      <w:r>
        <w:t xml:space="preserve"> Szakmai Szolgáltatási Adatok vonatkozásában a Microsoft vállalja, hogy a Személyes Adatok tekintetében teljesíti az OST „Adatvédelmi feltételek” című szakaszának „Adatok továbbítása” rendelkezésében megfogalmazott kötelezettségeket</w:t>
      </w:r>
      <w:r>
        <w:rPr>
          <w:szCs w:val="18"/>
        </w:rPr>
        <w:t>.</w:t>
      </w:r>
    </w:p>
    <w:p w14:paraId="4EA3E272" w14:textId="77777777" w:rsidR="00EA7C75" w:rsidRPr="00003CD3" w:rsidRDefault="00EA7C75" w:rsidP="00EA7C75">
      <w:pPr>
        <w:pStyle w:val="ProductList-Body"/>
        <w:rPr>
          <w:b/>
        </w:rPr>
      </w:pPr>
    </w:p>
    <w:p w14:paraId="003309EF" w14:textId="77777777" w:rsidR="00EA7C75" w:rsidRPr="002B2D27" w:rsidRDefault="00EA7C75" w:rsidP="00EA7C75">
      <w:pPr>
        <w:pStyle w:val="ProductList-Body"/>
        <w:outlineLvl w:val="2"/>
      </w:pPr>
      <w:r>
        <w:rPr>
          <w:b/>
          <w:color w:val="00188F"/>
        </w:rPr>
        <w:t>Adatok törlése vagy visszaadása</w:t>
      </w:r>
    </w:p>
    <w:p w14:paraId="4110B31F" w14:textId="77777777" w:rsidR="00EA7C75" w:rsidRDefault="00EA7C75" w:rsidP="00EA7C75">
      <w:pPr>
        <w:pStyle w:val="ProductList-Body"/>
      </w:pPr>
      <w:r>
        <w:t>A Microsoft köteles törölni vagy visszaadni a Szakmai Szolgáltatási Adatok összes példányát azt követően, hogy teljesültek a Szakmai Szolgáltatási Adatok gyűjtését vagy továbbítását igénylő üzleti célok, vagy korábban, amennyiben ezt az Ügyfél kéri, kivéve, ha az alkalmazandó jogszabályok a Szakmai Szolgáltatási Adatok tárolását írják elő.</w:t>
      </w:r>
    </w:p>
    <w:p w14:paraId="38B486ED" w14:textId="77777777" w:rsidR="00EA7C75" w:rsidRDefault="00EA7C75" w:rsidP="00EA7C75">
      <w:pPr>
        <w:pStyle w:val="ProductList-Body"/>
      </w:pPr>
    </w:p>
    <w:p w14:paraId="00A91216" w14:textId="77777777" w:rsidR="00EA7C75" w:rsidRPr="006451B2" w:rsidRDefault="00EA7C75" w:rsidP="00EA7C75">
      <w:pPr>
        <w:pStyle w:val="ProductList-Body"/>
        <w:outlineLvl w:val="2"/>
      </w:pPr>
      <w:bookmarkStart w:id="269" w:name="_Toc527036905"/>
      <w:r>
        <w:rPr>
          <w:b/>
          <w:color w:val="00188F"/>
        </w:rPr>
        <w:t>Az adatfeldolgozó titoktartási kötelezettsége</w:t>
      </w:r>
      <w:bookmarkEnd w:id="269"/>
    </w:p>
    <w:p w14:paraId="71277D40" w14:textId="77777777" w:rsidR="00EA7C75" w:rsidRPr="00003CD3" w:rsidRDefault="00EA7C75" w:rsidP="00EA7C75">
      <w:pPr>
        <w:pStyle w:val="ProductList-Body"/>
        <w:rPr>
          <w:b/>
        </w:rPr>
      </w:pPr>
      <w:r>
        <w:t>A Microsoft biztosítja, hogy a Szakmai Szolgáltatási Adatok kezelésében részt vevő munkatársai (i) az ilyen adatokat kizárólag az Ügyfél megbízásai alapján kezeljék, továbbá (ii) arra kötelezi őket, hogy még szerződésük megszűnése után is titokban tartsák és védjék az ilyen adatokat.</w:t>
      </w:r>
    </w:p>
    <w:p w14:paraId="12FD075A" w14:textId="77777777" w:rsidR="00EA7C75" w:rsidRPr="00003CD3" w:rsidRDefault="00EA7C75" w:rsidP="00EA7C75">
      <w:pPr>
        <w:pStyle w:val="ProductList-Body"/>
        <w:rPr>
          <w:b/>
        </w:rPr>
      </w:pPr>
    </w:p>
    <w:p w14:paraId="100FB388" w14:textId="77777777" w:rsidR="00EA7C75" w:rsidRPr="002B2D27" w:rsidRDefault="00EA7C75" w:rsidP="00EA7C75">
      <w:pPr>
        <w:pStyle w:val="ProductList-Body"/>
        <w:outlineLvl w:val="2"/>
      </w:pPr>
      <w:r>
        <w:rPr>
          <w:b/>
          <w:color w:val="00188F"/>
        </w:rPr>
        <w:t>További adatfeldolgozók igénybevételére vonatkozó értesítések és szabályok</w:t>
      </w:r>
    </w:p>
    <w:p w14:paraId="456725D9" w14:textId="77777777" w:rsidR="00EA7C75" w:rsidRDefault="00EA7C75" w:rsidP="00EA7C75">
      <w:pPr>
        <w:pStyle w:val="ProductList-Body"/>
        <w:rPr>
          <w:rStyle w:val="ProductList-BodyChar"/>
        </w:rPr>
      </w:pPr>
      <w:r>
        <w:rPr>
          <w:rStyle w:val="ProductList-BodyChar"/>
        </w:rPr>
        <w:t xml:space="preserve">A Microsoft harmadik feleket vehet igénybe, hogy azok a Microsoft nevében bizonyos korlátozott vagy kiegészítő szolgáltatásokat nyújtsanak. Az Ügyfél hozzájárul az ilyen harmadik felek és Microsoft-Társvállalatok További adatfeldolgozóként törtnő igénybevételéhez. A fenti engedélyezések képezik az Ügyfél elsődleges írásos hozzájárulását ahhoz, hogy a Microsoft alvállalkozásba adja a Szakmai Szolgáltatási Adatok kezelését, amennyiben az Általános Szerződési Feltételek vagy a GDPR-feltételek előírnak ilyen hozzájárulást. </w:t>
      </w:r>
    </w:p>
    <w:p w14:paraId="2123CD93" w14:textId="77777777" w:rsidR="00EA7C75" w:rsidRPr="00003CD3" w:rsidRDefault="00EA7C75" w:rsidP="00EA7C75">
      <w:pPr>
        <w:pStyle w:val="ProductList-Body"/>
        <w:rPr>
          <w:rStyle w:val="ProductList-BodyChar"/>
        </w:rPr>
      </w:pPr>
    </w:p>
    <w:p w14:paraId="75924EC6" w14:textId="77777777" w:rsidR="00EA7C75" w:rsidRDefault="00EA7C75" w:rsidP="00EA7C75">
      <w:pPr>
        <w:pStyle w:val="ProductList-Body"/>
        <w:rPr>
          <w:rStyle w:val="ProductList-BodyChar"/>
        </w:rPr>
      </w:pPr>
      <w:r>
        <w:rPr>
          <w:rStyle w:val="ProductList-BodyChar"/>
        </w:rPr>
        <w:t>A Microsoft a felelős azért, hogy a Szakmai Szolgáltatási Adatokat feldolgozó További adatfeldolgozói teljesítsék a Microsoftnak az OST 1. mellékletéven rögzített kötelezettségeit. A Microsoft írásos szerződésben biztosítja, hogy a További adatfeldolgozó csak azoknak a szolgáltatásoknak a nyújtása érdekében érhessen el és használhasson Szakmai Szolgáltatási Adatokat, amelyek nyújtása érdekében a Microsoft az ilyen adatokat megőrizte, és tiltja meg a További adatfeldolgozónak a Szakmai Szolgáltatási Adatok bármilyen más célból történő felhasználását. A Microsoft minden További adatfeldolgozóval olyan írásos szerződést köt, amely szerint a További adatfeldolgozónak legalább olyan szintű adatvédelmet kell biztosítania, mint amilyent az OST 1. melléklete a Microsoft számára előír.</w:t>
      </w:r>
    </w:p>
    <w:p w14:paraId="08E501FC" w14:textId="77777777" w:rsidR="00EA7C75" w:rsidRPr="00003CD3" w:rsidRDefault="00EA7C75" w:rsidP="00EA7C75">
      <w:pPr>
        <w:pStyle w:val="ProductList-Body"/>
        <w:rPr>
          <w:rStyle w:val="ProductList-BodyChar"/>
        </w:rPr>
      </w:pPr>
    </w:p>
    <w:p w14:paraId="5489E45B" w14:textId="77777777" w:rsidR="00EA7C75" w:rsidRPr="002B2D27" w:rsidRDefault="00EA7C75" w:rsidP="00EA7C75">
      <w:pPr>
        <w:pStyle w:val="ProductList-Body"/>
        <w:rPr>
          <w:rStyle w:val="ProductList-BodyChar"/>
        </w:rPr>
      </w:pPr>
      <w:r>
        <w:rPr>
          <w:rStyle w:val="ProductList-BodyChar"/>
        </w:rPr>
        <w:lastRenderedPageBreak/>
        <w:t>A Szakmai Szolgáltatási Adatokat és egyéb Támogatási Adatokat illetően a Microsoft kérésre kiadja a Microsoft További adatfeldolgozóinak listáját. Ha az Ügyfél ilyen listát kér, akkor legalább 14 nappal azelőtt, hogy egy új További adatfeldolgozó jogosultságot kapna a Személyes Adatok elérésére, a Microsoft frissíti a listát, és az Ügyfél számára biztosít egy olyan eljárást, amellyel az Ügyfél értesülhet az adott frissítésről.</w:t>
      </w:r>
    </w:p>
    <w:p w14:paraId="490A5FA9" w14:textId="77777777" w:rsidR="00EA7C75" w:rsidRPr="00003CD3" w:rsidRDefault="00EA7C75" w:rsidP="00EA7C75">
      <w:pPr>
        <w:pStyle w:val="ProductList-Body"/>
        <w:rPr>
          <w:rStyle w:val="ProductList-BodyChar"/>
        </w:rPr>
      </w:pPr>
    </w:p>
    <w:p w14:paraId="2E049FC0" w14:textId="77777777" w:rsidR="00EA7C75" w:rsidRDefault="00EA7C75" w:rsidP="00EA7C75">
      <w:pPr>
        <w:pStyle w:val="ProductList-Body"/>
        <w:rPr>
          <w:rStyle w:val="ProductList-BodyChar"/>
        </w:rPr>
      </w:pPr>
      <w:r>
        <w:rPr>
          <w:rStyle w:val="ProductList-BodyChar"/>
        </w:rPr>
        <w:t>Ha az Ügyfél nem hagy jóvá egy új További adatfeldolgozót, akkor az Ügyfél felmondhatja az érintett Szakmai Szolgáltatásokra vonatkozó megállapodást oly módon, hogy a vonatkozó felmondási időszak lejárta előtt olyan írásbeli felmondást nyújt be, amelyben kifejti a jóvá nem hagyás alapját.</w:t>
      </w:r>
    </w:p>
    <w:p w14:paraId="02715BED" w14:textId="77777777" w:rsidR="00EA7C75" w:rsidRPr="00003CD3" w:rsidRDefault="00EA7C75" w:rsidP="00EA7C75">
      <w:pPr>
        <w:pStyle w:val="ProductList-Body"/>
        <w:rPr>
          <w:rStyle w:val="ProductList-BodyChar"/>
        </w:rPr>
      </w:pPr>
    </w:p>
    <w:p w14:paraId="51E03809" w14:textId="77777777" w:rsidR="00EA7C75" w:rsidRPr="002B2D27" w:rsidRDefault="00EA7C75" w:rsidP="00EA7C75">
      <w:pPr>
        <w:pStyle w:val="ProductList-Body"/>
        <w:rPr>
          <w:rStyle w:val="ProductList-BodyChar"/>
        </w:rPr>
      </w:pPr>
      <w:r>
        <w:rPr>
          <w:rStyle w:val="ProductList-BodyChar"/>
        </w:rPr>
        <w:t>A Támogatási Adatok tekintetében az Online Szolgáltatásokra vonatkozó technikai támogatás nyújtásával kapcsolatban a További adatfeldolgozók Microsoft általi igénybevételére ugyanazok a korlátozások és eljárások vonatkoznak, mint amelyeket a További adatfeldolgozóknak az Online Szolgáltatásokkal kapcsolatban a Microsoft által történő igénybevételének vonatkozásában az OST „Adatvédelmi feltételek” című szakaszának „További adatfeldolgozók igénybevételére vonatkozó értesítések és szabályok” rendelkezése előír.</w:t>
      </w:r>
    </w:p>
    <w:p w14:paraId="21D2A02B" w14:textId="77777777" w:rsidR="00EA7C75" w:rsidRDefault="00EA7C75" w:rsidP="00EA7C75">
      <w:pPr>
        <w:pStyle w:val="ProductList-Body"/>
        <w:rPr>
          <w:rStyle w:val="ProductList-BodyChar"/>
        </w:rPr>
      </w:pPr>
    </w:p>
    <w:p w14:paraId="28575582" w14:textId="77777777" w:rsidR="00EA7C75" w:rsidRPr="00FC21E6" w:rsidRDefault="00EA7C75" w:rsidP="00EA7C75">
      <w:pPr>
        <w:pStyle w:val="ProductList-Body"/>
        <w:outlineLvl w:val="2"/>
      </w:pPr>
      <w:r>
        <w:rPr>
          <w:b/>
          <w:color w:val="00188F"/>
        </w:rPr>
        <w:t>A Támogatási Adatokra vonatkozó további feltételek</w:t>
      </w:r>
    </w:p>
    <w:p w14:paraId="3978256F" w14:textId="77777777" w:rsidR="00EA7C75" w:rsidRDefault="00EA7C75" w:rsidP="00EA7C75">
      <w:pPr>
        <w:pStyle w:val="ProductList-Body"/>
        <w:outlineLvl w:val="2"/>
        <w:rPr>
          <w:b/>
          <w:color w:val="0072C6"/>
        </w:rPr>
      </w:pPr>
      <w:r>
        <w:rPr>
          <w:b/>
          <w:color w:val="0072C6"/>
        </w:rPr>
        <w:tab/>
        <w:t>A Támogatási Adatok biztonsága</w:t>
      </w:r>
    </w:p>
    <w:p w14:paraId="5140D88F" w14:textId="77777777" w:rsidR="00EA7C75" w:rsidRDefault="00EA7C75" w:rsidP="00EA7C75">
      <w:pPr>
        <w:pStyle w:val="ProductList-Body"/>
        <w:ind w:left="158"/>
      </w:pPr>
      <w:r>
        <w:t>A Microsoft megfelelő műszaki és szervezési intézkedések bevezetésével és fenntartásával óvja a Támogatási Adatokat. Ezek az intézkedések teljesítik az ISO 27001, az ISO 27002 és az ISO 27018 szabványban megfogalmazott követelményeket.</w:t>
      </w:r>
    </w:p>
    <w:p w14:paraId="3FC0B97F" w14:textId="77777777" w:rsidR="00EA7C75" w:rsidRPr="002B2D27" w:rsidRDefault="00EA7C75" w:rsidP="00EA7C75">
      <w:pPr>
        <w:pStyle w:val="ProductList-Body"/>
        <w:ind w:left="158"/>
        <w:rPr>
          <w:b/>
        </w:rPr>
      </w:pPr>
    </w:p>
    <w:p w14:paraId="5F9904EB" w14:textId="77777777" w:rsidR="00EA7C75" w:rsidRPr="002B2D27" w:rsidRDefault="00EA7C75" w:rsidP="00EA7C75">
      <w:pPr>
        <w:pStyle w:val="ProductList-Body"/>
        <w:outlineLvl w:val="2"/>
        <w:rPr>
          <w:b/>
          <w:color w:val="0072C6"/>
        </w:rPr>
      </w:pPr>
      <w:r>
        <w:rPr>
          <w:b/>
          <w:color w:val="0072C6"/>
        </w:rPr>
        <w:tab/>
        <w:t>Oktatási intézmények</w:t>
      </w:r>
    </w:p>
    <w:p w14:paraId="0C5E85AA" w14:textId="77777777" w:rsidR="00EA7C75" w:rsidRPr="00CD1288" w:rsidRDefault="00EA7C75" w:rsidP="00EA7C75">
      <w:pPr>
        <w:pStyle w:val="ProductList-Body"/>
        <w:ind w:left="158"/>
      </w:pPr>
      <w:r>
        <w:t>Az OST „Adatvédelmi feltételek” című szakaszának „Oktatási intézmények” rendelkezésében a szülői hozzájárulás beszerzését és az értesítések továbbítását illetően a Microsoft tudomásul vételeire és vállalásaira, valamint az Ügyfél kötelezettségeire vonatkozóan meghatározott előírások a Támogatási Adatok vonatkozásában is alkalmazandók.</w:t>
      </w:r>
    </w:p>
    <w:p w14:paraId="213A7984" w14:textId="77777777" w:rsidR="00EA7C75" w:rsidRPr="002B2D27" w:rsidRDefault="00EA7C75" w:rsidP="00EA7C75">
      <w:pPr>
        <w:pStyle w:val="ProductList-Body"/>
        <w:rPr>
          <w:rStyle w:val="ProductList-BodyChar"/>
        </w:rPr>
      </w:pPr>
    </w:p>
    <w:p w14:paraId="5B547D9D" w14:textId="77777777" w:rsidR="00EA7C75" w:rsidRPr="00FC2D52" w:rsidRDefault="00EA7C75" w:rsidP="00EA7C75">
      <w:pPr>
        <w:pStyle w:val="ProductList-Body"/>
        <w:outlineLvl w:val="2"/>
      </w:pPr>
      <w:r>
        <w:rPr>
          <w:b/>
          <w:bCs/>
          <w:color w:val="00188F"/>
        </w:rPr>
        <w:t>Szakmai Szolgáltatásokra vonatkozó egyéb feltételek</w:t>
      </w:r>
    </w:p>
    <w:p w14:paraId="5363E6DF" w14:textId="77777777" w:rsidR="00EA7C75" w:rsidRPr="00AC5443" w:rsidRDefault="00EA7C75" w:rsidP="00EA7C75">
      <w:pPr>
        <w:pStyle w:val="ProductList-Body"/>
        <w:keepNext/>
        <w:tabs>
          <w:tab w:val="clear" w:pos="158"/>
          <w:tab w:val="left" w:pos="360"/>
        </w:tabs>
        <w:ind w:left="187"/>
        <w:outlineLvl w:val="3"/>
        <w:rPr>
          <w:b/>
          <w:color w:val="0072C6"/>
        </w:rPr>
      </w:pPr>
      <w:r>
        <w:rPr>
          <w:b/>
          <w:color w:val="0072C6"/>
        </w:rPr>
        <w:t>A felek kötelezettségei; szavatosság</w:t>
      </w:r>
    </w:p>
    <w:p w14:paraId="3A9CD600" w14:textId="77777777" w:rsidR="00EA7C75" w:rsidRDefault="00EA7C75" w:rsidP="00EA7C75">
      <w:pPr>
        <w:pStyle w:val="ProductList-Body"/>
        <w:tabs>
          <w:tab w:val="clear" w:pos="158"/>
          <w:tab w:val="left" w:pos="360"/>
        </w:tabs>
        <w:ind w:left="180"/>
      </w:pPr>
      <w:r>
        <w:t xml:space="preserve">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 Tekintet nélkül az előbbiekre, </w:t>
      </w:r>
      <w:r>
        <w:rPr>
          <w:b/>
        </w:rPr>
        <w:t>az ingyenesen biztosított Szolgáltatási Anyagok „ADOTT ÁLLAPOTBAN” és MINDENNEMŰ SZAVATOSSÁG NÉLKÜL állnak rendelkezésre. A Microsoft nem vállal semmilyen szavatosságot és feltételt, és kizár minden egyéb kifejezett, vélelmezett és törvényi szavatosságot, ideértve a minőségre, a jogcímre, a jogbitorlás-mentességre, a forgalmazhatóságra és az adott célra való alkalmasságra vonatkozó szavatosságot is</w:t>
      </w:r>
      <w:r>
        <w:t>.</w:t>
      </w:r>
    </w:p>
    <w:p w14:paraId="2DCA8170" w14:textId="77777777" w:rsidR="00EA7C75" w:rsidRDefault="00EA7C75" w:rsidP="00EA7C75">
      <w:pPr>
        <w:pStyle w:val="ProductList-Body"/>
        <w:tabs>
          <w:tab w:val="clear" w:pos="158"/>
          <w:tab w:val="left" w:pos="360"/>
        </w:tabs>
        <w:ind w:left="180"/>
      </w:pPr>
    </w:p>
    <w:p w14:paraId="4CD46B72" w14:textId="77777777" w:rsidR="00EA7C75" w:rsidRDefault="00EA7C75" w:rsidP="00EA7C75">
      <w:pPr>
        <w:pStyle w:val="ProductList-Body"/>
        <w:tabs>
          <w:tab w:val="clear" w:pos="158"/>
          <w:tab w:val="left" w:pos="360"/>
        </w:tabs>
        <w:ind w:left="180"/>
        <w:rPr>
          <w:szCs w:val="18"/>
        </w:rPr>
      </w:pPr>
      <w:r>
        <w:t xml:space="preserve">Az Ügyfél köteles </w:t>
      </w:r>
      <w:r>
        <w:rPr>
          <w:szCs w:val="18"/>
        </w:rPr>
        <w:t>betölteni vonatkozó felelősségi köreit és teljesíteni vonatkozó kötelezettségeit a Szakmai Szolgáltatások Microsoft általi nyújtásának támogatására, az egyes Szakmai Szolgáltatások leírásában meghatározottak szerint. Az Ügyfél a megfelelő használatra vonatkozó szabályzat által tiltott semmilyen módon nem használhatja a Szakmai szolgáltatásokat és a Szolgáltatási Anyagokat, és be kell tartania a Szakmai Szolgáltatások és a Szolgáltatási Anyagok Ügyfél általi használatára alkalmazandó minden jogszabályt és előírást, ideértve a magánszféra védelmére, a Személyes Adatokra, a biometrikus adatokra, az adatvédelemre és a kommunikáció titkosságára vonatkozó jogszabályokat is. Kizárólag az Ügyfél a felelős a Microsoft által ingyenesen biztosított vagy javasolt Szolgáltatási Anyagok teszteléséért, telepítéséért, karbantartásáért és támogatásáért.</w:t>
      </w:r>
    </w:p>
    <w:p w14:paraId="0C2AD261" w14:textId="77777777" w:rsidR="00EA7C75" w:rsidRDefault="00EA7C75" w:rsidP="00EA7C75">
      <w:pPr>
        <w:pStyle w:val="ProductList-Body"/>
        <w:tabs>
          <w:tab w:val="clear" w:pos="158"/>
          <w:tab w:val="left" w:pos="360"/>
        </w:tabs>
        <w:ind w:left="180"/>
        <w:rPr>
          <w:szCs w:val="18"/>
        </w:rPr>
      </w:pPr>
    </w:p>
    <w:p w14:paraId="61D57E2C"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A felelősség korlátozása</w:t>
      </w:r>
    </w:p>
    <w:p w14:paraId="56563AE5" w14:textId="77777777" w:rsidR="00EA7C75" w:rsidRDefault="00EA7C75" w:rsidP="00EA7C75">
      <w:pPr>
        <w:pStyle w:val="ProductList-Body"/>
        <w:tabs>
          <w:tab w:val="clear" w:pos="158"/>
          <w:tab w:val="left" w:pos="360"/>
        </w:tabs>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Az ingyenesen nyújtott Szakmai Szolgáltatások és Szolgáltatási Anyagok, valamint az Ügyfél által harmadik felek részére a Microsoftnak fizetendő külön ellenszolgáltatás nélkül továbbterjeszthető Szolgáltatási Anyagok esetében a Microsoft teljes kártérítési felelőssége a jogerősen megítélt közvetlen károkra korlátozódik, 5000 USD összeg erejéig.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vagy a Szolgáltatási Anyagokkal kapcsolatban. Semmilyen korlátozás vagy kizárás nem vonatkozik (1) a felek titoktartási kötelezettségeire (kivéve az Ügyféladatokra és a Szakmai Szolgáltatási Adatokra korlátozott összes kötelezettséget, amelyekre a fenti korlátozások és kizárások vonatkoznak); valamint (2) a másik fél szellemi tulajdonjogának megsértésére.</w:t>
      </w:r>
    </w:p>
    <w:p w14:paraId="451E4606" w14:textId="77777777" w:rsidR="00EA7C75" w:rsidRDefault="00EA7C75" w:rsidP="00EA7C75">
      <w:pPr>
        <w:pStyle w:val="ProductList-Body"/>
        <w:tabs>
          <w:tab w:val="clear" w:pos="158"/>
          <w:tab w:val="left" w:pos="360"/>
        </w:tabs>
        <w:ind w:left="180"/>
      </w:pPr>
    </w:p>
    <w:p w14:paraId="35711E0F" w14:textId="77777777" w:rsidR="00EA7C75" w:rsidRPr="00AC5443" w:rsidRDefault="00EA7C75" w:rsidP="00EA7C75">
      <w:pPr>
        <w:pStyle w:val="ProductList-Body"/>
        <w:keepNext/>
        <w:tabs>
          <w:tab w:val="clear" w:pos="158"/>
          <w:tab w:val="left" w:pos="360"/>
        </w:tabs>
        <w:ind w:left="187"/>
        <w:outlineLvl w:val="3"/>
        <w:rPr>
          <w:b/>
          <w:color w:val="0072C6"/>
        </w:rPr>
      </w:pPr>
      <w:r>
        <w:rPr>
          <w:b/>
          <w:color w:val="0072C6"/>
        </w:rPr>
        <w:t>Javítások</w:t>
      </w:r>
    </w:p>
    <w:p w14:paraId="4F9B0309" w14:textId="77777777" w:rsidR="00EA7C75" w:rsidRDefault="00EA7C75" w:rsidP="00EA7C75">
      <w:pPr>
        <w:pStyle w:val="ProductList-Body"/>
        <w:tabs>
          <w:tab w:val="clear" w:pos="158"/>
          <w:tab w:val="left" w:pos="360"/>
        </w:tabs>
        <w:ind w:left="180"/>
      </w:pPr>
      <w:r>
        <w:t xml:space="preserve">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w:t>
      </w:r>
      <w:r>
        <w:lastRenderedPageBreak/>
        <w:t xml:space="preserve">a licencfeltételek vonatkoznak, amelyek arra a Termékre alkalmazandók, amelyhez a Javítás tartozik. Ha egy Javítás nem egy konkrét Termékhez tartozik, akkor a Microsoft által a Javításhoz adott használati feltételek alkalmazandók. </w:t>
      </w:r>
    </w:p>
    <w:p w14:paraId="08D04518" w14:textId="77777777" w:rsidR="00EA7C75" w:rsidRDefault="00EA7C75" w:rsidP="00EA7C75">
      <w:pPr>
        <w:pStyle w:val="ProductList-Body"/>
        <w:tabs>
          <w:tab w:val="clear" w:pos="158"/>
          <w:tab w:val="left" w:pos="360"/>
        </w:tabs>
        <w:ind w:left="180"/>
      </w:pPr>
    </w:p>
    <w:p w14:paraId="38F74E82"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Korábbi Munka</w:t>
      </w:r>
    </w:p>
    <w:p w14:paraId="028BB230" w14:textId="77777777" w:rsidR="00EA7C75" w:rsidRDefault="00EA7C75" w:rsidP="00EA7C75">
      <w:pPr>
        <w:pStyle w:val="ProductList-Body"/>
        <w:tabs>
          <w:tab w:val="clear" w:pos="158"/>
          <w:tab w:val="left" w:pos="360"/>
        </w:tabs>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 Ha az Ügyfél úgy dönt, hogy egy Szakmai Szolgáltatásokra vonatkozó megállapodás teljesítése során felfedi a forráskódját a Microsoft számára, akkor (1) az ilyen felfedés előtt az Ügyfél köteles eltávolítani minden olyan harmadik féltől származó forráskódot, amelyet az Ügyfél nem jogosult kiadni; és (2) a Microsoft az Ügyfél forráskódját bizalmas információként köteles kezelni.</w:t>
      </w:r>
    </w:p>
    <w:p w14:paraId="443F9090" w14:textId="77777777" w:rsidR="00EA7C75" w:rsidRDefault="00EA7C75" w:rsidP="00EA7C75">
      <w:pPr>
        <w:pStyle w:val="ProductList-Body"/>
        <w:tabs>
          <w:tab w:val="clear" w:pos="158"/>
          <w:tab w:val="left" w:pos="360"/>
        </w:tabs>
        <w:ind w:left="180"/>
      </w:pPr>
    </w:p>
    <w:p w14:paraId="5599B5D6"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Szolgáltatási Anyagok licence</w:t>
      </w:r>
    </w:p>
    <w:p w14:paraId="04E1B534" w14:textId="77777777" w:rsidR="00EA7C75" w:rsidRDefault="00EA7C75" w:rsidP="00EA7C75">
      <w:pPr>
        <w:pStyle w:val="ProductList-Body"/>
        <w:tabs>
          <w:tab w:val="clear" w:pos="158"/>
          <w:tab w:val="left" w:pos="360"/>
        </w:tabs>
        <w:ind w:left="180"/>
      </w:pPr>
      <w:r>
        <w:t xml:space="preserve">A „Szolgáltatási Anyagok” kifejezés a Termékek és a Javítások körébe nem tartozó bármely olyan számítógépes kódra vagy anyagra utal (nem kizáró jelleggel ideértve az elképzelés-alátámasztásokat, a dokumentumokat és a kialakításra vonatkozó javaslatokat, a mintakódot, a szoftverkönyvtárakat, az algoritmusokat és a gépi tanulási modelleket), amelyet a Microsoft a Szakmai Szolgáltatások nyújtásának befejezésekor az Ügyfélnél hagy. </w:t>
      </w:r>
      <w:r w:rsidRPr="00B542F3">
        <w:t>A Microsoft nem kizárólagos, át nem ruházható, végleges licencet ad az Ügyfélnek arra, hogy az Ügyfél mennyiségi licencszerződése feltételeinek és kikötéseinek, valamint bármely elfogadott szolgáltatásleírásnak megfelelően többszörözhesse, használhassa és módosít</w:t>
      </w:r>
      <w:r>
        <w:t>hassa a Szolgáltatási Anyagokat</w:t>
      </w:r>
      <w:r>
        <w:rPr>
          <w:color w:val="000000" w:themeColor="text1"/>
        </w:rPr>
        <w:t xml:space="preserve">. </w:t>
      </w:r>
      <w:r>
        <w:rPr>
          <w:color w:val="000000" w:themeColor="text1"/>
          <w:shd w:val="clear" w:color="auto" w:fill="FFFFFF"/>
        </w:rPr>
        <w:t xml:space="preserve">Előfordulhat, hogy egyes biztosított Szolgáltatási Anyagokra és harmadik féltől származó tartalomra külön licenc, például nyílt forráskódú licenc vonatkozik. Amennyiben ellentmondás tapasztalható a jelen Értesítés és bármely külön licenc között, a külön licenc az irányadó az ilyen külön licenc tárgyát képező Szolgáltatási Anyagok, illetve harmadik féltől származó tartalom </w:t>
      </w:r>
      <w:r>
        <w:rPr>
          <w:rFonts w:cstheme="minorHAnsi"/>
          <w:color w:val="000000" w:themeColor="text1"/>
          <w:shd w:val="clear" w:color="auto" w:fill="FFFFFF"/>
        </w:rPr>
        <w:t xml:space="preserve">vonatkozásában. </w:t>
      </w:r>
      <w:r>
        <w:rPr>
          <w:rFonts w:cstheme="minorHAnsi"/>
        </w:rPr>
        <w:t xml:space="preserve">Mindegyik fél fenntart az előbbiekben említett licencek által nem kifejezetten biztosított minden jogot (és egyik fél sem kap semmilyen, az előbbiekben említett licencek által nem kifejezetten biztosított jogot). </w:t>
      </w:r>
    </w:p>
    <w:p w14:paraId="61F132ED" w14:textId="77777777" w:rsidR="00EA7C75" w:rsidRDefault="00EA7C75" w:rsidP="00EA7C75">
      <w:pPr>
        <w:pStyle w:val="ProductList-Body"/>
        <w:tabs>
          <w:tab w:val="clear" w:pos="158"/>
          <w:tab w:val="left" w:pos="360"/>
        </w:tabs>
        <w:ind w:left="180"/>
      </w:pPr>
    </w:p>
    <w:p w14:paraId="7D3BA049"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A licencre vonatkozó korlátozások</w:t>
      </w:r>
    </w:p>
    <w:p w14:paraId="738109D3" w14:textId="77777777" w:rsidR="00EA7C75" w:rsidRDefault="00EA7C75" w:rsidP="00EA7C75">
      <w:pPr>
        <w:pStyle w:val="ProductList-Body"/>
        <w:tabs>
          <w:tab w:val="left" w:pos="360"/>
        </w:tabs>
        <w:ind w:left="180"/>
      </w:pPr>
      <w:r>
        <w:t>Az Ügyfélnek tilos (és erre a licence nem terjed ki) visszafejteni vagy visszafordítani bármelyik Szolgáltatási Anyagot, visszanyerni annak forráskódját vagy megkerülni annak bármilyen technikai korlátozását, kivéve, ha az alkalmazandó jogszabályok nem engedik meg a jelen korlátozást. Kivéve, ha a jelen szerződés vagy bármelyik elfogadott szolgáltatásleírás vagy külön licenc kifejezetten megengedi, az Ügyfélnek tilos (és erre a licence nem terjed ki) bármelyik Szolgáltatási Anyagot részben vagy egészben terjeszteni, allicencbe adni, bérbe adni, tartós bérletbe adni, kölcsönbe adni, értékesíteni, értékesítésre felajánlani vagy más módon elérhetővé tenni, tilos továbbá a Microsoft Szolgáltatási Anyagokban megtestesülő szellemi tulajdonát bármilyen egyéb licencfeltétel alá vetni.</w:t>
      </w:r>
    </w:p>
    <w:p w14:paraId="3862E6DA" w14:textId="77777777" w:rsidR="00EA7C75" w:rsidRDefault="00EA7C75" w:rsidP="00EA7C75">
      <w:pPr>
        <w:pStyle w:val="ProductList-Body"/>
        <w:tabs>
          <w:tab w:val="left" w:pos="360"/>
        </w:tabs>
        <w:ind w:left="180"/>
      </w:pPr>
    </w:p>
    <w:p w14:paraId="453F1522"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Visszajelzés</w:t>
      </w:r>
    </w:p>
    <w:p w14:paraId="201A8E53" w14:textId="77777777" w:rsidR="00EA7C75" w:rsidRDefault="00EA7C75" w:rsidP="00EA7C75">
      <w:pPr>
        <w:pStyle w:val="ProductList-Body"/>
        <w:tabs>
          <w:tab w:val="clear" w:pos="158"/>
          <w:tab w:val="left" w:pos="360"/>
        </w:tabs>
        <w:ind w:left="180"/>
      </w:pPr>
      <w:r>
        <w:t>A „Visszajelzés” kifejezés a Szolgáltatási Anyagokra, a Szakmai Szolgáltatásokra és a termékekre, a technológiákra, a szolgáltatásokra, valamint ezek bármely összetevőjére vonatkozó szaktudást és tudást jelent, ideértve az iparági know-how-t és a megjegyzéseket, hozzászólásokat és javaslatokat is, függetlenül attól, a Visszajelzés tárgya kibocsátás előtti vagy kereskedelmi forgalomban kapható, illetve hogy előállítója/szolgáltatója a Microsoft vagy az Ügyfél-e. Sem a Microsoftnak, sem az Ügyfélnek nem kötelessége Visszajelzést adni a másik felé a Szakmai Szolgáltatásokkal kapcsolatban; de a felek megállapodnak abban, hogy ha az egyik fél saját döntése alapján mégis ad Visszajelzést, akkor a fogadó fél az ilyen Visszajelzést kötelezettség nélkül, szabadon felhasználhatja. Ennek megfelelően amennyiben a Visszajelzést adó fél az ilyen Visszajelzésre vonatkozó szerzői jogokkal vagy kereskedelmi titkokkal rendelkezik vagy ilyenek felett ellenőrzéssel rendelkezik, akkor ez a fél az egész világra kiterjedő, nem kizárólagos, végleges, visszavonhatatlan és jogdíjmenetes licencet ad a fogadó félnek és a fogadó fél Társvállalatainak az ilyen szellemi tulajdont illetően arra, hogy a fogadó fél és annak Társvállalatai: (1) a Visszajelzést a Microsoft, illetve az Ügyfél termékeinek, technológiáinak, szolgáltatásainak vagy ezek bármely összetevőjének részeként (nem kizáró jelleggel ideértve az ilyen ajánlatok kibocsátás előtti és kereskedelmi forgalomban lévő verzióit is) felhasználják, használják, módosítsák, terjesszék, egyéb módon kereskedelmileg hasznosítsák vagy belőle származtatott munkát készítsenek; valamint (2) az előbb említett jogokat, ideértve a további allicencbe adás jogát is, harmadik felek számára allicencbe adják. Egyik fél sem adhat semmilyen olyan Visszajelzést, amelyre olyan feltételek vonatkoznak, amelyek a fogadó félre bármilyen kötelezettséget keletkeztetnek, vagy amelyek előírják, hogy a fogadó fél szerzői jogra vonatkozó nyilatkozatot tüntessen fel. Bármelyik Visszajelzést kapó fél tudomásul veszi továbbá, hogy (1) saját hatáskörében döntheti el, hogy felhasználja-e az ilyen Visszajelzést; (2) ajánlatait és marketingterveit kizárólag saját független kutatásaira és elemzéseire alapozza; továbbá (3) ő viseli az ilyen Visszajelzés bármilyen felhasználásával kapcsolatos összes kockázatot.</w:t>
      </w:r>
    </w:p>
    <w:p w14:paraId="35D2B8E1" w14:textId="77777777" w:rsidR="00EA7C75" w:rsidRDefault="00EA7C75" w:rsidP="00EA7C75">
      <w:pPr>
        <w:pStyle w:val="ProductList-Body"/>
        <w:tabs>
          <w:tab w:val="clear" w:pos="158"/>
          <w:tab w:val="left" w:pos="360"/>
        </w:tabs>
        <w:ind w:left="180"/>
      </w:pPr>
    </w:p>
    <w:p w14:paraId="700B6873"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Nem-Microsoft technológia</w:t>
      </w:r>
    </w:p>
    <w:p w14:paraId="00B30662" w14:textId="77777777" w:rsidR="00EA7C75" w:rsidRDefault="00EA7C75" w:rsidP="00EA7C75">
      <w:pPr>
        <w:pStyle w:val="ProductList-Body"/>
        <w:tabs>
          <w:tab w:val="clear" w:pos="158"/>
          <w:tab w:val="left" w:pos="360"/>
        </w:tabs>
        <w:ind w:left="180"/>
      </w:pPr>
      <w:r>
        <w:t xml:space="preserve">Egyedül az Ügyfél a felelős bármilyen olyan nem-Microsoft-szoftverért vagy </w:t>
      </w:r>
      <w:r>
        <w:noBreakHyphen/>
        <w:t>technológiáért, amelyet az Online Szolgáltatással, a Javításokkal vagy a Szolgáltatási Anyagokkal telepít vagy használ, ideértve többek között azt az esetet is, amikor az Ügyfél a Microsoftot kéri meg az ilyen harmadik féltől származó tartalom használatára vagy módosítására.</w:t>
      </w:r>
    </w:p>
    <w:p w14:paraId="6F0881CA" w14:textId="77777777" w:rsidR="00EA7C75" w:rsidRDefault="00EA7C75" w:rsidP="00EA7C75">
      <w:pPr>
        <w:pStyle w:val="ProductList-Body"/>
        <w:tabs>
          <w:tab w:val="clear" w:pos="158"/>
          <w:tab w:val="left" w:pos="360"/>
        </w:tabs>
        <w:ind w:left="180"/>
      </w:pPr>
    </w:p>
    <w:p w14:paraId="34681852" w14:textId="77777777" w:rsidR="00EA7C75" w:rsidRPr="00AC5443" w:rsidRDefault="00EA7C75" w:rsidP="00A031BB">
      <w:pPr>
        <w:pStyle w:val="ProductList-Body"/>
        <w:keepNext/>
        <w:tabs>
          <w:tab w:val="clear" w:pos="158"/>
          <w:tab w:val="left" w:pos="360"/>
        </w:tabs>
        <w:ind w:left="187"/>
        <w:outlineLvl w:val="3"/>
        <w:rPr>
          <w:b/>
          <w:color w:val="0072C6"/>
        </w:rPr>
      </w:pPr>
      <w:r>
        <w:rPr>
          <w:b/>
          <w:color w:val="0072C6"/>
        </w:rPr>
        <w:lastRenderedPageBreak/>
        <w:t>Társvállalatok jogai</w:t>
      </w:r>
    </w:p>
    <w:p w14:paraId="1879E36C" w14:textId="77777777" w:rsidR="00EA7C75" w:rsidRDefault="00EA7C75" w:rsidP="00EA7C75">
      <w:pPr>
        <w:pStyle w:val="ProductList-Body"/>
        <w:tabs>
          <w:tab w:val="clear" w:pos="158"/>
          <w:tab w:val="left" w:pos="360"/>
        </w:tabs>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171673B7" w14:textId="77777777" w:rsidR="00EA7C75" w:rsidRPr="00AC5443" w:rsidRDefault="00EA7C75" w:rsidP="00EA7C75">
      <w:pPr>
        <w:pStyle w:val="ProductList-Body"/>
        <w:ind w:left="180"/>
      </w:pPr>
    </w:p>
    <w:p w14:paraId="5361DFE9" w14:textId="77777777" w:rsidR="00EA7C75" w:rsidRPr="00AC5443" w:rsidDel="00D72F9D" w:rsidRDefault="00EA7C75" w:rsidP="00EA7C75">
      <w:pPr>
        <w:pStyle w:val="ProductList-Body"/>
        <w:ind w:left="180"/>
        <w:outlineLvl w:val="3"/>
        <w:rPr>
          <w:b/>
          <w:color w:val="0072C6"/>
        </w:rPr>
      </w:pPr>
      <w:r>
        <w:rPr>
          <w:b/>
          <w:color w:val="0072C6"/>
        </w:rPr>
        <w:t>Kormányzati Ügyfelek</w:t>
      </w:r>
    </w:p>
    <w:p w14:paraId="06801D7C" w14:textId="6CD7E2D4" w:rsidR="004A2759" w:rsidRPr="000772BE" w:rsidRDefault="00EA7C75" w:rsidP="00EA7C75">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r w:rsidR="004A2759">
        <w:t>.</w:t>
      </w:r>
    </w:p>
    <w:bookmarkStart w:id="270" w:name="_Toc451949080"/>
    <w:p w14:paraId="466D01DD"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71" w:name="_Toc20581348"/>
      <w:r w:rsidRPr="00720263">
        <w:rPr>
          <w:lang w:val="hu-HU"/>
        </w:rPr>
        <w:t>Az Azure Médiaszolgáltatások – H.265/HEVC-kódolásra vonatkozó értesítés</w:t>
      </w:r>
      <w:bookmarkEnd w:id="270"/>
      <w:bookmarkEnd w:id="271"/>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bookmarkStart w:id="272" w:name="_Toc484158323"/>
    <w:p w14:paraId="5EED6874"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A299E9" w14:textId="77777777" w:rsidR="00911725" w:rsidRPr="00911725" w:rsidDel="007C0F64" w:rsidRDefault="00911725" w:rsidP="00AE00C5">
      <w:pPr>
        <w:pStyle w:val="ProductList-Offering1Heading"/>
        <w:keepNext/>
        <w:outlineLvl w:val="1"/>
        <w:rPr>
          <w:lang w:val="hu-HU"/>
        </w:rPr>
      </w:pPr>
      <w:bookmarkStart w:id="273" w:name="_Toc20581349"/>
      <w:r w:rsidRPr="00911725">
        <w:rPr>
          <w:lang w:val="hu-HU"/>
        </w:rPr>
        <w:t>Az Adobe Flash Playerre vonatkozó értesítés</w:t>
      </w:r>
      <w:bookmarkEnd w:id="272"/>
      <w:bookmarkEnd w:id="273"/>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84"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bookmarkStart w:id="274" w:name="_Toc484158324"/>
    <w:bookmarkStart w:id="275" w:name="_Toc476230953"/>
    <w:p w14:paraId="54CD1CE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76" w:name="_Toc20581350"/>
      <w:r w:rsidRPr="00911725">
        <w:rPr>
          <w:lang w:val="hu-HU"/>
        </w:rPr>
        <w:t>A H.264/AVC képi szabvánnyal, a VC-1 videoszabvánnyal, az MPEG-4 Part 2 képi szabvánnyal és az MPEG-2 videoszabvánnyal kapcsolatos értesítés</w:t>
      </w:r>
      <w:bookmarkEnd w:id="274"/>
      <w:bookmarkEnd w:id="275"/>
      <w:bookmarkEnd w:id="276"/>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85"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36794F44" w14:textId="77777777" w:rsidR="006061D8" w:rsidRDefault="007C6B51"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799B98B" w14:textId="77777777" w:rsidR="00D67A4B" w:rsidRDefault="00D67A4B" w:rsidP="00A914BF">
      <w:pPr>
        <w:pStyle w:val="ProductList-Body"/>
      </w:pPr>
    </w:p>
    <w:p w14:paraId="76427307" w14:textId="5BDBBACA" w:rsidR="006061D8" w:rsidRDefault="006061D8" w:rsidP="00A914BF">
      <w:pPr>
        <w:pStyle w:val="ProductList-Body"/>
        <w:sectPr w:rsidR="006061D8" w:rsidSect="00A61B2A">
          <w:footerReference w:type="default" r:id="rId86"/>
          <w:footerReference w:type="first" r:id="rId87"/>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77" w:name="_Toc503180509"/>
      <w:bookmarkStart w:id="278" w:name="_Toc20581351"/>
      <w:bookmarkStart w:id="279" w:name="Attachment2"/>
      <w:r>
        <w:lastRenderedPageBreak/>
        <w:t>2. melléklet – Előfizetési Licenccsomagok</w:t>
      </w:r>
      <w:bookmarkEnd w:id="277"/>
      <w:bookmarkEnd w:id="278"/>
    </w:p>
    <w:p w14:paraId="6EA001F4" w14:textId="56F66DAE"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0" w:type="auto"/>
        <w:tblLook w:val="04A0" w:firstRow="1" w:lastRow="0" w:firstColumn="1" w:lastColumn="0" w:noHBand="0" w:noVBand="1"/>
      </w:tblPr>
      <w:tblGrid>
        <w:gridCol w:w="3874"/>
        <w:gridCol w:w="277"/>
        <w:gridCol w:w="282"/>
        <w:gridCol w:w="282"/>
        <w:gridCol w:w="282"/>
        <w:gridCol w:w="766"/>
        <w:gridCol w:w="713"/>
        <w:gridCol w:w="378"/>
        <w:gridCol w:w="378"/>
        <w:gridCol w:w="277"/>
        <w:gridCol w:w="282"/>
        <w:gridCol w:w="282"/>
        <w:gridCol w:w="908"/>
        <w:gridCol w:w="725"/>
        <w:gridCol w:w="1079"/>
      </w:tblGrid>
      <w:tr w:rsidR="00634B9E" w14:paraId="0DEE453F" w14:textId="77777777" w:rsidTr="00634B9E">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540A581" w14:textId="77777777" w:rsidR="00634B9E" w:rsidRDefault="00634B9E" w:rsidP="00D7165C">
            <w:pPr>
              <w:pStyle w:val="ProductList-Body"/>
              <w:tabs>
                <w:tab w:val="clear" w:pos="158"/>
                <w:tab w:val="left" w:pos="720"/>
              </w:tabs>
              <w:spacing w:line="256" w:lineRule="auto"/>
              <w:ind w:left="-108"/>
              <w:rPr>
                <w:sz w:val="22"/>
              </w:rPr>
            </w:pPr>
            <w:r>
              <w:rPr>
                <w:sz w:val="22"/>
              </w:rPr>
              <w:t>Online Szolgáltatás</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C1A1EF4"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224F5A" w14:textId="77777777" w:rsidR="00634B9E" w:rsidRPr="001F15CE" w:rsidRDefault="00634B9E" w:rsidP="00D71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4B324B"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BD55829"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Üzleti</w:t>
            </w:r>
          </w:p>
          <w:p w14:paraId="42A412D5" w14:textId="77777777" w:rsidR="00634B9E" w:rsidRPr="001F15CE" w:rsidRDefault="00634B9E"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734B9F"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128EF3A"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Üzleti</w:t>
            </w:r>
          </w:p>
          <w:p w14:paraId="1A6E3D18" w14:textId="77777777" w:rsidR="00634B9E" w:rsidRPr="001F15CE" w:rsidRDefault="00634B9E"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122A7DF7"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32F2D36"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3E61C7D" w14:textId="77777777" w:rsidR="00634B9E" w:rsidRPr="001F15CE" w:rsidRDefault="00634B9E"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DFBB84" w14:textId="77777777" w:rsidR="00634B9E" w:rsidRPr="00931AE7" w:rsidRDefault="00634B9E" w:rsidP="00D7165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B29B6C8" w14:textId="77777777" w:rsidR="00634B9E" w:rsidRDefault="00634B9E"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Nagyvállalati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55EC00" w14:textId="77777777" w:rsidR="00634B9E" w:rsidRPr="006F1174" w:rsidRDefault="00634B9E"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r>
      <w:tr w:rsidR="00634B9E" w14:paraId="5E82AB37" w14:textId="77777777" w:rsidTr="00634B9E">
        <w:trPr>
          <w:trHeight w:val="299"/>
          <w:tblHeader/>
        </w:trPr>
        <w:tc>
          <w:tcPr>
            <w:tcW w:w="0" w:type="auto"/>
            <w:vMerge/>
            <w:tcBorders>
              <w:top w:val="nil"/>
              <w:left w:val="nil"/>
              <w:bottom w:val="dashSmallGap" w:sz="4" w:space="0" w:color="808080" w:themeColor="background1" w:themeShade="80"/>
              <w:right w:val="nil"/>
            </w:tcBorders>
            <w:vAlign w:val="center"/>
            <w:hideMark/>
          </w:tcPr>
          <w:p w14:paraId="08E33032" w14:textId="77777777" w:rsidR="00634B9E" w:rsidRDefault="00634B9E" w:rsidP="00D7165C">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EBCAB62"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07916F"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3506C"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113E3E"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D7F81"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614D6F"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BE45F6E"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32E0370"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69890"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577AA0"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7F9FB"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0DF252" w14:textId="77777777" w:rsidR="00634B9E" w:rsidDel="009C5E6C"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15E8FE" w14:textId="77777777" w:rsidR="00634B9E" w:rsidDel="009C5E6C"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980A67"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634B9E" w14:paraId="10B9EA70" w14:textId="77777777" w:rsidTr="00634B9E">
        <w:trPr>
          <w:trHeight w:val="210"/>
        </w:trPr>
        <w:tc>
          <w:tcPr>
            <w:tcW w:w="0" w:type="auto"/>
            <w:tcBorders>
              <w:top w:val="nil"/>
              <w:left w:val="nil"/>
              <w:bottom w:val="dashSmallGap" w:sz="4" w:space="0" w:color="BFBFBF" w:themeColor="background1" w:themeShade="BF"/>
              <w:right w:val="nil"/>
            </w:tcBorders>
            <w:noWrap/>
            <w:vAlign w:val="center"/>
            <w:hideMark/>
          </w:tcPr>
          <w:p w14:paraId="55EF3B8A"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BFFD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B0D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B1A7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8E6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48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F4C7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608C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BFBC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61B2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D045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F8B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6BD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F63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A9F1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C9FE48F"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73F8"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4C68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1241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D07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E7E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A3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547A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B5FC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674B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964E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FECF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C3A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5054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75B9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0920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26413315"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40E1"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5C63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1001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D7EB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254A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147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7F13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EA83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5E3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013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021A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8E39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0918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B577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812C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B0E47A4"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16C8B"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BDE80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9AE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635C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A48F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248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9D46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EFB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500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AB82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50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5031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B3C7D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7731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6A18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71455E64"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4981"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3952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D06D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BC5D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08B7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311F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54AB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FE61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95C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17E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F21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857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3A77A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C0FD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969D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4612EEE1"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308E9"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9796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7AE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26CC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4CFB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424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575A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96E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953E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4FC7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485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FE26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DD30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6BB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E5AB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4204FA6C"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6306E7"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CAB9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00B1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52FA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2783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A65D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2BC9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A60A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B82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D14F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760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2F7B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6E2C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D35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5C14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5E2ABEF4"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07CB7D"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6547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38C8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0C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3D17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75D0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99BCF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382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3DD6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2721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DD5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EA41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CA748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62FC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37DA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40C0B130"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EC7341"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E4B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5FA6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41D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CC0C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C166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4BA0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23A8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BEA3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4269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2C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133A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7DA9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9F14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240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3AB1C55"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5A52F5" w14:textId="6DFD79DA"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Webes Office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32D56A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1E96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32E9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F367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9446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810C4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13E8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9DF5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931C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80CE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35FF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672F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4F91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5E51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7E1E20A8"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AB229"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19B1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7DD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98C6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B627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C76E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A13F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CF6B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F03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B667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599F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C3A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E50C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DD93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283D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0483AB28"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D7D22D"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7000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829A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350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9D73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1CB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A03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DC6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C62B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C82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F2B5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00F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8008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A5F5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798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02D6089D"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CF0B67" w14:textId="68151F10" w:rsidR="00634B9E"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F51D9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E473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7FA6E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2F18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829A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19C5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79EC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41F9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C22F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6528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97F2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BFE12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2D2A8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527A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2E67811"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49DE32"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EDDF4A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EEE3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5045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3D04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9EB6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82CA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4D30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0E31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F5265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C1BB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0F67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C97D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29CDB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5278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27AE0DEA"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98F267"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98252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D4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4C24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CE5C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8C3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BEB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28CA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AC24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BEEF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A628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299C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14A3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CA112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0F3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25195FC5" w14:textId="77777777" w:rsidTr="00634B9E">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5889EC" w14:textId="77777777" w:rsidR="00634B9E" w:rsidRPr="006F1174"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AFFA4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0491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090C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E2C2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D0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F5D1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3056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26C2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AD44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E7AA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4A1B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C36F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6604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474C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9BD8402" w14:textId="77777777" w:rsidTr="00634B9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7BD478"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2D9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F28D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FA1F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662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FABCB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717B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C4BF4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EA3EA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1D02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A3E7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AD86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C052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FD74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1CA2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3352D831"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7DF0D5"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CE66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F109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877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3BD8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765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85A5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E7A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6106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06ED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876F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7AD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ED117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33AF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A465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70FC0793"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3C9CD5"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9405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7175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7192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ED7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C0D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C7EE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11E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BF0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D44A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FEE6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A75B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7DB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EA57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E65A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7877FC8F"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FBB82A6"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FD1A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BBC9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F493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8CB0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2862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EE4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A8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1A6A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2505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225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F9D2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2BCAF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52BC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C91C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38779795"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0F369"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6C78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2663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7CE0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D28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80E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8DB1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8B0A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EE21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A4B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36BC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9B27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F5F0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DA8C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78D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4DBEF62"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EF57C"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61C856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36240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B3C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8D1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D8D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5909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888F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F1E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C1A4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8532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BF98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1A15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8526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857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F40333A"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7B7145"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548C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58C3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6A4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8FE6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497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4DA6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C41A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00E4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03C0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36B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B86E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270B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9B8D9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4145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46AE333"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A0578"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0BEC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F7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9B7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605D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A02F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1522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922B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4C48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556C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EC5F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8A7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9B26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D0C5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ECB3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62E3D35"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9AE16F"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74B3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92C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0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FAA4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E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B55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A2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D9E5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7D1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ACC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3658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B620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CB34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5C97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B2E8DE8"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EEDAB2"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89A3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B2C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48B5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20C3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F5F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9EA4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E7E5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A41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40F2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EC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7D7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861BB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F1F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F99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2CA3134"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406FF5B"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F2C7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A76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C3F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1970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9A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A249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629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4008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45F0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8DA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E7A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0D7E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77CA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F44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6303931"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0C4898" w14:textId="77777777" w:rsidR="00634B9E" w:rsidRPr="006F1174"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9A45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2957E"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DCE39"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D5D89"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422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80BCF"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EEE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EBA3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A562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DF6C"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E4E3"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AAA37"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0B9F9"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B75ED"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r>
    </w:tbl>
    <w:p w14:paraId="7C0EE308" w14:textId="77777777"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Az olyan Kiegészítő csomag SL-ek, amelyek nevében a „ProPlus nélkül” megjelölés szerepel, nem tartalmaznak az Office 365 ProPlus szolgáltatásra vonatkozó jogokat.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288C1708"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 csomagba beletartozik-e a Skype Vállalati online verzió – Hangkonferencia szolgáltatás, a regionális elérhetőségtől függ.</w:t>
      </w:r>
    </w:p>
    <w:p w14:paraId="53C5DDFA" w14:textId="77777777"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34144C9F" w14:textId="65BF683B" w:rsidR="008D389E" w:rsidRPr="00931AE7" w:rsidRDefault="008D389E" w:rsidP="008D389E">
      <w:pPr>
        <w:pStyle w:val="ProductList-Body"/>
      </w:pPr>
      <w:r>
        <w:rPr>
          <w:i/>
          <w:sz w:val="16"/>
          <w:szCs w:val="16"/>
          <w:vertAlign w:val="superscript"/>
        </w:rPr>
        <w:t>6</w:t>
      </w:r>
      <w:r>
        <w:rPr>
          <w:i/>
          <w:sz w:val="16"/>
          <w:szCs w:val="16"/>
        </w:rPr>
        <w:t xml:space="preserve"> </w:t>
      </w:r>
      <w:r w:rsidR="00EA7C75">
        <w:rPr>
          <w:i/>
          <w:sz w:val="16"/>
          <w:szCs w:val="16"/>
        </w:rPr>
        <w:t>A Microsoft 365 E5 Security szolgáltatásnak része a Microsoft Defender Komplex veszélyforrások elleni védelem is</w:t>
      </w:r>
      <w:r>
        <w:rPr>
          <w:i/>
          <w:sz w:val="16"/>
          <w:szCs w:val="16"/>
        </w:rPr>
        <w:t>.</w:t>
      </w:r>
    </w:p>
    <w:p w14:paraId="3B2F1C18" w14:textId="77777777" w:rsidR="00417E8D" w:rsidRDefault="00417E8D" w:rsidP="00417E8D">
      <w:pPr>
        <w:pStyle w:val="ProductList-Body"/>
      </w:pPr>
    </w:p>
    <w:p w14:paraId="0EDD0931" w14:textId="77777777" w:rsidR="00D65CFF" w:rsidRDefault="00D65CFF" w:rsidP="00417E8D">
      <w:pPr>
        <w:pStyle w:val="ProductList-Offering1Heading"/>
      </w:pPr>
      <w:bookmarkStart w:id="280" w:name="_Toc503180510"/>
      <w:r>
        <w:br w:type="page"/>
      </w:r>
    </w:p>
    <w:p w14:paraId="19559725" w14:textId="301ACAA6" w:rsidR="00417E8D" w:rsidRDefault="00417E8D" w:rsidP="00417E8D">
      <w:pPr>
        <w:pStyle w:val="ProductList-Offering1Heading"/>
      </w:pPr>
      <w:bookmarkStart w:id="281" w:name="_Toc20581352"/>
      <w:r>
        <w:lastRenderedPageBreak/>
        <w:t>Állami szektor</w:t>
      </w:r>
      <w:bookmarkEnd w:id="280"/>
      <w:bookmarkEnd w:id="281"/>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8D389E" w14:paraId="31CE6C4C" w14:textId="77777777" w:rsidTr="00D7165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FFEDDA" w14:textId="77777777" w:rsidR="008D389E" w:rsidRDefault="008D389E" w:rsidP="00D7165C">
            <w:pPr>
              <w:pStyle w:val="ProductList-Body"/>
              <w:tabs>
                <w:tab w:val="clear" w:pos="158"/>
                <w:tab w:val="left" w:pos="720"/>
              </w:tabs>
              <w:spacing w:line="256" w:lineRule="auto"/>
              <w:ind w:left="-108"/>
              <w:rPr>
                <w:sz w:val="22"/>
              </w:rPr>
            </w:pPr>
            <w:r>
              <w:rPr>
                <w:sz w:val="22"/>
              </w:rPr>
              <w:t>Online Szolgáltatás</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954C4B3" w14:textId="77777777" w:rsidR="008D389E" w:rsidRPr="001F15CE" w:rsidRDefault="008D389E" w:rsidP="00D7165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40ACE48" w14:textId="77777777" w:rsidR="008D389E" w:rsidRPr="001F15CE" w:rsidRDefault="008D389E" w:rsidP="00D7165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D989666" w14:textId="77777777" w:rsidR="008D389E" w:rsidRPr="001F15CE" w:rsidRDefault="008D389E" w:rsidP="00D7165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8D389E" w14:paraId="746A8C4C" w14:textId="77777777" w:rsidTr="00D7165C">
        <w:trPr>
          <w:trHeight w:val="299"/>
          <w:tblHeader/>
        </w:trPr>
        <w:tc>
          <w:tcPr>
            <w:tcW w:w="3510" w:type="dxa"/>
            <w:vMerge/>
            <w:tcBorders>
              <w:top w:val="nil"/>
              <w:left w:val="nil"/>
              <w:bottom w:val="dashSmallGap" w:sz="4" w:space="0" w:color="808080" w:themeColor="background1" w:themeShade="80"/>
            </w:tcBorders>
            <w:vAlign w:val="center"/>
            <w:hideMark/>
          </w:tcPr>
          <w:p w14:paraId="571D5DA6" w14:textId="77777777" w:rsidR="008D389E" w:rsidRDefault="008D389E" w:rsidP="00D7165C">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C9E926E"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6459BC"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D3379F"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99CB0"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CE22D"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DDB2B"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9E0684"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6CE691"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D6492F"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230F9" w14:textId="77777777" w:rsidR="008D389E" w:rsidRPr="006F1174"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DD69F8"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371AB2"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080311"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8D389E" w14:paraId="23E02B64" w14:textId="77777777" w:rsidTr="00D7165C">
        <w:trPr>
          <w:trHeight w:val="210"/>
        </w:trPr>
        <w:tc>
          <w:tcPr>
            <w:tcW w:w="3510" w:type="dxa"/>
            <w:tcBorders>
              <w:top w:val="nil"/>
              <w:left w:val="nil"/>
              <w:bottom w:val="dashSmallGap" w:sz="4" w:space="0" w:color="BFBFBF" w:themeColor="background1" w:themeShade="BF"/>
              <w:right w:val="nil"/>
            </w:tcBorders>
            <w:noWrap/>
            <w:vAlign w:val="center"/>
            <w:hideMark/>
          </w:tcPr>
          <w:p w14:paraId="369539BE"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50AD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E75C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96E0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930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B4BE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FCD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3630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A0A7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0165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556A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B139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BABE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D7B4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142ED2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D5CD0"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8E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6DC2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4B8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3D8E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113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775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66D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9E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3364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530C"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FE1B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138BC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5A6F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BD57099"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0DD97"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BD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00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E74E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87CD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A2EA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0CA1B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F78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4BE8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BA8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7AE5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B71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96C5E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296F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22F746F9"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D5748"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A136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6999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E89B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658A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3950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7D96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D57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BF7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5F5F"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D62A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E81C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57DE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B826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620A791"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A7ADA"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C01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1AD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A756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8B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D2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AB0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088C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2F7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1A50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56A2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6BEE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752A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BDB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CFEEBED"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95073"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01F6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5AC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5671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046B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CF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6F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67F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6A18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04BE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DBBA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4FFD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8C7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53F6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25FD92B"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DA6D6"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268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04BB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57EA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897F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AF3F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042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F44C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F573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DF8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54CFA"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76E91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7E74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D047C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9417FFC"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B2D7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4A0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E208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912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AB3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523F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1AEA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D5C9B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7EF7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A390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1C4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CABB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3403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2C6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3F47254A"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7ACFB"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3E92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38FE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5310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64FF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613E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5D9E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8F7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CCD0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2DE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41FD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6C5A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8D71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0047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D574269"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E513D" w14:textId="34E67102" w:rsidR="008D389E" w:rsidRPr="009B68F5" w:rsidRDefault="00EA7C75"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Webes Office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F64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8DC2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3BF9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A708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C9D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8C17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36D3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2AA0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1CBD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2C1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9C21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8459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1E1F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18B724F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B8306"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3E9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16A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5B87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B49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A1A7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FD2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9E5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A6E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C147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A672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362E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568A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C550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9A0BAD" w14:paraId="30EFBE1D" w14:textId="77777777" w:rsidTr="009A0BA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A8771" w14:textId="785D2770" w:rsidR="009A0BAD" w:rsidRDefault="009A0BAD"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AEDBE"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F56E2"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4F32B"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19502"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E4625"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B9CE"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5EECC"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6F595"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81723" w14:textId="77777777" w:rsidR="009A0BAD"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C9AE3" w14:textId="77777777" w:rsidR="009A0BAD"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EFC5C"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4460A"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FC7C6"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11C5105F"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20AB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144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CFDC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0479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6F0E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D3A1C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3534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E6C7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2CD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3301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80AB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EEE3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15532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3C83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8E714DC"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11C1E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9DB3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BD4A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AC8D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6B6D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149C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8DBF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902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6514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90F9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73AC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64C2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4D4B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1CBD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7ED2A5B0" w14:textId="77777777" w:rsidTr="004423BD">
        <w:trPr>
          <w:trHeight w:val="24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816A9" w14:textId="77777777" w:rsidR="008D389E" w:rsidRPr="006F1174"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A29F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890A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2C2D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9A0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8716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39A2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D3E8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5A18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1BC7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8CD1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0E8B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7C638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35B4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19912D8" w14:textId="77777777" w:rsidTr="00D7165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B3AE2"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EA4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FBC6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C98D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1F16A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4CF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560B4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B661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EB7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6080F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EDB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D02E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94A42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9E59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DFC33FA"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A529"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F4A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93E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AC7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2C0E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020A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CD3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D226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C989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698EC"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54D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FA3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B403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0691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259D9583"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2E67E"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667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8BE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8822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D19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9E1D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568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99B6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BFC9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5E07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1AE4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8446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4A5A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455D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03A804E"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D80DB"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293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5D7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EF2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AEB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A614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2762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60B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AA00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9178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7CB90"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93E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B3C1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66B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726E64C0" w14:textId="77777777" w:rsidTr="004423B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58FF03"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E54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8217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9E84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05E8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5B7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29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E90D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1A1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AE9C"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770B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CC2D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CD86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6B6C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5950D2B"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C1B01"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4B59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BBC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F2A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24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FABF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962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0CF7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4F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C5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C8EB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014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1927B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4FF5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652D53CA"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6EC8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DFDC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E386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6913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E0E5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85F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4E69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E5A7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330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C16D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50FA5"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6091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18145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05A8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D1034C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4646C"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D364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7769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C646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59BF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C271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B21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2BF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C6C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C5A1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50B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677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D275C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C31D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3C971296"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5C149"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4E53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929D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214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8A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2CF1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20E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A9BC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5F52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BDD2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FC2D0"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16E6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4E17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9BA9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81C8F7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0CA1B"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177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302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648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DF7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BA50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704C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F8DF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8C6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6454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CB585"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C8B6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CD1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72DF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3817EE0F" w14:textId="77777777" w:rsidTr="004423B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89D6C"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63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371C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09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B48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7037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F26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D25A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3A4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AA1F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54BD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444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75B7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BDD5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625C64D7"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494E9" w14:textId="77777777" w:rsidR="008D389E" w:rsidRPr="006F1174"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171D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9B5C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DF5741"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2328C9"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8E7F"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C7720F"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6F6DB5"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A4CC"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F239D"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62165"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BCDC6"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E1F39B"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B5083"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72E67FF7"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56F3D" w14:textId="77777777" w:rsidR="008D389E"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368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8C5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A227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9390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D841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D87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42E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455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5DD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DCF1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F1C0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22C42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C124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r>
    </w:tbl>
    <w:p w14:paraId="409180CC" w14:textId="77777777"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bookmarkEnd w:id="279"/>
    <w:p w14:paraId="4A24C4A9"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E5/A5 csomagba beletartozik-e a Skype Vállalati online verzió – Hangkonferencia szolgáltatás, a regionális elérhetőségtől függ.</w:t>
      </w:r>
    </w:p>
    <w:p w14:paraId="7F995A7D" w14:textId="73C2CF85" w:rsidR="009A0BAD" w:rsidRDefault="009A0BAD" w:rsidP="009A0BAD">
      <w:pPr>
        <w:pStyle w:val="ProductList-Body"/>
      </w:pPr>
      <w:r>
        <w:rPr>
          <w:i/>
          <w:sz w:val="16"/>
          <w:szCs w:val="16"/>
          <w:vertAlign w:val="superscript"/>
        </w:rPr>
        <w:t xml:space="preserve">4 </w:t>
      </w:r>
      <w:r>
        <w:rPr>
          <w:i/>
          <w:sz w:val="16"/>
          <w:szCs w:val="16"/>
        </w:rPr>
        <w:t>Tartalmazza a következőt is: Microsoft 365 A3 csomag Core CAL licenccel.</w:t>
      </w:r>
    </w:p>
    <w:p w14:paraId="176C0CD1" w14:textId="2D8FB9BA"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6A809E32" w14:textId="0E928850" w:rsidR="008D389E" w:rsidRPr="00931AE7" w:rsidRDefault="008D389E" w:rsidP="008D389E">
      <w:pPr>
        <w:pStyle w:val="ProductList-Body"/>
      </w:pPr>
      <w:r>
        <w:rPr>
          <w:i/>
          <w:sz w:val="16"/>
          <w:szCs w:val="16"/>
          <w:vertAlign w:val="superscript"/>
        </w:rPr>
        <w:t>6</w:t>
      </w:r>
      <w:r>
        <w:rPr>
          <w:i/>
          <w:sz w:val="16"/>
          <w:szCs w:val="16"/>
        </w:rPr>
        <w:t xml:space="preserve"> </w:t>
      </w:r>
      <w:r w:rsidR="00A031BB">
        <w:rPr>
          <w:i/>
          <w:sz w:val="16"/>
          <w:szCs w:val="16"/>
        </w:rPr>
        <w:t>A Microsoft 365 A5 Security szolgáltatásnak része a Microsoft Defender Komplex veszélyforrások elleni védelem is</w:t>
      </w:r>
      <w:r>
        <w:rPr>
          <w:i/>
          <w:sz w:val="16"/>
          <w:szCs w:val="16"/>
        </w:rPr>
        <w:t>.</w:t>
      </w:r>
      <w:r w:rsidRPr="00931AE7">
        <w:t xml:space="preserve"> </w:t>
      </w:r>
    </w:p>
    <w:p w14:paraId="03D498C1" w14:textId="77777777" w:rsidR="006061D8" w:rsidRDefault="007C6B51"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4B661D9" w14:textId="77777777" w:rsidR="00232755" w:rsidRDefault="00232755" w:rsidP="00A914BF">
      <w:pPr>
        <w:pStyle w:val="ProductList-Body"/>
      </w:pPr>
    </w:p>
    <w:p w14:paraId="144749B0" w14:textId="66E2C542"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2" w:name="Attachment3"/>
      <w:bookmarkStart w:id="283" w:name="_Toc20581353"/>
      <w:r>
        <w:lastRenderedPageBreak/>
        <w:t>3. melléklet – Általános Szerződési Feltételek</w:t>
      </w:r>
      <w:bookmarkEnd w:id="282"/>
      <w:bookmarkEnd w:id="283"/>
    </w:p>
    <w:p w14:paraId="220C64BC" w14:textId="77777777" w:rsidR="002A6E27" w:rsidRDefault="002A6E27" w:rsidP="002A6E27">
      <w:pPr>
        <w:pStyle w:val="ProductList-Body"/>
      </w:pPr>
      <w:r>
        <w:t>A nagybani licencbeadási szerződés Ügyfél általi aláírása egyben a jelen, a Microsoft Corporation által ellenjegyzett 3. melléklet aláírását is jelenti. Az „Általános Szerződési Feltételek” elutasításhoz az Ügyfélnek írásos nyilatkozatban a következő információkat kell megküldenie a Microsoft részére (az Ügyfél nagybani licencbeadási szerződése feltételeinek megfelelően):</w:t>
      </w:r>
    </w:p>
    <w:p w14:paraId="508147B4" w14:textId="77777777" w:rsidR="002A6E27" w:rsidRDefault="002A6E27" w:rsidP="002A6E27">
      <w:pPr>
        <w:pStyle w:val="ProductList-Body"/>
        <w:numPr>
          <w:ilvl w:val="0"/>
          <w:numId w:val="5"/>
        </w:numPr>
        <w:ind w:left="450" w:hanging="270"/>
      </w:pPr>
      <w:r>
        <w:t>az Ügyfél és minden elutasító Társvállalat teljes hivatalos neve;</w:t>
      </w:r>
    </w:p>
    <w:p w14:paraId="0AA8A234" w14:textId="77777777" w:rsidR="002A6E27" w:rsidRDefault="002A6E27" w:rsidP="002A6E27">
      <w:pPr>
        <w:pStyle w:val="ProductList-Body"/>
        <w:numPr>
          <w:ilvl w:val="0"/>
          <w:numId w:val="5"/>
        </w:numPr>
        <w:spacing w:before="40"/>
        <w:ind w:left="450" w:hanging="270"/>
      </w:pPr>
      <w:r>
        <w:t>ha az Ügyfél több nagybani licencbeadási szerződéssel rendelkezik, akkor az a nagybani licencbeadási szerződés, amelyre az elutasítás vonatkozik; valamint</w:t>
      </w:r>
    </w:p>
    <w:p w14:paraId="02636841" w14:textId="77777777" w:rsidR="002A6E27" w:rsidRDefault="002A6E27" w:rsidP="002A6E27">
      <w:pPr>
        <w:pStyle w:val="ProductList-Body"/>
        <w:numPr>
          <w:ilvl w:val="0"/>
          <w:numId w:val="5"/>
        </w:numPr>
        <w:spacing w:before="40"/>
        <w:ind w:left="461" w:hanging="274"/>
      </w:pPr>
      <w:r>
        <w:t>egy olyan nyilatkozat, amelyben az Ügyfél (vagy a Társvállalat) csak az Általános Szerződési Feltételeket utasítja el.</w:t>
      </w:r>
    </w:p>
    <w:p w14:paraId="3AA34467" w14:textId="77777777" w:rsidR="002A6E27" w:rsidRDefault="002A6E27" w:rsidP="002A6E27">
      <w:pPr>
        <w:pStyle w:val="ProductList-Body"/>
        <w:spacing w:before="40"/>
      </w:pPr>
    </w:p>
    <w:p w14:paraId="24840581" w14:textId="77777777" w:rsidR="002A6E27" w:rsidRDefault="002A6E27" w:rsidP="002A6E27">
      <w:pPr>
        <w:pStyle w:val="ProductList-Body"/>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77D3E76C" w14:textId="77777777" w:rsidR="002A6E27" w:rsidRDefault="002A6E27" w:rsidP="002A6E27">
      <w:pPr>
        <w:pStyle w:val="ProductList-Body"/>
      </w:pPr>
    </w:p>
    <w:p w14:paraId="176217F8" w14:textId="77777777" w:rsidR="002A6E27" w:rsidRDefault="002A6E27" w:rsidP="002A6E27">
      <w:pPr>
        <w:pStyle w:val="ProductList-Body"/>
      </w:pPr>
      <w:r>
        <w:t>2018. május 25-vel kezdődően az alábbi Általános Szerződési Feltételekben található, a 95/46/EK irányelv különféle cikkeire utaló hivatkozások a GDPR releváns és megfelelő cikkeire utaló hivatkozásokként kezelendők.</w:t>
      </w:r>
    </w:p>
    <w:p w14:paraId="4E4AAE45" w14:textId="77777777" w:rsidR="002A6E27" w:rsidRDefault="002A6E27" w:rsidP="00232755">
      <w:pPr>
        <w:pStyle w:val="ProductList-Body"/>
      </w:pPr>
    </w:p>
    <w:p w14:paraId="4E06F8C8" w14:textId="46588DF4"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A6E27">
      <w:pPr>
        <w:pStyle w:val="ProductList-Body"/>
        <w:keepNext/>
        <w:jc w:val="center"/>
        <w:outlineLvl w:val="1"/>
      </w:pPr>
      <w:r>
        <w:rPr>
          <w:b/>
        </w:rPr>
        <w:lastRenderedPageBreak/>
        <w:t>3. általános szerződési feltétel: A kedvezményezett harmadik személyről szóló rendelkezés</w:t>
      </w:r>
    </w:p>
    <w:p w14:paraId="2BE581EB" w14:textId="77777777" w:rsidR="00232755" w:rsidRPr="00690C65" w:rsidRDefault="00232755" w:rsidP="002A6E27">
      <w:pPr>
        <w:pStyle w:val="ProductList-Body"/>
        <w:keepNext/>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56C87E03"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649718B2" w14:textId="77777777" w:rsidR="002A6E27" w:rsidRDefault="002A6E27" w:rsidP="008C5F96">
      <w:pPr>
        <w:pStyle w:val="ProductList-Body"/>
      </w:pP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w:t>
      </w:r>
      <w:r>
        <w:lastRenderedPageBreak/>
        <w:t xml:space="preserve">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51E21829" w14:textId="77777777" w:rsidR="002A6E27" w:rsidRDefault="002A6E27" w:rsidP="002A6E27">
      <w:pPr>
        <w:pStyle w:val="ProductList-Body"/>
        <w:spacing w:after="120"/>
      </w:pPr>
      <w:r>
        <w:rPr>
          <w:b/>
          <w:bCs/>
        </w:rPr>
        <w:t>Az adatátadó</w:t>
      </w:r>
      <w:r w:rsidRPr="00CD79F7">
        <w:rPr>
          <w:b/>
        </w:rPr>
        <w:t>:</w:t>
      </w:r>
      <w:r>
        <w:t xml:space="preserve"> Az Ügyfél az adatátadó. Az OST „Adatvédelmi feltételek” című szakaszában meghatározottak szerint az adatátadó az Online Szolgáltatások egy felhasználója.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61EBD15D" w14:textId="77777777" w:rsidR="002A6E27" w:rsidRDefault="002A6E27" w:rsidP="002A6E27">
      <w:pPr>
        <w:pStyle w:val="ProductList-Body"/>
        <w:spacing w:after="60"/>
        <w:ind w:left="547"/>
      </w:pPr>
      <w:r>
        <w:rPr>
          <w:b/>
          <w:bCs/>
        </w:rPr>
        <w:t>b. Az adatkezelés terjedelme és célja</w:t>
      </w:r>
      <w:r w:rsidRPr="00CD79F7">
        <w:rPr>
          <w:b/>
        </w:rPr>
        <w:t>.</w:t>
      </w:r>
      <w:r>
        <w:t xml:space="preserve"> A személyes adatok kezelésének terjedelmét és célját az OST „Biztonsági gyakorlatok és szabályzatok” című szakasza határozza meg. Az adatátvevő adatközpontok és adatkezelő/támogató berendezések globális hálózatát működteti. A feldolgozás bármely olyan joghatósági területen történhet, ahol az adatátvevő vagy annak további adatfeldolgozói ilyen berendezéseket működtetnek.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9325DE6" w14:textId="77777777" w:rsidR="002A6E27" w:rsidRDefault="002A6E27" w:rsidP="002A6E27">
      <w:pPr>
        <w:pStyle w:val="ProductList-Body"/>
        <w:spacing w:after="120"/>
      </w:pPr>
      <w:r w:rsidRPr="002A6E27">
        <w:t xml:space="preserve">3. </w:t>
      </w:r>
      <w:r>
        <w:rPr>
          <w:b/>
          <w:bCs/>
        </w:rPr>
        <w:t>Technikai és szervezeti intézkedések</w:t>
      </w:r>
      <w:r w:rsidRPr="00CD79F7">
        <w:rPr>
          <w:b/>
        </w:rPr>
        <w:t>.</w:t>
      </w:r>
      <w:r>
        <w:t xml:space="preserve"> Az adatátvevő megfelelő technikai és szervezeti intézkedéseket, belső ellenőrzési és adatvédelmi mechanizmusokat foganatosított és működtet, amelyek célja az Ügyféladatoknak az OST „Biztonsági gyakorlatok és szabályzatok” című szakaszában meghatározott védelme véletlen elvesztéssel, megsemmisüléssel vagy megváltoztatással; jogosulatlan nyilvánosságra hozatallal vagy hozzáféréssel; </w:t>
      </w:r>
      <w:r>
        <w:lastRenderedPageBreak/>
        <w:t>illetve jogszerűtlen megsemmisítéssel szemben az alábbiak szerint: A OST „Biztonsági gyakorlatok és szabályzatok” című szakaszában meghatározott technikai és szervezeti intézkedések, belső ellenőrzési és adatvédelmi mechanizmusok ezennel, a jelen hivatkozás útján a jelen 2. függelék részét képezik, és ugyanúgy kötelezőek az adatátvevőre, mintha teljes mértékben a jelen 2. függelék határozná meg őket.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E6B015C" w:rsidR="00FA6196" w:rsidRDefault="00FA6196" w:rsidP="00A914BF">
      <w:pPr>
        <w:pStyle w:val="ProductList-Body"/>
      </w:pPr>
      <w:r>
        <w:br w:type="page"/>
      </w:r>
    </w:p>
    <w:p w14:paraId="792E67C0" w14:textId="77777777" w:rsidR="00FA6196" w:rsidRPr="0008458E" w:rsidRDefault="00FA6196" w:rsidP="00FA6196">
      <w:pPr>
        <w:pStyle w:val="ProductList-SectionHeading"/>
        <w:outlineLvl w:val="0"/>
      </w:pPr>
      <w:bookmarkStart w:id="284" w:name="Attachment4"/>
      <w:bookmarkStart w:id="285" w:name="_Toc489605629"/>
      <w:bookmarkStart w:id="286" w:name="_Toc20581354"/>
      <w:r>
        <w:lastRenderedPageBreak/>
        <w:t>4. melléklet – Az Európai Unió Általános adatvédelmi rendeletének feltételei</w:t>
      </w:r>
      <w:bookmarkEnd w:id="284"/>
      <w:bookmarkEnd w:id="285"/>
      <w:bookmarkEnd w:id="286"/>
    </w:p>
    <w:p w14:paraId="0F919287" w14:textId="77777777" w:rsidR="002A6E27" w:rsidRDefault="002A6E27" w:rsidP="002A6E27">
      <w:pPr>
        <w:pStyle w:val="ProductList-Body"/>
      </w:pPr>
      <w:r>
        <w:t>A Microsoft minden ügyfelével szemben 2018. május 25-i hatállyal vállalja a jelen GDPR-feltételekbeli kötelezettségeinek teljesítését. Ezek a kötelezettségek az Ügyfél vonatkozásában kötelező érvénnyel bírnak a Microsoftra, (1) függetlenül bármely adott, Online Szolgáltatásokra vonatkozó előfizetésre egyébként alkalmazandó OST-verziótól, és (2) függetlenül bármely, a jelen függelékre hivatkozó egyéb szerződéstől.</w:t>
      </w:r>
    </w:p>
    <w:p w14:paraId="5EAEEC14" w14:textId="77777777" w:rsidR="002A6E27" w:rsidRDefault="002A6E27" w:rsidP="002A6E27">
      <w:pPr>
        <w:pStyle w:val="ProductList-Body"/>
      </w:pPr>
    </w:p>
    <w:p w14:paraId="77A3AD74" w14:textId="77777777" w:rsidR="002A6E27" w:rsidRDefault="002A6E27" w:rsidP="002A6E27">
      <w:pPr>
        <w:pStyle w:val="ProductList-Body"/>
      </w:pPr>
      <w:r>
        <w:t>A jelen GDPR-feltételek vonatkozásában az Ügyfél és a Microsoft megállapodik abban, hogy az Ügyfél a Személyes Adatok adatkezelője, a Microsoft pedig ezeknek az adatoknak az adatfeldolgozója, kivéve azt az esetet, amikor az Ügyfél a Személyes Adatok adatfeldolgozója, mely esetben a Microsoft további adatfeldolgozó. A jelen GDPR-feltételek a GDPR hatókörén belül a Személyes Adatoknak az Ügyfél nevében a Microsoft által történő kezelésére vonatkoznak. A jelen GDPR-feltételek nem korlátozzák és nem csökkentik a Microsoftnak az Online Szolgáltatások Feltételeiben vagy a Microsoft és az Ügyfél között létrejött egyéb szerződésben az Ügyféllel szemben vállalt semmilyen adatvédelmi kötelezettségét. A jelen GDPR-feltételek nem alkalmazandók az olyan esetekben, amikor a Microsoft a Személyes Adatok adatkezelője.</w:t>
      </w:r>
    </w:p>
    <w:p w14:paraId="5E7BF055" w14:textId="77777777" w:rsidR="00FA6196" w:rsidRPr="0008458E" w:rsidRDefault="00FA6196" w:rsidP="00FA6196">
      <w:pPr>
        <w:pStyle w:val="ProductList-Body"/>
      </w:pPr>
    </w:p>
    <w:p w14:paraId="53BFE18B" w14:textId="5201EEE5" w:rsidR="00FA6196" w:rsidRPr="00B82CB5" w:rsidRDefault="00FA6196" w:rsidP="00FA6196">
      <w:pPr>
        <w:pStyle w:val="ProductList-Body"/>
        <w:outlineLvl w:val="1"/>
        <w:rPr>
          <w:color w:val="00188F"/>
        </w:rPr>
      </w:pPr>
      <w:r w:rsidRPr="00B82CB5">
        <w:rPr>
          <w:b/>
          <w:color w:val="00188F"/>
        </w:rPr>
        <w:t>Releváns GDPR-kötelezettségek: 28., 32. és 33. cikk</w:t>
      </w:r>
    </w:p>
    <w:p w14:paraId="033C6439" w14:textId="77777777" w:rsidR="00FA6196" w:rsidRPr="0008458E" w:rsidRDefault="00FA6196" w:rsidP="00FA6196">
      <w:pPr>
        <w:pStyle w:val="ProductList-Body"/>
      </w:pPr>
    </w:p>
    <w:p w14:paraId="3EDD8033" w14:textId="77777777" w:rsidR="00FA6196" w:rsidRPr="0008458E" w:rsidRDefault="00FA6196" w:rsidP="00FA6196">
      <w:pPr>
        <w:pStyle w:val="ProductList-Body"/>
        <w:spacing w:after="120"/>
        <w:ind w:left="158"/>
      </w:pPr>
      <w:r>
        <w:rPr>
          <w:b/>
        </w:rPr>
        <w:t xml:space="preserve">1. </w:t>
      </w:r>
      <w: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14:paraId="528C05C9" w14:textId="06F25174" w:rsidR="00FA6196" w:rsidRPr="0008458E" w:rsidRDefault="002A6E27" w:rsidP="00FA6196">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licencszerződése határozza meg</w:t>
      </w:r>
      <w:r w:rsidR="00FA6196">
        <w:t xml:space="preserve">. A szerződés vagy más jogi aktus különösen előírja, hogy a Microsoft: </w:t>
      </w:r>
    </w:p>
    <w:p w14:paraId="60C6D805" w14:textId="77777777" w:rsidR="00FA6196" w:rsidRPr="0008458E" w:rsidRDefault="00FA6196" w:rsidP="00FA6196">
      <w:pPr>
        <w:pStyle w:val="ProductList-Body"/>
        <w:spacing w:after="120"/>
        <w:ind w:left="1440" w:hanging="720"/>
      </w:pPr>
      <w:r>
        <w:rPr>
          <w:b/>
        </w:rPr>
        <w:t>(a)</w:t>
      </w:r>
      <w: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14:paraId="475A1627" w14:textId="77777777" w:rsidR="00FA6196" w:rsidRPr="0008458E" w:rsidRDefault="00FA6196" w:rsidP="00FA6196">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6610A3F1" w14:textId="77777777" w:rsidR="00FA6196" w:rsidRPr="0008458E" w:rsidRDefault="00FA6196" w:rsidP="00FA6196">
      <w:pPr>
        <w:pStyle w:val="ProductList-Body"/>
        <w:spacing w:after="120"/>
        <w:ind w:left="720"/>
      </w:pPr>
      <w:r>
        <w:rPr>
          <w:b/>
        </w:rPr>
        <w:t>(c)</w:t>
      </w:r>
      <w:r>
        <w:tab/>
        <w:t xml:space="preserve">meghozza a GDPR 32. cikkében előírt intézkedéseket; </w:t>
      </w:r>
    </w:p>
    <w:p w14:paraId="276E4339" w14:textId="518544BD" w:rsidR="00FA6196" w:rsidRPr="0008458E" w:rsidRDefault="00FA6196" w:rsidP="00FA6196">
      <w:pPr>
        <w:pStyle w:val="ProductList-Body"/>
        <w:spacing w:after="120"/>
        <w:ind w:left="720"/>
      </w:pPr>
      <w:r>
        <w:rPr>
          <w:b/>
        </w:rPr>
        <w:t>(d)</w:t>
      </w:r>
      <w:r>
        <w:tab/>
        <w:t xml:space="preserve">tiszteletben tartja a további adatfeldolgozó igénybevételére vonatkozóan a </w:t>
      </w:r>
      <w:r w:rsidR="002243FD">
        <w:t>1</w:t>
      </w:r>
      <w:r>
        <w:t xml:space="preserve">. és 3. bekezdésben említett feltételeket; </w:t>
      </w:r>
    </w:p>
    <w:p w14:paraId="4C15A00C" w14:textId="77777777" w:rsidR="00FA6196" w:rsidRPr="0008458E" w:rsidRDefault="00FA6196" w:rsidP="00FA6196">
      <w:pPr>
        <w:pStyle w:val="ProductList-Body"/>
        <w:spacing w:after="120"/>
        <w:ind w:left="1440" w:hanging="720"/>
      </w:pPr>
      <w:r>
        <w:rPr>
          <w:b/>
        </w:rPr>
        <w:t>(e)</w:t>
      </w:r>
      <w: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14:paraId="74A9CAFE" w14:textId="77777777" w:rsidR="00FA6196" w:rsidRPr="0008458E" w:rsidRDefault="00FA6196" w:rsidP="00FA6196">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30DD5BEC" w14:textId="77777777" w:rsidR="00FA6196" w:rsidRPr="0008458E" w:rsidRDefault="00FA6196" w:rsidP="00FA6196">
      <w:pPr>
        <w:pStyle w:val="ProductList-Body"/>
        <w:spacing w:after="120"/>
        <w:ind w:left="1440" w:hanging="720"/>
      </w:pPr>
      <w:r>
        <w:rPr>
          <w:b/>
        </w:rPr>
        <w:t>(g)</w:t>
      </w:r>
      <w: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371C4B12" w14:textId="77777777" w:rsidR="00FA6196" w:rsidRPr="0008458E" w:rsidRDefault="00FA6196" w:rsidP="00FA6196">
      <w:pPr>
        <w:pStyle w:val="ProductList-Body"/>
        <w:spacing w:after="120"/>
        <w:ind w:left="1440" w:hanging="720"/>
      </w:pPr>
      <w:r>
        <w:rPr>
          <w:b/>
        </w:rPr>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5378BF50" w14:textId="77777777" w:rsidR="00FA6196" w:rsidRPr="0008458E" w:rsidRDefault="00FA6196" w:rsidP="00FA6196">
      <w:pPr>
        <w:pStyle w:val="ProductList-Body"/>
        <w:spacing w:after="120"/>
        <w:ind w:left="158"/>
      </w:pPr>
      <w:r>
        <w:t>A Microsoft haladéktalanul tájékoztatja az Ügyfelet, ha úgy véli, hogy annak valamely utasítása sérti a GDPR rendeletet vagy a tagállami vagy uniós adatvédelmi rendelkezéseket. (28. cikk (3) bekezdés)</w:t>
      </w:r>
    </w:p>
    <w:p w14:paraId="5A504EBB" w14:textId="77777777" w:rsidR="00FA6196" w:rsidRPr="0008458E" w:rsidRDefault="00FA6196" w:rsidP="00FA6196">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 Ha a további adatfeldolgozó nem teljesíti </w:t>
      </w:r>
      <w:r>
        <w:lastRenderedPageBreak/>
        <w:t>adatvédelmi kötelezettségeit, a Microsoft teljes felelősséggel tartozik az Ügyfél felé a további adatfeldolgozó kötelezettségeinek a teljesítéséért. (28. cikk (4) bekezdés)</w:t>
      </w:r>
    </w:p>
    <w:p w14:paraId="55E940A3" w14:textId="77777777" w:rsidR="00FA6196" w:rsidRPr="0008458E" w:rsidRDefault="00FA6196" w:rsidP="00FA6196">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70618BD9" w14:textId="77777777" w:rsidR="00FA6196" w:rsidRPr="0008458E" w:rsidRDefault="00FA6196" w:rsidP="00FA6196">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693EED7B" w14:textId="77777777" w:rsidR="00FA6196" w:rsidRPr="0008458E" w:rsidRDefault="00FA6196" w:rsidP="00FA6196">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2E296605" w14:textId="77777777" w:rsidR="00FA6196" w:rsidRPr="0008458E" w:rsidRDefault="00FA6196" w:rsidP="00FA6196">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053B9B99" w14:textId="77777777" w:rsidR="00FA6196" w:rsidRPr="0008458E" w:rsidRDefault="00FA6196" w:rsidP="00FA6196">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 (32. cikk (1) bekezdés)</w:t>
      </w:r>
    </w:p>
    <w:p w14:paraId="5ACCDE86" w14:textId="77777777" w:rsidR="00FA6196" w:rsidRPr="0008458E" w:rsidRDefault="00FA6196" w:rsidP="00FA6196">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00819F63" w14:textId="77777777" w:rsidR="00FA6196" w:rsidRPr="0008458E" w:rsidRDefault="00FA6196" w:rsidP="00FA6196">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4A096E4A" w14:textId="77777777" w:rsidR="002A6E27" w:rsidRDefault="002A6E27" w:rsidP="002A6E27">
      <w:pPr>
        <w:pStyle w:val="ProductList-Body"/>
        <w:ind w:left="158"/>
      </w:pPr>
      <w:r>
        <w:rPr>
          <w:b/>
          <w:bCs/>
        </w:rPr>
        <w:t>7.</w:t>
      </w:r>
      <w:r>
        <w:t xml:space="preserve"> Azt követően, hogy a Microsoft tudomást szerzett róla, a Microsoft az adatvédelmi incidensről indokolatlan késedelem nélkül köteles értesíteni az Ügyfelet. (33. cikk (2) bekezdés). Az ilyen értesítésnek tartalmaznia kell azokat az információkat, amelyeket a 33. cikk (3) bekezdése alapján az adatfeldolgozónak közölnie kell az adatkezelővel, amennyiben az ilyen információk észszerűen elérhetőek a Microsoft számára.</w:t>
      </w:r>
    </w:p>
    <w:p w14:paraId="6A202F8A" w14:textId="77777777" w:rsidR="004D27A6" w:rsidRPr="00690C65" w:rsidRDefault="004D27A6" w:rsidP="002A6E2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B112CF" w14:textId="77777777" w:rsidR="007C6B51" w:rsidRDefault="007C6B51" w:rsidP="009A573F">
      <w:pPr>
        <w:spacing w:after="0" w:line="240" w:lineRule="auto"/>
      </w:pPr>
      <w:r>
        <w:separator/>
      </w:r>
    </w:p>
  </w:endnote>
  <w:endnote w:type="continuationSeparator" w:id="0">
    <w:p w14:paraId="280ED687" w14:textId="77777777" w:rsidR="007C6B51" w:rsidRDefault="007C6B51" w:rsidP="009A573F">
      <w:pPr>
        <w:spacing w:after="0" w:line="240" w:lineRule="auto"/>
      </w:pPr>
      <w:r>
        <w:continuationSeparator/>
      </w:r>
    </w:p>
  </w:endnote>
  <w:endnote w:type="continuationNotice" w:id="1">
    <w:p w14:paraId="6C443E15" w14:textId="77777777" w:rsidR="007C6B51" w:rsidRDefault="007C6B5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32B61" w:rsidRDefault="00B32B6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32B61" w:rsidRPr="00591643" w:rsidRDefault="00B32B6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32B61" w:rsidRPr="00C76DF3" w14:paraId="0204A06A"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B32B61" w:rsidRPr="00C76DF3" w:rsidRDefault="007C6B51" w:rsidP="00D45D3B">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B32B61" w:rsidRPr="00C76DF3" w:rsidRDefault="00B32B6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B32B61" w:rsidRPr="00C76DF3" w:rsidRDefault="007C6B51" w:rsidP="00D45D3B">
          <w:pPr>
            <w:pStyle w:val="ProductList-OfferingBody"/>
            <w:ind w:left="-72" w:right="-74"/>
            <w:jc w:val="center"/>
            <w:rPr>
              <w:color w:val="808080" w:themeColor="background1" w:themeShade="80"/>
              <w:sz w:val="14"/>
              <w:szCs w:val="14"/>
            </w:rPr>
          </w:pPr>
          <w:hyperlink w:anchor="Introduction" w:history="1">
            <w:r w:rsidR="00B32B6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B32B61" w:rsidRPr="00C76DF3" w:rsidRDefault="00B32B6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B32B61" w:rsidRPr="00C76DF3" w:rsidRDefault="007C6B51" w:rsidP="00D45D3B">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B32B61" w:rsidRPr="00C76DF3" w:rsidRDefault="00B32B6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B32B61" w:rsidRPr="00C76DF3" w:rsidRDefault="007C6B51" w:rsidP="00D45D3B">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B32B61" w:rsidRPr="00C76DF3" w:rsidRDefault="00B32B6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B32B61" w:rsidRPr="00C76DF3" w:rsidRDefault="007C6B51" w:rsidP="00D45D3B">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B32B61" w:rsidRPr="00C76DF3" w:rsidRDefault="00B32B6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B32B61" w:rsidRPr="00C76DF3" w:rsidRDefault="007C6B51" w:rsidP="00D45D3B">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lang w:val="en-US" w:eastAsia="en-US" w:bidi="ar-SA"/>
              </w:rPr>
              <w:t>Melléklet</w:t>
            </w:r>
          </w:hyperlink>
        </w:p>
      </w:tc>
    </w:tr>
  </w:tbl>
  <w:p w14:paraId="7E537610" w14:textId="77777777" w:rsidR="00B32B61" w:rsidRPr="00D45D3B" w:rsidRDefault="00B32B61"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32B61"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B32B61" w:rsidRPr="00C76DF3" w:rsidRDefault="007C6B51" w:rsidP="004A2759">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B32B61" w:rsidRPr="00C76DF3" w:rsidRDefault="00B32B61"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B32B61" w:rsidRPr="00C76DF3" w:rsidRDefault="007C6B51" w:rsidP="004A2759">
          <w:pPr>
            <w:pStyle w:val="ProductList-OfferingBody"/>
            <w:ind w:left="-72" w:right="-74"/>
            <w:jc w:val="center"/>
            <w:rPr>
              <w:color w:val="808080" w:themeColor="background1" w:themeShade="80"/>
              <w:sz w:val="14"/>
              <w:szCs w:val="14"/>
            </w:rPr>
          </w:pPr>
          <w:hyperlink w:anchor="Introduction" w:history="1">
            <w:r w:rsidR="00B32B6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B32B61" w:rsidRPr="00C76DF3" w:rsidRDefault="00B32B61"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B32B61" w:rsidRPr="00C76DF3" w:rsidRDefault="007C6B51" w:rsidP="004A2759">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B32B61" w:rsidRPr="00C76DF3" w:rsidRDefault="00B32B61"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B32B61" w:rsidRPr="00C76DF3" w:rsidRDefault="007C6B51" w:rsidP="004A2759">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B32B61" w:rsidRPr="00C76DF3" w:rsidRDefault="00B32B6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B32B61" w:rsidRPr="00C76DF3" w:rsidRDefault="007C6B51" w:rsidP="004A2759">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B32B61" w:rsidRPr="00C76DF3" w:rsidRDefault="00B32B6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B32B61" w:rsidRPr="00C76DF3" w:rsidRDefault="007C6B51" w:rsidP="004A2759">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lang w:val="en-US" w:eastAsia="en-US" w:bidi="ar-SA"/>
              </w:rPr>
              <w:t>Melléklet</w:t>
            </w:r>
          </w:hyperlink>
        </w:p>
      </w:tc>
    </w:tr>
  </w:tbl>
  <w:p w14:paraId="11DDDE84" w14:textId="77777777" w:rsidR="00B32B61" w:rsidRPr="00591643" w:rsidRDefault="00B32B61"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32B61"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B32B61" w:rsidRPr="00C76DF3" w:rsidRDefault="007C6B51" w:rsidP="00D45D3B">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B32B61" w:rsidRPr="00C76DF3" w:rsidRDefault="00B32B6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B32B61" w:rsidRPr="00C76DF3" w:rsidRDefault="007C6B51" w:rsidP="00D45D3B">
          <w:pPr>
            <w:pStyle w:val="ProductList-OfferingBody"/>
            <w:ind w:left="-72" w:right="-74"/>
            <w:jc w:val="center"/>
            <w:rPr>
              <w:color w:val="808080" w:themeColor="background1" w:themeShade="80"/>
              <w:sz w:val="14"/>
              <w:szCs w:val="14"/>
            </w:rPr>
          </w:pPr>
          <w:hyperlink w:anchor="Introduction" w:history="1">
            <w:r w:rsidR="00B32B6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B32B61" w:rsidRPr="00C76DF3" w:rsidRDefault="00B32B6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B32B61" w:rsidRPr="00C76DF3" w:rsidRDefault="007C6B51" w:rsidP="00D45D3B">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B32B61" w:rsidRPr="00C76DF3" w:rsidRDefault="00B32B6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B32B61" w:rsidRPr="00C76DF3" w:rsidRDefault="007C6B51" w:rsidP="00D45D3B">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B32B61" w:rsidRPr="00C76DF3" w:rsidRDefault="00B32B6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B32B61" w:rsidRPr="00C76DF3" w:rsidRDefault="007C6B51" w:rsidP="00D45D3B">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B32B61" w:rsidRPr="00C76DF3" w:rsidRDefault="00B32B6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B32B61" w:rsidRPr="00C76DF3" w:rsidRDefault="007C6B51" w:rsidP="00D45D3B">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lang w:val="en-US" w:eastAsia="en-US" w:bidi="ar-SA"/>
              </w:rPr>
              <w:t>Melléklet</w:t>
            </w:r>
          </w:hyperlink>
        </w:p>
      </w:tc>
    </w:tr>
  </w:tbl>
  <w:p w14:paraId="1D3251CC" w14:textId="77777777" w:rsidR="00B32B61" w:rsidRPr="00D45D3B" w:rsidRDefault="00B32B61"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32B61" w:rsidRPr="00C76DF3" w14:paraId="72DBD362"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899B0" w14:textId="77777777" w:rsidR="00B32B61" w:rsidRPr="00C76DF3" w:rsidRDefault="007C6B51" w:rsidP="00D45D3B">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CCC304" w14:textId="77777777" w:rsidR="00B32B61" w:rsidRPr="00C76DF3" w:rsidRDefault="00B32B6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22E45" w14:textId="77777777" w:rsidR="00B32B61" w:rsidRPr="00C76DF3" w:rsidRDefault="007C6B51" w:rsidP="00D45D3B">
          <w:pPr>
            <w:pStyle w:val="ProductList-OfferingBody"/>
            <w:ind w:left="-72" w:right="-74"/>
            <w:jc w:val="center"/>
            <w:rPr>
              <w:color w:val="808080" w:themeColor="background1" w:themeShade="80"/>
              <w:sz w:val="14"/>
              <w:szCs w:val="14"/>
            </w:rPr>
          </w:pPr>
          <w:hyperlink w:anchor="Introduction" w:history="1">
            <w:r w:rsidR="00B32B6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5E149" w14:textId="77777777" w:rsidR="00B32B61" w:rsidRPr="00C76DF3" w:rsidRDefault="00B32B6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F08DA8" w14:textId="77777777" w:rsidR="00B32B61" w:rsidRPr="00C76DF3" w:rsidRDefault="007C6B51" w:rsidP="00D45D3B">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771B3B" w14:textId="77777777" w:rsidR="00B32B61" w:rsidRPr="00C76DF3" w:rsidRDefault="00B32B6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C7EEC" w14:textId="77777777" w:rsidR="00B32B61" w:rsidRPr="00C76DF3" w:rsidRDefault="007C6B51" w:rsidP="00D45D3B">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7E116D" w14:textId="77777777" w:rsidR="00B32B61" w:rsidRPr="00C76DF3" w:rsidRDefault="00B32B6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F7FCE" w14:textId="77777777" w:rsidR="00B32B61" w:rsidRPr="00C76DF3" w:rsidRDefault="007C6B51" w:rsidP="00D45D3B">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6C965" w14:textId="77777777" w:rsidR="00B32B61" w:rsidRPr="00C76DF3" w:rsidRDefault="00B32B6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8ED14" w14:textId="77777777" w:rsidR="00B32B61" w:rsidRPr="00C76DF3" w:rsidRDefault="007C6B51" w:rsidP="00D45D3B">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lang w:val="en-US" w:eastAsia="en-US" w:bidi="ar-SA"/>
              </w:rPr>
              <w:t>Melléklet</w:t>
            </w:r>
          </w:hyperlink>
        </w:p>
      </w:tc>
    </w:tr>
  </w:tbl>
  <w:p w14:paraId="76493C80" w14:textId="77777777" w:rsidR="00B32B61" w:rsidRPr="00D45D3B" w:rsidRDefault="00B32B61"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32B61"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B32B61" w:rsidRPr="00C76DF3" w:rsidRDefault="007C6B51" w:rsidP="00D45D3B">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B32B61" w:rsidRPr="00C76DF3" w:rsidRDefault="00B32B6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B32B61" w:rsidRPr="00C76DF3" w:rsidRDefault="007C6B51" w:rsidP="00D45D3B">
          <w:pPr>
            <w:pStyle w:val="ProductList-OfferingBody"/>
            <w:ind w:left="-72" w:right="-74"/>
            <w:jc w:val="center"/>
            <w:rPr>
              <w:color w:val="808080" w:themeColor="background1" w:themeShade="80"/>
              <w:sz w:val="14"/>
              <w:szCs w:val="14"/>
            </w:rPr>
          </w:pPr>
          <w:hyperlink w:anchor="Introduction" w:history="1">
            <w:r w:rsidR="00B32B6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B32B61" w:rsidRPr="00C76DF3" w:rsidRDefault="00B32B6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B32B61" w:rsidRPr="00C76DF3" w:rsidRDefault="007C6B51" w:rsidP="00D45D3B">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B32B61" w:rsidRPr="00C76DF3" w:rsidRDefault="00B32B6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B32B61" w:rsidRPr="00C76DF3" w:rsidRDefault="007C6B51" w:rsidP="00D45D3B">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B32B61" w:rsidRPr="00C76DF3" w:rsidRDefault="00B32B6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B32B61" w:rsidRPr="00C76DF3" w:rsidRDefault="007C6B51" w:rsidP="00D45D3B">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B32B61" w:rsidRPr="00C76DF3" w:rsidRDefault="00B32B6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B32B61" w:rsidRPr="00C76DF3" w:rsidRDefault="007C6B51" w:rsidP="00D45D3B">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lang w:val="en-US" w:eastAsia="en-US" w:bidi="ar-SA"/>
              </w:rPr>
              <w:t>Melléklet</w:t>
            </w:r>
          </w:hyperlink>
        </w:p>
      </w:tc>
    </w:tr>
  </w:tbl>
  <w:p w14:paraId="156C66C9" w14:textId="77777777" w:rsidR="00B32B61" w:rsidRPr="00D45D3B" w:rsidRDefault="00B32B61"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32B61" w:rsidRPr="00C76DF3" w14:paraId="69F0EC21"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66BD" w14:textId="77777777" w:rsidR="00B32B61" w:rsidRPr="00C76DF3" w:rsidRDefault="007C6B51" w:rsidP="00D45D3B">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6285E" w14:textId="77777777" w:rsidR="00B32B61" w:rsidRPr="00C76DF3" w:rsidRDefault="00B32B6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77178" w14:textId="77777777" w:rsidR="00B32B61" w:rsidRPr="00C76DF3" w:rsidRDefault="007C6B51" w:rsidP="00D45D3B">
          <w:pPr>
            <w:pStyle w:val="ProductList-OfferingBody"/>
            <w:ind w:left="-72" w:right="-74"/>
            <w:jc w:val="center"/>
            <w:rPr>
              <w:color w:val="808080" w:themeColor="background1" w:themeShade="80"/>
              <w:sz w:val="14"/>
              <w:szCs w:val="14"/>
            </w:rPr>
          </w:pPr>
          <w:hyperlink w:anchor="Introduction" w:history="1">
            <w:r w:rsidR="00B32B6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B8E1D5" w14:textId="77777777" w:rsidR="00B32B61" w:rsidRPr="00C76DF3" w:rsidRDefault="00B32B6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C8F09" w14:textId="77777777" w:rsidR="00B32B61" w:rsidRPr="00C76DF3" w:rsidRDefault="007C6B51" w:rsidP="00D45D3B">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6C7F9E7" w14:textId="77777777" w:rsidR="00B32B61" w:rsidRPr="00C76DF3" w:rsidRDefault="00B32B6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CADE27" w14:textId="77777777" w:rsidR="00B32B61" w:rsidRPr="00C76DF3" w:rsidRDefault="007C6B51" w:rsidP="00D45D3B">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B9305F" w14:textId="77777777" w:rsidR="00B32B61" w:rsidRPr="00C76DF3" w:rsidRDefault="00B32B6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17AD0" w14:textId="77777777" w:rsidR="00B32B61" w:rsidRPr="00C76DF3" w:rsidRDefault="007C6B51" w:rsidP="00D45D3B">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15049" w14:textId="77777777" w:rsidR="00B32B61" w:rsidRPr="00C76DF3" w:rsidRDefault="00B32B6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1C861" w14:textId="77777777" w:rsidR="00B32B61" w:rsidRPr="00C76DF3" w:rsidRDefault="007C6B51" w:rsidP="00D45D3B">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lang w:val="en-US" w:eastAsia="en-US" w:bidi="ar-SA"/>
              </w:rPr>
              <w:t>Melléklet</w:t>
            </w:r>
          </w:hyperlink>
        </w:p>
      </w:tc>
    </w:tr>
  </w:tbl>
  <w:p w14:paraId="5A9FA559" w14:textId="77777777" w:rsidR="00B32B61" w:rsidRPr="00D45D3B" w:rsidRDefault="00B32B61"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32B61"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B32B61" w:rsidRPr="00C76DF3" w:rsidRDefault="007C6B51" w:rsidP="00D45D3B">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B32B61" w:rsidRPr="00C76DF3" w:rsidRDefault="00B32B6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B32B61" w:rsidRPr="00C76DF3" w:rsidRDefault="007C6B51" w:rsidP="00D45D3B">
          <w:pPr>
            <w:pStyle w:val="ProductList-OfferingBody"/>
            <w:ind w:left="-72" w:right="-74"/>
            <w:jc w:val="center"/>
            <w:rPr>
              <w:color w:val="808080" w:themeColor="background1" w:themeShade="80"/>
              <w:sz w:val="14"/>
              <w:szCs w:val="14"/>
            </w:rPr>
          </w:pPr>
          <w:hyperlink w:anchor="Introduction" w:history="1">
            <w:r w:rsidR="00B32B6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B32B61" w:rsidRPr="00C76DF3" w:rsidRDefault="00B32B6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B32B61" w:rsidRPr="00C76DF3" w:rsidRDefault="007C6B51" w:rsidP="00D45D3B">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B32B61" w:rsidRPr="00C76DF3" w:rsidRDefault="00B32B6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B32B61" w:rsidRPr="00C76DF3" w:rsidRDefault="007C6B51" w:rsidP="00D45D3B">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B32B61" w:rsidRPr="00C76DF3" w:rsidRDefault="00B32B6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B32B61" w:rsidRPr="00C76DF3" w:rsidRDefault="007C6B51" w:rsidP="00D45D3B">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B32B61" w:rsidRPr="00C76DF3" w:rsidRDefault="00B32B6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B32B61" w:rsidRPr="00C76DF3" w:rsidRDefault="007C6B51" w:rsidP="00D45D3B">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lang w:val="en-US" w:eastAsia="en-US" w:bidi="ar-SA"/>
              </w:rPr>
              <w:t>Melléklet</w:t>
            </w:r>
          </w:hyperlink>
        </w:p>
      </w:tc>
    </w:tr>
  </w:tbl>
  <w:p w14:paraId="73419BAA" w14:textId="77777777" w:rsidR="00B32B61" w:rsidRPr="00D45D3B" w:rsidRDefault="00B32B61"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7646" w:rsidRPr="00C76DF3" w14:paraId="25FD2815" w14:textId="77777777" w:rsidTr="000F3C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838B8" w14:textId="77777777" w:rsidR="00E07646" w:rsidRPr="00C76DF3" w:rsidRDefault="007C6B51" w:rsidP="00CD18DB">
          <w:pPr>
            <w:pStyle w:val="ProductList-OfferingBody"/>
            <w:ind w:left="-77" w:right="-73"/>
            <w:jc w:val="center"/>
            <w:rPr>
              <w:color w:val="808080" w:themeColor="background1" w:themeShade="80"/>
              <w:sz w:val="14"/>
              <w:szCs w:val="14"/>
            </w:rPr>
          </w:pPr>
          <w:hyperlink w:anchor="TableofContents" w:history="1">
            <w:r w:rsidR="00E0764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74B1F4" w14:textId="77777777" w:rsidR="00E07646" w:rsidRPr="00C76DF3" w:rsidRDefault="00E07646" w:rsidP="00CD18D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B9F95" w14:textId="77777777" w:rsidR="00E07646" w:rsidRPr="00C76DF3" w:rsidRDefault="007C6B51" w:rsidP="00CD18DB">
          <w:pPr>
            <w:pStyle w:val="ProductList-OfferingBody"/>
            <w:ind w:left="-72" w:right="-74"/>
            <w:jc w:val="center"/>
            <w:rPr>
              <w:color w:val="808080" w:themeColor="background1" w:themeShade="80"/>
              <w:sz w:val="14"/>
              <w:szCs w:val="14"/>
            </w:rPr>
          </w:pPr>
          <w:hyperlink w:anchor="Bevezetés" w:history="1">
            <w:r w:rsidR="00E0764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85C49C" w14:textId="77777777" w:rsidR="00E07646" w:rsidRPr="00C76DF3" w:rsidRDefault="00E07646" w:rsidP="00CD18D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D47854" w14:textId="77777777" w:rsidR="00E07646" w:rsidRPr="00C76DF3" w:rsidRDefault="007C6B51" w:rsidP="00CD18DB">
          <w:pPr>
            <w:pStyle w:val="ProductList-OfferingBody"/>
            <w:ind w:left="-72" w:right="-75"/>
            <w:jc w:val="center"/>
            <w:rPr>
              <w:color w:val="808080" w:themeColor="background1" w:themeShade="80"/>
              <w:sz w:val="14"/>
              <w:szCs w:val="14"/>
            </w:rPr>
          </w:pPr>
          <w:hyperlink w:anchor="GeneralTerms" w:history="1">
            <w:r w:rsidR="00E0764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18F853" w14:textId="77777777" w:rsidR="00E07646" w:rsidRPr="00C76DF3" w:rsidRDefault="00E07646" w:rsidP="00CD18D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B3869" w14:textId="77777777" w:rsidR="00E07646" w:rsidRPr="00C76DF3" w:rsidRDefault="007C6B51" w:rsidP="00CD18DB">
          <w:pPr>
            <w:pStyle w:val="ProductList-OfferingBody"/>
            <w:ind w:left="-72" w:right="-77"/>
            <w:jc w:val="center"/>
            <w:rPr>
              <w:color w:val="808080" w:themeColor="background1" w:themeShade="80"/>
              <w:sz w:val="14"/>
              <w:szCs w:val="14"/>
            </w:rPr>
          </w:pPr>
          <w:hyperlink w:anchor="PrivacyandSecurityTerms" w:history="1">
            <w:r w:rsidR="00E0764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FC6B9" w14:textId="77777777" w:rsidR="00E07646" w:rsidRPr="00C76DF3" w:rsidRDefault="00E07646" w:rsidP="00CD18D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6771FD" w14:textId="77777777" w:rsidR="00E07646" w:rsidRPr="00C76DF3" w:rsidRDefault="007C6B51" w:rsidP="00CD18DB">
          <w:pPr>
            <w:pStyle w:val="ProductList-OfferingBody"/>
            <w:ind w:left="-72" w:right="-77"/>
            <w:jc w:val="center"/>
            <w:rPr>
              <w:color w:val="808080" w:themeColor="background1" w:themeShade="80"/>
              <w:sz w:val="14"/>
              <w:szCs w:val="14"/>
            </w:rPr>
          </w:pPr>
          <w:hyperlink w:anchor="OnlineServiceSpecificTerms" w:history="1">
            <w:r w:rsidR="00E0764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8CB506" w14:textId="77777777" w:rsidR="00E07646" w:rsidRPr="00C76DF3" w:rsidRDefault="00E07646" w:rsidP="00CD18D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99745" w14:textId="77777777" w:rsidR="00E07646" w:rsidRPr="00C76DF3" w:rsidRDefault="007C6B51" w:rsidP="00CD18DB">
          <w:pPr>
            <w:pStyle w:val="ProductList-OfferingBody"/>
            <w:ind w:left="-72" w:right="-76"/>
            <w:jc w:val="center"/>
            <w:rPr>
              <w:color w:val="808080" w:themeColor="background1" w:themeShade="80"/>
              <w:sz w:val="14"/>
              <w:szCs w:val="14"/>
            </w:rPr>
          </w:pPr>
          <w:hyperlink w:anchor="Attachment1" w:history="1">
            <w:r w:rsidR="00E07646">
              <w:rPr>
                <w:rStyle w:val="Hyperlink"/>
                <w:sz w:val="14"/>
                <w:szCs w:val="14"/>
              </w:rPr>
              <w:t>Mellékletek</w:t>
            </w:r>
          </w:hyperlink>
        </w:p>
      </w:tc>
    </w:tr>
  </w:tbl>
  <w:p w14:paraId="7BF76453" w14:textId="77777777" w:rsidR="00E07646" w:rsidRPr="00591643" w:rsidRDefault="00E0764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7646" w:rsidRPr="00C76DF3" w14:paraId="45ECAA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98372" w14:textId="77777777" w:rsidR="00E07646" w:rsidRPr="00C76DF3" w:rsidRDefault="007C6B51" w:rsidP="00591643">
          <w:pPr>
            <w:pStyle w:val="ProductList-OfferingBody"/>
            <w:ind w:left="-77" w:right="-73"/>
            <w:jc w:val="center"/>
            <w:rPr>
              <w:color w:val="808080" w:themeColor="background1" w:themeShade="80"/>
              <w:sz w:val="14"/>
              <w:szCs w:val="14"/>
            </w:rPr>
          </w:pPr>
          <w:hyperlink w:anchor="TableofContents" w:history="1">
            <w:r w:rsidR="00E0764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91B7" w14:textId="77777777" w:rsidR="00E07646" w:rsidRPr="00C76DF3" w:rsidRDefault="00E076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70980" w14:textId="77777777" w:rsidR="00E07646" w:rsidRPr="00C76DF3" w:rsidRDefault="007C6B51" w:rsidP="00591643">
          <w:pPr>
            <w:pStyle w:val="ProductList-OfferingBody"/>
            <w:ind w:left="-72" w:right="-74"/>
            <w:jc w:val="center"/>
            <w:rPr>
              <w:color w:val="808080" w:themeColor="background1" w:themeShade="80"/>
              <w:sz w:val="14"/>
              <w:szCs w:val="14"/>
            </w:rPr>
          </w:pPr>
          <w:hyperlink w:anchor="Bevezetés" w:history="1">
            <w:r w:rsidR="00E0764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843C2E" w14:textId="77777777" w:rsidR="00E07646" w:rsidRPr="00C76DF3" w:rsidRDefault="00E076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591E4" w14:textId="77777777" w:rsidR="00E07646" w:rsidRPr="00C76DF3" w:rsidRDefault="007C6B51" w:rsidP="003812FE">
          <w:pPr>
            <w:pStyle w:val="ProductList-OfferingBody"/>
            <w:ind w:left="-72" w:right="-75"/>
            <w:jc w:val="center"/>
            <w:rPr>
              <w:color w:val="808080" w:themeColor="background1" w:themeShade="80"/>
              <w:sz w:val="14"/>
              <w:szCs w:val="14"/>
            </w:rPr>
          </w:pPr>
          <w:hyperlink w:anchor="GeneralTerms" w:history="1">
            <w:r w:rsidR="00E0764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BAC839" w14:textId="77777777" w:rsidR="00E07646" w:rsidRPr="00C76DF3" w:rsidRDefault="00E076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FF7DE" w14:textId="77777777" w:rsidR="00E07646" w:rsidRPr="00C76DF3" w:rsidRDefault="007C6B51" w:rsidP="00591643">
          <w:pPr>
            <w:pStyle w:val="ProductList-OfferingBody"/>
            <w:ind w:left="-72" w:right="-77"/>
            <w:jc w:val="center"/>
            <w:rPr>
              <w:color w:val="808080" w:themeColor="background1" w:themeShade="80"/>
              <w:sz w:val="14"/>
              <w:szCs w:val="14"/>
            </w:rPr>
          </w:pPr>
          <w:hyperlink w:anchor="PrivacyandSecurityTerms" w:history="1">
            <w:r w:rsidR="00E0764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F4CC39" w14:textId="77777777" w:rsidR="00E07646" w:rsidRPr="00C76DF3" w:rsidRDefault="00E076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B98F9" w14:textId="77777777" w:rsidR="00E07646" w:rsidRPr="00C76DF3" w:rsidRDefault="007C6B51" w:rsidP="003812FE">
          <w:pPr>
            <w:pStyle w:val="ProductList-OfferingBody"/>
            <w:ind w:left="-72" w:right="-77"/>
            <w:jc w:val="center"/>
            <w:rPr>
              <w:color w:val="808080" w:themeColor="background1" w:themeShade="80"/>
              <w:sz w:val="14"/>
              <w:szCs w:val="14"/>
            </w:rPr>
          </w:pPr>
          <w:hyperlink w:anchor="OnlineServiceSpecificTerms" w:history="1">
            <w:r w:rsidR="00E0764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386272" w14:textId="77777777" w:rsidR="00E07646" w:rsidRPr="00C76DF3" w:rsidRDefault="00E076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58F07" w14:textId="77777777" w:rsidR="00E07646" w:rsidRPr="00C76DF3" w:rsidRDefault="007C6B51" w:rsidP="003812FE">
          <w:pPr>
            <w:pStyle w:val="ProductList-OfferingBody"/>
            <w:ind w:left="-72" w:right="-76"/>
            <w:jc w:val="center"/>
            <w:rPr>
              <w:color w:val="808080" w:themeColor="background1" w:themeShade="80"/>
              <w:sz w:val="14"/>
              <w:szCs w:val="14"/>
            </w:rPr>
          </w:pPr>
          <w:hyperlink w:anchor="Attachment1" w:history="1">
            <w:r w:rsidR="00E07646">
              <w:rPr>
                <w:rStyle w:val="Hyperlink"/>
                <w:sz w:val="14"/>
                <w:szCs w:val="14"/>
              </w:rPr>
              <w:t>Mellékletek</w:t>
            </w:r>
          </w:hyperlink>
        </w:p>
      </w:tc>
    </w:tr>
  </w:tbl>
  <w:p w14:paraId="234F277E" w14:textId="77777777" w:rsidR="00E07646" w:rsidRPr="00591643" w:rsidRDefault="00E0764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32B61"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B32B61" w:rsidRPr="00C76DF3" w:rsidRDefault="007C6B51" w:rsidP="000172A8">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B32B61" w:rsidRPr="00C76DF3" w:rsidRDefault="00B32B61"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B32B61" w:rsidRPr="00C76DF3" w:rsidRDefault="007C6B51" w:rsidP="000172A8">
          <w:pPr>
            <w:pStyle w:val="ProductList-OfferingBody"/>
            <w:ind w:left="-72" w:right="-74"/>
            <w:jc w:val="center"/>
            <w:rPr>
              <w:color w:val="808080" w:themeColor="background1" w:themeShade="80"/>
              <w:sz w:val="14"/>
              <w:szCs w:val="14"/>
            </w:rPr>
          </w:pPr>
          <w:hyperlink w:anchor="Introduction" w:history="1">
            <w:r w:rsidR="00B32B6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B32B61" w:rsidRPr="00C76DF3" w:rsidRDefault="00B32B61"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B32B61" w:rsidRPr="00C76DF3" w:rsidRDefault="007C6B51" w:rsidP="000172A8">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B32B61" w:rsidRPr="00C76DF3" w:rsidRDefault="00B32B61"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B32B61" w:rsidRPr="00C76DF3" w:rsidRDefault="007C6B51" w:rsidP="000172A8">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B32B61" w:rsidRPr="00C76DF3" w:rsidRDefault="00B32B61"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B32B61" w:rsidRPr="00C76DF3" w:rsidRDefault="007C6B51" w:rsidP="000172A8">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B32B61" w:rsidRPr="00C76DF3" w:rsidRDefault="00B32B61"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B32B61" w:rsidRPr="00C76DF3" w:rsidRDefault="007C6B51" w:rsidP="000172A8">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lang w:val="en-US" w:eastAsia="en-US" w:bidi="ar-SA"/>
              </w:rPr>
              <w:t>Melléklet</w:t>
            </w:r>
          </w:hyperlink>
        </w:p>
      </w:tc>
    </w:tr>
  </w:tbl>
  <w:p w14:paraId="7238BE81" w14:textId="77777777" w:rsidR="00B32B61" w:rsidRPr="00591643" w:rsidRDefault="00B32B6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F4A688" w14:textId="77777777" w:rsidR="00B32B61" w:rsidRPr="00591643" w:rsidRDefault="00B32B6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B32B61"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B32B61" w:rsidRPr="00C76DF3" w:rsidRDefault="007C6B51" w:rsidP="004A2759">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B32B61" w:rsidRPr="00C76DF3" w:rsidRDefault="00B32B61"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B32B61" w:rsidRPr="00C76DF3" w:rsidRDefault="007C6B51" w:rsidP="004A2759">
          <w:pPr>
            <w:pStyle w:val="ProductList-OfferingBody"/>
            <w:ind w:left="-72" w:right="-74"/>
            <w:jc w:val="center"/>
            <w:rPr>
              <w:color w:val="808080" w:themeColor="background1" w:themeShade="80"/>
              <w:sz w:val="14"/>
              <w:szCs w:val="14"/>
            </w:rPr>
          </w:pPr>
          <w:hyperlink w:anchor="Introduction" w:history="1">
            <w:r w:rsidR="00B32B6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B32B61" w:rsidRPr="00C76DF3" w:rsidRDefault="00B32B61"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B32B61" w:rsidRPr="00C76DF3" w:rsidRDefault="007C6B51" w:rsidP="004A2759">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B32B61" w:rsidRPr="00C76DF3" w:rsidRDefault="00B32B61"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B32B61" w:rsidRPr="00C76DF3" w:rsidRDefault="007C6B51" w:rsidP="004A2759">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B32B61" w:rsidRPr="00C76DF3" w:rsidRDefault="00B32B6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B32B61" w:rsidRPr="00C76DF3" w:rsidRDefault="007C6B51" w:rsidP="004A2759">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B32B61" w:rsidRPr="00C76DF3" w:rsidRDefault="00B32B6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B32B61" w:rsidRPr="00C76DF3" w:rsidRDefault="007C6B51" w:rsidP="004A2759">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lang w:val="en-US" w:eastAsia="en-US" w:bidi="ar-SA"/>
              </w:rPr>
              <w:t>Melléklet</w:t>
            </w:r>
          </w:hyperlink>
        </w:p>
      </w:tc>
    </w:tr>
  </w:tbl>
  <w:p w14:paraId="6CAFA448" w14:textId="77777777" w:rsidR="00B32B61" w:rsidRPr="00591643" w:rsidRDefault="00B32B61" w:rsidP="00FE202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2B61" w:rsidRPr="00C76DF3" w14:paraId="335758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2C6DD" w14:textId="77777777" w:rsidR="00B32B61" w:rsidRPr="00C76DF3" w:rsidRDefault="007C6B51" w:rsidP="00591643">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33CE12" w14:textId="77777777" w:rsidR="00B32B61" w:rsidRPr="00C76DF3" w:rsidRDefault="00B32B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574D0" w14:textId="77777777" w:rsidR="00B32B61" w:rsidRPr="00C76DF3" w:rsidRDefault="007C6B51" w:rsidP="00591643">
          <w:pPr>
            <w:pStyle w:val="ProductList-OfferingBody"/>
            <w:ind w:left="-72" w:right="-74"/>
            <w:jc w:val="center"/>
            <w:rPr>
              <w:color w:val="808080" w:themeColor="background1" w:themeShade="80"/>
              <w:sz w:val="14"/>
              <w:szCs w:val="14"/>
            </w:rPr>
          </w:pPr>
          <w:hyperlink w:anchor="Bevezetés" w:history="1">
            <w:r w:rsidR="00B32B6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0F152C" w14:textId="77777777" w:rsidR="00B32B61" w:rsidRPr="00C76DF3" w:rsidRDefault="00B32B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C0902" w14:textId="77777777" w:rsidR="00B32B61" w:rsidRPr="00C76DF3" w:rsidRDefault="007C6B51" w:rsidP="003812FE">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E26B44" w14:textId="77777777" w:rsidR="00B32B61" w:rsidRPr="00C76DF3" w:rsidRDefault="00B32B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EBDD" w14:textId="77777777" w:rsidR="00B32B61" w:rsidRPr="00C76DF3" w:rsidRDefault="007C6B51" w:rsidP="00591643">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A672A" w14:textId="77777777" w:rsidR="00B32B61" w:rsidRPr="00C76DF3" w:rsidRDefault="00B32B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F45C9F" w14:textId="77777777" w:rsidR="00B32B61" w:rsidRPr="00C76DF3" w:rsidRDefault="007C6B51" w:rsidP="003812FE">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921999" w14:textId="77777777" w:rsidR="00B32B61" w:rsidRPr="00C76DF3" w:rsidRDefault="00B32B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CFA9F" w14:textId="77777777" w:rsidR="00B32B61" w:rsidRPr="00C76DF3" w:rsidRDefault="007C6B51" w:rsidP="003812FE">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rPr>
              <w:t>Mellékletek</w:t>
            </w:r>
          </w:hyperlink>
        </w:p>
      </w:tc>
    </w:tr>
  </w:tbl>
  <w:p w14:paraId="38F60B9C" w14:textId="77777777" w:rsidR="00B32B61" w:rsidRPr="00591643" w:rsidRDefault="00B32B6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2B61" w:rsidRPr="00C76DF3" w14:paraId="7203A2C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6C093" w14:textId="77777777" w:rsidR="00B32B61" w:rsidRPr="00C76DF3" w:rsidRDefault="007C6B51" w:rsidP="005C51AC">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E6A84A" w14:textId="77777777" w:rsidR="00B32B61" w:rsidRPr="00C76DF3" w:rsidRDefault="00B32B6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2CD09" w14:textId="77777777" w:rsidR="00B32B61" w:rsidRPr="00C76DF3" w:rsidRDefault="007C6B51" w:rsidP="005C51AC">
          <w:pPr>
            <w:pStyle w:val="ProductList-OfferingBody"/>
            <w:ind w:left="-72" w:right="-74"/>
            <w:jc w:val="center"/>
            <w:rPr>
              <w:color w:val="808080" w:themeColor="background1" w:themeShade="80"/>
              <w:sz w:val="14"/>
              <w:szCs w:val="14"/>
            </w:rPr>
          </w:pPr>
          <w:hyperlink w:anchor="Bevezetés" w:history="1">
            <w:r w:rsidR="00B32B6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CE47" w14:textId="77777777" w:rsidR="00B32B61" w:rsidRPr="00C76DF3" w:rsidRDefault="00B32B6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44F3" w14:textId="77777777" w:rsidR="00B32B61" w:rsidRPr="00C76DF3" w:rsidRDefault="007C6B51" w:rsidP="005C51AC">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4FD8DF" w14:textId="77777777" w:rsidR="00B32B61" w:rsidRPr="00C76DF3" w:rsidRDefault="00B32B6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BE81" w14:textId="77777777" w:rsidR="00B32B61" w:rsidRPr="00C76DF3" w:rsidRDefault="007C6B51" w:rsidP="005C51AC">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C0607" w14:textId="77777777" w:rsidR="00B32B61" w:rsidRPr="00C76DF3" w:rsidRDefault="00B32B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FDFA2" w14:textId="77777777" w:rsidR="00B32B61" w:rsidRPr="00C76DF3" w:rsidRDefault="007C6B51" w:rsidP="005C51AC">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332053" w14:textId="77777777" w:rsidR="00B32B61" w:rsidRPr="00C76DF3" w:rsidRDefault="00B32B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BB4CB" w14:textId="77777777" w:rsidR="00B32B61" w:rsidRPr="00C76DF3" w:rsidRDefault="007C6B51" w:rsidP="005C51AC">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rPr>
              <w:t>Mellékletek</w:t>
            </w:r>
          </w:hyperlink>
        </w:p>
      </w:tc>
    </w:tr>
  </w:tbl>
  <w:p w14:paraId="10881CF0" w14:textId="77777777" w:rsidR="00B32B61" w:rsidRPr="00591643" w:rsidRDefault="00B32B61"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2B61" w:rsidRPr="00C76DF3" w14:paraId="57DDEEF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118F4" w14:textId="77777777" w:rsidR="00B32B61" w:rsidRPr="00C76DF3" w:rsidRDefault="007C6B51" w:rsidP="00591643">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66F778" w14:textId="77777777" w:rsidR="00B32B61" w:rsidRPr="00C76DF3" w:rsidRDefault="00B32B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A497" w14:textId="77777777" w:rsidR="00B32B61" w:rsidRPr="00C76DF3" w:rsidRDefault="007C6B51" w:rsidP="00591643">
          <w:pPr>
            <w:pStyle w:val="ProductList-OfferingBody"/>
            <w:ind w:left="-72" w:right="-74"/>
            <w:jc w:val="center"/>
            <w:rPr>
              <w:color w:val="808080" w:themeColor="background1" w:themeShade="80"/>
              <w:sz w:val="14"/>
              <w:szCs w:val="14"/>
            </w:rPr>
          </w:pPr>
          <w:hyperlink w:anchor="Bevezetés" w:history="1">
            <w:r w:rsidR="00B32B6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270135" w14:textId="77777777" w:rsidR="00B32B61" w:rsidRPr="00C76DF3" w:rsidRDefault="00B32B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62B9D" w14:textId="77777777" w:rsidR="00B32B61" w:rsidRPr="00C76DF3" w:rsidRDefault="007C6B51" w:rsidP="003812FE">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A40C50" w14:textId="77777777" w:rsidR="00B32B61" w:rsidRPr="00C76DF3" w:rsidRDefault="00B32B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93093" w14:textId="77777777" w:rsidR="00B32B61" w:rsidRPr="00C76DF3" w:rsidRDefault="007C6B51" w:rsidP="00591643">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97D9A" w14:textId="77777777" w:rsidR="00B32B61" w:rsidRPr="00C76DF3" w:rsidRDefault="00B32B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643CB5" w14:textId="77777777" w:rsidR="00B32B61" w:rsidRPr="00C76DF3" w:rsidRDefault="007C6B51" w:rsidP="003812FE">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9DBB3" w14:textId="77777777" w:rsidR="00B32B61" w:rsidRPr="00C76DF3" w:rsidRDefault="00B32B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23BD" w14:textId="77777777" w:rsidR="00B32B61" w:rsidRPr="00C76DF3" w:rsidRDefault="007C6B51" w:rsidP="003812FE">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rPr>
              <w:t>Mellékletek</w:t>
            </w:r>
          </w:hyperlink>
        </w:p>
      </w:tc>
    </w:tr>
  </w:tbl>
  <w:p w14:paraId="78254362" w14:textId="77777777" w:rsidR="00B32B61" w:rsidRPr="00591643" w:rsidRDefault="00B32B6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2B61" w:rsidRPr="00C76DF3" w14:paraId="45FA3001"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CB0AC" w14:textId="77777777" w:rsidR="00B32B61" w:rsidRPr="00C76DF3" w:rsidRDefault="007C6B51" w:rsidP="00D7165C">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288D4" w14:textId="77777777" w:rsidR="00B32B61" w:rsidRPr="00C76DF3" w:rsidRDefault="00B32B61" w:rsidP="00D7165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81EC2" w14:textId="77777777" w:rsidR="00B32B61" w:rsidRPr="00C76DF3" w:rsidRDefault="007C6B51" w:rsidP="00D7165C">
          <w:pPr>
            <w:pStyle w:val="ProductList-OfferingBody"/>
            <w:ind w:left="-72" w:right="-74"/>
            <w:jc w:val="center"/>
            <w:rPr>
              <w:color w:val="808080" w:themeColor="background1" w:themeShade="80"/>
              <w:sz w:val="14"/>
              <w:szCs w:val="14"/>
            </w:rPr>
          </w:pPr>
          <w:hyperlink w:anchor="Bevezetés" w:history="1">
            <w:r w:rsidR="00B32B6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0C7FA" w14:textId="77777777" w:rsidR="00B32B61" w:rsidRPr="00C76DF3" w:rsidRDefault="00B32B61" w:rsidP="00D7165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490F2" w14:textId="77777777" w:rsidR="00B32B61" w:rsidRPr="00C76DF3" w:rsidRDefault="007C6B51" w:rsidP="00D7165C">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D9668F" w14:textId="77777777" w:rsidR="00B32B61" w:rsidRPr="00C76DF3" w:rsidRDefault="00B32B61" w:rsidP="00D7165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06333" w14:textId="77777777" w:rsidR="00B32B61" w:rsidRPr="00C76DF3" w:rsidRDefault="007C6B51" w:rsidP="00D7165C">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2A810E" w14:textId="77777777" w:rsidR="00B32B61" w:rsidRPr="00C76DF3" w:rsidRDefault="00B32B61"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A5D4A6" w14:textId="77777777" w:rsidR="00B32B61" w:rsidRPr="00C76DF3" w:rsidRDefault="007C6B51" w:rsidP="00D7165C">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BA09F" w14:textId="77777777" w:rsidR="00B32B61" w:rsidRPr="00C76DF3" w:rsidRDefault="00B32B61"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DD612" w14:textId="77777777" w:rsidR="00B32B61" w:rsidRPr="00C76DF3" w:rsidRDefault="007C6B51" w:rsidP="00D7165C">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rPr>
              <w:t>Mellékletek</w:t>
            </w:r>
          </w:hyperlink>
        </w:p>
      </w:tc>
    </w:tr>
  </w:tbl>
  <w:p w14:paraId="2A106A6F" w14:textId="77777777" w:rsidR="00B32B61" w:rsidRPr="00591643" w:rsidRDefault="00B32B61"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2B61" w:rsidRPr="00C76DF3" w14:paraId="2CAE19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3020" w14:textId="77777777" w:rsidR="00B32B61" w:rsidRPr="00C76DF3" w:rsidRDefault="007C6B51" w:rsidP="00591643">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0FED00" w14:textId="77777777" w:rsidR="00B32B61" w:rsidRPr="00C76DF3" w:rsidRDefault="00B32B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40DBE" w14:textId="77777777" w:rsidR="00B32B61" w:rsidRPr="00C76DF3" w:rsidRDefault="007C6B51" w:rsidP="00591643">
          <w:pPr>
            <w:pStyle w:val="ProductList-OfferingBody"/>
            <w:ind w:left="-72" w:right="-74"/>
            <w:jc w:val="center"/>
            <w:rPr>
              <w:color w:val="808080" w:themeColor="background1" w:themeShade="80"/>
              <w:sz w:val="14"/>
              <w:szCs w:val="14"/>
            </w:rPr>
          </w:pPr>
          <w:hyperlink w:anchor="Bevezetés" w:history="1">
            <w:r w:rsidR="00B32B6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8FE581" w14:textId="77777777" w:rsidR="00B32B61" w:rsidRPr="00C76DF3" w:rsidRDefault="00B32B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4312C" w14:textId="77777777" w:rsidR="00B32B61" w:rsidRPr="00C76DF3" w:rsidRDefault="007C6B51" w:rsidP="003812FE">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F3E60" w14:textId="77777777" w:rsidR="00B32B61" w:rsidRPr="00C76DF3" w:rsidRDefault="00B32B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8B71A" w14:textId="77777777" w:rsidR="00B32B61" w:rsidRPr="00C76DF3" w:rsidRDefault="007C6B51" w:rsidP="00591643">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52C33" w14:textId="77777777" w:rsidR="00B32B61" w:rsidRPr="00C76DF3" w:rsidRDefault="00B32B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1D6C81" w14:textId="77777777" w:rsidR="00B32B61" w:rsidRPr="00C76DF3" w:rsidRDefault="007C6B51" w:rsidP="003812FE">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871C0" w14:textId="77777777" w:rsidR="00B32B61" w:rsidRPr="00C76DF3" w:rsidRDefault="00B32B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080E7" w14:textId="77777777" w:rsidR="00B32B61" w:rsidRPr="00C76DF3" w:rsidRDefault="007C6B51" w:rsidP="003812FE">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rPr>
              <w:t>Mellékletek</w:t>
            </w:r>
          </w:hyperlink>
        </w:p>
      </w:tc>
    </w:tr>
  </w:tbl>
  <w:p w14:paraId="2E256441" w14:textId="77777777" w:rsidR="00B32B61" w:rsidRPr="00591643" w:rsidRDefault="00B32B61">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2B61" w:rsidRPr="00C76DF3" w14:paraId="12103679"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7EA8" w14:textId="77777777" w:rsidR="00B32B61" w:rsidRPr="00C76DF3" w:rsidRDefault="007C6B51" w:rsidP="00C81029">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20DE54" w14:textId="77777777" w:rsidR="00B32B61" w:rsidRPr="00C76DF3" w:rsidRDefault="00B32B61"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E2605" w14:textId="77777777" w:rsidR="00B32B61" w:rsidRPr="00C76DF3" w:rsidRDefault="007C6B51" w:rsidP="00C81029">
          <w:pPr>
            <w:pStyle w:val="ProductList-OfferingBody"/>
            <w:ind w:left="-72" w:right="-74"/>
            <w:jc w:val="center"/>
            <w:rPr>
              <w:color w:val="808080" w:themeColor="background1" w:themeShade="80"/>
              <w:sz w:val="14"/>
              <w:szCs w:val="14"/>
            </w:rPr>
          </w:pPr>
          <w:hyperlink w:anchor="Bevezetés" w:history="1">
            <w:r w:rsidR="00B32B6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537B4" w14:textId="77777777" w:rsidR="00B32B61" w:rsidRPr="00C76DF3" w:rsidRDefault="00B32B61"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6BC79" w14:textId="77777777" w:rsidR="00B32B61" w:rsidRPr="00C76DF3" w:rsidRDefault="007C6B51" w:rsidP="00C81029">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E93DC2" w14:textId="77777777" w:rsidR="00B32B61" w:rsidRPr="00C76DF3" w:rsidRDefault="00B32B61"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001D" w14:textId="77777777" w:rsidR="00B32B61" w:rsidRPr="00C76DF3" w:rsidRDefault="007C6B51" w:rsidP="00C81029">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581AB2" w14:textId="77777777" w:rsidR="00B32B61" w:rsidRPr="00C76DF3" w:rsidRDefault="00B32B61"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5076A" w14:textId="77777777" w:rsidR="00B32B61" w:rsidRPr="00C76DF3" w:rsidRDefault="007C6B51" w:rsidP="00C81029">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A44CC" w14:textId="77777777" w:rsidR="00B32B61" w:rsidRPr="00C76DF3" w:rsidRDefault="00B32B61"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E3767" w14:textId="77777777" w:rsidR="00B32B61" w:rsidRPr="00C76DF3" w:rsidRDefault="007C6B51" w:rsidP="00C81029">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rPr>
              <w:t>Mellékletek</w:t>
            </w:r>
          </w:hyperlink>
        </w:p>
      </w:tc>
    </w:tr>
  </w:tbl>
  <w:p w14:paraId="120CF3FC" w14:textId="77777777" w:rsidR="00B32B61" w:rsidRPr="00591643" w:rsidRDefault="00B32B61"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2B61"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B32B61" w:rsidRPr="00C76DF3" w:rsidRDefault="007C6B51" w:rsidP="00591643">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B32B61" w:rsidRPr="00C76DF3" w:rsidRDefault="00B32B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B32B61" w:rsidRPr="00C76DF3" w:rsidRDefault="007C6B51" w:rsidP="00591643">
          <w:pPr>
            <w:pStyle w:val="ProductList-OfferingBody"/>
            <w:ind w:left="-72" w:right="-74"/>
            <w:jc w:val="center"/>
            <w:rPr>
              <w:color w:val="808080" w:themeColor="background1" w:themeShade="80"/>
              <w:sz w:val="14"/>
              <w:szCs w:val="14"/>
            </w:rPr>
          </w:pPr>
          <w:hyperlink w:anchor="Introduction" w:history="1">
            <w:r w:rsidR="00B32B6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B32B61" w:rsidRPr="00C76DF3" w:rsidRDefault="00B32B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B32B61" w:rsidRPr="00C76DF3" w:rsidRDefault="007C6B51" w:rsidP="003812FE">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B32B61" w:rsidRPr="00C76DF3" w:rsidRDefault="00B32B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B32B61" w:rsidRPr="00C76DF3" w:rsidRDefault="007C6B51" w:rsidP="00591643">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B32B61" w:rsidRPr="00C76DF3" w:rsidRDefault="00B32B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B32B61" w:rsidRPr="00C76DF3" w:rsidRDefault="007C6B51" w:rsidP="003812FE">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B32B61" w:rsidRPr="00C76DF3" w:rsidRDefault="00B32B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B32B61" w:rsidRPr="00C76DF3" w:rsidRDefault="007C6B51" w:rsidP="003812FE">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rPr>
              <w:t>Mellékelt dokumentumok</w:t>
            </w:r>
          </w:hyperlink>
        </w:p>
      </w:tc>
    </w:tr>
  </w:tbl>
  <w:p w14:paraId="08B83CB1" w14:textId="77777777" w:rsidR="00B32B61" w:rsidRPr="00591643" w:rsidRDefault="00B32B61">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2B61"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B32B61" w:rsidRPr="00C76DF3" w:rsidRDefault="007C6B51" w:rsidP="00591643">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B32B61" w:rsidRPr="00C76DF3" w:rsidRDefault="00B32B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B32B61" w:rsidRPr="00C76DF3" w:rsidRDefault="007C6B51" w:rsidP="00591643">
          <w:pPr>
            <w:pStyle w:val="ProductList-OfferingBody"/>
            <w:ind w:left="-72" w:right="-74"/>
            <w:jc w:val="center"/>
            <w:rPr>
              <w:color w:val="808080" w:themeColor="background1" w:themeShade="80"/>
              <w:sz w:val="14"/>
              <w:szCs w:val="14"/>
            </w:rPr>
          </w:pPr>
          <w:hyperlink w:anchor="Introduction" w:history="1">
            <w:r w:rsidR="00B32B6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B32B61" w:rsidRPr="00C76DF3" w:rsidRDefault="00B32B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B32B61" w:rsidRPr="00C76DF3" w:rsidRDefault="007C6B51" w:rsidP="003812FE">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B32B61" w:rsidRPr="00C76DF3" w:rsidRDefault="00B32B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B32B61" w:rsidRPr="00C76DF3" w:rsidRDefault="007C6B51" w:rsidP="00591643">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B32B61" w:rsidRPr="00C76DF3" w:rsidRDefault="00B32B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B32B61" w:rsidRPr="00C76DF3" w:rsidRDefault="007C6B51" w:rsidP="003812FE">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B32B61" w:rsidRPr="00C76DF3" w:rsidRDefault="00B32B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B32B61" w:rsidRPr="00C76DF3" w:rsidRDefault="007C6B51" w:rsidP="003812FE">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rPr>
              <w:t>Mellékelt dokumentumok</w:t>
            </w:r>
          </w:hyperlink>
        </w:p>
      </w:tc>
    </w:tr>
  </w:tbl>
  <w:p w14:paraId="38CDF152" w14:textId="77777777" w:rsidR="00B32B61" w:rsidRPr="00591643" w:rsidRDefault="00B32B61">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2B61"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B32B61" w:rsidRPr="00C76DF3" w:rsidRDefault="007C6B51" w:rsidP="00591643">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B32B61" w:rsidRPr="00C76DF3" w:rsidRDefault="00B32B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B32B61" w:rsidRPr="00C76DF3" w:rsidRDefault="007C6B51" w:rsidP="00591643">
          <w:pPr>
            <w:pStyle w:val="ProductList-OfferingBody"/>
            <w:ind w:left="-72" w:right="-74"/>
            <w:jc w:val="center"/>
            <w:rPr>
              <w:color w:val="808080" w:themeColor="background1" w:themeShade="80"/>
              <w:sz w:val="14"/>
              <w:szCs w:val="14"/>
            </w:rPr>
          </w:pPr>
          <w:hyperlink w:anchor="Introduction" w:history="1">
            <w:r w:rsidR="00B32B6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B32B61" w:rsidRPr="00C76DF3" w:rsidRDefault="00B32B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B32B61" w:rsidRPr="00C76DF3" w:rsidRDefault="007C6B51" w:rsidP="003812FE">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B32B61" w:rsidRPr="00C76DF3" w:rsidRDefault="00B32B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B32B61" w:rsidRPr="00C76DF3" w:rsidRDefault="007C6B51" w:rsidP="00591643">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B32B61" w:rsidRPr="00C76DF3" w:rsidRDefault="00B32B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B32B61" w:rsidRPr="00C76DF3" w:rsidRDefault="007C6B51" w:rsidP="003812FE">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B32B61" w:rsidRPr="00C76DF3" w:rsidRDefault="00B32B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B32B61" w:rsidRPr="00C76DF3" w:rsidRDefault="007C6B51" w:rsidP="003812FE">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rPr>
              <w:t>Mellékelt dokumentumok</w:t>
            </w:r>
          </w:hyperlink>
        </w:p>
      </w:tc>
    </w:tr>
  </w:tbl>
  <w:p w14:paraId="7A242047" w14:textId="77777777" w:rsidR="00B32B61" w:rsidRPr="00591643" w:rsidRDefault="00B32B61">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2B61" w:rsidRPr="00C76DF3" w14:paraId="149F0596" w14:textId="77777777" w:rsidTr="00C8102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BD66A" w14:textId="77777777" w:rsidR="00B32B61" w:rsidRPr="00C76DF3" w:rsidRDefault="007C6B51" w:rsidP="00C81029">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DD5A47" w14:textId="77777777" w:rsidR="00B32B61" w:rsidRPr="00C76DF3" w:rsidRDefault="00B32B61"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D315B" w14:textId="77777777" w:rsidR="00B32B61" w:rsidRPr="00C76DF3" w:rsidRDefault="007C6B51" w:rsidP="00C81029">
          <w:pPr>
            <w:pStyle w:val="ProductList-OfferingBody"/>
            <w:ind w:left="-72" w:right="-74"/>
            <w:jc w:val="center"/>
            <w:rPr>
              <w:color w:val="808080" w:themeColor="background1" w:themeShade="80"/>
              <w:sz w:val="14"/>
              <w:szCs w:val="14"/>
            </w:rPr>
          </w:pPr>
          <w:hyperlink w:anchor="Bevezetés" w:history="1">
            <w:r w:rsidR="00B32B6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BB488D" w14:textId="77777777" w:rsidR="00B32B61" w:rsidRPr="00C76DF3" w:rsidRDefault="00B32B61"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B108E" w14:textId="77777777" w:rsidR="00B32B61" w:rsidRPr="00C76DF3" w:rsidRDefault="007C6B51" w:rsidP="00C81029">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16EE6D" w14:textId="77777777" w:rsidR="00B32B61" w:rsidRPr="00C76DF3" w:rsidRDefault="00B32B61"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5B972" w14:textId="77777777" w:rsidR="00B32B61" w:rsidRPr="00C76DF3" w:rsidRDefault="007C6B51" w:rsidP="00C81029">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808D4" w14:textId="77777777" w:rsidR="00B32B61" w:rsidRPr="00C76DF3" w:rsidRDefault="00B32B61"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7929D" w14:textId="77777777" w:rsidR="00B32B61" w:rsidRPr="00C76DF3" w:rsidRDefault="007C6B51" w:rsidP="00C81029">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09CEE" w14:textId="77777777" w:rsidR="00B32B61" w:rsidRPr="00C76DF3" w:rsidRDefault="00B32B61"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010EBC" w14:textId="77777777" w:rsidR="00B32B61" w:rsidRPr="00C76DF3" w:rsidRDefault="007C6B51" w:rsidP="00C81029">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rPr>
              <w:t>Mellékletek</w:t>
            </w:r>
          </w:hyperlink>
        </w:p>
      </w:tc>
    </w:tr>
  </w:tbl>
  <w:p w14:paraId="0B4967AF" w14:textId="77777777" w:rsidR="00B32B61" w:rsidRPr="00591643" w:rsidRDefault="00B32B61" w:rsidP="00A61B1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2B61" w:rsidRPr="00C76DF3" w14:paraId="79B166CC" w14:textId="77777777" w:rsidTr="00C8102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FFF8E" w14:textId="77777777" w:rsidR="00B32B61" w:rsidRPr="00C76DF3" w:rsidRDefault="007C6B51" w:rsidP="00C81029">
          <w:pPr>
            <w:pStyle w:val="ProductList-OfferingBody"/>
            <w:ind w:left="-77" w:right="-73"/>
            <w:jc w:val="center"/>
            <w:rPr>
              <w:color w:val="808080" w:themeColor="background1" w:themeShade="80"/>
              <w:sz w:val="14"/>
              <w:szCs w:val="14"/>
            </w:rPr>
          </w:pPr>
          <w:hyperlink w:anchor="TableofContents" w:history="1">
            <w:r w:rsidR="00B32B6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BA82E" w14:textId="77777777" w:rsidR="00B32B61" w:rsidRPr="00C76DF3" w:rsidRDefault="00B32B61"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FAC07" w14:textId="77777777" w:rsidR="00B32B61" w:rsidRPr="00C76DF3" w:rsidRDefault="007C6B51" w:rsidP="00C81029">
          <w:pPr>
            <w:pStyle w:val="ProductList-OfferingBody"/>
            <w:ind w:left="-72" w:right="-74"/>
            <w:jc w:val="center"/>
            <w:rPr>
              <w:color w:val="808080" w:themeColor="background1" w:themeShade="80"/>
              <w:sz w:val="14"/>
              <w:szCs w:val="14"/>
            </w:rPr>
          </w:pPr>
          <w:hyperlink w:anchor="Bevezetés" w:history="1">
            <w:r w:rsidR="00B32B6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74EAD" w14:textId="77777777" w:rsidR="00B32B61" w:rsidRPr="00C76DF3" w:rsidRDefault="00B32B61"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21D49" w14:textId="77777777" w:rsidR="00B32B61" w:rsidRPr="00C76DF3" w:rsidRDefault="007C6B51" w:rsidP="00C81029">
          <w:pPr>
            <w:pStyle w:val="ProductList-OfferingBody"/>
            <w:ind w:left="-72" w:right="-75"/>
            <w:jc w:val="center"/>
            <w:rPr>
              <w:color w:val="808080" w:themeColor="background1" w:themeShade="80"/>
              <w:sz w:val="14"/>
              <w:szCs w:val="14"/>
            </w:rPr>
          </w:pPr>
          <w:hyperlink w:anchor="GeneralTerms" w:history="1">
            <w:r w:rsidR="00B32B6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FA5C92" w14:textId="77777777" w:rsidR="00B32B61" w:rsidRPr="00C76DF3" w:rsidRDefault="00B32B61"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E522F" w14:textId="77777777" w:rsidR="00B32B61" w:rsidRPr="00C76DF3" w:rsidRDefault="007C6B51" w:rsidP="00C81029">
          <w:pPr>
            <w:pStyle w:val="ProductList-OfferingBody"/>
            <w:ind w:left="-72" w:right="-77"/>
            <w:jc w:val="center"/>
            <w:rPr>
              <w:color w:val="808080" w:themeColor="background1" w:themeShade="80"/>
              <w:sz w:val="14"/>
              <w:szCs w:val="14"/>
            </w:rPr>
          </w:pPr>
          <w:hyperlink w:anchor="PrivacyandSecurityTerms" w:history="1">
            <w:r w:rsidR="00B32B6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63CCBD" w14:textId="77777777" w:rsidR="00B32B61" w:rsidRPr="00C76DF3" w:rsidRDefault="00B32B61"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22548" w14:textId="77777777" w:rsidR="00B32B61" w:rsidRPr="00C76DF3" w:rsidRDefault="007C6B51" w:rsidP="00C81029">
          <w:pPr>
            <w:pStyle w:val="ProductList-OfferingBody"/>
            <w:ind w:left="-72" w:right="-77"/>
            <w:jc w:val="center"/>
            <w:rPr>
              <w:color w:val="808080" w:themeColor="background1" w:themeShade="80"/>
              <w:sz w:val="14"/>
              <w:szCs w:val="14"/>
            </w:rPr>
          </w:pPr>
          <w:hyperlink w:anchor="OnlineServiceSpecificTerms" w:history="1">
            <w:r w:rsidR="00B32B6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D24F4" w14:textId="77777777" w:rsidR="00B32B61" w:rsidRPr="00C76DF3" w:rsidRDefault="00B32B61"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90C4" w14:textId="77777777" w:rsidR="00B32B61" w:rsidRPr="00C76DF3" w:rsidRDefault="007C6B51" w:rsidP="00C81029">
          <w:pPr>
            <w:pStyle w:val="ProductList-OfferingBody"/>
            <w:ind w:left="-72" w:right="-76"/>
            <w:jc w:val="center"/>
            <w:rPr>
              <w:color w:val="808080" w:themeColor="background1" w:themeShade="80"/>
              <w:sz w:val="14"/>
              <w:szCs w:val="14"/>
            </w:rPr>
          </w:pPr>
          <w:hyperlink w:anchor="Attachment1" w:history="1">
            <w:r w:rsidR="00B32B61">
              <w:rPr>
                <w:rStyle w:val="Hyperlink"/>
                <w:sz w:val="14"/>
                <w:szCs w:val="14"/>
              </w:rPr>
              <w:t>Mellékletek</w:t>
            </w:r>
          </w:hyperlink>
        </w:p>
      </w:tc>
    </w:tr>
  </w:tbl>
  <w:p w14:paraId="17BA898D" w14:textId="77777777" w:rsidR="00B32B61" w:rsidRPr="00591643" w:rsidRDefault="00B32B61"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ABABE8" w14:textId="77777777" w:rsidR="007C6B51" w:rsidRDefault="007C6B51" w:rsidP="009A573F">
      <w:pPr>
        <w:spacing w:after="0" w:line="240" w:lineRule="auto"/>
      </w:pPr>
      <w:r>
        <w:separator/>
      </w:r>
    </w:p>
  </w:footnote>
  <w:footnote w:type="continuationSeparator" w:id="0">
    <w:p w14:paraId="47874637" w14:textId="77777777" w:rsidR="007C6B51" w:rsidRDefault="007C6B51" w:rsidP="009A573F">
      <w:pPr>
        <w:spacing w:after="0" w:line="240" w:lineRule="auto"/>
      </w:pPr>
      <w:r>
        <w:continuationSeparator/>
      </w:r>
    </w:p>
  </w:footnote>
  <w:footnote w:type="continuationNotice" w:id="1">
    <w:p w14:paraId="53ED28ED" w14:textId="77777777" w:rsidR="007C6B51" w:rsidRDefault="007C6B5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32B61" w:rsidRPr="004D27A6" w:rsidRDefault="00B32B6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9788309"/>
      <w:docPartObj>
        <w:docPartGallery w:val="Page Numbers (Top of Page)"/>
        <w:docPartUnique/>
      </w:docPartObj>
    </w:sdtPr>
    <w:sdtEndPr>
      <w:rPr>
        <w:noProof/>
        <w:sz w:val="16"/>
        <w:szCs w:val="16"/>
      </w:rPr>
    </w:sdtEndPr>
    <w:sdtContent>
      <w:p w14:paraId="264A633B" w14:textId="69D8EB92" w:rsidR="00B32B61" w:rsidRPr="009A0BAD" w:rsidRDefault="007C6B51" w:rsidP="009A0BAD">
        <w:pPr>
          <w:pStyle w:val="ProductList-Body"/>
          <w:tabs>
            <w:tab w:val="right" w:pos="10800"/>
          </w:tabs>
          <w:spacing w:before="20" w:after="20"/>
          <w:ind w:left="-14" w:right="-101"/>
          <w:rPr>
            <w:rFonts w:eastAsiaTheme="minorEastAsia"/>
            <w:noProof/>
            <w:sz w:val="16"/>
            <w:szCs w:val="16"/>
          </w:rPr>
        </w:pPr>
        <w:sdt>
          <w:sdtPr>
            <w:id w:val="1867561581"/>
            <w:docPartObj>
              <w:docPartGallery w:val="Page Numbers (Top of Page)"/>
              <w:docPartUnique/>
            </w:docPartObj>
          </w:sdtPr>
          <w:sdtEndPr>
            <w:rPr>
              <w:noProof/>
              <w:sz w:val="16"/>
              <w:szCs w:val="16"/>
            </w:rPr>
          </w:sdtEndPr>
          <w:sdtContent>
            <w:r w:rsidR="00B32B61" w:rsidRPr="009A0BAD">
              <w:rPr>
                <w:sz w:val="16"/>
              </w:rPr>
              <w:t xml:space="preserve">A Microsoft Online Szolgáltatások Nagybani Licencbe Adására vonatkozó Feltételek (magyar, 2019. </w:t>
            </w:r>
            <w:r w:rsidR="00B32B61">
              <w:rPr>
                <w:sz w:val="16"/>
                <w:szCs w:val="16"/>
              </w:rPr>
              <w:t>október</w:t>
            </w:r>
            <w:r w:rsidR="00B32B61" w:rsidRPr="009A0BAD">
              <w:rPr>
                <w:sz w:val="16"/>
              </w:rPr>
              <w:t>)</w:t>
            </w:r>
          </w:sdtContent>
        </w:sdt>
        <w:r w:rsidR="00B32B61" w:rsidRPr="009A0BAD">
          <w:rPr>
            <w:sz w:val="16"/>
            <w:szCs w:val="16"/>
          </w:rPr>
          <w:tab/>
        </w:r>
        <w:r w:rsidR="00B32B61" w:rsidRPr="009A0BAD">
          <w:rPr>
            <w:sz w:val="16"/>
            <w:szCs w:val="16"/>
          </w:rPr>
          <w:fldChar w:fldCharType="begin"/>
        </w:r>
        <w:r w:rsidR="00B32B61" w:rsidRPr="009A0BAD">
          <w:rPr>
            <w:sz w:val="16"/>
            <w:szCs w:val="16"/>
          </w:rPr>
          <w:instrText xml:space="preserve"> PAGE   \* MERGEFORMAT </w:instrText>
        </w:r>
        <w:r w:rsidR="00B32B61" w:rsidRPr="009A0BAD">
          <w:rPr>
            <w:sz w:val="16"/>
            <w:szCs w:val="16"/>
          </w:rPr>
          <w:fldChar w:fldCharType="separate"/>
        </w:r>
        <w:r w:rsidR="00B32B61">
          <w:rPr>
            <w:sz w:val="16"/>
            <w:szCs w:val="16"/>
          </w:rPr>
          <w:t>2</w:t>
        </w:r>
        <w:r w:rsidR="00B32B61" w:rsidRPr="009A0BA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197E6A55" w:rsidR="00B32B61" w:rsidRPr="009A0BAD" w:rsidRDefault="007C6B51" w:rsidP="00BC5469">
        <w:pPr>
          <w:pStyle w:val="ProductList-Body"/>
          <w:tabs>
            <w:tab w:val="right" w:pos="10800"/>
          </w:tabs>
          <w:spacing w:before="20" w:after="20"/>
          <w:ind w:left="-14" w:right="-101"/>
          <w:rPr>
            <w:rFonts w:eastAsiaTheme="minorEastAsia"/>
            <w:noProof/>
            <w:sz w:val="16"/>
            <w:szCs w:val="16"/>
          </w:rPr>
        </w:pPr>
        <w:sdt>
          <w:sdtPr>
            <w:id w:val="-1121760802"/>
            <w:docPartObj>
              <w:docPartGallery w:val="Page Numbers (Top of Page)"/>
              <w:docPartUnique/>
            </w:docPartObj>
          </w:sdtPr>
          <w:sdtEndPr>
            <w:rPr>
              <w:noProof/>
              <w:sz w:val="16"/>
              <w:szCs w:val="16"/>
            </w:rPr>
          </w:sdtEndPr>
          <w:sdtContent>
            <w:r w:rsidR="00B32B61" w:rsidRPr="009A0BAD">
              <w:rPr>
                <w:sz w:val="16"/>
              </w:rPr>
              <w:t xml:space="preserve">A Microsoft Online Szolgáltatások Nagybani Licencbe Adására vonatkozó Feltételek (magyar, 2019. </w:t>
            </w:r>
            <w:r w:rsidR="00B32B61">
              <w:rPr>
                <w:sz w:val="16"/>
                <w:szCs w:val="16"/>
              </w:rPr>
              <w:t>október</w:t>
            </w:r>
            <w:r w:rsidR="00B32B61" w:rsidRPr="009A0BAD">
              <w:rPr>
                <w:sz w:val="16"/>
              </w:rPr>
              <w:t>)</w:t>
            </w:r>
          </w:sdtContent>
        </w:sdt>
        <w:r w:rsidR="00B32B61" w:rsidRPr="009A0BAD">
          <w:rPr>
            <w:sz w:val="16"/>
            <w:szCs w:val="16"/>
          </w:rPr>
          <w:tab/>
        </w:r>
        <w:r w:rsidR="00B32B61" w:rsidRPr="009A0BAD">
          <w:rPr>
            <w:sz w:val="16"/>
            <w:szCs w:val="16"/>
          </w:rPr>
          <w:fldChar w:fldCharType="begin"/>
        </w:r>
        <w:r w:rsidR="00B32B61" w:rsidRPr="009A0BAD">
          <w:rPr>
            <w:sz w:val="16"/>
            <w:szCs w:val="16"/>
          </w:rPr>
          <w:instrText xml:space="preserve"> PAGE   \* MERGEFORMAT </w:instrText>
        </w:r>
        <w:r w:rsidR="00B32B61" w:rsidRPr="009A0BAD">
          <w:rPr>
            <w:sz w:val="16"/>
            <w:szCs w:val="16"/>
          </w:rPr>
          <w:fldChar w:fldCharType="separate"/>
        </w:r>
        <w:r w:rsidR="00B32B61" w:rsidRPr="009A0BAD">
          <w:rPr>
            <w:noProof/>
            <w:sz w:val="16"/>
            <w:szCs w:val="16"/>
          </w:rPr>
          <w:t>2</w:t>
        </w:r>
        <w:r w:rsidR="00B32B61" w:rsidRPr="009A0BA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E1EEE194"/>
    <w:lvl w:ilvl="0" w:tplc="ABF08D0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proofState w:spelling="clean" w:grammar="clean"/>
  <w:documentProtection w:edit="readOnly" w:formatting="1" w:enforcement="1" w:cryptProviderType="rsaAES" w:cryptAlgorithmClass="hash" w:cryptAlgorithmType="typeAny" w:cryptAlgorithmSid="14" w:cryptSpinCount="100000" w:hash="7ghAzoToGudDqu3WtEWsrzVvTfab4a3uMGwKMJrfQUldJXSrVgpEpNfS74bQU8byp24XgX//UdO2U7CWJhiivg==" w:salt="xHRVBVQ71c8tLo5r6kJt+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2BD"/>
    <w:rsid w:val="00012831"/>
    <w:rsid w:val="00014A99"/>
    <w:rsid w:val="000172A8"/>
    <w:rsid w:val="00017369"/>
    <w:rsid w:val="00017A5A"/>
    <w:rsid w:val="00017A87"/>
    <w:rsid w:val="00020565"/>
    <w:rsid w:val="00021E4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6AE"/>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23A0"/>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3FD"/>
    <w:rsid w:val="00224DEB"/>
    <w:rsid w:val="0022509E"/>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3B7"/>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4F38"/>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51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904"/>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567B"/>
    <w:rsid w:val="00426B98"/>
    <w:rsid w:val="00430C94"/>
    <w:rsid w:val="00431CCA"/>
    <w:rsid w:val="00432379"/>
    <w:rsid w:val="00434703"/>
    <w:rsid w:val="004347EB"/>
    <w:rsid w:val="0043598B"/>
    <w:rsid w:val="0043674F"/>
    <w:rsid w:val="00440CC7"/>
    <w:rsid w:val="004423BD"/>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4213"/>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38B6"/>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E6746"/>
    <w:rsid w:val="004F0290"/>
    <w:rsid w:val="004F2172"/>
    <w:rsid w:val="004F36CE"/>
    <w:rsid w:val="004F3C6D"/>
    <w:rsid w:val="004F4917"/>
    <w:rsid w:val="004F498E"/>
    <w:rsid w:val="004F4F80"/>
    <w:rsid w:val="004F681E"/>
    <w:rsid w:val="004F6FF0"/>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3FD"/>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193C"/>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2A6"/>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1D8"/>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4B9E"/>
    <w:rsid w:val="00635088"/>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4D7"/>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CB4"/>
    <w:rsid w:val="0075635C"/>
    <w:rsid w:val="00757108"/>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C6B51"/>
    <w:rsid w:val="007D0838"/>
    <w:rsid w:val="007D22FF"/>
    <w:rsid w:val="007D29D8"/>
    <w:rsid w:val="007D4221"/>
    <w:rsid w:val="007D521E"/>
    <w:rsid w:val="007D6FFF"/>
    <w:rsid w:val="007E0105"/>
    <w:rsid w:val="007E1E14"/>
    <w:rsid w:val="007E3CEC"/>
    <w:rsid w:val="007E3F14"/>
    <w:rsid w:val="007E563D"/>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A7333"/>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9E"/>
    <w:rsid w:val="008D38E9"/>
    <w:rsid w:val="008D48C6"/>
    <w:rsid w:val="008D6DBF"/>
    <w:rsid w:val="008D6F21"/>
    <w:rsid w:val="008D74AC"/>
    <w:rsid w:val="008D7AE7"/>
    <w:rsid w:val="008E15EC"/>
    <w:rsid w:val="008E1EAF"/>
    <w:rsid w:val="008E36C0"/>
    <w:rsid w:val="008E36F2"/>
    <w:rsid w:val="008E450B"/>
    <w:rsid w:val="008E4BF8"/>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BAD"/>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09CA"/>
    <w:rsid w:val="00A01F41"/>
    <w:rsid w:val="00A031BB"/>
    <w:rsid w:val="00A03983"/>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5ED"/>
    <w:rsid w:val="00A33717"/>
    <w:rsid w:val="00A35873"/>
    <w:rsid w:val="00A40375"/>
    <w:rsid w:val="00A405CB"/>
    <w:rsid w:val="00A41808"/>
    <w:rsid w:val="00A430D3"/>
    <w:rsid w:val="00A43EDA"/>
    <w:rsid w:val="00A448CD"/>
    <w:rsid w:val="00A44A41"/>
    <w:rsid w:val="00A47BC2"/>
    <w:rsid w:val="00A50201"/>
    <w:rsid w:val="00A50B0B"/>
    <w:rsid w:val="00A557FA"/>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2B61"/>
    <w:rsid w:val="00B35314"/>
    <w:rsid w:val="00B3772C"/>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75F"/>
    <w:rsid w:val="00BE396A"/>
    <w:rsid w:val="00BE40F4"/>
    <w:rsid w:val="00BE646A"/>
    <w:rsid w:val="00BE6786"/>
    <w:rsid w:val="00BE719D"/>
    <w:rsid w:val="00BE752D"/>
    <w:rsid w:val="00BF408D"/>
    <w:rsid w:val="00BF6A60"/>
    <w:rsid w:val="00C0319E"/>
    <w:rsid w:val="00C04B1E"/>
    <w:rsid w:val="00C05A53"/>
    <w:rsid w:val="00C12361"/>
    <w:rsid w:val="00C13DF8"/>
    <w:rsid w:val="00C15E68"/>
    <w:rsid w:val="00C16CDA"/>
    <w:rsid w:val="00C2099C"/>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029"/>
    <w:rsid w:val="00C81112"/>
    <w:rsid w:val="00C81E30"/>
    <w:rsid w:val="00C83E40"/>
    <w:rsid w:val="00C8549E"/>
    <w:rsid w:val="00C92DC7"/>
    <w:rsid w:val="00C9307D"/>
    <w:rsid w:val="00C93CC2"/>
    <w:rsid w:val="00C9518F"/>
    <w:rsid w:val="00C9711E"/>
    <w:rsid w:val="00CA40F6"/>
    <w:rsid w:val="00CA509E"/>
    <w:rsid w:val="00CA57D9"/>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020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1B1A"/>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CFF"/>
    <w:rsid w:val="00D65DA3"/>
    <w:rsid w:val="00D67331"/>
    <w:rsid w:val="00D67524"/>
    <w:rsid w:val="00D67904"/>
    <w:rsid w:val="00D67A4B"/>
    <w:rsid w:val="00D70B5E"/>
    <w:rsid w:val="00D7165C"/>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07646"/>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A7C75"/>
    <w:rsid w:val="00EB18F7"/>
    <w:rsid w:val="00EB1BD1"/>
    <w:rsid w:val="00EB42C1"/>
    <w:rsid w:val="00EB4400"/>
    <w:rsid w:val="00EB61F5"/>
    <w:rsid w:val="00EB6C93"/>
    <w:rsid w:val="00EC0156"/>
    <w:rsid w:val="00EC1E28"/>
    <w:rsid w:val="00EC2245"/>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75D"/>
    <w:rsid w:val="00FA691A"/>
    <w:rsid w:val="00FA6E9B"/>
    <w:rsid w:val="00FA7049"/>
    <w:rsid w:val="00FA74B2"/>
    <w:rsid w:val="00FB1558"/>
    <w:rsid w:val="00FB1ECC"/>
    <w:rsid w:val="00FB5E33"/>
    <w:rsid w:val="00FB6373"/>
    <w:rsid w:val="00FB719E"/>
    <w:rsid w:val="00FB7B75"/>
    <w:rsid w:val="00FC13F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 w:type="paragraph" w:customStyle="1" w:styleId="ProductList-Bullet">
    <w:name w:val="Product List - Bullet"/>
    <w:link w:val="ProductList-BulletChar"/>
    <w:uiPriority w:val="3"/>
    <w:qFormat/>
    <w:rsid w:val="0022509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22509E"/>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s://go.microsoft.com/fwlink/?linkid=870295" TargetMode="External"/><Relationship Id="rId39" Type="http://schemas.openxmlformats.org/officeDocument/2006/relationships/hyperlink" Target="https://www.tomtom.com/en_GB/thirdpartyproductterms/" TargetMode="External"/><Relationship Id="rId21" Type="http://schemas.openxmlformats.org/officeDocument/2006/relationships/hyperlink" Target="http://go.microsoft.com/?linkid=9839206" TargetMode="External"/><Relationship Id="rId34" Type="http://schemas.openxmlformats.org/officeDocument/2006/relationships/hyperlink" Target="http://azure.microsoft.com/services/"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www.office.com/sca" TargetMode="External"/><Relationship Id="rId63" Type="http://schemas.openxmlformats.org/officeDocument/2006/relationships/footer" Target="footer16.xml"/><Relationship Id="rId68" Type="http://schemas.openxmlformats.org/officeDocument/2006/relationships/footer" Target="footer18.xml"/><Relationship Id="rId76" Type="http://schemas.openxmlformats.org/officeDocument/2006/relationships/hyperlink" Target="https://haadminstoragedev.blob.core.windows.net/docs/HBS%20Preview%20Disclaimer%20and%20Acknowledgment%20(181113).pdf" TargetMode="External"/><Relationship Id="rId84" Type="http://schemas.openxmlformats.org/officeDocument/2006/relationships/hyperlink" Target="http://go.microsoft.com/fwlink/?linkid=248532" TargetMode="External"/><Relationship Id="rId89"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2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servicetrust.microsoft.com/" TargetMode="External"/><Relationship Id="rId11" Type="http://schemas.openxmlformats.org/officeDocument/2006/relationships/header" Target="header2.xml"/><Relationship Id="rId24" Type="http://schemas.openxmlformats.org/officeDocument/2006/relationships/footer" Target="footer6.xml"/><Relationship Id="rId32" Type="http://schemas.openxmlformats.org/officeDocument/2006/relationships/hyperlink" Target="http://go.microsoft.com/?linkid=9846224"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s://go.microsoft.com/fwlink/?LinkId=521839" TargetMode="External"/><Relationship Id="rId45" Type="http://schemas.openxmlformats.org/officeDocument/2006/relationships/footer" Target="footer10.xml"/><Relationship Id="rId53" Type="http://schemas.openxmlformats.org/officeDocument/2006/relationships/footer" Target="footer13.xml"/><Relationship Id="rId58" Type="http://schemas.openxmlformats.org/officeDocument/2006/relationships/hyperlink" Target="http://www.office.com/sca" TargetMode="External"/><Relationship Id="rId66" Type="http://schemas.openxmlformats.org/officeDocument/2006/relationships/hyperlink" Target="https://aka.ms/bingmapsplatformsdks/" TargetMode="External"/><Relationship Id="rId74" Type="http://schemas.openxmlformats.org/officeDocument/2006/relationships/hyperlink" Target="https://help.github.com/articles/github-privacy-statement/" TargetMode="External"/><Relationship Id="rId79" Type="http://schemas.openxmlformats.org/officeDocument/2006/relationships/hyperlink" Target="http://www.microsoft.com/itacademy" TargetMode="External"/><Relationship Id="rId87" Type="http://schemas.openxmlformats.org/officeDocument/2006/relationships/footer" Target="footer25.xml"/><Relationship Id="rId5" Type="http://schemas.openxmlformats.org/officeDocument/2006/relationships/webSettings" Target="webSettings.xml"/><Relationship Id="rId61" Type="http://schemas.openxmlformats.org/officeDocument/2006/relationships/hyperlink" Target="https://go.microsoft.com/fwlink/?LinkId=521839" TargetMode="External"/><Relationship Id="rId82" Type="http://schemas.openxmlformats.org/officeDocument/2006/relationships/hyperlink" Target="http://go.microsoft.com/?linkid=9710837" TargetMode="External"/><Relationship Id="rId90" Type="http://schemas.openxmlformats.org/officeDocument/2006/relationships/theme" Target="theme/theme1.xml"/><Relationship Id="rId19"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go.microsoft.com/?linkid=9839207" TargetMode="External"/><Relationship Id="rId27" Type="http://schemas.openxmlformats.org/officeDocument/2006/relationships/footer" Target="footer8.xml"/><Relationship Id="rId30" Type="http://schemas.openxmlformats.org/officeDocument/2006/relationships/hyperlink" Target="http://aka.ms/CJISCustomerAgreement" TargetMode="External"/><Relationship Id="rId35" Type="http://schemas.openxmlformats.org/officeDocument/2006/relationships/hyperlink" Target="http://azure.microsoft.com/en-us/region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ivacy-policy" TargetMode="External"/><Relationship Id="rId56" Type="http://schemas.openxmlformats.org/officeDocument/2006/relationships/hyperlink" Target="http://go.microsoft.com/?linkid=9839206" TargetMode="External"/><Relationship Id="rId64" Type="http://schemas.openxmlformats.org/officeDocument/2006/relationships/footer" Target="footer17.xml"/><Relationship Id="rId69" Type="http://schemas.openxmlformats.org/officeDocument/2006/relationships/footer" Target="footer19.xml"/><Relationship Id="rId77" Type="http://schemas.openxmlformats.org/officeDocument/2006/relationships/footer" Target="footer22.xml"/><Relationship Id="rId8" Type="http://schemas.openxmlformats.org/officeDocument/2006/relationships/footer" Target="footer1.xml"/><Relationship Id="rId51" Type="http://schemas.openxmlformats.org/officeDocument/2006/relationships/footer" Target="footer12.xml"/><Relationship Id="rId72" Type="http://schemas.openxmlformats.org/officeDocument/2006/relationships/hyperlink" Target="https://go.microsoft.com/fwlink/?linkid=868812" TargetMode="External"/><Relationship Id="rId80" Type="http://schemas.openxmlformats.org/officeDocument/2006/relationships/hyperlink" Target="https://go.microsoft.com/fwlink/?LinkId=521839" TargetMode="External"/><Relationship Id="rId85" Type="http://schemas.openxmlformats.org/officeDocument/2006/relationships/hyperlink" Target="http://www.mpegla.com"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outsourcerights" TargetMode="External"/><Relationship Id="rId25" Type="http://schemas.openxmlformats.org/officeDocument/2006/relationships/footer" Target="footer7.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footer" Target="footer11.xml"/><Relationship Id="rId59" Type="http://schemas.openxmlformats.org/officeDocument/2006/relationships/hyperlink" Target="https://aka.ms/bingmapsplatformapistou" TargetMode="External"/><Relationship Id="rId67" Type="http://schemas.openxmlformats.org/officeDocument/2006/relationships/hyperlink" Target="https://go.microsoft.com/fwlink/?LinkId=521839" TargetMode="Externa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54" Type="http://schemas.openxmlformats.org/officeDocument/2006/relationships/hyperlink" Target="http://go.microsoft.com/?linkid=9839206" TargetMode="External"/><Relationship Id="rId62" Type="http://schemas.openxmlformats.org/officeDocument/2006/relationships/footer" Target="footer15.xml"/><Relationship Id="rId70" Type="http://schemas.openxmlformats.org/officeDocument/2006/relationships/footer" Target="footer20.xml"/><Relationship Id="rId75" Type="http://schemas.openxmlformats.org/officeDocument/2006/relationships/hyperlink" Target="https://aka.ms/github_terms" TargetMode="External"/><Relationship Id="rId83" Type="http://schemas.openxmlformats.org/officeDocument/2006/relationships/hyperlink" Target="http://go.microsoft.com/fwlink/?LinkID=248686" TargetMode="External"/><Relationship Id="rId88"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footer" Target="footer9.xml"/><Relationship Id="rId36" Type="http://schemas.openxmlformats.org/officeDocument/2006/relationships/hyperlink" Target="http://azure.microsoft.com/en-us/support/legal/store-terms" TargetMode="External"/><Relationship Id="rId49" Type="http://schemas.openxmlformats.org/officeDocument/2006/relationships/hyperlink" Target="https://business.linkedin.com/c/15/10/eu-scc" TargetMode="External"/><Relationship Id="rId57" Type="http://schemas.openxmlformats.org/officeDocument/2006/relationships/footer" Target="footer14.xm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aka.ms/actestprivacypolicy" TargetMode="External"/><Relationship Id="rId52" Type="http://schemas.openxmlformats.org/officeDocument/2006/relationships/hyperlink" Target="http://go.microsoft.com/fwlink/?LinkId=690247" TargetMode="External"/><Relationship Id="rId60" Type="http://schemas.openxmlformats.org/officeDocument/2006/relationships/hyperlink" Target="https://aka.ms/bingmapsplatformsdks/" TargetMode="External"/><Relationship Id="rId65" Type="http://schemas.openxmlformats.org/officeDocument/2006/relationships/hyperlink" Target="https://aka.ms/bingmapsplatformapistou" TargetMode="External"/><Relationship Id="rId73" Type="http://schemas.openxmlformats.org/officeDocument/2006/relationships/hyperlink" Target="https://aka.ms/github_terms" TargetMode="External"/><Relationship Id="rId78" Type="http://schemas.openxmlformats.org/officeDocument/2006/relationships/hyperlink" Target="http://go.microsoft.com/?linkid=9839206" TargetMode="External"/><Relationship Id="rId81" Type="http://schemas.openxmlformats.org/officeDocument/2006/relationships/footer" Target="footer23.xml"/><Relationship Id="rId86" Type="http://schemas.openxmlformats.org/officeDocument/2006/relationships/footer" Target="footer2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C1CC9C-CA8C-42EA-AD2F-209817D67F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34800</Words>
  <Characters>198364</Characters>
  <Application>Microsoft Office Word</Application>
  <DocSecurity>8</DocSecurity>
  <Lines>1653</Lines>
  <Paragraphs>465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232699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2019-09-30T20:07:00Z</dcterms:created>
  <dcterms:modified xsi:type="dcterms:W3CDTF">2019-09-30T20:07:00Z</dcterms:modified>
</cp:coreProperties>
</file>